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3"/>
        <w:kinsoku w:val="0"/>
        <w:overflowPunct w:val="0"/>
        <w:ind w:left="0"/>
        <w:rPr>
          <w:rFonts w:hAnsi="宋体"/>
          <w:color w:val="auto"/>
          <w:sz w:val="62"/>
          <w:szCs w:val="62"/>
          <w:highlight w:val="none"/>
        </w:rPr>
      </w:pPr>
    </w:p>
    <w:p>
      <w:pPr>
        <w:pStyle w:val="33"/>
        <w:kinsoku w:val="0"/>
        <w:overflowPunct w:val="0"/>
        <w:ind w:left="0"/>
        <w:rPr>
          <w:rFonts w:hAnsi="宋体"/>
          <w:color w:val="auto"/>
          <w:sz w:val="62"/>
          <w:szCs w:val="62"/>
          <w:highlight w:val="none"/>
        </w:rPr>
      </w:pPr>
    </w:p>
    <w:p>
      <w:pPr>
        <w:jc w:val="center"/>
        <w:rPr>
          <w:rFonts w:hint="eastAsia" w:ascii="宋体" w:hAnsi="宋体" w:eastAsia="宋体" w:cs="宋体"/>
          <w:b/>
          <w:bCs/>
          <w:color w:val="auto"/>
          <w:sz w:val="56"/>
          <w:szCs w:val="56"/>
          <w:highlight w:val="none"/>
        </w:rPr>
      </w:pPr>
      <w:r>
        <w:rPr>
          <w:rFonts w:hint="eastAsia" w:ascii="宋体" w:hAnsi="宋体" w:eastAsia="宋体" w:cs="宋体"/>
          <w:b/>
          <w:bCs/>
          <w:color w:val="auto"/>
          <w:sz w:val="56"/>
          <w:szCs w:val="56"/>
          <w:highlight w:val="none"/>
        </w:rPr>
        <w:t>北京市京密引水管理处水利工程日常维修养护费—2024年度林业水环境日常管理维护</w:t>
      </w:r>
    </w:p>
    <w:p>
      <w:pPr>
        <w:jc w:val="center"/>
        <w:rPr>
          <w:rFonts w:ascii="宋体" w:hAnsi="宋体" w:eastAsia="宋体" w:cs="宋体"/>
          <w:b/>
          <w:bCs/>
          <w:color w:val="auto"/>
          <w:sz w:val="52"/>
          <w:szCs w:val="52"/>
          <w:highlight w:val="none"/>
        </w:rPr>
      </w:pPr>
      <w:r>
        <w:rPr>
          <w:rFonts w:hint="eastAsia" w:ascii="宋体" w:hAnsi="宋体" w:eastAsia="宋体" w:cs="宋体"/>
          <w:b/>
          <w:bCs/>
          <w:color w:val="auto"/>
          <w:sz w:val="56"/>
          <w:szCs w:val="56"/>
          <w:highlight w:val="none"/>
        </w:rPr>
        <w:t>（第三标段）</w:t>
      </w:r>
    </w:p>
    <w:p>
      <w:pPr>
        <w:jc w:val="center"/>
        <w:rPr>
          <w:rFonts w:ascii="宋体" w:hAnsi="宋体" w:eastAsia="宋体" w:cs="宋体"/>
          <w:b/>
          <w:bCs/>
          <w:color w:val="auto"/>
          <w:sz w:val="52"/>
          <w:szCs w:val="52"/>
          <w:highlight w:val="none"/>
        </w:rPr>
      </w:pPr>
    </w:p>
    <w:p>
      <w:pPr>
        <w:jc w:val="center"/>
        <w:rPr>
          <w:rFonts w:ascii="宋体" w:hAnsi="宋体" w:eastAsia="宋体" w:cs="宋体"/>
          <w:b/>
          <w:bCs/>
          <w:color w:val="auto"/>
          <w:sz w:val="52"/>
          <w:szCs w:val="52"/>
          <w:highlight w:val="none"/>
        </w:rPr>
      </w:pPr>
    </w:p>
    <w:p>
      <w:pPr>
        <w:pStyle w:val="2"/>
        <w:rPr>
          <w:color w:val="auto"/>
          <w:highlight w:val="none"/>
        </w:rPr>
      </w:pPr>
    </w:p>
    <w:p>
      <w:pPr>
        <w:jc w:val="center"/>
        <w:rPr>
          <w:rFonts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招标文件</w:t>
      </w: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center"/>
        <w:rPr>
          <w:rFonts w:ascii="宋体" w:hAnsi="宋体" w:eastAsia="宋体" w:cs="宋体"/>
          <w:b/>
          <w:bCs/>
          <w:color w:val="auto"/>
          <w:sz w:val="44"/>
          <w:szCs w:val="44"/>
          <w:highlight w:val="none"/>
        </w:rPr>
      </w:pPr>
    </w:p>
    <w:p>
      <w:pPr>
        <w:jc w:val="both"/>
        <w:rPr>
          <w:rFonts w:ascii="宋体" w:hAnsi="宋体" w:eastAsia="宋体" w:cs="宋体"/>
          <w:b/>
          <w:bCs/>
          <w:color w:val="auto"/>
          <w:sz w:val="44"/>
          <w:szCs w:val="44"/>
          <w:highlight w:val="none"/>
        </w:rPr>
      </w:pP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项目编号：ZYZX-FW-2422</w:t>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采 购 人： 北京市水利工程管理中心</w:t>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采购代理机构：北京中域正信工程咨询有限公司</w:t>
      </w:r>
    </w:p>
    <w:p>
      <w:pPr>
        <w:jc w:val="center"/>
        <w:rPr>
          <w:rFonts w:ascii="宋体" w:hAnsi="宋体" w:eastAsia="宋体" w:cs="宋体"/>
          <w:color w:val="auto"/>
          <w:highlight w:val="none"/>
        </w:rPr>
        <w:sectPr>
          <w:pgSz w:w="11906" w:h="16839"/>
          <w:pgMar w:top="1403" w:right="1785" w:bottom="0" w:left="1785" w:header="0" w:footer="0" w:gutter="0"/>
          <w:cols w:space="720" w:num="1"/>
        </w:sectPr>
      </w:pPr>
      <w:r>
        <w:rPr>
          <w:rFonts w:hint="eastAsia" w:ascii="宋体" w:hAnsi="宋体" w:eastAsia="宋体" w:cs="宋体"/>
          <w:color w:val="auto"/>
          <w:sz w:val="32"/>
          <w:szCs w:val="32"/>
          <w:highlight w:val="none"/>
        </w:rPr>
        <w:t>2024年</w:t>
      </w:r>
      <w:r>
        <w:rPr>
          <w:rFonts w:hint="eastAsia" w:ascii="宋体" w:hAnsi="宋体" w:eastAsia="宋体" w:cs="宋体"/>
          <w:color w:val="auto"/>
          <w:sz w:val="32"/>
          <w:szCs w:val="32"/>
          <w:highlight w:val="none"/>
          <w:lang w:val="en-US" w:eastAsia="zh-CN"/>
        </w:rPr>
        <w:t>3</w:t>
      </w:r>
      <w:r>
        <w:rPr>
          <w:rFonts w:hint="eastAsia" w:ascii="宋体" w:hAnsi="宋体" w:eastAsia="宋体" w:cs="宋体"/>
          <w:color w:val="auto"/>
          <w:sz w:val="32"/>
          <w:szCs w:val="32"/>
          <w:highlight w:val="none"/>
        </w:rPr>
        <w:t>月</w:t>
      </w:r>
    </w:p>
    <w:p>
      <w:pPr>
        <w:spacing w:before="353" w:line="222" w:lineRule="auto"/>
        <w:ind w:left="3716"/>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9"/>
          <w:sz w:val="36"/>
          <w:szCs w:val="36"/>
          <w:highlight w:val="none"/>
          <w14:textOutline w14:w="2311" w14:cap="flat" w14:cmpd="sng" w14:algn="ctr">
            <w14:solidFill>
              <w14:srgbClr w14:val="000000"/>
            </w14:solidFill>
            <w14:prstDash w14:val="solid"/>
            <w14:miter w14:val="0"/>
          </w14:textOutline>
        </w:rPr>
        <w:t>目</w:t>
      </w:r>
      <w:r>
        <w:rPr>
          <w:rFonts w:hint="eastAsia" w:ascii="宋体" w:hAnsi="宋体" w:eastAsia="宋体" w:cs="宋体"/>
          <w:color w:val="auto"/>
          <w:spacing w:val="-8"/>
          <w:sz w:val="36"/>
          <w:szCs w:val="36"/>
          <w:highlight w:val="none"/>
        </w:rPr>
        <w:t xml:space="preserve">      </w:t>
      </w:r>
      <w:r>
        <w:rPr>
          <w:rFonts w:hint="eastAsia"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t>录</w:t>
      </w:r>
    </w:p>
    <w:p>
      <w:pPr>
        <w:pStyle w:val="59"/>
        <w:tabs>
          <w:tab w:val="right" w:leader="dot" w:pos="9074"/>
        </w:tabs>
        <w:spacing w:line="360" w:lineRule="auto"/>
        <w:rPr>
          <w:rFonts w:ascii="宋体" w:hAnsi="宋体" w:eastAsia="宋体" w:cs="宋体"/>
          <w:color w:val="auto"/>
          <w:sz w:val="30"/>
          <w:szCs w:val="30"/>
          <w:highlight w:val="none"/>
        </w:rPr>
      </w:pPr>
      <w:r>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fldChar w:fldCharType="begin"/>
      </w:r>
      <w:r>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instrText xml:space="preserve"> TOC \h \z \u \t "标题 2,1,标题 3,1" </w:instrText>
      </w:r>
      <w:r>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fldChar w:fldCharType="separate"/>
      </w:r>
      <w:r>
        <w:rPr>
          <w:color w:val="auto"/>
          <w:highlight w:val="none"/>
        </w:rPr>
        <w:fldChar w:fldCharType="begin"/>
      </w:r>
      <w:r>
        <w:rPr>
          <w:color w:val="auto"/>
          <w:highlight w:val="none"/>
        </w:rPr>
        <w:instrText xml:space="preserve"> HYPERLINK \l "_Toc8365" </w:instrText>
      </w:r>
      <w:r>
        <w:rPr>
          <w:color w:val="auto"/>
          <w:highlight w:val="none"/>
        </w:rPr>
        <w:fldChar w:fldCharType="separate"/>
      </w:r>
      <w:r>
        <w:rPr>
          <w:rFonts w:hint="eastAsia" w:ascii="宋体" w:hAnsi="宋体" w:eastAsia="宋体" w:cs="宋体"/>
          <w:color w:val="auto"/>
          <w:sz w:val="30"/>
          <w:szCs w:val="30"/>
          <w:highlight w:val="none"/>
        </w:rPr>
        <w:t>第一章   投标邀请</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_Toc8365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1</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"_Toc25651" </w:instrText>
      </w:r>
      <w:r>
        <w:rPr>
          <w:color w:val="auto"/>
          <w:highlight w:val="none"/>
        </w:rPr>
        <w:fldChar w:fldCharType="separate"/>
      </w:r>
      <w:r>
        <w:rPr>
          <w:rFonts w:hint="eastAsia" w:ascii="宋体" w:hAnsi="宋体" w:eastAsia="宋体" w:cs="宋体"/>
          <w:color w:val="auto"/>
          <w:sz w:val="30"/>
          <w:szCs w:val="30"/>
          <w:highlight w:val="none"/>
        </w:rPr>
        <w:t>第二章   投标人须知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_Toc25651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5</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"_Toc19233" </w:instrText>
      </w:r>
      <w:r>
        <w:rPr>
          <w:color w:val="auto"/>
          <w:highlight w:val="none"/>
        </w:rPr>
        <w:fldChar w:fldCharType="separate"/>
      </w:r>
      <w:r>
        <w:rPr>
          <w:rFonts w:hint="eastAsia" w:ascii="宋体" w:hAnsi="宋体" w:eastAsia="宋体" w:cs="宋体"/>
          <w:color w:val="auto"/>
          <w:sz w:val="30"/>
          <w:szCs w:val="30"/>
          <w:highlight w:val="none"/>
        </w:rPr>
        <w:t>第三章   资格审查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_Toc19233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21</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"_Toc13124" </w:instrText>
      </w:r>
      <w:r>
        <w:rPr>
          <w:color w:val="auto"/>
          <w:highlight w:val="none"/>
        </w:rPr>
        <w:fldChar w:fldCharType="separate"/>
      </w:r>
      <w:r>
        <w:rPr>
          <w:rFonts w:hint="eastAsia" w:ascii="宋体" w:hAnsi="宋体" w:eastAsia="宋体" w:cs="宋体"/>
          <w:color w:val="auto"/>
          <w:sz w:val="30"/>
          <w:szCs w:val="30"/>
          <w:highlight w:val="none"/>
        </w:rPr>
        <w:t>第四章   评标程序、评标方法和评标标准</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_Toc13124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23</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"_Toc13654" </w:instrText>
      </w:r>
      <w:r>
        <w:rPr>
          <w:color w:val="auto"/>
          <w:highlight w:val="none"/>
        </w:rPr>
        <w:fldChar w:fldCharType="separate"/>
      </w:r>
      <w:r>
        <w:rPr>
          <w:rFonts w:hint="eastAsia" w:ascii="宋体" w:hAnsi="宋体" w:eastAsia="宋体" w:cs="宋体"/>
          <w:color w:val="auto"/>
          <w:sz w:val="30"/>
          <w:szCs w:val="30"/>
          <w:highlight w:val="none"/>
        </w:rPr>
        <w:t>第五章   采购需求</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_Toc13654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34</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"_Toc21274" </w:instrText>
      </w:r>
      <w:r>
        <w:rPr>
          <w:color w:val="auto"/>
          <w:highlight w:val="none"/>
        </w:rPr>
        <w:fldChar w:fldCharType="separate"/>
      </w:r>
      <w:r>
        <w:rPr>
          <w:rFonts w:hint="eastAsia" w:ascii="宋体" w:hAnsi="宋体" w:eastAsia="宋体" w:cs="宋体"/>
          <w:bCs/>
          <w:color w:val="auto"/>
          <w:sz w:val="30"/>
          <w:szCs w:val="30"/>
          <w:highlight w:val="none"/>
        </w:rPr>
        <w:t>第六章   拟签订的合同文本</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_Toc21274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56</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59"/>
        <w:tabs>
          <w:tab w:val="right" w:leader="dot" w:pos="9074"/>
        </w:tabs>
        <w:spacing w:line="360" w:lineRule="auto"/>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"_Toc19252" </w:instrText>
      </w:r>
      <w:r>
        <w:rPr>
          <w:color w:val="auto"/>
          <w:highlight w:val="none"/>
        </w:rPr>
        <w:fldChar w:fldCharType="separate"/>
      </w:r>
      <w:r>
        <w:rPr>
          <w:rFonts w:hint="eastAsia" w:ascii="宋体" w:hAnsi="宋体" w:eastAsia="宋体" w:cs="宋体"/>
          <w:color w:val="auto"/>
          <w:sz w:val="30"/>
          <w:szCs w:val="30"/>
          <w:highlight w:val="none"/>
        </w:rPr>
        <w:t>第七章   投标文件格式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_Toc19252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137</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pPr>
        <w:pStyle w:val="44"/>
        <w:tabs>
          <w:tab w:val="right" w:leader="dot" w:pos="9074"/>
        </w:tabs>
        <w:rPr>
          <w:color w:val="auto"/>
          <w:highlight w:val="none"/>
        </w:rPr>
      </w:pPr>
    </w:p>
    <w:p>
      <w:pPr>
        <w:kinsoku/>
        <w:autoSpaceDE/>
        <w:autoSpaceDN/>
        <w:adjustRightInd/>
        <w:snapToGrid/>
        <w:textAlignment w:val="auto"/>
        <w:rPr>
          <w:rFonts w:ascii="宋体" w:hAnsi="宋体" w:eastAsia="宋体" w:cs="宋体"/>
          <w:color w:val="auto"/>
          <w:spacing w:val="-8"/>
          <w:sz w:val="36"/>
          <w:szCs w:val="36"/>
          <w:highlight w:val="none"/>
          <w14:textOutline w14:w="2311" w14:cap="flat" w14:cmpd="sng" w14:algn="ctr">
            <w14:solidFill>
              <w14:srgbClr w14:val="000000"/>
            </w14:solidFill>
            <w14:prstDash w14:val="solid"/>
            <w14:miter w14:val="0"/>
          </w14:textOutline>
        </w:rPr>
      </w:pPr>
      <w:r>
        <w:rPr>
          <w:rFonts w:ascii="宋体" w:hAnsi="宋体" w:eastAsia="宋体" w:cs="宋体"/>
          <w:color w:val="auto"/>
          <w:spacing w:val="-8"/>
          <w:szCs w:val="36"/>
          <w:highlight w:val="none"/>
          <w14:textOutline w14:w="2311" w14:cap="flat" w14:cmpd="sng" w14:algn="ctr">
            <w14:solidFill>
              <w14:srgbClr w14:val="000000"/>
            </w14:solidFill>
            <w14:prstDash w14:val="solid"/>
            <w14:miter w14:val="0"/>
          </w14:textOutline>
        </w:rPr>
        <w:fldChar w:fldCharType="end"/>
      </w:r>
    </w:p>
    <w:p>
      <w:pPr>
        <w:rPr>
          <w:rFonts w:ascii="宋体" w:hAnsi="宋体" w:eastAsia="宋体" w:cs="宋体"/>
          <w:color w:val="auto"/>
          <w:highlight w:val="none"/>
        </w:rPr>
        <w:sectPr>
          <w:headerReference r:id="rId3" w:type="default"/>
          <w:pgSz w:w="11907" w:h="16840"/>
          <w:pgMar w:top="1117" w:right="1133" w:bottom="0" w:left="1700" w:header="878" w:footer="0" w:gutter="0"/>
          <w:cols w:space="720" w:num="1"/>
        </w:sectPr>
      </w:pPr>
    </w:p>
    <w:p>
      <w:pPr>
        <w:pStyle w:val="4"/>
        <w:spacing w:line="240" w:lineRule="auto"/>
        <w:jc w:val="center"/>
        <w:rPr>
          <w:rFonts w:hint="eastAsia" w:ascii="宋体" w:hAnsi="宋体" w:eastAsia="宋体" w:cs="宋体"/>
          <w:color w:val="auto"/>
          <w:sz w:val="36"/>
          <w:szCs w:val="36"/>
          <w:highlight w:val="none"/>
        </w:rPr>
      </w:pPr>
      <w:bookmarkStart w:id="0" w:name="_Toc8365"/>
      <w:r>
        <w:rPr>
          <w:rFonts w:hint="eastAsia" w:ascii="宋体" w:hAnsi="宋体" w:eastAsia="宋体" w:cs="宋体"/>
          <w:color w:val="auto"/>
          <w:sz w:val="36"/>
          <w:szCs w:val="36"/>
          <w:highlight w:val="none"/>
        </w:rPr>
        <w:t>第一章   投标邀请</w:t>
      </w:r>
      <w:bookmarkEnd w:id="0"/>
    </w:p>
    <w:p>
      <w:pPr>
        <w:pStyle w:val="5"/>
        <w:spacing w:line="360" w:lineRule="auto"/>
        <w:rPr>
          <w:rFonts w:hint="eastAsia" w:ascii="宋体" w:hAnsi="宋体" w:eastAsia="宋体" w:cs="宋体"/>
          <w:color w:val="auto"/>
          <w:highlight w:val="none"/>
        </w:rPr>
      </w:pPr>
      <w:bookmarkStart w:id="1" w:name="_Toc28639"/>
      <w:bookmarkStart w:id="2" w:name="_Toc148096341"/>
      <w:r>
        <w:rPr>
          <w:rFonts w:hint="eastAsia" w:ascii="宋体" w:hAnsi="宋体" w:eastAsia="宋体" w:cs="宋体"/>
          <w:color w:val="auto"/>
          <w:highlight w:val="none"/>
        </w:rPr>
        <w:t>一、项目基本情况</w:t>
      </w:r>
      <w:bookmarkEnd w:id="1"/>
      <w:bookmarkEnd w:id="2"/>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1.项目编号：ZYZX-FW-2422</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2.项目名称：北京市京密引水管理处水利工程日常维修养护费—2024年度林业水环境日常管理维护（第三标段）</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3.项目预算金额：843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826461万元、项目最高限价(如有)：843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826461万元</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bookmarkStart w:id="153" w:name="_GoBack"/>
      <w:bookmarkEnd w:id="153"/>
    </w:p>
    <w:tbl>
      <w:tblPr>
        <w:tblStyle w:val="109"/>
        <w:tblpPr w:leftFromText="180" w:rightFromText="180" w:vertAnchor="text" w:horzAnchor="page" w:tblpX="1901" w:tblpY="460"/>
        <w:tblOverlap w:val="never"/>
        <w:tblW w:w="884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6"/>
        <w:gridCol w:w="1491"/>
        <w:gridCol w:w="1629"/>
        <w:gridCol w:w="954"/>
        <w:gridCol w:w="409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676" w:type="dxa"/>
          </w:tcPr>
          <w:p>
            <w:pPr>
              <w:spacing w:before="172" w:line="230" w:lineRule="auto"/>
              <w:ind w:left="147"/>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包</w:t>
            </w:r>
            <w:r>
              <w:rPr>
                <w:rFonts w:hint="eastAsia" w:ascii="宋体" w:hAnsi="宋体" w:eastAsia="宋体" w:cs="宋体"/>
                <w:color w:val="auto"/>
                <w:spacing w:val="4"/>
                <w:sz w:val="24"/>
                <w:szCs w:val="24"/>
                <w:highlight w:val="none"/>
              </w:rPr>
              <w:t>号</w:t>
            </w:r>
          </w:p>
        </w:tc>
        <w:tc>
          <w:tcPr>
            <w:tcW w:w="1491" w:type="dxa"/>
          </w:tcPr>
          <w:p>
            <w:pPr>
              <w:spacing w:before="173" w:line="229" w:lineRule="auto"/>
              <w:ind w:left="363"/>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标</w:t>
            </w:r>
            <w:r>
              <w:rPr>
                <w:rFonts w:hint="eastAsia" w:ascii="宋体" w:hAnsi="宋体" w:eastAsia="宋体" w:cs="宋体"/>
                <w:color w:val="auto"/>
                <w:spacing w:val="7"/>
                <w:sz w:val="24"/>
                <w:szCs w:val="24"/>
                <w:highlight w:val="none"/>
              </w:rPr>
              <w:t>的名称</w:t>
            </w:r>
          </w:p>
        </w:tc>
        <w:tc>
          <w:tcPr>
            <w:tcW w:w="1629" w:type="dxa"/>
          </w:tcPr>
          <w:p>
            <w:pPr>
              <w:spacing w:before="38" w:line="228" w:lineRule="auto"/>
              <w:ind w:left="119"/>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采购包预算金</w:t>
            </w:r>
            <w:r>
              <w:rPr>
                <w:rFonts w:hint="eastAsia" w:ascii="宋体" w:hAnsi="宋体" w:eastAsia="宋体" w:cs="宋体"/>
                <w:color w:val="auto"/>
                <w:spacing w:val="8"/>
                <w:sz w:val="24"/>
                <w:szCs w:val="24"/>
                <w:highlight w:val="none"/>
              </w:rPr>
              <w:t>额</w:t>
            </w:r>
            <w:r>
              <w:rPr>
                <w:rFonts w:hint="eastAsia" w:ascii="宋体" w:hAnsi="宋体" w:eastAsia="宋体" w:cs="宋体"/>
                <w:color w:val="auto"/>
                <w:spacing w:val="26"/>
                <w:sz w:val="24"/>
                <w:szCs w:val="24"/>
                <w:highlight w:val="none"/>
              </w:rPr>
              <w:t>(</w:t>
            </w:r>
            <w:r>
              <w:rPr>
                <w:rFonts w:hint="eastAsia" w:ascii="宋体" w:hAnsi="宋体" w:eastAsia="宋体" w:cs="宋体"/>
                <w:color w:val="auto"/>
                <w:spacing w:val="25"/>
                <w:sz w:val="24"/>
                <w:szCs w:val="24"/>
                <w:highlight w:val="none"/>
              </w:rPr>
              <w:t>万元)</w:t>
            </w:r>
          </w:p>
        </w:tc>
        <w:tc>
          <w:tcPr>
            <w:tcW w:w="954" w:type="dxa"/>
          </w:tcPr>
          <w:p>
            <w:pPr>
              <w:spacing w:before="173" w:line="228" w:lineRule="auto"/>
              <w:ind w:left="295"/>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数量</w:t>
            </w:r>
          </w:p>
        </w:tc>
        <w:tc>
          <w:tcPr>
            <w:tcW w:w="4096" w:type="dxa"/>
          </w:tcPr>
          <w:p>
            <w:pPr>
              <w:spacing w:before="172" w:line="228" w:lineRule="auto"/>
              <w:ind w:firstLine="258" w:firstLineChars="100"/>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lang w:val="en-US" w:eastAsia="zh-CN"/>
              </w:rPr>
              <w:t>主</w:t>
            </w:r>
            <w:r>
              <w:rPr>
                <w:rFonts w:hint="eastAsia" w:ascii="宋体" w:hAnsi="宋体" w:eastAsia="宋体" w:cs="宋体"/>
                <w:color w:val="auto"/>
                <w:spacing w:val="9"/>
                <w:sz w:val="24"/>
                <w:szCs w:val="24"/>
                <w:highlight w:val="none"/>
              </w:rPr>
              <w:t>要技术需求或服务要</w:t>
            </w:r>
            <w:r>
              <w:rPr>
                <w:rFonts w:hint="eastAsia" w:ascii="宋体" w:hAnsi="宋体" w:eastAsia="宋体" w:cs="宋体"/>
                <w:color w:val="auto"/>
                <w:spacing w:val="8"/>
                <w:sz w:val="24"/>
                <w:szCs w:val="24"/>
                <w:highlight w:val="none"/>
              </w:rPr>
              <w:t>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676"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01</w:t>
            </w:r>
          </w:p>
        </w:tc>
        <w:tc>
          <w:tcPr>
            <w:tcW w:w="1491"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林业</w:t>
            </w:r>
            <w:r>
              <w:rPr>
                <w:rFonts w:hint="eastAsia" w:ascii="宋体" w:hAnsi="宋体" w:eastAsia="宋体" w:cs="宋体"/>
                <w:color w:val="auto"/>
                <w:sz w:val="24"/>
                <w:szCs w:val="24"/>
                <w:highlight w:val="none"/>
                <w:lang w:val="en-US" w:eastAsia="zh-CN"/>
              </w:rPr>
              <w:t>养</w:t>
            </w:r>
            <w:r>
              <w:rPr>
                <w:rFonts w:hint="eastAsia" w:ascii="宋体" w:hAnsi="宋体" w:eastAsia="宋体" w:cs="宋体"/>
                <w:color w:val="auto"/>
                <w:sz w:val="24"/>
                <w:szCs w:val="24"/>
                <w:highlight w:val="none"/>
              </w:rPr>
              <w:t>护</w:t>
            </w:r>
          </w:p>
        </w:tc>
        <w:tc>
          <w:tcPr>
            <w:tcW w:w="1629"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919567</w:t>
            </w:r>
          </w:p>
        </w:tc>
        <w:tc>
          <w:tcPr>
            <w:tcW w:w="954"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p>
        </w:tc>
        <w:tc>
          <w:tcPr>
            <w:tcW w:w="4096" w:type="dxa"/>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龙山管理所、埝头管理所管理区</w:t>
            </w:r>
            <w:r>
              <w:rPr>
                <w:rFonts w:hint="eastAsia" w:ascii="宋体" w:hAnsi="宋体" w:eastAsia="宋体" w:cs="宋体"/>
                <w:color w:val="auto"/>
                <w:sz w:val="24"/>
                <w:szCs w:val="24"/>
                <w:highlight w:val="none"/>
                <w:lang w:eastAsia="zh-CN"/>
              </w:rPr>
              <w:t>域内的林业养护</w:t>
            </w:r>
            <w:r>
              <w:rPr>
                <w:rFonts w:hint="eastAsia" w:ascii="宋体" w:hAnsi="宋体" w:eastAsia="宋体" w:cs="宋体"/>
                <w:color w:val="auto"/>
                <w:sz w:val="24"/>
                <w:szCs w:val="24"/>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676"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02</w:t>
            </w:r>
          </w:p>
        </w:tc>
        <w:tc>
          <w:tcPr>
            <w:tcW w:w="1491" w:type="dxa"/>
            <w:vAlign w:val="center"/>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水环境</w:t>
            </w:r>
            <w:r>
              <w:rPr>
                <w:rFonts w:hint="eastAsia" w:ascii="宋体" w:hAnsi="宋体" w:eastAsia="宋体" w:cs="宋体"/>
                <w:color w:val="auto"/>
                <w:sz w:val="24"/>
                <w:szCs w:val="24"/>
                <w:highlight w:val="none"/>
                <w:lang w:val="en-US" w:eastAsia="zh-CN"/>
              </w:rPr>
              <w:t>保洁</w:t>
            </w:r>
          </w:p>
        </w:tc>
        <w:tc>
          <w:tcPr>
            <w:tcW w:w="1629"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906894</w:t>
            </w:r>
          </w:p>
        </w:tc>
        <w:tc>
          <w:tcPr>
            <w:tcW w:w="954"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p>
        </w:tc>
        <w:tc>
          <w:tcPr>
            <w:tcW w:w="4096" w:type="dxa"/>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龙山管理所、埝头管理所管理区域内的水环境日常保洁、垃圾运输消纳、树墩清理等工作。</w:t>
            </w:r>
          </w:p>
        </w:tc>
      </w:tr>
    </w:tbl>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5.合同履行期限：</w:t>
      </w:r>
      <w:r>
        <w:rPr>
          <w:rFonts w:hint="eastAsia" w:ascii="宋体" w:hAnsi="宋体" w:eastAsia="宋体" w:cs="宋体"/>
          <w:color w:val="auto"/>
          <w:sz w:val="24"/>
          <w:szCs w:val="24"/>
          <w:highlight w:val="none"/>
          <w:u w:val="single"/>
        </w:rPr>
        <w:t>2024年4月1日至2024年12月31日。</w:t>
      </w:r>
    </w:p>
    <w:p>
      <w:pPr>
        <w:tabs>
          <w:tab w:val="left" w:pos="7006"/>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6.本项目是否接受联合体投标： □是  ■否。</w:t>
      </w:r>
      <w:r>
        <w:rPr>
          <w:rFonts w:hint="eastAsia" w:ascii="宋体" w:hAnsi="宋体" w:eastAsia="宋体" w:cs="宋体"/>
          <w:color w:val="auto"/>
          <w:sz w:val="24"/>
          <w:szCs w:val="24"/>
          <w:highlight w:val="none"/>
        </w:rPr>
        <w:tab/>
      </w:r>
    </w:p>
    <w:p>
      <w:pPr>
        <w:pStyle w:val="5"/>
        <w:spacing w:line="360" w:lineRule="auto"/>
        <w:rPr>
          <w:rFonts w:hint="eastAsia" w:ascii="宋体" w:hAnsi="宋体" w:eastAsia="宋体" w:cs="宋体"/>
          <w:color w:val="auto"/>
          <w:highlight w:val="none"/>
        </w:rPr>
      </w:pPr>
      <w:bookmarkStart w:id="3" w:name="_Toc148096342"/>
      <w:bookmarkStart w:id="4" w:name="_Toc20314"/>
      <w:r>
        <w:rPr>
          <w:rFonts w:hint="eastAsia" w:ascii="宋体" w:hAnsi="宋体" w:eastAsia="宋体" w:cs="宋体"/>
          <w:color w:val="auto"/>
          <w:highlight w:val="none"/>
        </w:rPr>
        <w:t>二、申请人的资格要求（须同时满足）</w:t>
      </w:r>
      <w:bookmarkEnd w:id="3"/>
      <w:bookmarkEnd w:id="4"/>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中小企业政策</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□本项目不专门面向中小企业预留采购份额。</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■本项目专门面向□中小■小微企业采购。即：提供的货物全部由符合政策要求的中小/小微企业制造、服务全部由符合政策要求的中小/小微企业承接。</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其它落实政府采购政策的资格要求(如有)：/</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本项目是否属于政府购买服务：</w:t>
      </w:r>
    </w:p>
    <w:p>
      <w:pPr>
        <w:spacing w:line="360" w:lineRule="auto"/>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p>
      <w:pPr>
        <w:spacing w:line="360" w:lineRule="auto"/>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□是，公益一类事业单位、使用事业编制且由财政拨款保障的群团组织，不 得作为承接主体；</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其他特定资格要求</w:t>
      </w:r>
      <w:bookmarkStart w:id="5" w:name="OLE_LINK1"/>
      <w:r>
        <w:rPr>
          <w:rFonts w:hint="eastAsia" w:ascii="宋体" w:hAnsi="宋体" w:eastAsia="宋体" w:cs="宋体"/>
          <w:color w:val="auto"/>
          <w:sz w:val="24"/>
          <w:szCs w:val="24"/>
          <w:highlight w:val="none"/>
        </w:rPr>
        <w:t>：</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处罚决定规定的时间和地域范围内）。</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（2）单位负责人为同一人或者存在直接控股、管理关系的不同供应商，不得参加同一合同项下的采购活动。</w:t>
      </w:r>
    </w:p>
    <w:bookmarkEnd w:id="5"/>
    <w:p>
      <w:pPr>
        <w:pStyle w:val="5"/>
        <w:spacing w:line="360" w:lineRule="auto"/>
        <w:rPr>
          <w:rFonts w:hint="eastAsia" w:ascii="宋体" w:hAnsi="宋体" w:eastAsia="宋体" w:cs="宋体"/>
          <w:color w:val="auto"/>
          <w:highlight w:val="none"/>
        </w:rPr>
      </w:pPr>
      <w:bookmarkStart w:id="6" w:name="_Toc148096343"/>
      <w:bookmarkStart w:id="7" w:name="_Toc23908"/>
      <w:r>
        <w:rPr>
          <w:rFonts w:hint="eastAsia" w:ascii="宋体" w:hAnsi="宋体" w:eastAsia="宋体" w:cs="宋体"/>
          <w:color w:val="auto"/>
          <w:highlight w:val="none"/>
        </w:rPr>
        <w:t>三、获取招标文件</w:t>
      </w:r>
      <w:bookmarkEnd w:id="6"/>
      <w:bookmarkEnd w:id="7"/>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1.时间：2024年</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日至2024年</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日， 每天上午9:00至12:00，下午13:00至16:00(北京时间，法定节假日除外)。</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2.地点：北京市政府采购电子交易平台</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3.方式：供应商使用 CA 数字证书或电子营业执照登录北京市政府采购电子交易平台( </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"http://zbcg-bjzc.zhongcy.com/bjczj-portal-site/index.html" \l "/home"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http://zbcg-bjzc.zhongcy.com/bjczj-portal-site/index.html#/home</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)获取电子版招标文件。</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4.售价：0元。</w:t>
      </w:r>
    </w:p>
    <w:p>
      <w:pPr>
        <w:pStyle w:val="5"/>
        <w:spacing w:line="360" w:lineRule="auto"/>
        <w:rPr>
          <w:rFonts w:hint="eastAsia" w:ascii="宋体" w:hAnsi="宋体" w:eastAsia="宋体" w:cs="宋体"/>
          <w:color w:val="auto"/>
          <w:highlight w:val="none"/>
        </w:rPr>
      </w:pPr>
      <w:bookmarkStart w:id="8" w:name="_Toc148096344"/>
      <w:bookmarkStart w:id="9" w:name="_Toc12994"/>
      <w:r>
        <w:rPr>
          <w:rFonts w:hint="eastAsia" w:ascii="宋体" w:hAnsi="宋体" w:eastAsia="宋体" w:cs="宋体"/>
          <w:color w:val="auto"/>
          <w:highlight w:val="none"/>
        </w:rPr>
        <w:t>四、提交投标文件截止时间、开标时间和地点</w:t>
      </w:r>
      <w:bookmarkEnd w:id="8"/>
      <w:bookmarkEnd w:id="9"/>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1.投标截止时间、开标时间：2024年</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点</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 xml:space="preserve">0分(北京时间)。 </w:t>
      </w:r>
    </w:p>
    <w:p>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2.地点：</w:t>
      </w:r>
      <w:r>
        <w:rPr>
          <w:rFonts w:hint="eastAsia" w:ascii="宋体" w:hAnsi="宋体" w:eastAsia="宋体" w:cs="宋体"/>
          <w:color w:val="auto"/>
          <w:sz w:val="24"/>
          <w:szCs w:val="24"/>
          <w:highlight w:val="none"/>
          <w:lang w:eastAsia="zh-CN"/>
        </w:rPr>
        <w:t>北京市海淀区中关村西三旗数字文化产业园A1楼2层维度空间会议室</w:t>
      </w:r>
    </w:p>
    <w:p>
      <w:pPr>
        <w:pStyle w:val="5"/>
        <w:spacing w:line="360" w:lineRule="auto"/>
        <w:rPr>
          <w:rFonts w:hint="eastAsia" w:ascii="宋体" w:hAnsi="宋体" w:eastAsia="宋体" w:cs="宋体"/>
          <w:color w:val="auto"/>
          <w:highlight w:val="none"/>
        </w:rPr>
      </w:pPr>
      <w:bookmarkStart w:id="10" w:name="_Toc148096345"/>
      <w:bookmarkStart w:id="11" w:name="_Toc25961"/>
      <w:r>
        <w:rPr>
          <w:rFonts w:hint="eastAsia" w:ascii="宋体" w:hAnsi="宋体" w:eastAsia="宋体" w:cs="宋体"/>
          <w:color w:val="auto"/>
          <w:highlight w:val="none"/>
        </w:rPr>
        <w:t>五、公告期限</w:t>
      </w:r>
      <w:bookmarkEnd w:id="10"/>
      <w:bookmarkEnd w:id="11"/>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 5 个工作日。</w:t>
      </w:r>
    </w:p>
    <w:p>
      <w:pPr>
        <w:pStyle w:val="5"/>
        <w:numPr>
          <w:ilvl w:val="0"/>
          <w:numId w:val="25"/>
        </w:numPr>
        <w:spacing w:line="360" w:lineRule="auto"/>
        <w:rPr>
          <w:rFonts w:hint="eastAsia" w:ascii="宋体" w:hAnsi="宋体" w:eastAsia="宋体" w:cs="宋体"/>
          <w:color w:val="auto"/>
          <w:highlight w:val="none"/>
        </w:rPr>
      </w:pPr>
      <w:bookmarkStart w:id="12" w:name="_Toc148096346"/>
      <w:bookmarkStart w:id="13" w:name="_Toc24994"/>
      <w:r>
        <w:rPr>
          <w:rFonts w:hint="eastAsia" w:ascii="宋体" w:hAnsi="宋体" w:eastAsia="宋体" w:cs="宋体"/>
          <w:color w:val="auto"/>
          <w:highlight w:val="none"/>
        </w:rPr>
        <w:t>其他补充事宜</w:t>
      </w:r>
      <w:bookmarkEnd w:id="12"/>
      <w:bookmarkEnd w:id="13"/>
    </w:p>
    <w:p>
      <w:pPr>
        <w:spacing w:line="360" w:lineRule="auto"/>
        <w:ind w:left="420"/>
        <w:rPr>
          <w:rFonts w:hint="eastAsia" w:ascii="宋体" w:hAnsi="宋体" w:eastAsia="宋体" w:cs="宋体"/>
          <w:bCs/>
          <w:color w:val="auto"/>
          <w:sz w:val="24"/>
          <w:szCs w:val="24"/>
          <w:highlight w:val="none"/>
        </w:rPr>
      </w:pPr>
      <w:bookmarkStart w:id="14" w:name="_Toc148096347"/>
      <w:r>
        <w:rPr>
          <w:rFonts w:hint="eastAsia" w:ascii="宋体" w:hAnsi="宋体" w:eastAsia="宋体" w:cs="宋体"/>
          <w:bCs/>
          <w:color w:val="auto"/>
          <w:sz w:val="24"/>
          <w:szCs w:val="24"/>
          <w:highlight w:val="none"/>
        </w:rPr>
        <w:t>本项目采用政府采购电子化招标（线上线下相结合形式）投标人按照规定办理CA数字认证证书（北京一证通数字证书）。</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1、办理CA认证证书（北京一证通数字证书），详见北京市政府采购电子交易平台（http://zbcg-bjzc.zhongcy.cn/bjczj-portal-site/index.html）查阅 “用户指南”—“操作指南”—“市场主体CA办理操作流程指引”，按照程序要求办理。</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2、于北京市政府采购电子交易平台“用户指南”—“操作指南”—“市场主体注册入库操作流程指引”进行自助注册绑定。</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3、招标文件获取方式：投标人按照规定办理CA数字认证证书（北京一证通数字证书）后，自招标公告发布之日起持投标人自身数字证书登录北京市政府采购电子交易平台免费获取电子版招标文件。</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4、未按上述获取方式和期限下载招标文件的投标无效。</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5、证书驱动下载：</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（1）于北京市政府采购电子交易平台“用户指南”—“工具下载”—“招标采购系统文件驱动安装包”下载相关驱动。</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（2）CA认证证书服务热线 010-58511086</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技术支持服务热线    010-86483801    13669922829   </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意：请投标人认真学习北京市政府采购电子交易平台发布的相关操作手册，认真核实数字认证证书情况确认是否符合本项目电子投标要求，如无法按照要求在电子投标文件中加盖电子签章和加密，请及时联系技术人员。</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6、采购项目需要落实的政府采购政策：节约能源、保护环境、扶持不发达地区和少数民族地区、促进中小企业发展、支持监狱企业发展、促进残疾人就业等。</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7、公告发布媒介：本项目招标公告在中国政府采购网、北京市政府采购网发布的同时，在北京市水务局网站发布。</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 采购项目需要落实的政府采购政策：本项目需落实的节能环保、中小微型企业扶持、支持监狱企业、促进残疾人就业、融资担保等相关政府采购政策详见招标文件。</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9、采购代理机构账户信息： 开户行：中国光大银行股份有限公司北京京广桥支行</w:t>
      </w:r>
    </w:p>
    <w:p>
      <w:pPr>
        <w:spacing w:line="360" w:lineRule="auto"/>
        <w:ind w:left="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账  号：35310180809799668</w:t>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r>
    </w:p>
    <w:p>
      <w:pPr>
        <w:pStyle w:val="5"/>
        <w:spacing w:line="360" w:lineRule="auto"/>
        <w:rPr>
          <w:rFonts w:hint="eastAsia" w:ascii="宋体" w:hAnsi="宋体" w:eastAsia="宋体" w:cs="宋体"/>
          <w:color w:val="auto"/>
          <w:highlight w:val="none"/>
        </w:rPr>
      </w:pPr>
      <w:bookmarkStart w:id="15" w:name="_Toc27420"/>
      <w:r>
        <w:rPr>
          <w:rFonts w:hint="eastAsia" w:ascii="宋体" w:hAnsi="宋体" w:eastAsia="宋体" w:cs="宋体"/>
          <w:color w:val="auto"/>
          <w:highlight w:val="none"/>
        </w:rPr>
        <w:t>七、对本次招标提出询问，请按以下方式联系。</w:t>
      </w:r>
      <w:bookmarkEnd w:id="14"/>
      <w:bookmarkEnd w:id="15"/>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1.采购人信息</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名称：北京市水利工程管理中心</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地址：北京市海淀区玉渊潭南路5号</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联系方式：张雪芬 010-69659153-6663</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2.采购代理机构信息</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称：北京中域正信工程咨询有限公司</w:t>
      </w:r>
    </w:p>
    <w:p>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北京市</w:t>
      </w:r>
      <w:r>
        <w:rPr>
          <w:rFonts w:hint="eastAsia" w:ascii="宋体" w:hAnsi="宋体" w:eastAsia="宋体" w:cs="宋体"/>
          <w:color w:val="auto"/>
          <w:sz w:val="24"/>
          <w:szCs w:val="24"/>
          <w:highlight w:val="none"/>
          <w:lang w:val="en-US" w:eastAsia="zh-CN"/>
        </w:rPr>
        <w:t>昌平区碧水庄园20-5</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联系方式：张建明，</w:t>
      </w:r>
      <w:r>
        <w:rPr>
          <w:rFonts w:hint="eastAsia" w:ascii="宋体" w:hAnsi="宋体" w:eastAsia="宋体" w:cs="宋体"/>
          <w:color w:val="auto"/>
          <w:sz w:val="24"/>
          <w:szCs w:val="24"/>
          <w:highlight w:val="none"/>
          <w:lang w:val="en-US" w:eastAsia="zh-CN"/>
        </w:rPr>
        <w:t>15011275036</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3.项目联系方式</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项目联系人：张建明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s="宋体"/>
          <w:color w:val="auto"/>
          <w:sz w:val="24"/>
          <w:szCs w:val="24"/>
          <w:highlight w:val="none"/>
        </w:rPr>
        <w:t>电      话：15011275036</w:t>
      </w:r>
    </w:p>
    <w:p>
      <w:pPr>
        <w:rPr>
          <w:rFonts w:ascii="宋体" w:hAnsi="宋体" w:eastAsia="宋体" w:cs="宋体"/>
          <w:color w:val="auto"/>
          <w:highlight w:val="none"/>
        </w:rPr>
        <w:sectPr>
          <w:headerReference r:id="rId4" w:type="default"/>
          <w:footerReference r:id="rId5" w:type="default"/>
          <w:pgSz w:w="11907" w:h="16840"/>
          <w:pgMar w:top="1117" w:right="1133" w:bottom="1057" w:left="1700" w:header="878" w:footer="886" w:gutter="0"/>
          <w:pgNumType w:start="1"/>
          <w:cols w:space="720" w:num="1"/>
        </w:sectPr>
      </w:pPr>
    </w:p>
    <w:p>
      <w:pPr>
        <w:pStyle w:val="4"/>
        <w:spacing w:line="240" w:lineRule="auto"/>
        <w:jc w:val="center"/>
        <w:rPr>
          <w:rFonts w:hint="eastAsia" w:ascii="宋体" w:hAnsi="宋体" w:eastAsia="宋体" w:cs="宋体"/>
          <w:color w:val="auto"/>
          <w:sz w:val="36"/>
          <w:szCs w:val="36"/>
          <w:highlight w:val="none"/>
        </w:rPr>
      </w:pPr>
      <w:bookmarkStart w:id="16" w:name="_Toc25651"/>
      <w:r>
        <w:rPr>
          <w:rFonts w:hint="eastAsia" w:ascii="宋体" w:hAnsi="宋体" w:eastAsia="宋体" w:cs="宋体"/>
          <w:color w:val="auto"/>
          <w:sz w:val="36"/>
          <w:szCs w:val="36"/>
          <w:highlight w:val="none"/>
        </w:rPr>
        <w:t>第二章   投标人须知</w:t>
      </w:r>
      <w:bookmarkEnd w:id="16"/>
    </w:p>
    <w:p>
      <w:pPr>
        <w:pStyle w:val="5"/>
        <w:jc w:val="center"/>
        <w:rPr>
          <w:rFonts w:hint="eastAsia" w:ascii="宋体" w:hAnsi="宋体" w:eastAsia="宋体" w:cs="宋体"/>
          <w:color w:val="auto"/>
          <w:sz w:val="28"/>
          <w:szCs w:val="36"/>
          <w:highlight w:val="none"/>
        </w:rPr>
      </w:pPr>
      <w:bookmarkStart w:id="17" w:name="_Toc148096349"/>
      <w:bookmarkStart w:id="18" w:name="_Toc18569"/>
      <w:r>
        <w:rPr>
          <w:rFonts w:hint="eastAsia" w:ascii="宋体" w:hAnsi="宋体" w:eastAsia="宋体" w:cs="宋体"/>
          <w:color w:val="auto"/>
          <w:sz w:val="28"/>
          <w:szCs w:val="36"/>
          <w:highlight w:val="none"/>
        </w:rPr>
        <w:t>投标人须知资料表</w:t>
      </w:r>
      <w:bookmarkEnd w:id="17"/>
      <w:bookmarkEnd w:id="18"/>
    </w:p>
    <w:p>
      <w:pPr>
        <w:spacing w:line="360" w:lineRule="auto"/>
        <w:ind w:firstLine="484" w:firstLineChars="200"/>
        <w:rPr>
          <w:rFonts w:hint="eastAsia" w:ascii="宋体" w:hAnsi="宋体" w:eastAsia="宋体" w:cs="宋体"/>
          <w:color w:val="auto"/>
          <w:sz w:val="28"/>
          <w:szCs w:val="28"/>
          <w:highlight w:val="none"/>
        </w:rPr>
      </w:pPr>
      <w:r>
        <w:rPr>
          <w:rFonts w:hint="eastAsia" w:ascii="宋体" w:hAnsi="宋体" w:eastAsia="宋体" w:cs="宋体"/>
          <w:color w:val="auto"/>
          <w:spacing w:val="1"/>
          <w:sz w:val="24"/>
          <w:szCs w:val="24"/>
          <w:highlight w:val="none"/>
        </w:rPr>
        <w:t>本表是对投标人须知的具体补充和修改，如有矛盾， 均以本资料表为准。标记“</w:t>
      </w: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
          <w:sz w:val="24"/>
          <w:szCs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的选项意为适用于本项目，标记</w:t>
      </w:r>
      <w:r>
        <w:rPr>
          <w:rFonts w:hint="eastAsia" w:ascii="宋体" w:hAnsi="宋体" w:eastAsia="宋体" w:cs="宋体"/>
          <w:color w:val="auto"/>
          <w:spacing w:val="1"/>
          <w:sz w:val="24"/>
          <w:szCs w:val="24"/>
          <w:highlight w:val="none"/>
        </w:rPr>
        <w:t>“□” 的选项意为不适用于本项目。</w:t>
      </w:r>
    </w:p>
    <w:p>
      <w:pPr>
        <w:spacing w:line="43" w:lineRule="auto"/>
        <w:rPr>
          <w:rFonts w:hint="eastAsia" w:ascii="宋体" w:hAnsi="宋体" w:eastAsia="宋体" w:cs="宋体"/>
          <w:color w:val="auto"/>
          <w:sz w:val="2"/>
          <w:highlight w:val="none"/>
        </w:rPr>
      </w:pPr>
    </w:p>
    <w:tbl>
      <w:tblPr>
        <w:tblStyle w:val="109"/>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876"/>
        <w:gridCol w:w="2799"/>
        <w:gridCol w:w="3627"/>
        <w:gridCol w:w="2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992" w:type="dxa"/>
            <w:vAlign w:val="center"/>
          </w:tcPr>
          <w:p>
            <w:pPr>
              <w:spacing w:before="180"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14:textOutline w14:w="1536" w14:cap="flat" w14:cmpd="sng" w14:algn="ctr">
                  <w14:solidFill>
                    <w14:srgbClr w14:val="000000"/>
                  </w14:solidFill>
                  <w14:prstDash w14:val="solid"/>
                  <w14:miter w14:val="0"/>
                </w14:textOutline>
              </w:rPr>
              <w:t>条款号</w:t>
            </w:r>
          </w:p>
        </w:tc>
        <w:tc>
          <w:tcPr>
            <w:tcW w:w="1700" w:type="dxa"/>
            <w:vAlign w:val="center"/>
          </w:tcPr>
          <w:p>
            <w:pPr>
              <w:spacing w:before="180"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14:textOutline w14:w="1536" w14:cap="flat" w14:cmpd="sng" w14:algn="ctr">
                  <w14:solidFill>
                    <w14:srgbClr w14:val="000000"/>
                  </w14:solidFill>
                  <w14:prstDash w14:val="solid"/>
                  <w14:miter w14:val="0"/>
                </w14:textOutline>
              </w:rPr>
              <w:t>条目</w:t>
            </w:r>
          </w:p>
        </w:tc>
        <w:tc>
          <w:tcPr>
            <w:tcW w:w="7542" w:type="dxa"/>
            <w:gridSpan w:val="4"/>
            <w:vAlign w:val="center"/>
          </w:tcPr>
          <w:p>
            <w:pPr>
              <w:spacing w:before="180"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14:textOutline w14:w="1536" w14:cap="flat" w14:cmpd="sng" w14:algn="ctr">
                  <w14:solidFill>
                    <w14:srgbClr w14:val="000000"/>
                  </w14:solidFill>
                  <w14:prstDash w14:val="solid"/>
                  <w14:miter w14:val="0"/>
                </w14:textOutline>
              </w:rPr>
              <w:t>内</w:t>
            </w:r>
            <w:r>
              <w:rPr>
                <w:rFonts w:hint="eastAsia" w:ascii="宋体" w:hAnsi="宋体" w:eastAsia="宋体" w:cs="宋体"/>
                <w:color w:val="auto"/>
                <w:spacing w:val="-9"/>
                <w:sz w:val="24"/>
                <w:szCs w:val="24"/>
                <w:highlight w:val="none"/>
                <w14:textOutline w14:w="1536" w14:cap="flat" w14:cmpd="sng" w14:algn="ctr">
                  <w14:solidFill>
                    <w14:srgbClr w14:val="000000"/>
                  </w14:solidFill>
                  <w14:prstDash w14:val="solid"/>
                  <w14:miter w14:val="0"/>
                </w14:textOutline>
              </w:rPr>
              <w:t>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pPr>
              <w:spacing w:before="69"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9"/>
                <w:sz w:val="24"/>
                <w:szCs w:val="24"/>
                <w:highlight w:val="none"/>
              </w:rPr>
              <w:t>2</w:t>
            </w:r>
          </w:p>
        </w:tc>
        <w:tc>
          <w:tcPr>
            <w:tcW w:w="1700" w:type="dxa"/>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项</w:t>
            </w:r>
            <w:r>
              <w:rPr>
                <w:rFonts w:hint="eastAsia" w:ascii="宋体" w:hAnsi="宋体" w:eastAsia="宋体" w:cs="宋体"/>
                <w:color w:val="auto"/>
                <w:spacing w:val="-2"/>
                <w:sz w:val="24"/>
                <w:szCs w:val="24"/>
                <w:highlight w:val="none"/>
              </w:rPr>
              <w:t>目属性</w:t>
            </w:r>
          </w:p>
        </w:tc>
        <w:tc>
          <w:tcPr>
            <w:tcW w:w="7542" w:type="dxa"/>
            <w:gridSpan w:val="4"/>
            <w:vAlign w:val="center"/>
          </w:tcPr>
          <w:p>
            <w:pPr>
              <w:spacing w:before="34" w:line="276" w:lineRule="auto"/>
              <w:ind w:left="118"/>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项目属性：</w:t>
            </w:r>
          </w:p>
          <w:p>
            <w:pPr>
              <w:spacing w:before="25"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 xml:space="preserve">■ </w:t>
            </w:r>
            <w:r>
              <w:rPr>
                <w:rFonts w:hint="eastAsia" w:ascii="宋体" w:hAnsi="宋体" w:eastAsia="宋体" w:cs="宋体"/>
                <w:color w:val="auto"/>
                <w:spacing w:val="19"/>
                <w:sz w:val="24"/>
                <w:szCs w:val="24"/>
                <w:highlight w:val="none"/>
              </w:rPr>
              <w:t>服务</w:t>
            </w:r>
          </w:p>
          <w:p>
            <w:pPr>
              <w:spacing w:before="25"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21"/>
                <w:sz w:val="24"/>
                <w:szCs w:val="24"/>
                <w:highlight w:val="none"/>
              </w:rPr>
              <w:t>□</w:t>
            </w:r>
            <w:r>
              <w:rPr>
                <w:rFonts w:hint="eastAsia" w:ascii="宋体" w:hAnsi="宋体" w:eastAsia="宋体" w:cs="宋体"/>
                <w:color w:val="auto"/>
                <w:spacing w:val="19"/>
                <w:sz w:val="24"/>
                <w:szCs w:val="24"/>
                <w:highlight w:val="none"/>
              </w:rPr>
              <w:t>货物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pPr>
              <w:spacing w:before="69"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9"/>
                <w:sz w:val="24"/>
                <w:szCs w:val="24"/>
                <w:highlight w:val="none"/>
              </w:rPr>
              <w:t>3</w:t>
            </w:r>
          </w:p>
        </w:tc>
        <w:tc>
          <w:tcPr>
            <w:tcW w:w="1700" w:type="dxa"/>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科研</w:t>
            </w:r>
            <w:r>
              <w:rPr>
                <w:rFonts w:hint="eastAsia" w:ascii="宋体" w:hAnsi="宋体" w:eastAsia="宋体" w:cs="宋体"/>
                <w:color w:val="auto"/>
                <w:spacing w:val="-1"/>
                <w:sz w:val="24"/>
                <w:szCs w:val="24"/>
                <w:highlight w:val="none"/>
              </w:rPr>
              <w:t>仪器设备</w:t>
            </w:r>
          </w:p>
        </w:tc>
        <w:tc>
          <w:tcPr>
            <w:tcW w:w="7542" w:type="dxa"/>
            <w:gridSpan w:val="4"/>
            <w:vAlign w:val="center"/>
          </w:tcPr>
          <w:p>
            <w:pPr>
              <w:spacing w:before="37" w:line="276" w:lineRule="auto"/>
              <w:ind w:left="118"/>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是</w:t>
            </w:r>
            <w:r>
              <w:rPr>
                <w:rFonts w:hint="eastAsia" w:ascii="宋体" w:hAnsi="宋体" w:eastAsia="宋体" w:cs="宋体"/>
                <w:color w:val="auto"/>
                <w:spacing w:val="-4"/>
                <w:sz w:val="24"/>
                <w:szCs w:val="24"/>
                <w:highlight w:val="none"/>
              </w:rPr>
              <w:t>否属于科研仪器设备采购项目：</w:t>
            </w:r>
          </w:p>
          <w:p>
            <w:pPr>
              <w:spacing w:before="24"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30"/>
                <w:sz w:val="24"/>
                <w:szCs w:val="24"/>
                <w:highlight w:val="none"/>
              </w:rPr>
              <w:t>□</w:t>
            </w:r>
            <w:r>
              <w:rPr>
                <w:rFonts w:hint="eastAsia" w:ascii="宋体" w:hAnsi="宋体" w:eastAsia="宋体" w:cs="宋体"/>
                <w:color w:val="auto"/>
                <w:spacing w:val="29"/>
                <w:sz w:val="24"/>
                <w:szCs w:val="24"/>
                <w:highlight w:val="none"/>
              </w:rPr>
              <w:t>是</w:t>
            </w:r>
          </w:p>
          <w:p>
            <w:pPr>
              <w:spacing w:before="20"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29"/>
                <w:sz w:val="24"/>
                <w:szCs w:val="24"/>
                <w:highlight w:val="none"/>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Align w:val="center"/>
          </w:tcPr>
          <w:p>
            <w:pPr>
              <w:spacing w:before="69"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9"/>
                <w:sz w:val="24"/>
                <w:szCs w:val="24"/>
                <w:highlight w:val="none"/>
              </w:rPr>
              <w:t>4</w:t>
            </w:r>
          </w:p>
        </w:tc>
        <w:tc>
          <w:tcPr>
            <w:tcW w:w="1700" w:type="dxa"/>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核</w:t>
            </w:r>
            <w:r>
              <w:rPr>
                <w:rFonts w:hint="eastAsia" w:ascii="宋体" w:hAnsi="宋体" w:eastAsia="宋体" w:cs="宋体"/>
                <w:color w:val="auto"/>
                <w:spacing w:val="-2"/>
                <w:sz w:val="24"/>
                <w:szCs w:val="24"/>
                <w:highlight w:val="none"/>
              </w:rPr>
              <w:t>心产品</w:t>
            </w:r>
          </w:p>
        </w:tc>
        <w:tc>
          <w:tcPr>
            <w:tcW w:w="7542" w:type="dxa"/>
            <w:gridSpan w:val="4"/>
            <w:vAlign w:val="center"/>
          </w:tcPr>
          <w:p>
            <w:pPr>
              <w:spacing w:before="37"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
                <w:sz w:val="24"/>
                <w:szCs w:val="24"/>
                <w:highlight w:val="none"/>
              </w:rPr>
              <w:t>关于核</w:t>
            </w:r>
            <w:r>
              <w:rPr>
                <w:rFonts w:hint="eastAsia" w:ascii="宋体" w:hAnsi="宋体" w:eastAsia="宋体" w:cs="宋体"/>
                <w:color w:val="auto"/>
                <w:sz w:val="24"/>
                <w:szCs w:val="24"/>
                <w:highlight w:val="none"/>
              </w:rPr>
              <w:t>心产品本项目不适用。</w:t>
            </w:r>
          </w:p>
          <w:p>
            <w:pPr>
              <w:spacing w:before="27"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w:t>
            </w:r>
            <w:r>
              <w:rPr>
                <w:rFonts w:hint="eastAsia" w:ascii="宋体" w:hAnsi="宋体" w:eastAsia="宋体" w:cs="宋体"/>
                <w:color w:val="auto"/>
                <w:sz w:val="24"/>
                <w:szCs w:val="24"/>
                <w:highlight w:val="none"/>
              </w:rPr>
              <w:t>本项目__包为单一产品采购项目。</w:t>
            </w:r>
          </w:p>
          <w:p>
            <w:pPr>
              <w:spacing w:before="27"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□本项目_</w:t>
            </w:r>
            <w:r>
              <w:rPr>
                <w:rFonts w:hint="eastAsia" w:ascii="宋体" w:hAnsi="宋体" w:eastAsia="宋体" w:cs="宋体"/>
                <w:color w:val="auto"/>
                <w:spacing w:val="-7"/>
                <w:sz w:val="24"/>
                <w:szCs w:val="24"/>
                <w:highlight w:val="none"/>
              </w:rPr>
              <w:t>_</w:t>
            </w:r>
            <w:r>
              <w:rPr>
                <w:rFonts w:hint="eastAsia" w:ascii="宋体" w:hAnsi="宋体" w:eastAsia="宋体" w:cs="宋体"/>
                <w:color w:val="auto"/>
                <w:spacing w:val="-4"/>
                <w:sz w:val="24"/>
                <w:szCs w:val="24"/>
                <w:highlight w:val="none"/>
              </w:rPr>
              <w:t>包为非单一产品采购项目，核心产品为： 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Merge w:val="restart"/>
            <w:tcBorders>
              <w:bottom w:val="nil"/>
            </w:tcBorders>
            <w:vAlign w:val="center"/>
          </w:tcPr>
          <w:p>
            <w:pPr>
              <w:spacing w:before="69"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3</w:t>
            </w:r>
            <w:r>
              <w:rPr>
                <w:rFonts w:hint="eastAsia" w:ascii="宋体" w:hAnsi="宋体" w:eastAsia="宋体" w:cs="宋体"/>
                <w:color w:val="auto"/>
                <w:spacing w:val="9"/>
                <w:sz w:val="24"/>
                <w:szCs w:val="24"/>
                <w:highlight w:val="none"/>
              </w:rPr>
              <w:t>.1</w:t>
            </w:r>
          </w:p>
        </w:tc>
        <w:tc>
          <w:tcPr>
            <w:tcW w:w="1700" w:type="dxa"/>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现</w:t>
            </w:r>
            <w:r>
              <w:rPr>
                <w:rFonts w:hint="eastAsia" w:ascii="宋体" w:hAnsi="宋体" w:eastAsia="宋体" w:cs="宋体"/>
                <w:color w:val="auto"/>
                <w:spacing w:val="-2"/>
                <w:sz w:val="24"/>
                <w:szCs w:val="24"/>
                <w:highlight w:val="none"/>
              </w:rPr>
              <w:t>场考察</w:t>
            </w:r>
          </w:p>
        </w:tc>
        <w:tc>
          <w:tcPr>
            <w:tcW w:w="7542" w:type="dxa"/>
            <w:gridSpan w:val="4"/>
            <w:vAlign w:val="center"/>
          </w:tcPr>
          <w:p>
            <w:pPr>
              <w:spacing w:before="36"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不组织</w:t>
            </w:r>
          </w:p>
          <w:p>
            <w:pPr>
              <w:spacing w:before="22" w:line="276" w:lineRule="auto"/>
              <w:ind w:left="114" w:right="3366" w:firstLine="12"/>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w:t>
            </w:r>
            <w:r>
              <w:rPr>
                <w:rFonts w:hint="eastAsia" w:ascii="宋体" w:hAnsi="宋体" w:eastAsia="宋体" w:cs="宋体"/>
                <w:color w:val="auto"/>
                <w:spacing w:val="-11"/>
                <w:sz w:val="24"/>
                <w:szCs w:val="24"/>
                <w:highlight w:val="none"/>
              </w:rPr>
              <w:t>组</w:t>
            </w:r>
            <w:r>
              <w:rPr>
                <w:rFonts w:hint="eastAsia" w:ascii="宋体" w:hAnsi="宋体" w:eastAsia="宋体" w:cs="宋体"/>
                <w:color w:val="auto"/>
                <w:spacing w:val="-9"/>
                <w:sz w:val="24"/>
                <w:szCs w:val="24"/>
                <w:highlight w:val="none"/>
              </w:rPr>
              <w:t>织，考察时间：年 月 日 点 分</w:t>
            </w:r>
            <w:r>
              <w:rPr>
                <w:rFonts w:hint="eastAsia" w:ascii="宋体" w:hAnsi="宋体" w:eastAsia="宋体" w:cs="宋体"/>
                <w:color w:val="auto"/>
                <w:sz w:val="24"/>
                <w:szCs w:val="24"/>
                <w:highlight w:val="none"/>
              </w:rPr>
              <w:t xml:space="preserve"> </w:t>
            </w:r>
          </w:p>
          <w:p>
            <w:pPr>
              <w:spacing w:before="22" w:line="276" w:lineRule="auto"/>
              <w:ind w:left="114" w:right="3366" w:firstLine="12"/>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考</w:t>
            </w:r>
            <w:r>
              <w:rPr>
                <w:rFonts w:hint="eastAsia" w:ascii="宋体" w:hAnsi="宋体" w:eastAsia="宋体" w:cs="宋体"/>
                <w:color w:val="auto"/>
                <w:spacing w:val="-15"/>
                <w:sz w:val="24"/>
                <w:szCs w:val="24"/>
                <w:highlight w:val="none"/>
              </w:rPr>
              <w:t>察地点： ____________。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992" w:type="dxa"/>
            <w:vMerge w:val="continue"/>
            <w:tcBorders>
              <w:top w:val="nil"/>
            </w:tcBorders>
            <w:vAlign w:val="center"/>
          </w:tcPr>
          <w:p>
            <w:pPr>
              <w:spacing w:line="276" w:lineRule="auto"/>
              <w:jc w:val="center"/>
              <w:rPr>
                <w:rFonts w:hint="eastAsia" w:ascii="宋体" w:hAnsi="宋体" w:eastAsia="宋体" w:cs="宋体"/>
                <w:color w:val="auto"/>
                <w:sz w:val="24"/>
                <w:szCs w:val="24"/>
                <w:highlight w:val="none"/>
              </w:rPr>
            </w:pPr>
          </w:p>
        </w:tc>
        <w:tc>
          <w:tcPr>
            <w:tcW w:w="1700" w:type="dxa"/>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开标前</w:t>
            </w:r>
            <w:r>
              <w:rPr>
                <w:rFonts w:hint="eastAsia" w:ascii="宋体" w:hAnsi="宋体" w:eastAsia="宋体" w:cs="宋体"/>
                <w:color w:val="auto"/>
                <w:spacing w:val="-1"/>
                <w:sz w:val="24"/>
                <w:szCs w:val="24"/>
                <w:highlight w:val="none"/>
              </w:rPr>
              <w:t>答疑会</w:t>
            </w:r>
          </w:p>
        </w:tc>
        <w:tc>
          <w:tcPr>
            <w:tcW w:w="7542" w:type="dxa"/>
            <w:gridSpan w:val="4"/>
            <w:vAlign w:val="center"/>
          </w:tcPr>
          <w:p>
            <w:pPr>
              <w:spacing w:before="35"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不召开</w:t>
            </w:r>
          </w:p>
          <w:p>
            <w:pPr>
              <w:spacing w:before="22" w:line="276" w:lineRule="auto"/>
              <w:ind w:left="123" w:right="3366" w:firstLine="3"/>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w:t>
            </w:r>
            <w:r>
              <w:rPr>
                <w:rFonts w:hint="eastAsia" w:ascii="宋体" w:hAnsi="宋体" w:eastAsia="宋体" w:cs="宋体"/>
                <w:color w:val="auto"/>
                <w:spacing w:val="-11"/>
                <w:sz w:val="24"/>
                <w:szCs w:val="24"/>
                <w:highlight w:val="none"/>
              </w:rPr>
              <w:t>召</w:t>
            </w:r>
            <w:r>
              <w:rPr>
                <w:rFonts w:hint="eastAsia" w:ascii="宋体" w:hAnsi="宋体" w:eastAsia="宋体" w:cs="宋体"/>
                <w:color w:val="auto"/>
                <w:spacing w:val="-9"/>
                <w:sz w:val="24"/>
                <w:szCs w:val="24"/>
                <w:highlight w:val="none"/>
              </w:rPr>
              <w:t>开，召开时间：年 月 日 点 分</w:t>
            </w:r>
            <w:r>
              <w:rPr>
                <w:rFonts w:hint="eastAsia" w:ascii="宋体" w:hAnsi="宋体" w:eastAsia="宋体" w:cs="宋体"/>
                <w:color w:val="auto"/>
                <w:sz w:val="24"/>
                <w:szCs w:val="24"/>
                <w:highlight w:val="none"/>
              </w:rPr>
              <w:t xml:space="preserve"> </w:t>
            </w:r>
          </w:p>
          <w:p>
            <w:pPr>
              <w:spacing w:before="22" w:line="276" w:lineRule="auto"/>
              <w:ind w:left="123" w:right="3366" w:firstLine="3"/>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召开地点</w:t>
            </w:r>
            <w:r>
              <w:rPr>
                <w:rFonts w:hint="eastAsia" w:ascii="宋体" w:hAnsi="宋体" w:eastAsia="宋体" w:cs="宋体"/>
                <w:color w:val="auto"/>
                <w:spacing w:val="-16"/>
                <w:sz w:val="24"/>
                <w:szCs w:val="24"/>
                <w:highlight w:val="none"/>
              </w:rPr>
              <w:t>： ____________</w:t>
            </w:r>
            <w:r>
              <w:rPr>
                <w:rFonts w:hint="eastAsia" w:ascii="宋体" w:hAnsi="宋体" w:eastAsia="宋体" w:cs="宋体"/>
                <w:color w:val="auto"/>
                <w:spacing w:val="-13"/>
                <w:sz w:val="24"/>
                <w:szCs w:val="24"/>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7" w:hRule="atLeast"/>
          <w:jc w:val="center"/>
        </w:trPr>
        <w:tc>
          <w:tcPr>
            <w:tcW w:w="992" w:type="dxa"/>
            <w:vAlign w:val="center"/>
          </w:tcPr>
          <w:p>
            <w:pPr>
              <w:spacing w:before="69"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4</w:t>
            </w:r>
            <w:r>
              <w:rPr>
                <w:rFonts w:hint="eastAsia" w:ascii="宋体" w:hAnsi="宋体" w:eastAsia="宋体" w:cs="宋体"/>
                <w:color w:val="auto"/>
                <w:spacing w:val="11"/>
                <w:sz w:val="24"/>
                <w:szCs w:val="24"/>
                <w:highlight w:val="none"/>
              </w:rPr>
              <w:t>.1</w:t>
            </w:r>
          </w:p>
        </w:tc>
        <w:tc>
          <w:tcPr>
            <w:tcW w:w="1700" w:type="dxa"/>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样</w:t>
            </w:r>
            <w:r>
              <w:rPr>
                <w:rFonts w:hint="eastAsia" w:ascii="宋体" w:hAnsi="宋体" w:eastAsia="宋体" w:cs="宋体"/>
                <w:color w:val="auto"/>
                <w:spacing w:val="-2"/>
                <w:sz w:val="24"/>
                <w:szCs w:val="24"/>
                <w:highlight w:val="none"/>
              </w:rPr>
              <w:t>品</w:t>
            </w:r>
          </w:p>
        </w:tc>
        <w:tc>
          <w:tcPr>
            <w:tcW w:w="7542" w:type="dxa"/>
            <w:gridSpan w:val="4"/>
            <w:vAlign w:val="center"/>
          </w:tcPr>
          <w:p>
            <w:pPr>
              <w:spacing w:before="39" w:line="276" w:lineRule="auto"/>
              <w:ind w:left="117"/>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投</w:t>
            </w:r>
            <w:r>
              <w:rPr>
                <w:rFonts w:hint="eastAsia" w:ascii="宋体" w:hAnsi="宋体" w:eastAsia="宋体" w:cs="宋体"/>
                <w:color w:val="auto"/>
                <w:spacing w:val="-8"/>
                <w:sz w:val="24"/>
                <w:szCs w:val="24"/>
                <w:highlight w:val="none"/>
              </w:rPr>
              <w:t>标样品递交：</w:t>
            </w:r>
          </w:p>
          <w:p>
            <w:pPr>
              <w:spacing w:before="23"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不需要</w:t>
            </w:r>
          </w:p>
          <w:p>
            <w:pPr>
              <w:spacing w:before="24"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□需要，具体要求如</w:t>
            </w:r>
            <w:r>
              <w:rPr>
                <w:rFonts w:hint="eastAsia" w:ascii="宋体" w:hAnsi="宋体" w:eastAsia="宋体" w:cs="宋体"/>
                <w:color w:val="auto"/>
                <w:sz w:val="24"/>
                <w:szCs w:val="24"/>
                <w:highlight w:val="none"/>
              </w:rPr>
              <w:t>下：</w:t>
            </w:r>
          </w:p>
          <w:p>
            <w:pPr>
              <w:spacing w:before="22" w:line="276" w:lineRule="auto"/>
              <w:ind w:left="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(1)样品制作的标准和要求： _________；</w:t>
            </w:r>
          </w:p>
          <w:p>
            <w:pPr>
              <w:spacing w:before="27" w:line="276" w:lineRule="auto"/>
              <w:ind w:left="120"/>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(2)是否需要随样品提交相关检测报告</w:t>
            </w:r>
            <w:r>
              <w:rPr>
                <w:rFonts w:hint="eastAsia" w:ascii="宋体" w:hAnsi="宋体" w:eastAsia="宋体" w:cs="宋体"/>
                <w:color w:val="auto"/>
                <w:spacing w:val="6"/>
                <w:sz w:val="24"/>
                <w:szCs w:val="24"/>
                <w:highlight w:val="none"/>
              </w:rPr>
              <w:t>：</w:t>
            </w:r>
          </w:p>
          <w:p>
            <w:pPr>
              <w:spacing w:before="27" w:line="276" w:lineRule="auto"/>
              <w:ind w:left="120" w:firstLine="548"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14"/>
                <w:sz w:val="24"/>
                <w:szCs w:val="24"/>
                <w:highlight w:val="none"/>
              </w:rPr>
              <w:t>不需要</w:t>
            </w:r>
          </w:p>
          <w:p>
            <w:pPr>
              <w:spacing w:before="25" w:line="276" w:lineRule="auto"/>
              <w:ind w:left="726"/>
              <w:rPr>
                <w:rFonts w:hint="eastAsia" w:ascii="宋体" w:hAnsi="宋体" w:eastAsia="宋体" w:cs="宋体"/>
                <w:color w:val="auto"/>
                <w:sz w:val="24"/>
                <w:szCs w:val="24"/>
                <w:highlight w:val="none"/>
              </w:rPr>
            </w:pPr>
            <w:r>
              <w:rPr>
                <w:rFonts w:hint="eastAsia" w:ascii="宋体" w:hAnsi="宋体" w:eastAsia="宋体" w:cs="宋体"/>
                <w:color w:val="auto"/>
                <w:spacing w:val="21"/>
                <w:sz w:val="24"/>
                <w:szCs w:val="24"/>
                <w:highlight w:val="none"/>
              </w:rPr>
              <w:t>□</w:t>
            </w:r>
            <w:r>
              <w:rPr>
                <w:rFonts w:hint="eastAsia" w:ascii="宋体" w:hAnsi="宋体" w:eastAsia="宋体" w:cs="宋体"/>
                <w:color w:val="auto"/>
                <w:spacing w:val="19"/>
                <w:sz w:val="24"/>
                <w:szCs w:val="24"/>
                <w:highlight w:val="none"/>
              </w:rPr>
              <w:t>需要</w:t>
            </w:r>
          </w:p>
          <w:p>
            <w:pPr>
              <w:spacing w:before="22" w:line="276" w:lineRule="auto"/>
              <w:ind w:left="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(3)样品递交要求： _________；</w:t>
            </w:r>
          </w:p>
          <w:p>
            <w:pPr>
              <w:spacing w:before="28" w:line="276" w:lineRule="auto"/>
              <w:ind w:left="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(4)未中标人样品退还： _________；</w:t>
            </w:r>
          </w:p>
          <w:p>
            <w:pPr>
              <w:spacing w:before="27" w:line="276" w:lineRule="auto"/>
              <w:ind w:left="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(5)中标人样品保管、封存及退还： _________；</w:t>
            </w:r>
          </w:p>
          <w:p>
            <w:pPr>
              <w:spacing w:before="28" w:line="276" w:lineRule="auto"/>
              <w:ind w:left="120"/>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(6)其他要求(如有)：_________</w:t>
            </w:r>
            <w:r>
              <w:rPr>
                <w:rFonts w:hint="eastAsia" w:ascii="宋体" w:hAnsi="宋体" w:eastAsia="宋体" w:cs="宋体"/>
                <w:color w:val="auto"/>
                <w:spacing w:val="9"/>
                <w:sz w:val="24"/>
                <w:szCs w:val="24"/>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992" w:type="dxa"/>
            <w:vMerge w:val="restart"/>
            <w:tcBorders>
              <w:top w:val="single" w:color="auto" w:sz="4" w:space="0"/>
              <w:left w:val="single" w:color="auto" w:sz="4" w:space="0"/>
              <w:bottom w:val="single" w:color="auto" w:sz="4" w:space="0"/>
              <w:right w:val="single" w:color="auto" w:sz="4" w:space="0"/>
            </w:tcBorders>
            <w:vAlign w:val="center"/>
          </w:tcPr>
          <w:p>
            <w:pPr>
              <w:spacing w:before="69"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5</w:t>
            </w:r>
            <w:r>
              <w:rPr>
                <w:rFonts w:hint="eastAsia" w:ascii="宋体" w:hAnsi="宋体" w:eastAsia="宋体" w:cs="宋体"/>
                <w:color w:val="auto"/>
                <w:spacing w:val="11"/>
                <w:sz w:val="24"/>
                <w:szCs w:val="24"/>
                <w:highlight w:val="none"/>
              </w:rPr>
              <w:t>.2.5</w:t>
            </w:r>
          </w:p>
        </w:tc>
        <w:tc>
          <w:tcPr>
            <w:tcW w:w="1700" w:type="dxa"/>
            <w:vMerge w:val="restart"/>
            <w:tcBorders>
              <w:top w:val="single" w:color="auto" w:sz="4" w:space="0"/>
              <w:left w:val="single" w:color="auto" w:sz="4" w:space="0"/>
              <w:bottom w:val="single" w:color="auto" w:sz="4" w:space="0"/>
              <w:right w:val="single" w:color="auto" w:sz="4" w:space="0"/>
            </w:tcBorders>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标的所</w:t>
            </w:r>
            <w:r>
              <w:rPr>
                <w:rFonts w:hint="eastAsia" w:ascii="宋体" w:hAnsi="宋体" w:eastAsia="宋体" w:cs="宋体"/>
                <w:color w:val="auto"/>
                <w:spacing w:val="-1"/>
                <w:sz w:val="24"/>
                <w:szCs w:val="24"/>
                <w:highlight w:val="none"/>
              </w:rPr>
              <w:t>属行业</w:t>
            </w:r>
          </w:p>
        </w:tc>
        <w:tc>
          <w:tcPr>
            <w:tcW w:w="7302" w:type="dxa"/>
            <w:gridSpan w:val="3"/>
            <w:tcBorders>
              <w:top w:val="single" w:color="auto" w:sz="4" w:space="0"/>
              <w:left w:val="single" w:color="auto" w:sz="4" w:space="0"/>
              <w:bottom w:val="single" w:color="auto" w:sz="4" w:space="0"/>
              <w:right w:val="single" w:color="auto" w:sz="4" w:space="0"/>
            </w:tcBorders>
            <w:vAlign w:val="center"/>
          </w:tcPr>
          <w:p>
            <w:pPr>
              <w:spacing w:before="44" w:line="276" w:lineRule="auto"/>
              <w:ind w:left="115"/>
              <w:rPr>
                <w:rFonts w:hint="eastAsia" w:ascii="宋体" w:hAnsi="宋体" w:eastAsia="宋体" w:cs="宋体"/>
                <w:color w:val="auto"/>
                <w:spacing w:val="-2"/>
                <w:sz w:val="24"/>
                <w:szCs w:val="24"/>
                <w:highlight w:val="none"/>
              </w:rPr>
            </w:pPr>
            <w:r>
              <w:rPr>
                <w:rFonts w:hint="eastAsia" w:ascii="宋体" w:hAnsi="宋体" w:eastAsia="宋体" w:cs="宋体"/>
                <w:color w:val="auto"/>
                <w:spacing w:val="-4"/>
                <w:sz w:val="24"/>
                <w:szCs w:val="24"/>
                <w:highlight w:val="none"/>
              </w:rPr>
              <w:t>本项目采购标的对</w:t>
            </w:r>
            <w:r>
              <w:rPr>
                <w:rFonts w:hint="eastAsia" w:ascii="宋体" w:hAnsi="宋体" w:eastAsia="宋体" w:cs="宋体"/>
                <w:color w:val="auto"/>
                <w:spacing w:val="-2"/>
                <w:sz w:val="24"/>
                <w:szCs w:val="24"/>
                <w:highlight w:val="none"/>
              </w:rPr>
              <w:t>应的中小企业划分标准所属行业：</w:t>
            </w:r>
          </w:p>
        </w:tc>
        <w:tc>
          <w:tcPr>
            <w:tcW w:w="240" w:type="dxa"/>
            <w:vMerge w:val="restart"/>
            <w:tcBorders>
              <w:left w:val="single" w:color="auto" w:sz="4" w:space="0"/>
              <w:bottom w:val="nil"/>
            </w:tcBorders>
            <w:vAlign w:val="center"/>
          </w:tcPr>
          <w:p>
            <w:pPr>
              <w:spacing w:line="276" w:lineRule="auto"/>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92" w:type="dxa"/>
            <w:vMerge w:val="continue"/>
            <w:tcBorders>
              <w:top w:val="single" w:color="auto" w:sz="4" w:space="0"/>
              <w:bottom w:val="nil"/>
            </w:tcBorders>
            <w:vAlign w:val="center"/>
          </w:tcPr>
          <w:p>
            <w:pPr>
              <w:spacing w:line="276" w:lineRule="auto"/>
              <w:jc w:val="center"/>
              <w:rPr>
                <w:rFonts w:hint="eastAsia" w:ascii="宋体" w:hAnsi="宋体" w:eastAsia="宋体" w:cs="宋体"/>
                <w:color w:val="auto"/>
                <w:sz w:val="24"/>
                <w:szCs w:val="24"/>
                <w:highlight w:val="none"/>
              </w:rPr>
            </w:pPr>
          </w:p>
        </w:tc>
        <w:tc>
          <w:tcPr>
            <w:tcW w:w="1700" w:type="dxa"/>
            <w:vMerge w:val="continue"/>
            <w:tcBorders>
              <w:top w:val="single" w:color="auto" w:sz="4" w:space="0"/>
              <w:bottom w:val="nil"/>
            </w:tcBorders>
            <w:vAlign w:val="center"/>
          </w:tcPr>
          <w:p>
            <w:pPr>
              <w:spacing w:line="276" w:lineRule="auto"/>
              <w:jc w:val="center"/>
              <w:rPr>
                <w:rFonts w:hint="eastAsia" w:ascii="宋体" w:hAnsi="宋体" w:eastAsia="宋体" w:cs="宋体"/>
                <w:color w:val="auto"/>
                <w:sz w:val="24"/>
                <w:szCs w:val="24"/>
                <w:highlight w:val="none"/>
              </w:rPr>
            </w:pPr>
          </w:p>
        </w:tc>
        <w:tc>
          <w:tcPr>
            <w:tcW w:w="876" w:type="dxa"/>
            <w:tcBorders>
              <w:top w:val="single" w:color="auto" w:sz="4" w:space="0"/>
            </w:tcBorders>
            <w:vAlign w:val="center"/>
          </w:tcPr>
          <w:p>
            <w:pPr>
              <w:spacing w:before="110" w:line="276" w:lineRule="auto"/>
              <w:ind w:left="26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包</w:t>
            </w:r>
            <w:r>
              <w:rPr>
                <w:rFonts w:hint="eastAsia" w:ascii="宋体" w:hAnsi="宋体" w:eastAsia="宋体" w:cs="宋体"/>
                <w:color w:val="auto"/>
                <w:spacing w:val="-2"/>
                <w:sz w:val="24"/>
                <w:szCs w:val="24"/>
                <w:highlight w:val="none"/>
              </w:rPr>
              <w:t>号</w:t>
            </w:r>
          </w:p>
        </w:tc>
        <w:tc>
          <w:tcPr>
            <w:tcW w:w="2799" w:type="dxa"/>
            <w:tcBorders>
              <w:top w:val="single" w:color="auto" w:sz="4" w:space="0"/>
            </w:tcBorders>
            <w:vAlign w:val="center"/>
          </w:tcPr>
          <w:p>
            <w:pPr>
              <w:spacing w:before="111" w:line="276" w:lineRule="auto"/>
              <w:ind w:left="926"/>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标的名称</w:t>
            </w:r>
          </w:p>
        </w:tc>
        <w:tc>
          <w:tcPr>
            <w:tcW w:w="3627" w:type="dxa"/>
            <w:tcBorders>
              <w:top w:val="single" w:color="auto" w:sz="4" w:space="0"/>
            </w:tcBorders>
            <w:vAlign w:val="center"/>
          </w:tcPr>
          <w:p>
            <w:pPr>
              <w:spacing w:before="111" w:line="276" w:lineRule="auto"/>
              <w:ind w:left="208"/>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中小企</w:t>
            </w:r>
            <w:r>
              <w:rPr>
                <w:rFonts w:hint="eastAsia" w:ascii="宋体" w:hAnsi="宋体" w:eastAsia="宋体" w:cs="宋体"/>
                <w:color w:val="auto"/>
                <w:spacing w:val="-2"/>
                <w:sz w:val="24"/>
                <w:szCs w:val="24"/>
                <w:highlight w:val="none"/>
              </w:rPr>
              <w:t>业划分标准所属行业</w:t>
            </w:r>
          </w:p>
        </w:tc>
        <w:tc>
          <w:tcPr>
            <w:tcW w:w="240" w:type="dxa"/>
            <w:vMerge w:val="continue"/>
            <w:tcBorders>
              <w:top w:val="nil"/>
              <w:bottom w:val="nil"/>
            </w:tcBorders>
            <w:vAlign w:val="center"/>
          </w:tcPr>
          <w:p>
            <w:pPr>
              <w:spacing w:line="276" w:lineRule="auto"/>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992" w:type="dxa"/>
            <w:vMerge w:val="continue"/>
            <w:tcBorders>
              <w:top w:val="nil"/>
              <w:bottom w:val="nil"/>
            </w:tcBorders>
            <w:vAlign w:val="center"/>
          </w:tcPr>
          <w:p>
            <w:pPr>
              <w:spacing w:line="276" w:lineRule="auto"/>
              <w:jc w:val="center"/>
              <w:rPr>
                <w:rFonts w:hint="eastAsia" w:ascii="宋体" w:hAnsi="宋体" w:eastAsia="宋体" w:cs="宋体"/>
                <w:color w:val="auto"/>
                <w:sz w:val="24"/>
                <w:szCs w:val="24"/>
                <w:highlight w:val="none"/>
              </w:rPr>
            </w:pPr>
          </w:p>
        </w:tc>
        <w:tc>
          <w:tcPr>
            <w:tcW w:w="1700" w:type="dxa"/>
            <w:vMerge w:val="continue"/>
            <w:tcBorders>
              <w:top w:val="nil"/>
              <w:bottom w:val="nil"/>
            </w:tcBorders>
            <w:vAlign w:val="center"/>
          </w:tcPr>
          <w:p>
            <w:pPr>
              <w:spacing w:line="276" w:lineRule="auto"/>
              <w:jc w:val="center"/>
              <w:rPr>
                <w:rFonts w:hint="eastAsia" w:ascii="宋体" w:hAnsi="宋体" w:eastAsia="宋体" w:cs="宋体"/>
                <w:color w:val="auto"/>
                <w:sz w:val="24"/>
                <w:szCs w:val="24"/>
                <w:highlight w:val="none"/>
              </w:rPr>
            </w:pPr>
          </w:p>
        </w:tc>
        <w:tc>
          <w:tcPr>
            <w:tcW w:w="876" w:type="dxa"/>
            <w:vAlign w:val="center"/>
          </w:tcPr>
          <w:p>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799" w:type="dxa"/>
            <w:vAlign w:val="center"/>
          </w:tcPr>
          <w:p>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北京市京密引水管理处水利工程日常维修养护费—2024年度林业水环境日常管理维护（第三标段）</w:t>
            </w:r>
          </w:p>
        </w:tc>
        <w:tc>
          <w:tcPr>
            <w:tcW w:w="3627" w:type="dxa"/>
            <w:vAlign w:val="center"/>
          </w:tcPr>
          <w:p>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其他未列明行业</w:t>
            </w:r>
          </w:p>
        </w:tc>
        <w:tc>
          <w:tcPr>
            <w:tcW w:w="240" w:type="dxa"/>
            <w:vMerge w:val="continue"/>
            <w:tcBorders>
              <w:top w:val="nil"/>
              <w:bottom w:val="nil"/>
            </w:tcBorders>
            <w:vAlign w:val="center"/>
          </w:tcPr>
          <w:p>
            <w:pPr>
              <w:spacing w:line="276" w:lineRule="auto"/>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992" w:type="dxa"/>
            <w:vMerge w:val="continue"/>
            <w:tcBorders>
              <w:top w:val="nil"/>
            </w:tcBorders>
            <w:vAlign w:val="center"/>
          </w:tcPr>
          <w:p>
            <w:pPr>
              <w:spacing w:line="276" w:lineRule="auto"/>
              <w:jc w:val="center"/>
              <w:rPr>
                <w:rFonts w:hint="eastAsia" w:ascii="宋体" w:hAnsi="宋体" w:eastAsia="宋体" w:cs="宋体"/>
                <w:color w:val="auto"/>
                <w:sz w:val="24"/>
                <w:szCs w:val="24"/>
                <w:highlight w:val="none"/>
              </w:rPr>
            </w:pPr>
          </w:p>
        </w:tc>
        <w:tc>
          <w:tcPr>
            <w:tcW w:w="1700" w:type="dxa"/>
            <w:vMerge w:val="continue"/>
            <w:tcBorders>
              <w:top w:val="nil"/>
            </w:tcBorders>
            <w:vAlign w:val="center"/>
          </w:tcPr>
          <w:p>
            <w:pPr>
              <w:spacing w:line="276" w:lineRule="auto"/>
              <w:jc w:val="center"/>
              <w:rPr>
                <w:rFonts w:hint="eastAsia" w:ascii="宋体" w:hAnsi="宋体" w:eastAsia="宋体" w:cs="宋体"/>
                <w:color w:val="auto"/>
                <w:sz w:val="24"/>
                <w:szCs w:val="24"/>
                <w:highlight w:val="none"/>
              </w:rPr>
            </w:pPr>
          </w:p>
        </w:tc>
        <w:tc>
          <w:tcPr>
            <w:tcW w:w="7302" w:type="dxa"/>
            <w:gridSpan w:val="3"/>
            <w:tcBorders>
              <w:right w:val="nil"/>
            </w:tcBorders>
            <w:vAlign w:val="center"/>
          </w:tcPr>
          <w:p>
            <w:pPr>
              <w:spacing w:line="276" w:lineRule="auto"/>
              <w:rPr>
                <w:rFonts w:hint="eastAsia" w:ascii="宋体" w:hAnsi="宋体" w:eastAsia="宋体" w:cs="宋体"/>
                <w:color w:val="auto"/>
                <w:sz w:val="24"/>
                <w:szCs w:val="24"/>
                <w:highlight w:val="none"/>
              </w:rPr>
            </w:pPr>
          </w:p>
        </w:tc>
        <w:tc>
          <w:tcPr>
            <w:tcW w:w="240" w:type="dxa"/>
            <w:vMerge w:val="continue"/>
            <w:tcBorders>
              <w:top w:val="nil"/>
            </w:tcBorders>
            <w:vAlign w:val="center"/>
          </w:tcPr>
          <w:p>
            <w:pPr>
              <w:spacing w:line="276" w:lineRule="auto"/>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11.2</w:t>
            </w:r>
          </w:p>
        </w:tc>
        <w:tc>
          <w:tcPr>
            <w:tcW w:w="1700" w:type="dxa"/>
            <w:vAlign w:val="center"/>
          </w:tcPr>
          <w:p>
            <w:pPr>
              <w:spacing w:before="78"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投</w:t>
            </w:r>
            <w:r>
              <w:rPr>
                <w:rFonts w:hint="eastAsia" w:ascii="宋体" w:hAnsi="宋体" w:eastAsia="宋体" w:cs="宋体"/>
                <w:color w:val="auto"/>
                <w:spacing w:val="-2"/>
                <w:sz w:val="24"/>
                <w:szCs w:val="24"/>
                <w:highlight w:val="none"/>
              </w:rPr>
              <w:t>标报价</w:t>
            </w:r>
          </w:p>
        </w:tc>
        <w:tc>
          <w:tcPr>
            <w:tcW w:w="7542" w:type="dxa"/>
            <w:gridSpan w:val="4"/>
            <w:vAlign w:val="center"/>
          </w:tcPr>
          <w:p>
            <w:pPr>
              <w:spacing w:before="39" w:line="276" w:lineRule="auto"/>
              <w:ind w:left="117"/>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投</w:t>
            </w:r>
            <w:r>
              <w:rPr>
                <w:rFonts w:hint="eastAsia" w:ascii="宋体" w:hAnsi="宋体" w:eastAsia="宋体" w:cs="宋体"/>
                <w:color w:val="auto"/>
                <w:spacing w:val="-6"/>
                <w:sz w:val="24"/>
                <w:szCs w:val="24"/>
                <w:highlight w:val="none"/>
              </w:rPr>
              <w:t>标报价的特殊规定：</w:t>
            </w:r>
          </w:p>
          <w:p>
            <w:pPr>
              <w:spacing w:before="27"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29"/>
                <w:sz w:val="24"/>
                <w:szCs w:val="24"/>
                <w:highlight w:val="none"/>
              </w:rPr>
              <w:t>无</w:t>
            </w:r>
          </w:p>
          <w:p>
            <w:pPr>
              <w:spacing w:before="22"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9"/>
                <w:sz w:val="24"/>
                <w:szCs w:val="24"/>
                <w:highlight w:val="none"/>
              </w:rPr>
              <w:t>有</w:t>
            </w:r>
            <w:r>
              <w:rPr>
                <w:rFonts w:hint="eastAsia" w:ascii="宋体" w:hAnsi="宋体" w:eastAsia="宋体" w:cs="宋体"/>
                <w:color w:val="auto"/>
                <w:spacing w:val="-8"/>
                <w:sz w:val="24"/>
                <w:szCs w:val="24"/>
                <w:highlight w:val="none"/>
              </w:rPr>
              <w:t>，具体情形： 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12.1</w:t>
            </w:r>
          </w:p>
        </w:tc>
        <w:tc>
          <w:tcPr>
            <w:tcW w:w="1700" w:type="dxa"/>
            <w:vMerge w:val="restart"/>
            <w:vAlign w:val="center"/>
          </w:tcPr>
          <w:p>
            <w:pPr>
              <w:spacing w:before="78" w:line="276"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投标保证金</w:t>
            </w:r>
          </w:p>
        </w:tc>
        <w:tc>
          <w:tcPr>
            <w:tcW w:w="7542" w:type="dxa"/>
            <w:gridSpan w:val="4"/>
            <w:vAlign w:val="center"/>
          </w:tcPr>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投标保证金金额：/元</w:t>
            </w:r>
          </w:p>
          <w:p>
            <w:pPr>
              <w:spacing w:before="27"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投标保证金收受人信息：</w:t>
            </w:r>
          </w:p>
          <w:p>
            <w:pPr>
              <w:spacing w:before="27" w:line="276" w:lineRule="auto"/>
              <w:ind w:left="117"/>
              <w:jc w:val="both"/>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北京中域正信工程咨询有限公司</w:t>
            </w:r>
          </w:p>
          <w:p>
            <w:pPr>
              <w:spacing w:before="27" w:line="276" w:lineRule="auto"/>
              <w:ind w:left="117"/>
              <w:jc w:val="both"/>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中国光大银行股份有限公司北京京广桥支行</w:t>
            </w:r>
          </w:p>
          <w:p>
            <w:pPr>
              <w:spacing w:before="27" w:line="276" w:lineRule="auto"/>
              <w:ind w:left="117"/>
              <w:jc w:val="both"/>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35310180809799668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0"/>
                <w:sz w:val="24"/>
                <w:szCs w:val="24"/>
                <w:highlight w:val="none"/>
              </w:rPr>
            </w:pPr>
            <w:r>
              <w:rPr>
                <w:rFonts w:hint="eastAsia" w:ascii="宋体" w:hAnsi="宋体" w:eastAsia="宋体" w:cs="宋体"/>
                <w:color w:val="auto"/>
                <w:spacing w:val="13"/>
                <w:sz w:val="24"/>
                <w:szCs w:val="24"/>
                <w:highlight w:val="none"/>
              </w:rPr>
              <w:t>1</w:t>
            </w:r>
            <w:r>
              <w:rPr>
                <w:rFonts w:hint="eastAsia" w:ascii="宋体" w:hAnsi="宋体" w:eastAsia="宋体" w:cs="宋体"/>
                <w:color w:val="auto"/>
                <w:spacing w:val="11"/>
                <w:sz w:val="24"/>
                <w:szCs w:val="24"/>
                <w:highlight w:val="none"/>
              </w:rPr>
              <w:t>2.7.2</w:t>
            </w:r>
          </w:p>
        </w:tc>
        <w:tc>
          <w:tcPr>
            <w:tcW w:w="1700" w:type="dxa"/>
            <w:vMerge w:val="continue"/>
            <w:vAlign w:val="center"/>
          </w:tcPr>
          <w:p>
            <w:pPr>
              <w:spacing w:before="78" w:line="276" w:lineRule="auto"/>
              <w:jc w:val="center"/>
              <w:rPr>
                <w:rFonts w:hint="eastAsia" w:ascii="宋体" w:hAnsi="宋体" w:eastAsia="宋体" w:cs="宋体"/>
                <w:color w:val="auto"/>
                <w:spacing w:val="-4"/>
                <w:sz w:val="24"/>
                <w:szCs w:val="24"/>
                <w:highlight w:val="none"/>
              </w:rPr>
            </w:pPr>
          </w:p>
        </w:tc>
        <w:tc>
          <w:tcPr>
            <w:tcW w:w="7542" w:type="dxa"/>
            <w:gridSpan w:val="4"/>
            <w:vAlign w:val="center"/>
          </w:tcPr>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投标保证金可以不予退还的其他情形：</w:t>
            </w:r>
          </w:p>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□无</w:t>
            </w:r>
          </w:p>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■有，具体情形：</w:t>
            </w:r>
          </w:p>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（一）供应商在提交响应文件截止时间后撤回响应文件的；</w:t>
            </w:r>
          </w:p>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（二）供应商在响应文件中提供虚假材料的；</w:t>
            </w:r>
          </w:p>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（三）除因不可抗力或谈判文件、询价通知书认可的情形以外，成交供应商不与采购人签订合同的；</w:t>
            </w:r>
          </w:p>
          <w:p>
            <w:pPr>
              <w:spacing w:before="36"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（四）供应商与采购人、其他供应商或者采购代理机构恶意串通的；</w:t>
            </w:r>
          </w:p>
          <w:p>
            <w:pPr>
              <w:spacing w:before="36" w:line="276" w:lineRule="auto"/>
              <w:ind w:left="117"/>
              <w:rPr>
                <w:rFonts w:hint="eastAsia" w:ascii="宋体" w:hAnsi="宋体" w:eastAsia="宋体" w:cs="宋体"/>
                <w:color w:val="auto"/>
                <w:spacing w:val="-7"/>
                <w:sz w:val="24"/>
                <w:szCs w:val="24"/>
                <w:highlight w:val="none"/>
              </w:rPr>
            </w:pPr>
            <w:r>
              <w:rPr>
                <w:rFonts w:hint="eastAsia" w:ascii="宋体" w:hAnsi="宋体" w:eastAsia="宋体" w:cs="宋体"/>
                <w:color w:val="auto"/>
                <w:spacing w:val="-1"/>
                <w:sz w:val="24"/>
                <w:szCs w:val="24"/>
                <w:highlight w:val="none"/>
                <w:lang w:bidi="ar"/>
              </w:rPr>
              <w:t>（五）采购文件规定的其他情形。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3"/>
                <w:sz w:val="24"/>
                <w:szCs w:val="24"/>
                <w:highlight w:val="none"/>
              </w:rPr>
            </w:pPr>
            <w:r>
              <w:rPr>
                <w:rFonts w:hint="eastAsia" w:ascii="宋体" w:hAnsi="宋体" w:eastAsia="宋体" w:cs="宋体"/>
                <w:color w:val="auto"/>
                <w:spacing w:val="10"/>
                <w:sz w:val="24"/>
                <w:szCs w:val="24"/>
                <w:highlight w:val="none"/>
              </w:rPr>
              <w:t>13.1</w:t>
            </w:r>
          </w:p>
        </w:tc>
        <w:tc>
          <w:tcPr>
            <w:tcW w:w="1700" w:type="dxa"/>
            <w:vAlign w:val="center"/>
          </w:tcPr>
          <w:p>
            <w:pPr>
              <w:spacing w:before="78" w:line="276"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投标有效期</w:t>
            </w:r>
          </w:p>
        </w:tc>
        <w:tc>
          <w:tcPr>
            <w:tcW w:w="7542" w:type="dxa"/>
            <w:gridSpan w:val="4"/>
            <w:vAlign w:val="center"/>
          </w:tcPr>
          <w:p>
            <w:pPr>
              <w:spacing w:before="37" w:line="276" w:lineRule="auto"/>
              <w:ind w:left="117"/>
              <w:rPr>
                <w:rFonts w:hint="eastAsia" w:ascii="宋体" w:hAnsi="宋体" w:eastAsia="宋体" w:cs="宋体"/>
                <w:color w:val="auto"/>
                <w:spacing w:val="-1"/>
                <w:sz w:val="24"/>
                <w:szCs w:val="24"/>
                <w:highlight w:val="none"/>
                <w:lang w:bidi="ar"/>
              </w:rPr>
            </w:pPr>
            <w:r>
              <w:rPr>
                <w:rFonts w:hint="eastAsia" w:ascii="宋体" w:hAnsi="宋体" w:eastAsia="宋体" w:cs="宋体"/>
                <w:color w:val="auto"/>
                <w:spacing w:val="-1"/>
                <w:sz w:val="24"/>
                <w:szCs w:val="24"/>
                <w:highlight w:val="none"/>
                <w:lang w:bidi="ar"/>
              </w:rPr>
              <w:t>自提交投标文件的截止之日起算90日历天。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3"/>
                <w:sz w:val="24"/>
                <w:szCs w:val="24"/>
                <w:highlight w:val="none"/>
              </w:rPr>
            </w:pPr>
            <w:r>
              <w:rPr>
                <w:rFonts w:hint="eastAsia" w:ascii="宋体" w:hAnsi="宋体" w:eastAsia="宋体" w:cs="宋体"/>
                <w:color w:val="auto"/>
                <w:spacing w:val="13"/>
                <w:sz w:val="24"/>
                <w:szCs w:val="24"/>
                <w:highlight w:val="none"/>
              </w:rPr>
              <w:t>2</w:t>
            </w:r>
            <w:r>
              <w:rPr>
                <w:rFonts w:hint="eastAsia" w:ascii="宋体" w:hAnsi="宋体" w:eastAsia="宋体" w:cs="宋体"/>
                <w:color w:val="auto"/>
                <w:spacing w:val="12"/>
                <w:sz w:val="24"/>
                <w:szCs w:val="24"/>
                <w:highlight w:val="none"/>
              </w:rPr>
              <w:t>2.1</w:t>
            </w:r>
          </w:p>
        </w:tc>
        <w:tc>
          <w:tcPr>
            <w:tcW w:w="1700" w:type="dxa"/>
            <w:vAlign w:val="center"/>
          </w:tcPr>
          <w:p>
            <w:pPr>
              <w:spacing w:before="78" w:line="276"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确定中</w:t>
            </w:r>
            <w:r>
              <w:rPr>
                <w:rFonts w:hint="eastAsia" w:ascii="宋体" w:hAnsi="宋体" w:eastAsia="宋体" w:cs="宋体"/>
                <w:color w:val="auto"/>
                <w:spacing w:val="-1"/>
                <w:sz w:val="24"/>
                <w:szCs w:val="24"/>
                <w:highlight w:val="none"/>
              </w:rPr>
              <w:t>标人</w:t>
            </w:r>
          </w:p>
        </w:tc>
        <w:tc>
          <w:tcPr>
            <w:tcW w:w="7542" w:type="dxa"/>
            <w:gridSpan w:val="4"/>
            <w:vAlign w:val="center"/>
          </w:tcPr>
          <w:p>
            <w:pPr>
              <w:spacing w:before="37" w:line="276" w:lineRule="auto"/>
              <w:ind w:left="126" w:right="1006" w:firstLine="10"/>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中标</w:t>
            </w:r>
            <w:r>
              <w:rPr>
                <w:rFonts w:hint="eastAsia" w:ascii="宋体" w:hAnsi="宋体" w:eastAsia="宋体" w:cs="宋体"/>
                <w:color w:val="auto"/>
                <w:spacing w:val="-3"/>
                <w:sz w:val="24"/>
                <w:szCs w:val="24"/>
                <w:highlight w:val="none"/>
              </w:rPr>
              <w:t>候选人并列的，采购人是否委托评标委员会确定中标人：</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29"/>
                <w:sz w:val="24"/>
                <w:szCs w:val="24"/>
                <w:highlight w:val="none"/>
              </w:rPr>
              <w:t>否</w:t>
            </w:r>
          </w:p>
          <w:p>
            <w:pPr>
              <w:spacing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30"/>
                <w:sz w:val="24"/>
                <w:szCs w:val="24"/>
                <w:highlight w:val="none"/>
              </w:rPr>
              <w:t>□</w:t>
            </w:r>
            <w:r>
              <w:rPr>
                <w:rFonts w:hint="eastAsia" w:ascii="宋体" w:hAnsi="宋体" w:eastAsia="宋体" w:cs="宋体"/>
                <w:color w:val="auto"/>
                <w:spacing w:val="29"/>
                <w:sz w:val="24"/>
                <w:szCs w:val="24"/>
                <w:highlight w:val="none"/>
              </w:rPr>
              <w:t>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3"/>
                <w:sz w:val="24"/>
                <w:szCs w:val="24"/>
                <w:highlight w:val="none"/>
              </w:rPr>
            </w:pPr>
            <w:r>
              <w:rPr>
                <w:rFonts w:hint="eastAsia" w:ascii="宋体" w:hAnsi="宋体" w:eastAsia="宋体" w:cs="宋体"/>
                <w:color w:val="auto"/>
                <w:spacing w:val="13"/>
                <w:sz w:val="24"/>
                <w:szCs w:val="24"/>
                <w:highlight w:val="none"/>
              </w:rPr>
              <w:t>2</w:t>
            </w:r>
            <w:r>
              <w:rPr>
                <w:rFonts w:hint="eastAsia" w:ascii="宋体" w:hAnsi="宋体" w:eastAsia="宋体" w:cs="宋体"/>
                <w:color w:val="auto"/>
                <w:spacing w:val="12"/>
                <w:sz w:val="24"/>
                <w:szCs w:val="24"/>
                <w:highlight w:val="none"/>
              </w:rPr>
              <w:t>5.5</w:t>
            </w:r>
          </w:p>
        </w:tc>
        <w:tc>
          <w:tcPr>
            <w:tcW w:w="1700" w:type="dxa"/>
            <w:vAlign w:val="center"/>
          </w:tcPr>
          <w:p>
            <w:pPr>
              <w:spacing w:before="78" w:line="276"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分</w:t>
            </w:r>
            <w:r>
              <w:rPr>
                <w:rFonts w:hint="eastAsia" w:ascii="宋体" w:hAnsi="宋体" w:eastAsia="宋体" w:cs="宋体"/>
                <w:color w:val="auto"/>
                <w:spacing w:val="-3"/>
                <w:sz w:val="24"/>
                <w:szCs w:val="24"/>
                <w:highlight w:val="none"/>
              </w:rPr>
              <w:t>包</w:t>
            </w:r>
          </w:p>
        </w:tc>
        <w:tc>
          <w:tcPr>
            <w:tcW w:w="7542" w:type="dxa"/>
            <w:gridSpan w:val="4"/>
            <w:vAlign w:val="center"/>
          </w:tcPr>
          <w:p>
            <w:pPr>
              <w:spacing w:before="37" w:line="276" w:lineRule="auto"/>
              <w:ind w:left="11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本项目的非主体、非关键性工作是否允许分包：</w:t>
            </w:r>
          </w:p>
          <w:p>
            <w:pPr>
              <w:spacing w:before="26"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不允许</w:t>
            </w:r>
          </w:p>
          <w:p>
            <w:pPr>
              <w:spacing w:before="37" w:line="276" w:lineRule="auto"/>
              <w:ind w:left="117"/>
              <w:rPr>
                <w:rFonts w:hint="eastAsia" w:ascii="宋体" w:hAnsi="宋体" w:eastAsia="宋体" w:cs="宋体"/>
                <w:color w:val="auto"/>
                <w:spacing w:val="-6"/>
                <w:sz w:val="24"/>
                <w:szCs w:val="24"/>
                <w:highlight w:val="none"/>
              </w:rPr>
            </w:pPr>
            <w:r>
              <w:rPr>
                <w:rFonts w:hint="eastAsia" w:ascii="宋体" w:hAnsi="宋体" w:eastAsia="宋体" w:cs="宋体"/>
                <w:color w:val="auto"/>
                <w:spacing w:val="2"/>
                <w:sz w:val="24"/>
                <w:szCs w:val="24"/>
                <w:highlight w:val="none"/>
              </w:rPr>
              <w:t>□</w:t>
            </w:r>
            <w:r>
              <w:rPr>
                <w:rFonts w:hint="eastAsia" w:ascii="宋体" w:hAnsi="宋体" w:eastAsia="宋体" w:cs="宋体"/>
                <w:color w:val="auto"/>
                <w:spacing w:val="1"/>
                <w:sz w:val="24"/>
                <w:szCs w:val="24"/>
                <w:highlight w:val="none"/>
              </w:rPr>
              <w:t>允许，具体要求：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3"/>
                <w:sz w:val="24"/>
                <w:szCs w:val="24"/>
                <w:highlight w:val="none"/>
              </w:rPr>
            </w:pPr>
            <w:r>
              <w:rPr>
                <w:rFonts w:hint="eastAsia" w:ascii="宋体" w:hAnsi="宋体" w:eastAsia="宋体" w:cs="宋体"/>
                <w:color w:val="auto"/>
                <w:spacing w:val="13"/>
                <w:sz w:val="24"/>
                <w:szCs w:val="24"/>
                <w:highlight w:val="none"/>
              </w:rPr>
              <w:t>26.1.</w:t>
            </w:r>
            <w:r>
              <w:rPr>
                <w:rFonts w:hint="eastAsia" w:ascii="宋体" w:hAnsi="宋体" w:eastAsia="宋体" w:cs="宋体"/>
                <w:color w:val="auto"/>
                <w:spacing w:val="12"/>
                <w:sz w:val="24"/>
                <w:szCs w:val="24"/>
                <w:highlight w:val="none"/>
              </w:rPr>
              <w:t>1</w:t>
            </w:r>
          </w:p>
        </w:tc>
        <w:tc>
          <w:tcPr>
            <w:tcW w:w="1700" w:type="dxa"/>
            <w:vAlign w:val="center"/>
          </w:tcPr>
          <w:p>
            <w:pPr>
              <w:spacing w:before="78" w:line="276"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3"/>
                <w:sz w:val="24"/>
                <w:szCs w:val="24"/>
                <w:highlight w:val="none"/>
              </w:rPr>
              <w:t>询</w:t>
            </w:r>
            <w:r>
              <w:rPr>
                <w:rFonts w:hint="eastAsia" w:ascii="宋体" w:hAnsi="宋体" w:eastAsia="宋体" w:cs="宋体"/>
                <w:color w:val="auto"/>
                <w:spacing w:val="-2"/>
                <w:sz w:val="24"/>
                <w:szCs w:val="24"/>
                <w:highlight w:val="none"/>
              </w:rPr>
              <w:t>问</w:t>
            </w:r>
          </w:p>
        </w:tc>
        <w:tc>
          <w:tcPr>
            <w:tcW w:w="7542" w:type="dxa"/>
            <w:gridSpan w:val="4"/>
            <w:vAlign w:val="center"/>
          </w:tcPr>
          <w:p>
            <w:pPr>
              <w:spacing w:before="37" w:line="276" w:lineRule="auto"/>
              <w:ind w:left="117"/>
              <w:rPr>
                <w:rFonts w:hint="eastAsia" w:ascii="宋体" w:hAnsi="宋体" w:eastAsia="宋体" w:cs="宋体"/>
                <w:color w:val="auto"/>
                <w:spacing w:val="-6"/>
                <w:sz w:val="24"/>
                <w:szCs w:val="24"/>
                <w:highlight w:val="none"/>
              </w:rPr>
            </w:pPr>
            <w:r>
              <w:rPr>
                <w:rFonts w:hint="eastAsia" w:ascii="宋体" w:hAnsi="宋体" w:eastAsia="宋体" w:cs="宋体"/>
                <w:color w:val="auto"/>
                <w:spacing w:val="-15"/>
                <w:sz w:val="24"/>
                <w:szCs w:val="24"/>
                <w:highlight w:val="none"/>
              </w:rPr>
              <w:t>询</w:t>
            </w:r>
            <w:r>
              <w:rPr>
                <w:rFonts w:hint="eastAsia" w:ascii="宋体" w:hAnsi="宋体" w:eastAsia="宋体" w:cs="宋体"/>
                <w:color w:val="auto"/>
                <w:spacing w:val="-14"/>
                <w:sz w:val="24"/>
                <w:szCs w:val="24"/>
                <w:highlight w:val="none"/>
              </w:rPr>
              <w:t>问送达形式：</w:t>
            </w:r>
            <w:r>
              <w:rPr>
                <w:rFonts w:hint="eastAsia" w:ascii="宋体" w:hAnsi="宋体" w:eastAsia="宋体" w:cs="宋体"/>
                <w:color w:val="auto"/>
                <w:spacing w:val="-1"/>
                <w:sz w:val="24"/>
                <w:szCs w:val="24"/>
                <w:highlight w:val="none"/>
                <w:lang w:bidi="ar"/>
              </w:rPr>
              <w:t>书面形式（以加盖供应商公章的书面文件提出，直接送达采购代理机构）。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3"/>
                <w:sz w:val="24"/>
                <w:szCs w:val="24"/>
                <w:highlight w:val="none"/>
              </w:rPr>
            </w:pPr>
            <w:r>
              <w:rPr>
                <w:rFonts w:hint="eastAsia" w:ascii="宋体" w:hAnsi="宋体" w:eastAsia="宋体" w:cs="宋体"/>
                <w:color w:val="auto"/>
                <w:spacing w:val="13"/>
                <w:sz w:val="24"/>
                <w:szCs w:val="24"/>
                <w:highlight w:val="none"/>
              </w:rPr>
              <w:t>2</w:t>
            </w:r>
            <w:r>
              <w:rPr>
                <w:rFonts w:hint="eastAsia" w:ascii="宋体" w:hAnsi="宋体" w:eastAsia="宋体" w:cs="宋体"/>
                <w:color w:val="auto"/>
                <w:spacing w:val="12"/>
                <w:sz w:val="24"/>
                <w:szCs w:val="24"/>
                <w:highlight w:val="none"/>
              </w:rPr>
              <w:t>6.3</w:t>
            </w:r>
          </w:p>
        </w:tc>
        <w:tc>
          <w:tcPr>
            <w:tcW w:w="1700" w:type="dxa"/>
            <w:vAlign w:val="center"/>
          </w:tcPr>
          <w:p>
            <w:pPr>
              <w:spacing w:before="78" w:line="276"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联系方式</w:t>
            </w:r>
          </w:p>
        </w:tc>
        <w:tc>
          <w:tcPr>
            <w:tcW w:w="7542" w:type="dxa"/>
            <w:gridSpan w:val="4"/>
            <w:vAlign w:val="center"/>
          </w:tcPr>
          <w:p>
            <w:pPr>
              <w:spacing w:before="38" w:line="276" w:lineRule="auto"/>
              <w:ind w:left="113"/>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bidi="ar"/>
              </w:rPr>
              <w:t>接收询问和质疑的联系方式</w:t>
            </w:r>
          </w:p>
          <w:p>
            <w:pPr>
              <w:spacing w:before="38" w:line="276" w:lineRule="auto"/>
              <w:ind w:left="113"/>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bidi="ar"/>
              </w:rPr>
              <w:t>联系部门：北京中域正信工程咨询有限公司招标部；</w:t>
            </w:r>
          </w:p>
          <w:p>
            <w:pPr>
              <w:spacing w:before="38" w:line="276" w:lineRule="auto"/>
              <w:ind w:left="113"/>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bidi="ar"/>
              </w:rPr>
              <w:t>联系电话：15011275036；</w:t>
            </w:r>
          </w:p>
          <w:p>
            <w:pPr>
              <w:spacing w:before="37" w:line="276" w:lineRule="auto"/>
              <w:ind w:left="117"/>
              <w:rPr>
                <w:rFonts w:hint="default" w:ascii="宋体" w:hAnsi="宋体" w:eastAsia="宋体" w:cs="宋体"/>
                <w:color w:val="auto"/>
                <w:spacing w:val="-6"/>
                <w:sz w:val="24"/>
                <w:szCs w:val="24"/>
                <w:highlight w:val="none"/>
                <w:lang w:val="en-US"/>
              </w:rPr>
            </w:pPr>
            <w:r>
              <w:rPr>
                <w:rFonts w:hint="eastAsia" w:ascii="宋体" w:hAnsi="宋体" w:eastAsia="宋体" w:cs="宋体"/>
                <w:color w:val="auto"/>
                <w:spacing w:val="-1"/>
                <w:sz w:val="24"/>
                <w:szCs w:val="24"/>
                <w:highlight w:val="none"/>
                <w:lang w:bidi="ar"/>
              </w:rPr>
              <w:t>通讯地址：</w:t>
            </w:r>
            <w:r>
              <w:rPr>
                <w:rFonts w:hint="eastAsia" w:ascii="宋体" w:hAnsi="宋体" w:eastAsia="宋体" w:cs="宋体"/>
                <w:color w:val="auto"/>
                <w:spacing w:val="-1"/>
                <w:sz w:val="24"/>
                <w:szCs w:val="24"/>
                <w:highlight w:val="none"/>
                <w:lang w:eastAsia="zh-CN" w:bidi="ar"/>
              </w:rPr>
              <w:t>北京市</w:t>
            </w:r>
            <w:r>
              <w:rPr>
                <w:rFonts w:hint="eastAsia" w:ascii="宋体" w:hAnsi="宋体" w:eastAsia="宋体" w:cs="宋体"/>
                <w:color w:val="auto"/>
                <w:spacing w:val="-1"/>
                <w:sz w:val="24"/>
                <w:szCs w:val="24"/>
                <w:highlight w:val="none"/>
                <w:lang w:val="en-US" w:eastAsia="zh-CN" w:bidi="ar"/>
              </w:rPr>
              <w:t>昌平区碧水庄园20-5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3"/>
                <w:sz w:val="24"/>
                <w:szCs w:val="24"/>
                <w:highlight w:val="none"/>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9"/>
                <w:sz w:val="24"/>
                <w:szCs w:val="24"/>
                <w:highlight w:val="none"/>
              </w:rPr>
              <w:t>7</w:t>
            </w:r>
          </w:p>
        </w:tc>
        <w:tc>
          <w:tcPr>
            <w:tcW w:w="1700" w:type="dxa"/>
            <w:vAlign w:val="center"/>
          </w:tcPr>
          <w:p>
            <w:pPr>
              <w:spacing w:before="78" w:line="276"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代理费</w:t>
            </w:r>
          </w:p>
        </w:tc>
        <w:tc>
          <w:tcPr>
            <w:tcW w:w="7542" w:type="dxa"/>
            <w:gridSpan w:val="4"/>
            <w:vAlign w:val="center"/>
          </w:tcPr>
          <w:p>
            <w:pPr>
              <w:spacing w:before="40" w:line="276" w:lineRule="auto"/>
              <w:ind w:left="122"/>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收</w:t>
            </w:r>
            <w:r>
              <w:rPr>
                <w:rFonts w:hint="eastAsia" w:ascii="宋体" w:hAnsi="宋体" w:eastAsia="宋体" w:cs="宋体"/>
                <w:color w:val="auto"/>
                <w:spacing w:val="-11"/>
                <w:sz w:val="24"/>
                <w:szCs w:val="24"/>
                <w:highlight w:val="none"/>
              </w:rPr>
              <w:t>费对象：</w:t>
            </w:r>
          </w:p>
          <w:p>
            <w:pPr>
              <w:spacing w:before="26" w:line="276" w:lineRule="auto"/>
              <w:ind w:left="126"/>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14"/>
                <w:sz w:val="24"/>
                <w:szCs w:val="24"/>
                <w:highlight w:val="none"/>
              </w:rPr>
              <w:t>采购人</w:t>
            </w:r>
          </w:p>
          <w:p>
            <w:pPr>
              <w:spacing w:before="24" w:line="276"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color w:val="auto"/>
                <w:spacing w:val="14"/>
                <w:sz w:val="24"/>
                <w:szCs w:val="24"/>
                <w:highlight w:val="none"/>
              </w:rPr>
              <w:t>中标人</w:t>
            </w:r>
          </w:p>
          <w:p>
            <w:pPr>
              <w:spacing w:line="276" w:lineRule="auto"/>
              <w:ind w:left="1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收费标准：收费标准：参考国家计委【2002】1980 号文、发改办价格【2003】857号文、发改价格【2011】534 号文收费标准计取及相关规定按成交金额计取；</w:t>
            </w:r>
          </w:p>
          <w:p>
            <w:pPr>
              <w:spacing w:before="37" w:line="276" w:lineRule="auto"/>
              <w:ind w:left="117"/>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缴纳时间：供应商在领取中标通知书时一并将招标服务费交至招标代理机构。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hint="eastAsia" w:ascii="宋体" w:hAnsi="宋体" w:eastAsia="宋体" w:cs="宋体"/>
                <w:color w:val="auto"/>
                <w:spacing w:val="10"/>
                <w:sz w:val="24"/>
                <w:szCs w:val="24"/>
                <w:highlight w:val="none"/>
              </w:rPr>
            </w:pPr>
            <w:r>
              <w:rPr>
                <w:rFonts w:hint="eastAsia" w:ascii="宋体" w:hAnsi="宋体" w:eastAsia="宋体" w:cs="宋体"/>
                <w:color w:val="auto"/>
                <w:sz w:val="24"/>
                <w:szCs w:val="24"/>
                <w:highlight w:val="none"/>
              </w:rPr>
              <w:t>28</w:t>
            </w:r>
          </w:p>
        </w:tc>
        <w:tc>
          <w:tcPr>
            <w:tcW w:w="1700" w:type="dxa"/>
            <w:vAlign w:val="center"/>
          </w:tcPr>
          <w:p>
            <w:pPr>
              <w:spacing w:before="78" w:line="276" w:lineRule="auto"/>
              <w:jc w:val="center"/>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rPr>
              <w:t>投标文件的封装</w:t>
            </w:r>
          </w:p>
        </w:tc>
        <w:tc>
          <w:tcPr>
            <w:tcW w:w="7542" w:type="dxa"/>
            <w:gridSpan w:val="4"/>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本项目要求投标文件正本1份，副本6份，电子版1份。</w:t>
            </w:r>
          </w:p>
          <w:p>
            <w:pPr>
              <w:numPr>
                <w:ilvl w:val="0"/>
                <w:numId w:val="26"/>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所有的封皮上均应清楚注明：招标项目编号、项目名称、投标人名称及“在（开标时间）之前不得启封”的字样。封口处应有投标人代表的签字及投标人盖章。</w:t>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★本项目特殊要求：响应文件应采用双面打印且技术标总纸张数不应过100张</w:t>
            </w:r>
            <w:r>
              <w:rPr>
                <w:rFonts w:hint="eastAsia" w:ascii="宋体" w:hAnsi="宋体" w:eastAsia="宋体" w:cs="宋体"/>
                <w:b w:val="0"/>
                <w:snapToGrid w:val="0"/>
                <w:color w:val="auto"/>
                <w:sz w:val="24"/>
                <w:szCs w:val="24"/>
                <w:highlight w:val="none"/>
                <w:lang w:val="en-US" w:eastAsia="zh-CN" w:bidi="ar-SA"/>
              </w:rPr>
              <w:t>。</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（2）投标文件电子版：</w:t>
            </w:r>
          </w:p>
          <w:p>
            <w:pPr>
              <w:pStyle w:val="86"/>
              <w:spacing w:line="360" w:lineRule="auto"/>
              <w:ind w:firstLine="0" w:firstLineChars="0"/>
              <w:rPr>
                <w:rFonts w:hint="eastAsia" w:ascii="宋体" w:hAnsi="宋体" w:eastAsia="宋体" w:cs="宋体"/>
                <w:color w:val="auto"/>
                <w:szCs w:val="24"/>
                <w:highlight w:val="none"/>
              </w:rPr>
            </w:pPr>
            <w:r>
              <w:rPr>
                <w:rFonts w:hint="eastAsia" w:ascii="宋体" w:hAnsi="宋体" w:eastAsia="宋体" w:cs="宋体"/>
                <w:color w:val="auto"/>
                <w:szCs w:val="24"/>
                <w:highlight w:val="none"/>
              </w:rPr>
              <w:t>（1）每份电子版文件均须包含：①完整的盖章后的投标文件正本扫描件1份（PDF格式）；②完整的可编辑的投标文件1份（WORD或EXCEL文件）。</w:t>
            </w:r>
          </w:p>
          <w:p>
            <w:pPr>
              <w:spacing w:before="40" w:line="276" w:lineRule="auto"/>
              <w:ind w:left="122"/>
              <w:rPr>
                <w:rFonts w:hint="eastAsia" w:ascii="宋体" w:hAnsi="宋体" w:eastAsia="宋体" w:cs="宋体"/>
                <w:color w:val="auto"/>
                <w:spacing w:val="-15"/>
                <w:sz w:val="24"/>
                <w:szCs w:val="24"/>
                <w:highlight w:val="none"/>
              </w:rPr>
            </w:pPr>
            <w:r>
              <w:rPr>
                <w:rFonts w:hint="eastAsia" w:ascii="宋体" w:hAnsi="宋体" w:eastAsia="宋体" w:cs="宋体"/>
                <w:color w:val="auto"/>
                <w:sz w:val="24"/>
                <w:szCs w:val="24"/>
                <w:highlight w:val="none"/>
              </w:rPr>
              <w:t>（3）电子文件载体：U盘，U盘表面须注明项目名称及投标人名称。投标人应保证U盘刻录内容的完整性，与投标文件内容完全一致。</w:t>
            </w:r>
          </w:p>
        </w:tc>
      </w:tr>
    </w:tbl>
    <w:p>
      <w:pPr>
        <w:rPr>
          <w:rFonts w:hint="eastAsia" w:ascii="宋体" w:hAnsi="宋体" w:eastAsia="宋体" w:cs="宋体"/>
          <w:color w:val="auto"/>
          <w:highlight w:val="none"/>
        </w:rPr>
      </w:pPr>
    </w:p>
    <w:p>
      <w:pPr>
        <w:rPr>
          <w:rFonts w:hint="eastAsia" w:ascii="宋体" w:hAnsi="宋体" w:eastAsia="宋体" w:cs="宋体"/>
          <w:color w:val="auto"/>
          <w:highlight w:val="none"/>
        </w:rPr>
        <w:sectPr>
          <w:footerReference r:id="rId6" w:type="default"/>
          <w:pgSz w:w="11907" w:h="16840"/>
          <w:pgMar w:top="1117" w:right="550" w:bottom="1060" w:left="1117" w:header="878" w:footer="886" w:gutter="0"/>
          <w:cols w:space="720" w:num="1"/>
        </w:sectPr>
      </w:pPr>
    </w:p>
    <w:p>
      <w:pPr>
        <w:pStyle w:val="5"/>
        <w:jc w:val="center"/>
        <w:rPr>
          <w:rFonts w:hint="eastAsia" w:ascii="宋体" w:hAnsi="宋体" w:eastAsia="宋体" w:cs="宋体"/>
          <w:color w:val="auto"/>
          <w:sz w:val="28"/>
          <w:szCs w:val="36"/>
          <w:highlight w:val="none"/>
        </w:rPr>
      </w:pPr>
      <w:bookmarkStart w:id="19" w:name="_Toc15392"/>
      <w:bookmarkStart w:id="20" w:name="_Toc148096350"/>
      <w:r>
        <w:rPr>
          <w:rFonts w:hint="eastAsia" w:ascii="宋体" w:hAnsi="宋体" w:eastAsia="宋体" w:cs="宋体"/>
          <w:color w:val="auto"/>
          <w:sz w:val="28"/>
          <w:szCs w:val="36"/>
          <w:highlight w:val="none"/>
        </w:rPr>
        <w:t>投标人须知</w:t>
      </w:r>
      <w:bookmarkEnd w:id="19"/>
      <w:bookmarkEnd w:id="20"/>
    </w:p>
    <w:p>
      <w:pPr>
        <w:pStyle w:val="5"/>
        <w:jc w:val="center"/>
        <w:rPr>
          <w:rFonts w:hint="eastAsia" w:ascii="宋体" w:hAnsi="宋体" w:eastAsia="宋体" w:cs="宋体"/>
          <w:color w:val="auto"/>
          <w:highlight w:val="none"/>
        </w:rPr>
      </w:pPr>
      <w:bookmarkStart w:id="21" w:name="_Toc148096351"/>
      <w:bookmarkStart w:id="22" w:name="_Toc4419"/>
      <w:r>
        <w:rPr>
          <w:rFonts w:hint="eastAsia" w:ascii="宋体" w:hAnsi="宋体" w:eastAsia="宋体" w:cs="宋体"/>
          <w:color w:val="auto"/>
          <w:highlight w:val="none"/>
        </w:rPr>
        <w:t>一   说  明</w:t>
      </w:r>
      <w:bookmarkEnd w:id="21"/>
      <w:bookmarkEnd w:id="22"/>
    </w:p>
    <w:p>
      <w:pPr>
        <w:spacing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   采购人、采购代理机构、投标人、联合体</w:t>
      </w:r>
    </w:p>
    <w:p>
      <w:pPr>
        <w:spacing w:line="360" w:lineRule="auto"/>
        <w:ind w:firstLine="464"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1.1 采购人、采购代理机构：指依法进行政府采购的国家机关、事业单位、团体组织，及其委托的采购代理机构。本项目采购人、采购代理机构见第一章《投标邀请》。</w:t>
      </w:r>
    </w:p>
    <w:p>
      <w:pPr>
        <w:spacing w:line="360" w:lineRule="auto"/>
        <w:ind w:firstLine="464"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1.2 投标人(也称“供应商”、“申请人”)：指向采购人提供货物、工程或者服务的法人、其他组织或者自然人。</w:t>
      </w:r>
    </w:p>
    <w:p>
      <w:pPr>
        <w:spacing w:line="360" w:lineRule="auto"/>
        <w:ind w:firstLine="464"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1.3 联合体：指两个以上的自然人、法人或者其他组织组成一个联合体，以一个供应商的身份共同参加政府采购。</w:t>
      </w:r>
    </w:p>
    <w:p>
      <w:pPr>
        <w:spacing w:line="360" w:lineRule="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   资金来源、项目属性、科研仪器设备采购、核心产品</w:t>
      </w:r>
    </w:p>
    <w:p>
      <w:pPr>
        <w:spacing w:line="360" w:lineRule="auto"/>
        <w:ind w:firstLine="460" w:firstLineChars="200"/>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2.1 资金来源为财政性资金和/或本项目采购中无法与财政性资金分割的非财政性资金。</w:t>
      </w:r>
    </w:p>
    <w:p>
      <w:pPr>
        <w:spacing w:line="360" w:lineRule="auto"/>
        <w:ind w:firstLine="464"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2.2 项目属性见《投标人须知资料表》</w:t>
      </w:r>
      <w:r>
        <w:rPr>
          <w:rFonts w:hint="eastAsia" w:ascii="宋体" w:hAnsi="宋体" w:eastAsia="宋体" w:cs="宋体"/>
          <w:color w:val="auto"/>
          <w:spacing w:val="-2"/>
          <w:sz w:val="24"/>
          <w:szCs w:val="24"/>
          <w:highlight w:val="none"/>
        </w:rPr>
        <w:t>。</w:t>
      </w:r>
    </w:p>
    <w:p>
      <w:pPr>
        <w:spacing w:line="360" w:lineRule="auto"/>
        <w:ind w:firstLine="468"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2.3 是否属于科研仪器设备采购见《投标人须知资料表》</w:t>
      </w:r>
      <w:r>
        <w:rPr>
          <w:rFonts w:hint="eastAsia" w:ascii="宋体" w:hAnsi="宋体" w:eastAsia="宋体" w:cs="宋体"/>
          <w:color w:val="auto"/>
          <w:spacing w:val="-1"/>
          <w:sz w:val="24"/>
          <w:szCs w:val="24"/>
          <w:highlight w:val="none"/>
        </w:rPr>
        <w:t>。</w:t>
      </w:r>
    </w:p>
    <w:p>
      <w:pPr>
        <w:spacing w:line="360" w:lineRule="auto"/>
        <w:ind w:firstLine="464"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2.4 核心产品见《投标人须知资料表》</w:t>
      </w:r>
      <w:r>
        <w:rPr>
          <w:rFonts w:hint="eastAsia" w:ascii="宋体" w:hAnsi="宋体" w:eastAsia="宋体" w:cs="宋体"/>
          <w:color w:val="auto"/>
          <w:spacing w:val="-2"/>
          <w:sz w:val="24"/>
          <w:szCs w:val="24"/>
          <w:highlight w:val="none"/>
        </w:rPr>
        <w:t>。</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   </w:t>
      </w:r>
      <w:r>
        <w:rPr>
          <w:rFonts w:hint="eastAsia" w:ascii="宋体" w:hAnsi="宋体" w:eastAsia="宋体" w:cs="宋体"/>
          <w:color w:val="auto"/>
          <w:sz w:val="24"/>
          <w:szCs w:val="24"/>
          <w:highlight w:val="none"/>
        </w:rPr>
        <w:t>现场考察、开标前答疑会</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3.1 若《投标人须知资料表》中规定了组织现场考察、召开开标前答疑会，则投标人应按要求在规定的时间和地点参加。</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3.2 由于未参加现场考察或开标前答疑会而导致对项目实际情况不了解，影响投标文件编制、投标报价准确性、综合因素响应不全面等问题的，由投标人自行承担不利评审后果。</w:t>
      </w:r>
    </w:p>
    <w:p>
      <w:pPr>
        <w:spacing w:line="360" w:lineRule="auto"/>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4   样品</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4.1 本项目是否要求投标人提供样品，以及样品制作的标准和要求、是否需要随样品提交相关检测报告、样品的递交与退还等要求见《投标人须知资料表》。</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4.2 样品的评审方法以及评审标准等内容见第四章《评标程序、评标方法和评标准》。</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position w:val="4"/>
          <w:sz w:val="24"/>
          <w:szCs w:val="24"/>
          <w:highlight w:val="none"/>
        </w:rPr>
        <w:t>5   政府采购政策(包括但</w:t>
      </w:r>
      <w:r>
        <w:rPr>
          <w:rFonts w:hint="eastAsia" w:ascii="宋体" w:hAnsi="宋体" w:eastAsia="宋体" w:cs="宋体"/>
          <w:color w:val="auto"/>
          <w:spacing w:val="4"/>
          <w:sz w:val="24"/>
          <w:szCs w:val="24"/>
          <w:highlight w:val="none"/>
        </w:rPr>
        <w:t>不限于下列具体政策要求)</w:t>
      </w:r>
      <w:r>
        <w:rPr>
          <w:rFonts w:hint="eastAsia" w:ascii="宋体" w:hAnsi="宋体" w:eastAsia="宋体" w:cs="宋体"/>
          <w:color w:val="auto"/>
          <w:sz w:val="24"/>
          <w:szCs w:val="24"/>
          <w:highlight w:val="none"/>
        </w:rPr>
        <w:t xml:space="preserve"> </w:t>
      </w:r>
    </w:p>
    <w:p>
      <w:pPr>
        <w:spacing w:line="360" w:lineRule="auto"/>
        <w:ind w:firstLine="488"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2"/>
          <w:sz w:val="24"/>
          <w:szCs w:val="24"/>
          <w:highlight w:val="none"/>
        </w:rPr>
        <w:t>5.1 采购本国货物、</w:t>
      </w:r>
      <w:r>
        <w:rPr>
          <w:rFonts w:hint="eastAsia" w:ascii="宋体" w:hAnsi="宋体" w:eastAsia="宋体" w:cs="宋体"/>
          <w:color w:val="auto"/>
          <w:spacing w:val="1"/>
          <w:sz w:val="24"/>
          <w:szCs w:val="24"/>
          <w:highlight w:val="none"/>
        </w:rPr>
        <w:t>工程和服务</w:t>
      </w:r>
    </w:p>
    <w:p>
      <w:pPr>
        <w:spacing w:line="360" w:lineRule="auto"/>
        <w:ind w:firstLine="1056" w:firstLineChars="400"/>
        <w:rPr>
          <w:rFonts w:hint="eastAsia" w:ascii="宋体" w:hAnsi="宋体" w:eastAsia="宋体" w:cs="宋体"/>
          <w:color w:val="auto"/>
          <w:spacing w:val="-3"/>
          <w:sz w:val="24"/>
          <w:szCs w:val="24"/>
          <w:highlight w:val="none"/>
        </w:rPr>
      </w:pPr>
      <w:r>
        <w:rPr>
          <w:rFonts w:hint="eastAsia" w:ascii="宋体" w:hAnsi="宋体" w:eastAsia="宋体" w:cs="宋体"/>
          <w:color w:val="auto"/>
          <w:spacing w:val="12"/>
          <w:sz w:val="24"/>
          <w:szCs w:val="24"/>
          <w:highlight w:val="none"/>
        </w:rPr>
        <w:t>5</w:t>
      </w:r>
      <w:r>
        <w:rPr>
          <w:rFonts w:hint="eastAsia" w:ascii="宋体" w:hAnsi="宋体" w:eastAsia="宋体" w:cs="宋体"/>
          <w:color w:val="auto"/>
          <w:spacing w:val="11"/>
          <w:sz w:val="24"/>
          <w:szCs w:val="24"/>
          <w:highlight w:val="none"/>
        </w:rPr>
        <w:t xml:space="preserve">.1.1 </w:t>
      </w:r>
      <w:r>
        <w:rPr>
          <w:rFonts w:hint="eastAsia" w:ascii="宋体" w:hAnsi="宋体" w:eastAsia="宋体" w:cs="宋体"/>
          <w:color w:val="auto"/>
          <w:spacing w:val="-6"/>
          <w:sz w:val="24"/>
          <w:szCs w:val="24"/>
          <w:highlight w:val="none"/>
        </w:rPr>
        <w:t>政府采购应当</w:t>
      </w:r>
      <w:r>
        <w:rPr>
          <w:rFonts w:hint="eastAsia" w:ascii="宋体" w:hAnsi="宋体" w:eastAsia="宋体" w:cs="宋体"/>
          <w:color w:val="auto"/>
          <w:spacing w:val="-5"/>
          <w:sz w:val="24"/>
          <w:szCs w:val="24"/>
          <w:highlight w:val="none"/>
        </w:rPr>
        <w:t>采</w:t>
      </w:r>
      <w:r>
        <w:rPr>
          <w:rFonts w:hint="eastAsia" w:ascii="宋体" w:hAnsi="宋体" w:eastAsia="宋体" w:cs="宋体"/>
          <w:color w:val="auto"/>
          <w:spacing w:val="-3"/>
          <w:sz w:val="24"/>
          <w:szCs w:val="24"/>
          <w:highlight w:val="none"/>
        </w:rPr>
        <w:t>购本国货物、工程和服务。但有《中华人民共和国政府采购法》第十条规定情形的除外。</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5.1.2 本项目如接受非本国货物、工程、服务参与投标，则具体要求见第四章《采购需求》。</w:t>
      </w:r>
    </w:p>
    <w:p>
      <w:pPr>
        <w:spacing w:line="360" w:lineRule="auto"/>
        <w:ind w:firstLine="1056" w:firstLineChars="400"/>
        <w:rPr>
          <w:rFonts w:hint="eastAsia" w:ascii="宋体" w:hAnsi="宋体" w:eastAsia="宋体" w:cs="宋体"/>
          <w:color w:val="auto"/>
          <w:spacing w:val="12"/>
          <w:position w:val="4"/>
          <w:sz w:val="24"/>
          <w:szCs w:val="24"/>
          <w:highlight w:val="none"/>
        </w:rPr>
        <w:sectPr>
          <w:headerReference r:id="rId7" w:type="default"/>
          <w:footerReference r:id="rId8" w:type="default"/>
          <w:pgSz w:w="11907" w:h="16840"/>
          <w:pgMar w:top="1117" w:right="1118" w:bottom="1057" w:left="1700" w:header="878" w:footer="886" w:gutter="0"/>
          <w:cols w:space="720" w:num="1"/>
        </w:sectPr>
      </w:pPr>
      <w:r>
        <w:rPr>
          <w:rFonts w:hint="eastAsia" w:ascii="宋体" w:hAnsi="宋体" w:eastAsia="宋体" w:cs="宋体"/>
          <w:color w:val="auto"/>
          <w:spacing w:val="12"/>
          <w:position w:val="4"/>
          <w:sz w:val="24"/>
          <w:szCs w:val="24"/>
          <w:highlight w:val="none"/>
        </w:rPr>
        <w:t>5.1.3 进口产品指通过中国海关报关验放进入中国境内且产自关境外的品，包括已经进入中国境内的进口产品。关于进口产品的相关规定依据《政府采购进口产品管理办法》(财库〔2007〕119 号文)、《关于政府采购进口产品管理有关问题的通知》(财办库〔2008〕248号文)。</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 中小企业、监狱企业及残疾人福利性单位</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 中小企业定义：</w:t>
      </w:r>
    </w:p>
    <w:p>
      <w:pPr>
        <w:spacing w:line="360" w:lineRule="auto"/>
        <w:ind w:left="2190" w:leftChars="540"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5.2.1.1 中小企业是指在中华人民共和国境内依法设立，依据国务院 批准的中小企业划分标准确定的中型企业、小型企业和微型 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 步加大政府采购支持中小企业力度的通知》(财库〔2022〕19号)、《政府采购促进中小企业发展管理办法》(财库〔2020〕46 号)、《关于印发中小企业划型标准规定的通知》(工信部联企业〔2011〕300号)。</w:t>
      </w:r>
    </w:p>
    <w:p>
      <w:pPr>
        <w:spacing w:line="360" w:lineRule="auto"/>
        <w:ind w:left="2047" w:leftChars="472"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5.2.1.2 供应商提供的货物、工程或者服务符合下列情形的，享受中小企业扶持政策：</w:t>
      </w:r>
    </w:p>
    <w:p>
      <w:pPr>
        <w:spacing w:line="360" w:lineRule="auto"/>
        <w:ind w:left="2125" w:leftChars="1012"/>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 在货物采购项目中，货物由中小企业制造，即货物由中小企业生产且使用该中小企业商号或者注册商标；</w:t>
      </w:r>
    </w:p>
    <w:p>
      <w:pPr>
        <w:spacing w:line="360" w:lineRule="auto"/>
        <w:ind w:left="2125" w:leftChars="1012"/>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(2) 在工程采购项目中，工程由中小企业承建，即工程施工单位为中小企业；</w:t>
      </w:r>
    </w:p>
    <w:p>
      <w:pPr>
        <w:spacing w:line="360" w:lineRule="auto"/>
        <w:ind w:left="2125" w:leftChars="1012"/>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(3) 在服务采购项目中，服务由中小企业承接，即提供服务的人员为中小企业依照《中华人民共和国劳动合同法》订立劳动合同的从业人员。</w:t>
      </w:r>
    </w:p>
    <w:p>
      <w:pPr>
        <w:spacing w:line="360" w:lineRule="auto"/>
        <w:ind w:firstLine="1848" w:firstLineChars="700"/>
        <w:rPr>
          <w:rFonts w:hint="eastAsia" w:ascii="宋体" w:hAnsi="宋体" w:eastAsia="宋体" w:cs="宋体"/>
          <w:color w:val="auto"/>
          <w:spacing w:val="12"/>
          <w:position w:val="4"/>
          <w:sz w:val="24"/>
          <w:szCs w:val="24"/>
          <w:highlight w:val="none"/>
        </w:rPr>
      </w:pPr>
    </w:p>
    <w:p>
      <w:pPr>
        <w:spacing w:line="360" w:lineRule="auto"/>
        <w:ind w:firstLine="1848" w:firstLineChars="700"/>
        <w:rPr>
          <w:rFonts w:hint="eastAsia" w:ascii="宋体" w:hAnsi="宋体" w:eastAsia="宋体" w:cs="宋体"/>
          <w:color w:val="auto"/>
          <w:spacing w:val="12"/>
          <w:position w:val="4"/>
          <w:sz w:val="24"/>
          <w:szCs w:val="24"/>
          <w:highlight w:val="none"/>
        </w:rPr>
        <w:sectPr>
          <w:headerReference r:id="rId9" w:type="default"/>
          <w:footerReference r:id="rId10" w:type="default"/>
          <w:type w:val="continuous"/>
          <w:pgSz w:w="11907" w:h="16840"/>
          <w:pgMar w:top="1117" w:right="1017" w:bottom="1060" w:left="1700" w:header="878" w:footer="886" w:gutter="0"/>
          <w:cols w:equalWidth="0" w:num="1">
            <w:col w:w="9189"/>
          </w:cols>
        </w:sectPr>
      </w:pPr>
    </w:p>
    <w:p>
      <w:pPr>
        <w:spacing w:line="360" w:lineRule="auto"/>
        <w:ind w:left="2047" w:leftChars="472"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5.2.1.3 在货物采购项目中，供应商提供的货物既有中小企业制造货 物，也有大型企业制造货物的，不享受中小企业扶持政策。</w:t>
      </w:r>
    </w:p>
    <w:p>
      <w:pPr>
        <w:spacing w:line="360" w:lineRule="auto"/>
        <w:ind w:left="2047" w:leftChars="472"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5.2.1.4 以联合体形式参加政府采购活动，联合体各方均为中小企业的，联合体视同中小企业。其中，联合体各方均为小微企业的，联合体视同小微企业。</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pPr>
        <w:spacing w:line="360" w:lineRule="auto"/>
        <w:ind w:right="162" w:rightChars="77"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 在政府采购活动中，残疾人福利性单位视同小型、微型企业， 享受预留份额、评审中价格扣除等促进中小企业发展的政府采购政策。残疾人福利性单位定义：享受政府采购支持政策的残疾人福利性单位应当 同时满足以下条件：</w:t>
      </w:r>
    </w:p>
    <w:p>
      <w:pPr>
        <w:spacing w:line="360" w:lineRule="auto"/>
        <w:ind w:left="2898" w:leftChars="877" w:right="162" w:rightChars="77"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5.2.3.1 安置的残疾人占本单位在职职工人数的比例不低于25%(含25%)，并且安置的残疾人人数不少于10人(含10人)；</w:t>
      </w:r>
    </w:p>
    <w:p>
      <w:pPr>
        <w:spacing w:line="360" w:lineRule="auto"/>
        <w:ind w:left="2898" w:leftChars="877" w:right="162" w:rightChars="77"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5.2.3.2 依法与安置的每位残疾人签订了一年以上(含一年) 的劳动合同或服务协议；</w:t>
      </w:r>
    </w:p>
    <w:p>
      <w:pPr>
        <w:spacing w:line="360" w:lineRule="auto"/>
        <w:ind w:left="2898" w:leftChars="877" w:right="162" w:rightChars="77"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5.2.3.3 为安置的每位残疾人按月足额缴纳了基本养老保险、基本医疗保险、失业保险、工伤保险和生育保险等社会保险费；</w:t>
      </w:r>
    </w:p>
    <w:p>
      <w:pPr>
        <w:spacing w:line="360" w:lineRule="auto"/>
        <w:ind w:left="2898" w:leftChars="877" w:right="162" w:rightChars="77"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5.2.3.4 通过银行等金融机构向安置的每位残疾人，按月支付了不低于单位所在区县适用的经省级人民政府批准的月最低工资标准的工资；</w:t>
      </w:r>
    </w:p>
    <w:p>
      <w:pPr>
        <w:spacing w:line="360" w:lineRule="auto"/>
        <w:ind w:left="2898" w:leftChars="877" w:right="162" w:rightChars="77"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5.2.3.5 提供本单位制造的货物、承担的工程或者服务(以下简称产品)，或者提供其他残疾人福利性单位制造的货物(不包括使用非残疾人福利性单位注册商标的货物)；</w:t>
      </w:r>
    </w:p>
    <w:p>
      <w:pPr>
        <w:spacing w:line="360" w:lineRule="auto"/>
        <w:ind w:left="2898" w:leftChars="877" w:right="162" w:rightChars="77" w:hanging="1056" w:hanging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5.2.4 本项目是否专门面向中小企业预留采购份额见第一章《投标邀请》。</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5.2.5 采购标的对应的中小企业划分标准所属行业见《投标人须知资料表》。</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5.2.6 小微企业价格评审优惠的政策调整：见第四章《评标程序、评标方法和评标标准》。</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 政府采购节能产品、环境标志产品</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 〔2019〕9 号)。</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5.3.3 如本项目采购产品属于实施政府强制采购品目清单范围的节能产，则投标人所报产品必须获得国家确定的认证机构出具的、处于有效期之内的节能产品认证证书，否则投标无效；</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5.3.4 非政府强制采购的节能产品或环境标志产品，依据品目清单和认证证书实施政府优先采购。优先采购的具体规定见第四章《评标程序、评标方法和评标标准》(如涉及)。</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5.4 正版软件</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5.4.1 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 11/1102) 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 品型号中确定优先采购的产品，并以“无线局域网认证产品政府采购清单”(以下简称清单)的形式公布。清单中新增认证产品厂商和型号，由财政部、国家发展改革委、信息产业部以文件形式确定、公布并适时调整。</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5.4.2 各级政府部门在购置计算机办公设备时，必须采购预装正版操作系统软件的计算机产品，相关规定依据《国家版权局、信息产业部、财政部、国务院机关事务管理局关于政府部门购置计算机办公设备必须采 购已预装正版操作系统软件产品的通知》(国权联〔2006〕1 号)、《国务院办公厅关于进一步做好政府机关使用正版软件工作的通知》(国办发〔2010〕47 号)、《财政部关于进一步做好政府机关使用正版软件工作的通知》(财预〔2010〕536号)。</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5.5 网络安全专用产品</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5.6 推广使用低挥发性有机化合物(VOCs)</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5.6.1 为全面推进本市挥发性有机物(VOCs) 治理，贯彻落实挥发性有机物污染治理专项行动有关要求，相关规定依据《北京市财政局北京市生态环境局关于政府采购推广使用低挥发性有机化合物(VOCs) 有关事项的通知》(京财采购〔2020〕2381号)。本项目中涉及涂料、 胶黏剂、油墨、清洗剂等挥发性有机物产品的，属于强制性标准的， 供应商应执行符合本市和国家的VOCs含量限制标准(具体标准见第五章《采购需求》)，否则投标无效；属于推荐性标准的，优先采购，具体见第四章《评标程序、评标方法和评标标准》。</w:t>
      </w:r>
    </w:p>
    <w:p>
      <w:pPr>
        <w:spacing w:line="360" w:lineRule="auto"/>
        <w:ind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5.7 采购需求标准</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5.7.1 商品包装、快递包装政府采购需求标准(试行)</w:t>
      </w:r>
    </w:p>
    <w:p>
      <w:pPr>
        <w:spacing w:line="360" w:lineRule="auto"/>
        <w:ind w:left="1984" w:leftChars="945"/>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spacing w:line="360" w:lineRule="auto"/>
        <w:ind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5.7.2 绿色数据中心政府采购需求标准(试行)</w:t>
      </w:r>
    </w:p>
    <w:p>
      <w:pPr>
        <w:spacing w:line="360" w:lineRule="auto"/>
        <w:ind w:left="1842" w:leftChars="877"/>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为加快数据中心绿色转型，根据财政部 生态环境部 工业和信息化部 关于印发《绿色数据中心政府采购需求标准(试行)》的通知(财库〔2023〕7 号)，本项目如涉及绿色数据中心，则具体要求见第五章《采购需求》。</w:t>
      </w:r>
    </w:p>
    <w:p>
      <w:pPr>
        <w:spacing w:line="36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6   投标费用</w:t>
      </w:r>
    </w:p>
    <w:p>
      <w:pPr>
        <w:spacing w:line="360" w:lineRule="auto"/>
        <w:ind w:firstLine="488" w:firstLineChars="200"/>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6.1 投标人应自行承担所有与准备和参加投标有关的费用，无论投标的结果如何，采购人或采购代理机构在任何情况下均无承担这些费用的义务和责任。</w:t>
      </w:r>
    </w:p>
    <w:p>
      <w:pPr>
        <w:spacing w:line="360" w:lineRule="auto"/>
        <w:ind w:firstLine="488" w:firstLineChars="200"/>
        <w:rPr>
          <w:rFonts w:hint="eastAsia" w:ascii="宋体" w:hAnsi="宋体" w:eastAsia="宋体" w:cs="宋体"/>
          <w:color w:val="auto"/>
          <w:spacing w:val="2"/>
          <w:sz w:val="24"/>
          <w:szCs w:val="24"/>
          <w:highlight w:val="none"/>
        </w:rPr>
      </w:pPr>
    </w:p>
    <w:p>
      <w:pPr>
        <w:pStyle w:val="5"/>
        <w:jc w:val="center"/>
        <w:rPr>
          <w:rFonts w:hint="eastAsia" w:ascii="宋体" w:hAnsi="宋体" w:eastAsia="宋体" w:cs="宋体"/>
          <w:color w:val="auto"/>
          <w:highlight w:val="none"/>
        </w:rPr>
      </w:pPr>
      <w:bookmarkStart w:id="23" w:name="_Toc148096352"/>
      <w:bookmarkStart w:id="24" w:name="_Toc3352"/>
      <w:r>
        <w:rPr>
          <w:rFonts w:hint="eastAsia" w:ascii="宋体" w:hAnsi="宋体" w:eastAsia="宋体" w:cs="宋体"/>
          <w:color w:val="auto"/>
          <w:highlight w:val="none"/>
        </w:rPr>
        <w:t>二   招标文件</w:t>
      </w:r>
      <w:bookmarkEnd w:id="23"/>
      <w:bookmarkEnd w:id="24"/>
    </w:p>
    <w:p>
      <w:pPr>
        <w:spacing w:before="205" w:line="220" w:lineRule="auto"/>
        <w:ind w:left="2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  </w:t>
      </w:r>
      <w:r>
        <w:rPr>
          <w:rFonts w:hint="eastAsia" w:ascii="宋体" w:hAnsi="宋体" w:eastAsia="宋体" w:cs="宋体"/>
          <w:color w:val="auto"/>
          <w:sz w:val="24"/>
          <w:szCs w:val="24"/>
          <w:highlight w:val="none"/>
        </w:rPr>
        <w:t xml:space="preserve"> 招标文件构成</w:t>
      </w:r>
    </w:p>
    <w:p>
      <w:pPr>
        <w:spacing w:before="205" w:line="220" w:lineRule="auto"/>
        <w:ind w:left="2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招标文件包括以下部分：</w:t>
      </w:r>
    </w:p>
    <w:p>
      <w:pPr>
        <w:spacing w:before="205" w:line="220" w:lineRule="auto"/>
        <w:ind w:left="20"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   投标邀请</w:t>
      </w:r>
    </w:p>
    <w:p>
      <w:pPr>
        <w:spacing w:before="205" w:line="220" w:lineRule="auto"/>
        <w:ind w:left="20"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投标人须知</w:t>
      </w:r>
    </w:p>
    <w:p>
      <w:pPr>
        <w:spacing w:before="205" w:line="220" w:lineRule="auto"/>
        <w:ind w:left="20"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   资格审查</w:t>
      </w:r>
    </w:p>
    <w:p>
      <w:pPr>
        <w:spacing w:before="205" w:line="220" w:lineRule="auto"/>
        <w:ind w:left="20"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   评标程序、评标方法和评标标准</w:t>
      </w:r>
    </w:p>
    <w:p>
      <w:pPr>
        <w:spacing w:before="205" w:line="220" w:lineRule="auto"/>
        <w:ind w:left="20"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   采购需求</w:t>
      </w:r>
    </w:p>
    <w:p>
      <w:pPr>
        <w:spacing w:before="205" w:line="220" w:lineRule="auto"/>
        <w:ind w:left="20" w:firstLine="976" w:firstLineChars="400"/>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第六章   拟签订的合同文本</w:t>
      </w:r>
    </w:p>
    <w:p>
      <w:pPr>
        <w:spacing w:before="205" w:line="220" w:lineRule="auto"/>
        <w:ind w:left="20" w:firstLine="976" w:firstLineChars="400"/>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第七章   投标文件格式</w:t>
      </w:r>
    </w:p>
    <w:p>
      <w:pPr>
        <w:spacing w:before="205" w:line="360" w:lineRule="auto"/>
        <w:ind w:left="20"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7.2 投标人应认真阅读招标文件的全部内容。投标人应按照招标文件要求提交投标文件并保证所提供的全部资料的真实性，并对招标文件做出实质性响应，否则投标无效。</w:t>
      </w:r>
    </w:p>
    <w:p>
      <w:pPr>
        <w:spacing w:line="360" w:lineRule="auto"/>
        <w:ind w:left="16"/>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8   对招标文件的澄清或修改</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8.1 采购人或采购代理机构对已发出的招标文件进行必要澄清或者修改的，将在原公告发布媒体上发布更正公告，并以书面形式通知所有获取招标文件的潜在投标人。</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8.2 上述书面通知，按照获取招标文件的潜在投标人提供的联系方式发出，因提供的信息有误导致通知延迟或无法通知的，采购人或采购代理机构不承担责任。</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spacing w:line="377" w:lineRule="auto"/>
        <w:rPr>
          <w:rFonts w:hint="eastAsia" w:ascii="宋体" w:hAnsi="宋体" w:eastAsia="宋体" w:cs="宋体"/>
          <w:color w:val="auto"/>
          <w:highlight w:val="none"/>
        </w:rPr>
      </w:pPr>
    </w:p>
    <w:p>
      <w:pPr>
        <w:pStyle w:val="5"/>
        <w:jc w:val="center"/>
        <w:rPr>
          <w:rFonts w:hint="eastAsia" w:ascii="宋体" w:hAnsi="宋体" w:eastAsia="宋体" w:cs="宋体"/>
          <w:color w:val="auto"/>
          <w:highlight w:val="none"/>
        </w:rPr>
      </w:pPr>
      <w:bookmarkStart w:id="25" w:name="_Toc18189"/>
      <w:bookmarkStart w:id="26" w:name="_Toc148096353"/>
      <w:r>
        <w:rPr>
          <w:rFonts w:hint="eastAsia" w:ascii="宋体" w:hAnsi="宋体" w:eastAsia="宋体" w:cs="宋体"/>
          <w:color w:val="auto"/>
          <w:highlight w:val="none"/>
        </w:rPr>
        <w:t>三   投标文件的编制</w:t>
      </w:r>
      <w:bookmarkEnd w:id="25"/>
      <w:bookmarkEnd w:id="26"/>
    </w:p>
    <w:p>
      <w:pPr>
        <w:spacing w:line="360" w:lineRule="auto"/>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9   投标范围、投标文件中计量单位的使用及投标语言</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9.2 除招标文件有特殊要求外，本项目投标所使用的计量单位，应采用中华人民共和国法定计量单位。</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spacing w:line="360" w:lineRule="auto"/>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
          <w:sz w:val="24"/>
          <w:szCs w:val="24"/>
          <w:highlight w:val="none"/>
        </w:rPr>
        <w:t xml:space="preserve">10   </w:t>
      </w:r>
      <w:r>
        <w:rPr>
          <w:rFonts w:hint="eastAsia" w:ascii="宋体" w:hAnsi="宋体" w:eastAsia="宋体" w:cs="宋体"/>
          <w:color w:val="auto"/>
          <w:sz w:val="24"/>
          <w:szCs w:val="24"/>
          <w:highlight w:val="none"/>
        </w:rPr>
        <w:t>投标文件构成</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10.1 投标人应当按照招标文件的要求编制投标文件。投标文件应由《资格证明文件》、《商务技术文件》两部分构成。投标文件的部分格式要求，见第七章《投标文件格式》。</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10.3 第四章《评标程序、评标方法和评标标准》中涉及的证明文件。</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10.4 对照第五章《采购需求》，说明所提供货物和服务已对第五章《采购需求》做出了响应，或申明与第五章《采购需求》的偏差和例外。如第五章《</w:t>
      </w:r>
      <w:r>
        <w:rPr>
          <w:rFonts w:hint="eastAsia" w:ascii="宋体" w:hAnsi="宋体" w:eastAsia="宋体" w:cs="宋体"/>
          <w:color w:val="auto"/>
          <w:spacing w:val="-1"/>
          <w:sz w:val="24"/>
          <w:szCs w:val="24"/>
          <w:highlight w:val="none"/>
        </w:rPr>
        <w:t>采购需求》中要求提供证明文件的，投标人应当按具体要求提供证明文件。</w:t>
      </w:r>
    </w:p>
    <w:p>
      <w:pPr>
        <w:spacing w:line="360" w:lineRule="auto"/>
        <w:ind w:left="16" w:firstLine="476"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
          <w:sz w:val="24"/>
          <w:szCs w:val="24"/>
          <w:highlight w:val="none"/>
        </w:rPr>
        <w:t>10.5 投标人认为应附的其他材料。</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11   投标报价</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11.1 所有投标均以人民币报价。</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11.2 投标人的报价应包括为完成本项目所发生的一切费用和税费，采购人将不再支付报价以外的任何费用。投标人的报价应包括但不限于下列内容，《投标人须知资料表》中有特殊规定的，从其规定。</w:t>
      </w:r>
    </w:p>
    <w:p>
      <w:pPr>
        <w:spacing w:line="360" w:lineRule="auto"/>
        <w:ind w:left="16"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11.2.1 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pPr>
        <w:spacing w:line="360" w:lineRule="auto"/>
        <w:ind w:left="16"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11.2.2 按照招标文件要求完成本项目的全部相关费用。</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11.3 采购人不得向供应商索要或者接受其给予的赠品、回扣或者与采购无关的其他商品、服务。</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11.4 投标人不能提供任何有选择性或可调整的报价(招标文件另有规定的除外)，否则其投标无效。</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12   投标保证金</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 xml:space="preserve">12.1 投标人应按《投标人须知资料表》中规定的金额及要求交纳投标保证金。 </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12.2 交纳投标保证金可采用的形式：政府采购法律法规接受的支票、汇票、本票、网上银行支付或者金融机构、担保机构出具的保函等非现金形式。</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12.3 投标保证金到账(保函提交) 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12.4 投标保证金有效期同投标有效期。</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12.5 投标人为联合体的，可以由联合体中的一方或者多方共同交纳投标保证金，其交纳的投标保证金对联合体各方均具有约束力。</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spacing w:line="360" w:lineRule="auto"/>
        <w:ind w:left="16"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12.6.1 投标人在投标截止时间前撤回已提交的投标文件的，自收到投标人书面撤回通知之日起5个工作日内退还已收取的投标保证金；</w:t>
      </w:r>
    </w:p>
    <w:p>
      <w:pPr>
        <w:spacing w:line="360" w:lineRule="auto"/>
        <w:ind w:left="16"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12.6.2 中标人的投标保证金，自采购合同签订之日起5个工作日内退还中标人；</w:t>
      </w:r>
    </w:p>
    <w:p>
      <w:pPr>
        <w:spacing w:line="360" w:lineRule="auto"/>
        <w:ind w:left="16"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12.6.3 未中标投标人的投标保证金，自中标通知书发出之日起5个工作日内退还未中标人；</w:t>
      </w:r>
    </w:p>
    <w:p>
      <w:pPr>
        <w:spacing w:line="360" w:lineRule="auto"/>
        <w:ind w:left="16"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12.6.4 终止招标项目已经收取投标保证金的，自终止采购活动后5个工作日内退还已收取的投标保证金及其在银行产生的孳息。</w:t>
      </w:r>
    </w:p>
    <w:p>
      <w:pPr>
        <w:spacing w:line="360" w:lineRule="auto"/>
        <w:ind w:left="16" w:firstLine="528" w:firstLineChars="2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12.7 有下列情形之一的，采购人或采购代理机构可以不予退还投标保证金：</w:t>
      </w:r>
    </w:p>
    <w:p>
      <w:pPr>
        <w:spacing w:line="360" w:lineRule="auto"/>
        <w:ind w:left="16"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12.7.1 投标有效期内投标人撤销投标文件的。</w:t>
      </w:r>
    </w:p>
    <w:p>
      <w:pPr>
        <w:spacing w:line="360" w:lineRule="auto"/>
        <w:ind w:left="16" w:firstLine="1056" w:firstLineChars="400"/>
        <w:rPr>
          <w:rFonts w:hint="eastAsia" w:ascii="宋体" w:hAnsi="宋体" w:eastAsia="宋体" w:cs="宋体"/>
          <w:color w:val="auto"/>
          <w:spacing w:val="12"/>
          <w:position w:val="4"/>
          <w:sz w:val="24"/>
          <w:szCs w:val="24"/>
          <w:highlight w:val="none"/>
        </w:rPr>
      </w:pPr>
      <w:r>
        <w:rPr>
          <w:rFonts w:hint="eastAsia" w:ascii="宋体" w:hAnsi="宋体" w:eastAsia="宋体" w:cs="宋体"/>
          <w:color w:val="auto"/>
          <w:spacing w:val="12"/>
          <w:position w:val="4"/>
          <w:sz w:val="24"/>
          <w:szCs w:val="24"/>
          <w:highlight w:val="none"/>
        </w:rPr>
        <w:t>12.7.2 《投标人须知资料表》中规定的其他情形。</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13   投标有效期</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13.1 投标文件应在本招标文件《投标人须知资料表》中规定的投标有效期内保持有效，投标有效期少于招标文件规定期限的，其投标无效。</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14   投标文件的签署、盖章</w:t>
      </w:r>
    </w:p>
    <w:p>
      <w:pPr>
        <w:spacing w:line="360" w:lineRule="auto"/>
        <w:ind w:firstLine="476" w:firstLineChars="200"/>
        <w:rPr>
          <w:rFonts w:hint="eastAsia" w:ascii="宋体" w:hAnsi="宋体" w:eastAsia="宋体" w:cs="宋体"/>
          <w:color w:val="auto"/>
          <w:spacing w:val="-1"/>
          <w:sz w:val="24"/>
          <w:szCs w:val="24"/>
          <w:highlight w:val="none"/>
        </w:rPr>
        <w:sectPr>
          <w:headerReference r:id="rId11" w:type="default"/>
          <w:footerReference r:id="rId12" w:type="default"/>
          <w:pgSz w:w="11907" w:h="16840"/>
          <w:pgMar w:top="1117" w:right="1040" w:bottom="1057" w:left="1700" w:header="878" w:footer="886" w:gutter="0"/>
          <w:cols w:space="720" w:num="1"/>
        </w:sectPr>
      </w:pPr>
      <w:r>
        <w:rPr>
          <w:rFonts w:hint="eastAsia" w:ascii="宋体" w:hAnsi="宋体" w:eastAsia="宋体" w:cs="宋体"/>
          <w:color w:val="auto"/>
          <w:spacing w:val="-1"/>
          <w:sz w:val="24"/>
          <w:szCs w:val="24"/>
          <w:highlight w:val="none"/>
        </w:rPr>
        <w:t>14.1 招标文件要求签字的内容应符合招标文件要求。</w:t>
      </w:r>
    </w:p>
    <w:p>
      <w:pPr>
        <w:bidi w:val="0"/>
        <w:rPr>
          <w:rFonts w:hint="eastAsia" w:ascii="宋体" w:hAnsi="宋体" w:eastAsia="宋体" w:cs="宋体"/>
          <w:color w:val="auto"/>
          <w:highlight w:val="none"/>
        </w:rPr>
      </w:pPr>
    </w:p>
    <w:p>
      <w:pPr>
        <w:pStyle w:val="5"/>
        <w:jc w:val="center"/>
        <w:rPr>
          <w:rFonts w:hint="eastAsia" w:ascii="宋体" w:hAnsi="宋体" w:eastAsia="宋体" w:cs="宋体"/>
          <w:color w:val="auto"/>
          <w:sz w:val="28"/>
          <w:szCs w:val="28"/>
          <w:highlight w:val="none"/>
        </w:rPr>
      </w:pPr>
      <w:bookmarkStart w:id="27" w:name="_Toc29502"/>
      <w:bookmarkStart w:id="28" w:name="_Toc148096354"/>
      <w:r>
        <w:rPr>
          <w:rFonts w:hint="eastAsia" w:ascii="宋体" w:hAnsi="宋体" w:eastAsia="宋体" w:cs="宋体"/>
          <w:color w:val="auto"/>
          <w:highlight w:val="none"/>
        </w:rPr>
        <w:t>四   投标文件的提交</w:t>
      </w:r>
      <w:bookmarkEnd w:id="27"/>
      <w:bookmarkEnd w:id="28"/>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15   投标文件的提交</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15.1 本项目采用线上线下相结合方式采购，投标人应按要求递交纸质版投标文件。</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16   投标截止时间</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16.1 投标人应在招标文件要求提交投标文件截止时间前，将投标文件递交至招标文件规定的指定地点。</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17   投标文件的修改与撤回</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17.1 投标截止时间前，投标人可以对所提交的投标文件进行补充、修改或者撤回。但应就其补充、修改或者撤回通知采购人或采购代理机构。</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17.2 投标人对投标文件的补充、修改的内容应当按照招标文件要求签署、盖章，作为投标文件的组成部分。</w:t>
      </w:r>
    </w:p>
    <w:p>
      <w:pPr>
        <w:spacing w:line="255" w:lineRule="auto"/>
        <w:rPr>
          <w:rFonts w:hint="eastAsia" w:ascii="宋体" w:hAnsi="宋体" w:eastAsia="宋体" w:cs="宋体"/>
          <w:color w:val="auto"/>
          <w:highlight w:val="none"/>
        </w:rPr>
      </w:pPr>
    </w:p>
    <w:p>
      <w:pPr>
        <w:pStyle w:val="5"/>
        <w:jc w:val="center"/>
        <w:rPr>
          <w:rFonts w:hint="eastAsia" w:ascii="宋体" w:hAnsi="宋体" w:eastAsia="宋体" w:cs="宋体"/>
          <w:color w:val="auto"/>
          <w:highlight w:val="none"/>
        </w:rPr>
      </w:pPr>
      <w:bookmarkStart w:id="29" w:name="_Toc31024"/>
      <w:bookmarkStart w:id="30" w:name="_Toc148096355"/>
      <w:r>
        <w:rPr>
          <w:rFonts w:hint="eastAsia" w:ascii="宋体" w:hAnsi="宋体" w:eastAsia="宋体" w:cs="宋体"/>
          <w:color w:val="auto"/>
          <w:highlight w:val="none"/>
        </w:rPr>
        <w:t>五   开标、资格审查及评标</w:t>
      </w:r>
      <w:bookmarkEnd w:id="29"/>
      <w:bookmarkEnd w:id="30"/>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   开标</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18.1 采购人或采购代理机构将按招标文件的规定，在投标截止时间的同一时间和招标文件预先确定的地点组织开标。</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18.2 开标过程将宣布投标人名称、投标价格和招标文件规定的需要宣布的其他内容并进行记录，并由参加开标的各投标人确认。投标人未在开标现场提出疑义或确认一览表的，视同认可开标结果。</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18.3 投标人对开标过程和开标记录有疑义，以及认为采购人、采购代理机构相关工作人员有需要回避的情形的，应当场提出询问或者回避申请。采购人、采购代理机构对投标人提出的询问或者回避申请将及时处理。</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18.4 投标人不足3家的，不予开标。</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19   资格审查</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19.1 见第三章《资格审查》。</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20   评标委员会</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20.1 评标委员会根据政府采购有关规定和本次采购项目的特点进行组建，并负责具体评标事务，独立履行职责。</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20.2 评审专家须符合《财政部关于在政府采购活动中查询及使用信用记录有关问题的通知》(财库〔2016〕125 号) 的规定。依法自行选定评审专家的，采购人和采购代理机构将查询有关信用记录，对具有行贿、受贿、欺诈等不良信用记录的人员，拒绝其参与政府采购活动。</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21   评标程序、评标方法和评标标准</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21.1 见第四章《评标程序、评标方法和评标标准》。</w:t>
      </w:r>
    </w:p>
    <w:p>
      <w:pPr>
        <w:spacing w:line="257" w:lineRule="auto"/>
        <w:rPr>
          <w:rFonts w:hint="eastAsia" w:ascii="宋体" w:hAnsi="宋体" w:eastAsia="宋体" w:cs="宋体"/>
          <w:color w:val="auto"/>
          <w:highlight w:val="none"/>
        </w:rPr>
      </w:pPr>
    </w:p>
    <w:p>
      <w:pPr>
        <w:pStyle w:val="5"/>
        <w:jc w:val="center"/>
        <w:rPr>
          <w:rFonts w:hint="eastAsia" w:ascii="宋体" w:hAnsi="宋体" w:eastAsia="宋体" w:cs="宋体"/>
          <w:color w:val="auto"/>
          <w:highlight w:val="none"/>
        </w:rPr>
      </w:pPr>
      <w:bookmarkStart w:id="31" w:name="_Toc15804"/>
      <w:bookmarkStart w:id="32" w:name="_Toc148096356"/>
      <w:r>
        <w:rPr>
          <w:rFonts w:hint="eastAsia" w:ascii="宋体" w:hAnsi="宋体" w:eastAsia="宋体" w:cs="宋体"/>
          <w:color w:val="auto"/>
          <w:highlight w:val="none"/>
        </w:rPr>
        <w:t>六   确定中标</w:t>
      </w:r>
      <w:bookmarkEnd w:id="31"/>
      <w:bookmarkEnd w:id="32"/>
    </w:p>
    <w:p>
      <w:pPr>
        <w:spacing w:before="201" w:line="360" w:lineRule="auto"/>
        <w:ind w:left="18"/>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22   确定</w:t>
      </w:r>
      <w:r>
        <w:rPr>
          <w:rFonts w:hint="eastAsia" w:ascii="宋体" w:hAnsi="宋体" w:eastAsia="宋体" w:cs="宋体"/>
          <w:color w:val="auto"/>
          <w:sz w:val="24"/>
          <w:szCs w:val="24"/>
          <w:highlight w:val="none"/>
        </w:rPr>
        <w:t>中标人</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23   中标公告与中标通知书</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23.1 采购人或采购代理机构自中标人确定之日起 2 个工作日内，在北京市政府采购网公告中标结果，同时向中标人发出中标通知书，中标公告期限为 1 个工作日。</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23.2 中标通知书对采购人和中标供应商均具有法律效力。中标通知书发出后，采购人改变中标结果的，或者中标供应商放弃中标项目的，应当依法承担法律责任。</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   废标</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 在招标采购中，出现下列情形之一的，应予废标：</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24.1.1 符合专业条件的供应商或者对招标文件作实质响应的供应商不足三</w:t>
      </w:r>
    </w:p>
    <w:p>
      <w:pPr>
        <w:spacing w:line="360" w:lineRule="auto"/>
        <w:ind w:left="1275" w:leftChars="607"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家的；</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24.1.2 出现影响采购公正的违法、违规行为的；</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24.1.3 投标人的报价均超过了采购预算， 采购人不能支付的； </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24.1.4 因重大变故，采购任务取消的。</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24.2 废标后，采购人将废标理由书面通知所有投标人。</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   签订合同</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25.1 中标人、采购人应当自中标通知书发出之日起 30 日内，按照招标文件和中标人投标文件的规定签订书面合同。所签订的合同不得对招标文件确定的事项和中标人投标文件作实质性修改。</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25.2 中标人拒绝与采购人签订合同的，采购人可以按照评标报告推荐的中标候选人名单排序，确定下一候选人为中标人，也可以重新开展政府采购活动。</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25.3 联合体中标的，联合体各方应当共同与采购人签订合同，就采购合同约定的事项向采购人承担连带责任。</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25.4 政府采购合同不能转包。</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25.5 采购人允许采用分包方式履行合同的，中标人可以依法在中标后将中标项目的非主体、非关键性工作采取分包方式履行合同。本项目的非主体、非关键 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pPr>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   询问与质疑</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26.1 询问</w:t>
      </w:r>
    </w:p>
    <w:p>
      <w:pPr>
        <w:spacing w:line="360" w:lineRule="auto"/>
        <w:ind w:left="1700" w:leftChars="454" w:hanging="747" w:hangingChars="31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26.1.1 投标人对政府采购活动事项有疑问的，可依法提出询问，并按《投标人须知资料表》载明的形式送达采购人或采购代理机构。</w:t>
      </w:r>
    </w:p>
    <w:p>
      <w:pPr>
        <w:spacing w:line="360" w:lineRule="auto"/>
        <w:ind w:left="1700" w:leftChars="454" w:hanging="747" w:hangingChars="31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26.1.2 采购人或采购代理机构对供应商依法提出的询问，在 3 个工作日内作出答复，但答复的内容不得涉及商业秘密。</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 质疑</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26.2.1 投标人认为采购文件、采购过程、中标结果使自己的权益受到损害的，</w:t>
      </w:r>
    </w:p>
    <w:p>
      <w:pPr>
        <w:spacing w:line="360" w:lineRule="auto"/>
        <w:ind w:left="1842" w:leftChars="877"/>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可以在知道或者应知其权益受到损害之日起 7 个工作日内，以书面 形式向采购人、采购代理机构提出质疑。采购人、采购代理机构在收 到质疑函后 7 个工作日内作出答复。</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26.2.2 质疑函须使用财政部制定的范本文件。投标人为自然人的，质疑函应</w:t>
      </w:r>
    </w:p>
    <w:p>
      <w:pPr>
        <w:spacing w:line="360" w:lineRule="auto"/>
        <w:ind w:left="1841" w:leftChars="834" w:hanging="90" w:hangingChars="38"/>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当由本人签字；投标人为法人或者其他组织的，质疑函应当由法定代表人、主要负责人，或者其授权代表签字或者盖章，并加盖公章。</w:t>
      </w:r>
    </w:p>
    <w:p>
      <w:pPr>
        <w:spacing w:line="360" w:lineRule="auto"/>
        <w:ind w:firstLine="952" w:firstLineChars="4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26.2.3 投标人委托代理人进行质疑的，应当随质疑函同时提交投标人签署的</w:t>
      </w:r>
    </w:p>
    <w:p>
      <w:pPr>
        <w:spacing w:line="360" w:lineRule="auto"/>
        <w:ind w:left="1842" w:leftChars="877"/>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spacing w:line="360" w:lineRule="auto"/>
        <w:ind w:left="1764" w:leftChars="500" w:hanging="714" w:hangingChars="3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26.2.4 投标人应在法定质疑期内一次性提出针对同一采购程序环节的质疑， 法定质疑期内针对同一采购程序环节再次提出的质疑，采购人、采购代理机构有权不予答复。</w:t>
      </w:r>
    </w:p>
    <w:p>
      <w:pPr>
        <w:spacing w:line="360" w:lineRule="auto"/>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26.3 接收询问和质疑的联系部门、联系电话和通讯地址见《投标人须知资料表》。 27   代理费</w:t>
      </w:r>
    </w:p>
    <w:p>
      <w:pPr>
        <w:spacing w:line="360" w:lineRule="auto"/>
        <w:ind w:firstLine="476" w:firstLineChars="200"/>
        <w:rPr>
          <w:rFonts w:hint="eastAsia" w:ascii="宋体" w:hAnsi="宋体" w:eastAsia="宋体" w:cs="宋体"/>
          <w:color w:val="auto"/>
          <w:spacing w:val="-1"/>
          <w:sz w:val="24"/>
          <w:szCs w:val="24"/>
          <w:highlight w:val="none"/>
        </w:rPr>
        <w:sectPr>
          <w:headerReference r:id="rId13" w:type="default"/>
          <w:footerReference r:id="rId14" w:type="default"/>
          <w:pgSz w:w="11907" w:h="16840"/>
          <w:pgMar w:top="1117" w:right="1128" w:bottom="1057" w:left="1700" w:header="878" w:footer="886" w:gutter="0"/>
          <w:cols w:space="720" w:num="1"/>
        </w:sectPr>
      </w:pPr>
      <w:r>
        <w:rPr>
          <w:rFonts w:hint="eastAsia" w:ascii="宋体" w:hAnsi="宋体" w:eastAsia="宋体" w:cs="宋体"/>
          <w:color w:val="auto"/>
          <w:spacing w:val="-1"/>
          <w:sz w:val="24"/>
          <w:szCs w:val="24"/>
          <w:highlight w:val="none"/>
        </w:rPr>
        <w:t>27.1 收费对象、收费标准及缴纳时间见《投标人须知资料表》。由中标人支付的，中标人须一次性向采购代理机构缴纳代理费，投标报价应包含代理费用。</w:t>
      </w:r>
    </w:p>
    <w:p>
      <w:pPr>
        <w:pStyle w:val="4"/>
        <w:tabs>
          <w:tab w:val="center" w:pos="4649"/>
        </w:tabs>
        <w:spacing w:line="24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ab/>
      </w:r>
      <w:bookmarkStart w:id="33" w:name="_Toc19233"/>
      <w:r>
        <w:rPr>
          <w:rFonts w:hint="eastAsia" w:ascii="宋体" w:hAnsi="宋体" w:eastAsia="宋体" w:cs="宋体"/>
          <w:color w:val="auto"/>
          <w:sz w:val="36"/>
          <w:szCs w:val="36"/>
          <w:highlight w:val="none"/>
        </w:rPr>
        <w:t>第三章   资格审查</w:t>
      </w:r>
      <w:bookmarkEnd w:id="33"/>
    </w:p>
    <w:p>
      <w:pPr>
        <w:pStyle w:val="5"/>
        <w:jc w:val="center"/>
        <w:rPr>
          <w:rFonts w:hint="eastAsia" w:ascii="宋体" w:hAnsi="宋体" w:eastAsia="宋体" w:cs="宋体"/>
          <w:color w:val="auto"/>
          <w:sz w:val="28"/>
          <w:szCs w:val="36"/>
          <w:highlight w:val="none"/>
        </w:rPr>
      </w:pPr>
      <w:bookmarkStart w:id="34" w:name="_Toc14147"/>
      <w:bookmarkStart w:id="35" w:name="_Toc148096358"/>
      <w:r>
        <w:rPr>
          <w:rFonts w:hint="eastAsia" w:ascii="宋体" w:hAnsi="宋体" w:eastAsia="宋体" w:cs="宋体"/>
          <w:color w:val="auto"/>
          <w:sz w:val="28"/>
          <w:szCs w:val="36"/>
          <w:highlight w:val="none"/>
        </w:rPr>
        <w:t>一、资格审查程序</w:t>
      </w:r>
      <w:bookmarkEnd w:id="34"/>
      <w:bookmarkEnd w:id="35"/>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1、开标结束后，采购人或采购代理机构将根据《资格审查要求》中的规定，对投标人进行资格审查，并形成资格审查结果。</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2、《资格审查要求》中对格式有要求的，除招标文件另有规定外，均为“实质性格式” 文件。</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3、投标人《资格证明文件》有任何一项不符合《资格审查要求》的，资格审查不合格， 其投标无效。</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4、资格审查合格的投标人不足 3 家的，不进行评标。</w:t>
      </w:r>
    </w:p>
    <w:p>
      <w:pPr>
        <w:spacing w:line="377" w:lineRule="auto"/>
        <w:rPr>
          <w:rFonts w:hint="eastAsia" w:ascii="宋体" w:hAnsi="宋体" w:eastAsia="宋体" w:cs="宋体"/>
          <w:color w:val="auto"/>
          <w:highlight w:val="none"/>
        </w:rPr>
      </w:pPr>
    </w:p>
    <w:p>
      <w:pPr>
        <w:pStyle w:val="5"/>
        <w:jc w:val="center"/>
        <w:rPr>
          <w:rFonts w:hint="eastAsia" w:ascii="宋体" w:hAnsi="宋体" w:eastAsia="宋体" w:cs="宋体"/>
          <w:color w:val="auto"/>
          <w:sz w:val="28"/>
          <w:szCs w:val="36"/>
          <w:highlight w:val="none"/>
        </w:rPr>
      </w:pPr>
      <w:bookmarkStart w:id="36" w:name="_Toc148096359"/>
      <w:bookmarkStart w:id="37" w:name="_Toc1436"/>
      <w:r>
        <w:rPr>
          <w:rFonts w:hint="eastAsia" w:ascii="宋体" w:hAnsi="宋体" w:eastAsia="宋体" w:cs="宋体"/>
          <w:color w:val="auto"/>
          <w:sz w:val="28"/>
          <w:szCs w:val="36"/>
          <w:highlight w:val="none"/>
        </w:rPr>
        <w:t>二、资格审查要求</w:t>
      </w:r>
      <w:bookmarkEnd w:id="36"/>
      <w:bookmarkEnd w:id="37"/>
    </w:p>
    <w:p>
      <w:pPr>
        <w:spacing w:line="146" w:lineRule="exact"/>
        <w:rPr>
          <w:rFonts w:hint="eastAsia" w:ascii="宋体" w:hAnsi="宋体" w:eastAsia="宋体" w:cs="宋体"/>
          <w:color w:val="auto"/>
          <w:highlight w:val="none"/>
        </w:rPr>
      </w:pPr>
    </w:p>
    <w:tbl>
      <w:tblPr>
        <w:tblStyle w:val="109"/>
        <w:tblW w:w="1006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4"/>
        <w:gridCol w:w="2725"/>
        <w:gridCol w:w="5031"/>
        <w:gridCol w:w="17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564" w:type="dxa"/>
            <w:vAlign w:val="center"/>
          </w:tcPr>
          <w:p>
            <w:pPr>
              <w:spacing w:line="276"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2725" w:type="dxa"/>
            <w:vAlign w:val="center"/>
          </w:tcPr>
          <w:p>
            <w:pPr>
              <w:spacing w:line="276"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审查因素</w:t>
            </w:r>
          </w:p>
        </w:tc>
        <w:tc>
          <w:tcPr>
            <w:tcW w:w="5031" w:type="dxa"/>
            <w:vAlign w:val="center"/>
          </w:tcPr>
          <w:p>
            <w:pPr>
              <w:spacing w:line="276"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审查内容</w:t>
            </w:r>
          </w:p>
        </w:tc>
        <w:tc>
          <w:tcPr>
            <w:tcW w:w="1742" w:type="dxa"/>
            <w:vAlign w:val="center"/>
          </w:tcPr>
          <w:p>
            <w:pPr>
              <w:spacing w:line="276"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满足《中华人民共和国政府采购法》第二十二条规定</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具体规定见第一章《投标邀请》</w:t>
            </w:r>
          </w:p>
        </w:tc>
        <w:tc>
          <w:tcPr>
            <w:tcW w:w="1742" w:type="dxa"/>
            <w:vAlign w:val="center"/>
          </w:tcPr>
          <w:p>
            <w:pPr>
              <w:spacing w:line="276" w:lineRule="auto"/>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营业执照</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应提供有效的“营业执照”</w:t>
            </w:r>
          </w:p>
        </w:tc>
        <w:tc>
          <w:tcPr>
            <w:tcW w:w="1742"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提供证明文件的电 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1-2</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投标人资格声明书</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提供了符合招标文件要求的《投标人资格声明书》</w:t>
            </w:r>
          </w:p>
        </w:tc>
        <w:tc>
          <w:tcPr>
            <w:tcW w:w="1742"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3"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1-3</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投标人信用记录</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查询渠道：信用中国网站和中国政府采购网(www.creditchina .gov.cn、www.ccgp.gov.cn)</w:t>
            </w:r>
          </w:p>
        </w:tc>
        <w:tc>
          <w:tcPr>
            <w:tcW w:w="1742"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无须投标人提供，由采购人 或采购代理机构查询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落实政府采购政策需满足的资格要求</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具体要求见第一章《投标邀请》</w:t>
            </w:r>
          </w:p>
        </w:tc>
        <w:tc>
          <w:tcPr>
            <w:tcW w:w="1742" w:type="dxa"/>
            <w:vAlign w:val="center"/>
          </w:tcPr>
          <w:p>
            <w:pPr>
              <w:spacing w:line="276" w:lineRule="auto"/>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2-1</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中小企业政策</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具体要求见第一章《投标邀请》</w:t>
            </w:r>
          </w:p>
        </w:tc>
        <w:tc>
          <w:tcPr>
            <w:tcW w:w="1742" w:type="dxa"/>
            <w:vAlign w:val="center"/>
          </w:tcPr>
          <w:p>
            <w:pPr>
              <w:spacing w:line="276" w:lineRule="auto"/>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2-1-1</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中小企业证明文件</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当本项目(包) 涉及预留份额专门面向中小企业采购，此时建议在《资格证明文件》中提供。</w:t>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1、投标人单独投标的，应提供《中小企业声明函》或《残疾人福利性单位声明函》或由省级以上监狱管理局、戒毒管理局(含新疆生产建设兵团) 出具的属于监狱企业的证明文件。                                </w:t>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2、如招标文件要求以联合体形式参加或者要求合同分包的，且投标人为联合体或拟进行 合同分包的，则联合体中的中小企业、签订 分包意向协议的中小企业具体情况须在《中 小企业声明函》或《残疾人福利性单位声明 函》或由省级以上监狱管理局、戒毒管理局(含新疆生产建设兵团)出具的属于监狱企业的证明文件中如实填报，且满足招标文件关于预留份额的要求。</w:t>
            </w:r>
          </w:p>
        </w:tc>
        <w:tc>
          <w:tcPr>
            <w:tcW w:w="1742"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本项目的特定资格要求</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如有，见第一章《投标邀请》</w:t>
            </w:r>
          </w:p>
        </w:tc>
        <w:tc>
          <w:tcPr>
            <w:tcW w:w="1742" w:type="dxa"/>
            <w:vAlign w:val="center"/>
          </w:tcPr>
          <w:p>
            <w:pPr>
              <w:spacing w:line="276" w:lineRule="auto"/>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3-1</w:t>
            </w:r>
          </w:p>
        </w:tc>
        <w:tc>
          <w:tcPr>
            <w:tcW w:w="2725" w:type="dxa"/>
            <w:vAlign w:val="center"/>
          </w:tcPr>
          <w:p>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本项目对于联合体的要求</w:t>
            </w:r>
          </w:p>
        </w:tc>
        <w:tc>
          <w:tcPr>
            <w:tcW w:w="5031" w:type="dxa"/>
            <w:vAlign w:val="center"/>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1、如本项目接受联合体投标，且投标人为联合体时必须提供《联合协议》，明确各方拟承 担的工作和责任，并指定联合体牵头人，授权其代表所有联合体成员负责本项目投标和合同实施阶段的牵头、协调工作。该联合协议应当作为投标文件的组成部分，与投标文件其他内容同时递交。                  </w:t>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2、联合体各成员单位均须提供本表中序号1-1、1-2的证明文件。联合体各成员单位均 应满足本表3-2及3-3项规定。          </w:t>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3、本表序号3-4项规定的其他特定资格要求中的每一小项要求，联合体各方中至少应当有一方符合本表中其他资格要求并提供证明文件。                              </w:t>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4、联合体中有同类资质的供应商按照联合体分工承担相同工作的，应当按照资质等级较低的供应商确定资质等级。              </w:t>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5、以联合体形式参加政府采购活动的，联合体各方不得再单独参加或者与其他供应商另外组成联合体参加同一合同项下的政府采购活动。                                若联合体中任一成员单位中途退出，则该联合体的投标无效。                    </w:t>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6、本项目不接受联合体投标时，投标人不得为联合体。</w:t>
            </w:r>
          </w:p>
        </w:tc>
        <w:tc>
          <w:tcPr>
            <w:tcW w:w="1742" w:type="dxa"/>
            <w:vAlign w:val="center"/>
          </w:tcPr>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p>
            <w:pPr>
              <w:spacing w:line="276" w:lineRule="auto"/>
              <w:rPr>
                <w:rFonts w:hint="eastAsia"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3-</w:t>
            </w:r>
            <w:r>
              <w:rPr>
                <w:rFonts w:ascii="宋体" w:hAnsi="宋体" w:eastAsia="宋体"/>
                <w:color w:val="auto"/>
                <w:highlight w:val="none"/>
              </w:rPr>
              <w:t>2</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其他特定资格要求</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如有，见第一章《投标邀请》</w:t>
            </w:r>
          </w:p>
        </w:tc>
        <w:tc>
          <w:tcPr>
            <w:tcW w:w="1742"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4</w:t>
            </w:r>
          </w:p>
        </w:tc>
        <w:tc>
          <w:tcPr>
            <w:tcW w:w="272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投标保证金</w:t>
            </w:r>
          </w:p>
        </w:tc>
        <w:tc>
          <w:tcPr>
            <w:tcW w:w="5031" w:type="dxa"/>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按照招标文件的规定提交投标保证金。</w:t>
            </w:r>
          </w:p>
        </w:tc>
        <w:tc>
          <w:tcPr>
            <w:tcW w:w="1742" w:type="dxa"/>
            <w:vAlign w:val="center"/>
          </w:tcPr>
          <w:p>
            <w:pPr>
              <w:spacing w:line="276" w:lineRule="auto"/>
              <w:rPr>
                <w:rFonts w:ascii="宋体" w:hAnsi="宋体" w:eastAsia="宋体"/>
                <w:color w:val="auto"/>
                <w:highlight w:val="none"/>
              </w:rPr>
            </w:pPr>
          </w:p>
        </w:tc>
      </w:tr>
    </w:tbl>
    <w:p>
      <w:pPr>
        <w:kinsoku/>
        <w:autoSpaceDE/>
        <w:autoSpaceDN/>
        <w:adjustRightInd/>
        <w:snapToGrid/>
        <w:textAlignment w:val="auto"/>
        <w:rPr>
          <w:rFonts w:ascii="宋体" w:hAnsi="宋体" w:eastAsia="宋体"/>
          <w:color w:val="auto"/>
          <w:highlight w:val="none"/>
        </w:rPr>
      </w:pPr>
    </w:p>
    <w:p>
      <w:pPr>
        <w:kinsoku/>
        <w:autoSpaceDE/>
        <w:autoSpaceDN/>
        <w:adjustRightInd/>
        <w:snapToGrid/>
        <w:textAlignment w:val="auto"/>
        <w:rPr>
          <w:rFonts w:ascii="宋体" w:hAnsi="宋体" w:eastAsia="宋体" w:cstheme="majorBidi"/>
          <w:b/>
          <w:bCs/>
          <w:color w:val="auto"/>
          <w:sz w:val="36"/>
          <w:szCs w:val="36"/>
          <w:highlight w:val="none"/>
        </w:rPr>
      </w:pPr>
    </w:p>
    <w:p>
      <w:pPr>
        <w:pStyle w:val="4"/>
        <w:tabs>
          <w:tab w:val="left" w:pos="750"/>
          <w:tab w:val="center" w:pos="4580"/>
          <w:tab w:val="center" w:pos="4649"/>
        </w:tabs>
        <w:spacing w:line="240" w:lineRule="auto"/>
        <w:rPr>
          <w:rFonts w:hint="eastAsia" w:ascii="宋体" w:hAnsi="宋体" w:eastAsia="宋体" w:cs="宋体"/>
          <w:color w:val="auto"/>
          <w:sz w:val="36"/>
          <w:szCs w:val="36"/>
          <w:highlight w:val="none"/>
        </w:rPr>
      </w:pPr>
      <w:r>
        <w:rPr>
          <w:rFonts w:ascii="宋体" w:hAnsi="宋体" w:eastAsia="宋体"/>
          <w:color w:val="auto"/>
          <w:sz w:val="36"/>
          <w:szCs w:val="36"/>
          <w:highlight w:val="none"/>
        </w:rPr>
        <w:tab/>
      </w:r>
      <w:bookmarkStart w:id="38" w:name="_Toc13124"/>
      <w:r>
        <w:rPr>
          <w:rFonts w:hint="eastAsia" w:ascii="宋体" w:hAnsi="宋体" w:eastAsia="宋体" w:cs="宋体"/>
          <w:color w:val="auto"/>
          <w:sz w:val="36"/>
          <w:szCs w:val="36"/>
          <w:highlight w:val="none"/>
        </w:rPr>
        <w:t>第四章   评标程序、评标方法和评标标准</w:t>
      </w:r>
      <w:bookmarkEnd w:id="38"/>
    </w:p>
    <w:p>
      <w:pPr>
        <w:pStyle w:val="5"/>
        <w:jc w:val="center"/>
        <w:rPr>
          <w:rFonts w:hint="eastAsia" w:ascii="宋体" w:hAnsi="宋体" w:eastAsia="宋体" w:cs="宋体"/>
          <w:color w:val="auto"/>
          <w:sz w:val="28"/>
          <w:szCs w:val="36"/>
          <w:highlight w:val="none"/>
        </w:rPr>
      </w:pPr>
      <w:bookmarkStart w:id="39" w:name="_Toc11623"/>
      <w:bookmarkStart w:id="40" w:name="_Toc148096361"/>
      <w:r>
        <w:rPr>
          <w:rFonts w:hint="eastAsia" w:ascii="宋体" w:hAnsi="宋体" w:eastAsia="宋体" w:cs="宋体"/>
          <w:color w:val="auto"/>
          <w:sz w:val="28"/>
          <w:szCs w:val="36"/>
          <w:highlight w:val="none"/>
        </w:rPr>
        <w:t>一、评标方法</w:t>
      </w:r>
      <w:bookmarkEnd w:id="39"/>
      <w:bookmarkEnd w:id="40"/>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1.1</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评标委员会对资格审查合格的投标人的投标文件进行符合性审查，以确定其是否满足招标文件的实质性要求。</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1.2</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pPr>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符合性审查要求：</w:t>
      </w:r>
    </w:p>
    <w:tbl>
      <w:tblPr>
        <w:tblStyle w:val="109"/>
        <w:tblW w:w="949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92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754" w:type="dxa"/>
            <w:vAlign w:val="center"/>
          </w:tcPr>
          <w:p>
            <w:pPr>
              <w:spacing w:line="360" w:lineRule="auto"/>
              <w:jc w:val="center"/>
              <w:rPr>
                <w:rFonts w:ascii="宋体" w:hAnsi="宋体" w:eastAsia="宋体"/>
                <w:b/>
                <w:bCs/>
                <w:color w:val="auto"/>
                <w:highlight w:val="none"/>
              </w:rPr>
            </w:pPr>
            <w:r>
              <w:rPr>
                <w:rFonts w:hint="eastAsia" w:ascii="宋体" w:hAnsi="宋体" w:eastAsia="宋体"/>
                <w:b/>
                <w:bCs/>
                <w:color w:val="auto"/>
                <w:highlight w:val="none"/>
              </w:rPr>
              <w:t>序号</w:t>
            </w:r>
          </w:p>
        </w:tc>
        <w:tc>
          <w:tcPr>
            <w:tcW w:w="1812" w:type="dxa"/>
            <w:vAlign w:val="center"/>
          </w:tcPr>
          <w:p>
            <w:pPr>
              <w:spacing w:line="360" w:lineRule="auto"/>
              <w:jc w:val="center"/>
              <w:rPr>
                <w:rFonts w:ascii="宋体" w:hAnsi="宋体" w:eastAsia="宋体"/>
                <w:b/>
                <w:bCs/>
                <w:color w:val="auto"/>
                <w:highlight w:val="none"/>
              </w:rPr>
            </w:pPr>
            <w:r>
              <w:rPr>
                <w:rFonts w:hint="eastAsia" w:ascii="宋体" w:hAnsi="宋体" w:eastAsia="宋体"/>
                <w:b/>
                <w:bCs/>
                <w:color w:val="auto"/>
                <w:highlight w:val="none"/>
              </w:rPr>
              <w:t>审查因素</w:t>
            </w:r>
          </w:p>
        </w:tc>
        <w:tc>
          <w:tcPr>
            <w:tcW w:w="6929" w:type="dxa"/>
            <w:vAlign w:val="center"/>
          </w:tcPr>
          <w:p>
            <w:pPr>
              <w:spacing w:line="360" w:lineRule="auto"/>
              <w:jc w:val="center"/>
              <w:rPr>
                <w:rFonts w:ascii="宋体" w:hAnsi="宋体" w:eastAsia="宋体"/>
                <w:b/>
                <w:bCs/>
                <w:color w:val="auto"/>
                <w:highlight w:val="none"/>
              </w:rPr>
            </w:pPr>
            <w:r>
              <w:rPr>
                <w:rFonts w:hint="eastAsia" w:ascii="宋体" w:hAnsi="宋体" w:eastAsia="宋体"/>
                <w:b/>
                <w:bCs/>
                <w:color w:val="auto"/>
                <w:highlight w:val="none"/>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1</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授权委托书</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按招标文件要求提供授权委托书；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2</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投标完整性</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未将一个采购包中的内容拆分投标；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3</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投标报价</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投标报价未超过招标文件中规定的项目/采购包预算金额或者项目/采购包最高限价；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4</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报价唯一性</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投标文件未出现可选择性或可调整的报价(招标文件另有规定的除外)；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5</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投标有效期</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投标文件中承诺的投标有效期满足招标文件中载明的投标有效期的；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6</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实质性格式</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标记为“实质性格式”的文件均按招标文件要求提供且签署、盖章的；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7</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★号条款响应</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投标文件满足招标文件第五章《采购需求》中★号条款要求的；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8</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报价合理性</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报价合理，或投标人的报价明显低于其他通过符合性审查投标人的报价，有可能影响产品质量或者不能诚信履约的，能够应评标委员会要求在规定时间内证明其报价合理性的；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9</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公平竞争</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投标人遵循公平竞争的原则，不存在恶意串通，妨碍其他投标人的竞争行为，不存在损害采购人或者其他投标人的合法权益情形的；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10</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串通投标</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不存在《政府采购货物和服务招标投标管理办法》视为投标人串通投标的情形：</w:t>
            </w:r>
          </w:p>
          <w:p>
            <w:pPr>
              <w:spacing w:line="360" w:lineRule="auto"/>
              <w:rPr>
                <w:rFonts w:ascii="宋体" w:hAnsi="宋体" w:eastAsia="宋体"/>
                <w:color w:val="auto"/>
                <w:highlight w:val="none"/>
              </w:rPr>
            </w:pPr>
            <w:r>
              <w:rPr>
                <w:rFonts w:hint="eastAsia" w:ascii="宋体" w:hAnsi="宋体" w:eastAsia="宋体"/>
                <w:color w:val="auto"/>
                <w:highlight w:val="none"/>
              </w:rPr>
              <w:t>(一) 不同投标人的投标文件由同一单位或者 个人编制；</w:t>
            </w:r>
          </w:p>
          <w:p>
            <w:pPr>
              <w:spacing w:line="360" w:lineRule="auto"/>
              <w:rPr>
                <w:rFonts w:ascii="宋体" w:hAnsi="宋体" w:eastAsia="宋体"/>
                <w:color w:val="auto"/>
                <w:highlight w:val="none"/>
              </w:rPr>
            </w:pPr>
            <w:r>
              <w:rPr>
                <w:rFonts w:hint="eastAsia" w:ascii="宋体" w:hAnsi="宋体" w:eastAsia="宋体"/>
                <w:color w:val="auto"/>
                <w:highlight w:val="none"/>
              </w:rPr>
              <w:t>(二) 不同投标人委托同一单位或者个人办理投标事宜；</w:t>
            </w:r>
          </w:p>
          <w:p>
            <w:pPr>
              <w:spacing w:line="360" w:lineRule="auto"/>
              <w:rPr>
                <w:rFonts w:ascii="宋体" w:hAnsi="宋体" w:eastAsia="宋体"/>
                <w:color w:val="auto"/>
                <w:highlight w:val="none"/>
              </w:rPr>
            </w:pPr>
            <w:r>
              <w:rPr>
                <w:rFonts w:hint="eastAsia" w:ascii="宋体" w:hAnsi="宋体" w:eastAsia="宋体"/>
                <w:color w:val="auto"/>
                <w:highlight w:val="none"/>
              </w:rPr>
              <w:t>(三) 不同投标人的投标文件载明的项目管理成员或者联系人员为同一人；</w:t>
            </w:r>
          </w:p>
          <w:p>
            <w:pPr>
              <w:spacing w:line="360" w:lineRule="auto"/>
              <w:rPr>
                <w:rFonts w:ascii="宋体" w:hAnsi="宋体" w:eastAsia="宋体"/>
                <w:color w:val="auto"/>
                <w:highlight w:val="none"/>
              </w:rPr>
            </w:pPr>
            <w:r>
              <w:rPr>
                <w:rFonts w:hint="eastAsia" w:ascii="宋体" w:hAnsi="宋体" w:eastAsia="宋体"/>
                <w:color w:val="auto"/>
                <w:highlight w:val="none"/>
              </w:rPr>
              <w:t>(四) 不同投标人的投标文件异常一致或者投标报价呈规律性差异；</w:t>
            </w:r>
          </w:p>
          <w:p>
            <w:pPr>
              <w:spacing w:line="360" w:lineRule="auto"/>
              <w:rPr>
                <w:rFonts w:ascii="宋体" w:hAnsi="宋体" w:eastAsia="宋体"/>
                <w:color w:val="auto"/>
                <w:highlight w:val="none"/>
              </w:rPr>
            </w:pPr>
            <w:r>
              <w:rPr>
                <w:rFonts w:hint="eastAsia" w:ascii="宋体" w:hAnsi="宋体" w:eastAsia="宋体"/>
                <w:color w:val="auto"/>
                <w:highlight w:val="none"/>
              </w:rPr>
              <w:t>(五)</w:t>
            </w:r>
            <w:r>
              <w:rPr>
                <w:rFonts w:ascii="宋体" w:hAnsi="宋体" w:eastAsia="宋体"/>
                <w:color w:val="auto"/>
                <w:highlight w:val="none"/>
              </w:rPr>
              <w:t xml:space="preserve"> </w:t>
            </w:r>
            <w:r>
              <w:rPr>
                <w:rFonts w:hint="eastAsia" w:ascii="宋体" w:hAnsi="宋体" w:eastAsia="宋体"/>
                <w:color w:val="auto"/>
                <w:highlight w:val="none"/>
              </w:rPr>
              <w:t>不同投标人的投标文件相互混装；</w:t>
            </w:r>
          </w:p>
          <w:p>
            <w:pPr>
              <w:spacing w:line="360" w:lineRule="auto"/>
              <w:rPr>
                <w:rFonts w:ascii="宋体" w:hAnsi="宋体" w:eastAsia="宋体"/>
                <w:color w:val="auto"/>
                <w:highlight w:val="none"/>
              </w:rPr>
            </w:pPr>
            <w:r>
              <w:rPr>
                <w:rFonts w:hint="eastAsia" w:ascii="宋体" w:hAnsi="宋体" w:eastAsia="宋体"/>
                <w:color w:val="auto"/>
                <w:highlight w:val="none"/>
              </w:rPr>
              <w:t>(六)</w:t>
            </w:r>
            <w:r>
              <w:rPr>
                <w:rFonts w:ascii="宋体" w:hAnsi="宋体" w:eastAsia="宋体"/>
                <w:color w:val="auto"/>
                <w:highlight w:val="none"/>
              </w:rPr>
              <w:t xml:space="preserve"> </w:t>
            </w:r>
            <w:r>
              <w:rPr>
                <w:rFonts w:hint="eastAsia" w:ascii="宋体" w:hAnsi="宋体" w:eastAsia="宋体"/>
                <w:color w:val="auto"/>
                <w:highlight w:val="none"/>
              </w:rPr>
              <w:t>不同投标人的投标保证金从同一单位或者个人的账户转出；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11</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附加条件</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投标文件未含有采购人不能接受的附加条件的；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jc w:val="center"/>
        </w:trPr>
        <w:tc>
          <w:tcPr>
            <w:tcW w:w="754"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12</w:t>
            </w:r>
          </w:p>
        </w:tc>
        <w:tc>
          <w:tcPr>
            <w:tcW w:w="1812" w:type="dxa"/>
            <w:vAlign w:val="center"/>
          </w:tcPr>
          <w:p>
            <w:pPr>
              <w:spacing w:line="360" w:lineRule="auto"/>
              <w:jc w:val="center"/>
              <w:rPr>
                <w:rFonts w:ascii="宋体" w:hAnsi="宋体" w:eastAsia="宋体"/>
                <w:color w:val="auto"/>
                <w:highlight w:val="none"/>
              </w:rPr>
            </w:pPr>
            <w:r>
              <w:rPr>
                <w:rFonts w:hint="eastAsia" w:ascii="宋体" w:hAnsi="宋体" w:eastAsia="宋体"/>
                <w:color w:val="auto"/>
                <w:highlight w:val="none"/>
              </w:rPr>
              <w:t>其他无效情形</w:t>
            </w:r>
          </w:p>
        </w:tc>
        <w:tc>
          <w:tcPr>
            <w:tcW w:w="6929" w:type="dxa"/>
            <w:vAlign w:val="center"/>
          </w:tcPr>
          <w:p>
            <w:pPr>
              <w:spacing w:line="360" w:lineRule="auto"/>
              <w:rPr>
                <w:rFonts w:ascii="宋体" w:hAnsi="宋体" w:eastAsia="宋体"/>
                <w:color w:val="auto"/>
                <w:highlight w:val="none"/>
              </w:rPr>
            </w:pPr>
            <w:r>
              <w:rPr>
                <w:rFonts w:hint="eastAsia" w:ascii="宋体" w:hAnsi="宋体" w:eastAsia="宋体"/>
                <w:color w:val="auto"/>
                <w:highlight w:val="none"/>
              </w:rPr>
              <w:t>投标人、投标文件不存在不符合法律、法规和招标文件规定的其他无效情形。</w:t>
            </w:r>
          </w:p>
        </w:tc>
      </w:tr>
    </w:tbl>
    <w:p>
      <w:pPr>
        <w:spacing w:line="14" w:lineRule="auto"/>
        <w:rPr>
          <w:rFonts w:ascii="宋体" w:hAnsi="宋体" w:eastAsia="宋体" w:cs="宋体"/>
          <w:color w:val="auto"/>
          <w:sz w:val="2"/>
          <w:highlight w:val="none"/>
        </w:rPr>
      </w:pPr>
    </w:p>
    <w:p>
      <w:pPr>
        <w:spacing w:before="78"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投标文件有关事项的澄清或者说明</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 或其授权的代表签字。投标人的澄清、说明或者补正不得超出投标文件的范围或者改变投标文件的实质性内容。澄清文件将作为投标文件内容的一部分。</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 投标文件报价出现前后不一致的，按照下列规定修正：</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2.4.1 招标文件对于报价修正是否另有规定：</w:t>
      </w:r>
    </w:p>
    <w:p>
      <w:pPr>
        <w:spacing w:line="360" w:lineRule="auto"/>
        <w:ind w:left="1701" w:leftChars="81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□有，具体规定为： ______________</w:t>
      </w:r>
    </w:p>
    <w:p>
      <w:pPr>
        <w:spacing w:line="360" w:lineRule="auto"/>
        <w:ind w:left="1701" w:leftChars="81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■无，按下述 2.4.2-2.4.7 项规定修正。</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w:t>
      </w:r>
      <w:r>
        <w:rPr>
          <w:rFonts w:ascii="宋体" w:hAnsi="宋体" w:eastAsia="宋体" w:cs="宋体"/>
          <w:color w:val="auto"/>
          <w:spacing w:val="-1"/>
          <w:sz w:val="24"/>
          <w:szCs w:val="24"/>
          <w:highlight w:val="none"/>
        </w:rPr>
        <w:t xml:space="preserve">.4.2 </w:t>
      </w:r>
      <w:r>
        <w:rPr>
          <w:rFonts w:hint="eastAsia" w:ascii="宋体" w:hAnsi="宋体" w:eastAsia="宋体" w:cs="宋体"/>
          <w:color w:val="auto"/>
          <w:spacing w:val="-1"/>
          <w:sz w:val="24"/>
          <w:szCs w:val="24"/>
          <w:highlight w:val="none"/>
        </w:rPr>
        <w:t>单独递交的开标一览表(报价表)与投标文件中开标一览表(报价表)内容不一致的，以单独递交的开标一览表(报价表)为准；</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投标文件中开标一览表(报价表) 内容与投标文件中相应内容不一致的，以开标一览表(报价表)为准；</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2.4.4</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大写金额和小写金额不一致的，以大写金额为准；</w:t>
      </w:r>
    </w:p>
    <w:p>
      <w:pPr>
        <w:spacing w:line="360" w:lineRule="auto"/>
        <w:ind w:firstLine="952" w:firstLineChars="400"/>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 xml:space="preserve">2.4.5 </w:t>
      </w:r>
      <w:r>
        <w:rPr>
          <w:rFonts w:hint="eastAsia" w:ascii="宋体" w:hAnsi="宋体" w:eastAsia="宋体" w:cs="宋体"/>
          <w:color w:val="auto"/>
          <w:spacing w:val="-1"/>
          <w:sz w:val="24"/>
          <w:szCs w:val="24"/>
          <w:highlight w:val="none"/>
        </w:rPr>
        <w:t>单价金额小数点或者百分比有明显错位的， 以开标一览表的总价为准，</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并修改单价；</w:t>
      </w:r>
    </w:p>
    <w:p>
      <w:pPr>
        <w:spacing w:line="360" w:lineRule="auto"/>
        <w:ind w:firstLine="952" w:firstLineChars="400"/>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 xml:space="preserve">2.4.6 </w:t>
      </w:r>
      <w:r>
        <w:rPr>
          <w:rFonts w:hint="eastAsia" w:ascii="宋体" w:hAnsi="宋体" w:eastAsia="宋体" w:cs="宋体"/>
          <w:color w:val="auto"/>
          <w:spacing w:val="-1"/>
          <w:sz w:val="24"/>
          <w:szCs w:val="24"/>
          <w:highlight w:val="none"/>
        </w:rPr>
        <w:t>总价金额与按单价汇总金额不一致的，以单价金额计算结果为准；</w:t>
      </w:r>
    </w:p>
    <w:p>
      <w:pPr>
        <w:spacing w:line="360" w:lineRule="auto"/>
        <w:ind w:firstLine="952" w:firstLineChars="400"/>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 xml:space="preserve">2.4.7 </w:t>
      </w:r>
      <w:r>
        <w:rPr>
          <w:rFonts w:hint="eastAsia" w:ascii="宋体" w:hAnsi="宋体" w:eastAsia="宋体" w:cs="宋体"/>
          <w:color w:val="auto"/>
          <w:spacing w:val="-1"/>
          <w:sz w:val="24"/>
          <w:szCs w:val="24"/>
          <w:highlight w:val="none"/>
        </w:rPr>
        <w:t>同时出现两种以上不一致的，按照前款规定的顺序修正。修正后的报价经投标人书面确认后产生约束力，投标人不确认的，其投标无效。</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落实政府采购政策的价格调整：只有符合第二章《投标人须知》5.2 条规定情形的，可以享受中小企业扶持政策，用扣除后的价格参加评审；否则，评标时价格不予扣除。</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2.5.1 对于未预留份额专门面向中小企业采购的采购项目，以及预留份额项目中的非预留部分采购包，对小微企业报价给予10%的扣除，用扣除后的价格参加评审。</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2.5.2 组成联合体或者接受分包的小微企业与联合体内其他企业、分包企业之间存在直接控股、管理关系的，不享受价格扣除优惠政策。</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2.5.3 价格扣除比例对小型企业和微型企业同等对待，不作区分。</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2.5.4  中小企业参加政府采购活动，应当按照招标文件给定的格式出具《中小企业声明函》，否则不得享受相关中小企业扶持政策。</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2.5.5 监狱企业提供了由省级以上监狱管理局、戒毒管理局(含新疆生产建设兵团)出具的属于监狱企业的证明文件的，视同小微企业。</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2.5.6 残疾人福利性单位按招标文件要求提供了《残疾人福利性单位声明函》的，视同小微企业。</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2.5.7 若投标人同时属于小型或微型企业、监狱企业、残疾人福利性单位中的两种及以上，将不重复享受小微企业价格扣减的优惠政策。</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投标文件的比较和评价</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3.1 评标委员会将按照招标文件中规定的评标方法和标准，对符合性审查合格的投标文件进行商务和技术评估，综合比较与评价；未通过符合性审查的投标文件不得进入比较与评价。</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 评标方法和评标标准</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3.2.1 本项目采用的评标方法为：</w:t>
      </w:r>
    </w:p>
    <w:p>
      <w:pPr>
        <w:spacing w:line="360" w:lineRule="auto"/>
        <w:ind w:left="1701" w:leftChars="81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pPr>
        <w:spacing w:line="360" w:lineRule="auto"/>
        <w:ind w:left="1701" w:leftChars="81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□最低评标价法，指投标文件满足招标文件全部实质性要求，且投标报价最低的投标人为中标候选人的评标方法。</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3.2.2 采用最低评标价法时，提供相同品牌产品(单一产品或核心产品品牌相同) 的不同投标人参加同一合同项下投标的，以其中通过资格审查、符合性审查且报价最低的参加评标；报价相同的，由采购人或 者采购人委托评标委员会按照下述方法确定一个参加评标的投标人，其他投标无效。</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□随机抽取</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□其他方式，具体要求： _____</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3.2.3 非政府强制采购的节能产品或环境标志产品，依据品目清单和认证证书实施政府优先采购。优先采购的具体规定(如涉及)</w:t>
      </w:r>
      <w:r>
        <w:rPr>
          <w:rFonts w:hint="eastAsia" w:ascii="宋体" w:hAnsi="宋体" w:eastAsia="宋体" w:cs="宋体"/>
          <w:color w:val="auto"/>
          <w:spacing w:val="-1"/>
          <w:sz w:val="24"/>
          <w:szCs w:val="24"/>
          <w:highlight w:val="none"/>
          <w:u w:val="single"/>
        </w:rPr>
        <w:t xml:space="preserve">    /   </w:t>
      </w:r>
      <w:r>
        <w:rPr>
          <w:rFonts w:hint="eastAsia" w:ascii="宋体" w:hAnsi="宋体" w:eastAsia="宋体" w:cs="宋体"/>
          <w:color w:val="auto"/>
          <w:spacing w:val="-1"/>
          <w:sz w:val="24"/>
          <w:szCs w:val="24"/>
          <w:highlight w:val="none"/>
        </w:rPr>
        <w:t xml:space="preserve"> 。</w:t>
      </w:r>
    </w:p>
    <w:p>
      <w:pPr>
        <w:spacing w:line="360" w:lineRule="auto"/>
        <w:ind w:firstLine="952" w:firstLineChars="4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3.2.4 关于无线局域网认证产品政府采购清单中的产品，优先采购的具体规定(如涉及)</w:t>
      </w:r>
      <w:r>
        <w:rPr>
          <w:rFonts w:hint="eastAsia" w:ascii="宋体" w:hAnsi="宋体" w:eastAsia="宋体" w:cs="宋体"/>
          <w:color w:val="auto"/>
          <w:spacing w:val="-1"/>
          <w:sz w:val="24"/>
          <w:szCs w:val="24"/>
          <w:highlight w:val="none"/>
          <w:u w:val="single"/>
        </w:rPr>
        <w:t xml:space="preserve">   /    </w:t>
      </w:r>
      <w:r>
        <w:rPr>
          <w:rFonts w:hint="eastAsia" w:ascii="宋体" w:hAnsi="宋体" w:eastAsia="宋体" w:cs="宋体"/>
          <w:color w:val="auto"/>
          <w:spacing w:val="-1"/>
          <w:sz w:val="24"/>
          <w:szCs w:val="24"/>
          <w:highlight w:val="none"/>
        </w:rPr>
        <w:t>。</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确定中标候选人名单</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4.1</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采用综合评分法时，提供相同品牌产品(单一产品或核心产品品牌相同) 且通过资格审查、符合性审查的不同投标人参加同一合同项下投标的，按一家投标人计算，评审后得分最高的同品牌投标人获得中标人推荐资格；</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4.3</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采用最低评标价法时，评标结果按本章 2.4、2.5 调整后的投标报价由低到高顺序排列。投标报价相同的并列。投标文件满足招标文件全部实质性要求且 投标报价最低的投标人为排名第一的中标候选人。</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4.4 评标委员会要对评分汇总情况进行复核，特别是对排名第一的、报价最低的、投标或响应文件被认定为无效的情形进行重点复核。</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4.5 评标委员会将根据各投标人的评标排序，依次推荐本项目(各采购包) 的中标候选人，起草并签署评标报告。本项目(各采购包) 评标委员会共(各) 推荐___名中标候选人。</w:t>
      </w:r>
    </w:p>
    <w:p>
      <w:p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5   报告违法行为</w:t>
      </w:r>
    </w:p>
    <w:p>
      <w:pPr>
        <w:spacing w:line="360" w:lineRule="auto"/>
        <w:ind w:firstLine="476" w:firstLineChars="200"/>
        <w:rPr>
          <w:rFonts w:ascii="宋体" w:hAnsi="宋体" w:eastAsia="宋体" w:cs="宋体"/>
          <w:color w:val="auto"/>
          <w:spacing w:val="-1"/>
          <w:sz w:val="24"/>
          <w:szCs w:val="24"/>
          <w:highlight w:val="none"/>
        </w:rPr>
        <w:sectPr>
          <w:headerReference r:id="rId15" w:type="default"/>
          <w:footerReference r:id="rId16" w:type="default"/>
          <w:pgSz w:w="11907" w:h="16840"/>
          <w:pgMar w:top="1117" w:right="1047" w:bottom="1060" w:left="1700" w:header="878" w:footer="886" w:gutter="0"/>
          <w:cols w:space="720" w:num="1"/>
        </w:sectPr>
      </w:pPr>
      <w:r>
        <w:rPr>
          <w:rFonts w:hint="eastAsia" w:ascii="宋体" w:hAnsi="宋体" w:eastAsia="宋体" w:cs="宋体"/>
          <w:color w:val="auto"/>
          <w:spacing w:val="-1"/>
          <w:sz w:val="24"/>
          <w:szCs w:val="24"/>
          <w:highlight w:val="none"/>
        </w:rPr>
        <w:t>5.1 评标委员会在评标过程中发现投标人有行贿、提供虚假材料或者串通等违法行为时，有向采购人、采购代理机构或者有关部门报告的职责</w:t>
      </w:r>
    </w:p>
    <w:p>
      <w:pPr>
        <w:spacing w:line="256" w:lineRule="auto"/>
        <w:rPr>
          <w:rFonts w:ascii="宋体" w:hAnsi="宋体" w:eastAsia="宋体" w:cs="宋体"/>
          <w:color w:val="auto"/>
          <w:highlight w:val="none"/>
        </w:rPr>
      </w:pPr>
    </w:p>
    <w:p>
      <w:pPr>
        <w:pStyle w:val="5"/>
        <w:spacing w:line="240" w:lineRule="auto"/>
        <w:jc w:val="center"/>
        <w:rPr>
          <w:rFonts w:hint="eastAsia" w:ascii="宋体" w:hAnsi="宋体" w:eastAsia="宋体" w:cs="宋体"/>
          <w:color w:val="auto"/>
          <w:highlight w:val="none"/>
        </w:rPr>
      </w:pPr>
      <w:bookmarkStart w:id="41" w:name="_Toc3611"/>
      <w:bookmarkStart w:id="42" w:name="_Toc148096362"/>
      <w:r>
        <w:rPr>
          <w:rFonts w:hint="eastAsia" w:ascii="宋体" w:hAnsi="宋体" w:eastAsia="宋体" w:cs="宋体"/>
          <w:color w:val="auto"/>
          <w:sz w:val="28"/>
          <w:szCs w:val="36"/>
          <w:highlight w:val="none"/>
        </w:rPr>
        <w:t>二、评标标准</w:t>
      </w:r>
      <w:bookmarkEnd w:id="41"/>
      <w:bookmarkEnd w:id="42"/>
    </w:p>
    <w:tbl>
      <w:tblPr>
        <w:tblStyle w:val="3983"/>
        <w:tblpPr w:leftFromText="180" w:rightFromText="180" w:vertAnchor="text" w:horzAnchor="page" w:tblpX="1601" w:tblpY="453"/>
        <w:tblOverlap w:val="never"/>
        <w:tblW w:w="88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602"/>
        <w:gridCol w:w="5392"/>
        <w:gridCol w:w="10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1602"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评审因素</w:t>
            </w:r>
          </w:p>
        </w:tc>
        <w:tc>
          <w:tcPr>
            <w:tcW w:w="5392"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评审标准</w:t>
            </w:r>
          </w:p>
        </w:tc>
        <w:tc>
          <w:tcPr>
            <w:tcW w:w="1089"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一</w:t>
            </w:r>
          </w:p>
        </w:tc>
        <w:tc>
          <w:tcPr>
            <w:tcW w:w="1602" w:type="dxa"/>
            <w:vAlign w:val="center"/>
          </w:tcPr>
          <w:p>
            <w:pPr>
              <w:widowControl w:val="0"/>
              <w:adjustRightInd w:val="0"/>
              <w:snapToGrid w:val="0"/>
              <w:jc w:val="left"/>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技术因素</w:t>
            </w:r>
          </w:p>
        </w:tc>
        <w:tc>
          <w:tcPr>
            <w:tcW w:w="5392"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p>
        </w:tc>
        <w:tc>
          <w:tcPr>
            <w:tcW w:w="1089"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1</w:t>
            </w:r>
          </w:p>
        </w:tc>
        <w:tc>
          <w:tcPr>
            <w:tcW w:w="1602" w:type="dxa"/>
            <w:vAlign w:val="center"/>
          </w:tcPr>
          <w:p>
            <w:pPr>
              <w:widowControl w:val="0"/>
              <w:adjustRightInd w:val="0"/>
              <w:snapToGrid w:val="0"/>
              <w:jc w:val="left"/>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林业养护方案</w:t>
            </w:r>
          </w:p>
        </w:tc>
        <w:tc>
          <w:tcPr>
            <w:tcW w:w="5392"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p>
        </w:tc>
        <w:tc>
          <w:tcPr>
            <w:tcW w:w="1089"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602" w:type="dxa"/>
            <w:vAlign w:val="center"/>
          </w:tcPr>
          <w:p>
            <w:pPr>
              <w:widowControl w:val="0"/>
              <w:adjustRightInd w:val="0"/>
              <w:snapToGrid w:val="0"/>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闸站庭院管护组织方案</w:t>
            </w:r>
          </w:p>
        </w:tc>
        <w:tc>
          <w:tcPr>
            <w:tcW w:w="5392"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第一等次：针对浇水、剪枝、除草、施肥、病虫害防治、苗木补植各项作业内容制定了具体的作业方法和流程；劳动力计划、工器具配备明确，且与管护工作相适应，有利于项目实施保障，得6分。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第二等次：针对浇水、剪枝、除草、施肥、病虫害防治、苗木补植各项作业内容制定了作业方法和流程；劳动力计划明确，且与管护时间、工作内容相适应；工器具配备不明确，或缺少针对性，得4分。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第三等次：针对浇水、剪枝、除草、施肥、病虫害防治、苗木补植各项作业内容制定了作业方法和流程；劳动力计划不明确，或与管护时间、工作内容有脱节，缺少针对性，得2分。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第四等次：针对浇水、剪枝、除草、施肥、病虫害防治、苗木补植各项作业内容制定了作业方法和流程，但存在明显不合理，得1分。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089"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602" w:type="dxa"/>
            <w:vAlign w:val="center"/>
          </w:tcPr>
          <w:p>
            <w:pPr>
              <w:widowControl w:val="0"/>
              <w:adjustRightInd w:val="0"/>
              <w:snapToGrid w:val="0"/>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护渠林养护组织方案</w:t>
            </w:r>
          </w:p>
        </w:tc>
        <w:tc>
          <w:tcPr>
            <w:tcW w:w="5392"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第一等次：针对浇水、涂白、修剪、除杂草等各项作业内容制定了具体的作业方法和流程；劳动力计划、工器具配备明确，且与管护工作相适应，有利于项目实施保障，得6分。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第二等次：针对浇水、涂白、修剪、除杂草等各项作业内容制定了作业方法和流程；劳动力计划明确，且与管护时间、工作内容相适应；工器具配备不明确，或缺少针对性，得4分。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第三等次：针对浇水、涂白、修剪、除杂草等各项作业内容制定了作业方法和流程；劳动力计划不明确，或与管护时间、工作内容有脱节，缺少针对性，得2分。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第四等次：针对浇水、涂白、修剪、除杂草等各项作业内容制定了作业方法和流程，但存在明显不合理，得1分。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089"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602" w:type="dxa"/>
            <w:vAlign w:val="center"/>
          </w:tcPr>
          <w:p>
            <w:pPr>
              <w:widowControl w:val="0"/>
              <w:adjustRightInd w:val="0"/>
              <w:snapToGrid w:val="0"/>
              <w:jc w:val="left"/>
              <w:textAlignment w:val="baseline"/>
              <w:rPr>
                <w:rFonts w:hint="eastAsia" w:ascii="宋体" w:hAnsi="宋体" w:eastAsia="宋体" w:cs="宋体"/>
                <w:bCs/>
                <w:color w:val="auto"/>
                <w:highlight w:val="none"/>
              </w:rPr>
            </w:pPr>
            <w:r>
              <w:rPr>
                <w:rFonts w:hint="eastAsia" w:ascii="宋体" w:hAnsi="宋体" w:eastAsia="宋体" w:cs="宋体"/>
                <w:color w:val="auto"/>
                <w:highlight w:val="none"/>
              </w:rPr>
              <w:t>美国白蛾等有害生物查防组织方案</w:t>
            </w:r>
          </w:p>
        </w:tc>
        <w:tc>
          <w:tcPr>
            <w:tcW w:w="5392"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第一等次：针对普查、普防、药剂使用管理各项作业内容制定了具体的作业方法和流程；劳动力计划、工器具配备明确，且与管护工作相适应，有利于项目实施保障，得4分。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第二等次：针对普查、普防、药剂使用管理各项作业内容制定了作业方法和流程；劳动力计划明确，且与管护时间、工作内容相适应；工器具配备不明确，或缺少针对性，得3分。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第三等次：针对普查、普防、药剂使用管理各项作业内容制定了作业方法和流程；劳动力计划不明确，或与管护时间、工作内容有脱节，缺少针对性，得2分。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第四等次：针对普查、普防、药剂使用管理各项作业内容制定了作业方法和流程，但存在明显不合理，得1分。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089"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602" w:type="dxa"/>
            <w:vAlign w:val="center"/>
          </w:tcPr>
          <w:p>
            <w:pPr>
              <w:widowControl w:val="0"/>
              <w:adjustRightInd w:val="0"/>
              <w:snapToGrid w:val="0"/>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护林防火组织方案</w:t>
            </w:r>
          </w:p>
        </w:tc>
        <w:tc>
          <w:tcPr>
            <w:tcW w:w="5392"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第一等次：针对防火隔离带割打、可燃物清理等各项作业内容制定了具体的作业方法和流程；劳动力计划、工器具配备明确，且与管护工作相适应，有利于项目实施保障，得4分。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第二等次：针对防火隔离带割打、可燃物清理等各项作业内容制定了作业方法和流程；劳动力计划明确，且与管护时间、工作内容相适应；工器具配备不明确，或缺少针对性，得3分。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第三等次：针对防火隔离带割打、可燃物清理等各项作业内容制定了作业方法和流程；劳动力计划不明确，或与管护时间、工作内容有脱节，缺少针对性，得2分。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第四等次：针对防火隔离带割打、可燃物清理等各项作业内容制定了作业方法和流程，但存在明显不合理，得1分。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089"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1602" w:type="dxa"/>
            <w:vAlign w:val="center"/>
          </w:tcPr>
          <w:p>
            <w:pPr>
              <w:widowControl w:val="0"/>
              <w:adjustRightInd w:val="0"/>
              <w:snapToGrid w:val="0"/>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渠坡管护组织方案</w:t>
            </w:r>
          </w:p>
        </w:tc>
        <w:tc>
          <w:tcPr>
            <w:tcW w:w="5392"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第一等次：针对渠坡乔灌木浇水、修剪、除草等各项作业内容制定了具体的作业方法和流程；劳动力计划、工器具配备明确，且与管护工作相适应，有利于项目实施保障，得6分。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第二等次：针对渠坡乔灌木浇水、修剪、除草等各项作业内容制定了作业方法和流程；劳动力计划明确，且与管护时间、工作内容相适应；工器具配备不明确，或缺少针对性，得4分。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第三等次：针对渠坡乔灌木浇水、修剪、除草等各项作业内容制定了作业方法和流程；劳动力计划不明确，或与管护时间、工作内容有脱节，缺少针对性，得2分。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第四等次：针对渠坡乔灌木浇水、修剪、除草等各项作业内容制定了作业方法和流程，但存在明显不合理，得1分。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089"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1602" w:type="dxa"/>
            <w:vAlign w:val="center"/>
          </w:tcPr>
          <w:p>
            <w:pPr>
              <w:widowControl w:val="0"/>
              <w:adjustRightInd w:val="0"/>
              <w:snapToGrid w:val="0"/>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林业垃圾清运消纳组织方案</w:t>
            </w:r>
          </w:p>
        </w:tc>
        <w:tc>
          <w:tcPr>
            <w:tcW w:w="5392"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第一等次：针对林业垃圾清运、资源化利用、无害化消纳制定了具体的作业方法和流程；垃圾清运方式、运输工具明确，有针对性的运输管理措施；无害化消纳场所明确，得4分。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第二等次：针对林业垃圾清运、资源化利用、无害化消纳制定了作业方法和流程；垃圾清运方式、运输工具明确，有针对性的运输管理措施；但未明确具体的无害化消纳场所，得3分。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第三等次：针对林业垃圾清运、资源化利用、无害化消纳制定了作业方法和流程；垃圾清运方式或运输工具不明确，或缺少针对性的运输管理措施，得2分。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第四等次：针对林业垃圾清运、资源化利用、无害化消纳制定了作业方法和流程，但存在明显不合理，得1分。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089"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1602" w:type="dxa"/>
            <w:vAlign w:val="center"/>
          </w:tcPr>
          <w:p>
            <w:pPr>
              <w:widowControl w:val="0"/>
              <w:adjustRightInd w:val="0"/>
              <w:snapToGrid w:val="0"/>
              <w:jc w:val="left"/>
              <w:textAlignment w:val="baseline"/>
              <w:rPr>
                <w:rFonts w:hint="eastAsia" w:ascii="宋体" w:hAnsi="宋体" w:eastAsia="宋体" w:cs="宋体"/>
                <w:color w:val="auto"/>
                <w:highlight w:val="none"/>
              </w:rPr>
            </w:pPr>
            <w:r>
              <w:rPr>
                <w:rFonts w:hint="eastAsia" w:ascii="宋体" w:hAnsi="宋体" w:eastAsia="宋体" w:cs="宋体"/>
                <w:color w:val="auto"/>
                <w:highlight w:val="none"/>
              </w:rPr>
              <w:t>倒树清理及危死树采伐组织方案</w:t>
            </w:r>
          </w:p>
        </w:tc>
        <w:tc>
          <w:tcPr>
            <w:tcW w:w="5392"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第一等次：针对倒树清理及危死树采伐、处置制定了具体的作业方法和流程；劳动力计划、工器具配备明确，且与管护工作相适应，有利于项目实施保障，得4分。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第二等次：针对倒树清理及危死树采伐、处置制定了作业方法和流程；劳动力计划明确，且与管护时间、工作内容相适应；工器具配备不明确，或缺少针对性，得3分。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第三等次：针对倒树清理及危死树采伐、处置制定了作业方法和流程；劳动力计划不明确，或与管护时间、工作内容有脱节，缺少针对性，得2分。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第四等次：针对倒树清理及危死树采伐、处置制定了作业方法和流程，但存在明显不合理，得1分。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089"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1602" w:type="dxa"/>
            <w:vAlign w:val="center"/>
          </w:tcPr>
          <w:p>
            <w:pPr>
              <w:widowControl w:val="0"/>
              <w:adjustRightInd w:val="0"/>
              <w:snapToGrid w:val="0"/>
              <w:jc w:val="both"/>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苗木补植组织方案</w:t>
            </w:r>
          </w:p>
        </w:tc>
        <w:tc>
          <w:tcPr>
            <w:tcW w:w="5392"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第一等次：针对苗木补植、管护制定了具体的作业方法和流程；苗木来源明确（自有或外购），提供了主要苗木来源的证明文件（自有苗圃或供货协议），得4分。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第二等次：针对苗木补植、管护制定了作业方法和流程；苗木来源明确（自有或外购），但未提供全部主要苗木来源的证明文件，得3分。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第三等次：针对苗木补植、管护制定了作业方法和流程；但苗木来源不明确，得2分。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第四等次：针对苗木补植、管护制定了作业方法和流程，但存在明显不合理，得1分。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089"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2</w:t>
            </w:r>
          </w:p>
        </w:tc>
        <w:tc>
          <w:tcPr>
            <w:tcW w:w="1602" w:type="dxa"/>
            <w:vAlign w:val="center"/>
          </w:tcPr>
          <w:p>
            <w:pPr>
              <w:widowControl w:val="0"/>
              <w:adjustRightInd w:val="0"/>
              <w:snapToGrid w:val="0"/>
              <w:jc w:val="left"/>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水环境保洁方案</w:t>
            </w:r>
          </w:p>
        </w:tc>
        <w:tc>
          <w:tcPr>
            <w:tcW w:w="5392"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p>
        </w:tc>
        <w:tc>
          <w:tcPr>
            <w:tcW w:w="1089"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602" w:type="dxa"/>
            <w:vAlign w:val="center"/>
          </w:tcPr>
          <w:p>
            <w:pPr>
              <w:widowControl w:val="0"/>
              <w:adjustRightInd w:val="0"/>
              <w:snapToGrid w:val="0"/>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水面保洁组织方案</w:t>
            </w:r>
          </w:p>
        </w:tc>
        <w:tc>
          <w:tcPr>
            <w:tcW w:w="5392"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水面保洁的特点制定了具体的作业方法和流程，工作重点突出并有相应的保障措施；船只运行维护、管理、故障处理和应急处置措施得当；劳动力计划、除船只外其他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水面保洁的特点制定了作业方法和流程，并有相应的保障措施；船只运行维护、管理、故障处理和应急处置措施得当；劳动力计划明确，且与管护时间、工作内容相适应；船只以外的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第三等次：针对水面保洁的特点制定了作业方法和流程，并有相应的保障措施；船只运行维护、管理、故障处理和应急处置措施得当；劳动力计划不明确，或与管护时间、工作内容有脱节，缺少针对性，得2分。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第四等次：针对水面保洁的特点制定了作业方法和流程，并有相应的保障措施；船只运行维护、管理、故障处理和应急处置措施简单，得1分。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第五等次：作业方法和流程有缺失，或存在明显不合理，或保障措施缺少针对性，得0分。</w:t>
            </w:r>
          </w:p>
        </w:tc>
        <w:tc>
          <w:tcPr>
            <w:tcW w:w="1089"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602" w:type="dxa"/>
            <w:vAlign w:val="center"/>
          </w:tcPr>
          <w:p>
            <w:pPr>
              <w:widowControl w:val="0"/>
              <w:adjustRightInd w:val="0"/>
              <w:snapToGrid w:val="0"/>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岸坡保洁组织方案</w:t>
            </w:r>
          </w:p>
        </w:tc>
        <w:tc>
          <w:tcPr>
            <w:tcW w:w="5392"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第一等次：针对岸坡保洁的特点制定了具体的作业方法和流程，工作重点突出并有相应的保障措施；劳动力计划、工器具配备明确，且与管护工作相适应，有利于项目实施保障，得4分。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第二等次：针对岸坡保洁的特点制定了作业方法和流程，并有相应的保障措施；劳动力计划明确，且与管护时间、工作内容相适应；工器具配备不明确，或缺少针对性，得3分。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第三等次：针对岸坡保洁的特点制定了作业方法和流程，并有相应的保障措施；劳动力计划不明确，或与管护时间、工作内容有脱节，缺少针对性，得2分。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第四等次：针对岸坡保洁的特点制定了作业方法和流程，但保障措施缺少针对性，得1分。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第五等次：作业方法和流程有缺失，或存在明显不合理，得0分。</w:t>
            </w:r>
          </w:p>
        </w:tc>
        <w:tc>
          <w:tcPr>
            <w:tcW w:w="1089"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602" w:type="dxa"/>
            <w:vAlign w:val="center"/>
          </w:tcPr>
          <w:p>
            <w:pPr>
              <w:widowControl w:val="0"/>
              <w:adjustRightInd w:val="0"/>
              <w:snapToGrid w:val="0"/>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巡河路保洁组织方案</w:t>
            </w:r>
          </w:p>
        </w:tc>
        <w:tc>
          <w:tcPr>
            <w:tcW w:w="5392"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第一等次：针对巡河路保洁的特点制定了具体的作业方法和流程，工作重点突出并有相应的保障措施；劳动力计划、工器具配备明确，且与管护工作相适应，有利于项目实施保障，得4分。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第二等次：针对巡河路保洁的特点制定了作业方法和流程，并有相应的保障措施；劳动力计划明确，且与管护时间、工作内容相适应；工器具配备不明确，或缺少针对性，得3分。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第三等次：针对巡河路保洁的特点制定了作业方法和流程，并有相应的保障措施；劳动力计划不明确，或与管护时间、工作内容有脱节，缺少针对性，得2分。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第四等次：针对巡河路保洁的特点制定了作业方法和流程，但保障措施缺少针对性，得1分。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第五等次：作业方法和流程有缺失，或存在明显不合理，得0分。</w:t>
            </w:r>
          </w:p>
        </w:tc>
        <w:tc>
          <w:tcPr>
            <w:tcW w:w="1089"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602" w:type="dxa"/>
            <w:vAlign w:val="center"/>
          </w:tcPr>
          <w:p>
            <w:pPr>
              <w:widowControl w:val="0"/>
              <w:adjustRightInd w:val="0"/>
              <w:snapToGrid w:val="0"/>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林带保洁组织方案</w:t>
            </w:r>
          </w:p>
        </w:tc>
        <w:tc>
          <w:tcPr>
            <w:tcW w:w="5392"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第一等次：针对林带保洁的特点制定了具体的作业方法和流程，工作重点突出并有相应的保障措施；劳动力计划、工器具配备明确，且与管护工作相适应，有利于项目实施保障，得4分。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第二等次：针对林带保洁的特点制定了作业方法和流程，并有相应的保障措施；劳动力计划明确，且与管护时间、工作内容相适应；工器具配备不明确，或缺少针对性，得3分。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第三等次：针对林带保洁的特点制定了作业方法和流程，并有相应的保障措施；劳动力计划不明确，或与管护时间、工作内容有脱节，缺少针对性，得2分。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第四等次：针对林带保洁的特点制定了作业方法和流程，但保障措施缺少针对性，得1分。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第五等次：作业方法和流程有缺失，或存在明显不合理，得0分。</w:t>
            </w:r>
          </w:p>
        </w:tc>
        <w:tc>
          <w:tcPr>
            <w:tcW w:w="1089"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1602" w:type="dxa"/>
            <w:vAlign w:val="center"/>
          </w:tcPr>
          <w:p>
            <w:pPr>
              <w:widowControl w:val="0"/>
              <w:adjustRightInd w:val="0"/>
              <w:snapToGrid w:val="0"/>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水生植物割除组织方案</w:t>
            </w:r>
          </w:p>
        </w:tc>
        <w:tc>
          <w:tcPr>
            <w:tcW w:w="5392"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水生植物清割的特点制定了具体的作业方法和流程，工作重点突出并有相应的保障措施；船只运行维护、管理、故障处理和应急处置措施得当；劳动力计划、除船只外其他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水生植物清割的特点制定了作业方法和流程，并有相应的保障措施；船只运行维护、管理、故障处理和应急处置措施得当；劳动力计划明确，且与管护时间、工作内容相适应；船只以外的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水生植物清割的特点制定了作业方法和流程，并有相应的保障措施；船只运行维护、管理、故障处理和应急处置措施得当；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第四等次：针对水生植物清割的特点制定了作业方法和流程，并有相应的保障措施；船只运行维护、管理、故障处理和应急处置措施简单，得1分。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第五等次：作业方法和流程有缺失，或存在明显不合理，或保障措施缺少针对性，得0分。</w:t>
            </w:r>
          </w:p>
        </w:tc>
        <w:tc>
          <w:tcPr>
            <w:tcW w:w="1089"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1602" w:type="dxa"/>
            <w:vAlign w:val="center"/>
          </w:tcPr>
          <w:p>
            <w:pPr>
              <w:widowControl w:val="0"/>
              <w:adjustRightInd w:val="0"/>
              <w:snapToGrid w:val="0"/>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垃圾清运消纳组织方案</w:t>
            </w:r>
          </w:p>
        </w:tc>
        <w:tc>
          <w:tcPr>
            <w:tcW w:w="5392"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第一等次：针对水环境维护垃圾清运、无害化消纳、生物垃圾资源化利用制定了具体的作业方法和流程；垃圾清运方式、运输工具明确，有针对性的运输管理措施；无害化消纳场所明确，得4分。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第二等次：针对水环境维护垃圾清运、无害化消纳、生物垃圾资源化利用制定了作业方法和流程；垃圾清运方式、运输工具明确，有针对性的运输管理措施；但未明确具体的无害化消纳场所，得3分。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第三等次：针对水环境维护垃圾清运、无害化消纳、生物垃圾资源化利用制定了作业方法和流程；垃圾清运方式或运输工具不明确，或缺少针对性的运输管理措施，得2分。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第四等次：针对水环境维护垃圾清运、无害化消纳、生物垃圾资源化利用制定了作业方法和流程，但存在明显不合理，得1分。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第五等次：作业方法和流程有缺失，得0分。</w:t>
            </w:r>
          </w:p>
        </w:tc>
        <w:tc>
          <w:tcPr>
            <w:tcW w:w="1089"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1602" w:type="dxa"/>
            <w:vAlign w:val="center"/>
          </w:tcPr>
          <w:p>
            <w:pPr>
              <w:widowControl w:val="0"/>
              <w:adjustRightInd w:val="0"/>
              <w:snapToGrid w:val="0"/>
              <w:jc w:val="left"/>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树墩清理组织方案</w:t>
            </w:r>
          </w:p>
        </w:tc>
        <w:tc>
          <w:tcPr>
            <w:tcW w:w="5392"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w:t>
            </w:r>
            <w:r>
              <w:rPr>
                <w:rFonts w:hint="eastAsia" w:ascii="宋体" w:hAnsi="宋体" w:eastAsia="宋体" w:cs="宋体"/>
                <w:bCs/>
                <w:color w:val="auto"/>
                <w:highlight w:val="none"/>
              </w:rPr>
              <w:t>树墩清理</w:t>
            </w:r>
            <w:r>
              <w:rPr>
                <w:rFonts w:hint="eastAsia" w:ascii="宋体" w:hAnsi="宋体" w:eastAsia="宋体" w:cs="宋体"/>
                <w:color w:val="auto"/>
                <w:highlight w:val="none"/>
              </w:rPr>
              <w:t>的作业内容制定了具体的作业方法和流程，工作重点突出并有相应的保障措施；劳动力计划、工器具配备明确，且与管护工作相适应，有利于项目实施保障，得4分。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w:t>
            </w:r>
            <w:r>
              <w:rPr>
                <w:rFonts w:hint="eastAsia" w:ascii="宋体" w:hAnsi="宋体" w:eastAsia="宋体" w:cs="宋体"/>
                <w:bCs/>
                <w:color w:val="auto"/>
                <w:highlight w:val="none"/>
              </w:rPr>
              <w:t>树墩清理</w:t>
            </w:r>
            <w:r>
              <w:rPr>
                <w:rFonts w:hint="eastAsia" w:ascii="宋体" w:hAnsi="宋体" w:eastAsia="宋体" w:cs="宋体"/>
                <w:color w:val="auto"/>
                <w:highlight w:val="none"/>
              </w:rPr>
              <w:t>的作业内容制定了作业方法和流程，并有相应的保障措施；劳动力计划明确，且与管护时间、工作内容相适应；工器具配备不明确，或缺少针对性，得3分。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w:t>
            </w:r>
            <w:r>
              <w:rPr>
                <w:rFonts w:hint="eastAsia" w:ascii="宋体" w:hAnsi="宋体" w:eastAsia="宋体" w:cs="宋体"/>
                <w:bCs/>
                <w:color w:val="auto"/>
                <w:highlight w:val="none"/>
              </w:rPr>
              <w:t>树墩清理</w:t>
            </w:r>
            <w:r>
              <w:rPr>
                <w:rFonts w:hint="eastAsia" w:ascii="宋体" w:hAnsi="宋体" w:eastAsia="宋体" w:cs="宋体"/>
                <w:color w:val="auto"/>
                <w:highlight w:val="none"/>
              </w:rPr>
              <w:t>的作业内容制定了作业方法和流程，并有相应的保障措施；劳动力计划不明确，或与管护时间、工作内容有脱节，缺少针对性，得2分。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第四等次：针对</w:t>
            </w:r>
            <w:r>
              <w:rPr>
                <w:rFonts w:hint="eastAsia" w:ascii="宋体" w:hAnsi="宋体" w:eastAsia="宋体" w:cs="宋体"/>
                <w:bCs/>
                <w:color w:val="auto"/>
                <w:highlight w:val="none"/>
              </w:rPr>
              <w:t>树墩清理</w:t>
            </w:r>
            <w:r>
              <w:rPr>
                <w:rFonts w:hint="eastAsia" w:ascii="宋体" w:hAnsi="宋体" w:eastAsia="宋体" w:cs="宋体"/>
                <w:color w:val="auto"/>
                <w:highlight w:val="none"/>
              </w:rPr>
              <w:t>的作业内容制定了作业方法和流程，但保障措施缺少针对性，得1分。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第五等次：作业方法和流程有缺失，或存在明显不合理，得0分。</w:t>
            </w:r>
          </w:p>
        </w:tc>
        <w:tc>
          <w:tcPr>
            <w:tcW w:w="1089"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3</w:t>
            </w:r>
          </w:p>
        </w:tc>
        <w:tc>
          <w:tcPr>
            <w:tcW w:w="1602" w:type="dxa"/>
            <w:vAlign w:val="center"/>
          </w:tcPr>
          <w:p>
            <w:pPr>
              <w:widowControl w:val="0"/>
              <w:adjustRightInd w:val="0"/>
              <w:snapToGrid w:val="0"/>
              <w:jc w:val="left"/>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质量管理体系与措施</w:t>
            </w:r>
          </w:p>
        </w:tc>
        <w:tc>
          <w:tcPr>
            <w:tcW w:w="5392"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第一等次：质量目标明确，质量保证体系健全，有明确的质量管理机构、管理制度或措施，得3分。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第二等次：质量目标明确，质量保证体系不健全，有明确的质量管理机构，管理制度或措施缺失，得2分。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第三等次：质量目标明确，质量保证体系不健全，没有明确质量管理机构，得1分。</w:t>
            </w:r>
          </w:p>
          <w:p>
            <w:pPr>
              <w:widowControl w:val="0"/>
              <w:adjustRightInd w:val="0"/>
              <w:snapToGrid w:val="0"/>
              <w:jc w:val="both"/>
              <w:rPr>
                <w:rFonts w:hint="eastAsia" w:ascii="宋体" w:hAnsi="宋体" w:eastAsia="宋体" w:cs="宋体"/>
                <w:b/>
                <w:bCs/>
                <w:color w:val="auto"/>
                <w:highlight w:val="none"/>
              </w:rPr>
            </w:pPr>
            <w:r>
              <w:rPr>
                <w:rFonts w:hint="eastAsia" w:ascii="宋体" w:hAnsi="宋体" w:eastAsia="宋体" w:cs="宋体"/>
                <w:color w:val="auto"/>
                <w:highlight w:val="none"/>
              </w:rPr>
              <w:t>第四等次：质量目标不明确，得0分。</w:t>
            </w:r>
          </w:p>
        </w:tc>
        <w:tc>
          <w:tcPr>
            <w:tcW w:w="1089"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4</w:t>
            </w:r>
          </w:p>
        </w:tc>
        <w:tc>
          <w:tcPr>
            <w:tcW w:w="1602" w:type="dxa"/>
            <w:vAlign w:val="center"/>
          </w:tcPr>
          <w:p>
            <w:pPr>
              <w:widowControl w:val="0"/>
              <w:adjustRightInd w:val="0"/>
              <w:snapToGrid w:val="0"/>
              <w:jc w:val="left"/>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安全管理体系与措施</w:t>
            </w:r>
          </w:p>
        </w:tc>
        <w:tc>
          <w:tcPr>
            <w:tcW w:w="5392"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针对本项目建立了安全组织管理体系，职责明确；制定了详细的安全管理专项方案，包括涉水作业、用电、防火、吊装、有限空间、场内外交通、药物管理使用等具体安全防护措施，以及安全教育、安全检查、安全考核等保障措施，安全防护和保障措施到位，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针对本项目建立了安全组织管理体系，职责明确；制定了安全管理专项方案，包括涉水作业、用电、防火、吊装、有限空间、场内外交通、药物管理使用等具体安全防护措施，以及安全教育、安全检查、安全考核等保障措施，安全防护措施可行，但保障措施简单，保障性差，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第三等次：针对本项目建立了安全组织管理体系，职责明确；制定了安全管理专项方案，但安全防护措施有缺失或存在不合理，得1分。</w:t>
            </w:r>
          </w:p>
          <w:p>
            <w:pPr>
              <w:widowControl w:val="0"/>
              <w:adjustRightInd w:val="0"/>
              <w:snapToGrid w:val="0"/>
              <w:jc w:val="both"/>
              <w:rPr>
                <w:rFonts w:hint="eastAsia" w:ascii="宋体" w:hAnsi="宋体" w:eastAsia="宋体" w:cs="宋体"/>
                <w:b/>
                <w:bCs/>
                <w:color w:val="auto"/>
                <w:highlight w:val="none"/>
              </w:rPr>
            </w:pPr>
            <w:r>
              <w:rPr>
                <w:rFonts w:hint="eastAsia" w:ascii="宋体" w:hAnsi="宋体" w:eastAsia="宋体" w:cs="宋体"/>
                <w:color w:val="auto"/>
                <w:highlight w:val="none"/>
              </w:rPr>
              <w:t>第四等次：没有针对本项目建立安全组织管理体系，或职责不明确，或没有制定安全管理专项方案，得0分。</w:t>
            </w:r>
          </w:p>
        </w:tc>
        <w:tc>
          <w:tcPr>
            <w:tcW w:w="1089"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5</w:t>
            </w:r>
          </w:p>
        </w:tc>
        <w:tc>
          <w:tcPr>
            <w:tcW w:w="1602" w:type="dxa"/>
            <w:vAlign w:val="center"/>
          </w:tcPr>
          <w:p>
            <w:pPr>
              <w:widowControl w:val="0"/>
              <w:adjustRightInd w:val="0"/>
              <w:snapToGrid w:val="0"/>
              <w:jc w:val="left"/>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环境保护管理体系与措施</w:t>
            </w:r>
          </w:p>
        </w:tc>
        <w:tc>
          <w:tcPr>
            <w:tcW w:w="5392" w:type="dxa"/>
            <w:vAlign w:val="center"/>
          </w:tcPr>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第一等次：结合本项目作业特点，全面识别可能影响周边环境的污染因素，并针对每一项污染因素制定了切实可行的作业现场环境保护措施，得3分。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第二等次：结合本项目作业特点，全面识别可能影响周边环境的污染因素，并制定了作业现场环境保护措施，措施总体可行，但未与污染因素结合，针对性有欠缺，得2分。</w:t>
            </w:r>
          </w:p>
          <w:p>
            <w:pPr>
              <w:widowControl w:val="0"/>
              <w:adjustRightInd w:val="0"/>
              <w:snapToGrid w:val="0"/>
              <w:jc w:val="both"/>
              <w:rPr>
                <w:rFonts w:hint="eastAsia" w:ascii="宋体" w:hAnsi="宋体" w:eastAsia="宋体" w:cs="宋体"/>
                <w:color w:val="auto"/>
                <w:highlight w:val="none"/>
              </w:rPr>
            </w:pPr>
            <w:r>
              <w:rPr>
                <w:rFonts w:hint="eastAsia" w:ascii="宋体" w:hAnsi="宋体" w:eastAsia="宋体" w:cs="宋体"/>
                <w:color w:val="auto"/>
                <w:highlight w:val="none"/>
              </w:rPr>
              <w:t>第三等次：污染因素识别不全，或制定的保护措施缺乏可行性，得1分。</w:t>
            </w:r>
          </w:p>
          <w:p>
            <w:pPr>
              <w:widowControl w:val="0"/>
              <w:adjustRightInd w:val="0"/>
              <w:snapToGrid w:val="0"/>
              <w:jc w:val="both"/>
              <w:rPr>
                <w:rFonts w:hint="eastAsia" w:ascii="宋体" w:hAnsi="宋体" w:eastAsia="宋体" w:cs="宋体"/>
                <w:b/>
                <w:bCs/>
                <w:color w:val="auto"/>
                <w:highlight w:val="none"/>
              </w:rPr>
            </w:pPr>
            <w:r>
              <w:rPr>
                <w:rFonts w:hint="eastAsia" w:ascii="宋体" w:hAnsi="宋体" w:eastAsia="宋体" w:cs="宋体"/>
                <w:color w:val="auto"/>
                <w:highlight w:val="none"/>
              </w:rPr>
              <w:t>第四等次：未识别污染因素，或未制定相应的保护措施，得0分。</w:t>
            </w:r>
          </w:p>
        </w:tc>
        <w:tc>
          <w:tcPr>
            <w:tcW w:w="1089"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6</w:t>
            </w:r>
          </w:p>
        </w:tc>
        <w:tc>
          <w:tcPr>
            <w:tcW w:w="1602" w:type="dxa"/>
            <w:vAlign w:val="center"/>
          </w:tcPr>
          <w:p>
            <w:pPr>
              <w:widowControl w:val="0"/>
              <w:adjustRightInd w:val="0"/>
              <w:snapToGrid w:val="0"/>
              <w:jc w:val="left"/>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应急处置措施</w:t>
            </w:r>
          </w:p>
        </w:tc>
        <w:tc>
          <w:tcPr>
            <w:tcW w:w="5392" w:type="dxa"/>
            <w:vAlign w:val="center"/>
          </w:tcPr>
          <w:p>
            <w:pPr>
              <w:widowControl w:val="0"/>
              <w:adjustRightInd w:val="0"/>
              <w:snapToGrid w:val="0"/>
              <w:jc w:val="left"/>
              <w:rPr>
                <w:rFonts w:hint="eastAsia" w:ascii="宋体" w:hAnsi="宋体" w:eastAsia="宋体" w:cs="宋体"/>
                <w:color w:val="auto"/>
                <w:highlight w:val="none"/>
              </w:rPr>
            </w:pPr>
            <w:r>
              <w:rPr>
                <w:rFonts w:hint="eastAsia" w:ascii="宋体" w:hAnsi="宋体" w:eastAsia="宋体" w:cs="宋体"/>
                <w:color w:val="auto"/>
                <w:highlight w:val="none"/>
              </w:rPr>
              <w:t>第一等次：结合本项目作业特点，全面识别可能会出现突发事件情况（包括但不限于防汛抢险、冬季打冰扫雪、“接诉即办”、水污染应急抢险），并针对每一项突发事件制定了切实可行的应急处置措施，得3分；</w:t>
            </w:r>
          </w:p>
          <w:p>
            <w:pPr>
              <w:widowControl w:val="0"/>
              <w:adjustRightInd w:val="0"/>
              <w:snapToGrid w:val="0"/>
              <w:jc w:val="left"/>
              <w:rPr>
                <w:rFonts w:hint="eastAsia" w:ascii="宋体" w:hAnsi="宋体" w:eastAsia="宋体" w:cs="宋体"/>
                <w:color w:val="auto"/>
                <w:highlight w:val="none"/>
              </w:rPr>
            </w:pPr>
            <w:r>
              <w:rPr>
                <w:rFonts w:hint="eastAsia" w:ascii="宋体" w:hAnsi="宋体" w:eastAsia="宋体" w:cs="宋体"/>
                <w:color w:val="auto"/>
                <w:highlight w:val="none"/>
              </w:rPr>
              <w:t>第二等次：结合本项目作业特点，全面识别可能会出现突发事件情况（包括但不限于防汛抢险、冬季打冰扫雪、“接诉即办”、水污染应急抢险），并制定了作业现场应急处置措施，措施总体可行，但未与可能的突发事件情况结合，针对性有欠缺，得2分；</w:t>
            </w:r>
          </w:p>
          <w:p>
            <w:pPr>
              <w:widowControl w:val="0"/>
              <w:adjustRightInd w:val="0"/>
              <w:snapToGrid w:val="0"/>
              <w:jc w:val="left"/>
              <w:rPr>
                <w:rFonts w:hint="eastAsia" w:ascii="宋体" w:hAnsi="宋体" w:eastAsia="宋体" w:cs="宋体"/>
                <w:color w:val="auto"/>
                <w:highlight w:val="none"/>
              </w:rPr>
            </w:pPr>
            <w:r>
              <w:rPr>
                <w:rFonts w:hint="eastAsia" w:ascii="宋体" w:hAnsi="宋体" w:eastAsia="宋体" w:cs="宋体"/>
                <w:color w:val="auto"/>
                <w:highlight w:val="none"/>
              </w:rPr>
              <w:t>第三等次：突发事件识别不全，或制定的应急处置措施缺乏可行性，得1分；</w:t>
            </w:r>
          </w:p>
          <w:p>
            <w:pPr>
              <w:widowControl w:val="0"/>
              <w:adjustRightInd w:val="0"/>
              <w:snapToGrid w:val="0"/>
              <w:jc w:val="both"/>
              <w:rPr>
                <w:rFonts w:hint="eastAsia" w:ascii="宋体" w:hAnsi="宋体" w:eastAsia="宋体" w:cs="宋体"/>
                <w:b/>
                <w:bCs/>
                <w:color w:val="auto"/>
                <w:highlight w:val="none"/>
              </w:rPr>
            </w:pPr>
            <w:r>
              <w:rPr>
                <w:rFonts w:hint="eastAsia" w:ascii="宋体" w:hAnsi="宋体" w:eastAsia="宋体" w:cs="宋体"/>
                <w:color w:val="auto"/>
                <w:highlight w:val="none"/>
              </w:rPr>
              <w:t>第四等次：未识别可能出现的突发事件情况，或未制定相应的应急处置措施，得0分。</w:t>
            </w:r>
          </w:p>
        </w:tc>
        <w:tc>
          <w:tcPr>
            <w:tcW w:w="1089" w:type="dxa"/>
            <w:vAlign w:val="center"/>
          </w:tcPr>
          <w:p>
            <w:pPr>
              <w:widowControl w:val="0"/>
              <w:adjustRightInd w:val="0"/>
              <w:snapToGrid w:val="0"/>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color w:val="auto"/>
                <w:highlight w:val="none"/>
              </w:rPr>
            </w:pPr>
            <w:r>
              <w:rPr>
                <w:rFonts w:hint="eastAsia" w:ascii="宋体" w:hAnsi="宋体" w:eastAsia="宋体" w:cs="宋体"/>
                <w:b/>
                <w:color w:val="auto"/>
                <w:highlight w:val="none"/>
              </w:rPr>
              <w:t>二</w:t>
            </w:r>
          </w:p>
        </w:tc>
        <w:tc>
          <w:tcPr>
            <w:tcW w:w="1602" w:type="dxa"/>
            <w:vAlign w:val="center"/>
          </w:tcPr>
          <w:p>
            <w:pPr>
              <w:widowControl w:val="0"/>
              <w:adjustRightInd w:val="0"/>
              <w:snapToGrid w:val="0"/>
              <w:jc w:val="left"/>
              <w:textAlignment w:val="baseline"/>
              <w:rPr>
                <w:rFonts w:hint="eastAsia" w:ascii="宋体" w:hAnsi="宋体" w:eastAsia="宋体" w:cs="宋体"/>
                <w:b/>
                <w:color w:val="auto"/>
                <w:highlight w:val="none"/>
              </w:rPr>
            </w:pPr>
            <w:r>
              <w:rPr>
                <w:rFonts w:hint="eastAsia" w:ascii="宋体" w:hAnsi="宋体" w:eastAsia="宋体" w:cs="宋体"/>
                <w:b/>
                <w:bCs/>
                <w:color w:val="auto"/>
                <w:highlight w:val="none"/>
              </w:rPr>
              <w:t>其他因素（供应商履约能力）</w:t>
            </w:r>
          </w:p>
        </w:tc>
        <w:tc>
          <w:tcPr>
            <w:tcW w:w="5392" w:type="dxa"/>
            <w:vAlign w:val="center"/>
          </w:tcPr>
          <w:p>
            <w:pPr>
              <w:widowControl w:val="0"/>
              <w:adjustRightInd w:val="0"/>
              <w:snapToGrid w:val="0"/>
              <w:jc w:val="center"/>
              <w:textAlignment w:val="baseline"/>
              <w:rPr>
                <w:rFonts w:hint="eastAsia" w:ascii="宋体" w:hAnsi="宋体" w:eastAsia="宋体" w:cs="宋体"/>
                <w:b/>
                <w:color w:val="auto"/>
                <w:highlight w:val="none"/>
              </w:rPr>
            </w:pPr>
          </w:p>
        </w:tc>
        <w:tc>
          <w:tcPr>
            <w:tcW w:w="1089" w:type="dxa"/>
            <w:vAlign w:val="center"/>
          </w:tcPr>
          <w:p>
            <w:pPr>
              <w:widowControl w:val="0"/>
              <w:adjustRightInd w:val="0"/>
              <w:snapToGrid w:val="0"/>
              <w:jc w:val="center"/>
              <w:textAlignment w:val="baseline"/>
              <w:rPr>
                <w:rFonts w:hint="eastAsia" w:ascii="宋体" w:hAnsi="宋体" w:eastAsia="宋体" w:cs="宋体"/>
                <w:b/>
                <w:color w:val="auto"/>
                <w:highlight w:val="none"/>
              </w:rPr>
            </w:pPr>
            <w:r>
              <w:rPr>
                <w:rFonts w:hint="eastAsia" w:ascii="宋体" w:hAnsi="宋体" w:eastAsia="宋体" w:cs="宋体"/>
                <w:b/>
                <w:color w:val="auto"/>
                <w:highlight w:val="none"/>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Merge w:val="restart"/>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602" w:type="dxa"/>
            <w:vMerge w:val="restart"/>
            <w:vAlign w:val="center"/>
          </w:tcPr>
          <w:p>
            <w:pPr>
              <w:widowControl w:val="0"/>
              <w:adjustRightInd w:val="0"/>
              <w:snapToGrid w:val="0"/>
              <w:jc w:val="left"/>
              <w:textAlignment w:val="baseline"/>
              <w:rPr>
                <w:rFonts w:hint="eastAsia" w:ascii="宋体" w:hAnsi="宋体" w:eastAsia="宋体" w:cs="宋体"/>
                <w:color w:val="auto"/>
                <w:highlight w:val="none"/>
              </w:rPr>
            </w:pPr>
            <w:r>
              <w:rPr>
                <w:rFonts w:hint="eastAsia" w:ascii="宋体" w:hAnsi="宋体" w:eastAsia="宋体" w:cs="宋体"/>
                <w:color w:val="auto"/>
                <w:highlight w:val="none"/>
              </w:rPr>
              <w:t>供应商经验</w:t>
            </w:r>
          </w:p>
        </w:tc>
        <w:tc>
          <w:tcPr>
            <w:tcW w:w="5392" w:type="dxa"/>
            <w:vAlign w:val="center"/>
          </w:tcPr>
          <w:p>
            <w:pPr>
              <w:widowControl w:val="0"/>
              <w:adjustRightInd w:val="0"/>
              <w:snapToGrid w:val="0"/>
              <w:jc w:val="both"/>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①供应商近3年（2021年1月1日至今）已完成水环境保洁项目：</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第一等次：完成2项（含）以上，得2分；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第二等次：完成1项，得1分；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第三等次：完成0项，得0分。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注：已完成指项目完成时间（合同约定完成时间或验收资料等相关证明材料写明的完成时间）在上述时间内；需提供与委托单位签订的合同或验收资料或委托单位证明的复印件或扫描件作为证明材料，未提供有效业绩证明不予计分。</w:t>
            </w:r>
          </w:p>
        </w:tc>
        <w:tc>
          <w:tcPr>
            <w:tcW w:w="1089"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Merge w:val="continue"/>
            <w:vAlign w:val="center"/>
          </w:tcPr>
          <w:p>
            <w:pPr>
              <w:widowControl w:val="0"/>
              <w:adjustRightInd w:val="0"/>
              <w:snapToGrid w:val="0"/>
              <w:jc w:val="center"/>
              <w:textAlignment w:val="baseline"/>
              <w:rPr>
                <w:rFonts w:hint="eastAsia" w:ascii="宋体" w:hAnsi="宋体" w:eastAsia="宋体" w:cs="宋体"/>
                <w:color w:val="auto"/>
                <w:highlight w:val="none"/>
              </w:rPr>
            </w:pPr>
          </w:p>
        </w:tc>
        <w:tc>
          <w:tcPr>
            <w:tcW w:w="1602" w:type="dxa"/>
            <w:vMerge w:val="continue"/>
            <w:vAlign w:val="center"/>
          </w:tcPr>
          <w:p>
            <w:pPr>
              <w:widowControl w:val="0"/>
              <w:adjustRightInd w:val="0"/>
              <w:snapToGrid w:val="0"/>
              <w:jc w:val="left"/>
              <w:textAlignment w:val="baseline"/>
              <w:rPr>
                <w:rFonts w:hint="eastAsia" w:ascii="宋体" w:hAnsi="宋体" w:eastAsia="宋体" w:cs="宋体"/>
                <w:color w:val="auto"/>
                <w:highlight w:val="none"/>
              </w:rPr>
            </w:pPr>
          </w:p>
        </w:tc>
        <w:tc>
          <w:tcPr>
            <w:tcW w:w="5392" w:type="dxa"/>
            <w:vAlign w:val="center"/>
          </w:tcPr>
          <w:p>
            <w:pPr>
              <w:widowControl w:val="0"/>
              <w:adjustRightInd w:val="0"/>
              <w:snapToGrid w:val="0"/>
              <w:jc w:val="both"/>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②供应商近3年（2021年1月1日至今）已完成园林或林业管护项目：</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第一等次：完成2项（含）以上，得2分。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第二等次：完成1项，得1分。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第三等次：完成0项，得0分。</w:t>
            </w:r>
          </w:p>
          <w:p>
            <w:pPr>
              <w:widowControl w:val="0"/>
              <w:adjustRightInd w:val="0"/>
              <w:snapToGrid w:val="0"/>
              <w:jc w:val="both"/>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注：已完成指项目完成时间（合同约定完成时间或验收资料等相关证明材料写明的完成时间）在上述时间内；需提供与委托单位签订的合同或验收资料或委托单位证明的复印件或扫描件作为证明材料，未提供有效业绩证明不予计分。</w:t>
            </w:r>
          </w:p>
        </w:tc>
        <w:tc>
          <w:tcPr>
            <w:tcW w:w="1089"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602" w:type="dxa"/>
            <w:vAlign w:val="center"/>
          </w:tcPr>
          <w:p>
            <w:pPr>
              <w:widowControl w:val="0"/>
              <w:adjustRightInd w:val="0"/>
              <w:snapToGrid w:val="0"/>
              <w:jc w:val="left"/>
              <w:textAlignment w:val="baseline"/>
              <w:rPr>
                <w:rFonts w:hint="eastAsia" w:ascii="宋体" w:hAnsi="宋体" w:eastAsia="宋体" w:cs="宋体"/>
                <w:color w:val="auto"/>
                <w:highlight w:val="none"/>
              </w:rPr>
            </w:pPr>
            <w:r>
              <w:rPr>
                <w:rFonts w:hint="eastAsia" w:ascii="宋体" w:hAnsi="宋体" w:eastAsia="宋体" w:cs="宋体"/>
                <w:color w:val="auto"/>
                <w:highlight w:val="none"/>
              </w:rPr>
              <w:t>供应商管理能力</w:t>
            </w:r>
          </w:p>
        </w:tc>
        <w:tc>
          <w:tcPr>
            <w:tcW w:w="5392" w:type="dxa"/>
            <w:vAlign w:val="center"/>
          </w:tcPr>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第一等次：同时具有有效的质量管理体系、环境管理体系、职业健康安全管理体系认证，得3分。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第二等次：同时具有有效的质量管理体系和环境管理体系认证，或同时具有有效的质量管理体系和职业健康安全管理体系认证，得2分。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第三等次：具有有效的质量管理体系认证，得1分。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第四等次：无有效的质量管理体系，得0分。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注：需提供有效认证证书复印件或扫描件作为证明材料，证书标记需通过监督审核的还应提供监督审核合格的证明材料（原证书贴监督审核标识或另行出具监督审核结论），未提供有效证明不予计分。</w:t>
            </w:r>
          </w:p>
        </w:tc>
        <w:tc>
          <w:tcPr>
            <w:tcW w:w="1089"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602" w:type="dxa"/>
            <w:vAlign w:val="center"/>
          </w:tcPr>
          <w:p>
            <w:pPr>
              <w:widowControl w:val="0"/>
              <w:adjustRightInd w:val="0"/>
              <w:snapToGrid w:val="0"/>
              <w:jc w:val="left"/>
              <w:textAlignment w:val="baseline"/>
              <w:rPr>
                <w:rFonts w:hint="eastAsia" w:ascii="宋体" w:hAnsi="宋体" w:eastAsia="宋体" w:cs="宋体"/>
                <w:color w:val="auto"/>
                <w:highlight w:val="none"/>
              </w:rPr>
            </w:pPr>
            <w:r>
              <w:rPr>
                <w:rFonts w:hint="eastAsia" w:ascii="宋体" w:hAnsi="宋体" w:eastAsia="宋体" w:cs="宋体"/>
                <w:color w:val="auto"/>
                <w:highlight w:val="none"/>
              </w:rPr>
              <w:t>供应商拟派项目负责人的能力</w:t>
            </w:r>
          </w:p>
        </w:tc>
        <w:tc>
          <w:tcPr>
            <w:tcW w:w="5392" w:type="dxa"/>
            <w:vAlign w:val="center"/>
          </w:tcPr>
          <w:p>
            <w:pPr>
              <w:widowControl w:val="0"/>
              <w:adjustRightInd w:val="0"/>
              <w:snapToGrid w:val="0"/>
              <w:jc w:val="both"/>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担任水环境保洁或园林绿化施工或养护项目负责人的经验</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第一等次：2项（含）以上，得2分。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第二等次：1项，得1分。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第三等次：0项，得0分。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注：需提供可证明其担任水环境保洁或园林绿化施工或养护项目负责人（项目经理）业绩的合同或中标通知书或验收资料或委托单位证明的复印件或扫描件作为证明材料，未提供有效证明不予计分。</w:t>
            </w:r>
          </w:p>
        </w:tc>
        <w:tc>
          <w:tcPr>
            <w:tcW w:w="1089"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602" w:type="dxa"/>
            <w:vAlign w:val="center"/>
          </w:tcPr>
          <w:p>
            <w:pPr>
              <w:widowControl w:val="0"/>
              <w:adjustRightInd w:val="0"/>
              <w:snapToGrid w:val="0"/>
              <w:jc w:val="left"/>
              <w:textAlignment w:val="baseline"/>
              <w:rPr>
                <w:rFonts w:hint="eastAsia" w:ascii="宋体" w:hAnsi="宋体" w:eastAsia="宋体" w:cs="宋体"/>
                <w:color w:val="auto"/>
                <w:highlight w:val="none"/>
              </w:rPr>
            </w:pPr>
            <w:r>
              <w:rPr>
                <w:rFonts w:hint="eastAsia" w:ascii="宋体" w:hAnsi="宋体" w:eastAsia="宋体" w:cs="宋体"/>
                <w:color w:val="auto"/>
                <w:highlight w:val="none"/>
              </w:rPr>
              <w:t>供应商拟投入本项目其他专业技术人员的能力</w:t>
            </w:r>
          </w:p>
        </w:tc>
        <w:tc>
          <w:tcPr>
            <w:tcW w:w="5392" w:type="dxa"/>
            <w:vAlign w:val="center"/>
          </w:tcPr>
          <w:p>
            <w:pPr>
              <w:widowControl w:val="0"/>
              <w:adjustRightInd w:val="0"/>
              <w:snapToGrid w:val="0"/>
              <w:jc w:val="both"/>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绿化专业技术人员配备</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第一等次：配备园林或林业相关专业人员3人（含）以上，得3分。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第二等次：配备园林或林业相关专业人员2人，得2分。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第三等次：配备园林或林业相关专业人员1人，得1分。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第四等次：未配备园林或林业相关专业人员，得0分。</w:t>
            </w:r>
          </w:p>
          <w:p>
            <w:pPr>
              <w:widowControl w:val="0"/>
              <w:adjustRightInd w:val="0"/>
              <w:snapToGrid w:val="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注：需提供职称证书或学历证书或职业资格证书等证明资料。专业以学历证书或职称证书或职业资格证书等写明的专业为准。</w:t>
            </w:r>
          </w:p>
        </w:tc>
        <w:tc>
          <w:tcPr>
            <w:tcW w:w="1089" w:type="dxa"/>
            <w:vAlign w:val="center"/>
          </w:tcPr>
          <w:p>
            <w:pPr>
              <w:widowControl w:val="0"/>
              <w:adjustRightInd w:val="0"/>
              <w:snapToGrid w:val="0"/>
              <w:jc w:val="center"/>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widowControl w:val="0"/>
              <w:adjustRightInd w:val="0"/>
              <w:snapToGrid w:val="0"/>
              <w:jc w:val="center"/>
              <w:textAlignment w:val="baseline"/>
              <w:rPr>
                <w:rFonts w:hint="eastAsia" w:ascii="宋体" w:hAnsi="宋体" w:eastAsia="宋体" w:cs="宋体"/>
                <w:b/>
                <w:color w:val="auto"/>
                <w:highlight w:val="none"/>
              </w:rPr>
            </w:pPr>
            <w:r>
              <w:rPr>
                <w:rFonts w:hint="eastAsia" w:ascii="宋体" w:hAnsi="宋体" w:eastAsia="宋体" w:cs="宋体"/>
                <w:b/>
                <w:color w:val="auto"/>
                <w:highlight w:val="none"/>
              </w:rPr>
              <w:t>三</w:t>
            </w:r>
          </w:p>
        </w:tc>
        <w:tc>
          <w:tcPr>
            <w:tcW w:w="1602" w:type="dxa"/>
            <w:vAlign w:val="center"/>
          </w:tcPr>
          <w:p>
            <w:pPr>
              <w:widowControl w:val="0"/>
              <w:adjustRightInd w:val="0"/>
              <w:snapToGrid w:val="0"/>
              <w:jc w:val="left"/>
              <w:textAlignment w:val="baseline"/>
              <w:rPr>
                <w:rFonts w:hint="eastAsia" w:ascii="宋体" w:hAnsi="宋体" w:eastAsia="宋体" w:cs="宋体"/>
                <w:b/>
                <w:color w:val="auto"/>
                <w:highlight w:val="none"/>
              </w:rPr>
            </w:pPr>
            <w:r>
              <w:rPr>
                <w:rFonts w:hint="eastAsia" w:ascii="宋体" w:hAnsi="宋体" w:eastAsia="宋体" w:cs="宋体"/>
                <w:b/>
                <w:bCs/>
                <w:color w:val="auto"/>
                <w:highlight w:val="none"/>
              </w:rPr>
              <w:t>价格因素</w:t>
            </w:r>
          </w:p>
        </w:tc>
        <w:tc>
          <w:tcPr>
            <w:tcW w:w="5392" w:type="dxa"/>
            <w:vAlign w:val="center"/>
          </w:tcPr>
          <w:p>
            <w:pPr>
              <w:widowControl w:val="0"/>
              <w:snapToGrid w:val="0"/>
              <w:jc w:val="both"/>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满足招标文件要求且投标价格最低的投标报价为评标基准价，其价格分为满分。其他投标人的价格分统一按照下列公式计算：</w:t>
            </w:r>
          </w:p>
          <w:p>
            <w:pPr>
              <w:widowControl w:val="0"/>
              <w:snapToGrid w:val="0"/>
              <w:jc w:val="both"/>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投标报价得分＝（评标基准价/投标报价）×10</w:t>
            </w:r>
          </w:p>
          <w:p>
            <w:pPr>
              <w:widowControl w:val="0"/>
              <w:snapToGrid w:val="0"/>
              <w:jc w:val="both"/>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注：1）价格评审包括2024年4月-12月服务期投标报价及2025年1月-3月服务期投标报价，评标基准价、投标人报价得分计算均以2024年4月-12月服务期投标报价和2025年1月-3月服务期投标报价之和为准。</w:t>
            </w:r>
          </w:p>
          <w:p>
            <w:pPr>
              <w:widowControl w:val="0"/>
              <w:adjustRightInd w:val="0"/>
              <w:snapToGrid w:val="0"/>
              <w:jc w:val="center"/>
              <w:textAlignment w:val="baseline"/>
              <w:rPr>
                <w:rFonts w:hint="eastAsia" w:ascii="宋体" w:hAnsi="宋体" w:eastAsia="宋体" w:cs="宋体"/>
                <w:b/>
                <w:color w:val="auto"/>
                <w:highlight w:val="none"/>
              </w:rPr>
            </w:pPr>
            <w:r>
              <w:rPr>
                <w:rFonts w:hint="eastAsia" w:ascii="宋体" w:hAnsi="宋体" w:eastAsia="宋体" w:cs="宋体"/>
                <w:bCs/>
                <w:color w:val="auto"/>
                <w:highlight w:val="none"/>
              </w:rPr>
              <w:t>2）此处投标报价指经过报价修正后的报价，详见第四章《评标程序、评标方法和评标标准》2.4。</w:t>
            </w:r>
          </w:p>
        </w:tc>
        <w:tc>
          <w:tcPr>
            <w:tcW w:w="1089" w:type="dxa"/>
            <w:vAlign w:val="center"/>
          </w:tcPr>
          <w:p>
            <w:pPr>
              <w:widowControl w:val="0"/>
              <w:adjustRightInd w:val="0"/>
              <w:snapToGrid w:val="0"/>
              <w:jc w:val="center"/>
              <w:textAlignment w:val="baseline"/>
              <w:rPr>
                <w:rFonts w:hint="eastAsia" w:ascii="宋体" w:hAnsi="宋体" w:eastAsia="宋体" w:cs="宋体"/>
                <w:b/>
                <w:color w:val="auto"/>
                <w:highlight w:val="none"/>
              </w:rPr>
            </w:pPr>
            <w:r>
              <w:rPr>
                <w:rFonts w:hint="eastAsia" w:ascii="宋体" w:hAnsi="宋体" w:eastAsia="宋体" w:cs="宋体"/>
                <w:b/>
                <w:color w:val="auto"/>
                <w:highlight w:val="none"/>
              </w:rPr>
              <w:t>10</w:t>
            </w:r>
          </w:p>
        </w:tc>
      </w:tr>
    </w:tbl>
    <w:p>
      <w:pPr>
        <w:rPr>
          <w:rFonts w:ascii="宋体" w:hAnsi="宋体" w:eastAsia="宋体" w:cs="宋体"/>
          <w:color w:val="auto"/>
          <w:highlight w:val="none"/>
        </w:rPr>
      </w:pPr>
    </w:p>
    <w:p>
      <w:pPr>
        <w:rPr>
          <w:rFonts w:ascii="宋体" w:hAnsi="宋体" w:eastAsia="宋体"/>
          <w:color w:val="auto"/>
          <w:sz w:val="36"/>
          <w:szCs w:val="36"/>
          <w:highlight w:val="none"/>
        </w:rPr>
      </w:pPr>
      <w:r>
        <w:rPr>
          <w:rFonts w:hint="eastAsia" w:ascii="宋体" w:hAnsi="宋体" w:eastAsia="宋体"/>
          <w:color w:val="auto"/>
          <w:sz w:val="36"/>
          <w:szCs w:val="36"/>
          <w:highlight w:val="none"/>
        </w:rPr>
        <w:br w:type="page"/>
      </w:r>
    </w:p>
    <w:p>
      <w:pPr>
        <w:pStyle w:val="4"/>
        <w:spacing w:before="0" w:after="100" w:afterAutospacing="1" w:line="415" w:lineRule="auto"/>
        <w:jc w:val="center"/>
        <w:rPr>
          <w:rFonts w:ascii="宋体" w:hAnsi="宋体" w:eastAsia="宋体" w:cs="宋体"/>
          <w:color w:val="auto"/>
          <w:spacing w:val="-1"/>
          <w:sz w:val="24"/>
          <w:szCs w:val="24"/>
          <w:highlight w:val="none"/>
          <w14:textOutline w14:w="1536" w14:cap="flat" w14:cmpd="sng" w14:algn="ctr">
            <w14:solidFill>
              <w14:srgbClr w14:val="000000"/>
            </w14:solidFill>
            <w14:prstDash w14:val="solid"/>
            <w14:miter w14:val="0"/>
          </w14:textOutline>
        </w:rPr>
      </w:pPr>
      <w:bookmarkStart w:id="43" w:name="_Toc13654"/>
      <w:r>
        <w:rPr>
          <w:rFonts w:hint="eastAsia" w:ascii="宋体" w:hAnsi="宋体" w:eastAsia="宋体"/>
          <w:color w:val="auto"/>
          <w:sz w:val="36"/>
          <w:szCs w:val="36"/>
          <w:highlight w:val="none"/>
        </w:rPr>
        <w:t>第五章   采购需求</w:t>
      </w:r>
      <w:bookmarkEnd w:id="43"/>
    </w:p>
    <w:p>
      <w:pPr>
        <w:numPr>
          <w:ilvl w:val="255"/>
          <w:numId w:val="0"/>
        </w:numPr>
        <w:spacing w:line="360" w:lineRule="auto"/>
        <w:ind w:firstLine="506"/>
        <w:rPr>
          <w:rFonts w:ascii="宋体" w:hAnsi="宋体" w:eastAsia="宋体" w:cs="宋体"/>
          <w:b/>
          <w:bCs/>
          <w:color w:val="auto"/>
          <w:sz w:val="24"/>
          <w:highlight w:val="none"/>
        </w:rPr>
      </w:pPr>
      <w:r>
        <w:rPr>
          <w:rFonts w:hint="eastAsia" w:ascii="宋体" w:hAnsi="宋体" w:eastAsia="宋体" w:cs="宋体"/>
          <w:b/>
          <w:bCs/>
          <w:color w:val="auto"/>
          <w:sz w:val="24"/>
          <w:highlight w:val="none"/>
        </w:rPr>
        <w:t>说明：采购需求中标注★号指标为实质性要求，实质性要求任一项不满足的将被作为无效投标否决。★号标注在序号前，指本序号所有内容均为实质性要求；★号标注在段落前，指仅本段落内容为实质性要求。</w:t>
      </w:r>
    </w:p>
    <w:p>
      <w:pPr>
        <w:pStyle w:val="2"/>
        <w:jc w:val="both"/>
        <w:rPr>
          <w:rFonts w:hAnsi="宋体" w:cs="宋体"/>
          <w:color w:val="auto"/>
          <w:highlight w:val="none"/>
        </w:rPr>
      </w:pPr>
    </w:p>
    <w:p>
      <w:pPr>
        <w:pStyle w:val="5"/>
        <w:keepNext w:val="0"/>
        <w:keepLines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一、项目概况</w:t>
      </w:r>
    </w:p>
    <w:p>
      <w:pPr>
        <w:numPr>
          <w:ilvl w:val="255"/>
          <w:numId w:val="0"/>
        </w:numPr>
        <w:spacing w:line="360" w:lineRule="auto"/>
        <w:ind w:firstLine="506"/>
        <w:rPr>
          <w:rFonts w:ascii="宋体" w:hAnsi="宋体" w:eastAsia="宋体" w:cs="宋体"/>
          <w:color w:val="auto"/>
          <w:sz w:val="24"/>
          <w:highlight w:val="none"/>
        </w:rPr>
      </w:pPr>
      <w:r>
        <w:rPr>
          <w:rFonts w:hint="eastAsia" w:ascii="宋体" w:hAnsi="宋体" w:eastAsia="宋体" w:cs="宋体"/>
          <w:color w:val="auto"/>
          <w:sz w:val="24"/>
          <w:highlight w:val="none"/>
        </w:rPr>
        <w:t>北京市京密引水管理处承担着向北京市供水和南水北调反向输水的重要任务，管理范围包括怀柔水库、京密引水渠、潮河总干渠及怀柔应急备用水源。近年来，随着南水北调来水调入密云水库调蓄工程的正式运行，京密引水渠、怀柔水库作为连接南水北调水源和密云水库水源的重要纽带，常年输水，水面长期维持高水位运行，水源重要性和社会关注度明显提高，林业水环境管理难度不断加大。</w:t>
      </w:r>
    </w:p>
    <w:p>
      <w:pPr>
        <w:numPr>
          <w:ilvl w:val="255"/>
          <w:numId w:val="0"/>
        </w:numPr>
        <w:spacing w:line="360" w:lineRule="auto"/>
        <w:ind w:firstLine="506"/>
        <w:rPr>
          <w:rFonts w:ascii="宋体" w:hAnsi="宋体" w:eastAsia="宋体" w:cs="宋体"/>
          <w:color w:val="auto"/>
          <w:sz w:val="24"/>
          <w:highlight w:val="none"/>
        </w:rPr>
      </w:pPr>
      <w:r>
        <w:rPr>
          <w:rFonts w:hint="eastAsia" w:ascii="宋体" w:hAnsi="宋体" w:eastAsia="宋体" w:cs="宋体"/>
          <w:color w:val="auto"/>
          <w:sz w:val="24"/>
          <w:highlight w:val="none"/>
        </w:rPr>
        <w:t>为保障北京市水源、水环境及林木资源安全，水清岸净，水库和渠道绿化景观效果达标，需要对京密引水渠及潮河总干渠防护林、京密引水渠渠坡绿地、京密引水渠及潮河总干渠管理所闸站绿地、怀柔水库水源涵养林进行必要的养护；对渠道的水面进行水草清割、漂浮物打捞,对岸坡、巡河路、林带及临水建筑物进行垃圾捡拾等水环境保洁工作，为市民创造优美宜居、干净整洁的生态环境。</w:t>
      </w:r>
    </w:p>
    <w:p>
      <w:pPr>
        <w:pStyle w:val="5"/>
        <w:keepNext w:val="0"/>
        <w:keepLines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二、采购标的</w:t>
      </w:r>
    </w:p>
    <w:p>
      <w:pPr>
        <w:pStyle w:val="6"/>
        <w:keepNext w:val="0"/>
        <w:keepLines w:val="0"/>
        <w:spacing w:before="0" w:after="0" w:line="360" w:lineRule="auto"/>
        <w:rPr>
          <w:rFonts w:ascii="宋体" w:hAnsi="宋体" w:cs="宋体"/>
          <w:color w:val="auto"/>
          <w:sz w:val="28"/>
          <w:szCs w:val="28"/>
          <w:highlight w:val="none"/>
        </w:rPr>
      </w:pPr>
      <w:bookmarkStart w:id="44" w:name="_Hlk77118757"/>
      <w:r>
        <w:rPr>
          <w:rFonts w:hint="eastAsia" w:ascii="宋体" w:hAnsi="宋体" w:cs="宋体"/>
          <w:color w:val="auto"/>
          <w:sz w:val="28"/>
          <w:szCs w:val="28"/>
          <w:highlight w:val="none"/>
        </w:rPr>
        <w:t>★</w:t>
      </w:r>
      <w:bookmarkEnd w:id="44"/>
      <w:r>
        <w:rPr>
          <w:rFonts w:hint="eastAsia" w:ascii="宋体" w:hAnsi="宋体" w:cs="宋体"/>
          <w:color w:val="auto"/>
          <w:sz w:val="28"/>
          <w:szCs w:val="28"/>
          <w:highlight w:val="none"/>
        </w:rPr>
        <w:t>（一）标的名称及内容</w:t>
      </w:r>
    </w:p>
    <w:tbl>
      <w:tblPr>
        <w:tblStyle w:val="88"/>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994"/>
        <w:gridCol w:w="6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808" w:type="dxa"/>
            <w:vAlign w:val="center"/>
          </w:tcPr>
          <w:p>
            <w:pPr>
              <w:numPr>
                <w:ilvl w:val="255"/>
                <w:numId w:val="0"/>
              </w:numPr>
              <w:jc w:val="center"/>
              <w:rPr>
                <w:rFonts w:ascii="宋体" w:hAnsi="宋体" w:eastAsia="宋体" w:cs="宋体"/>
                <w:b/>
                <w:bCs/>
                <w:color w:val="auto"/>
                <w:sz w:val="24"/>
                <w:highlight w:val="none"/>
              </w:rPr>
            </w:pPr>
            <w:bookmarkStart w:id="45" w:name="_Hlk97581871"/>
            <w:r>
              <w:rPr>
                <w:rFonts w:hint="eastAsia" w:ascii="宋体" w:hAnsi="宋体" w:eastAsia="宋体" w:cs="宋体"/>
                <w:b/>
                <w:bCs/>
                <w:color w:val="auto"/>
                <w:sz w:val="24"/>
                <w:highlight w:val="none"/>
              </w:rPr>
              <w:t>序号</w:t>
            </w:r>
          </w:p>
        </w:tc>
        <w:tc>
          <w:tcPr>
            <w:tcW w:w="1994" w:type="dxa"/>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标的名称</w:t>
            </w:r>
          </w:p>
        </w:tc>
        <w:tc>
          <w:tcPr>
            <w:tcW w:w="6484" w:type="dxa"/>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8"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994" w:type="dxa"/>
            <w:vAlign w:val="center"/>
          </w:tcPr>
          <w:p>
            <w:pPr>
              <w:numPr>
                <w:ilvl w:val="255"/>
                <w:numId w:val="0"/>
              </w:numPr>
              <w:rPr>
                <w:rFonts w:ascii="宋体" w:hAnsi="宋体" w:eastAsia="宋体" w:cs="宋体"/>
                <w:color w:val="auto"/>
                <w:sz w:val="24"/>
                <w:highlight w:val="none"/>
              </w:rPr>
            </w:pPr>
            <w:r>
              <w:rPr>
                <w:rFonts w:hint="eastAsia" w:ascii="宋体" w:hAnsi="宋体" w:eastAsia="宋体" w:cs="宋体"/>
                <w:color w:val="auto"/>
                <w:sz w:val="24"/>
                <w:highlight w:val="none"/>
              </w:rPr>
              <w:t>林业养护</w:t>
            </w:r>
          </w:p>
        </w:tc>
        <w:tc>
          <w:tcPr>
            <w:tcW w:w="6484" w:type="dxa"/>
            <w:vAlign w:val="center"/>
          </w:tcPr>
          <w:p>
            <w:pPr>
              <w:numPr>
                <w:ilvl w:val="255"/>
                <w:numId w:val="0"/>
              </w:numPr>
              <w:rPr>
                <w:rFonts w:ascii="宋体" w:hAnsi="宋体" w:eastAsia="宋体" w:cs="宋体"/>
                <w:color w:val="auto"/>
                <w:sz w:val="24"/>
                <w:highlight w:val="none"/>
              </w:rPr>
            </w:pPr>
            <w:bookmarkStart w:id="46" w:name="_Hlk100091326"/>
            <w:r>
              <w:rPr>
                <w:rFonts w:hint="eastAsia" w:ascii="宋体" w:hAnsi="宋体" w:eastAsia="宋体" w:cs="宋体"/>
                <w:color w:val="auto"/>
                <w:sz w:val="24"/>
                <w:highlight w:val="none"/>
              </w:rPr>
              <w:t>龙山管理所、埝头管理所管理区</w:t>
            </w:r>
            <w:bookmarkEnd w:id="46"/>
            <w:r>
              <w:rPr>
                <w:rFonts w:hint="eastAsia" w:ascii="宋体" w:hAnsi="宋体" w:eastAsia="宋体" w:cs="宋体"/>
                <w:color w:val="auto"/>
                <w:sz w:val="24"/>
                <w:highlight w:val="none"/>
                <w:lang w:eastAsia="zh-CN"/>
              </w:rPr>
              <w:t>域内的林业养护</w:t>
            </w:r>
            <w:r>
              <w:rPr>
                <w:rFonts w:hint="eastAsia" w:ascii="宋体" w:hAnsi="宋体" w:eastAsia="宋体" w:cs="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8"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1994" w:type="dxa"/>
            <w:vAlign w:val="center"/>
          </w:tcPr>
          <w:p>
            <w:pPr>
              <w:numPr>
                <w:ilvl w:val="255"/>
                <w:numId w:val="0"/>
              </w:numPr>
              <w:rPr>
                <w:rFonts w:ascii="宋体" w:hAnsi="宋体" w:eastAsia="宋体" w:cs="宋体"/>
                <w:color w:val="auto"/>
                <w:sz w:val="24"/>
                <w:highlight w:val="none"/>
              </w:rPr>
            </w:pPr>
            <w:r>
              <w:rPr>
                <w:rFonts w:hint="eastAsia" w:ascii="宋体" w:hAnsi="宋体" w:eastAsia="宋体" w:cs="宋体"/>
                <w:color w:val="auto"/>
                <w:sz w:val="24"/>
                <w:highlight w:val="none"/>
              </w:rPr>
              <w:t>水环境保洁</w:t>
            </w:r>
          </w:p>
        </w:tc>
        <w:tc>
          <w:tcPr>
            <w:tcW w:w="6484" w:type="dxa"/>
            <w:vAlign w:val="center"/>
          </w:tcPr>
          <w:p>
            <w:pPr>
              <w:numPr>
                <w:ilvl w:val="255"/>
                <w:numId w:val="0"/>
              </w:numPr>
              <w:rPr>
                <w:rFonts w:ascii="宋体" w:hAnsi="宋体" w:eastAsia="宋体" w:cs="宋体"/>
                <w:color w:val="auto"/>
                <w:sz w:val="24"/>
                <w:highlight w:val="none"/>
              </w:rPr>
            </w:pPr>
            <w:r>
              <w:rPr>
                <w:rFonts w:hint="eastAsia" w:ascii="宋体" w:hAnsi="宋体" w:eastAsia="宋体" w:cs="宋体"/>
                <w:color w:val="auto"/>
                <w:sz w:val="24"/>
                <w:highlight w:val="none"/>
              </w:rPr>
              <w:t>龙山管理所、埝头管理所管理区域内的水环境日常保洁、垃圾运输消纳、树墩清理等工作。</w:t>
            </w:r>
          </w:p>
        </w:tc>
      </w:tr>
      <w:bookmarkEnd w:id="45"/>
    </w:tbl>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（二）标的预算</w:t>
      </w:r>
    </w:p>
    <w:tbl>
      <w:tblPr>
        <w:tblStyle w:val="88"/>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3310"/>
        <w:gridCol w:w="2534"/>
        <w:gridCol w:w="2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4" w:type="dxa"/>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3310" w:type="dxa"/>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标的名称</w:t>
            </w:r>
          </w:p>
        </w:tc>
        <w:tc>
          <w:tcPr>
            <w:tcW w:w="2534" w:type="dxa"/>
            <w:tcBorders>
              <w:bottom w:val="single" w:color="auto" w:sz="4" w:space="0"/>
            </w:tcBorders>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标的预算（万元）</w:t>
            </w:r>
          </w:p>
        </w:tc>
        <w:tc>
          <w:tcPr>
            <w:tcW w:w="2529" w:type="dxa"/>
            <w:tcBorders>
              <w:bottom w:val="single" w:color="auto" w:sz="4" w:space="0"/>
            </w:tcBorders>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其中：2024年1月1日至2024年3月31日期间预算（万元）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4"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3310"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林业养护</w:t>
            </w:r>
          </w:p>
        </w:tc>
        <w:tc>
          <w:tcPr>
            <w:tcW w:w="2534" w:type="dxa"/>
            <w:tcBorders>
              <w:top w:val="single" w:color="auto" w:sz="4" w:space="0"/>
              <w:left w:val="nil"/>
              <w:bottom w:val="single" w:color="auto" w:sz="4" w:space="0"/>
              <w:right w:val="single" w:color="auto" w:sz="4" w:space="0"/>
            </w:tcBorders>
            <w:shd w:val="clear" w:color="auto" w:fill="auto"/>
            <w:vAlign w:val="center"/>
          </w:tcPr>
          <w:p>
            <w:pPr>
              <w:numPr>
                <w:ilvl w:val="255"/>
                <w:numId w:val="0"/>
              </w:numPr>
              <w:ind w:left="0" w:leftChars="0" w:firstLine="0" w:firstLineChars="0"/>
              <w:jc w:val="center"/>
              <w:rPr>
                <w:rFonts w:ascii="宋体" w:hAnsi="宋体" w:eastAsia="宋体" w:cs="宋体"/>
                <w:color w:val="auto"/>
                <w:sz w:val="24"/>
                <w:highlight w:val="none"/>
              </w:rPr>
            </w:pPr>
            <w:r>
              <w:rPr>
                <w:rFonts w:hint="eastAsia" w:ascii="宋体" w:hAnsi="宋体" w:eastAsia="宋体" w:cs="宋体"/>
                <w:color w:val="auto"/>
                <w:sz w:val="24"/>
                <w:highlight w:val="none"/>
              </w:rPr>
              <w:t>341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919567</w:t>
            </w:r>
          </w:p>
        </w:tc>
        <w:tc>
          <w:tcPr>
            <w:tcW w:w="2529" w:type="dxa"/>
            <w:tcBorders>
              <w:top w:val="single" w:color="auto" w:sz="4" w:space="0"/>
              <w:left w:val="nil"/>
              <w:bottom w:val="single" w:color="auto" w:sz="4" w:space="0"/>
              <w:right w:val="single" w:color="auto" w:sz="4" w:space="0"/>
            </w:tcBorders>
            <w:shd w:val="clear" w:color="auto" w:fill="auto"/>
            <w:vAlign w:val="center"/>
          </w:tcPr>
          <w:p>
            <w:pPr>
              <w:numPr>
                <w:ilvl w:val="255"/>
                <w:numId w:val="0"/>
              </w:numPr>
              <w:ind w:left="0" w:leftChars="0" w:firstLine="0" w:firstLineChars="0"/>
              <w:jc w:val="center"/>
              <w:rPr>
                <w:rFonts w:ascii="宋体" w:hAnsi="宋体" w:eastAsia="宋体" w:cs="宋体"/>
                <w:color w:val="auto"/>
                <w:sz w:val="24"/>
                <w:highlight w:val="none"/>
              </w:rPr>
            </w:pPr>
            <w:r>
              <w:rPr>
                <w:rFonts w:hint="eastAsia" w:ascii="宋体" w:hAnsi="宋体" w:eastAsia="宋体" w:cs="宋体"/>
                <w:color w:val="auto"/>
                <w:sz w:val="24"/>
                <w:highlight w:val="none"/>
              </w:rPr>
              <w:t>34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176391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4"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3310" w:type="dxa"/>
            <w:vAlign w:val="center"/>
          </w:tcPr>
          <w:p>
            <w:pPr>
              <w:numPr>
                <w:ilvl w:val="255"/>
                <w:numId w:val="0"/>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水环境保洁</w:t>
            </w:r>
          </w:p>
        </w:tc>
        <w:tc>
          <w:tcPr>
            <w:tcW w:w="2534" w:type="dxa"/>
            <w:tcBorders>
              <w:top w:val="single" w:color="auto" w:sz="4" w:space="0"/>
              <w:left w:val="nil"/>
              <w:bottom w:val="single" w:color="auto" w:sz="4" w:space="0"/>
              <w:right w:val="single" w:color="auto" w:sz="4" w:space="0"/>
            </w:tcBorders>
            <w:shd w:val="clear" w:color="auto" w:fill="auto"/>
            <w:vAlign w:val="center"/>
          </w:tcPr>
          <w:p>
            <w:pPr>
              <w:numPr>
                <w:ilvl w:val="255"/>
                <w:numId w:val="0"/>
              </w:numPr>
              <w:ind w:left="0" w:leftChars="0" w:firstLine="0" w:firstLineChars="0"/>
              <w:jc w:val="center"/>
              <w:rPr>
                <w:rFonts w:ascii="宋体" w:hAnsi="宋体" w:eastAsia="宋体" w:cs="宋体"/>
                <w:color w:val="auto"/>
                <w:sz w:val="24"/>
                <w:highlight w:val="none"/>
              </w:rPr>
            </w:pPr>
            <w:r>
              <w:rPr>
                <w:rFonts w:hint="eastAsia" w:ascii="宋体" w:hAnsi="宋体" w:eastAsia="宋体" w:cs="宋体"/>
                <w:color w:val="auto"/>
                <w:sz w:val="24"/>
                <w:highlight w:val="none"/>
              </w:rPr>
              <w:t>501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906894</w:t>
            </w:r>
          </w:p>
        </w:tc>
        <w:tc>
          <w:tcPr>
            <w:tcW w:w="2529" w:type="dxa"/>
            <w:tcBorders>
              <w:top w:val="single" w:color="auto" w:sz="4" w:space="0"/>
              <w:left w:val="nil"/>
              <w:bottom w:val="single" w:color="auto" w:sz="4" w:space="0"/>
              <w:right w:val="single" w:color="auto" w:sz="4" w:space="0"/>
            </w:tcBorders>
            <w:shd w:val="clear" w:color="auto" w:fill="auto"/>
            <w:vAlign w:val="center"/>
          </w:tcPr>
          <w:p>
            <w:pPr>
              <w:numPr>
                <w:ilvl w:val="255"/>
                <w:numId w:val="0"/>
              </w:numPr>
              <w:ind w:left="0" w:leftChars="0" w:firstLine="0" w:firstLineChars="0"/>
              <w:jc w:val="center"/>
              <w:rPr>
                <w:rFonts w:ascii="宋体" w:hAnsi="宋体" w:eastAsia="宋体" w:cs="宋体"/>
                <w:color w:val="auto"/>
                <w:sz w:val="24"/>
                <w:highlight w:val="none"/>
              </w:rPr>
            </w:pPr>
            <w:r>
              <w:rPr>
                <w:rFonts w:hint="eastAsia" w:ascii="宋体" w:hAnsi="宋体" w:eastAsia="宋体" w:cs="宋体"/>
                <w:color w:val="auto"/>
                <w:sz w:val="24"/>
                <w:highlight w:val="none"/>
              </w:rPr>
              <w:t>109</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865279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4" w:type="dxa"/>
            <w:vAlign w:val="center"/>
          </w:tcPr>
          <w:p>
            <w:pPr>
              <w:numPr>
                <w:ilvl w:val="255"/>
                <w:numId w:val="0"/>
              </w:numPr>
              <w:jc w:val="center"/>
              <w:rPr>
                <w:rFonts w:ascii="宋体" w:hAnsi="宋体" w:eastAsia="宋体" w:cs="宋体"/>
                <w:b/>
                <w:bCs/>
                <w:color w:val="auto"/>
                <w:sz w:val="24"/>
                <w:highlight w:val="none"/>
              </w:rPr>
            </w:pPr>
          </w:p>
        </w:tc>
        <w:tc>
          <w:tcPr>
            <w:tcW w:w="3310" w:type="dxa"/>
            <w:vAlign w:val="center"/>
          </w:tcPr>
          <w:p>
            <w:pPr>
              <w:numPr>
                <w:ilvl w:val="255"/>
                <w:numId w:val="0"/>
              </w:num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合计</w:t>
            </w:r>
          </w:p>
        </w:tc>
        <w:tc>
          <w:tcPr>
            <w:tcW w:w="2534" w:type="dxa"/>
            <w:tcBorders>
              <w:top w:val="single" w:color="auto" w:sz="4" w:space="0"/>
            </w:tcBorders>
            <w:vAlign w:val="center"/>
          </w:tcPr>
          <w:p>
            <w:pPr>
              <w:numPr>
                <w:ilvl w:val="255"/>
                <w:numId w:val="0"/>
              </w:numPr>
              <w:ind w:left="0" w:leftChars="0" w:firstLine="0" w:firstLineChars="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843</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826461</w:t>
            </w:r>
          </w:p>
        </w:tc>
        <w:tc>
          <w:tcPr>
            <w:tcW w:w="2529" w:type="dxa"/>
            <w:tcBorders>
              <w:top w:val="single" w:color="auto" w:sz="4" w:space="0"/>
            </w:tcBorders>
            <w:vAlign w:val="center"/>
          </w:tcPr>
          <w:p>
            <w:pPr>
              <w:numPr>
                <w:ilvl w:val="255"/>
                <w:numId w:val="0"/>
              </w:numPr>
              <w:ind w:left="0" w:leftChars="0" w:firstLine="0" w:firstLineChars="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144</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 xml:space="preserve">041670 </w:t>
            </w:r>
          </w:p>
        </w:tc>
      </w:tr>
    </w:tbl>
    <w:p>
      <w:pPr>
        <w:numPr>
          <w:ilvl w:val="255"/>
          <w:numId w:val="0"/>
        </w:numPr>
        <w:spacing w:line="360" w:lineRule="auto"/>
        <w:ind w:firstLine="480" w:firstLineChars="200"/>
        <w:rPr>
          <w:rFonts w:ascii="宋体" w:hAnsi="宋体" w:eastAsia="宋体" w:cs="宋体"/>
          <w:color w:val="auto"/>
          <w:sz w:val="24"/>
          <w:highlight w:val="none"/>
        </w:rPr>
      </w:pPr>
      <w:bookmarkStart w:id="47" w:name="_Toc73018800"/>
      <w:r>
        <w:rPr>
          <w:rFonts w:hint="eastAsia" w:ascii="宋体" w:hAnsi="宋体" w:eastAsia="宋体" w:cs="宋体"/>
          <w:color w:val="auto"/>
          <w:sz w:val="24"/>
          <w:highlight w:val="none"/>
        </w:rPr>
        <w:t>注：上表中标的预算为2024年1月1日至2024年12月31日预算总额。</w:t>
      </w:r>
    </w:p>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（三）采购标的所属行业</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采购标的对应的中小企业划分标准所属行业：其他未列明行业。</w:t>
      </w:r>
    </w:p>
    <w:p>
      <w:pPr>
        <w:pStyle w:val="5"/>
        <w:keepNext w:val="0"/>
        <w:keepLines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三、落实政府采购政策需满足的要求</w:t>
      </w:r>
      <w:bookmarkEnd w:id="47"/>
    </w:p>
    <w:p>
      <w:pPr>
        <w:numPr>
          <w:ilvl w:val="255"/>
          <w:numId w:val="0"/>
        </w:numPr>
        <w:spacing w:line="360" w:lineRule="auto"/>
        <w:ind w:firstLine="480" w:firstLineChars="200"/>
        <w:rPr>
          <w:rFonts w:ascii="宋体" w:hAnsi="宋体" w:eastAsia="宋体" w:cs="宋体"/>
          <w:color w:val="auto"/>
          <w:sz w:val="24"/>
          <w:highlight w:val="none"/>
        </w:rPr>
      </w:pPr>
      <w:bookmarkStart w:id="48" w:name="_Toc1503255559_WPSOffice_Level2"/>
      <w:r>
        <w:rPr>
          <w:rFonts w:hint="eastAsia" w:ascii="宋体" w:hAnsi="宋体" w:eastAsia="宋体" w:cs="宋体"/>
          <w:color w:val="auto"/>
          <w:sz w:val="24"/>
          <w:highlight w:val="none"/>
        </w:rPr>
        <w:t>★（一）本项目专门面向小微企业采购，供应商应为小微企业、监狱企业、残疾人福利性单位，本项目采购标的对应的中小企业划分标准所属行业为“其他未列明行业”；</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（二）根据《财政部民政部中国残疾人联合会关于促进残疾人就业政府采购政策的通知》（财库〔2017〕141号），残疾人福利性单位视同小微企业；</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（三）根据《关于政府采购支持监狱企业发展有关问题的通知》（财库〔2014〕68号），监狱企业视同小微企业；</w:t>
      </w:r>
    </w:p>
    <w:p>
      <w:pPr>
        <w:numPr>
          <w:ilvl w:val="255"/>
          <w:numId w:val="0"/>
        </w:numPr>
        <w:spacing w:line="360" w:lineRule="auto"/>
        <w:ind w:firstLine="480" w:firstLineChars="200"/>
        <w:rPr>
          <w:rFonts w:ascii="宋体" w:hAnsi="宋体" w:eastAsia="宋体" w:cs="宋体"/>
          <w:color w:val="auto"/>
          <w:sz w:val="24"/>
          <w:highlight w:val="none"/>
        </w:rPr>
      </w:pPr>
      <w:bookmarkStart w:id="49" w:name="_Hlk92276208"/>
      <w:r>
        <w:rPr>
          <w:rFonts w:hint="eastAsia" w:ascii="宋体" w:hAnsi="宋体" w:eastAsia="宋体" w:cs="宋体"/>
          <w:color w:val="auto"/>
          <w:sz w:val="24"/>
          <w:highlight w:val="none"/>
        </w:rPr>
        <w:t>★</w:t>
      </w:r>
      <w:bookmarkEnd w:id="49"/>
      <w:r>
        <w:rPr>
          <w:rFonts w:hint="eastAsia" w:ascii="宋体" w:hAnsi="宋体" w:eastAsia="宋体" w:cs="宋体"/>
          <w:color w:val="auto"/>
          <w:sz w:val="24"/>
          <w:highlight w:val="none"/>
        </w:rPr>
        <w:t>（四）本项目不允许进口产品。</w:t>
      </w:r>
    </w:p>
    <w:p>
      <w:pPr>
        <w:pStyle w:val="5"/>
        <w:keepNext w:val="0"/>
        <w:keepLines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四、技术要求</w:t>
      </w:r>
      <w:bookmarkEnd w:id="48"/>
    </w:p>
    <w:p>
      <w:pPr>
        <w:pStyle w:val="6"/>
        <w:keepNext w:val="0"/>
        <w:keepLines w:val="0"/>
        <w:spacing w:before="0" w:after="0" w:line="360" w:lineRule="auto"/>
        <w:rPr>
          <w:rFonts w:ascii="宋体" w:hAnsi="宋体" w:cs="宋体"/>
          <w:color w:val="auto"/>
          <w:sz w:val="28"/>
          <w:szCs w:val="28"/>
          <w:highlight w:val="none"/>
        </w:rPr>
      </w:pPr>
      <w:bookmarkStart w:id="50" w:name="_Hlk77600006"/>
      <w:bookmarkStart w:id="51" w:name="_Hlk91580138"/>
      <w:bookmarkStart w:id="52" w:name="_Hlk78130120"/>
      <w:r>
        <w:rPr>
          <w:rFonts w:hint="eastAsia" w:ascii="宋体" w:hAnsi="宋体" w:cs="宋体"/>
          <w:color w:val="auto"/>
          <w:sz w:val="28"/>
          <w:szCs w:val="28"/>
          <w:highlight w:val="none"/>
        </w:rPr>
        <w:t>★（一）项目绩效目标</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1、林业养护</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数量指标：绿地养护≥28.229万平米、防护林林带养护≥128.4365万平米。</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质量指标：林草绿地养护质量达到《北京市京密引水管理处水利工程日常维修养护作业标准（试行）》，按照管理水平满足《北京市京密引水管理处水环境日常维护项目考核办法（试行）》进行考核。</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时效指标：2024年12月31日前完成。</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成本指标：控制在本标段预算批复金额内。</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社会效益指标：保障林业资源安全，保持绿化效果，为首都人民创造更加优美宜居、干净整洁的生态环境，提高政府公共形象。</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生态效益指标：营造林水和谐、水绿共融的环境，为生态可持续发展提供支撑和保障，促进生态文明建设。</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可持续影响指标：推进生态文明建设。</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服务对象满意度指标：居民满意度≥90%。</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2、水环境保洁</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数量指标：对管理范围内渠道水面进行水草漂浮物打捞、岸坡（含巡河路）、林带进行捡拾垃圾、清理杂物、垃圾清运消纳等水环境保洁工作。水面保洁面积115.074967万平方米，岸坡保洁面积（含巡河路）：96.143459万平方米，林带保洁99.514501万平方米。</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质量指标：</w:t>
      </w:r>
      <w:bookmarkStart w:id="53" w:name="_Hlk102999011"/>
      <w:r>
        <w:rPr>
          <w:rFonts w:hint="eastAsia" w:ascii="宋体" w:hAnsi="宋体" w:eastAsia="宋体" w:cs="宋体"/>
          <w:color w:val="auto"/>
          <w:sz w:val="24"/>
          <w:highlight w:val="none"/>
        </w:rPr>
        <w:t>按照《北京市河道分级管理维护作业标准（试行）》《北京市京密引水管理处水利工程日常维修养护作业标准（试行）》相关要求执行，并根据《北京市京密引水管理处水环境日常维护项目考核办法（试行）》进行考核。水环境日常维护项目考核实行100分制。90分（含）以上的为一等，80分（含）—90分为二等，70分（含）—80分为三等，70分以下为四等。考核期间发生安全事故（符合《生产安全事故报告和调查处理条例》事故标准）的，月度、季度考核均为四等。</w:t>
      </w:r>
      <w:bookmarkEnd w:id="53"/>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时效指标：2024年12月31日前完成。每日进行水面、岸坡、巡河路、林带等地保洁工作。</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成本指标：控制在本标段预算批复金额内。</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社会效益指标：为市民创造优美宜居、干净整洁的生态环境，指标达到“高”</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生态效益指标：保障京密引水渠水清岸净，指标达到“好”。</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可持续影响指标：保障京密引水渠水源安全及水环境安全，指标达到“高”。 </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服务对象满意度指标：渠道周边居民满意度≥90%。</w:t>
      </w:r>
    </w:p>
    <w:p>
      <w:pPr>
        <w:pStyle w:val="6"/>
        <w:keepNext w:val="0"/>
        <w:keepLines w:val="0"/>
        <w:spacing w:before="0" w:after="0"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w:t>
      </w:r>
      <w:bookmarkEnd w:id="50"/>
      <w:r>
        <w:rPr>
          <w:rFonts w:hint="eastAsia" w:ascii="宋体" w:hAnsi="宋体" w:cs="宋体"/>
          <w:color w:val="auto"/>
          <w:sz w:val="28"/>
          <w:szCs w:val="28"/>
          <w:highlight w:val="none"/>
        </w:rPr>
        <w:t>（二）项目执行的标准和规范</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《北京市河道分级管理维护作业标准》</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《河道水环境维护和河道绿地管护分级作业规范》</w:t>
      </w:r>
    </w:p>
    <w:p>
      <w:pPr>
        <w:rPr>
          <w:color w:val="auto"/>
          <w:highlight w:val="none"/>
        </w:rPr>
      </w:pPr>
    </w:p>
    <w:bookmarkEnd w:id="51"/>
    <w:bookmarkEnd w:id="52"/>
    <w:p>
      <w:pPr>
        <w:spacing w:line="360" w:lineRule="auto"/>
        <w:ind w:firstLine="480" w:firstLineChars="200"/>
        <w:rPr>
          <w:rFonts w:ascii="宋体" w:hAnsi="宋体" w:eastAsia="宋体" w:cs="宋体"/>
          <w:color w:val="auto"/>
          <w:sz w:val="24"/>
          <w:highlight w:val="none"/>
        </w:rPr>
      </w:pPr>
      <w:bookmarkStart w:id="54" w:name="_Hlk102981428"/>
      <w:bookmarkStart w:id="55" w:name="_Hlk91580579"/>
      <w:bookmarkStart w:id="56" w:name="_Toc14256"/>
      <w:bookmarkStart w:id="57" w:name="_Toc576335593"/>
      <w:bookmarkStart w:id="58" w:name="_Toc21209"/>
      <w:bookmarkStart w:id="59" w:name="_Toc1957802810_WPSOffice_Level2"/>
      <w:bookmarkStart w:id="60" w:name="_Toc1833441150"/>
      <w:r>
        <w:rPr>
          <w:rFonts w:hint="eastAsia" w:ascii="宋体" w:hAnsi="宋体" w:eastAsia="宋体" w:cs="宋体"/>
          <w:color w:val="auto"/>
          <w:sz w:val="24"/>
          <w:highlight w:val="none"/>
        </w:rPr>
        <w:t>《北京市京密引水管理处水利工程日常维修养护作业标准（试行）》</w:t>
      </w:r>
      <w:bookmarkEnd w:id="54"/>
      <w:r>
        <w:rPr>
          <w:rFonts w:hint="eastAsia" w:ascii="宋体" w:hAnsi="宋体" w:eastAsia="宋体" w:cs="宋体"/>
          <w:color w:val="auto"/>
          <w:sz w:val="24"/>
          <w:highlight w:val="none"/>
        </w:rPr>
        <w:t>（林业水环境部分）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《北京市京密引水管理处水环境日常维护项目管理办法（试行）》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《北京市京密引水管理处水环境日常维护项目考核办法（试行）》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《北京市京密引水管理处水环境日常维护项目督查方案》</w:t>
      </w:r>
    </w:p>
    <w:bookmarkEnd w:id="55"/>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★（三）服务标准</w:t>
      </w:r>
    </w:p>
    <w:p>
      <w:pPr>
        <w:pStyle w:val="2"/>
        <w:spacing w:line="360" w:lineRule="auto"/>
        <w:ind w:firstLine="482" w:firstLineChars="200"/>
        <w:outlineLvl w:val="3"/>
        <w:rPr>
          <w:rFonts w:hAnsi="宋体" w:cs="宋体"/>
          <w:b/>
          <w:bCs/>
          <w:color w:val="auto"/>
          <w:szCs w:val="28"/>
          <w:highlight w:val="none"/>
        </w:rPr>
      </w:pPr>
      <w:bookmarkStart w:id="61" w:name="_Hlk99452773"/>
      <w:r>
        <w:rPr>
          <w:rFonts w:hint="eastAsia" w:hAnsi="宋体" w:cs="宋体"/>
          <w:b/>
          <w:bCs/>
          <w:color w:val="auto"/>
          <w:szCs w:val="28"/>
          <w:highlight w:val="none"/>
        </w:rPr>
        <w:t>1、林业养护</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龙山管理所、埝头管理所绿地</w:t>
      </w:r>
      <w:r>
        <w:rPr>
          <w:rFonts w:hint="eastAsia" w:ascii="宋体" w:hAnsi="宋体" w:eastAsia="宋体" w:cs="宋体"/>
          <w:color w:val="auto"/>
          <w:sz w:val="24"/>
          <w:highlight w:val="none"/>
          <w:shd w:val="clear" w:color="auto" w:fill="FFFFFF"/>
        </w:rPr>
        <w:t>按照《北京市京密引水管理处水利工程日常维修养护作业标准（试行）》实施三级绿地养护质量标准。林带按照《北京市京密引水管理处水利工程日常维修养护作业标准（试行）》</w:t>
      </w:r>
      <w:r>
        <w:rPr>
          <w:rFonts w:hint="eastAsia" w:ascii="宋体" w:hAnsi="宋体" w:eastAsia="宋体" w:cs="宋体"/>
          <w:color w:val="auto"/>
          <w:sz w:val="24"/>
          <w:highlight w:val="none"/>
        </w:rPr>
        <w:t>实施防护林林带养护质量标准。</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2、水环境保洁</w:t>
      </w:r>
    </w:p>
    <w:bookmarkEnd w:id="61"/>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龙山管理所、埝头管理所的水面、岸坡、巡河路及林带保洁按照《北京市京密引水管理处水利工程日常维修养护作业标准（试行）》实施二级养护标准。</w:t>
      </w:r>
    </w:p>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★（四）作业内容及要求</w:t>
      </w:r>
    </w:p>
    <w:p>
      <w:pPr>
        <w:pStyle w:val="2"/>
        <w:spacing w:line="360" w:lineRule="auto"/>
        <w:ind w:firstLine="482" w:firstLineChars="200"/>
        <w:outlineLvl w:val="3"/>
        <w:rPr>
          <w:rFonts w:hAnsi="宋体" w:cs="宋体"/>
          <w:b/>
          <w:bCs/>
          <w:color w:val="auto"/>
          <w:szCs w:val="28"/>
          <w:highlight w:val="none"/>
        </w:rPr>
      </w:pPr>
      <w:bookmarkStart w:id="62" w:name="_Toc22833809"/>
      <w:r>
        <w:rPr>
          <w:rFonts w:hint="eastAsia" w:hAnsi="宋体" w:cs="宋体"/>
          <w:b/>
          <w:bCs/>
          <w:color w:val="auto"/>
          <w:szCs w:val="28"/>
          <w:highlight w:val="none"/>
        </w:rPr>
        <w:t>1、</w:t>
      </w:r>
      <w:bookmarkEnd w:id="62"/>
      <w:r>
        <w:rPr>
          <w:rFonts w:hint="eastAsia" w:hAnsi="宋体" w:cs="宋体"/>
          <w:b/>
          <w:bCs/>
          <w:color w:val="auto"/>
          <w:szCs w:val="28"/>
          <w:highlight w:val="none"/>
        </w:rPr>
        <w:t>林业养护</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（1）闸站庭院管护</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对龙山管理所、埝头管理所共0.74万平米的闸站庭院绿地进行管护。包括浇水、剪枝、病虫害防治、除杂草、施肥等日常管护工作。</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（2）护渠林养护</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对龙山管理所、埝头管理所林带防护林128.44万平米，其中浇水0.38万株、涂白688株、清除拉拉秧杂草4.94万平米、林木修剪5851株、高大树木摘枯梢500株。</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注射杨柳飞絮抑制剂：对沿渠、库区周边杨柳飞絮严重地段的雌性杨、柳树，共600株，采取注射杨柳飞絮抑制剂的方式来防治翌年杨柳飞絮。</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杨柳飞絮抑制剂是植物生长调节剂，在杨柳树花芽分化前使用，通过抑制杨柳树花芽分化来防治翌年杨柳飞絮。</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具体养护要求如下：</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1）浇水：及时浇灌返青水、抗旱水、封冻水。</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2）涂白：对新植树木、行道树及邻近道路的幼龄林进行涂白，一年两次，5月1日、10月1日前一次，高度从根际处往上1.3m。</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3）树木修剪：</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①小树修剪（花灌木、桧柏、桧柏球等）</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要及时修剪萌蘖、病虫枝、残枝和影响观赏的枝条，使冠形丰满、生长势旺盛。灌木造型修剪应使树型内高外低，形成自然丰满的圆头形或半圆形树型。常绿树应剪除基部垂地枝条，随树木生长可根据需要逐步提高分枝点，并保护主尖直立向上生长。</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②片林或行道树抚育修枝</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及时清除长枝、枯死枝，枯枝干杈现象比例低于30%。枝杈修剪高度自地面往上5～8m、对路旁易对过往行人及车辆造成伤害的枝杈进行修剪，修剪下的枝条及时清运。</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③高大树木摘枯梢</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京密引水渠两岸的高大杨树已达过成熟，树木枯梢、空腐、老化等现象明显，每年汛期易发生倒树砸车、砸房、砸护网、砸电线等情况，存在严重的安全隐患。</w:t>
      </w:r>
    </w:p>
    <w:p>
      <w:pPr>
        <w:numPr>
          <w:ilvl w:val="255"/>
          <w:numId w:val="0"/>
        </w:numPr>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sz w:val="24"/>
          <w:highlight w:val="none"/>
        </w:rPr>
        <w:t>需要利用起重机等大型机械（不小于8吨），配合运输车、升降车等对高大杨树（平均胸径50cm）顶部的枯梢及下部的干枝死杈进行修剪，使树木无明显的干枝死叉、无折枝。</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4）植物生长期间人工及时清除重点桥头地段的拉拉秧等杂草，采用剪草机等器具将杂草高度控制在20cm以下，无拉拉秧缠绕树木现象。</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5）注射杨柳飞絮抑制剂：</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药剂为植物生长调节剂，通过抑制杨柳树花芽分化来控制杨柳飞絮，在杨柳树花芽分化前使用，防治翌年杨柳飞絮。工序包括打孔、注射、涂抹封堵等。</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杨柳飞絮抑制剂注射时间：4-5月，应根据当年杨柳飞絮始期适当调节注射时间。</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（3）美国白蛾等有害生物查防</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对7.91万余株林木进行病虫害防治工作，包括普查、普防等。</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人工普查：从2024年4月1日-10月31日期间分别对第一代、二代、三代以美国白蛾为主的病虫害易发地点、重点区域雇佣人工进行普查，同时对诱捕器进行监测。在普查期间，每天对重点区域进行普查，监测病情虫情，每天3-5人。</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普防：在2024年4月1日-10月31日期间分别对第一代、二代、三代以美国白蛾为主的虫害进行喷药预防，共普防3轮次。要求施用除虫脲或杀铃脲等仿生制剂、苦参碱等植物制剂，严禁使用化学类药品，药物普防过程中避免污染水源，对打药用过的瓶子注意无害化回收处理，不得乱丢。</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（4）护林防火</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主要内容有割打防火隔离带及清理林下可燃物128.44万平米、杨柳飞絮湿化治理、防火湿化洒水、防火工具补新等工作。</w:t>
      </w:r>
    </w:p>
    <w:p>
      <w:pPr>
        <w:numPr>
          <w:ilvl w:val="0"/>
          <w:numId w:val="27"/>
        </w:numPr>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sz w:val="24"/>
          <w:highlight w:val="none"/>
        </w:rPr>
        <w:t>割打防火隔离带及清理林下可燃物：要求行道树或林带周边根据具体情况割打防火隔离带。割打防火隔离带及清理林下可燃物的施工地点围绕怀柔水库水源涵养林，防火隔离带宽度不低于10米，荆条采用人工清理，使用镰刀等工具割除。采用人工将林地内落叶清理干净，要求对常绿树下杂草铲除，林下落叶可燃物随时清除。产生的林业垃圾，严禁焚烧、严禁在林带内掩埋。每年11月15日前完成防火隔离带的割打，林下可燃物防火期内随时清理。</w:t>
      </w:r>
    </w:p>
    <w:p>
      <w:pPr>
        <w:numPr>
          <w:ilvl w:val="255"/>
          <w:numId w:val="0"/>
        </w:numPr>
        <w:spacing w:line="360" w:lineRule="auto"/>
        <w:rPr>
          <w:rFonts w:ascii="宋体" w:hAnsi="宋体" w:eastAsia="宋体" w:cs="宋体"/>
          <w:color w:val="auto"/>
          <w:sz w:val="24"/>
          <w:highlight w:val="none"/>
        </w:rPr>
      </w:pPr>
    </w:p>
    <w:p>
      <w:pPr>
        <w:numPr>
          <w:ilvl w:val="255"/>
          <w:numId w:val="0"/>
        </w:numPr>
        <w:spacing w:line="360" w:lineRule="auto"/>
        <w:rPr>
          <w:rFonts w:ascii="宋体" w:hAnsi="宋体" w:eastAsia="宋体" w:cs="宋体"/>
          <w:color w:val="auto"/>
          <w:sz w:val="24"/>
          <w:highlight w:val="none"/>
        </w:rPr>
      </w:pPr>
      <w:r>
        <w:rPr>
          <w:rFonts w:hint="eastAsia" w:ascii="宋体" w:hAnsi="宋体" w:eastAsia="宋体" w:cs="宋体"/>
          <w:color w:val="auto"/>
          <w:highlight w:val="none"/>
        </w:rPr>
        <w:t>2）</w:t>
      </w:r>
      <w:r>
        <w:rPr>
          <w:rFonts w:hint="eastAsia" w:ascii="宋体" w:hAnsi="宋体" w:eastAsia="宋体" w:cs="宋体"/>
          <w:color w:val="auto"/>
          <w:sz w:val="24"/>
          <w:highlight w:val="none"/>
        </w:rPr>
        <w:t>杨柳飞絮湿化治理（湿化及清扫）：京密引水渠两岸杨柳树居多，部分区域春季杨柳飞絮现象严重，飞絮堆积后存在一定的安全隐患。针对辖区内重点区域采取了洒水车喷水、冲洗、人工清扫等方式，治理柳絮飞扬，预计治理面积7万平米。预计4月20日至5月19日，计划30天，每天采用洒水车喷洒，人工清扫。其中龙山管理所、埝头管理所每天不少于一辆8吨的水车、不少于2人进行集中清扫。</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3）防火巡查看护：龙山管理所巡视看护面积23.5441万平米，2024年4月1日至5月31日、11月1日至12月31日，每天不少于4人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对龙山管理所管段内高大侧柏绿篱周边进行防火巡查看护、降低火灾隐患。</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埝头管理所巡视看护面积17.65万平米，2024年4月1日至5月31日、11月1日至12月31日</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每天不少于3人，对管段内重点林带进行防火巡查看护、降低火灾隐患。</w:t>
      </w:r>
    </w:p>
    <w:p>
      <w:pPr>
        <w:pStyle w:val="80"/>
        <w:ind w:firstLine="480" w:firstLineChars="200"/>
        <w:rPr>
          <w:rFonts w:ascii="宋体" w:hAnsi="宋体" w:cs="宋体"/>
          <w:color w:val="auto"/>
          <w:highlight w:val="none"/>
        </w:rPr>
      </w:pPr>
      <w:r>
        <w:rPr>
          <w:rFonts w:hint="eastAsia" w:ascii="宋体" w:hAnsi="宋体" w:cs="宋体"/>
          <w:color w:val="auto"/>
          <w:highlight w:val="none"/>
        </w:rPr>
        <w:t>4）防火洒水湿化：防火期内重点时期采取洒水车喷水对林带内表面湿化的措施降低火险，每天一辆8T水车洒水湿化林带，共20天。</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（5）渠坡管护</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27.49万平米的渠坡绿地进行管护，养护内容包括浇对渠坡内乔、灌木及地被进行浇灌，确保浇足、浇透；对乔、灌木适时进行修剪整形，保持树形整齐美观，无枯枝死叉；渠坡内杂草高度控制在20cm以下，无拉拉秧缠绕树木现象；对渠坡绿地苗木及时进行病虫害防治工作；割打防火隔离带、不定期清理落叶。临水作业人员必须穿着救生衣、防滑鞋、系安全绳。渠坡绿篱于11月15日之前完成修剪，修剪下来的残枝及时清运。</w:t>
      </w:r>
    </w:p>
    <w:p>
      <w:pPr>
        <w:numPr>
          <w:ilvl w:val="255"/>
          <w:numId w:val="0"/>
        </w:numPr>
        <w:spacing w:line="360" w:lineRule="auto"/>
        <w:ind w:firstLine="480" w:firstLineChars="200"/>
        <w:rPr>
          <w:rFonts w:ascii="宋体" w:hAnsi="宋体" w:eastAsia="宋体" w:cs="宋体"/>
          <w:color w:val="auto"/>
          <w:sz w:val="24"/>
          <w:highlight w:val="none"/>
        </w:rPr>
      </w:pP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（6）林业垃圾清运消纳</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林业日常养护中的垃圾种类主要有林带内的杂草、枯枝落叶及修剪下来的枝条等。要求送至专业的垃圾消纳厂进行无害化处理，进行资源化利用，预计需要清运及消纳的林业垃圾</w:t>
      </w:r>
      <w:r>
        <w:rPr>
          <w:rFonts w:hint="eastAsia" w:ascii="宋体" w:hAnsi="宋体" w:eastAsia="宋体" w:cs="宋体"/>
          <w:color w:val="auto"/>
          <w:sz w:val="24"/>
          <w:highlight w:val="none"/>
          <w:lang w:eastAsia="zh-CN"/>
        </w:rPr>
        <w:t>924立方米</w:t>
      </w:r>
      <w:r>
        <w:rPr>
          <w:rFonts w:hint="eastAsia" w:ascii="宋体" w:hAnsi="宋体" w:eastAsia="宋体" w:cs="宋体"/>
          <w:color w:val="auto"/>
          <w:sz w:val="24"/>
          <w:highlight w:val="none"/>
        </w:rPr>
        <w:t>。</w:t>
      </w:r>
    </w:p>
    <w:p>
      <w:pPr>
        <w:pStyle w:val="2"/>
        <w:numPr>
          <w:ilvl w:val="0"/>
          <w:numId w:val="28"/>
        </w:numPr>
        <w:spacing w:line="360" w:lineRule="auto"/>
        <w:ind w:firstLine="482" w:firstLineChars="200"/>
        <w:outlineLvl w:val="3"/>
        <w:rPr>
          <w:rFonts w:hAnsi="宋体" w:cs="宋体"/>
          <w:b/>
          <w:bCs/>
          <w:color w:val="auto"/>
          <w:szCs w:val="28"/>
          <w:highlight w:val="none"/>
        </w:rPr>
      </w:pPr>
      <w:bookmarkStart w:id="63" w:name="_Hlk100091971"/>
      <w:r>
        <w:rPr>
          <w:rFonts w:hint="eastAsia" w:hAnsi="宋体" w:cs="宋体"/>
          <w:b/>
          <w:bCs/>
          <w:color w:val="auto"/>
          <w:szCs w:val="28"/>
          <w:highlight w:val="none"/>
        </w:rPr>
        <w:t>倒树清理及危死树采伐</w:t>
      </w:r>
      <w:bookmarkEnd w:id="63"/>
    </w:p>
    <w:p>
      <w:pPr>
        <w:numPr>
          <w:ilvl w:val="255"/>
          <w:numId w:val="0"/>
        </w:numPr>
        <w:spacing w:line="360" w:lineRule="auto"/>
        <w:ind w:firstLine="480" w:firstLineChars="200"/>
        <w:rPr>
          <w:rFonts w:ascii="宋体" w:hAnsi="宋体" w:eastAsia="宋体" w:cs="宋体"/>
          <w:color w:val="auto"/>
          <w:sz w:val="24"/>
          <w:highlight w:val="none"/>
        </w:rPr>
      </w:pPr>
      <w:bookmarkStart w:id="64" w:name="_Hlk103169151"/>
      <w:r>
        <w:rPr>
          <w:rFonts w:hint="eastAsia" w:ascii="宋体" w:hAnsi="宋体" w:eastAsia="宋体" w:cs="宋体"/>
          <w:color w:val="auto"/>
          <w:sz w:val="24"/>
          <w:highlight w:val="none"/>
        </w:rPr>
        <w:t>倒树清理、危死树采伐后，需要对树墩进行清理，种植土回填、平整，减少树墩对行人车辆安全、及渠道两岸景观环境产生的不良影响，减少安全隐患。相关作业人员要持有特种作业操作证，作业人员要做好安全措施，枝条及时清运。危死树采伐需在取得林木采伐许可证后，以许可证实际批复株数为准，倒树清理的株数以实际发生为准</w:t>
      </w:r>
      <w:bookmarkStart w:id="65" w:name="_Hlk103171294"/>
      <w:r>
        <w:rPr>
          <w:rFonts w:hint="eastAsia" w:ascii="宋体" w:hAnsi="宋体" w:eastAsia="宋体" w:cs="宋体"/>
          <w:color w:val="auto"/>
          <w:sz w:val="24"/>
          <w:highlight w:val="none"/>
        </w:rPr>
        <w:t>。</w:t>
      </w:r>
    </w:p>
    <w:p>
      <w:pPr>
        <w:pStyle w:val="80"/>
        <w:ind w:firstLine="480" w:firstLineChars="200"/>
        <w:rPr>
          <w:rFonts w:ascii="宋体" w:hAnsi="宋体" w:cs="宋体"/>
          <w:color w:val="auto"/>
          <w:highlight w:val="none"/>
        </w:rPr>
      </w:pPr>
      <w:r>
        <w:rPr>
          <w:rFonts w:hint="eastAsia" w:ascii="宋体" w:hAnsi="宋体" w:cs="宋体"/>
          <w:color w:val="auto"/>
          <w:highlight w:val="none"/>
        </w:rPr>
        <w:t>供应商须按要求负责编制待采伐林木的位置范围矢量数据图。</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采伐后的树木以GB/T4814-2013原木材积表计算材积量，树木单价由所在地管理所进行市场询价（询价不少于3家），按最高报价确定。供应商据此单价进行处置，并将树木处置费用上交采购人。</w:t>
      </w:r>
      <w:bookmarkEnd w:id="64"/>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（8）苗木补植</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龙山管理所、埝头管理所的京密引渠两岸林带进行补植，补植面积、苗木种类、数量、规格要求如下，一年后期养护，根据季节环境以及植物生长需求，做好定期浇水、除草、施肥、修剪及病虫害防治的养护管理工作，</w:t>
      </w:r>
      <w:bookmarkStart w:id="66" w:name="_Hlk102989896"/>
      <w:r>
        <w:rPr>
          <w:rFonts w:hint="eastAsia" w:ascii="宋体" w:hAnsi="宋体" w:eastAsia="宋体" w:cs="宋体"/>
          <w:color w:val="auto"/>
          <w:sz w:val="24"/>
          <w:highlight w:val="none"/>
        </w:rPr>
        <w:t>确保树木花卉的成活率达到95%以上</w:t>
      </w:r>
      <w:bookmarkEnd w:id="66"/>
      <w:r>
        <w:rPr>
          <w:rFonts w:hint="eastAsia" w:ascii="宋体" w:hAnsi="宋体" w:eastAsia="宋体" w:cs="宋体"/>
          <w:color w:val="auto"/>
          <w:sz w:val="24"/>
          <w:highlight w:val="none"/>
        </w:rPr>
        <w:t>，冬季来临前，对树木花卉进行防寒处理，确保新种植的树木花卉安全过冬。</w:t>
      </w:r>
    </w:p>
    <w:p>
      <w:pPr>
        <w:numPr>
          <w:ilvl w:val="255"/>
          <w:numId w:val="0"/>
        </w:numPr>
        <w:spacing w:line="360" w:lineRule="auto"/>
        <w:ind w:firstLine="480" w:firstLineChars="200"/>
        <w:rPr>
          <w:rFonts w:ascii="宋体" w:hAnsi="宋体" w:eastAsia="宋体" w:cs="宋体"/>
          <w:color w:val="auto"/>
          <w:sz w:val="24"/>
          <w:highlight w:val="none"/>
        </w:rPr>
      </w:pPr>
      <w:bookmarkStart w:id="67" w:name="_Hlk103169503"/>
      <w:r>
        <w:rPr>
          <w:rFonts w:hint="eastAsia" w:ascii="宋体" w:hAnsi="宋体" w:eastAsia="宋体" w:cs="宋体"/>
          <w:color w:val="auto"/>
          <w:sz w:val="24"/>
          <w:highlight w:val="none"/>
        </w:rPr>
        <w:t>补植面积、苗木种类、数量、规格要求如下：</w:t>
      </w:r>
      <w:bookmarkEnd w:id="67"/>
    </w:p>
    <w:tbl>
      <w:tblPr>
        <w:tblStyle w:val="87"/>
        <w:tblpPr w:leftFromText="180" w:rightFromText="180" w:vertAnchor="text" w:horzAnchor="page" w:tblpX="1961" w:tblpY="394"/>
        <w:tblOverlap w:val="never"/>
        <w:tblW w:w="9188" w:type="dxa"/>
        <w:tblInd w:w="0" w:type="dxa"/>
        <w:tblLayout w:type="fixed"/>
        <w:tblCellMar>
          <w:top w:w="0" w:type="dxa"/>
          <w:left w:w="0" w:type="dxa"/>
          <w:bottom w:w="0" w:type="dxa"/>
          <w:right w:w="0" w:type="dxa"/>
        </w:tblCellMar>
      </w:tblPr>
      <w:tblGrid>
        <w:gridCol w:w="689"/>
        <w:gridCol w:w="623"/>
        <w:gridCol w:w="988"/>
        <w:gridCol w:w="1074"/>
        <w:gridCol w:w="992"/>
        <w:gridCol w:w="1269"/>
        <w:gridCol w:w="862"/>
        <w:gridCol w:w="1138"/>
        <w:gridCol w:w="1553"/>
      </w:tblGrid>
      <w:tr>
        <w:tblPrEx>
          <w:tblCellMar>
            <w:top w:w="0" w:type="dxa"/>
            <w:left w:w="0" w:type="dxa"/>
            <w:bottom w:w="0" w:type="dxa"/>
            <w:right w:w="0" w:type="dxa"/>
          </w:tblCellMar>
        </w:tblPrEx>
        <w:trPr>
          <w:trHeight w:val="868" w:hRule="atLeast"/>
        </w:trPr>
        <w:tc>
          <w:tcPr>
            <w:tcW w:w="68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序号</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所在</w:t>
            </w:r>
            <w:r>
              <w:rPr>
                <w:rFonts w:hint="eastAsia" w:ascii="宋体" w:hAnsi="宋体" w:eastAsia="宋体" w:cs="宋体"/>
                <w:b/>
                <w:color w:val="auto"/>
                <w:sz w:val="22"/>
                <w:szCs w:val="22"/>
                <w:highlight w:val="none"/>
                <w:lang w:bidi="ar"/>
              </w:rPr>
              <w:br w:type="textWrapping"/>
            </w:r>
            <w:r>
              <w:rPr>
                <w:rFonts w:hint="eastAsia" w:ascii="宋体" w:hAnsi="宋体" w:eastAsia="宋体" w:cs="宋体"/>
                <w:b/>
                <w:color w:val="auto"/>
                <w:sz w:val="22"/>
                <w:szCs w:val="22"/>
                <w:highlight w:val="none"/>
                <w:lang w:bidi="ar"/>
              </w:rPr>
              <w:t>单位</w:t>
            </w:r>
          </w:p>
        </w:tc>
        <w:tc>
          <w:tcPr>
            <w:tcW w:w="9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地块名称</w:t>
            </w:r>
          </w:p>
        </w:tc>
        <w:tc>
          <w:tcPr>
            <w:tcW w:w="107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栽植</w:t>
            </w:r>
            <w:r>
              <w:rPr>
                <w:rFonts w:hint="eastAsia" w:ascii="宋体" w:hAnsi="宋体" w:eastAsia="宋体" w:cs="宋体"/>
                <w:b/>
                <w:color w:val="auto"/>
                <w:sz w:val="22"/>
                <w:szCs w:val="22"/>
                <w:highlight w:val="none"/>
                <w:lang w:bidi="ar"/>
              </w:rPr>
              <w:br w:type="textWrapping"/>
            </w:r>
            <w:r>
              <w:rPr>
                <w:rFonts w:hint="eastAsia" w:ascii="宋体" w:hAnsi="宋体" w:eastAsia="宋体" w:cs="宋体"/>
                <w:b/>
                <w:color w:val="auto"/>
                <w:sz w:val="22"/>
                <w:szCs w:val="22"/>
                <w:highlight w:val="none"/>
                <w:lang w:bidi="ar"/>
              </w:rPr>
              <w:t>面积（㎡）</w:t>
            </w:r>
          </w:p>
        </w:tc>
        <w:tc>
          <w:tcPr>
            <w:tcW w:w="5814" w:type="dxa"/>
            <w:gridSpan w:val="5"/>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工程量统计表</w:t>
            </w:r>
          </w:p>
        </w:tc>
      </w:tr>
      <w:tr>
        <w:tblPrEx>
          <w:tblCellMar>
            <w:top w:w="0" w:type="dxa"/>
            <w:left w:w="0" w:type="dxa"/>
            <w:bottom w:w="0" w:type="dxa"/>
            <w:right w:w="0" w:type="dxa"/>
          </w:tblCellMar>
        </w:tblPrEx>
        <w:trPr>
          <w:trHeight w:val="565" w:hRule="atLeast"/>
        </w:trPr>
        <w:tc>
          <w:tcPr>
            <w:tcW w:w="689" w:type="dxa"/>
            <w:vMerge w:val="restart"/>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w:t>
            </w:r>
          </w:p>
        </w:tc>
        <w:tc>
          <w:tcPr>
            <w:tcW w:w="623" w:type="dxa"/>
            <w:vMerge w:val="restart"/>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龙山管理所</w:t>
            </w:r>
          </w:p>
        </w:tc>
        <w:tc>
          <w:tcPr>
            <w:tcW w:w="988" w:type="dxa"/>
            <w:vMerge w:val="restart"/>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兴寿泄洪闸苗木补植工程</w:t>
            </w:r>
          </w:p>
        </w:tc>
        <w:tc>
          <w:tcPr>
            <w:tcW w:w="1074"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281.65</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26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281.65</w:t>
            </w: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281.65</w:t>
            </w:r>
          </w:p>
        </w:tc>
      </w:tr>
      <w:tr>
        <w:tblPrEx>
          <w:tblCellMar>
            <w:top w:w="0" w:type="dxa"/>
            <w:left w:w="0" w:type="dxa"/>
            <w:bottom w:w="0" w:type="dxa"/>
            <w:right w:w="0" w:type="dxa"/>
          </w:tblCellMar>
        </w:tblPrEx>
        <w:trPr>
          <w:trHeight w:val="565" w:hRule="atLeast"/>
        </w:trPr>
        <w:tc>
          <w:tcPr>
            <w:tcW w:w="689"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余方弃置（㎥）</w:t>
            </w:r>
          </w:p>
        </w:tc>
        <w:tc>
          <w:tcPr>
            <w:tcW w:w="126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14.08</w:t>
            </w: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余方弃置（㎥）</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14.08</w:t>
            </w:r>
          </w:p>
        </w:tc>
      </w:tr>
      <w:tr>
        <w:tblPrEx>
          <w:tblCellMar>
            <w:top w:w="0" w:type="dxa"/>
            <w:left w:w="0" w:type="dxa"/>
            <w:bottom w:w="0" w:type="dxa"/>
            <w:right w:w="0" w:type="dxa"/>
          </w:tblCellMar>
        </w:tblPrEx>
        <w:trPr>
          <w:trHeight w:val="565" w:hRule="atLeast"/>
        </w:trPr>
        <w:tc>
          <w:tcPr>
            <w:tcW w:w="689"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92"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栽植乔木（株）</w:t>
            </w:r>
          </w:p>
        </w:tc>
        <w:tc>
          <w:tcPr>
            <w:tcW w:w="1269"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8</w:t>
            </w: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红叶碧桃</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胸径：8-10cm</w:t>
            </w: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5</w:t>
            </w:r>
          </w:p>
        </w:tc>
      </w:tr>
      <w:tr>
        <w:tblPrEx>
          <w:tblCellMar>
            <w:top w:w="0" w:type="dxa"/>
            <w:left w:w="0" w:type="dxa"/>
            <w:bottom w:w="0" w:type="dxa"/>
            <w:right w:w="0" w:type="dxa"/>
          </w:tblCellMar>
        </w:tblPrEx>
        <w:trPr>
          <w:trHeight w:val="565" w:hRule="atLeast"/>
        </w:trPr>
        <w:tc>
          <w:tcPr>
            <w:tcW w:w="689"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26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绿叶碧桃</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胸径：8-10cm</w:t>
            </w: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w:t>
            </w:r>
          </w:p>
        </w:tc>
      </w:tr>
      <w:tr>
        <w:tblPrEx>
          <w:tblCellMar>
            <w:top w:w="0" w:type="dxa"/>
            <w:left w:w="0" w:type="dxa"/>
            <w:bottom w:w="0" w:type="dxa"/>
            <w:right w:w="0" w:type="dxa"/>
          </w:tblCellMar>
        </w:tblPrEx>
        <w:trPr>
          <w:trHeight w:val="565" w:hRule="atLeast"/>
        </w:trPr>
        <w:tc>
          <w:tcPr>
            <w:tcW w:w="689"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92"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栽植灌木（株）</w:t>
            </w:r>
          </w:p>
        </w:tc>
        <w:tc>
          <w:tcPr>
            <w:tcW w:w="1269"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57</w:t>
            </w: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高杆紫薇</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胸径:3-4cm</w:t>
            </w: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w:t>
            </w:r>
          </w:p>
        </w:tc>
      </w:tr>
      <w:tr>
        <w:tblPrEx>
          <w:tblCellMar>
            <w:top w:w="0" w:type="dxa"/>
            <w:left w:w="0" w:type="dxa"/>
            <w:bottom w:w="0" w:type="dxa"/>
            <w:right w:w="0" w:type="dxa"/>
          </w:tblCellMar>
        </w:tblPrEx>
        <w:trPr>
          <w:trHeight w:val="565" w:hRule="atLeast"/>
        </w:trPr>
        <w:tc>
          <w:tcPr>
            <w:tcW w:w="689"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26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连翘 </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株高:1.2-1.5m</w:t>
            </w: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10</w:t>
            </w:r>
          </w:p>
        </w:tc>
      </w:tr>
      <w:tr>
        <w:tblPrEx>
          <w:tblCellMar>
            <w:top w:w="0" w:type="dxa"/>
            <w:left w:w="0" w:type="dxa"/>
            <w:bottom w:w="0" w:type="dxa"/>
            <w:right w:w="0" w:type="dxa"/>
          </w:tblCellMar>
        </w:tblPrEx>
        <w:trPr>
          <w:trHeight w:val="565" w:hRule="atLeast"/>
        </w:trPr>
        <w:tc>
          <w:tcPr>
            <w:tcW w:w="689"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26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桧柏球</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株高:1-1.2m</w:t>
            </w: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w:t>
            </w:r>
          </w:p>
        </w:tc>
      </w:tr>
      <w:tr>
        <w:tblPrEx>
          <w:tblCellMar>
            <w:top w:w="0" w:type="dxa"/>
            <w:left w:w="0" w:type="dxa"/>
            <w:bottom w:w="0" w:type="dxa"/>
            <w:right w:w="0" w:type="dxa"/>
          </w:tblCellMar>
        </w:tblPrEx>
        <w:trPr>
          <w:trHeight w:val="565" w:hRule="atLeast"/>
        </w:trPr>
        <w:tc>
          <w:tcPr>
            <w:tcW w:w="689"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26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小叶黄杨</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株高:0.3-0.5m</w:t>
            </w: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34</w:t>
            </w:r>
          </w:p>
        </w:tc>
      </w:tr>
      <w:tr>
        <w:tblPrEx>
          <w:tblCellMar>
            <w:top w:w="0" w:type="dxa"/>
            <w:left w:w="0" w:type="dxa"/>
            <w:bottom w:w="0" w:type="dxa"/>
            <w:right w:w="0" w:type="dxa"/>
          </w:tblCellMar>
        </w:tblPrEx>
        <w:trPr>
          <w:trHeight w:val="565" w:hRule="atLeast"/>
        </w:trPr>
        <w:tc>
          <w:tcPr>
            <w:tcW w:w="689"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26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紫叶矮樱</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地径:6-7cm</w:t>
            </w: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w:t>
            </w:r>
          </w:p>
        </w:tc>
      </w:tr>
      <w:tr>
        <w:tblPrEx>
          <w:tblCellMar>
            <w:top w:w="0" w:type="dxa"/>
            <w:left w:w="0" w:type="dxa"/>
            <w:bottom w:w="0" w:type="dxa"/>
            <w:right w:w="0" w:type="dxa"/>
          </w:tblCellMar>
        </w:tblPrEx>
        <w:trPr>
          <w:trHeight w:val="565" w:hRule="atLeast"/>
        </w:trPr>
        <w:tc>
          <w:tcPr>
            <w:tcW w:w="689"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栽植花卉（㎡）</w:t>
            </w:r>
          </w:p>
        </w:tc>
        <w:tc>
          <w:tcPr>
            <w:tcW w:w="126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27.6</w:t>
            </w: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金娃娃萱草</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16株/㎡</w:t>
            </w: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27.6</w:t>
            </w:r>
          </w:p>
        </w:tc>
      </w:tr>
      <w:tr>
        <w:tblPrEx>
          <w:tblCellMar>
            <w:top w:w="0" w:type="dxa"/>
            <w:left w:w="0" w:type="dxa"/>
            <w:bottom w:w="0" w:type="dxa"/>
            <w:right w:w="0" w:type="dxa"/>
          </w:tblCellMar>
        </w:tblPrEx>
        <w:trPr>
          <w:trHeight w:val="565" w:hRule="atLeast"/>
        </w:trPr>
        <w:tc>
          <w:tcPr>
            <w:tcW w:w="689"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栽植攀缘植物(株)</w:t>
            </w:r>
          </w:p>
        </w:tc>
        <w:tc>
          <w:tcPr>
            <w:tcW w:w="126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32</w:t>
            </w: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地锦</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三年生</w:t>
            </w: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32</w:t>
            </w:r>
          </w:p>
        </w:tc>
      </w:tr>
      <w:tr>
        <w:tblPrEx>
          <w:tblCellMar>
            <w:top w:w="0" w:type="dxa"/>
            <w:left w:w="0" w:type="dxa"/>
            <w:bottom w:w="0" w:type="dxa"/>
            <w:right w:w="0" w:type="dxa"/>
          </w:tblCellMar>
        </w:tblPrEx>
        <w:trPr>
          <w:trHeight w:val="565" w:hRule="atLeast"/>
        </w:trPr>
        <w:tc>
          <w:tcPr>
            <w:tcW w:w="689"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静之湖路口至西新城小铁桥右岸林带苗木补植工程</w:t>
            </w:r>
          </w:p>
        </w:tc>
        <w:tc>
          <w:tcPr>
            <w:tcW w:w="1074"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383</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26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383</w:t>
            </w: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383</w:t>
            </w:r>
          </w:p>
        </w:tc>
      </w:tr>
      <w:tr>
        <w:tblPrEx>
          <w:tblCellMar>
            <w:top w:w="0" w:type="dxa"/>
            <w:left w:w="0" w:type="dxa"/>
            <w:bottom w:w="0" w:type="dxa"/>
            <w:right w:w="0" w:type="dxa"/>
          </w:tblCellMar>
        </w:tblPrEx>
        <w:trPr>
          <w:trHeight w:val="565" w:hRule="atLeast"/>
        </w:trPr>
        <w:tc>
          <w:tcPr>
            <w:tcW w:w="689"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余方弃置（㎥）</w:t>
            </w:r>
          </w:p>
        </w:tc>
        <w:tc>
          <w:tcPr>
            <w:tcW w:w="126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19.15</w:t>
            </w: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余方弃置（㎥）</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19.15</w:t>
            </w:r>
          </w:p>
        </w:tc>
      </w:tr>
      <w:tr>
        <w:tblPrEx>
          <w:tblCellMar>
            <w:top w:w="0" w:type="dxa"/>
            <w:left w:w="0" w:type="dxa"/>
            <w:bottom w:w="0" w:type="dxa"/>
            <w:right w:w="0" w:type="dxa"/>
          </w:tblCellMar>
        </w:tblPrEx>
        <w:trPr>
          <w:trHeight w:val="565" w:hRule="atLeast"/>
        </w:trPr>
        <w:tc>
          <w:tcPr>
            <w:tcW w:w="689"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栽植乔木（株）</w:t>
            </w:r>
          </w:p>
        </w:tc>
        <w:tc>
          <w:tcPr>
            <w:tcW w:w="126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49</w:t>
            </w: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龙爪槐</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胸径：9-9.9cm</w:t>
            </w: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49</w:t>
            </w:r>
          </w:p>
        </w:tc>
      </w:tr>
      <w:tr>
        <w:tblPrEx>
          <w:tblCellMar>
            <w:top w:w="0" w:type="dxa"/>
            <w:left w:w="0" w:type="dxa"/>
            <w:bottom w:w="0" w:type="dxa"/>
            <w:right w:w="0" w:type="dxa"/>
          </w:tblCellMar>
        </w:tblPrEx>
        <w:trPr>
          <w:trHeight w:val="565" w:hRule="atLeast"/>
        </w:trPr>
        <w:tc>
          <w:tcPr>
            <w:tcW w:w="689"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栽植灌木（株）</w:t>
            </w:r>
          </w:p>
        </w:tc>
        <w:tc>
          <w:tcPr>
            <w:tcW w:w="126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w:t>
            </w: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黄杨球</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株高:1-1.2m</w:t>
            </w: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w:t>
            </w:r>
          </w:p>
        </w:tc>
      </w:tr>
      <w:tr>
        <w:tblPrEx>
          <w:tblCellMar>
            <w:top w:w="0" w:type="dxa"/>
            <w:left w:w="0" w:type="dxa"/>
            <w:bottom w:w="0" w:type="dxa"/>
            <w:right w:w="0" w:type="dxa"/>
          </w:tblCellMar>
        </w:tblPrEx>
        <w:trPr>
          <w:trHeight w:val="565"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w:t>
            </w:r>
          </w:p>
        </w:tc>
        <w:tc>
          <w:tcPr>
            <w:tcW w:w="623"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埝头管理所</w:t>
            </w:r>
          </w:p>
        </w:tc>
        <w:tc>
          <w:tcPr>
            <w:tcW w:w="98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西贯市山洪桥右岸上游林带补植工程</w:t>
            </w:r>
          </w:p>
        </w:tc>
        <w:tc>
          <w:tcPr>
            <w:tcW w:w="1074"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256</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26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256</w:t>
            </w: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256</w:t>
            </w:r>
          </w:p>
        </w:tc>
      </w:tr>
      <w:tr>
        <w:tblPrEx>
          <w:tblCellMar>
            <w:top w:w="0" w:type="dxa"/>
            <w:left w:w="0" w:type="dxa"/>
            <w:bottom w:w="0" w:type="dxa"/>
            <w:right w:w="0" w:type="dxa"/>
          </w:tblCellMar>
        </w:tblPrEx>
        <w:trPr>
          <w:trHeight w:val="565"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种植土回（换）填（m³）</w:t>
            </w:r>
          </w:p>
        </w:tc>
        <w:tc>
          <w:tcPr>
            <w:tcW w:w="126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28</w:t>
            </w: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种植土回（换）填（m³）</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28</w:t>
            </w:r>
          </w:p>
        </w:tc>
      </w:tr>
      <w:tr>
        <w:tblPrEx>
          <w:tblCellMar>
            <w:top w:w="0" w:type="dxa"/>
            <w:left w:w="0" w:type="dxa"/>
            <w:bottom w:w="0" w:type="dxa"/>
            <w:right w:w="0" w:type="dxa"/>
          </w:tblCellMar>
        </w:tblPrEx>
        <w:trPr>
          <w:trHeight w:val="565"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栽植乔木（株）</w:t>
            </w:r>
          </w:p>
        </w:tc>
        <w:tc>
          <w:tcPr>
            <w:tcW w:w="126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18</w:t>
            </w: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金银木</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株高:1.2-1.5m</w:t>
            </w: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18</w:t>
            </w:r>
          </w:p>
        </w:tc>
      </w:tr>
      <w:tr>
        <w:tblPrEx>
          <w:tblCellMar>
            <w:top w:w="0" w:type="dxa"/>
            <w:left w:w="0" w:type="dxa"/>
            <w:bottom w:w="0" w:type="dxa"/>
            <w:right w:w="0" w:type="dxa"/>
          </w:tblCellMar>
        </w:tblPrEx>
        <w:trPr>
          <w:trHeight w:val="565"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栽植灌木（株）</w:t>
            </w:r>
          </w:p>
        </w:tc>
        <w:tc>
          <w:tcPr>
            <w:tcW w:w="126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12</w:t>
            </w: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木槿</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株高:1.2-1.5m</w:t>
            </w: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12</w:t>
            </w:r>
          </w:p>
        </w:tc>
      </w:tr>
      <w:tr>
        <w:tblPrEx>
          <w:tblCellMar>
            <w:top w:w="0" w:type="dxa"/>
            <w:left w:w="0" w:type="dxa"/>
            <w:bottom w:w="0" w:type="dxa"/>
            <w:right w:w="0" w:type="dxa"/>
          </w:tblCellMar>
        </w:tblPrEx>
        <w:trPr>
          <w:trHeight w:val="565"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土城站右岸上下游林带补植工程</w:t>
            </w:r>
          </w:p>
        </w:tc>
        <w:tc>
          <w:tcPr>
            <w:tcW w:w="1074"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476</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26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476</w:t>
            </w: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476</w:t>
            </w:r>
          </w:p>
        </w:tc>
      </w:tr>
      <w:tr>
        <w:tblPrEx>
          <w:tblCellMar>
            <w:top w:w="0" w:type="dxa"/>
            <w:left w:w="0" w:type="dxa"/>
            <w:bottom w:w="0" w:type="dxa"/>
            <w:right w:w="0" w:type="dxa"/>
          </w:tblCellMar>
        </w:tblPrEx>
        <w:trPr>
          <w:trHeight w:val="565"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92"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栽植乔木（株）</w:t>
            </w:r>
          </w:p>
        </w:tc>
        <w:tc>
          <w:tcPr>
            <w:tcW w:w="1269"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42</w:t>
            </w: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金枝国槐</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胸径:6-7cm</w:t>
            </w: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14</w:t>
            </w:r>
          </w:p>
        </w:tc>
      </w:tr>
      <w:tr>
        <w:tblPrEx>
          <w:tblCellMar>
            <w:top w:w="0" w:type="dxa"/>
            <w:left w:w="0" w:type="dxa"/>
            <w:bottom w:w="0" w:type="dxa"/>
            <w:right w:w="0" w:type="dxa"/>
          </w:tblCellMar>
        </w:tblPrEx>
        <w:trPr>
          <w:trHeight w:val="565"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26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樱花</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胸径5-5.9cm</w:t>
            </w: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28</w:t>
            </w:r>
          </w:p>
        </w:tc>
      </w:tr>
      <w:tr>
        <w:tblPrEx>
          <w:tblCellMar>
            <w:top w:w="0" w:type="dxa"/>
            <w:left w:w="0" w:type="dxa"/>
            <w:bottom w:w="0" w:type="dxa"/>
            <w:right w:w="0" w:type="dxa"/>
          </w:tblCellMar>
        </w:tblPrEx>
        <w:trPr>
          <w:trHeight w:val="565"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栽植灌木（株）</w:t>
            </w:r>
          </w:p>
        </w:tc>
        <w:tc>
          <w:tcPr>
            <w:tcW w:w="126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19</w:t>
            </w: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紫薇</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株高:1.5-1.8m</w:t>
            </w: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19</w:t>
            </w:r>
          </w:p>
        </w:tc>
      </w:tr>
      <w:tr>
        <w:tblPrEx>
          <w:tblCellMar>
            <w:top w:w="0" w:type="dxa"/>
            <w:left w:w="0" w:type="dxa"/>
            <w:bottom w:w="0" w:type="dxa"/>
            <w:right w:w="0" w:type="dxa"/>
          </w:tblCellMar>
        </w:tblPrEx>
        <w:trPr>
          <w:trHeight w:val="565"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埝头所倒虹吸出口右岸林带补植工程</w:t>
            </w:r>
          </w:p>
        </w:tc>
        <w:tc>
          <w:tcPr>
            <w:tcW w:w="1074"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69</w:t>
            </w:r>
          </w:p>
        </w:tc>
        <w:tc>
          <w:tcPr>
            <w:tcW w:w="99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26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69</w:t>
            </w: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整理绿化用地（㎡）</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69</w:t>
            </w:r>
          </w:p>
        </w:tc>
      </w:tr>
      <w:tr>
        <w:tblPrEx>
          <w:tblCellMar>
            <w:top w:w="0" w:type="dxa"/>
            <w:left w:w="0" w:type="dxa"/>
            <w:bottom w:w="0" w:type="dxa"/>
            <w:right w:w="0" w:type="dxa"/>
          </w:tblCellMar>
        </w:tblPrEx>
        <w:trPr>
          <w:trHeight w:val="565"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92"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栽植灌木（株）</w:t>
            </w:r>
          </w:p>
        </w:tc>
        <w:tc>
          <w:tcPr>
            <w:tcW w:w="1269"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28</w:t>
            </w: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紫薇</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株高:1.5-1.8m</w:t>
            </w: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14</w:t>
            </w:r>
          </w:p>
        </w:tc>
      </w:tr>
      <w:tr>
        <w:tblPrEx>
          <w:tblCellMar>
            <w:top w:w="0" w:type="dxa"/>
            <w:left w:w="0" w:type="dxa"/>
            <w:bottom w:w="0" w:type="dxa"/>
            <w:right w:w="0" w:type="dxa"/>
          </w:tblCellMar>
        </w:tblPrEx>
        <w:trPr>
          <w:trHeight w:val="565"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2"/>
                <w:szCs w:val="22"/>
                <w:highlight w:val="none"/>
              </w:rPr>
            </w:pPr>
          </w:p>
        </w:tc>
        <w:tc>
          <w:tcPr>
            <w:tcW w:w="9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074"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126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2"/>
                <w:szCs w:val="22"/>
                <w:highlight w:val="none"/>
              </w:rPr>
            </w:pPr>
          </w:p>
        </w:tc>
        <w:tc>
          <w:tcPr>
            <w:tcW w:w="8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丁香</w:t>
            </w:r>
          </w:p>
        </w:tc>
        <w:tc>
          <w:tcPr>
            <w:tcW w:w="11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株高:1.5-1.8m</w:t>
            </w: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14</w:t>
            </w:r>
          </w:p>
        </w:tc>
      </w:tr>
      <w:bookmarkEnd w:id="65"/>
    </w:tbl>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2、水环境保洁</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（1）水环境日常保洁</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龙山管理所管理区域内的水环境保洁工作实施二级养护标准，水（冰）面保洁面积为72.784476万平米，岸坡保洁面积为33.1079万平米，巡河路保洁面积为32.717万平米，林带保洁面积为51.2146万平米。龙山管理所日常保洁人员每天不少于34工日。</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埝头管理所管理区域内的水环境保洁工作实施二级养护标准，水（冰）面保洁面积为42.290491万平米，岸坡保洁面积为15.537299万平米，巡河路保洁面积为14.78126万平米，林带保洁面积为48.299901万平米。埝头管理所日常保洁人员每天不少于19工日。</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重点时期（两会）及节假日（端午节、五一、十一、元旦、春节等）来临前加派人员集中清理保洁，节日期间对重点地段及部位进行巡视保洁，提升保洁效果，生态补水期间，在重点补水口加派人员巡视保洁，清污机运转期间加强清理值守，季节变化特殊天气，例如：春天杨树吊、夏季水草旺盛、秋季落叶等时期，不间断加派人员、设备进行清理打捞。</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（2）垃圾运输消纳</w:t>
      </w:r>
    </w:p>
    <w:tbl>
      <w:tblPr>
        <w:tblStyle w:val="87"/>
        <w:tblW w:w="9286" w:type="dxa"/>
        <w:jc w:val="center"/>
        <w:tblLayout w:type="fixed"/>
        <w:tblCellMar>
          <w:top w:w="0" w:type="dxa"/>
          <w:left w:w="108" w:type="dxa"/>
          <w:bottom w:w="0" w:type="dxa"/>
          <w:right w:w="108" w:type="dxa"/>
        </w:tblCellMar>
      </w:tblPr>
      <w:tblGrid>
        <w:gridCol w:w="1480"/>
        <w:gridCol w:w="3165"/>
        <w:gridCol w:w="4641"/>
      </w:tblGrid>
      <w:tr>
        <w:tblPrEx>
          <w:tblCellMar>
            <w:top w:w="0" w:type="dxa"/>
            <w:left w:w="108" w:type="dxa"/>
            <w:bottom w:w="0" w:type="dxa"/>
            <w:right w:w="108" w:type="dxa"/>
          </w:tblCellMar>
        </w:tblPrEx>
        <w:trPr>
          <w:trHeight w:val="20" w:hRule="atLeast"/>
          <w:jc w:val="center"/>
        </w:trPr>
        <w:tc>
          <w:tcPr>
            <w:tcW w:w="1480" w:type="dxa"/>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序号</w:t>
            </w:r>
          </w:p>
        </w:tc>
        <w:tc>
          <w:tcPr>
            <w:tcW w:w="3165" w:type="dxa"/>
            <w:tcBorders>
              <w:top w:val="single" w:color="auto" w:sz="4" w:space="0"/>
              <w:left w:val="nil"/>
              <w:bottom w:val="single" w:color="auto" w:sz="4" w:space="0"/>
              <w:right w:val="single" w:color="auto" w:sz="4" w:space="0"/>
            </w:tcBorders>
            <w:shd w:val="clear" w:color="000000" w:fill="FFFFFF"/>
            <w:vAlign w:val="center"/>
          </w:tcPr>
          <w:p>
            <w:pPr>
              <w:jc w:val="center"/>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管理所名称</w:t>
            </w:r>
          </w:p>
        </w:tc>
        <w:tc>
          <w:tcPr>
            <w:tcW w:w="4641" w:type="dxa"/>
            <w:tcBorders>
              <w:top w:val="single" w:color="auto" w:sz="4" w:space="0"/>
              <w:left w:val="nil"/>
              <w:bottom w:val="single" w:color="auto" w:sz="4" w:space="0"/>
              <w:right w:val="single" w:color="auto" w:sz="4" w:space="0"/>
            </w:tcBorders>
            <w:shd w:val="clear" w:color="000000" w:fill="FFFFFF"/>
            <w:vAlign w:val="center"/>
          </w:tcPr>
          <w:p>
            <w:pPr>
              <w:jc w:val="center"/>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2024年4—12月垃圾运输消纳工程量（m</w:t>
            </w:r>
            <w:r>
              <w:rPr>
                <w:rFonts w:hint="eastAsia" w:ascii="宋体" w:hAnsi="宋体" w:eastAsia="宋体" w:cs="宋体"/>
                <w:b/>
                <w:bCs/>
                <w:color w:val="auto"/>
                <w:sz w:val="22"/>
                <w:szCs w:val="22"/>
                <w:highlight w:val="none"/>
                <w:vertAlign w:val="superscript"/>
              </w:rPr>
              <w:t>3</w:t>
            </w:r>
            <w:r>
              <w:rPr>
                <w:rFonts w:hint="eastAsia" w:ascii="宋体" w:hAnsi="宋体" w:eastAsia="宋体" w:cs="宋体"/>
                <w:b/>
                <w:bCs/>
                <w:color w:val="auto"/>
                <w:sz w:val="22"/>
                <w:szCs w:val="22"/>
                <w:highlight w:val="none"/>
              </w:rPr>
              <w:t>）</w:t>
            </w:r>
          </w:p>
        </w:tc>
      </w:tr>
      <w:tr>
        <w:tblPrEx>
          <w:tblCellMar>
            <w:top w:w="0" w:type="dxa"/>
            <w:left w:w="108" w:type="dxa"/>
            <w:bottom w:w="0" w:type="dxa"/>
            <w:right w:w="108" w:type="dxa"/>
          </w:tblCellMar>
        </w:tblPrEx>
        <w:trPr>
          <w:trHeight w:val="20" w:hRule="atLeast"/>
          <w:jc w:val="center"/>
        </w:trPr>
        <w:tc>
          <w:tcPr>
            <w:tcW w:w="1480" w:type="dxa"/>
            <w:tcBorders>
              <w:top w:val="nil"/>
              <w:left w:val="single" w:color="auto" w:sz="4" w:space="0"/>
              <w:bottom w:val="single" w:color="auto" w:sz="4" w:space="0"/>
              <w:right w:val="single" w:color="auto" w:sz="4" w:space="0"/>
            </w:tcBorders>
            <w:shd w:val="clear" w:color="000000" w:fill="FFFFFF"/>
            <w:vAlign w:val="center"/>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3165" w:type="dxa"/>
            <w:tcBorders>
              <w:top w:val="nil"/>
              <w:left w:val="nil"/>
              <w:bottom w:val="single" w:color="auto" w:sz="4" w:space="0"/>
              <w:right w:val="single" w:color="auto" w:sz="4" w:space="0"/>
            </w:tcBorders>
            <w:shd w:val="clear" w:color="000000" w:fill="FFFFFF"/>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龙山管理所</w:t>
            </w:r>
          </w:p>
        </w:tc>
        <w:tc>
          <w:tcPr>
            <w:tcW w:w="4641" w:type="dxa"/>
            <w:vMerge w:val="restart"/>
            <w:tcBorders>
              <w:top w:val="nil"/>
              <w:left w:val="single" w:color="auto" w:sz="4" w:space="0"/>
              <w:bottom w:val="single" w:color="auto" w:sz="4" w:space="0"/>
              <w:right w:val="single" w:color="auto" w:sz="4" w:space="0"/>
            </w:tcBorders>
            <w:shd w:val="clear" w:color="000000" w:fill="FFFFFF"/>
            <w:vAlign w:val="center"/>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3388</w:t>
            </w:r>
          </w:p>
        </w:tc>
      </w:tr>
      <w:tr>
        <w:tblPrEx>
          <w:tblCellMar>
            <w:top w:w="0" w:type="dxa"/>
            <w:left w:w="108" w:type="dxa"/>
            <w:bottom w:w="0" w:type="dxa"/>
            <w:right w:w="108" w:type="dxa"/>
          </w:tblCellMar>
        </w:tblPrEx>
        <w:trPr>
          <w:trHeight w:val="20" w:hRule="atLeast"/>
          <w:jc w:val="center"/>
        </w:trPr>
        <w:tc>
          <w:tcPr>
            <w:tcW w:w="1480" w:type="dxa"/>
            <w:tcBorders>
              <w:top w:val="nil"/>
              <w:left w:val="single" w:color="auto" w:sz="4" w:space="0"/>
              <w:bottom w:val="single" w:color="auto" w:sz="4" w:space="0"/>
              <w:right w:val="single" w:color="auto" w:sz="4" w:space="0"/>
            </w:tcBorders>
            <w:shd w:val="clear" w:color="000000" w:fill="FFFFFF"/>
            <w:vAlign w:val="center"/>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3165" w:type="dxa"/>
            <w:tcBorders>
              <w:top w:val="nil"/>
              <w:left w:val="nil"/>
              <w:bottom w:val="single" w:color="auto" w:sz="4" w:space="0"/>
              <w:right w:val="single" w:color="auto" w:sz="4" w:space="0"/>
            </w:tcBorders>
            <w:shd w:val="clear" w:color="000000" w:fill="FFFFFF"/>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埝头管理所</w:t>
            </w:r>
          </w:p>
        </w:tc>
        <w:tc>
          <w:tcPr>
            <w:tcW w:w="4641" w:type="dxa"/>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2"/>
                <w:szCs w:val="22"/>
                <w:highlight w:val="none"/>
              </w:rPr>
            </w:pPr>
          </w:p>
        </w:tc>
      </w:tr>
      <w:tr>
        <w:tblPrEx>
          <w:tblCellMar>
            <w:top w:w="0" w:type="dxa"/>
            <w:left w:w="108" w:type="dxa"/>
            <w:bottom w:w="0" w:type="dxa"/>
            <w:right w:w="108" w:type="dxa"/>
          </w:tblCellMar>
        </w:tblPrEx>
        <w:trPr>
          <w:trHeight w:val="20" w:hRule="atLeast"/>
          <w:jc w:val="center"/>
        </w:trPr>
        <w:tc>
          <w:tcPr>
            <w:tcW w:w="1480" w:type="dxa"/>
            <w:tcBorders>
              <w:top w:val="nil"/>
              <w:left w:val="single" w:color="auto" w:sz="4" w:space="0"/>
              <w:bottom w:val="single" w:color="auto" w:sz="4" w:space="0"/>
              <w:right w:val="single" w:color="auto" w:sz="4" w:space="0"/>
            </w:tcBorders>
            <w:shd w:val="clear" w:color="000000" w:fill="FFFFFF"/>
            <w:vAlign w:val="center"/>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3165" w:type="dxa"/>
            <w:tcBorders>
              <w:top w:val="nil"/>
              <w:left w:val="nil"/>
              <w:bottom w:val="single" w:color="auto" w:sz="4" w:space="0"/>
              <w:right w:val="single" w:color="auto" w:sz="4" w:space="0"/>
            </w:tcBorders>
            <w:shd w:val="clear" w:color="000000" w:fill="FFFFFF"/>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合计</w:t>
            </w:r>
          </w:p>
        </w:tc>
        <w:tc>
          <w:tcPr>
            <w:tcW w:w="4641" w:type="dxa"/>
            <w:tcBorders>
              <w:top w:val="nil"/>
              <w:left w:val="nil"/>
              <w:bottom w:val="single" w:color="auto" w:sz="4" w:space="0"/>
              <w:right w:val="single" w:color="auto" w:sz="4" w:space="0"/>
            </w:tcBorders>
            <w:shd w:val="clear" w:color="000000" w:fill="FFFFFF"/>
            <w:vAlign w:val="center"/>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3388</w:t>
            </w:r>
          </w:p>
        </w:tc>
      </w:tr>
    </w:tbl>
    <w:p>
      <w:pPr>
        <w:numPr>
          <w:ilvl w:val="255"/>
          <w:numId w:val="0"/>
        </w:numPr>
        <w:spacing w:line="360" w:lineRule="auto"/>
        <w:ind w:firstLine="480" w:firstLineChars="200"/>
        <w:rPr>
          <w:rFonts w:ascii="宋体" w:hAnsi="宋体" w:eastAsia="宋体" w:cs="宋体"/>
          <w:color w:val="auto"/>
          <w:sz w:val="24"/>
          <w:highlight w:val="none"/>
        </w:rPr>
      </w:pP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（3）树墩清理</w:t>
      </w:r>
    </w:p>
    <w:p>
      <w:pPr>
        <w:numPr>
          <w:ilvl w:val="255"/>
          <w:numId w:val="0"/>
        </w:numPr>
        <w:spacing w:line="360" w:lineRule="auto"/>
        <w:ind w:firstLine="480" w:firstLineChars="200"/>
        <w:rPr>
          <w:rFonts w:ascii="宋体" w:hAnsi="宋体" w:eastAsia="宋体" w:cs="宋体"/>
          <w:color w:val="auto"/>
          <w:sz w:val="28"/>
          <w:szCs w:val="28"/>
          <w:highlight w:val="none"/>
        </w:rPr>
      </w:pPr>
      <w:r>
        <w:rPr>
          <w:rFonts w:hint="eastAsia" w:ascii="宋体" w:hAnsi="宋体" w:eastAsia="宋体" w:cs="宋体"/>
          <w:color w:val="auto"/>
          <w:sz w:val="24"/>
          <w:highlight w:val="none"/>
        </w:rPr>
        <w:t>京密引水渠渠道两侧存有往年枯死树采伐和极端天气倒树所致的树墩。经现场核实，约有树墩202个，直径约40cm，影响行人车辆安全，并对渠道两岸景观环境产生不良影响。为了更好的管理引渠水环境，需对树墩进行清理。</w:t>
      </w:r>
      <w:r>
        <w:rPr>
          <w:rFonts w:hint="eastAsia" w:ascii="宋体" w:hAnsi="宋体" w:eastAsia="宋体" w:cs="宋体"/>
          <w:color w:val="auto"/>
          <w:sz w:val="28"/>
          <w:szCs w:val="28"/>
          <w:highlight w:val="none"/>
        </w:rPr>
        <w:t>★（五）服务要求</w:t>
      </w:r>
    </w:p>
    <w:p>
      <w:pPr>
        <w:spacing w:line="360" w:lineRule="auto"/>
        <w:ind w:firstLine="480" w:firstLineChars="200"/>
        <w:rPr>
          <w:rFonts w:ascii="宋体" w:hAnsi="宋体" w:eastAsia="宋体" w:cs="宋体"/>
          <w:color w:val="auto"/>
          <w:sz w:val="24"/>
          <w:highlight w:val="none"/>
        </w:rPr>
      </w:pPr>
      <w:bookmarkStart w:id="68" w:name="_Hlk97582407"/>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CN"/>
        </w:rPr>
        <w:t>项目实施过程中要按照北京市政府、北京市水务局关于农民工工资、扬尘污染防控、非移动机械的使用、农民工工伤保险等方面的文件要求执行，落实各项措施。</w:t>
      </w:r>
    </w:p>
    <w:p>
      <w:pPr>
        <w:pStyle w:val="2"/>
        <w:spacing w:line="360" w:lineRule="auto"/>
        <w:rPr>
          <w:rFonts w:hAnsi="宋体" w:cs="宋体"/>
          <w:color w:val="auto"/>
          <w:kern w:val="2"/>
          <w:szCs w:val="24"/>
          <w:highlight w:val="none"/>
        </w:rPr>
      </w:pPr>
      <w:bookmarkStart w:id="69" w:name="_Hlk99464544"/>
      <w:r>
        <w:rPr>
          <w:rFonts w:hint="eastAsia" w:hAnsi="宋体" w:cs="宋体"/>
          <w:color w:val="auto"/>
          <w:kern w:val="2"/>
          <w:szCs w:val="24"/>
          <w:highlight w:val="none"/>
        </w:rPr>
        <w:t>2、采购人不提供驻地，住宿、餐饮及交通问题由供应商自行解决。</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3、水电使用要求：服务期内采购人无偿提供本标段供水渠道内水源用于林业日常养护工作。供应商涉及使用采购人电源的，应当单独计量并缴纳相关费用。采购人无法提供计量电表的，由供应商提供。</w:t>
      </w:r>
    </w:p>
    <w:p>
      <w:pPr>
        <w:pStyle w:val="2"/>
        <w:spacing w:line="360" w:lineRule="auto"/>
        <w:rPr>
          <w:rFonts w:hAnsi="宋体" w:cs="宋体"/>
          <w:color w:val="auto"/>
          <w:kern w:val="2"/>
          <w:szCs w:val="24"/>
          <w:highlight w:val="none"/>
        </w:rPr>
      </w:pPr>
      <w:r>
        <w:rPr>
          <w:rFonts w:hint="eastAsia" w:hAnsi="宋体" w:cs="宋体"/>
          <w:color w:val="auto"/>
          <w:kern w:val="2"/>
          <w:szCs w:val="24"/>
          <w:highlight w:val="none"/>
        </w:rPr>
        <w:t>4、现场作业人员应统一制服，服装上配备反光条及所属单位文字标识。</w:t>
      </w:r>
    </w:p>
    <w:p>
      <w:pPr>
        <w:pStyle w:val="2"/>
        <w:spacing w:line="360" w:lineRule="auto"/>
        <w:rPr>
          <w:rFonts w:hAnsi="宋体" w:cs="宋体"/>
          <w:color w:val="auto"/>
          <w:kern w:val="2"/>
          <w:szCs w:val="24"/>
          <w:highlight w:val="none"/>
        </w:rPr>
      </w:pPr>
      <w:r>
        <w:rPr>
          <w:rFonts w:hint="eastAsia" w:hAnsi="宋体" w:cs="宋体"/>
          <w:color w:val="auto"/>
          <w:kern w:val="2"/>
          <w:szCs w:val="24"/>
          <w:highlight w:val="none"/>
        </w:rPr>
        <w:t>5、现场作业人员年龄不超过60周岁。</w:t>
      </w:r>
    </w:p>
    <w:p>
      <w:pPr>
        <w:pStyle w:val="2"/>
        <w:spacing w:line="360" w:lineRule="auto"/>
        <w:rPr>
          <w:rFonts w:hAnsi="宋体" w:cs="宋体"/>
          <w:color w:val="auto"/>
          <w:kern w:val="2"/>
          <w:szCs w:val="24"/>
          <w:highlight w:val="none"/>
        </w:rPr>
      </w:pPr>
      <w:r>
        <w:rPr>
          <w:rFonts w:hint="eastAsia" w:hAnsi="宋体" w:cs="宋体"/>
          <w:color w:val="auto"/>
          <w:kern w:val="2"/>
          <w:szCs w:val="24"/>
          <w:highlight w:val="none"/>
        </w:rPr>
        <w:t>6、采购人提供4艘保洁船和2艘割草船用于水面保洁工作，其中龙山管理所保洁船2艘、龙山管理所割草船1艘，埝头管理所保洁船2艘、埝头管理所割草船1艘。船只的使用和养护费用等由供应商负责支出。</w:t>
      </w:r>
    </w:p>
    <w:p>
      <w:pPr>
        <w:pStyle w:val="2"/>
        <w:spacing w:line="360" w:lineRule="auto"/>
        <w:rPr>
          <w:rFonts w:hAnsi="宋体" w:cs="宋体"/>
          <w:color w:val="auto"/>
          <w:kern w:val="2"/>
          <w:szCs w:val="24"/>
          <w:highlight w:val="none"/>
        </w:rPr>
      </w:pPr>
      <w:r>
        <w:rPr>
          <w:rFonts w:hint="eastAsia" w:hAnsi="宋体" w:cs="宋体"/>
          <w:color w:val="auto"/>
          <w:kern w:val="2"/>
          <w:szCs w:val="24"/>
          <w:highlight w:val="none"/>
        </w:rPr>
        <w:t>7、各类垃圾需进行正规运输、消纳。</w:t>
      </w:r>
    </w:p>
    <w:p>
      <w:pPr>
        <w:pStyle w:val="2"/>
        <w:spacing w:line="360" w:lineRule="auto"/>
        <w:rPr>
          <w:rFonts w:hAnsi="宋体" w:cs="宋体"/>
          <w:color w:val="auto"/>
          <w:kern w:val="2"/>
          <w:szCs w:val="24"/>
          <w:highlight w:val="none"/>
        </w:rPr>
      </w:pPr>
      <w:r>
        <w:rPr>
          <w:rFonts w:hint="eastAsia" w:hAnsi="宋体" w:cs="宋体"/>
          <w:color w:val="auto"/>
          <w:kern w:val="2"/>
          <w:szCs w:val="24"/>
          <w:highlight w:val="none"/>
        </w:rPr>
        <w:t>8、船只使用要求：</w:t>
      </w:r>
    </w:p>
    <w:p>
      <w:pPr>
        <w:pStyle w:val="2"/>
        <w:spacing w:line="360" w:lineRule="auto"/>
        <w:ind w:firstLine="0"/>
        <w:rPr>
          <w:rFonts w:hAnsi="宋体" w:cs="宋体"/>
          <w:color w:val="auto"/>
          <w:kern w:val="2"/>
          <w:szCs w:val="24"/>
          <w:highlight w:val="none"/>
        </w:rPr>
      </w:pPr>
      <w:r>
        <w:rPr>
          <w:rFonts w:hint="eastAsia" w:hAnsi="宋体" w:cs="宋体"/>
          <w:color w:val="auto"/>
          <w:kern w:val="2"/>
          <w:szCs w:val="24"/>
          <w:highlight w:val="none"/>
        </w:rPr>
        <w:t>（1）供应商涉水作业、船只使用需按照相关国家安全规定及北京市水务局、北京市水利工程管理中心、北京市京密引水管理处出台的规定执行。</w:t>
      </w:r>
    </w:p>
    <w:p>
      <w:pPr>
        <w:pStyle w:val="2"/>
        <w:spacing w:line="360" w:lineRule="auto"/>
        <w:rPr>
          <w:rFonts w:hAnsi="宋体" w:cs="宋体"/>
          <w:color w:val="auto"/>
          <w:kern w:val="2"/>
          <w:szCs w:val="24"/>
          <w:highlight w:val="none"/>
        </w:rPr>
      </w:pPr>
      <w:r>
        <w:rPr>
          <w:rFonts w:hint="eastAsia" w:hAnsi="宋体" w:cs="宋体"/>
          <w:color w:val="auto"/>
          <w:kern w:val="2"/>
          <w:szCs w:val="24"/>
          <w:highlight w:val="none"/>
        </w:rPr>
        <w:t>（2）每次作业前供应商应对船只及保洁车辆进行检查并做好检查记录，采购人相关部门及各基层管理单位应对船只安全情况进行不定期检查，存在安全隐患时不得进行作业，应及时维修或更换。</w:t>
      </w:r>
    </w:p>
    <w:p>
      <w:pPr>
        <w:pStyle w:val="2"/>
        <w:spacing w:line="360" w:lineRule="auto"/>
        <w:rPr>
          <w:rFonts w:hAnsi="宋体" w:cs="宋体"/>
          <w:color w:val="auto"/>
          <w:kern w:val="2"/>
          <w:szCs w:val="24"/>
          <w:highlight w:val="none"/>
        </w:rPr>
      </w:pPr>
      <w:r>
        <w:rPr>
          <w:rFonts w:hint="eastAsia" w:hAnsi="宋体" w:cs="宋体"/>
          <w:color w:val="auto"/>
          <w:kern w:val="2"/>
          <w:szCs w:val="24"/>
          <w:highlight w:val="none"/>
        </w:rPr>
        <w:t>（3）供应商应随时关注天气变化，遇大风、大雾、雷暴雨等灾害性天气，暂停水面保洁作业，视现场情况将船只拴牢固定或上岸。灾害性天气结束后及时组织力量做好保洁。</w:t>
      </w:r>
    </w:p>
    <w:p>
      <w:pPr>
        <w:pStyle w:val="2"/>
        <w:spacing w:line="360" w:lineRule="auto"/>
        <w:rPr>
          <w:rFonts w:hAnsi="宋体" w:cs="宋体"/>
          <w:color w:val="auto"/>
          <w:highlight w:val="none"/>
          <w:lang w:val="zh-CN"/>
        </w:rPr>
      </w:pPr>
      <w:r>
        <w:rPr>
          <w:rFonts w:hint="eastAsia" w:hAnsi="宋体" w:cs="宋体"/>
          <w:color w:val="auto"/>
          <w:kern w:val="2"/>
          <w:szCs w:val="24"/>
          <w:highlight w:val="none"/>
        </w:rPr>
        <w:t>（4）作业船只作业时船上至少有2名作业人员并穿着救生衣，同时船只不得超员、超载、偏载，注意保持船体平衡，采取必要的防滑措施。作业人员严禁嬉戏、打闹。</w:t>
      </w:r>
    </w:p>
    <w:p>
      <w:pPr>
        <w:pStyle w:val="2"/>
        <w:spacing w:line="360" w:lineRule="auto"/>
        <w:rPr>
          <w:rFonts w:hAnsi="宋体" w:cs="宋体"/>
          <w:color w:val="auto"/>
          <w:highlight w:val="none"/>
        </w:rPr>
      </w:pPr>
      <w:bookmarkStart w:id="70" w:name="_Hlk99466554"/>
      <w:r>
        <w:rPr>
          <w:rFonts w:hint="eastAsia" w:hAnsi="宋体" w:cs="宋体"/>
          <w:color w:val="auto"/>
          <w:highlight w:val="none"/>
        </w:rPr>
        <w:t>9、重点时期、节假日、季节变化、特殊天气等，供应商应增派作业人员进行集中清理保洁、巡视保洁，加强水面漂浮打捞、水草清割，做好打冰扫雪等工作。</w:t>
      </w:r>
    </w:p>
    <w:p>
      <w:pPr>
        <w:pStyle w:val="2"/>
        <w:spacing w:line="360" w:lineRule="auto"/>
        <w:rPr>
          <w:rFonts w:hAnsi="宋体" w:cs="宋体"/>
          <w:color w:val="auto"/>
          <w:highlight w:val="none"/>
        </w:rPr>
      </w:pPr>
      <w:r>
        <w:rPr>
          <w:rFonts w:hint="eastAsia" w:hAnsi="宋体" w:cs="宋体"/>
          <w:color w:val="auto"/>
          <w:highlight w:val="none"/>
        </w:rPr>
        <w:t>10、遇特殊天气、重要保障等时期，供应商需配备抢险人员及设备，负责防火、倒树抢险等应急处置工作。</w:t>
      </w:r>
    </w:p>
    <w:bookmarkEnd w:id="68"/>
    <w:bookmarkEnd w:id="69"/>
    <w:bookmarkEnd w:id="70"/>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（六）组织方案和解决方案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供应商应针对本项目各项服务工作提出具体实施组织方案，重点突出以下内容：</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1、林业养护方案</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（1）闸站庭院管护组织方案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第一等次：针对浇水、剪枝、除草、施肥、病虫害防治、苗木补植各项作业内容制定了具体的作业方法和流程；劳动力计划、工器具配备明确，且与管护工作相适应，有利于项目实施保障。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第二等次：针对浇水、剪枝、除草、施肥、病虫害防治、苗木补植各项作业内容制定了作业方法和流程；劳动力计划明确，且与管护时间、工作内容相适应；工器具配备不明确，或缺少针对性。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第三等次：针对浇水、剪枝、除草、施肥、病虫害防治、苗木补植各项作业内容制定了作业方法和流程；劳动力计划不明确，或与管护时间、工作内容有脱节，缺少针对性。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第四等次：针对浇水、剪枝、除草、施肥、病虫害防治、苗木补植各项作业内容制定了作业方法和流程，但存在明显不合理。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（2）护渠林养护组织方案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第一等次：针对浇水、涂白、修剪、除杂草等各项作业内容制定了具体的作业方法和流程；劳动力计划、工器具配备明确，且与管护工作相适应，有利于项目实施保障。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第二等次：针对浇水、涂白、修剪、除杂草等各项作业内容制定了作业方法和流程；劳动力计划明确，且与管护时间、工作内容相适应；工器具配备不明确，或缺少针对性。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第三等次：针对浇水、涂白、修剪、除杂草等各项作业内容制定了作业方法和流程；劳动力计划不明确，或与管护时间、工作内容有脱节，缺少针对性。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第四等次：针对浇水、涂白、修剪、除杂草等各项作业内容制定了作业方法和流程，但存在明显不合理。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（3）美国白蛾等有害生物查防组织方案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第一等次：针对普查、普防、药剂使用管理各项作业内容制定了具体的作业方法和流程；劳动力计划、工器具配备明确，且与管护工作相适应，有利于项目实施保障。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第二等次：针对普查、普防、药剂使用管理各项作业内容制定了作业方法和流程；劳动力计划明确，且与管护时间、工作内容相适应；工器具配备不明确，或缺少针对性。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第三等次：针对普查、普防、药剂使用管理各项作业内容制定了作业方法和流程；劳动力计划不明确，或与管护时间、工作内容有脱节，缺少针对性。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第四等次：针对普查、普防、药剂使用管理各项作业内容制定了作业方法和流程，但存在明显不合理。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（4）护林防火组织方案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第一等次：针对防火隔离带割打、可燃物清理等各项作业内容制定了具体的作业方法和流程；劳动力计划、工器具配备明确，且与管护工作相适应，有利于项目实施保障。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第二等次：针对防火隔离带割打、可燃物清理等各项作业内容制定了作业方法和流程；劳动力计划明确，且与管护时间、工作内容相适应；工器具配备不明确，或缺少针对性。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第三等次：针对防火隔离带割打、可燃物清理等各项作业内容制定了作业方法和流程；劳动力计划不明确，或与管护时间、工作内容有脱节，缺少针对性。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第四等次：针对防火隔离带割打、可燃物清理等各项作业内容制定了作业方法和流程，但存在明显不合理。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（5）渠坡管护组织方案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第一等次：针对渠坡乔灌木浇水、修剪、除草等各项作业内容制定了具体的作业方法和流程；劳动力计划、工器具配备明确，且与管护工作相适应，有利于项目实施保障。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第二等次：针对渠坡乔灌木浇水、修剪、除草等各项作业内容制定了作业方法和流程；劳动力计划明确，且与管护时间、工作内容相适应；工器具配备不明确，或缺少针对性。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第三等次：针对渠坡乔灌木浇水、修剪、除草等各项作业内容制定了作业方法和流程；劳动力计划不明确，或与管护时间、工作内容有脱节，缺少针对性。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第四等次：针对渠坡乔灌木浇水、修剪、除草等各项作业内容制定了作业方法和流程，但存在明显不合理。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（6）林业垃圾清运消纳组织方案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第一等次：针对林业垃圾清运、资源化利用、无害化消纳制定了具体的作业方法和流程；垃圾清运方式、运输工具明确，有针对性的运输管理措施；无害化消纳场所明确。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第二等次：针对林业垃圾清运、资源化利用、无害化消纳制定了作业方法和流程；垃圾清运方式、运输工具明确，有针对性的运输管理措施；但未明确具体的无害化消纳场所。</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第三等次：针对林业垃圾清运、资源化利用、无害化消纳制定了作业方法和流程；垃圾清运方式或运输工具不明确，或缺少针对性的运输管理措施。</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第四等次：针对林业垃圾清运、资源化利用、无害化消纳制定了作业方法和流程，但存在明显不合理。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（7）倒树清理及危死树采伐组织方案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第一等次：针对倒树清理及危死树采伐、处置制定了具体的作业方法和流程；劳动力计划、工器具配备明确，且与管护工作相适应，有利于项目实施保障。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第二等次：针对倒树清理及危死树采伐、处置制定了作业方法和流程；劳动力计划明确，且与管护时间、工作内容相适应；工器具配备不明确，或缺少针对性。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第三等次：针对倒树清理及危死树采伐、处置制定了作业方法和流程；劳动力计划不明确，或与管护时间、工作内容有脱节，缺少针对性。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第四等次：针对倒树清理及危死树采伐、处置制定了作业方法和流程，但存在明显不合理。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（8）苗木补植组织方案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第一等次：针对苗木补植、管护制定了具体的作业方法和流程；苗木来源明确（自有或外购），提供了主要苗木来源的证明文件（自有苗圃或供货协议）。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第二等次：针对苗木补植、管护制定了作业方法和流程；苗木来源明确（自有或外购），但未提供全部主要苗木来源的证明文件。</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第三等次：针对苗木补植、管护制定了作业方法和流程；但苗木来源不明确。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第四等次：针对苗木补植、管护制定了作业方法和流程，但存在明显不合理。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2、水环境保洁方案</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（1）水面保洁组织方案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水面保洁的特点制定了具体的作业方法和流程，工作重点突出并有相应的保障措施；船只运行维护、管理、故障处理和应急处置措施得当；劳动力计划、除船只外其他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水面保洁的特点制定了作业方法和流程，并有相应的保障措施；船只运行维护、管理、故障处理和应急处置措施得当；劳动力计划明确，且与管护时间、工作内容相适应；船只以外的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第三等次：针对水面保洁的特点制定了作业方法和流程，并有相应的保障措施；船只运行维护、管理、故障处理和应急处置措施得当；劳动力计划不明确，或与管护时间、工作内容有脱节，缺少针对性。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第四等次：针对水面保洁的特点制定了作业方法和流程，并有相应的保障措施；船只运行维护、管理、故障处理和应急处置措施简单。</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第五等次：作业方法和流程有缺失，或存在明显不合理，或保障措施缺少针对性。</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（2）岸坡保洁组织方案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第一等次：针对岸坡保洁的特点制定了具体的作业方法和流程，工作重点突出并有相应的保障措施；劳动力计划、工器具配备明确，且与管护工作相适应，有利于项目实施保障。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第二等次：针对岸坡保洁的特点制定了作业方法和流程，并有相应的保障措施；劳动力计划明确，且与管护时间、工作内容相适应；工器具配备不明确，或缺少针对性。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第三等次：针对岸坡保洁的特点制定了作业方法和流程，并有相应的保障措施；劳动力计划不明确，或与管护时间、工作内容有脱节，缺少针对性。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第四等次：针对岸坡保洁的特点制定了作业方法和流程，但保障措施缺少针对性。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（3）巡河路保洁组织方案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第一等次：针对巡河路保洁的特点制定了具体的作业方法和流程，工作重点突出并有相应的保障措施；劳动力计划、工器具配备明确，且与管护工作相适应，有利于项目实施保障。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第二等次：针对巡河路保洁的特点制定了作业方法和流程，并有相应的保障措施；劳动力计划明确，且与管护时间、工作内容相适应；工器具配备不明确，或缺少针对性。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第三等次：针对巡河路保洁的特点制定了作业方法和流程，并有相应的保障措施；劳动力计划不明确，或与管护时间、工作内容有脱节，缺少针对性。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第四等次：针对巡河路保洁的特点制定了作业方法和流程，但保障措施缺少针对性。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（4）林带保洁组织方案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第一等次：针对林带保洁的特点制定了具体的作业方法和流程，工作重点突出并有相应的保障措施；劳动力计划、工器具配备明确，且与管护工作相适应，有利于项目实施保障。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第二等次：针对林带保洁的特点制定了作业方法和流程，并有相应的保障措施；劳动力计划明确，且与管护时间、工作内容相适应；工器具配备不明确，或缺少针对性。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第三等次：针对林带保洁的特点制定了作业方法和流程，并有相应的保障措施；劳动力计划不明确，或与管护时间、工作内容有脱节，缺少针对性。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第四等次：针对林带保洁的特点制定了作业方法和流程，但保障措施缺少针对性。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（5）水生植物割除组织方案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水生植物清割的特点制定了具体的作业方法和流程，工作重点突出并有相应的保障措施；船只运行维护、管理、故障处理和应急处置措施得当；劳动力计划、除船只外其他工器具配备明确，且与管护工作相适应，有利于项目实施保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水生植物清割的特点制定了作业方法和流程，并有相应的保障措施；船只运行维护、管理、故障处理和应急处置措施得当；劳动力计划明确，且与管护时间、工作内容相适应；船只以外的工器具配备不明确，或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第三等次：针对水生植物清割的特点制定了作业方法和流程，并有相应的保障措施；船只运行维护、管理、故障处理和应急处置措施得当；劳动力计划不明确，或与管护时间、工作内容有脱节，缺少针对性。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第四等次：针对水生植物清割的特点制定了作业方法和流程，并有相应的保障措施；船只运行维护、管理、故障处理和应急处置措施简单。</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第五等次：作业方法和流程有缺失，或存在明显不合理，或保障措施缺少针对性。</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（6）垃圾清运消纳组织方案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第一等次：针对水环境维护垃圾清运、无害化消纳、生物垃圾资源化利用制定了具体的作业方法和流程；垃圾清运方式、运输工具明确，有针对性的运输管理措施；无害化消纳场所明确。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第二等次：针对水环境维护垃圾清运、无害化消纳、生物垃圾资源化利用制定了作业方法和流程；垃圾清运方式、运输工具明确，有针对性的运输管理措施；但未明确具体的无害化消纳场所。</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第三等次：针对水环境维护垃圾清运、无害化消纳、生物垃圾资源化利用制定了作业方法和流程；垃圾清运方式或运输工具不明确，或缺少针对性的运输管理措施。</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第四等次：针对水环境维护垃圾清运、无害化消纳、生物垃圾资源化利用制定了作业方法和流程，但存在明显不合理。</w:t>
      </w:r>
    </w:p>
    <w:p>
      <w:pPr>
        <w:pStyle w:val="2"/>
        <w:spacing w:line="360" w:lineRule="auto"/>
        <w:rPr>
          <w:rFonts w:hAnsi="宋体" w:cs="宋体"/>
          <w:color w:val="auto"/>
          <w:highlight w:val="none"/>
        </w:rPr>
      </w:pPr>
      <w:r>
        <w:rPr>
          <w:rFonts w:hint="eastAsia" w:hAnsi="宋体" w:cs="宋体"/>
          <w:color w:val="auto"/>
          <w:highlight w:val="none"/>
        </w:rPr>
        <w:t>第五等次：作业方法和流程有缺失。</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（7）树墩清理组织方案</w:t>
      </w:r>
    </w:p>
    <w:p>
      <w:pPr>
        <w:pStyle w:val="2"/>
        <w:spacing w:line="360" w:lineRule="auto"/>
        <w:rPr>
          <w:rFonts w:hAnsi="宋体" w:cs="宋体"/>
          <w:color w:val="auto"/>
          <w:highlight w:val="none"/>
        </w:rPr>
      </w:pPr>
      <w:r>
        <w:rPr>
          <w:rFonts w:hint="eastAsia" w:hAnsi="宋体" w:cs="宋体"/>
          <w:color w:val="auto"/>
          <w:highlight w:val="none"/>
        </w:rPr>
        <w:t>第一等次：针对树墩清理的作业内容制定了具体的作业方法和流程，工作重点突出并有相应的保障措施；劳动力计划、工器具配备明确，且与管护工作相适应，有利于项目实施保障。</w:t>
      </w:r>
    </w:p>
    <w:p>
      <w:pPr>
        <w:pStyle w:val="2"/>
        <w:spacing w:line="360" w:lineRule="auto"/>
        <w:rPr>
          <w:rFonts w:hAnsi="宋体" w:cs="宋体"/>
          <w:color w:val="auto"/>
          <w:highlight w:val="none"/>
        </w:rPr>
      </w:pPr>
      <w:r>
        <w:rPr>
          <w:rFonts w:hint="eastAsia" w:hAnsi="宋体" w:cs="宋体"/>
          <w:color w:val="auto"/>
          <w:highlight w:val="none"/>
        </w:rPr>
        <w:t>第二等次：针对树墩清理的作业内容制定了作业方法和流程，并有相应的保障措施；劳动力计划明确，且与管护时间、工作内容相适应；工器具配备不明确，或缺少针对性。</w:t>
      </w:r>
    </w:p>
    <w:p>
      <w:pPr>
        <w:pStyle w:val="2"/>
        <w:spacing w:line="360" w:lineRule="auto"/>
        <w:rPr>
          <w:rFonts w:hAnsi="宋体" w:cs="宋体"/>
          <w:color w:val="auto"/>
          <w:highlight w:val="none"/>
        </w:rPr>
      </w:pPr>
      <w:r>
        <w:rPr>
          <w:rFonts w:hint="eastAsia" w:hAnsi="宋体" w:cs="宋体"/>
          <w:color w:val="auto"/>
          <w:highlight w:val="none"/>
        </w:rPr>
        <w:t>第三等次：针对树墩清理的作业内容制定了作业方法和流程，并有相应的保障措施；劳动力计划不明确，或与管护时间、工作内容有脱节，缺少针对性。</w:t>
      </w:r>
    </w:p>
    <w:p>
      <w:pPr>
        <w:pStyle w:val="2"/>
        <w:spacing w:line="360" w:lineRule="auto"/>
        <w:rPr>
          <w:rFonts w:hAnsi="宋体" w:cs="宋体"/>
          <w:color w:val="auto"/>
          <w:highlight w:val="none"/>
        </w:rPr>
      </w:pPr>
      <w:r>
        <w:rPr>
          <w:rFonts w:hint="eastAsia" w:hAnsi="宋体" w:cs="宋体"/>
          <w:color w:val="auto"/>
          <w:highlight w:val="none"/>
        </w:rPr>
        <w:t>第四等次：针对树墩清理的作业内容制定了作业方法和流程，但保障措施缺少针对性。</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第五等次：作业方法和流程有缺失，或存在明显不合理。</w:t>
      </w:r>
    </w:p>
    <w:p>
      <w:pPr>
        <w:pStyle w:val="2"/>
        <w:spacing w:line="360" w:lineRule="auto"/>
        <w:ind w:firstLine="482"/>
        <w:outlineLvl w:val="3"/>
        <w:rPr>
          <w:rFonts w:hAnsi="宋体" w:cs="宋体"/>
          <w:b/>
          <w:bCs/>
          <w:color w:val="auto"/>
          <w:szCs w:val="28"/>
          <w:highlight w:val="none"/>
        </w:rPr>
      </w:pPr>
      <w:r>
        <w:rPr>
          <w:rFonts w:hint="eastAsia" w:hAnsi="宋体" w:cs="宋体"/>
          <w:b/>
          <w:bCs/>
          <w:color w:val="auto"/>
          <w:szCs w:val="28"/>
          <w:highlight w:val="none"/>
        </w:rPr>
        <w:t>3、质量管理体系与措施</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第一等次：质量目标明确，质量保证体系健全，有明确的质量管理机构、管理制度或措施。</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第二等次：质量目标明确，质量保证体系不健全，有明确的质量管理机构，管理制度或措施缺失。</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第三等次：质量目标明确，质量保证体系不健全，没有明确质量管理机构。</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第四等次：质量目标不明确。</w:t>
      </w:r>
    </w:p>
    <w:p>
      <w:pPr>
        <w:pStyle w:val="2"/>
        <w:spacing w:line="360" w:lineRule="auto"/>
        <w:ind w:firstLine="482"/>
        <w:outlineLvl w:val="3"/>
        <w:rPr>
          <w:rFonts w:hAnsi="宋体" w:cs="宋体"/>
          <w:b/>
          <w:bCs/>
          <w:color w:val="auto"/>
          <w:szCs w:val="28"/>
          <w:highlight w:val="none"/>
        </w:rPr>
      </w:pPr>
      <w:r>
        <w:rPr>
          <w:rFonts w:hint="eastAsia" w:hAnsi="宋体" w:cs="宋体"/>
          <w:b/>
          <w:bCs/>
          <w:color w:val="auto"/>
          <w:szCs w:val="28"/>
          <w:highlight w:val="none"/>
        </w:rPr>
        <w:t>4、安全管理体系与措施</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第一等次：针对本项目建立了安全组织管理体系，职责明确；制定了详细的安全管理专项方案，</w:t>
      </w:r>
      <w:bookmarkStart w:id="71" w:name="_Hlk90639815"/>
      <w:r>
        <w:rPr>
          <w:rFonts w:hint="eastAsia" w:hAnsi="宋体" w:cs="宋体"/>
          <w:color w:val="auto"/>
          <w:szCs w:val="28"/>
          <w:highlight w:val="none"/>
        </w:rPr>
        <w:t>包括涉水作业、用电、防火、吊装、有限空间、场内外交通、药物管理使用等</w:t>
      </w:r>
      <w:bookmarkEnd w:id="71"/>
      <w:r>
        <w:rPr>
          <w:rFonts w:hint="eastAsia" w:hAnsi="宋体" w:cs="宋体"/>
          <w:color w:val="auto"/>
          <w:szCs w:val="28"/>
          <w:highlight w:val="none"/>
        </w:rPr>
        <w:t>具体安全防护措施，以及安全教育、安全检查、安全考核等保障措施，安全防护和保障措施到位。</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二等次：针对本项目建立了安全组织管理体系，职责明确；制定了安全管理专项方案，包括涉水作业、用电、防火、吊装、有限空间、场内外交通、药物管理使用等具体安全防护措施，以及安全教育、安全检查、安全考核等保障措施，安全防护措施可行，但保障措施简单，保障性差。</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第三等次：针对本项目建立了安全组织管理体系，职责明确；制定了安全管理专项方案，但安全防护措施有缺失或存在不合理。</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第四等次：没有针对本项目建立安全组织管理体系，或职责不明确，或没有制定安全管理专项方案。</w:t>
      </w:r>
    </w:p>
    <w:p>
      <w:pPr>
        <w:pStyle w:val="2"/>
        <w:spacing w:line="360" w:lineRule="auto"/>
        <w:ind w:firstLine="482"/>
        <w:outlineLvl w:val="3"/>
        <w:rPr>
          <w:rFonts w:hAnsi="宋体" w:cs="宋体"/>
          <w:b/>
          <w:bCs/>
          <w:color w:val="auto"/>
          <w:szCs w:val="28"/>
          <w:highlight w:val="none"/>
        </w:rPr>
      </w:pPr>
      <w:r>
        <w:rPr>
          <w:rFonts w:hint="eastAsia" w:hAnsi="宋体" w:cs="宋体"/>
          <w:b/>
          <w:bCs/>
          <w:color w:val="auto"/>
          <w:szCs w:val="28"/>
          <w:highlight w:val="none"/>
        </w:rPr>
        <w:t>5、环境保护管理体系与措施</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第一等次：结合本项目作业特点，全面识别可能影响周边环境的污染因素，并针对每一项污染因素制定了切实可行的作业现场环境保护措施。</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第二等次：结合本项目作业特点，全面识别可能影响周边环境的污染因素，并制定了作业现场环境保护措施，措施总体可行，但未与污染因素结合，针对性有欠缺。</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第三等次：污染因素识别不全，或制定的保护措施缺乏可行性。</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第四等次：未识别污染因素，或未制定相应的保护措施。</w:t>
      </w:r>
    </w:p>
    <w:p>
      <w:pPr>
        <w:pStyle w:val="2"/>
        <w:spacing w:line="360" w:lineRule="auto"/>
        <w:ind w:firstLine="482"/>
        <w:outlineLvl w:val="3"/>
        <w:rPr>
          <w:rFonts w:hAnsi="宋体" w:cs="宋体"/>
          <w:b/>
          <w:bCs/>
          <w:color w:val="auto"/>
          <w:szCs w:val="28"/>
          <w:highlight w:val="none"/>
        </w:rPr>
      </w:pPr>
      <w:r>
        <w:rPr>
          <w:rFonts w:hint="eastAsia" w:hAnsi="宋体" w:cs="宋体"/>
          <w:b/>
          <w:bCs/>
          <w:color w:val="auto"/>
          <w:szCs w:val="28"/>
          <w:highlight w:val="none"/>
        </w:rPr>
        <w:t>6、应急处置措施</w:t>
      </w:r>
    </w:p>
    <w:p>
      <w:pPr>
        <w:spacing w:line="360" w:lineRule="auto"/>
        <w:ind w:firstLine="480" w:firstLineChars="20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第一等次：结合本项目作业特点，全面识别可能会出现突发事件情况（包括但不限于防汛抢险、冬季打冰扫雪、“接诉即办”、水污染应急抢险），并针对每一项突发事件制定了切实可行的应急处置措施；</w:t>
      </w:r>
    </w:p>
    <w:p>
      <w:pPr>
        <w:spacing w:line="360" w:lineRule="auto"/>
        <w:ind w:firstLine="480" w:firstLineChars="20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第二等次：结合本项目作业特点，全面识别可能会出现突发事件情况（包括但不限于防汛抢险、冬季打冰扫雪、“接诉即办”、水污染应急抢险），并制定了作业现场应急处置措施，措施总体可行，但未与可能的突发事件情况结合，针对性有欠缺；</w:t>
      </w:r>
    </w:p>
    <w:p>
      <w:pPr>
        <w:spacing w:line="360" w:lineRule="auto"/>
        <w:ind w:firstLine="480" w:firstLineChars="20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第三等次：突发事件识别不全，或制定的应急处置措施缺乏可行性；</w:t>
      </w:r>
    </w:p>
    <w:p>
      <w:pPr>
        <w:pStyle w:val="2"/>
        <w:spacing w:line="360" w:lineRule="auto"/>
        <w:ind w:firstLine="480" w:firstLineChars="200"/>
        <w:rPr>
          <w:rFonts w:hAnsi="宋体" w:cs="宋体"/>
          <w:color w:val="auto"/>
          <w:szCs w:val="28"/>
          <w:highlight w:val="none"/>
        </w:rPr>
      </w:pPr>
      <w:r>
        <w:rPr>
          <w:rFonts w:hint="eastAsia" w:hAnsi="宋体" w:cs="宋体"/>
          <w:color w:val="auto"/>
          <w:szCs w:val="28"/>
          <w:highlight w:val="none"/>
        </w:rPr>
        <w:t>第四等次：未识别可能出现的突发事件情况，或未制定相应的应急处置措施。</w:t>
      </w:r>
    </w:p>
    <w:bookmarkEnd w:id="56"/>
    <w:bookmarkEnd w:id="57"/>
    <w:bookmarkEnd w:id="58"/>
    <w:bookmarkEnd w:id="59"/>
    <w:bookmarkEnd w:id="60"/>
    <w:p>
      <w:pPr>
        <w:pStyle w:val="5"/>
        <w:keepNext w:val="0"/>
        <w:keepLines w:val="0"/>
        <w:spacing w:before="0" w:after="0" w:line="360" w:lineRule="auto"/>
        <w:rPr>
          <w:rFonts w:ascii="宋体" w:hAnsi="宋体" w:eastAsia="宋体" w:cs="宋体"/>
          <w:color w:val="auto"/>
          <w:highlight w:val="none"/>
        </w:rPr>
      </w:pPr>
      <w:bookmarkStart w:id="72" w:name="_Toc310558610_WPSOffice_Level2"/>
      <w:r>
        <w:rPr>
          <w:rFonts w:hint="eastAsia" w:ascii="宋体" w:hAnsi="宋体" w:eastAsia="宋体" w:cs="宋体"/>
          <w:color w:val="auto"/>
          <w:highlight w:val="none"/>
        </w:rPr>
        <w:t>五、商务要求</w:t>
      </w:r>
      <w:bookmarkEnd w:id="72"/>
    </w:p>
    <w:p>
      <w:pPr>
        <w:pStyle w:val="6"/>
        <w:keepNext w:val="0"/>
        <w:keepLines w:val="0"/>
        <w:spacing w:before="0" w:after="0" w:line="360" w:lineRule="auto"/>
        <w:rPr>
          <w:rFonts w:ascii="宋体" w:hAnsi="宋体" w:cs="宋体"/>
          <w:color w:val="auto"/>
          <w:sz w:val="28"/>
          <w:szCs w:val="28"/>
          <w:highlight w:val="none"/>
        </w:rPr>
      </w:pPr>
      <w:bookmarkStart w:id="73" w:name="_Toc1721446977_WPSOffice_Level2"/>
      <w:r>
        <w:rPr>
          <w:rFonts w:hint="eastAsia" w:ascii="宋体" w:hAnsi="宋体" w:cs="宋体"/>
          <w:color w:val="auto"/>
          <w:sz w:val="28"/>
          <w:szCs w:val="28"/>
          <w:highlight w:val="none"/>
        </w:rPr>
        <w:t>★</w:t>
      </w:r>
      <w:bookmarkEnd w:id="73"/>
      <w:r>
        <w:rPr>
          <w:rFonts w:hint="eastAsia" w:ascii="宋体" w:hAnsi="宋体" w:cs="宋体"/>
          <w:color w:val="auto"/>
          <w:sz w:val="28"/>
          <w:szCs w:val="28"/>
          <w:highlight w:val="none"/>
        </w:rPr>
        <w:t>（一）项目实施期限</w:t>
      </w:r>
    </w:p>
    <w:p>
      <w:pPr>
        <w:spacing w:line="360" w:lineRule="auto"/>
        <w:ind w:firstLine="480" w:firstLineChars="200"/>
        <w:rPr>
          <w:rFonts w:ascii="宋体" w:hAnsi="宋体" w:eastAsia="宋体" w:cs="宋体"/>
          <w:color w:val="auto"/>
          <w:sz w:val="24"/>
          <w:highlight w:val="none"/>
        </w:rPr>
      </w:pPr>
      <w:bookmarkStart w:id="74" w:name="_Hlk99447373"/>
      <w:r>
        <w:rPr>
          <w:rFonts w:hint="eastAsia" w:ascii="宋体" w:hAnsi="宋体" w:eastAsia="宋体" w:cs="宋体"/>
          <w:color w:val="auto"/>
          <w:sz w:val="24"/>
          <w:highlight w:val="none"/>
        </w:rPr>
        <w:t>自2024年4月1日起至2024年12月31日。</w:t>
      </w:r>
    </w:p>
    <w:bookmarkEnd w:id="74"/>
    <w:p>
      <w:pPr>
        <w:pStyle w:val="6"/>
        <w:keepNext w:val="0"/>
        <w:keepLines w:val="0"/>
        <w:spacing w:before="0" w:after="0" w:line="360" w:lineRule="auto"/>
        <w:rPr>
          <w:rFonts w:ascii="宋体" w:hAnsi="宋体" w:cs="宋体"/>
          <w:color w:val="auto"/>
          <w:sz w:val="28"/>
          <w:szCs w:val="28"/>
          <w:highlight w:val="none"/>
        </w:rPr>
      </w:pPr>
      <w:bookmarkStart w:id="75" w:name="_Toc1413637362_WPSOffice_Level2"/>
      <w:r>
        <w:rPr>
          <w:rFonts w:hint="eastAsia" w:ascii="宋体" w:hAnsi="宋体" w:cs="宋体"/>
          <w:color w:val="auto"/>
          <w:sz w:val="28"/>
          <w:szCs w:val="28"/>
          <w:highlight w:val="none"/>
        </w:rPr>
        <w:t>★</w:t>
      </w:r>
      <w:bookmarkEnd w:id="75"/>
      <w:r>
        <w:rPr>
          <w:rFonts w:hint="eastAsia" w:ascii="宋体" w:hAnsi="宋体" w:cs="宋体"/>
          <w:color w:val="auto"/>
          <w:sz w:val="28"/>
          <w:szCs w:val="28"/>
          <w:highlight w:val="none"/>
        </w:rPr>
        <w:t>（二）项目实施地点</w:t>
      </w:r>
    </w:p>
    <w:p>
      <w:pPr>
        <w:spacing w:line="360" w:lineRule="auto"/>
        <w:ind w:firstLine="480" w:firstLineChars="200"/>
        <w:rPr>
          <w:rFonts w:ascii="宋体" w:hAnsi="宋体" w:eastAsia="宋体" w:cs="宋体"/>
          <w:color w:val="auto"/>
          <w:sz w:val="24"/>
          <w:highlight w:val="none"/>
        </w:rPr>
      </w:pPr>
      <w:bookmarkStart w:id="76" w:name="_Toc1023279756_WPSOffice_Level2"/>
      <w:bookmarkStart w:id="77" w:name="_Hlk78143848"/>
      <w:r>
        <w:rPr>
          <w:rFonts w:hint="eastAsia" w:ascii="宋体" w:hAnsi="宋体" w:eastAsia="宋体" w:cs="宋体"/>
          <w:color w:val="auto"/>
          <w:sz w:val="24"/>
          <w:highlight w:val="none"/>
        </w:rPr>
        <w:t>项目实施地点：</w:t>
      </w:r>
      <w:bookmarkStart w:id="78" w:name="_Hlk99447457"/>
      <w:r>
        <w:rPr>
          <w:rFonts w:hint="eastAsia" w:ascii="宋体" w:hAnsi="宋体" w:eastAsia="宋体" w:cs="宋体"/>
          <w:color w:val="auto"/>
          <w:sz w:val="24"/>
          <w:highlight w:val="none"/>
        </w:rPr>
        <w:t>北京市京密引水管理处龙山管理所、埝头管理所管理区域内河道及两岸。</w:t>
      </w:r>
      <w:bookmarkEnd w:id="78"/>
    </w:p>
    <w:p>
      <w:pPr>
        <w:pStyle w:val="6"/>
        <w:keepNext w:val="0"/>
        <w:keepLines w:val="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w:t>
      </w:r>
      <w:bookmarkEnd w:id="76"/>
      <w:bookmarkEnd w:id="77"/>
      <w:r>
        <w:rPr>
          <w:rFonts w:hint="eastAsia" w:ascii="宋体" w:hAnsi="宋体" w:cs="宋体"/>
          <w:color w:val="auto"/>
          <w:sz w:val="28"/>
          <w:szCs w:val="28"/>
          <w:highlight w:val="none"/>
        </w:rPr>
        <w:t>（三）合同价款支付</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1、付款进度</w:t>
      </w:r>
    </w:p>
    <w:p>
      <w:pPr>
        <w:spacing w:line="360" w:lineRule="auto"/>
        <w:ind w:firstLine="480"/>
        <w:rPr>
          <w:rFonts w:hint="eastAsia" w:ascii="宋体" w:hAnsi="宋体" w:eastAsia="宋体" w:cs="宋体"/>
          <w:color w:val="auto"/>
          <w:sz w:val="24"/>
          <w:szCs w:val="20"/>
          <w:highlight w:val="none"/>
        </w:rPr>
      </w:pPr>
      <w:bookmarkStart w:id="79" w:name="_Hlk91841159"/>
      <w:r>
        <w:rPr>
          <w:rFonts w:hint="eastAsia" w:ascii="宋体" w:hAnsi="宋体" w:eastAsia="宋体" w:cs="宋体"/>
          <w:color w:val="auto"/>
          <w:sz w:val="24"/>
          <w:szCs w:val="20"/>
          <w:highlight w:val="none"/>
        </w:rPr>
        <w:t>1）预付款：合同签订后30日内，支付合同价款（不包括前期费用、倒树清理及危死树采伐）的50%作为预付款，预付款在中期进度款支付时抵作进度款。</w:t>
      </w:r>
    </w:p>
    <w:p>
      <w:pPr>
        <w:spacing w:line="360" w:lineRule="auto"/>
        <w:ind w:firstLine="480"/>
        <w:rPr>
          <w:rFonts w:ascii="宋体" w:hAnsi="宋体" w:eastAsia="宋体" w:cs="仿宋_GB2312"/>
          <w:color w:val="auto"/>
          <w:sz w:val="24"/>
          <w:szCs w:val="20"/>
          <w:highlight w:val="none"/>
        </w:rPr>
      </w:pPr>
      <w:r>
        <w:rPr>
          <w:rFonts w:hint="eastAsia" w:ascii="宋体" w:hAnsi="宋体" w:eastAsia="宋体" w:cs="仿宋_GB2312"/>
          <w:color w:val="auto"/>
          <w:sz w:val="24"/>
          <w:szCs w:val="20"/>
          <w:highlight w:val="none"/>
        </w:rPr>
        <w:t>安全文明施工费：支付预付款的同时，一次性支付安全文明施工费（含税价</w:t>
      </w:r>
      <w:r>
        <w:rPr>
          <w:rFonts w:hint="eastAsia" w:ascii="宋体" w:hAnsi="宋体" w:eastAsia="宋体" w:cs="仿宋_GB2312"/>
          <w:color w:val="auto"/>
          <w:sz w:val="24"/>
          <w:szCs w:val="20"/>
          <w:highlight w:val="none"/>
          <w:lang w:eastAsia="zh-CN"/>
        </w:rPr>
        <w:t>，不包括前期费用、倒树清理及危死树采伐项目</w:t>
      </w:r>
      <w:r>
        <w:rPr>
          <w:rFonts w:hint="eastAsia" w:ascii="宋体" w:hAnsi="宋体" w:eastAsia="宋体" w:cs="仿宋_GB2312"/>
          <w:color w:val="auto"/>
          <w:sz w:val="24"/>
          <w:szCs w:val="20"/>
          <w:highlight w:val="none"/>
        </w:rPr>
        <w:t>），安全文明施工费在中期进度款支付时不再抵扣。</w:t>
      </w:r>
    </w:p>
    <w:p>
      <w:pPr>
        <w:pStyle w:val="2"/>
        <w:rPr>
          <w:color w:val="auto"/>
          <w:highlight w:val="none"/>
        </w:rPr>
      </w:pPr>
    </w:p>
    <w:p>
      <w:pPr>
        <w:pStyle w:val="2"/>
        <w:spacing w:line="360" w:lineRule="auto"/>
        <w:ind w:firstLine="480"/>
        <w:rPr>
          <w:rFonts w:hAnsi="宋体" w:cs="宋体"/>
          <w:color w:val="auto"/>
          <w:highlight w:val="none"/>
        </w:rPr>
      </w:pPr>
      <w:r>
        <w:rPr>
          <w:rFonts w:hint="eastAsia" w:hAnsi="宋体" w:cs="宋体"/>
          <w:bCs/>
          <w:color w:val="auto"/>
          <w:highlight w:val="none"/>
        </w:rPr>
        <w:t>（2）中期进度款：</w:t>
      </w:r>
      <w:r>
        <w:rPr>
          <w:rFonts w:hint="eastAsia" w:hAnsi="宋体" w:cs="宋体"/>
          <w:color w:val="auto"/>
          <w:highlight w:val="none"/>
        </w:rPr>
        <w:t>合同承包期内按进度支付中期进度款。</w:t>
      </w:r>
    </w:p>
    <w:p>
      <w:pPr>
        <w:spacing w:line="360" w:lineRule="auto"/>
        <w:ind w:firstLine="422"/>
        <w:rPr>
          <w:rFonts w:ascii="宋体" w:hAnsi="宋体" w:eastAsia="宋体" w:cs="宋体"/>
          <w:bCs/>
          <w:color w:val="auto"/>
          <w:sz w:val="24"/>
          <w:highlight w:val="none"/>
        </w:rPr>
      </w:pPr>
      <w:r>
        <w:rPr>
          <w:rFonts w:hint="eastAsia" w:ascii="宋体" w:hAnsi="宋体" w:eastAsia="宋体" w:cs="宋体"/>
          <w:bCs/>
          <w:color w:val="auto"/>
          <w:sz w:val="24"/>
          <w:highlight w:val="none"/>
        </w:rPr>
        <w:t>（3）最终结算：因财政部门支付进度等要求结算款于2024年11月底前全部完成支付，其中2024年11月前据实结算，2024年12月按合同工程量结算。若12月未完成合同内工程量，供应商需将未完成部分的管护费用，退给采购人。</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2、付款方式</w:t>
      </w:r>
    </w:p>
    <w:p>
      <w:pPr>
        <w:pStyle w:val="2"/>
        <w:spacing w:line="360" w:lineRule="auto"/>
        <w:ind w:firstLine="480"/>
        <w:rPr>
          <w:rFonts w:hAnsi="宋体" w:cs="宋体"/>
          <w:color w:val="auto"/>
          <w:highlight w:val="none"/>
        </w:rPr>
      </w:pPr>
      <w:r>
        <w:rPr>
          <w:rFonts w:hint="eastAsia" w:hAnsi="宋体" w:cs="宋体"/>
          <w:color w:val="auto"/>
          <w:highlight w:val="none"/>
        </w:rPr>
        <w:t>转账支票或汇款方式。</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3、支付条件</w:t>
      </w:r>
    </w:p>
    <w:p>
      <w:pPr>
        <w:spacing w:line="360" w:lineRule="auto"/>
        <w:ind w:firstLine="422"/>
        <w:rPr>
          <w:rFonts w:ascii="宋体" w:hAnsi="宋体" w:eastAsia="宋体" w:cs="宋体"/>
          <w:bCs/>
          <w:color w:val="auto"/>
          <w:sz w:val="24"/>
          <w:highlight w:val="none"/>
        </w:rPr>
      </w:pPr>
      <w:r>
        <w:rPr>
          <w:rFonts w:hint="eastAsia" w:ascii="宋体" w:hAnsi="宋体" w:eastAsia="宋体" w:cs="宋体"/>
          <w:bCs/>
          <w:color w:val="auto"/>
          <w:sz w:val="24"/>
          <w:highlight w:val="none"/>
        </w:rPr>
        <w:t>（1）供应商按合同约定完成相应工作，采购人检查合格。</w:t>
      </w:r>
    </w:p>
    <w:p>
      <w:pPr>
        <w:spacing w:line="360" w:lineRule="auto"/>
        <w:ind w:firstLine="422"/>
        <w:rPr>
          <w:rFonts w:ascii="宋体" w:hAnsi="宋体" w:eastAsia="宋体" w:cs="宋体"/>
          <w:bCs/>
          <w:color w:val="auto"/>
          <w:sz w:val="24"/>
          <w:highlight w:val="none"/>
        </w:rPr>
      </w:pPr>
      <w:r>
        <w:rPr>
          <w:rFonts w:hint="eastAsia" w:ascii="宋体" w:hAnsi="宋体" w:eastAsia="宋体" w:cs="宋体"/>
          <w:bCs/>
          <w:color w:val="auto"/>
          <w:sz w:val="24"/>
          <w:highlight w:val="none"/>
        </w:rPr>
        <w:t>（2）供应商按照采购人要求实施的清单中未列项目而增加的费用，依据实际完成量，审核后进行结算。</w:t>
      </w:r>
    </w:p>
    <w:p>
      <w:pPr>
        <w:pStyle w:val="2"/>
        <w:spacing w:line="360" w:lineRule="auto"/>
        <w:ind w:firstLine="482" w:firstLineChars="200"/>
        <w:outlineLvl w:val="3"/>
        <w:rPr>
          <w:rFonts w:hAnsi="宋体" w:cs="宋体"/>
          <w:b/>
          <w:bCs/>
          <w:color w:val="auto"/>
          <w:szCs w:val="28"/>
          <w:highlight w:val="none"/>
        </w:rPr>
      </w:pPr>
      <w:r>
        <w:rPr>
          <w:rFonts w:hint="eastAsia" w:hAnsi="宋体" w:cs="宋体"/>
          <w:b/>
          <w:bCs/>
          <w:color w:val="auto"/>
          <w:szCs w:val="28"/>
          <w:highlight w:val="none"/>
        </w:rPr>
        <w:t>4、付款时间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满足支付条件，采购人收到发票后15日内将款项支付给供应商。</w:t>
      </w:r>
    </w:p>
    <w:p>
      <w:pPr>
        <w:pStyle w:val="2"/>
        <w:numPr>
          <w:ilvl w:val="0"/>
          <w:numId w:val="29"/>
        </w:numPr>
        <w:rPr>
          <w:rFonts w:hAnsi="宋体" w:cs="宋体"/>
          <w:color w:val="auto"/>
          <w:highlight w:val="none"/>
        </w:rPr>
      </w:pPr>
      <w:r>
        <w:rPr>
          <w:rFonts w:hint="eastAsia" w:hAnsi="宋体" w:cs="宋体"/>
          <w:color w:val="auto"/>
          <w:highlight w:val="none"/>
        </w:rPr>
        <w:t>前期费用：</w:t>
      </w:r>
    </w:p>
    <w:p>
      <w:pPr>
        <w:numPr>
          <w:ilvl w:val="255"/>
          <w:numId w:val="0"/>
        </w:num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本合同价款中包含2024年1月1日至2024年3月31日期间的费用，由于北京市预算管理一体化系统限制，自然年度内，单个政府采购项目只允许向一家供应商进行采购支付，前期费用由供应商代为支付给前期管护单位。采购人将前期费用一次性全额支付给供应商，供应商在收到前期费用后10日内，将前期费用全额支付给前期管护单位。供应商因支付前期费用产生的费用包含在本合同价款中，采购人不再另行支付。</w:t>
      </w:r>
    </w:p>
    <w:p>
      <w:pPr>
        <w:numPr>
          <w:ilvl w:val="255"/>
          <w:numId w:val="0"/>
        </w:numPr>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sz w:val="24"/>
          <w:highlight w:val="none"/>
        </w:rPr>
        <w:t>如北京市预算管理一体化系统规定在本合同实施期间进行调整，允许自然年度内单个政府采购项目向多家供应商进行采购支付，则本合同实际承包费用为2024年4月1日-12月31日的管护费用。2024年1月1日至2024年3月31日期间的管护费用，由采购人向前期管护单位进行结算。</w:t>
      </w:r>
    </w:p>
    <w:bookmarkEnd w:id="79"/>
    <w:p>
      <w:pPr>
        <w:pStyle w:val="6"/>
        <w:keepNext w:val="0"/>
        <w:keepLines w:val="0"/>
        <w:spacing w:before="0" w:after="0" w:line="360" w:lineRule="auto"/>
        <w:rPr>
          <w:rFonts w:ascii="宋体" w:hAnsi="宋体" w:cs="宋体"/>
          <w:b w:val="0"/>
          <w:color w:val="auto"/>
          <w:sz w:val="28"/>
          <w:szCs w:val="28"/>
          <w:highlight w:val="none"/>
        </w:rPr>
      </w:pPr>
      <w:bookmarkStart w:id="80" w:name="_Toc910260454_WPSOffice_Level2"/>
      <w:bookmarkStart w:id="81" w:name="_Hlk77069580"/>
      <w:r>
        <w:rPr>
          <w:rFonts w:hint="eastAsia" w:ascii="宋体" w:hAnsi="宋体" w:cs="宋体"/>
          <w:color w:val="auto"/>
          <w:sz w:val="28"/>
          <w:szCs w:val="28"/>
          <w:highlight w:val="none"/>
        </w:rPr>
        <w:t>★</w:t>
      </w:r>
      <w:bookmarkEnd w:id="80"/>
      <w:r>
        <w:rPr>
          <w:rFonts w:hint="eastAsia" w:ascii="宋体" w:hAnsi="宋体" w:cs="宋体"/>
          <w:color w:val="auto"/>
          <w:sz w:val="28"/>
          <w:szCs w:val="28"/>
          <w:highlight w:val="none"/>
        </w:rPr>
        <w:t>（四）售后服务</w:t>
      </w:r>
    </w:p>
    <w:bookmarkEnd w:id="81"/>
    <w:p>
      <w:pPr>
        <w:spacing w:line="360" w:lineRule="auto"/>
        <w:ind w:firstLine="480" w:firstLineChars="200"/>
        <w:rPr>
          <w:rFonts w:ascii="宋体" w:hAnsi="宋体" w:eastAsia="宋体" w:cs="宋体"/>
          <w:color w:val="auto"/>
          <w:sz w:val="24"/>
          <w:highlight w:val="none"/>
        </w:rPr>
      </w:pPr>
      <w:bookmarkStart w:id="82" w:name="_Hlk97223240"/>
      <w:r>
        <w:rPr>
          <w:rFonts w:hint="eastAsia" w:ascii="宋体" w:hAnsi="宋体" w:eastAsia="宋体" w:cs="宋体"/>
          <w:color w:val="auto"/>
          <w:sz w:val="24"/>
          <w:highlight w:val="none"/>
        </w:rPr>
        <w:t>1、补植苗木自种植完成后，需提供一年的后期养护服务，确保树木花卉的成活率达到95%以上。</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2、项目完成后，供应商应免费提供后续项目绩效考核、相关检查配合工作。</w:t>
      </w:r>
      <w:bookmarkEnd w:id="82"/>
    </w:p>
    <w:p>
      <w:pPr>
        <w:pStyle w:val="5"/>
        <w:keepNext w:val="0"/>
        <w:keepLines w:val="0"/>
        <w:spacing w:before="0" w:after="0" w:line="360" w:lineRule="auto"/>
        <w:rPr>
          <w:rFonts w:ascii="宋体" w:hAnsi="宋体" w:eastAsia="宋体" w:cs="宋体"/>
          <w:color w:val="auto"/>
          <w:highlight w:val="none"/>
        </w:rPr>
      </w:pPr>
      <w:bookmarkStart w:id="83" w:name="_Toc37124652"/>
      <w:bookmarkStart w:id="84" w:name="_Toc68016296"/>
      <w:r>
        <w:rPr>
          <w:rFonts w:hint="eastAsia" w:ascii="宋体" w:hAnsi="宋体" w:eastAsia="宋体" w:cs="宋体"/>
          <w:color w:val="auto"/>
          <w:highlight w:val="none"/>
        </w:rPr>
        <w:t>六、项目验收</w:t>
      </w:r>
      <w:bookmarkEnd w:id="83"/>
      <w:bookmarkEnd w:id="84"/>
    </w:p>
    <w:p>
      <w:pPr>
        <w:pStyle w:val="45"/>
        <w:spacing w:line="360" w:lineRule="auto"/>
        <w:ind w:firstLine="480" w:firstLineChars="200"/>
        <w:rPr>
          <w:rFonts w:hAnsi="宋体" w:cs="宋体"/>
          <w:color w:val="auto"/>
          <w:sz w:val="24"/>
          <w:szCs w:val="24"/>
          <w:highlight w:val="none"/>
        </w:rPr>
      </w:pPr>
      <w:bookmarkStart w:id="85" w:name="_Hlk102999514"/>
      <w:r>
        <w:rPr>
          <w:rFonts w:hint="eastAsia" w:hAnsi="宋体" w:cs="宋体"/>
          <w:color w:val="auto"/>
          <w:sz w:val="24"/>
          <w:szCs w:val="24"/>
          <w:highlight w:val="none"/>
        </w:rPr>
        <w:t>1、采购人按照《北京市京密引水管理处水环境日常维护项目考核办法（试行）》的规定组织对供应商进行月度考核、季度考核和综合考核，并出具考核意见。</w:t>
      </w:r>
    </w:p>
    <w:p>
      <w:pPr>
        <w:pStyle w:val="45"/>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2、项目工作完成后，采购人召开项目验收会，结合项目绩效目标、日常考核结果和《北京市京密引水管理处水环境日常维护项目管理办法（试行）》进行项目履约验收。</w:t>
      </w:r>
    </w:p>
    <w:p>
      <w:pPr>
        <w:pStyle w:val="45"/>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3、具体验收程序和方法详见附件“履约验收方案”。</w:t>
      </w:r>
    </w:p>
    <w:bookmarkEnd w:id="85"/>
    <w:p>
      <w:pPr>
        <w:rPr>
          <w:rFonts w:ascii="宋体" w:hAnsi="宋体" w:eastAsia="宋体" w:cs="宋体"/>
          <w:color w:val="auto"/>
          <w:highlight w:val="none"/>
        </w:rPr>
        <w:sectPr>
          <w:footerReference r:id="rId17" w:type="default"/>
          <w:footerReference r:id="rId18" w:type="even"/>
          <w:pgSz w:w="11906" w:h="16838"/>
          <w:pgMar w:top="1418" w:right="1418" w:bottom="1418" w:left="1418" w:header="851" w:footer="992" w:gutter="0"/>
          <w:cols w:space="720" w:num="1"/>
          <w:docGrid w:linePitch="312" w:charSpace="0"/>
        </w:sectPr>
      </w:pPr>
    </w:p>
    <w:p>
      <w:pPr>
        <w:pStyle w:val="5"/>
        <w:keepNext w:val="0"/>
        <w:keepLines w:val="0"/>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附件：</w:t>
      </w:r>
    </w:p>
    <w:tbl>
      <w:tblPr>
        <w:tblStyle w:val="87"/>
        <w:tblW w:w="9288" w:type="dxa"/>
        <w:tblInd w:w="0" w:type="dxa"/>
        <w:tblLayout w:type="fixed"/>
        <w:tblCellMar>
          <w:top w:w="0" w:type="dxa"/>
          <w:left w:w="0" w:type="dxa"/>
          <w:bottom w:w="0" w:type="dxa"/>
          <w:right w:w="0" w:type="dxa"/>
        </w:tblCellMar>
      </w:tblPr>
      <w:tblGrid>
        <w:gridCol w:w="1800"/>
        <w:gridCol w:w="1368"/>
        <w:gridCol w:w="3036"/>
        <w:gridCol w:w="888"/>
        <w:gridCol w:w="908"/>
        <w:gridCol w:w="1288"/>
      </w:tblGrid>
      <w:tr>
        <w:tblPrEx>
          <w:tblCellMar>
            <w:top w:w="0" w:type="dxa"/>
            <w:left w:w="0" w:type="dxa"/>
            <w:bottom w:w="0" w:type="dxa"/>
            <w:right w:w="0" w:type="dxa"/>
          </w:tblCellMar>
        </w:tblPrEx>
        <w:trPr>
          <w:trHeight w:val="420" w:hRule="atLeast"/>
        </w:trPr>
        <w:tc>
          <w:tcPr>
            <w:tcW w:w="9288" w:type="dxa"/>
            <w:gridSpan w:val="6"/>
            <w:tcBorders>
              <w:top w:val="nil"/>
              <w:left w:val="nil"/>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lang w:bidi="ar"/>
              </w:rPr>
              <w:t>2024年度林业日常养护各标段工程量统计表（三标）</w:t>
            </w:r>
          </w:p>
        </w:tc>
      </w:tr>
      <w:tr>
        <w:tblPrEx>
          <w:tblCellMar>
            <w:top w:w="0" w:type="dxa"/>
            <w:left w:w="0" w:type="dxa"/>
            <w:bottom w:w="0" w:type="dxa"/>
            <w:right w:w="0" w:type="dxa"/>
          </w:tblCellMar>
        </w:tblPrEx>
        <w:trPr>
          <w:trHeight w:val="504" w:hRule="atLeast"/>
        </w:trPr>
        <w:tc>
          <w:tcPr>
            <w:tcW w:w="18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项目名称</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所属管理单位</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工程地点/种类</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单位</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工程量</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备注</w:t>
            </w:r>
          </w:p>
        </w:tc>
      </w:tr>
      <w:tr>
        <w:tblPrEx>
          <w:tblCellMar>
            <w:top w:w="0" w:type="dxa"/>
            <w:left w:w="0" w:type="dxa"/>
            <w:bottom w:w="0" w:type="dxa"/>
            <w:right w:w="0" w:type="dxa"/>
          </w:tblCellMar>
        </w:tblPrEx>
        <w:trPr>
          <w:trHeight w:val="285" w:hRule="atLeast"/>
        </w:trPr>
        <w:tc>
          <w:tcPr>
            <w:tcW w:w="180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闸站庭院管护</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闸站庭院绿地</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4935</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埝头管理所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闸站庭院绿地</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2497</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440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7432</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护渠林养护</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（浇水）</w:t>
            </w:r>
          </w:p>
        </w:tc>
        <w:tc>
          <w:tcPr>
            <w:tcW w:w="136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二毛雨虹口林带1</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126</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桧柏：高度2.5m</w:t>
            </w: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二毛雨虹口林带2</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138</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桧柏：高度2.5m</w:t>
            </w:r>
          </w:p>
        </w:tc>
      </w:tr>
      <w:tr>
        <w:tblPrEx>
          <w:tblCellMar>
            <w:top w:w="0" w:type="dxa"/>
            <w:left w:w="0" w:type="dxa"/>
            <w:bottom w:w="0" w:type="dxa"/>
            <w:right w:w="0" w:type="dxa"/>
          </w:tblCellMar>
        </w:tblPrEx>
        <w:trPr>
          <w:trHeight w:val="500"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张各庄桥左岸上游100米</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256</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红花洋槐：高度2.5m</w:t>
            </w: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原青苹果院林带</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152</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毛白杨：胸径7-8cm</w:t>
            </w: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672</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460"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埝头管理所</w:t>
            </w:r>
          </w:p>
        </w:tc>
        <w:tc>
          <w:tcPr>
            <w:tcW w:w="3036"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马池口公路桥上游左岸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w:t>
            </w:r>
          </w:p>
        </w:tc>
        <w:tc>
          <w:tcPr>
            <w:tcW w:w="908"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1110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金叶榆640株（胸径cm）、柳树470株（胸径12cm）</w:t>
            </w:r>
          </w:p>
        </w:tc>
      </w:tr>
      <w:tr>
        <w:tblPrEx>
          <w:tblCellMar>
            <w:top w:w="0" w:type="dxa"/>
            <w:left w:w="0" w:type="dxa"/>
            <w:bottom w:w="0" w:type="dxa"/>
            <w:right w:w="0" w:type="dxa"/>
          </w:tblCellMar>
        </w:tblPrEx>
        <w:trPr>
          <w:trHeight w:val="320"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埝头所上游右岸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w:t>
            </w:r>
          </w:p>
        </w:tc>
        <w:tc>
          <w:tcPr>
            <w:tcW w:w="908"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694</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金枝国槐164株（胸径10 cm）、元宝枫116株（胸径10-14cm)、木槿25株(高度1.3m)、丁香15株（高度1.2 m）、紫叶李40株（高度 1.5 m）、桧柏334株（高度2.5m）</w:t>
            </w:r>
          </w:p>
        </w:tc>
      </w:tr>
      <w:tr>
        <w:tblPrEx>
          <w:tblCellMar>
            <w:top w:w="0" w:type="dxa"/>
            <w:left w:w="0" w:type="dxa"/>
            <w:bottom w:w="0" w:type="dxa"/>
            <w:right w:w="0" w:type="dxa"/>
          </w:tblCellMar>
        </w:tblPrEx>
        <w:trPr>
          <w:trHeight w:val="320"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管理所院墙外两侧</w:t>
            </w:r>
          </w:p>
        </w:tc>
        <w:tc>
          <w:tcPr>
            <w:tcW w:w="888"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w:t>
            </w:r>
          </w:p>
        </w:tc>
        <w:tc>
          <w:tcPr>
            <w:tcW w:w="908"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129</w:t>
            </w:r>
          </w:p>
        </w:tc>
        <w:tc>
          <w:tcPr>
            <w:tcW w:w="1288"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银杏30株（胸径10 cm）、木槿29株（高度1.3m)、连翘70株(高度1.2m)</w:t>
            </w:r>
          </w:p>
        </w:tc>
      </w:tr>
      <w:tr>
        <w:tblPrEx>
          <w:tblCellMar>
            <w:top w:w="0" w:type="dxa"/>
            <w:left w:w="0" w:type="dxa"/>
            <w:bottom w:w="0" w:type="dxa"/>
            <w:right w:w="0" w:type="dxa"/>
          </w:tblCellMar>
        </w:tblPrEx>
        <w:trPr>
          <w:trHeight w:val="320"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埝头所倒虹吸上盖</w:t>
            </w:r>
          </w:p>
        </w:tc>
        <w:tc>
          <w:tcPr>
            <w:tcW w:w="888"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w:t>
            </w:r>
          </w:p>
        </w:tc>
        <w:tc>
          <w:tcPr>
            <w:tcW w:w="908"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249</w:t>
            </w:r>
          </w:p>
        </w:tc>
        <w:tc>
          <w:tcPr>
            <w:tcW w:w="1288"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国槐185（胸径10cm）、丁香31株(高度1.4m)</w:t>
            </w:r>
          </w:p>
        </w:tc>
      </w:tr>
      <w:tr>
        <w:tblPrEx>
          <w:tblCellMar>
            <w:top w:w="0" w:type="dxa"/>
            <w:left w:w="0" w:type="dxa"/>
            <w:bottom w:w="0" w:type="dxa"/>
            <w:right w:w="0" w:type="dxa"/>
          </w:tblCellMar>
        </w:tblPrEx>
        <w:trPr>
          <w:trHeight w:val="320"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兴延高速下游左右岸</w:t>
            </w:r>
          </w:p>
        </w:tc>
        <w:tc>
          <w:tcPr>
            <w:tcW w:w="888"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w:t>
            </w:r>
          </w:p>
        </w:tc>
        <w:tc>
          <w:tcPr>
            <w:tcW w:w="908"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642</w:t>
            </w:r>
          </w:p>
        </w:tc>
        <w:tc>
          <w:tcPr>
            <w:tcW w:w="1288"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河南桧200株（高度2米），木槿139株(高度 1.3 m)、丁香149株（高度1.3  m）、连翘154株（高度1.3米）</w:t>
            </w:r>
          </w:p>
        </w:tc>
      </w:tr>
      <w:tr>
        <w:tblPrEx>
          <w:tblCellMar>
            <w:top w:w="0" w:type="dxa"/>
            <w:left w:w="0" w:type="dxa"/>
            <w:bottom w:w="0" w:type="dxa"/>
            <w:right w:w="0" w:type="dxa"/>
          </w:tblCellMar>
        </w:tblPrEx>
        <w:trPr>
          <w:trHeight w:val="320"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史家桥-八口公路桥（两岸）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438</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金叶榆（高度3m）</w:t>
            </w:r>
          </w:p>
        </w:tc>
      </w:tr>
      <w:tr>
        <w:tblPrEx>
          <w:tblCellMar>
            <w:top w:w="0" w:type="dxa"/>
            <w:left w:w="0" w:type="dxa"/>
            <w:bottom w:w="0" w:type="dxa"/>
            <w:right w:w="0" w:type="dxa"/>
          </w:tblCellMar>
        </w:tblPrEx>
        <w:trPr>
          <w:trHeight w:val="320"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西贯市山洪桥上游右岸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bottom"/>
          </w:tcPr>
          <w:p>
            <w:pPr>
              <w:jc w:val="center"/>
              <w:textAlignment w:val="bottom"/>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371</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月季110株(高度50cm)、连翘261株(高度50cm)</w:t>
            </w:r>
          </w:p>
        </w:tc>
      </w:tr>
      <w:tr>
        <w:tblPrEx>
          <w:tblCellMar>
            <w:top w:w="0" w:type="dxa"/>
            <w:left w:w="0" w:type="dxa"/>
            <w:bottom w:w="0" w:type="dxa"/>
            <w:right w:w="0" w:type="dxa"/>
          </w:tblCellMar>
        </w:tblPrEx>
        <w:trPr>
          <w:trHeight w:val="320"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西贯市山洪桥上下游左岸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bottom"/>
          </w:tcPr>
          <w:p>
            <w:pPr>
              <w:jc w:val="center"/>
              <w:textAlignment w:val="bottom"/>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115</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红瑞木48株(高度50cm)、紫叶矮樱53株(胸径8cm)、金叶榆14株(胸径6cm)</w:t>
            </w:r>
          </w:p>
        </w:tc>
      </w:tr>
      <w:tr>
        <w:tblPrEx>
          <w:tblCellMar>
            <w:top w:w="0" w:type="dxa"/>
            <w:left w:w="0" w:type="dxa"/>
            <w:bottom w:w="0" w:type="dxa"/>
            <w:right w:w="0" w:type="dxa"/>
          </w:tblCellMar>
        </w:tblPrEx>
        <w:trPr>
          <w:trHeight w:val="320"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阳坊1号桥院内</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bottom"/>
          </w:tcPr>
          <w:p>
            <w:pPr>
              <w:jc w:val="center"/>
              <w:textAlignment w:val="bottom"/>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404</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杨树（胸径10-12cm）</w:t>
            </w: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3106</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440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3778</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320" w:hRule="atLeast"/>
        </w:trPr>
        <w:tc>
          <w:tcPr>
            <w:tcW w:w="180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护渠林养护</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（涂白）</w:t>
            </w:r>
          </w:p>
        </w:tc>
        <w:tc>
          <w:tcPr>
            <w:tcW w:w="136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张各庄桥左岸上游100米</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256</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红花洋槐：高度2.5m</w:t>
            </w:r>
          </w:p>
        </w:tc>
      </w:tr>
      <w:tr>
        <w:tblPrEx>
          <w:tblCellMar>
            <w:top w:w="0" w:type="dxa"/>
            <w:left w:w="0" w:type="dxa"/>
            <w:bottom w:w="0" w:type="dxa"/>
            <w:right w:w="0" w:type="dxa"/>
          </w:tblCellMar>
        </w:tblPrEx>
        <w:trPr>
          <w:trHeight w:val="320"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原青苹果院林带</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152</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毛白杨：胸径7-8cm</w:t>
            </w: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408</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埝头管理所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阳坊东街桥上游左岸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280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杨树（胸径26cm）</w:t>
            </w: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280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440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688</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护渠林养护（清除拉拉秧、杂草）</w:t>
            </w:r>
          </w:p>
        </w:tc>
        <w:tc>
          <w:tcPr>
            <w:tcW w:w="136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兴寿东院</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2917</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兴寿西院</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5335</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桃林公路桥至兴寿节制闸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9214</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龙山所全段重点桥头、路口</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16385</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33851</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埝头管理所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马池口大车桥(两岸)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1550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马池口公路桥(两岸)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1550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史家桥大车桥(两岸)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1550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八口桥(两岸)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1550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八口新桥(两岸)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1550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阳坊东街桥(两岸)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1550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西贯市小铁桥(两岸)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1550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西贯市山洪桥(两岸)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1550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阳防桥(两岸)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1550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阳坊1＃桥(两岸)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1550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15500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440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49351</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护渠林养护</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（片林或行道树的抚育修枝）</w:t>
            </w:r>
          </w:p>
        </w:tc>
        <w:tc>
          <w:tcPr>
            <w:tcW w:w="136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棉山桥至京昌高速东辅桥</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1600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柳树、加杨：胸径40cm</w:t>
            </w: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半壁店至秦城桥右岸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700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加、毛白杨：胸径40cm</w:t>
            </w: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麻峪涵洞至西崔村涵洞</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200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柳树、毛白杨、加杨：胸径40cm</w:t>
            </w: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2500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520"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埝头管理所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土城至史家桥（右岸）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300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420"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300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420"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440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2800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420" w:hRule="atLeast"/>
        </w:trPr>
        <w:tc>
          <w:tcPr>
            <w:tcW w:w="1800" w:type="dxa"/>
            <w:vMerge w:val="restart"/>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护渠林养护</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（小树修剪）</w:t>
            </w:r>
          </w:p>
        </w:tc>
        <w:tc>
          <w:tcPr>
            <w:tcW w:w="136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张各庄至景文屯桥右岸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1200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420" w:hRule="atLeast"/>
        </w:trPr>
        <w:tc>
          <w:tcPr>
            <w:tcW w:w="1800"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张各庄桥至景文屯桥左岸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628</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420" w:hRule="atLeast"/>
        </w:trPr>
        <w:tc>
          <w:tcPr>
            <w:tcW w:w="1800"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1828</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400" w:hRule="atLeast"/>
        </w:trPr>
        <w:tc>
          <w:tcPr>
            <w:tcW w:w="1800"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埝头管理所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埝头所门口上游右岸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244</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金枝国槐164株（胸径10 cm）、木槿25株(高度1.3m)、丁香15株（高度1.2 m）、紫叶李40株（高度 1.5 m）</w:t>
            </w:r>
          </w:p>
        </w:tc>
      </w:tr>
      <w:tr>
        <w:tblPrEx>
          <w:tblCellMar>
            <w:top w:w="0" w:type="dxa"/>
            <w:left w:w="0" w:type="dxa"/>
            <w:bottom w:w="0" w:type="dxa"/>
            <w:right w:w="0" w:type="dxa"/>
          </w:tblCellMar>
        </w:tblPrEx>
        <w:trPr>
          <w:trHeight w:val="440" w:hRule="atLeast"/>
        </w:trPr>
        <w:tc>
          <w:tcPr>
            <w:tcW w:w="1800"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管理所院墙外两侧</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99</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木槿29株（高度1.3m)、连翘70株(高度1.2m)</w:t>
            </w:r>
          </w:p>
        </w:tc>
      </w:tr>
      <w:tr>
        <w:tblPrEx>
          <w:tblCellMar>
            <w:top w:w="0" w:type="dxa"/>
            <w:left w:w="0" w:type="dxa"/>
            <w:bottom w:w="0" w:type="dxa"/>
            <w:right w:w="0" w:type="dxa"/>
          </w:tblCellMar>
        </w:tblPrEx>
        <w:trPr>
          <w:trHeight w:val="360" w:hRule="atLeast"/>
        </w:trPr>
        <w:tc>
          <w:tcPr>
            <w:tcW w:w="1800"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兴延高速下游左右岸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442</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木槿139株(高度 1.3 m)、丁香149株（高度1.3  m）、连翘154株（高度1.3米）</w:t>
            </w:r>
          </w:p>
        </w:tc>
      </w:tr>
      <w:tr>
        <w:tblPrEx>
          <w:tblCellMar>
            <w:top w:w="0" w:type="dxa"/>
            <w:left w:w="0" w:type="dxa"/>
            <w:bottom w:w="0" w:type="dxa"/>
            <w:right w:w="0" w:type="dxa"/>
          </w:tblCellMar>
        </w:tblPrEx>
        <w:trPr>
          <w:trHeight w:val="285" w:hRule="atLeast"/>
        </w:trPr>
        <w:tc>
          <w:tcPr>
            <w:tcW w:w="1800"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史家桥-八口公路桥左右岸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438</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金叶榆（高度3m）</w:t>
            </w:r>
          </w:p>
        </w:tc>
      </w:tr>
      <w:tr>
        <w:tblPrEx>
          <w:tblCellMar>
            <w:top w:w="0" w:type="dxa"/>
            <w:left w:w="0" w:type="dxa"/>
            <w:bottom w:w="0" w:type="dxa"/>
            <w:right w:w="0" w:type="dxa"/>
          </w:tblCellMar>
        </w:tblPrEx>
        <w:trPr>
          <w:trHeight w:val="285" w:hRule="atLeast"/>
        </w:trPr>
        <w:tc>
          <w:tcPr>
            <w:tcW w:w="1800"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1223</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nil"/>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440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3051</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460" w:hRule="atLeast"/>
        </w:trPr>
        <w:tc>
          <w:tcPr>
            <w:tcW w:w="180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护渠林养护（高大树木摘枯梢）</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龙山管理所</w:t>
            </w:r>
          </w:p>
        </w:tc>
        <w:tc>
          <w:tcPr>
            <w:tcW w:w="3036"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京藏高速桥至半壁店</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300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加、毛白杨：胸径40cm</w:t>
            </w:r>
          </w:p>
        </w:tc>
      </w:tr>
      <w:tr>
        <w:tblPrEx>
          <w:tblCellMar>
            <w:top w:w="0" w:type="dxa"/>
            <w:left w:w="0" w:type="dxa"/>
            <w:bottom w:w="0" w:type="dxa"/>
            <w:right w:w="0" w:type="dxa"/>
          </w:tblCellMar>
        </w:tblPrEx>
        <w:trPr>
          <w:trHeight w:val="580"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埝头管理所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土城至史家桥（右岸）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200</w:t>
            </w:r>
          </w:p>
        </w:tc>
        <w:tc>
          <w:tcPr>
            <w:tcW w:w="1288"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580"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20"/>
                <w:szCs w:val="20"/>
                <w:highlight w:val="none"/>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小计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200</w:t>
            </w:r>
          </w:p>
        </w:tc>
        <w:tc>
          <w:tcPr>
            <w:tcW w:w="1288"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580"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440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500</w:t>
            </w:r>
          </w:p>
        </w:tc>
        <w:tc>
          <w:tcPr>
            <w:tcW w:w="1288"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420" w:hRule="atLeast"/>
        </w:trPr>
        <w:tc>
          <w:tcPr>
            <w:tcW w:w="180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护渠林养护（注射杨柳飞絮抑制剂）</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棉山桥至崔村桥</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400</w:t>
            </w:r>
          </w:p>
        </w:tc>
        <w:tc>
          <w:tcPr>
            <w:tcW w:w="128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平均胸径55cm</w:t>
            </w:r>
          </w:p>
        </w:tc>
      </w:tr>
      <w:tr>
        <w:tblPrEx>
          <w:tblCellMar>
            <w:top w:w="0" w:type="dxa"/>
            <w:left w:w="0" w:type="dxa"/>
            <w:bottom w:w="0" w:type="dxa"/>
            <w:right w:w="0" w:type="dxa"/>
          </w:tblCellMar>
        </w:tblPrEx>
        <w:trPr>
          <w:trHeight w:val="420"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埝头管理所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西贯市小铁桥左岸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200</w:t>
            </w:r>
          </w:p>
        </w:tc>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360"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440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600</w:t>
            </w:r>
          </w:p>
        </w:tc>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76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倒树清理及危死树采伐</w:t>
            </w:r>
          </w:p>
        </w:tc>
        <w:tc>
          <w:tcPr>
            <w:tcW w:w="1368"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第三标段</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龙山管理所、埝头管理所</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720</w:t>
            </w:r>
          </w:p>
        </w:tc>
        <w:tc>
          <w:tcPr>
            <w:tcW w:w="1288"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平均胸径40cm</w:t>
            </w:r>
          </w:p>
        </w:tc>
      </w:tr>
      <w:tr>
        <w:tblPrEx>
          <w:tblCellMar>
            <w:top w:w="0" w:type="dxa"/>
            <w:left w:w="0" w:type="dxa"/>
            <w:bottom w:w="0" w:type="dxa"/>
            <w:right w:w="0" w:type="dxa"/>
          </w:tblCellMar>
        </w:tblPrEx>
        <w:trPr>
          <w:trHeight w:val="285" w:hRule="atLeast"/>
        </w:trPr>
        <w:tc>
          <w:tcPr>
            <w:tcW w:w="180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美国白蛾等有害生物防治</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京藏高速桥东辅桥至半壁店桥左右岸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33852</w:t>
            </w:r>
          </w:p>
        </w:tc>
        <w:tc>
          <w:tcPr>
            <w:tcW w:w="128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平均胸径10cm</w:t>
            </w: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埝头管理所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京昌路东桥至后沙涧山洪桥</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45216</w:t>
            </w:r>
          </w:p>
        </w:tc>
        <w:tc>
          <w:tcPr>
            <w:tcW w:w="12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440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株</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 xml:space="preserve">79068 </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美国白蛾等有害生物普查</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京藏高速桥东辅桥至半壁店桥左右岸</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596199</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埝头管理所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京昌路东桥至后沙涧山洪桥</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nil"/>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688166</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440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 xml:space="preserve">1284365 </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护林防火</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（割打防火隔离带及清理林下可燃物）</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龙山管理所林带</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596199</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埝头管理所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埝头管理所林带</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688166</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560"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440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1284365</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540" w:hRule="atLeast"/>
        </w:trPr>
        <w:tc>
          <w:tcPr>
            <w:tcW w:w="180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护林防火</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（防火巡视）</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龙山管理所管段内</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235441</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620"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埝头管理所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埝头管理所管段内</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176500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560"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440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411941</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护林防火</w:t>
            </w:r>
            <w:r>
              <w:rPr>
                <w:rFonts w:hint="eastAsia" w:ascii="宋体" w:hAnsi="宋体" w:eastAsia="宋体" w:cs="宋体"/>
                <w:b/>
                <w:color w:val="auto"/>
                <w:sz w:val="20"/>
                <w:szCs w:val="20"/>
                <w:highlight w:val="none"/>
                <w:lang w:bidi="ar"/>
              </w:rPr>
              <w:br w:type="textWrapping"/>
            </w:r>
            <w:r>
              <w:rPr>
                <w:rFonts w:hint="eastAsia" w:ascii="宋体" w:hAnsi="宋体" w:eastAsia="宋体" w:cs="宋体"/>
                <w:b/>
                <w:color w:val="auto"/>
                <w:sz w:val="20"/>
                <w:szCs w:val="20"/>
                <w:highlight w:val="none"/>
                <w:lang w:bidi="ar"/>
              </w:rPr>
              <w:t>（杨柳飞絮治理-湿化清扫）</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龙山管理所</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37000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埝头管理所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埝头管理所</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33000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440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70000</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780" w:hRule="atLeast"/>
        </w:trPr>
        <w:tc>
          <w:tcPr>
            <w:tcW w:w="1800" w:type="dxa"/>
            <w:vMerge w:val="restart"/>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护林防火（防火湿化洒水）</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龙山管理所林带</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项</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w:t>
            </w:r>
          </w:p>
        </w:tc>
        <w:tc>
          <w:tcPr>
            <w:tcW w:w="1288"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防火期内重点时期，每天一辆8T水车洒水湿化林带，共20天。</w:t>
            </w:r>
          </w:p>
        </w:tc>
      </w:tr>
      <w:tr>
        <w:tblPrEx>
          <w:tblCellMar>
            <w:top w:w="0" w:type="dxa"/>
            <w:left w:w="0" w:type="dxa"/>
            <w:bottom w:w="0" w:type="dxa"/>
            <w:right w:w="0" w:type="dxa"/>
          </w:tblCellMar>
        </w:tblPrEx>
        <w:trPr>
          <w:trHeight w:val="680" w:hRule="atLeast"/>
        </w:trPr>
        <w:tc>
          <w:tcPr>
            <w:tcW w:w="1800" w:type="dxa"/>
            <w:vMerge w:val="continue"/>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埝头管理所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埝头管理所林带</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项</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w:t>
            </w:r>
          </w:p>
        </w:tc>
        <w:tc>
          <w:tcPr>
            <w:tcW w:w="1288"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textAlignment w:val="center"/>
              <w:rPr>
                <w:rFonts w:ascii="宋体" w:hAnsi="宋体" w:eastAsia="宋体" w:cs="宋体"/>
                <w:color w:val="auto"/>
                <w:sz w:val="15"/>
                <w:szCs w:val="15"/>
                <w:highlight w:val="none"/>
              </w:rPr>
            </w:pPr>
            <w:r>
              <w:rPr>
                <w:rFonts w:hint="eastAsia" w:ascii="宋体" w:hAnsi="宋体" w:eastAsia="宋体" w:cs="宋体"/>
                <w:color w:val="auto"/>
                <w:sz w:val="15"/>
                <w:szCs w:val="15"/>
                <w:highlight w:val="none"/>
                <w:lang w:bidi="ar"/>
              </w:rPr>
              <w:t>防火期内重点时期，每天一辆8T水车洒水湿化林带，共20天。</w:t>
            </w:r>
          </w:p>
        </w:tc>
      </w:tr>
      <w:tr>
        <w:tblPrEx>
          <w:tblCellMar>
            <w:top w:w="0" w:type="dxa"/>
            <w:left w:w="0" w:type="dxa"/>
            <w:bottom w:w="0" w:type="dxa"/>
            <w:right w:w="0" w:type="dxa"/>
          </w:tblCellMar>
        </w:tblPrEx>
        <w:trPr>
          <w:trHeight w:val="285" w:hRule="atLeast"/>
        </w:trPr>
        <w:tc>
          <w:tcPr>
            <w:tcW w:w="180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渠坡管护</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龙山管理所渠坡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257845</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埝头管理所</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埝头管理所渠坡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17013</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bottom"/>
          </w:tcPr>
          <w:p>
            <w:pP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440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平米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274858</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bottom"/>
          </w:tcPr>
          <w:p>
            <w:pP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林业垃圾清运消纳</w:t>
            </w:r>
          </w:p>
        </w:tc>
        <w:tc>
          <w:tcPr>
            <w:tcW w:w="1368"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第三标段</w:t>
            </w:r>
          </w:p>
        </w:tc>
        <w:tc>
          <w:tcPr>
            <w:tcW w:w="30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龙山管理所、埝头管理所</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立方米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924 </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bottom"/>
          </w:tcPr>
          <w:p>
            <w:pPr>
              <w:rPr>
                <w:rFonts w:ascii="宋体" w:hAnsi="宋体" w:eastAsia="宋体" w:cs="宋体"/>
                <w:color w:val="auto"/>
                <w:sz w:val="15"/>
                <w:szCs w:val="15"/>
                <w:highlight w:val="none"/>
              </w:rPr>
            </w:pPr>
          </w:p>
        </w:tc>
      </w:tr>
      <w:tr>
        <w:tblPrEx>
          <w:tblCellMar>
            <w:top w:w="0" w:type="dxa"/>
            <w:left w:w="0" w:type="dxa"/>
            <w:bottom w:w="0" w:type="dxa"/>
            <w:right w:w="0" w:type="dxa"/>
          </w:tblCellMar>
        </w:tblPrEx>
        <w:trPr>
          <w:trHeight w:val="285" w:hRule="atLeast"/>
        </w:trPr>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宋体" w:hAnsi="宋体" w:eastAsia="宋体" w:cs="宋体"/>
                <w:b/>
                <w:color w:val="auto"/>
                <w:sz w:val="20"/>
                <w:szCs w:val="20"/>
                <w:highlight w:val="none"/>
              </w:rPr>
            </w:pPr>
          </w:p>
        </w:tc>
        <w:tc>
          <w:tcPr>
            <w:tcW w:w="440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合计</w:t>
            </w:r>
          </w:p>
        </w:tc>
        <w:tc>
          <w:tcPr>
            <w:tcW w:w="8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立方米</w:t>
            </w:r>
          </w:p>
        </w:tc>
        <w:tc>
          <w:tcPr>
            <w:tcW w:w="9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textAlignment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lang w:bidi="ar"/>
              </w:rPr>
              <w:t xml:space="preserve">924 </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bottom"/>
          </w:tcPr>
          <w:p>
            <w:pPr>
              <w:rPr>
                <w:rFonts w:ascii="宋体" w:hAnsi="宋体" w:eastAsia="宋体" w:cs="宋体"/>
                <w:color w:val="auto"/>
                <w:sz w:val="15"/>
                <w:szCs w:val="15"/>
                <w:highlight w:val="none"/>
              </w:rPr>
            </w:pPr>
          </w:p>
        </w:tc>
      </w:tr>
    </w:tbl>
    <w:p>
      <w:pPr>
        <w:tabs>
          <w:tab w:val="left" w:pos="654"/>
        </w:tabs>
        <w:kinsoku/>
        <w:autoSpaceDE/>
        <w:autoSpaceDN/>
        <w:adjustRightInd/>
        <w:snapToGrid/>
        <w:textAlignment w:val="auto"/>
        <w:rPr>
          <w:color w:val="auto"/>
          <w:highlight w:val="none"/>
        </w:rPr>
        <w:sectPr>
          <w:headerReference r:id="rId19" w:type="default"/>
          <w:footerReference r:id="rId20" w:type="default"/>
          <w:pgSz w:w="11907" w:h="16840"/>
          <w:pgMar w:top="1117" w:right="1131" w:bottom="1060" w:left="1700" w:header="878" w:footer="886" w:gutter="0"/>
          <w:cols w:space="720" w:num="1"/>
          <w:docGrid w:linePitch="286" w:charSpace="0"/>
        </w:sectPr>
      </w:pPr>
    </w:p>
    <w:p>
      <w:pPr>
        <w:kinsoku/>
        <w:autoSpaceDE/>
        <w:autoSpaceDN/>
        <w:adjustRightInd/>
        <w:snapToGrid/>
        <w:jc w:val="center"/>
        <w:textAlignment w:val="auto"/>
        <w:outlineLvl w:val="0"/>
        <w:rPr>
          <w:rFonts w:ascii="宋体" w:hAnsi="宋体" w:eastAsia="宋体" w:cs="宋体"/>
          <w:b/>
          <w:bCs/>
          <w:color w:val="auto"/>
          <w:sz w:val="36"/>
          <w:szCs w:val="36"/>
          <w:highlight w:val="none"/>
        </w:rPr>
      </w:pPr>
      <w:bookmarkStart w:id="86" w:name="_Toc21274"/>
      <w:r>
        <w:rPr>
          <w:rFonts w:hint="eastAsia" w:ascii="宋体" w:hAnsi="宋体" w:eastAsia="宋体" w:cs="宋体"/>
          <w:b/>
          <w:bCs/>
          <w:color w:val="auto"/>
          <w:sz w:val="36"/>
          <w:szCs w:val="36"/>
          <w:highlight w:val="none"/>
        </w:rPr>
        <w:t>第六章   拟签订的合同文本</w:t>
      </w:r>
      <w:bookmarkEnd w:id="86"/>
      <w:bookmarkStart w:id="87" w:name="_Toc212972186"/>
      <w:bookmarkStart w:id="88" w:name="_Toc446587506"/>
      <w:bookmarkStart w:id="89" w:name="_Toc431365390"/>
      <w:bookmarkStart w:id="90" w:name="_Toc267494476"/>
      <w:bookmarkStart w:id="91" w:name="_Toc266262036"/>
      <w:bookmarkStart w:id="92" w:name="_Toc3129880"/>
      <w:bookmarkStart w:id="93" w:name="_Toc446587520"/>
      <w:bookmarkStart w:id="94" w:name="_Toc369678074"/>
      <w:bookmarkStart w:id="95" w:name="_Toc312658970"/>
    </w:p>
    <w:p>
      <w:pPr>
        <w:tabs>
          <w:tab w:val="left" w:pos="900"/>
          <w:tab w:val="left" w:pos="1080"/>
        </w:tabs>
        <w:spacing w:line="360" w:lineRule="auto"/>
        <w:rPr>
          <w:rFonts w:ascii="宋体" w:hAnsi="宋体" w:eastAsia="宋体" w:cs="宋体"/>
          <w:color w:val="auto"/>
          <w:sz w:val="18"/>
          <w:szCs w:val="18"/>
          <w:highlight w:val="none"/>
        </w:rPr>
      </w:pPr>
    </w:p>
    <w:p>
      <w:pPr>
        <w:spacing w:line="360" w:lineRule="auto"/>
        <w:jc w:val="center"/>
        <w:rPr>
          <w:rFonts w:ascii="宋体" w:hAnsi="宋体"/>
          <w:b/>
          <w:color w:val="auto"/>
          <w:sz w:val="36"/>
          <w:szCs w:val="36"/>
          <w:highlight w:val="none"/>
        </w:rPr>
      </w:pPr>
    </w:p>
    <w:tbl>
      <w:tblPr>
        <w:tblStyle w:val="87"/>
        <w:tblW w:w="36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52" w:type="dxa"/>
          </w:tcPr>
          <w:p>
            <w:pPr>
              <w:jc w:val="center"/>
              <w:rPr>
                <w:rFonts w:ascii="宋体" w:hAnsi="宋体"/>
                <w:b/>
                <w:color w:val="auto"/>
                <w:sz w:val="28"/>
                <w:szCs w:val="48"/>
                <w:highlight w:val="none"/>
              </w:rPr>
            </w:pPr>
            <w:r>
              <w:rPr>
                <w:rFonts w:ascii="宋体" w:hAnsi="宋体"/>
                <w:b/>
                <w:color w:val="auto"/>
                <w:sz w:val="28"/>
                <w:szCs w:val="48"/>
                <w:highlight w:val="none"/>
              </w:rPr>
              <w:t>本合同为中小企业预留合同</w:t>
            </w:r>
          </w:p>
        </w:tc>
      </w:tr>
    </w:tbl>
    <w:p>
      <w:pPr>
        <w:jc w:val="center"/>
        <w:rPr>
          <w:rFonts w:ascii="宋体" w:hAnsi="宋体"/>
          <w:b/>
          <w:color w:val="auto"/>
          <w:sz w:val="48"/>
          <w:szCs w:val="48"/>
          <w:highlight w:val="none"/>
        </w:rPr>
      </w:pPr>
    </w:p>
    <w:p>
      <w:pPr>
        <w:jc w:val="center"/>
        <w:rPr>
          <w:rFonts w:ascii="宋体" w:hAnsi="宋体" w:eastAsia="宋体"/>
          <w:b/>
          <w:color w:val="auto"/>
          <w:sz w:val="48"/>
          <w:szCs w:val="48"/>
          <w:highlight w:val="none"/>
        </w:rPr>
      </w:pPr>
      <w:r>
        <w:rPr>
          <w:rFonts w:hint="eastAsia" w:ascii="宋体" w:hAnsi="宋体" w:eastAsia="宋体"/>
          <w:b/>
          <w:color w:val="auto"/>
          <w:sz w:val="48"/>
          <w:szCs w:val="48"/>
          <w:highlight w:val="none"/>
        </w:rPr>
        <w:t>政府采购合同</w:t>
      </w:r>
    </w:p>
    <w:p>
      <w:pPr>
        <w:jc w:val="center"/>
        <w:rPr>
          <w:rFonts w:ascii="宋体" w:hAnsi="宋体" w:eastAsia="宋体"/>
          <w:color w:val="auto"/>
          <w:sz w:val="24"/>
          <w:highlight w:val="none"/>
        </w:rPr>
      </w:pPr>
    </w:p>
    <w:p>
      <w:pPr>
        <w:jc w:val="center"/>
        <w:rPr>
          <w:rFonts w:ascii="宋体" w:hAnsi="宋体" w:eastAsia="宋体"/>
          <w:color w:val="auto"/>
          <w:sz w:val="24"/>
          <w:highlight w:val="none"/>
        </w:rPr>
      </w:pPr>
    </w:p>
    <w:p>
      <w:pPr>
        <w:jc w:val="center"/>
        <w:rPr>
          <w:rFonts w:ascii="宋体" w:hAnsi="宋体" w:eastAsia="宋体"/>
          <w:color w:val="auto"/>
          <w:sz w:val="24"/>
          <w:highlight w:val="none"/>
        </w:rPr>
      </w:pPr>
    </w:p>
    <w:p>
      <w:pPr>
        <w:jc w:val="center"/>
        <w:rPr>
          <w:rFonts w:ascii="宋体" w:hAnsi="宋体" w:eastAsia="宋体"/>
          <w:color w:val="auto"/>
          <w:sz w:val="24"/>
          <w:highlight w:val="none"/>
        </w:rPr>
      </w:pPr>
    </w:p>
    <w:p>
      <w:pPr>
        <w:jc w:val="center"/>
        <w:rPr>
          <w:rFonts w:ascii="宋体" w:hAnsi="宋体" w:eastAsia="宋体"/>
          <w:color w:val="auto"/>
          <w:sz w:val="24"/>
          <w:highlight w:val="none"/>
        </w:rPr>
      </w:pPr>
    </w:p>
    <w:p>
      <w:pPr>
        <w:jc w:val="center"/>
        <w:rPr>
          <w:rFonts w:ascii="宋体" w:hAnsi="宋体" w:eastAsia="宋体"/>
          <w:color w:val="auto"/>
          <w:sz w:val="24"/>
          <w:highlight w:val="none"/>
        </w:rPr>
      </w:pPr>
    </w:p>
    <w:p>
      <w:pPr>
        <w:jc w:val="center"/>
        <w:rPr>
          <w:rFonts w:ascii="宋体" w:hAnsi="宋体" w:eastAsia="宋体"/>
          <w:color w:val="auto"/>
          <w:sz w:val="24"/>
          <w:highlight w:val="none"/>
        </w:rPr>
      </w:pPr>
    </w:p>
    <w:p>
      <w:pPr>
        <w:jc w:val="center"/>
        <w:rPr>
          <w:rFonts w:ascii="宋体" w:hAnsi="宋体" w:eastAsia="宋体"/>
          <w:color w:val="auto"/>
          <w:sz w:val="24"/>
          <w:highlight w:val="none"/>
        </w:rPr>
      </w:pPr>
    </w:p>
    <w:p>
      <w:pPr>
        <w:jc w:val="center"/>
        <w:rPr>
          <w:rFonts w:ascii="宋体" w:hAnsi="宋体" w:eastAsia="宋体"/>
          <w:color w:val="auto"/>
          <w:sz w:val="24"/>
          <w:highlight w:val="none"/>
        </w:rPr>
      </w:pPr>
    </w:p>
    <w:p>
      <w:pPr>
        <w:jc w:val="center"/>
        <w:rPr>
          <w:rFonts w:ascii="宋体" w:hAnsi="宋体" w:eastAsia="宋体"/>
          <w:color w:val="auto"/>
          <w:sz w:val="24"/>
          <w:highlight w:val="none"/>
        </w:rPr>
      </w:pPr>
    </w:p>
    <w:p>
      <w:pPr>
        <w:jc w:val="center"/>
        <w:rPr>
          <w:rFonts w:ascii="宋体" w:hAnsi="宋体" w:eastAsia="宋体"/>
          <w:color w:val="auto"/>
          <w:sz w:val="24"/>
          <w:highlight w:val="none"/>
        </w:rPr>
      </w:pPr>
    </w:p>
    <w:p>
      <w:pPr>
        <w:spacing w:line="360" w:lineRule="auto"/>
        <w:ind w:firstLine="602" w:firstLineChars="200"/>
        <w:rPr>
          <w:rFonts w:ascii="宋体" w:hAnsi="宋体" w:eastAsia="宋体"/>
          <w:b/>
          <w:bCs/>
          <w:color w:val="auto"/>
          <w:sz w:val="30"/>
          <w:szCs w:val="30"/>
          <w:highlight w:val="none"/>
        </w:rPr>
      </w:pPr>
      <w:r>
        <w:rPr>
          <w:rFonts w:hint="eastAsia" w:ascii="宋体" w:hAnsi="宋体" w:eastAsia="宋体"/>
          <w:b/>
          <w:bCs/>
          <w:color w:val="auto"/>
          <w:sz w:val="30"/>
          <w:szCs w:val="30"/>
          <w:highlight w:val="none"/>
        </w:rPr>
        <w:t>项目名称：</w:t>
      </w:r>
      <w:r>
        <w:rPr>
          <w:rFonts w:hint="eastAsia" w:ascii="宋体" w:hAnsi="宋体" w:eastAsia="宋体" w:cs="宋体"/>
          <w:b/>
          <w:bCs/>
          <w:color w:val="auto"/>
          <w:sz w:val="30"/>
          <w:szCs w:val="30"/>
          <w:highlight w:val="none"/>
          <w:u w:val="single"/>
        </w:rPr>
        <w:t>北京市京密引水管理处水利工程日常维修养护费</w:t>
      </w:r>
      <w:r>
        <w:rPr>
          <w:rFonts w:ascii="宋体" w:hAnsi="宋体" w:eastAsia="宋体"/>
          <w:b/>
          <w:bCs/>
          <w:color w:val="auto"/>
          <w:sz w:val="30"/>
          <w:szCs w:val="30"/>
          <w:highlight w:val="none"/>
          <w:u w:val="single"/>
        </w:rPr>
        <w:t>—</w:t>
      </w:r>
      <w:r>
        <w:rPr>
          <w:rFonts w:hint="eastAsia" w:ascii="宋体" w:hAnsi="宋体" w:eastAsia="宋体"/>
          <w:b/>
          <w:bCs/>
          <w:color w:val="auto"/>
          <w:sz w:val="30"/>
          <w:szCs w:val="30"/>
          <w:highlight w:val="none"/>
          <w:u w:val="single"/>
        </w:rPr>
        <w:t>2024年度林业水环境日常管理维护（第三标段）</w:t>
      </w:r>
    </w:p>
    <w:p>
      <w:pPr>
        <w:spacing w:line="360" w:lineRule="auto"/>
        <w:ind w:firstLine="602" w:firstLineChars="200"/>
        <w:rPr>
          <w:rFonts w:ascii="宋体" w:hAnsi="宋体" w:eastAsia="宋体"/>
          <w:b/>
          <w:bCs/>
          <w:color w:val="auto"/>
          <w:sz w:val="30"/>
          <w:szCs w:val="30"/>
          <w:highlight w:val="none"/>
        </w:rPr>
      </w:pPr>
    </w:p>
    <w:p>
      <w:pPr>
        <w:spacing w:line="360" w:lineRule="auto"/>
        <w:ind w:firstLine="602" w:firstLineChars="200"/>
        <w:rPr>
          <w:rFonts w:ascii="宋体" w:hAnsi="宋体" w:eastAsia="宋体"/>
          <w:b/>
          <w:bCs/>
          <w:color w:val="auto"/>
          <w:sz w:val="30"/>
          <w:szCs w:val="30"/>
          <w:highlight w:val="none"/>
        </w:rPr>
      </w:pPr>
      <w:r>
        <w:rPr>
          <w:rFonts w:hint="eastAsia" w:ascii="宋体" w:hAnsi="宋体" w:eastAsia="宋体"/>
          <w:b/>
          <w:bCs/>
          <w:color w:val="auto"/>
          <w:sz w:val="30"/>
          <w:szCs w:val="30"/>
          <w:highlight w:val="none"/>
        </w:rPr>
        <w:t>合同编号：</w:t>
      </w:r>
      <w:r>
        <w:rPr>
          <w:rFonts w:hint="eastAsia" w:ascii="宋体" w:hAnsi="宋体" w:eastAsia="宋体"/>
          <w:b/>
          <w:bCs/>
          <w:color w:val="auto"/>
          <w:sz w:val="30"/>
          <w:szCs w:val="30"/>
          <w:highlight w:val="none"/>
          <w:u w:val="single"/>
        </w:rPr>
        <w:t xml:space="preserve">     </w:t>
      </w:r>
      <w:r>
        <w:rPr>
          <w:rFonts w:ascii="宋体" w:hAnsi="宋体" w:eastAsia="宋体"/>
          <w:b/>
          <w:bCs/>
          <w:color w:val="auto"/>
          <w:sz w:val="30"/>
          <w:szCs w:val="30"/>
          <w:highlight w:val="none"/>
          <w:u w:val="single"/>
        </w:rPr>
        <w:t xml:space="preserve">                   </w:t>
      </w:r>
    </w:p>
    <w:p>
      <w:pPr>
        <w:spacing w:line="360" w:lineRule="auto"/>
        <w:ind w:firstLine="602" w:firstLineChars="200"/>
        <w:rPr>
          <w:rFonts w:ascii="宋体" w:hAnsi="宋体" w:eastAsia="宋体"/>
          <w:b/>
          <w:bCs/>
          <w:color w:val="auto"/>
          <w:sz w:val="30"/>
          <w:szCs w:val="30"/>
          <w:highlight w:val="none"/>
        </w:rPr>
      </w:pPr>
    </w:p>
    <w:p>
      <w:pPr>
        <w:spacing w:line="360" w:lineRule="auto"/>
        <w:ind w:firstLine="602" w:firstLineChars="200"/>
        <w:rPr>
          <w:rFonts w:ascii="宋体" w:hAnsi="宋体" w:eastAsia="宋体"/>
          <w:b/>
          <w:bCs/>
          <w:color w:val="auto"/>
          <w:sz w:val="30"/>
          <w:szCs w:val="30"/>
          <w:highlight w:val="none"/>
          <w:u w:val="single"/>
        </w:rPr>
      </w:pPr>
      <w:r>
        <w:rPr>
          <w:rFonts w:hint="eastAsia" w:ascii="宋体" w:hAnsi="宋体" w:eastAsia="宋体"/>
          <w:b/>
          <w:bCs/>
          <w:color w:val="auto"/>
          <w:sz w:val="30"/>
          <w:szCs w:val="30"/>
          <w:highlight w:val="none"/>
        </w:rPr>
        <w:t>采购人（发包人）：</w:t>
      </w:r>
      <w:r>
        <w:rPr>
          <w:rFonts w:hint="eastAsia" w:ascii="宋体" w:hAnsi="宋体" w:eastAsia="宋体"/>
          <w:b/>
          <w:bCs/>
          <w:color w:val="auto"/>
          <w:sz w:val="30"/>
          <w:szCs w:val="30"/>
          <w:highlight w:val="none"/>
          <w:u w:val="single"/>
        </w:rPr>
        <w:t>北京市水利工程管理中心</w:t>
      </w:r>
    </w:p>
    <w:p>
      <w:pPr>
        <w:spacing w:line="360" w:lineRule="auto"/>
        <w:ind w:firstLine="602" w:firstLineChars="200"/>
        <w:rPr>
          <w:rFonts w:ascii="宋体" w:hAnsi="宋体" w:eastAsia="宋体"/>
          <w:b/>
          <w:bCs/>
          <w:color w:val="auto"/>
          <w:sz w:val="30"/>
          <w:szCs w:val="30"/>
          <w:highlight w:val="none"/>
        </w:rPr>
      </w:pPr>
    </w:p>
    <w:p>
      <w:pPr>
        <w:spacing w:line="360" w:lineRule="auto"/>
        <w:ind w:firstLine="602" w:firstLineChars="200"/>
        <w:rPr>
          <w:rFonts w:ascii="宋体" w:hAnsi="宋体" w:eastAsia="宋体"/>
          <w:b/>
          <w:bCs/>
          <w:color w:val="auto"/>
          <w:sz w:val="30"/>
          <w:szCs w:val="30"/>
          <w:highlight w:val="none"/>
          <w:u w:val="single"/>
        </w:rPr>
      </w:pPr>
      <w:r>
        <w:rPr>
          <w:rFonts w:hint="eastAsia" w:ascii="宋体" w:hAnsi="宋体" w:eastAsia="宋体"/>
          <w:b/>
          <w:bCs/>
          <w:color w:val="auto"/>
          <w:sz w:val="30"/>
          <w:szCs w:val="30"/>
          <w:highlight w:val="none"/>
        </w:rPr>
        <w:t>供应商（承包人）：</w:t>
      </w:r>
      <w:r>
        <w:rPr>
          <w:rFonts w:ascii="宋体" w:hAnsi="宋体" w:eastAsia="宋体"/>
          <w:b/>
          <w:bCs/>
          <w:color w:val="auto"/>
          <w:sz w:val="30"/>
          <w:szCs w:val="30"/>
          <w:highlight w:val="none"/>
          <w:u w:val="single"/>
        </w:rPr>
        <w:t xml:space="preserve">                    </w:t>
      </w:r>
    </w:p>
    <w:p>
      <w:pPr>
        <w:spacing w:line="360" w:lineRule="auto"/>
        <w:ind w:firstLine="602" w:firstLineChars="200"/>
        <w:rPr>
          <w:rFonts w:ascii="宋体" w:hAnsi="宋体" w:eastAsia="宋体"/>
          <w:b/>
          <w:bCs/>
          <w:color w:val="auto"/>
          <w:sz w:val="30"/>
          <w:szCs w:val="30"/>
          <w:highlight w:val="none"/>
        </w:rPr>
      </w:pPr>
    </w:p>
    <w:p>
      <w:pPr>
        <w:spacing w:line="360" w:lineRule="auto"/>
        <w:ind w:firstLine="602" w:firstLineChars="200"/>
        <w:rPr>
          <w:rFonts w:ascii="宋体" w:hAnsi="宋体" w:eastAsia="宋体"/>
          <w:b/>
          <w:bCs/>
          <w:color w:val="auto"/>
          <w:sz w:val="30"/>
          <w:szCs w:val="30"/>
          <w:highlight w:val="none"/>
          <w:u w:val="single"/>
        </w:rPr>
      </w:pPr>
      <w:r>
        <w:rPr>
          <w:rFonts w:hint="eastAsia" w:ascii="宋体" w:hAnsi="宋体" w:eastAsia="宋体"/>
          <w:b/>
          <w:bCs/>
          <w:color w:val="auto"/>
          <w:sz w:val="30"/>
          <w:szCs w:val="30"/>
          <w:highlight w:val="none"/>
        </w:rPr>
        <w:t>签署日期：</w:t>
      </w:r>
      <w:r>
        <w:rPr>
          <w:rFonts w:hint="eastAsia" w:ascii="宋体" w:hAnsi="宋体" w:eastAsia="宋体"/>
          <w:b/>
          <w:bCs/>
          <w:color w:val="auto"/>
          <w:sz w:val="30"/>
          <w:szCs w:val="30"/>
          <w:highlight w:val="none"/>
          <w:u w:val="single"/>
        </w:rPr>
        <w:t xml:space="preserve">　　 </w:t>
      </w:r>
      <w:r>
        <w:rPr>
          <w:rFonts w:ascii="宋体" w:hAnsi="宋体" w:eastAsia="宋体"/>
          <w:b/>
          <w:bCs/>
          <w:color w:val="auto"/>
          <w:sz w:val="30"/>
          <w:szCs w:val="30"/>
          <w:highlight w:val="none"/>
          <w:u w:val="single"/>
        </w:rPr>
        <w:t xml:space="preserve">   </w:t>
      </w:r>
      <w:r>
        <w:rPr>
          <w:rFonts w:hint="eastAsia" w:ascii="宋体" w:hAnsi="宋体" w:eastAsia="宋体"/>
          <w:b/>
          <w:bCs/>
          <w:color w:val="auto"/>
          <w:sz w:val="30"/>
          <w:szCs w:val="30"/>
          <w:highlight w:val="none"/>
          <w:u w:val="single"/>
        </w:rPr>
        <w:t xml:space="preserve">年　 </w:t>
      </w:r>
      <w:r>
        <w:rPr>
          <w:rFonts w:ascii="宋体" w:hAnsi="宋体" w:eastAsia="宋体"/>
          <w:b/>
          <w:bCs/>
          <w:color w:val="auto"/>
          <w:sz w:val="30"/>
          <w:szCs w:val="30"/>
          <w:highlight w:val="none"/>
          <w:u w:val="single"/>
        </w:rPr>
        <w:t xml:space="preserve"> </w:t>
      </w:r>
      <w:r>
        <w:rPr>
          <w:rFonts w:hint="eastAsia" w:ascii="宋体" w:hAnsi="宋体" w:eastAsia="宋体"/>
          <w:b/>
          <w:bCs/>
          <w:color w:val="auto"/>
          <w:sz w:val="30"/>
          <w:szCs w:val="30"/>
          <w:highlight w:val="none"/>
          <w:u w:val="single"/>
        </w:rPr>
        <w:t xml:space="preserve">　月 </w:t>
      </w:r>
      <w:r>
        <w:rPr>
          <w:rFonts w:ascii="宋体" w:hAnsi="宋体" w:eastAsia="宋体"/>
          <w:b/>
          <w:bCs/>
          <w:color w:val="auto"/>
          <w:sz w:val="30"/>
          <w:szCs w:val="30"/>
          <w:highlight w:val="none"/>
          <w:u w:val="single"/>
        </w:rPr>
        <w:t xml:space="preserve"> </w:t>
      </w:r>
      <w:r>
        <w:rPr>
          <w:rFonts w:hint="eastAsia" w:ascii="宋体" w:hAnsi="宋体" w:eastAsia="宋体"/>
          <w:b/>
          <w:bCs/>
          <w:color w:val="auto"/>
          <w:sz w:val="30"/>
          <w:szCs w:val="30"/>
          <w:highlight w:val="none"/>
          <w:u w:val="single"/>
        </w:rPr>
        <w:t xml:space="preserve">　 </w:t>
      </w:r>
      <w:r>
        <w:rPr>
          <w:rFonts w:ascii="宋体" w:hAnsi="宋体" w:eastAsia="宋体"/>
          <w:b/>
          <w:bCs/>
          <w:color w:val="auto"/>
          <w:sz w:val="30"/>
          <w:szCs w:val="30"/>
          <w:highlight w:val="none"/>
          <w:u w:val="single"/>
        </w:rPr>
        <w:t xml:space="preserve"> </w:t>
      </w:r>
      <w:r>
        <w:rPr>
          <w:rFonts w:hint="eastAsia" w:ascii="宋体" w:hAnsi="宋体" w:eastAsia="宋体"/>
          <w:b/>
          <w:bCs/>
          <w:color w:val="auto"/>
          <w:sz w:val="30"/>
          <w:szCs w:val="30"/>
          <w:highlight w:val="none"/>
          <w:u w:val="single"/>
        </w:rPr>
        <w:t>日</w:t>
      </w:r>
    </w:p>
    <w:p>
      <w:pPr>
        <w:rPr>
          <w:color w:val="auto"/>
          <w:highlight w:val="none"/>
        </w:rPr>
      </w:pPr>
    </w:p>
    <w:p>
      <w:pPr>
        <w:jc w:val="center"/>
        <w:rPr>
          <w:rFonts w:ascii="宋体" w:hAnsi="宋体" w:eastAsia="宋体"/>
          <w:color w:val="auto"/>
          <w:sz w:val="24"/>
          <w:highlight w:val="none"/>
        </w:rPr>
      </w:pPr>
    </w:p>
    <w:p>
      <w:pPr>
        <w:spacing w:line="360" w:lineRule="auto"/>
        <w:jc w:val="center"/>
        <w:rPr>
          <w:rFonts w:ascii="宋体" w:hAnsi="宋体" w:eastAsia="宋体"/>
          <w:b/>
          <w:color w:val="auto"/>
          <w:sz w:val="32"/>
          <w:szCs w:val="20"/>
          <w:highlight w:val="none"/>
          <w:lang w:bidi="mn-Mong-CN"/>
        </w:rPr>
      </w:pPr>
      <w:bookmarkStart w:id="96" w:name="_Hlk103334796"/>
    </w:p>
    <w:p>
      <w:pPr>
        <w:spacing w:line="360" w:lineRule="auto"/>
        <w:jc w:val="center"/>
        <w:rPr>
          <w:rFonts w:ascii="宋体" w:hAnsi="宋体" w:eastAsia="宋体"/>
          <w:b/>
          <w:color w:val="auto"/>
          <w:sz w:val="32"/>
          <w:szCs w:val="20"/>
          <w:highlight w:val="none"/>
          <w:lang w:bidi="mn-Mong-CN"/>
        </w:rPr>
      </w:pPr>
      <w:r>
        <w:rPr>
          <w:rFonts w:hint="eastAsia" w:ascii="宋体" w:hAnsi="宋体" w:eastAsia="宋体"/>
          <w:b/>
          <w:color w:val="auto"/>
          <w:sz w:val="32"/>
          <w:szCs w:val="20"/>
          <w:highlight w:val="none"/>
          <w:lang w:bidi="mn-Mong-CN"/>
        </w:rPr>
        <w:t>水利工程日常维修养护费</w:t>
      </w:r>
    </w:p>
    <w:p>
      <w:pPr>
        <w:spacing w:line="360" w:lineRule="auto"/>
        <w:jc w:val="center"/>
        <w:rPr>
          <w:rFonts w:ascii="宋体" w:hAnsi="宋体" w:eastAsia="宋体"/>
          <w:b/>
          <w:color w:val="auto"/>
          <w:sz w:val="32"/>
          <w:szCs w:val="20"/>
          <w:highlight w:val="none"/>
          <w:lang w:bidi="mn-Mong-CN"/>
        </w:rPr>
      </w:pPr>
      <w:r>
        <w:rPr>
          <w:rFonts w:hint="eastAsia" w:ascii="宋体" w:hAnsi="宋体" w:eastAsia="宋体"/>
          <w:b/>
          <w:color w:val="auto"/>
          <w:sz w:val="32"/>
          <w:szCs w:val="20"/>
          <w:highlight w:val="none"/>
          <w:lang w:bidi="mn-Mong-CN"/>
        </w:rPr>
        <w:t>—2024年度林业水环境日常管理维护（第三标段）</w:t>
      </w:r>
    </w:p>
    <w:p>
      <w:pPr>
        <w:spacing w:line="360" w:lineRule="auto"/>
        <w:jc w:val="center"/>
        <w:rPr>
          <w:rFonts w:ascii="宋体" w:hAnsi="宋体" w:eastAsia="宋体"/>
          <w:b/>
          <w:color w:val="auto"/>
          <w:sz w:val="32"/>
          <w:szCs w:val="20"/>
          <w:highlight w:val="none"/>
          <w:lang w:bidi="mn-Mong-CN"/>
        </w:rPr>
      </w:pPr>
      <w:r>
        <w:rPr>
          <w:rFonts w:hint="eastAsia" w:ascii="宋体" w:hAnsi="宋体" w:eastAsia="宋体"/>
          <w:b/>
          <w:color w:val="auto"/>
          <w:sz w:val="32"/>
          <w:szCs w:val="20"/>
          <w:highlight w:val="none"/>
          <w:lang w:bidi="mn-Mong-CN"/>
        </w:rPr>
        <w:t>政府采购合同</w:t>
      </w:r>
    </w:p>
    <w:p>
      <w:pPr>
        <w:spacing w:line="360" w:lineRule="auto"/>
        <w:rPr>
          <w:rFonts w:ascii="宋体" w:hAnsi="宋体" w:eastAsia="宋体"/>
          <w:b/>
          <w:bCs/>
          <w:color w:val="auto"/>
          <w:sz w:val="24"/>
          <w:highlight w:val="none"/>
          <w:lang w:bidi="mn-Mong-CN"/>
        </w:rPr>
      </w:pPr>
    </w:p>
    <w:p>
      <w:pPr>
        <w:spacing w:line="360" w:lineRule="auto"/>
        <w:rPr>
          <w:rFonts w:ascii="宋体" w:hAnsi="宋体" w:eastAsia="宋体"/>
          <w:b/>
          <w:bCs/>
          <w:color w:val="auto"/>
          <w:sz w:val="24"/>
          <w:highlight w:val="none"/>
          <w:u w:val="single"/>
          <w:shd w:val="clear" w:color="auto" w:fill="FFFFFF"/>
        </w:rPr>
      </w:pPr>
      <w:r>
        <w:rPr>
          <w:rFonts w:hint="eastAsia" w:ascii="宋体" w:hAnsi="宋体" w:eastAsia="宋体"/>
          <w:b/>
          <w:bCs/>
          <w:color w:val="auto"/>
          <w:sz w:val="24"/>
          <w:highlight w:val="none"/>
          <w:shd w:val="clear" w:color="auto" w:fill="FFFFFF"/>
        </w:rPr>
        <w:t>发包人</w:t>
      </w:r>
      <w:r>
        <w:rPr>
          <w:rFonts w:ascii="宋体" w:hAnsi="宋体" w:eastAsia="宋体"/>
          <w:b/>
          <w:bCs/>
          <w:color w:val="auto"/>
          <w:sz w:val="24"/>
          <w:highlight w:val="none"/>
          <w:shd w:val="clear" w:color="auto" w:fill="FFFFFF"/>
        </w:rPr>
        <w:t>（</w:t>
      </w:r>
      <w:r>
        <w:rPr>
          <w:rFonts w:hint="eastAsia" w:ascii="宋体" w:hAnsi="宋体" w:eastAsia="宋体"/>
          <w:b/>
          <w:bCs/>
          <w:color w:val="auto"/>
          <w:sz w:val="24"/>
          <w:highlight w:val="none"/>
          <w:shd w:val="clear" w:color="auto" w:fill="FFFFFF"/>
        </w:rPr>
        <w:t>甲方</w:t>
      </w:r>
      <w:r>
        <w:rPr>
          <w:rFonts w:ascii="宋体" w:hAnsi="宋体" w:eastAsia="宋体"/>
          <w:b/>
          <w:bCs/>
          <w:color w:val="auto"/>
          <w:sz w:val="24"/>
          <w:highlight w:val="none"/>
          <w:shd w:val="clear" w:color="auto" w:fill="FFFFFF"/>
        </w:rPr>
        <w:t>）</w:t>
      </w:r>
      <w:r>
        <w:rPr>
          <w:rFonts w:hint="eastAsia" w:ascii="宋体" w:hAnsi="宋体" w:eastAsia="宋体"/>
          <w:b/>
          <w:bCs/>
          <w:color w:val="auto"/>
          <w:sz w:val="24"/>
          <w:highlight w:val="none"/>
          <w:shd w:val="clear" w:color="auto" w:fill="FFFFFF"/>
        </w:rPr>
        <w:t>：</w:t>
      </w:r>
      <w:r>
        <w:rPr>
          <w:rFonts w:hint="eastAsia" w:ascii="宋体" w:hAnsi="宋体" w:eastAsia="宋体"/>
          <w:b/>
          <w:bCs/>
          <w:color w:val="auto"/>
          <w:sz w:val="24"/>
          <w:highlight w:val="none"/>
          <w:u w:val="single"/>
          <w:shd w:val="clear" w:color="auto" w:fill="FFFFFF"/>
        </w:rPr>
        <w:t>北京市水利工程管理中心</w:t>
      </w:r>
    </w:p>
    <w:p>
      <w:pPr>
        <w:spacing w:line="360" w:lineRule="auto"/>
        <w:rPr>
          <w:rFonts w:ascii="宋体" w:hAnsi="宋体" w:eastAsia="宋体"/>
          <w:b/>
          <w:bCs/>
          <w:color w:val="auto"/>
          <w:sz w:val="24"/>
          <w:highlight w:val="none"/>
          <w:u w:val="single"/>
          <w:shd w:val="clear" w:color="auto" w:fill="FFFFFF"/>
        </w:rPr>
      </w:pPr>
      <w:r>
        <w:rPr>
          <w:rFonts w:hint="eastAsia" w:ascii="宋体" w:hAnsi="宋体" w:eastAsia="宋体"/>
          <w:b/>
          <w:bCs/>
          <w:color w:val="auto"/>
          <w:sz w:val="24"/>
          <w:highlight w:val="none"/>
          <w:shd w:val="clear" w:color="auto" w:fill="FFFFFF"/>
        </w:rPr>
        <w:t>承包人</w:t>
      </w:r>
      <w:r>
        <w:rPr>
          <w:rFonts w:ascii="宋体" w:hAnsi="宋体" w:eastAsia="宋体"/>
          <w:b/>
          <w:bCs/>
          <w:color w:val="auto"/>
          <w:sz w:val="24"/>
          <w:highlight w:val="none"/>
          <w:shd w:val="clear" w:color="auto" w:fill="FFFFFF"/>
        </w:rPr>
        <w:t>（</w:t>
      </w:r>
      <w:r>
        <w:rPr>
          <w:rFonts w:hint="eastAsia" w:ascii="宋体" w:hAnsi="宋体" w:eastAsia="宋体"/>
          <w:b/>
          <w:bCs/>
          <w:color w:val="auto"/>
          <w:sz w:val="24"/>
          <w:highlight w:val="none"/>
          <w:shd w:val="clear" w:color="auto" w:fill="FFFFFF"/>
        </w:rPr>
        <w:t>乙方</w:t>
      </w:r>
      <w:r>
        <w:rPr>
          <w:rFonts w:ascii="宋体" w:hAnsi="宋体" w:eastAsia="宋体"/>
          <w:b/>
          <w:bCs/>
          <w:color w:val="auto"/>
          <w:sz w:val="24"/>
          <w:highlight w:val="none"/>
          <w:shd w:val="clear" w:color="auto" w:fill="FFFFFF"/>
        </w:rPr>
        <w:t>）</w:t>
      </w:r>
      <w:r>
        <w:rPr>
          <w:rFonts w:hint="eastAsia" w:ascii="宋体" w:hAnsi="宋体" w:eastAsia="宋体"/>
          <w:b/>
          <w:bCs/>
          <w:color w:val="auto"/>
          <w:sz w:val="24"/>
          <w:highlight w:val="none"/>
          <w:shd w:val="clear" w:color="auto" w:fill="FFFFFF"/>
        </w:rPr>
        <w:t>：</w:t>
      </w:r>
      <w:r>
        <w:rPr>
          <w:rFonts w:hint="eastAsia" w:ascii="宋体" w:hAnsi="宋体" w:eastAsia="宋体"/>
          <w:b/>
          <w:bCs/>
          <w:color w:val="auto"/>
          <w:sz w:val="24"/>
          <w:highlight w:val="none"/>
          <w:u w:val="single"/>
          <w:shd w:val="clear" w:color="auto" w:fill="FFFFFF"/>
        </w:rPr>
        <w:t xml:space="preserve"> </w:t>
      </w:r>
      <w:r>
        <w:rPr>
          <w:rFonts w:ascii="宋体" w:hAnsi="宋体" w:eastAsia="宋体"/>
          <w:b/>
          <w:bCs/>
          <w:color w:val="auto"/>
          <w:sz w:val="24"/>
          <w:highlight w:val="none"/>
          <w:u w:val="single"/>
          <w:shd w:val="clear" w:color="auto" w:fill="FFFFFF"/>
        </w:rPr>
        <w:t xml:space="preserve">                 </w:t>
      </w:r>
    </w:p>
    <w:p>
      <w:pPr>
        <w:spacing w:line="360" w:lineRule="auto"/>
        <w:ind w:firstLine="480" w:firstLineChars="200"/>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t>为明确双方权利和义务，依照《中华人民共和国</w:t>
      </w:r>
      <w:r>
        <w:rPr>
          <w:rFonts w:hint="eastAsia" w:ascii="宋体" w:hAnsi="宋体" w:eastAsia="宋体"/>
          <w:color w:val="auto"/>
          <w:sz w:val="24"/>
          <w:highlight w:val="none"/>
          <w:shd w:val="clear" w:color="auto" w:fill="FFFFFF"/>
        </w:rPr>
        <w:t>民法典</w:t>
      </w:r>
      <w:r>
        <w:rPr>
          <w:rFonts w:ascii="宋体" w:hAnsi="宋体" w:eastAsia="宋体"/>
          <w:color w:val="auto"/>
          <w:sz w:val="24"/>
          <w:highlight w:val="none"/>
          <w:shd w:val="clear" w:color="auto" w:fill="FFFFFF"/>
        </w:rPr>
        <w:t>》、</w:t>
      </w:r>
      <w:r>
        <w:rPr>
          <w:rFonts w:hint="eastAsia" w:ascii="宋体" w:hAnsi="宋体" w:eastAsia="宋体"/>
          <w:color w:val="auto"/>
          <w:sz w:val="24"/>
          <w:highlight w:val="none"/>
          <w:shd w:val="clear" w:color="auto" w:fill="FFFFFF"/>
        </w:rPr>
        <w:t>《北京市城市河湖保护管理条例》、</w:t>
      </w:r>
      <w:r>
        <w:rPr>
          <w:rFonts w:ascii="宋体" w:hAnsi="宋体" w:eastAsia="宋体"/>
          <w:color w:val="auto"/>
          <w:sz w:val="24"/>
          <w:highlight w:val="none"/>
          <w:shd w:val="clear" w:color="auto" w:fill="FFFFFF"/>
        </w:rPr>
        <w:t>《</w:t>
      </w:r>
      <w:r>
        <w:rPr>
          <w:rFonts w:hint="eastAsia" w:ascii="宋体" w:hAnsi="宋体" w:eastAsia="宋体"/>
          <w:color w:val="auto"/>
          <w:sz w:val="24"/>
          <w:highlight w:val="none"/>
          <w:shd w:val="clear" w:color="auto" w:fill="FFFFFF"/>
        </w:rPr>
        <w:t>中华人民共和国森林法</w:t>
      </w:r>
      <w:r>
        <w:rPr>
          <w:rFonts w:ascii="宋体" w:hAnsi="宋体" w:eastAsia="宋体"/>
          <w:color w:val="auto"/>
          <w:sz w:val="24"/>
          <w:highlight w:val="none"/>
          <w:shd w:val="clear" w:color="auto" w:fill="FFFFFF"/>
        </w:rPr>
        <w:t>》等法律法规的规定，遵循平等自愿、公平、诚信的原则，双方就</w:t>
      </w:r>
      <w:r>
        <w:rPr>
          <w:rFonts w:hint="eastAsia" w:ascii="宋体" w:hAnsi="宋体" w:eastAsia="宋体" w:cs="宋体"/>
          <w:color w:val="auto"/>
          <w:sz w:val="24"/>
          <w:highlight w:val="none"/>
          <w:shd w:val="clear" w:color="auto" w:fill="FFFFFF"/>
        </w:rPr>
        <w:t>北京市京密引水管理处水利工程日常维修养护费</w:t>
      </w:r>
      <w:r>
        <w:rPr>
          <w:rFonts w:ascii="宋体" w:hAnsi="宋体" w:eastAsia="宋体"/>
          <w:color w:val="auto"/>
          <w:sz w:val="24"/>
          <w:highlight w:val="none"/>
          <w:shd w:val="clear" w:color="auto" w:fill="FFFFFF"/>
        </w:rPr>
        <w:t>—</w:t>
      </w:r>
      <w:r>
        <w:rPr>
          <w:rFonts w:hint="eastAsia" w:ascii="宋体" w:hAnsi="宋体" w:eastAsia="宋体"/>
          <w:color w:val="auto"/>
          <w:sz w:val="24"/>
          <w:highlight w:val="none"/>
          <w:shd w:val="clear" w:color="auto" w:fill="FFFFFF"/>
        </w:rPr>
        <w:t>2024年度林业水环境日常管理维护（第三标段）</w:t>
      </w:r>
      <w:r>
        <w:rPr>
          <w:rFonts w:ascii="宋体" w:hAnsi="宋体" w:eastAsia="宋体"/>
          <w:color w:val="auto"/>
          <w:sz w:val="24"/>
          <w:highlight w:val="none"/>
          <w:shd w:val="clear" w:color="auto" w:fill="FFFFFF"/>
        </w:rPr>
        <w:t>事宜协商一致，订立本合同。</w:t>
      </w:r>
    </w:p>
    <w:p>
      <w:pPr>
        <w:spacing w:before="120" w:beforeLines="50" w:line="360" w:lineRule="auto"/>
        <w:jc w:val="center"/>
        <w:outlineLvl w:val="2"/>
        <w:rPr>
          <w:rFonts w:ascii="宋体" w:hAnsi="宋体" w:eastAsia="宋体"/>
          <w:b/>
          <w:color w:val="auto"/>
          <w:sz w:val="28"/>
          <w:szCs w:val="28"/>
          <w:highlight w:val="none"/>
          <w:shd w:val="clear" w:color="auto" w:fill="FFFFFF"/>
        </w:rPr>
      </w:pPr>
      <w:r>
        <w:rPr>
          <w:rFonts w:hint="eastAsia" w:ascii="宋体" w:hAnsi="宋体" w:eastAsia="宋体"/>
          <w:b/>
          <w:color w:val="auto"/>
          <w:sz w:val="28"/>
          <w:szCs w:val="28"/>
          <w:highlight w:val="none"/>
          <w:shd w:val="clear" w:color="auto" w:fill="FFFFFF"/>
        </w:rPr>
        <w:t>一、合同标的</w:t>
      </w:r>
    </w:p>
    <w:p>
      <w:pPr>
        <w:spacing w:line="360" w:lineRule="auto"/>
        <w:ind w:firstLine="482" w:firstLineChars="200"/>
        <w:rPr>
          <w:rFonts w:ascii="宋体" w:hAnsi="宋体" w:eastAsia="宋体"/>
          <w:color w:val="auto"/>
          <w:sz w:val="24"/>
          <w:highlight w:val="none"/>
        </w:rPr>
      </w:pPr>
      <w:r>
        <w:rPr>
          <w:rFonts w:ascii="宋体" w:hAnsi="宋体" w:eastAsia="宋体"/>
          <w:b/>
          <w:bCs/>
          <w:color w:val="auto"/>
          <w:sz w:val="24"/>
          <w:highlight w:val="none"/>
        </w:rPr>
        <w:t>1.1</w:t>
      </w:r>
      <w:r>
        <w:rPr>
          <w:rFonts w:ascii="宋体" w:hAnsi="宋体" w:eastAsia="宋体"/>
          <w:color w:val="auto"/>
          <w:sz w:val="24"/>
          <w:highlight w:val="none"/>
          <w:shd w:val="clear" w:color="auto" w:fill="FFFFFF"/>
        </w:rPr>
        <w:t xml:space="preserve"> </w:t>
      </w:r>
      <w:r>
        <w:rPr>
          <w:rFonts w:hint="eastAsia" w:ascii="宋体" w:hAnsi="宋体" w:eastAsia="宋体"/>
          <w:color w:val="auto"/>
          <w:sz w:val="24"/>
          <w:highlight w:val="none"/>
          <w:shd w:val="clear" w:color="auto" w:fill="FFFFFF"/>
        </w:rPr>
        <w:t>标的名称及标的内容</w:t>
      </w:r>
      <w:r>
        <w:rPr>
          <w:rFonts w:ascii="宋体" w:hAnsi="宋体" w:eastAsia="宋体"/>
          <w:color w:val="auto"/>
          <w:sz w:val="24"/>
          <w:highlight w:val="none"/>
          <w:shd w:val="clear" w:color="auto" w:fill="FFFFFF"/>
        </w:rPr>
        <w:t>：</w:t>
      </w:r>
    </w:p>
    <w:tbl>
      <w:tblPr>
        <w:tblStyle w:val="87"/>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995"/>
        <w:gridCol w:w="64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8"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1995"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标的名称</w:t>
            </w:r>
          </w:p>
        </w:tc>
        <w:tc>
          <w:tcPr>
            <w:tcW w:w="6483" w:type="dxa"/>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标的内容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8"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995"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林业养护</w:t>
            </w:r>
          </w:p>
        </w:tc>
        <w:tc>
          <w:tcPr>
            <w:tcW w:w="6483"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龙山管理所、埝头管理所管理区</w:t>
            </w:r>
            <w:r>
              <w:rPr>
                <w:rFonts w:hint="eastAsia" w:ascii="宋体" w:hAnsi="宋体" w:eastAsia="宋体" w:cs="宋体"/>
                <w:color w:val="auto"/>
                <w:sz w:val="24"/>
                <w:highlight w:val="none"/>
                <w:lang w:eastAsia="zh-CN"/>
              </w:rPr>
              <w:t>域内的林业养护</w:t>
            </w:r>
            <w:r>
              <w:rPr>
                <w:rFonts w:hint="eastAsia" w:ascii="宋体" w:hAnsi="宋体" w:eastAsia="宋体" w:cs="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8"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1995"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水环境保洁</w:t>
            </w:r>
          </w:p>
        </w:tc>
        <w:tc>
          <w:tcPr>
            <w:tcW w:w="6483" w:type="dxa"/>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龙山管理所、埝头管理所管理区域内的水环境保洁。</w:t>
            </w:r>
          </w:p>
        </w:tc>
      </w:tr>
    </w:tbl>
    <w:p>
      <w:pPr>
        <w:spacing w:line="360" w:lineRule="auto"/>
        <w:ind w:firstLine="482" w:firstLineChars="200"/>
        <w:rPr>
          <w:rFonts w:ascii="宋体" w:hAnsi="宋体" w:eastAsia="宋体"/>
          <w:color w:val="auto"/>
          <w:sz w:val="24"/>
          <w:highlight w:val="none"/>
          <w:shd w:val="clear" w:color="auto" w:fill="FFFFFF"/>
        </w:rPr>
      </w:pPr>
      <w:r>
        <w:rPr>
          <w:rFonts w:hint="eastAsia" w:ascii="宋体" w:hAnsi="宋体" w:eastAsia="宋体"/>
          <w:b/>
          <w:bCs/>
          <w:color w:val="auto"/>
          <w:sz w:val="24"/>
          <w:highlight w:val="none"/>
        </w:rPr>
        <w:t>1</w:t>
      </w:r>
      <w:r>
        <w:rPr>
          <w:rFonts w:ascii="宋体" w:hAnsi="宋体" w:eastAsia="宋体"/>
          <w:b/>
          <w:bCs/>
          <w:color w:val="auto"/>
          <w:sz w:val="24"/>
          <w:highlight w:val="none"/>
        </w:rPr>
        <w:t>.2</w:t>
      </w:r>
      <w:r>
        <w:rPr>
          <w:rFonts w:ascii="宋体" w:hAnsi="宋体" w:eastAsia="宋体"/>
          <w:color w:val="auto"/>
          <w:sz w:val="24"/>
          <w:highlight w:val="none"/>
          <w:shd w:val="clear" w:color="auto" w:fill="FFFFFF"/>
        </w:rPr>
        <w:t xml:space="preserve"> </w:t>
      </w:r>
      <w:r>
        <w:rPr>
          <w:rFonts w:hint="eastAsia" w:ascii="宋体" w:hAnsi="宋体" w:eastAsia="宋体"/>
          <w:color w:val="auto"/>
          <w:sz w:val="24"/>
          <w:highlight w:val="none"/>
          <w:shd w:val="clear" w:color="auto" w:fill="FFFFFF"/>
        </w:rPr>
        <w:t>服务期限：2024年4月1日至2024年12月31日。</w:t>
      </w:r>
    </w:p>
    <w:p>
      <w:pPr>
        <w:spacing w:line="360" w:lineRule="auto"/>
        <w:ind w:firstLine="482" w:firstLineChars="200"/>
        <w:rPr>
          <w:rFonts w:ascii="宋体" w:hAnsi="宋体" w:eastAsia="宋体"/>
          <w:color w:val="auto"/>
          <w:sz w:val="24"/>
          <w:highlight w:val="none"/>
          <w:shd w:val="clear" w:color="auto" w:fill="FFFFFF"/>
        </w:rPr>
      </w:pPr>
      <w:r>
        <w:rPr>
          <w:rFonts w:hint="eastAsia" w:ascii="宋体" w:hAnsi="宋体" w:eastAsia="宋体"/>
          <w:b/>
          <w:bCs/>
          <w:color w:val="auto"/>
          <w:sz w:val="24"/>
          <w:highlight w:val="none"/>
        </w:rPr>
        <w:t>1</w:t>
      </w:r>
      <w:r>
        <w:rPr>
          <w:rFonts w:ascii="宋体" w:hAnsi="宋体" w:eastAsia="宋体"/>
          <w:b/>
          <w:bCs/>
          <w:color w:val="auto"/>
          <w:sz w:val="24"/>
          <w:highlight w:val="none"/>
        </w:rPr>
        <w:t>.3</w:t>
      </w:r>
      <w:r>
        <w:rPr>
          <w:rFonts w:ascii="宋体" w:hAnsi="宋体" w:eastAsia="宋体"/>
          <w:color w:val="auto"/>
          <w:sz w:val="24"/>
          <w:highlight w:val="none"/>
          <w:shd w:val="clear" w:color="auto" w:fill="FFFFFF"/>
        </w:rPr>
        <w:t xml:space="preserve"> </w:t>
      </w:r>
      <w:r>
        <w:rPr>
          <w:rFonts w:hint="eastAsia" w:ascii="宋体" w:hAnsi="宋体" w:eastAsia="宋体"/>
          <w:color w:val="auto"/>
          <w:sz w:val="24"/>
          <w:highlight w:val="none"/>
          <w:shd w:val="clear" w:color="auto" w:fill="FFFFFF"/>
        </w:rPr>
        <w:t>服务地点：北京市京密引水管理处龙山管理所、埝头管理所管理区域内河道及两岸。</w:t>
      </w:r>
    </w:p>
    <w:p>
      <w:pPr>
        <w:spacing w:before="120" w:beforeLines="50" w:line="360" w:lineRule="auto"/>
        <w:jc w:val="center"/>
        <w:outlineLvl w:val="2"/>
        <w:rPr>
          <w:rFonts w:ascii="宋体" w:hAnsi="宋体" w:eastAsia="宋体"/>
          <w:b/>
          <w:color w:val="auto"/>
          <w:sz w:val="28"/>
          <w:szCs w:val="28"/>
          <w:highlight w:val="none"/>
          <w:shd w:val="clear" w:color="auto" w:fill="FFFFFF"/>
        </w:rPr>
      </w:pPr>
      <w:r>
        <w:rPr>
          <w:rFonts w:ascii="宋体" w:hAnsi="宋体" w:eastAsia="宋体"/>
          <w:b/>
          <w:color w:val="auto"/>
          <w:sz w:val="28"/>
          <w:szCs w:val="28"/>
          <w:highlight w:val="none"/>
          <w:shd w:val="clear" w:color="auto" w:fill="FFFFFF"/>
        </w:rPr>
        <w:t>二、</w:t>
      </w:r>
      <w:r>
        <w:rPr>
          <w:rFonts w:hint="eastAsia" w:ascii="宋体" w:hAnsi="宋体" w:eastAsia="宋体"/>
          <w:b/>
          <w:color w:val="auto"/>
          <w:sz w:val="28"/>
          <w:szCs w:val="28"/>
          <w:highlight w:val="none"/>
          <w:shd w:val="clear" w:color="auto" w:fill="FFFFFF"/>
        </w:rPr>
        <w:t>服务</w:t>
      </w:r>
      <w:r>
        <w:rPr>
          <w:rFonts w:ascii="宋体" w:hAnsi="宋体" w:eastAsia="宋体"/>
          <w:b/>
          <w:color w:val="auto"/>
          <w:sz w:val="28"/>
          <w:szCs w:val="28"/>
          <w:highlight w:val="none"/>
          <w:shd w:val="clear" w:color="auto" w:fill="FFFFFF"/>
        </w:rPr>
        <w:t>内容</w:t>
      </w:r>
    </w:p>
    <w:p>
      <w:pPr>
        <w:spacing w:line="360" w:lineRule="auto"/>
        <w:ind w:firstLine="482" w:firstLineChars="200"/>
        <w:rPr>
          <w:rFonts w:ascii="宋体" w:hAnsi="宋体" w:eastAsia="宋体"/>
          <w:color w:val="auto"/>
          <w:sz w:val="24"/>
          <w:highlight w:val="none"/>
          <w:shd w:val="clear" w:color="auto" w:fill="FFFFFF"/>
        </w:rPr>
      </w:pPr>
      <w:r>
        <w:rPr>
          <w:rFonts w:ascii="宋体" w:hAnsi="宋体" w:eastAsia="宋体"/>
          <w:b/>
          <w:bCs/>
          <w:color w:val="auto"/>
          <w:sz w:val="24"/>
          <w:highlight w:val="none"/>
        </w:rPr>
        <w:t>2.1</w:t>
      </w:r>
      <w:r>
        <w:rPr>
          <w:rFonts w:hint="eastAsia" w:ascii="宋体" w:hAnsi="宋体" w:eastAsia="宋体"/>
          <w:color w:val="auto"/>
          <w:sz w:val="24"/>
          <w:highlight w:val="none"/>
          <w:shd w:val="clear" w:color="auto" w:fill="FFFFFF"/>
        </w:rPr>
        <w:t xml:space="preserve"> 服务内容：</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1）林业养护：龙山管理所、埝头管理所管理区域内的闸站庭院绿地管护；浇水、涂白、小树修剪、片林或行道树抚育修枝、高大树木摘枯梢、注射杨柳飞絮抑制剂、清除拉拉秧杂草等护渠林养护；割打防火隔离带及清理林下可燃物、杨柳飞絮湿化治理、防火湿化洒水、防火巡查看护等；美国白蛾等有害生物查防；渠坡管护；倒树清理及危死树采伐；苗木补植；林业垃圾清运消纳等工作。</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shd w:val="clear" w:color="auto" w:fill="FFFFFF"/>
        </w:rPr>
        <w:t>（2）水环境</w:t>
      </w:r>
      <w:r>
        <w:rPr>
          <w:rFonts w:hint="eastAsia" w:ascii="宋体" w:hAnsi="宋体" w:eastAsia="宋体" w:cs="宋体"/>
          <w:color w:val="auto"/>
          <w:sz w:val="24"/>
          <w:highlight w:val="none"/>
        </w:rPr>
        <w:t>保洁</w:t>
      </w:r>
      <w:r>
        <w:rPr>
          <w:rFonts w:hint="eastAsia" w:ascii="宋体" w:hAnsi="宋体" w:eastAsia="宋体"/>
          <w:color w:val="auto"/>
          <w:sz w:val="24"/>
          <w:highlight w:val="none"/>
          <w:shd w:val="clear" w:color="auto" w:fill="FFFFFF"/>
        </w:rPr>
        <w:t>：龙山管理所、埝头管理所管理区域内的</w:t>
      </w:r>
      <w:r>
        <w:rPr>
          <w:rFonts w:hint="eastAsia" w:ascii="宋体" w:hAnsi="宋体" w:eastAsia="宋体" w:cs="宋体"/>
          <w:color w:val="auto"/>
          <w:sz w:val="24"/>
          <w:highlight w:val="none"/>
        </w:rPr>
        <w:t>水环境日常管护工作，包括对水（冰）面、岸坡、巡河路、林带及临水建筑物进行保洁；修剪打捞水草；捞污设施的运行及看护；垃圾清运消纳；对重点时期及重大活动期间进行环境保障；粉刷标语；参与水污染应急抢险；树墩清理；冬季扫冰除雪等工作</w:t>
      </w:r>
      <w:r>
        <w:rPr>
          <w:rFonts w:hint="eastAsia" w:ascii="宋体" w:hAnsi="宋体" w:eastAsia="宋体"/>
          <w:color w:val="auto"/>
          <w:sz w:val="24"/>
          <w:highlight w:val="none"/>
          <w:shd w:val="clear" w:color="auto" w:fill="FFFFFF"/>
        </w:rPr>
        <w:t>。</w:t>
      </w:r>
    </w:p>
    <w:p>
      <w:pPr>
        <w:spacing w:before="120" w:beforeLines="50" w:line="360" w:lineRule="auto"/>
        <w:jc w:val="center"/>
        <w:outlineLvl w:val="2"/>
        <w:rPr>
          <w:rFonts w:ascii="宋体" w:hAnsi="宋体" w:eastAsia="宋体"/>
          <w:b/>
          <w:color w:val="auto"/>
          <w:sz w:val="28"/>
          <w:szCs w:val="28"/>
          <w:highlight w:val="none"/>
          <w:shd w:val="clear" w:color="auto" w:fill="FFFFFF"/>
        </w:rPr>
      </w:pPr>
      <w:r>
        <w:rPr>
          <w:rFonts w:ascii="宋体" w:hAnsi="宋体" w:eastAsia="宋体"/>
          <w:b/>
          <w:color w:val="auto"/>
          <w:sz w:val="28"/>
          <w:szCs w:val="28"/>
          <w:highlight w:val="none"/>
          <w:shd w:val="clear" w:color="auto" w:fill="FFFFFF"/>
        </w:rPr>
        <w:t>三、</w:t>
      </w:r>
      <w:r>
        <w:rPr>
          <w:rFonts w:hint="eastAsia" w:ascii="宋体" w:hAnsi="宋体" w:eastAsia="宋体"/>
          <w:b/>
          <w:color w:val="auto"/>
          <w:sz w:val="28"/>
          <w:szCs w:val="28"/>
          <w:highlight w:val="none"/>
          <w:shd w:val="clear" w:color="auto" w:fill="FFFFFF"/>
        </w:rPr>
        <w:t>服务</w:t>
      </w:r>
      <w:r>
        <w:rPr>
          <w:rFonts w:ascii="宋体" w:hAnsi="宋体" w:eastAsia="宋体"/>
          <w:b/>
          <w:color w:val="auto"/>
          <w:sz w:val="28"/>
          <w:szCs w:val="28"/>
          <w:highlight w:val="none"/>
          <w:shd w:val="clear" w:color="auto" w:fill="FFFFFF"/>
        </w:rPr>
        <w:t>标准</w:t>
      </w:r>
    </w:p>
    <w:p>
      <w:pPr>
        <w:spacing w:line="360" w:lineRule="auto"/>
        <w:ind w:firstLine="482" w:firstLineChars="200"/>
        <w:rPr>
          <w:rFonts w:ascii="宋体" w:hAnsi="宋体" w:eastAsia="宋体"/>
          <w:color w:val="auto"/>
          <w:sz w:val="24"/>
          <w:highlight w:val="none"/>
          <w:shd w:val="clear" w:color="auto" w:fill="FFFFFF"/>
        </w:rPr>
      </w:pPr>
      <w:r>
        <w:rPr>
          <w:rFonts w:hint="eastAsia" w:ascii="宋体" w:hAnsi="宋体" w:eastAsia="宋体"/>
          <w:b/>
          <w:bCs/>
          <w:color w:val="auto"/>
          <w:sz w:val="24"/>
          <w:highlight w:val="none"/>
        </w:rPr>
        <w:t>3</w:t>
      </w:r>
      <w:r>
        <w:rPr>
          <w:rFonts w:ascii="宋体" w:hAnsi="宋体" w:eastAsia="宋体"/>
          <w:b/>
          <w:bCs/>
          <w:color w:val="auto"/>
          <w:sz w:val="24"/>
          <w:highlight w:val="none"/>
        </w:rPr>
        <w:t>.1</w:t>
      </w:r>
      <w:r>
        <w:rPr>
          <w:rFonts w:ascii="宋体" w:hAnsi="宋体" w:eastAsia="宋体"/>
          <w:color w:val="auto"/>
          <w:sz w:val="24"/>
          <w:highlight w:val="none"/>
          <w:shd w:val="clear" w:color="auto" w:fill="FFFFFF"/>
        </w:rPr>
        <w:t xml:space="preserve"> </w:t>
      </w:r>
      <w:r>
        <w:rPr>
          <w:rFonts w:hint="eastAsia" w:ascii="宋体" w:hAnsi="宋体" w:eastAsia="宋体"/>
          <w:color w:val="auto"/>
          <w:sz w:val="24"/>
          <w:highlight w:val="none"/>
          <w:shd w:val="clear" w:color="auto" w:fill="FFFFFF"/>
        </w:rPr>
        <w:t>承包人应按照以下标准提供各项服务：</w:t>
      </w:r>
    </w:p>
    <w:p>
      <w:pPr>
        <w:numPr>
          <w:ilvl w:val="255"/>
          <w:numId w:val="0"/>
        </w:numPr>
        <w:spacing w:line="360" w:lineRule="auto"/>
        <w:ind w:firstLine="480" w:firstLineChars="200"/>
        <w:rPr>
          <w:rFonts w:cs="宋体" w:asciiTheme="majorEastAsia" w:hAnsiTheme="majorEastAsia"/>
          <w:color w:val="auto"/>
          <w:sz w:val="24"/>
          <w:highlight w:val="none"/>
        </w:rPr>
      </w:pPr>
      <w:r>
        <w:rPr>
          <w:rFonts w:hint="eastAsia" w:ascii="宋体" w:hAnsi="宋体" w:eastAsia="宋体"/>
          <w:color w:val="auto"/>
          <w:sz w:val="24"/>
          <w:highlight w:val="none"/>
          <w:shd w:val="clear" w:color="auto" w:fill="FFFFFF"/>
        </w:rPr>
        <w:t>（1）林业养护：龙山管理所、埝头管理所绿地按照《北京市京密引水管理处水利工</w:t>
      </w:r>
      <w:r>
        <w:rPr>
          <w:rFonts w:hint="eastAsia" w:ascii="宋体" w:hAnsi="宋体" w:eastAsia="宋体" w:cs="宋体"/>
          <w:color w:val="auto"/>
          <w:sz w:val="24"/>
          <w:highlight w:val="none"/>
          <w:shd w:val="clear" w:color="auto" w:fill="FFFFFF"/>
        </w:rPr>
        <w:t>程日常维修养护作业标准（试行）》实施三级绿地养护质量标准。林带按照《北京市京密引水管理处水利工程日常维修养护作业标准（试行）》</w:t>
      </w:r>
      <w:r>
        <w:rPr>
          <w:rFonts w:hint="eastAsia" w:ascii="宋体" w:hAnsi="宋体" w:eastAsia="宋体" w:cs="宋体"/>
          <w:color w:val="auto"/>
          <w:sz w:val="24"/>
          <w:highlight w:val="none"/>
        </w:rPr>
        <w:t>实施防护林林带养护质量标准。</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（2）水环境保洁：龙山管理所、埝头管理所的水面、岸坡、巡河路、林带及临水建筑物按照《北京市京密引水管理处水利工程日常维修养护作业标准（试行）》实施二级养护标准。</w:t>
      </w:r>
    </w:p>
    <w:p>
      <w:pPr>
        <w:spacing w:line="360" w:lineRule="auto"/>
        <w:ind w:firstLine="482" w:firstLineChars="200"/>
        <w:rPr>
          <w:rFonts w:ascii="宋体" w:hAnsi="宋体" w:eastAsia="宋体"/>
          <w:color w:val="auto"/>
          <w:sz w:val="24"/>
          <w:highlight w:val="none"/>
          <w:shd w:val="clear" w:color="auto" w:fill="FFFFFF"/>
        </w:rPr>
      </w:pPr>
      <w:r>
        <w:rPr>
          <w:rFonts w:hint="eastAsia" w:ascii="宋体" w:hAnsi="宋体" w:eastAsia="宋体"/>
          <w:b/>
          <w:bCs/>
          <w:color w:val="auto"/>
          <w:sz w:val="24"/>
          <w:highlight w:val="none"/>
        </w:rPr>
        <w:t>3</w:t>
      </w:r>
      <w:r>
        <w:rPr>
          <w:rFonts w:ascii="宋体" w:hAnsi="宋体" w:eastAsia="宋体"/>
          <w:b/>
          <w:bCs/>
          <w:color w:val="auto"/>
          <w:sz w:val="24"/>
          <w:highlight w:val="none"/>
        </w:rPr>
        <w:t>.2</w:t>
      </w:r>
      <w:r>
        <w:rPr>
          <w:rFonts w:ascii="宋体" w:hAnsi="宋体" w:eastAsia="宋体"/>
          <w:color w:val="auto"/>
          <w:sz w:val="24"/>
          <w:highlight w:val="none"/>
          <w:shd w:val="clear" w:color="auto" w:fill="FFFFFF"/>
        </w:rPr>
        <w:t xml:space="preserve"> </w:t>
      </w:r>
      <w:r>
        <w:rPr>
          <w:rFonts w:hint="eastAsia" w:ascii="宋体" w:hAnsi="宋体" w:eastAsia="宋体"/>
          <w:color w:val="auto"/>
          <w:sz w:val="24"/>
          <w:highlight w:val="none"/>
          <w:shd w:val="clear" w:color="auto" w:fill="FFFFFF"/>
        </w:rPr>
        <w:t>上述标准和规范内容调整后，服务标准将相应调整,标准和规范以上级单位颁布的最新版本为准。</w:t>
      </w:r>
    </w:p>
    <w:p>
      <w:pPr>
        <w:spacing w:before="120" w:beforeLines="50" w:line="360" w:lineRule="auto"/>
        <w:jc w:val="center"/>
        <w:outlineLvl w:val="2"/>
        <w:rPr>
          <w:rFonts w:ascii="宋体" w:hAnsi="宋体" w:eastAsia="宋体"/>
          <w:b/>
          <w:color w:val="auto"/>
          <w:sz w:val="28"/>
          <w:szCs w:val="28"/>
          <w:highlight w:val="none"/>
          <w:shd w:val="clear" w:color="auto" w:fill="FFFFFF"/>
        </w:rPr>
      </w:pPr>
      <w:r>
        <w:rPr>
          <w:rFonts w:hint="eastAsia" w:ascii="宋体" w:hAnsi="宋体" w:eastAsia="宋体"/>
          <w:b/>
          <w:color w:val="auto"/>
          <w:sz w:val="28"/>
          <w:szCs w:val="28"/>
          <w:highlight w:val="none"/>
          <w:shd w:val="clear" w:color="auto" w:fill="FFFFFF"/>
        </w:rPr>
        <w:t>四、合同价款及支付</w:t>
      </w:r>
    </w:p>
    <w:p>
      <w:pPr>
        <w:spacing w:line="360" w:lineRule="auto"/>
        <w:ind w:firstLine="482" w:firstLineChars="200"/>
        <w:rPr>
          <w:rFonts w:ascii="宋体" w:hAnsi="宋体" w:eastAsia="宋体"/>
          <w:b/>
          <w:bCs/>
          <w:color w:val="auto"/>
          <w:sz w:val="24"/>
          <w:highlight w:val="none"/>
        </w:rPr>
      </w:pPr>
      <w:r>
        <w:rPr>
          <w:rFonts w:ascii="宋体" w:hAnsi="宋体" w:eastAsia="宋体"/>
          <w:b/>
          <w:bCs/>
          <w:color w:val="auto"/>
          <w:sz w:val="24"/>
          <w:highlight w:val="none"/>
        </w:rPr>
        <w:t>4.1 合同价款：</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rPr>
        <w:t>（1）合同价款总额：</w:t>
      </w:r>
      <w:r>
        <w:rPr>
          <w:rFonts w:ascii="宋体" w:hAnsi="宋体" w:eastAsia="宋体"/>
          <w:color w:val="auto"/>
          <w:sz w:val="24"/>
          <w:highlight w:val="none"/>
        </w:rPr>
        <w:t>人民币大写</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ascii="宋体" w:hAnsi="宋体" w:eastAsia="宋体"/>
          <w:color w:val="auto"/>
          <w:sz w:val="24"/>
          <w:highlight w:val="none"/>
        </w:rPr>
        <w:t>（小写¥</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元</w:t>
      </w:r>
      <w:r>
        <w:rPr>
          <w:rFonts w:ascii="宋体" w:hAnsi="宋体" w:eastAsia="宋体"/>
          <w:color w:val="auto"/>
          <w:sz w:val="24"/>
          <w:highlight w:val="none"/>
        </w:rPr>
        <w:t>）。</w:t>
      </w:r>
      <w:r>
        <w:rPr>
          <w:rFonts w:hint="eastAsia" w:ascii="宋体" w:hAnsi="宋体" w:eastAsia="宋体"/>
          <w:color w:val="auto"/>
          <w:sz w:val="24"/>
          <w:highlight w:val="none"/>
        </w:rPr>
        <w:t>合同价款组成明细如下：</w:t>
      </w:r>
    </w:p>
    <w:tbl>
      <w:tblPr>
        <w:tblStyle w:val="87"/>
        <w:tblW w:w="9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9"/>
        <w:gridCol w:w="2859"/>
        <w:gridCol w:w="2596"/>
        <w:gridCol w:w="25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dxa"/>
            <w:vAlign w:val="center"/>
          </w:tcPr>
          <w:p>
            <w:pPr>
              <w:jc w:val="center"/>
              <w:rPr>
                <w:rFonts w:ascii="宋体" w:hAnsi="宋体" w:eastAsia="宋体"/>
                <w:b/>
                <w:bCs/>
                <w:color w:val="auto"/>
                <w:sz w:val="24"/>
                <w:highlight w:val="none"/>
              </w:rPr>
            </w:pPr>
            <w:r>
              <w:rPr>
                <w:rFonts w:hint="eastAsia" w:ascii="宋体" w:hAnsi="宋体" w:eastAsia="宋体"/>
                <w:b/>
                <w:bCs/>
                <w:color w:val="auto"/>
                <w:sz w:val="24"/>
                <w:highlight w:val="none"/>
              </w:rPr>
              <w:t>合同标的</w:t>
            </w:r>
          </w:p>
        </w:tc>
        <w:tc>
          <w:tcPr>
            <w:tcW w:w="2859" w:type="dxa"/>
            <w:vAlign w:val="center"/>
          </w:tcPr>
          <w:p>
            <w:pPr>
              <w:jc w:val="center"/>
              <w:rPr>
                <w:rFonts w:ascii="宋体" w:hAnsi="宋体" w:eastAsia="宋体"/>
                <w:b/>
                <w:bCs/>
                <w:color w:val="auto"/>
                <w:sz w:val="24"/>
                <w:highlight w:val="none"/>
              </w:rPr>
            </w:pPr>
            <w:r>
              <w:rPr>
                <w:rFonts w:hint="eastAsia" w:ascii="宋体" w:hAnsi="宋体" w:eastAsia="宋体"/>
                <w:b/>
                <w:bCs/>
                <w:color w:val="auto"/>
                <w:sz w:val="24"/>
                <w:highlight w:val="none"/>
              </w:rPr>
              <w:t>所属管理所/项目</w:t>
            </w:r>
          </w:p>
        </w:tc>
        <w:tc>
          <w:tcPr>
            <w:tcW w:w="2596" w:type="dxa"/>
            <w:vAlign w:val="center"/>
          </w:tcPr>
          <w:p>
            <w:pPr>
              <w:jc w:val="center"/>
              <w:rPr>
                <w:rFonts w:ascii="宋体" w:hAnsi="宋体" w:eastAsia="宋体"/>
                <w:b/>
                <w:bCs/>
                <w:color w:val="auto"/>
                <w:sz w:val="24"/>
                <w:highlight w:val="none"/>
              </w:rPr>
            </w:pPr>
            <w:r>
              <w:rPr>
                <w:rFonts w:hint="eastAsia" w:ascii="宋体" w:hAnsi="宋体" w:eastAsia="宋体"/>
                <w:b/>
                <w:bCs/>
                <w:color w:val="auto"/>
                <w:sz w:val="24"/>
                <w:highlight w:val="none"/>
              </w:rPr>
              <w:t>合同价款总额（元）</w:t>
            </w:r>
          </w:p>
        </w:tc>
        <w:tc>
          <w:tcPr>
            <w:tcW w:w="2596" w:type="dxa"/>
            <w:vAlign w:val="center"/>
          </w:tcPr>
          <w:p>
            <w:pPr>
              <w:jc w:val="center"/>
              <w:rPr>
                <w:rFonts w:ascii="宋体" w:hAnsi="宋体" w:eastAsia="宋体"/>
                <w:b/>
                <w:bCs/>
                <w:color w:val="auto"/>
                <w:sz w:val="24"/>
                <w:highlight w:val="none"/>
              </w:rPr>
            </w:pPr>
            <w:r>
              <w:rPr>
                <w:rFonts w:hint="eastAsia" w:ascii="宋体" w:hAnsi="宋体" w:eastAsia="宋体"/>
                <w:b/>
                <w:bCs/>
                <w:color w:val="auto"/>
                <w:sz w:val="24"/>
                <w:highlight w:val="none"/>
              </w:rPr>
              <w:t>其中：前期费用（元）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dxa"/>
            <w:vMerge w:val="restart"/>
            <w:vAlign w:val="center"/>
          </w:tcPr>
          <w:p>
            <w:pPr>
              <w:jc w:val="center"/>
              <w:rPr>
                <w:rFonts w:ascii="宋体" w:hAnsi="宋体" w:eastAsia="宋体"/>
                <w:color w:val="auto"/>
                <w:sz w:val="24"/>
                <w:highlight w:val="none"/>
              </w:rPr>
            </w:pPr>
            <w:r>
              <w:rPr>
                <w:rFonts w:hint="eastAsia" w:ascii="宋体" w:hAnsi="宋体" w:eastAsia="宋体"/>
                <w:color w:val="auto"/>
                <w:sz w:val="24"/>
                <w:highlight w:val="none"/>
              </w:rPr>
              <w:t>林业养护</w:t>
            </w:r>
          </w:p>
        </w:tc>
        <w:tc>
          <w:tcPr>
            <w:tcW w:w="2859" w:type="dxa"/>
            <w:vAlign w:val="center"/>
          </w:tcPr>
          <w:p>
            <w:pPr>
              <w:rPr>
                <w:rFonts w:hint="default" w:ascii="宋体" w:hAnsi="宋体" w:eastAsia="宋体"/>
                <w:color w:val="auto"/>
                <w:sz w:val="24"/>
                <w:highlight w:val="none"/>
                <w:lang w:val="en-US" w:eastAsia="zh-CN"/>
              </w:rPr>
            </w:pPr>
            <w:r>
              <w:rPr>
                <w:rFonts w:hint="eastAsia" w:ascii="宋体" w:hAnsi="宋体" w:eastAsia="宋体"/>
                <w:color w:val="auto"/>
                <w:sz w:val="24"/>
                <w:highlight w:val="none"/>
                <w:shd w:val="clear" w:color="auto" w:fill="FFFFFF"/>
              </w:rPr>
              <w:t>龙山管理所</w:t>
            </w:r>
            <w:r>
              <w:rPr>
                <w:rFonts w:hint="eastAsia" w:ascii="宋体" w:hAnsi="宋体" w:eastAsia="宋体"/>
                <w:color w:val="auto"/>
                <w:sz w:val="24"/>
                <w:highlight w:val="none"/>
                <w:shd w:val="clear" w:color="auto" w:fill="FFFFFF"/>
                <w:lang w:val="en-US" w:eastAsia="zh-CN"/>
              </w:rPr>
              <w:t>林业日常养护</w:t>
            </w:r>
          </w:p>
        </w:tc>
        <w:tc>
          <w:tcPr>
            <w:tcW w:w="2596" w:type="dxa"/>
            <w:vAlign w:val="center"/>
          </w:tcPr>
          <w:p>
            <w:pPr>
              <w:rPr>
                <w:rFonts w:ascii="宋体" w:hAnsi="宋体" w:eastAsia="宋体"/>
                <w:color w:val="auto"/>
                <w:sz w:val="24"/>
                <w:highlight w:val="none"/>
              </w:rPr>
            </w:pPr>
          </w:p>
        </w:tc>
        <w:tc>
          <w:tcPr>
            <w:tcW w:w="2596" w:type="dxa"/>
            <w:vAlign w:val="center"/>
          </w:tcPr>
          <w:p>
            <w:pPr>
              <w:rPr>
                <w:rFonts w:ascii="宋体" w:hAnsi="宋体" w:eastAsia="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dxa"/>
            <w:vMerge w:val="continue"/>
            <w:vAlign w:val="center"/>
          </w:tcPr>
          <w:p>
            <w:pPr>
              <w:jc w:val="center"/>
              <w:rPr>
                <w:rFonts w:ascii="宋体" w:hAnsi="宋体" w:eastAsia="宋体"/>
                <w:color w:val="auto"/>
                <w:sz w:val="24"/>
                <w:highlight w:val="none"/>
              </w:rPr>
            </w:pPr>
          </w:p>
        </w:tc>
        <w:tc>
          <w:tcPr>
            <w:tcW w:w="2859" w:type="dxa"/>
            <w:vAlign w:val="center"/>
          </w:tcPr>
          <w:p>
            <w:pPr>
              <w:rPr>
                <w:rFonts w:ascii="宋体" w:hAnsi="宋体" w:eastAsia="宋体"/>
                <w:color w:val="auto"/>
                <w:sz w:val="24"/>
                <w:highlight w:val="none"/>
              </w:rPr>
            </w:pPr>
            <w:r>
              <w:rPr>
                <w:rFonts w:hint="eastAsia" w:ascii="宋体" w:hAnsi="宋体" w:eastAsia="宋体"/>
                <w:color w:val="auto"/>
                <w:sz w:val="24"/>
                <w:highlight w:val="none"/>
                <w:shd w:val="clear" w:color="auto" w:fill="FFFFFF"/>
              </w:rPr>
              <w:t>埝头管理所</w:t>
            </w:r>
            <w:r>
              <w:rPr>
                <w:rFonts w:hint="eastAsia" w:ascii="宋体" w:hAnsi="宋体" w:eastAsia="宋体"/>
                <w:color w:val="auto"/>
                <w:sz w:val="24"/>
                <w:highlight w:val="none"/>
                <w:shd w:val="clear" w:color="auto" w:fill="FFFFFF"/>
                <w:lang w:val="en-US" w:eastAsia="zh-CN"/>
              </w:rPr>
              <w:t>林业日常养护</w:t>
            </w:r>
          </w:p>
        </w:tc>
        <w:tc>
          <w:tcPr>
            <w:tcW w:w="2596" w:type="dxa"/>
            <w:vAlign w:val="center"/>
          </w:tcPr>
          <w:p>
            <w:pPr>
              <w:rPr>
                <w:rFonts w:ascii="宋体" w:hAnsi="宋体" w:eastAsia="宋体"/>
                <w:color w:val="auto"/>
                <w:sz w:val="24"/>
                <w:highlight w:val="none"/>
              </w:rPr>
            </w:pPr>
          </w:p>
        </w:tc>
        <w:tc>
          <w:tcPr>
            <w:tcW w:w="2596" w:type="dxa"/>
            <w:vAlign w:val="center"/>
          </w:tcPr>
          <w:p>
            <w:pPr>
              <w:rPr>
                <w:rFonts w:ascii="宋体" w:hAnsi="宋体" w:eastAsia="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209" w:type="dxa"/>
            <w:vMerge w:val="continue"/>
            <w:vAlign w:val="center"/>
          </w:tcPr>
          <w:p>
            <w:pPr>
              <w:jc w:val="center"/>
              <w:rPr>
                <w:rFonts w:ascii="宋体" w:hAnsi="宋体" w:eastAsia="宋体"/>
                <w:color w:val="auto"/>
                <w:sz w:val="24"/>
                <w:highlight w:val="none"/>
              </w:rPr>
            </w:pPr>
          </w:p>
        </w:tc>
        <w:tc>
          <w:tcPr>
            <w:tcW w:w="2859" w:type="dxa"/>
            <w:vAlign w:val="center"/>
          </w:tcPr>
          <w:p>
            <w:pPr>
              <w:rPr>
                <w:rFonts w:ascii="宋体" w:hAnsi="宋体" w:eastAsia="宋体"/>
                <w:bCs/>
                <w:color w:val="auto"/>
                <w:sz w:val="24"/>
                <w:highlight w:val="none"/>
              </w:rPr>
            </w:pPr>
            <w:r>
              <w:rPr>
                <w:rFonts w:hint="eastAsia" w:ascii="宋体" w:hAnsi="宋体" w:eastAsia="宋体"/>
                <w:bCs/>
                <w:color w:val="auto"/>
                <w:sz w:val="24"/>
                <w:highlight w:val="none"/>
              </w:rPr>
              <w:t>苗木补植</w:t>
            </w:r>
          </w:p>
        </w:tc>
        <w:tc>
          <w:tcPr>
            <w:tcW w:w="2596" w:type="dxa"/>
            <w:vAlign w:val="center"/>
          </w:tcPr>
          <w:p>
            <w:pPr>
              <w:rPr>
                <w:rFonts w:ascii="宋体" w:hAnsi="宋体" w:eastAsia="宋体"/>
                <w:color w:val="auto"/>
                <w:sz w:val="24"/>
                <w:highlight w:val="none"/>
              </w:rPr>
            </w:pPr>
          </w:p>
        </w:tc>
        <w:tc>
          <w:tcPr>
            <w:tcW w:w="2596" w:type="dxa"/>
            <w:vAlign w:val="center"/>
          </w:tcPr>
          <w:p>
            <w:pPr>
              <w:rPr>
                <w:rFonts w:ascii="宋体" w:hAnsi="宋体" w:eastAsia="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209" w:type="dxa"/>
            <w:vMerge w:val="continue"/>
            <w:vAlign w:val="center"/>
          </w:tcPr>
          <w:p>
            <w:pPr>
              <w:jc w:val="center"/>
              <w:rPr>
                <w:rFonts w:ascii="宋体" w:hAnsi="宋体" w:eastAsia="宋体"/>
                <w:color w:val="auto"/>
                <w:sz w:val="24"/>
                <w:highlight w:val="none"/>
              </w:rPr>
            </w:pPr>
          </w:p>
        </w:tc>
        <w:tc>
          <w:tcPr>
            <w:tcW w:w="2859" w:type="dxa"/>
            <w:vAlign w:val="center"/>
          </w:tcPr>
          <w:p>
            <w:pPr>
              <w:rPr>
                <w:rFonts w:ascii="宋体" w:hAnsi="宋体" w:eastAsia="宋体"/>
                <w:bCs/>
                <w:color w:val="auto"/>
                <w:sz w:val="24"/>
                <w:highlight w:val="none"/>
              </w:rPr>
            </w:pPr>
            <w:r>
              <w:rPr>
                <w:rFonts w:hint="eastAsia" w:ascii="宋体" w:hAnsi="宋体" w:eastAsia="宋体"/>
                <w:bCs/>
                <w:color w:val="auto"/>
                <w:sz w:val="24"/>
                <w:highlight w:val="none"/>
              </w:rPr>
              <w:t>倒树清理及危死树采伐</w:t>
            </w:r>
          </w:p>
        </w:tc>
        <w:tc>
          <w:tcPr>
            <w:tcW w:w="2596" w:type="dxa"/>
            <w:vAlign w:val="center"/>
          </w:tcPr>
          <w:p>
            <w:pPr>
              <w:rPr>
                <w:rFonts w:ascii="宋体" w:hAnsi="宋体" w:eastAsia="宋体"/>
                <w:color w:val="auto"/>
                <w:sz w:val="24"/>
                <w:highlight w:val="none"/>
              </w:rPr>
            </w:pPr>
          </w:p>
        </w:tc>
        <w:tc>
          <w:tcPr>
            <w:tcW w:w="2596" w:type="dxa"/>
            <w:vAlign w:val="center"/>
          </w:tcPr>
          <w:p>
            <w:pPr>
              <w:rPr>
                <w:rFonts w:ascii="宋体" w:hAnsi="宋体" w:eastAsia="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dxa"/>
            <w:vMerge w:val="continue"/>
            <w:vAlign w:val="center"/>
          </w:tcPr>
          <w:p>
            <w:pPr>
              <w:jc w:val="center"/>
              <w:rPr>
                <w:rFonts w:ascii="宋体" w:hAnsi="宋体" w:eastAsia="宋体"/>
                <w:color w:val="auto"/>
                <w:sz w:val="24"/>
                <w:highlight w:val="none"/>
              </w:rPr>
            </w:pPr>
          </w:p>
        </w:tc>
        <w:tc>
          <w:tcPr>
            <w:tcW w:w="2859" w:type="dxa"/>
            <w:vAlign w:val="center"/>
          </w:tcPr>
          <w:p>
            <w:pPr>
              <w:rPr>
                <w:rFonts w:ascii="宋体" w:hAnsi="宋体" w:eastAsia="宋体"/>
                <w:color w:val="auto"/>
                <w:sz w:val="24"/>
                <w:highlight w:val="none"/>
              </w:rPr>
            </w:pPr>
            <w:r>
              <w:rPr>
                <w:rFonts w:hint="eastAsia" w:ascii="宋体" w:hAnsi="宋体" w:eastAsia="宋体"/>
                <w:bCs/>
                <w:color w:val="auto"/>
                <w:sz w:val="24"/>
                <w:highlight w:val="none"/>
              </w:rPr>
              <w:t>林业垃圾清运消纳</w:t>
            </w:r>
          </w:p>
        </w:tc>
        <w:tc>
          <w:tcPr>
            <w:tcW w:w="2596" w:type="dxa"/>
            <w:vAlign w:val="center"/>
          </w:tcPr>
          <w:p>
            <w:pPr>
              <w:rPr>
                <w:rFonts w:ascii="宋体" w:hAnsi="宋体" w:eastAsia="宋体"/>
                <w:color w:val="auto"/>
                <w:sz w:val="24"/>
                <w:highlight w:val="none"/>
              </w:rPr>
            </w:pPr>
          </w:p>
        </w:tc>
        <w:tc>
          <w:tcPr>
            <w:tcW w:w="2596" w:type="dxa"/>
            <w:vAlign w:val="center"/>
          </w:tcPr>
          <w:p>
            <w:pPr>
              <w:rPr>
                <w:rFonts w:ascii="宋体" w:hAnsi="宋体" w:eastAsia="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dxa"/>
            <w:vMerge w:val="continue"/>
            <w:vAlign w:val="center"/>
          </w:tcPr>
          <w:p>
            <w:pPr>
              <w:jc w:val="center"/>
              <w:rPr>
                <w:rFonts w:ascii="宋体" w:hAnsi="宋体" w:eastAsia="宋体"/>
                <w:color w:val="auto"/>
                <w:sz w:val="24"/>
                <w:highlight w:val="none"/>
              </w:rPr>
            </w:pPr>
          </w:p>
        </w:tc>
        <w:tc>
          <w:tcPr>
            <w:tcW w:w="2859" w:type="dxa"/>
            <w:vAlign w:val="center"/>
          </w:tcPr>
          <w:p>
            <w:pPr>
              <w:jc w:val="center"/>
              <w:rPr>
                <w:rFonts w:ascii="宋体" w:hAnsi="宋体" w:eastAsia="宋体"/>
                <w:color w:val="auto"/>
                <w:sz w:val="24"/>
                <w:highlight w:val="none"/>
              </w:rPr>
            </w:pPr>
            <w:r>
              <w:rPr>
                <w:rFonts w:hint="eastAsia" w:ascii="宋体" w:hAnsi="宋体" w:eastAsia="宋体"/>
                <w:color w:val="auto"/>
                <w:sz w:val="24"/>
                <w:highlight w:val="none"/>
              </w:rPr>
              <w:t>小计</w:t>
            </w:r>
          </w:p>
        </w:tc>
        <w:tc>
          <w:tcPr>
            <w:tcW w:w="2596" w:type="dxa"/>
            <w:vAlign w:val="center"/>
          </w:tcPr>
          <w:p>
            <w:pPr>
              <w:rPr>
                <w:rFonts w:ascii="宋体" w:hAnsi="宋体" w:eastAsia="宋体"/>
                <w:color w:val="auto"/>
                <w:sz w:val="24"/>
                <w:highlight w:val="none"/>
              </w:rPr>
            </w:pPr>
          </w:p>
        </w:tc>
        <w:tc>
          <w:tcPr>
            <w:tcW w:w="2596" w:type="dxa"/>
            <w:vAlign w:val="center"/>
          </w:tcPr>
          <w:p>
            <w:pPr>
              <w:rPr>
                <w:rFonts w:ascii="宋体" w:hAnsi="宋体" w:eastAsia="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dxa"/>
            <w:vMerge w:val="restart"/>
            <w:vAlign w:val="center"/>
          </w:tcPr>
          <w:p>
            <w:pPr>
              <w:jc w:val="center"/>
              <w:rPr>
                <w:rFonts w:ascii="宋体" w:hAnsi="宋体" w:eastAsia="宋体"/>
                <w:color w:val="auto"/>
                <w:sz w:val="24"/>
                <w:highlight w:val="none"/>
              </w:rPr>
            </w:pPr>
            <w:r>
              <w:rPr>
                <w:rFonts w:hint="eastAsia" w:ascii="宋体" w:hAnsi="宋体" w:eastAsia="宋体"/>
                <w:color w:val="auto"/>
                <w:sz w:val="24"/>
                <w:highlight w:val="none"/>
              </w:rPr>
              <w:t>水环境保洁</w:t>
            </w:r>
          </w:p>
        </w:tc>
        <w:tc>
          <w:tcPr>
            <w:tcW w:w="2859" w:type="dxa"/>
            <w:vAlign w:val="center"/>
          </w:tcPr>
          <w:p>
            <w:pPr>
              <w:rPr>
                <w:rFonts w:ascii="宋体" w:hAnsi="宋体" w:eastAsia="宋体"/>
                <w:color w:val="auto"/>
                <w:sz w:val="24"/>
                <w:highlight w:val="none"/>
              </w:rPr>
            </w:pPr>
            <w:r>
              <w:rPr>
                <w:rFonts w:hint="eastAsia" w:ascii="宋体" w:hAnsi="宋体" w:eastAsia="宋体"/>
                <w:color w:val="auto"/>
                <w:sz w:val="24"/>
                <w:highlight w:val="none"/>
                <w:shd w:val="clear" w:color="auto" w:fill="FFFFFF"/>
              </w:rPr>
              <w:t>龙山管理所</w:t>
            </w:r>
            <w:r>
              <w:rPr>
                <w:rFonts w:hint="eastAsia" w:ascii="宋体" w:hAnsi="宋体" w:eastAsia="宋体"/>
                <w:bCs/>
                <w:color w:val="auto"/>
                <w:sz w:val="24"/>
                <w:highlight w:val="none"/>
              </w:rPr>
              <w:t>日常保洁</w:t>
            </w:r>
          </w:p>
        </w:tc>
        <w:tc>
          <w:tcPr>
            <w:tcW w:w="2596" w:type="dxa"/>
            <w:vAlign w:val="center"/>
          </w:tcPr>
          <w:p>
            <w:pPr>
              <w:rPr>
                <w:rFonts w:ascii="宋体" w:hAnsi="宋体" w:eastAsia="宋体"/>
                <w:color w:val="auto"/>
                <w:sz w:val="24"/>
                <w:highlight w:val="none"/>
              </w:rPr>
            </w:pPr>
          </w:p>
        </w:tc>
        <w:tc>
          <w:tcPr>
            <w:tcW w:w="2596" w:type="dxa"/>
            <w:vAlign w:val="center"/>
          </w:tcPr>
          <w:p>
            <w:pPr>
              <w:rPr>
                <w:rFonts w:ascii="宋体" w:hAnsi="宋体" w:eastAsia="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dxa"/>
            <w:vMerge w:val="continue"/>
            <w:vAlign w:val="center"/>
          </w:tcPr>
          <w:p>
            <w:pPr>
              <w:rPr>
                <w:rFonts w:ascii="宋体" w:hAnsi="宋体" w:eastAsia="宋体"/>
                <w:color w:val="auto"/>
                <w:sz w:val="24"/>
                <w:highlight w:val="none"/>
              </w:rPr>
            </w:pPr>
          </w:p>
        </w:tc>
        <w:tc>
          <w:tcPr>
            <w:tcW w:w="2859" w:type="dxa"/>
            <w:vAlign w:val="center"/>
          </w:tcPr>
          <w:p>
            <w:pPr>
              <w:rPr>
                <w:rFonts w:ascii="宋体" w:hAnsi="宋体" w:eastAsia="宋体"/>
                <w:color w:val="auto"/>
                <w:sz w:val="24"/>
                <w:highlight w:val="none"/>
              </w:rPr>
            </w:pPr>
            <w:r>
              <w:rPr>
                <w:rFonts w:hint="eastAsia" w:ascii="宋体" w:hAnsi="宋体" w:eastAsia="宋体"/>
                <w:color w:val="auto"/>
                <w:sz w:val="24"/>
                <w:highlight w:val="none"/>
                <w:shd w:val="clear" w:color="auto" w:fill="FFFFFF"/>
              </w:rPr>
              <w:t>埝头管理所</w:t>
            </w:r>
            <w:r>
              <w:rPr>
                <w:rFonts w:hint="eastAsia" w:ascii="宋体" w:hAnsi="宋体" w:eastAsia="宋体"/>
                <w:bCs/>
                <w:color w:val="auto"/>
                <w:sz w:val="24"/>
                <w:highlight w:val="none"/>
              </w:rPr>
              <w:t>日常保洁</w:t>
            </w:r>
          </w:p>
        </w:tc>
        <w:tc>
          <w:tcPr>
            <w:tcW w:w="2596" w:type="dxa"/>
            <w:vAlign w:val="center"/>
          </w:tcPr>
          <w:p>
            <w:pPr>
              <w:rPr>
                <w:rFonts w:ascii="宋体" w:hAnsi="宋体" w:eastAsia="宋体"/>
                <w:color w:val="auto"/>
                <w:sz w:val="24"/>
                <w:highlight w:val="none"/>
              </w:rPr>
            </w:pPr>
          </w:p>
        </w:tc>
        <w:tc>
          <w:tcPr>
            <w:tcW w:w="2596" w:type="dxa"/>
            <w:vAlign w:val="center"/>
          </w:tcPr>
          <w:p>
            <w:pPr>
              <w:rPr>
                <w:rFonts w:ascii="宋体" w:hAnsi="宋体" w:eastAsia="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dxa"/>
            <w:vMerge w:val="continue"/>
            <w:vAlign w:val="center"/>
          </w:tcPr>
          <w:p>
            <w:pPr>
              <w:rPr>
                <w:rFonts w:ascii="宋体" w:hAnsi="宋体" w:eastAsia="宋体"/>
                <w:color w:val="auto"/>
                <w:sz w:val="24"/>
                <w:highlight w:val="none"/>
              </w:rPr>
            </w:pPr>
          </w:p>
        </w:tc>
        <w:tc>
          <w:tcPr>
            <w:tcW w:w="2859" w:type="dxa"/>
            <w:vAlign w:val="center"/>
          </w:tcPr>
          <w:p>
            <w:pPr>
              <w:rPr>
                <w:rFonts w:ascii="宋体" w:hAnsi="宋体" w:eastAsia="宋体"/>
                <w:color w:val="auto"/>
                <w:sz w:val="24"/>
                <w:highlight w:val="none"/>
              </w:rPr>
            </w:pPr>
            <w:r>
              <w:rPr>
                <w:rFonts w:hint="eastAsia" w:ascii="宋体" w:hAnsi="宋体" w:eastAsia="宋体"/>
                <w:bCs/>
                <w:color w:val="auto"/>
                <w:sz w:val="24"/>
                <w:highlight w:val="none"/>
              </w:rPr>
              <w:t>垃圾清运消纳</w:t>
            </w:r>
          </w:p>
        </w:tc>
        <w:tc>
          <w:tcPr>
            <w:tcW w:w="2596" w:type="dxa"/>
            <w:vAlign w:val="center"/>
          </w:tcPr>
          <w:p>
            <w:pPr>
              <w:rPr>
                <w:rFonts w:ascii="宋体" w:hAnsi="宋体" w:eastAsia="宋体"/>
                <w:color w:val="auto"/>
                <w:sz w:val="24"/>
                <w:highlight w:val="none"/>
              </w:rPr>
            </w:pPr>
          </w:p>
        </w:tc>
        <w:tc>
          <w:tcPr>
            <w:tcW w:w="2596" w:type="dxa"/>
            <w:vAlign w:val="center"/>
          </w:tcPr>
          <w:p>
            <w:pPr>
              <w:rPr>
                <w:rFonts w:ascii="宋体" w:hAnsi="宋体" w:eastAsia="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dxa"/>
            <w:vMerge w:val="continue"/>
            <w:vAlign w:val="center"/>
          </w:tcPr>
          <w:p>
            <w:pPr>
              <w:rPr>
                <w:rFonts w:ascii="宋体" w:hAnsi="宋体" w:eastAsia="宋体"/>
                <w:color w:val="auto"/>
                <w:sz w:val="24"/>
                <w:highlight w:val="none"/>
              </w:rPr>
            </w:pPr>
          </w:p>
        </w:tc>
        <w:tc>
          <w:tcPr>
            <w:tcW w:w="2859" w:type="dxa"/>
            <w:vAlign w:val="center"/>
          </w:tcPr>
          <w:p>
            <w:pPr>
              <w:rPr>
                <w:rFonts w:ascii="宋体" w:hAnsi="宋体" w:eastAsia="宋体"/>
                <w:bCs/>
                <w:color w:val="auto"/>
                <w:sz w:val="24"/>
                <w:highlight w:val="none"/>
              </w:rPr>
            </w:pPr>
            <w:r>
              <w:rPr>
                <w:rFonts w:hint="eastAsia" w:ascii="宋体" w:hAnsi="宋体" w:eastAsia="宋体"/>
                <w:color w:val="auto"/>
                <w:sz w:val="24"/>
                <w:highlight w:val="none"/>
              </w:rPr>
              <w:t>树墩清理</w:t>
            </w:r>
          </w:p>
        </w:tc>
        <w:tc>
          <w:tcPr>
            <w:tcW w:w="2596" w:type="dxa"/>
            <w:vAlign w:val="center"/>
          </w:tcPr>
          <w:p>
            <w:pPr>
              <w:rPr>
                <w:rFonts w:ascii="宋体" w:hAnsi="宋体" w:eastAsia="宋体"/>
                <w:color w:val="auto"/>
                <w:sz w:val="24"/>
                <w:highlight w:val="none"/>
              </w:rPr>
            </w:pPr>
          </w:p>
        </w:tc>
        <w:tc>
          <w:tcPr>
            <w:tcW w:w="2596" w:type="dxa"/>
            <w:vAlign w:val="center"/>
          </w:tcPr>
          <w:p>
            <w:pPr>
              <w:rPr>
                <w:rFonts w:ascii="宋体" w:hAnsi="宋体" w:eastAsia="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dxa"/>
            <w:vMerge w:val="continue"/>
            <w:vAlign w:val="center"/>
          </w:tcPr>
          <w:p>
            <w:pPr>
              <w:rPr>
                <w:rFonts w:ascii="宋体" w:hAnsi="宋体" w:eastAsia="宋体"/>
                <w:color w:val="auto"/>
                <w:sz w:val="24"/>
                <w:highlight w:val="none"/>
              </w:rPr>
            </w:pPr>
          </w:p>
        </w:tc>
        <w:tc>
          <w:tcPr>
            <w:tcW w:w="2859" w:type="dxa"/>
            <w:vAlign w:val="center"/>
          </w:tcPr>
          <w:p>
            <w:pPr>
              <w:jc w:val="center"/>
              <w:rPr>
                <w:rFonts w:ascii="宋体" w:hAnsi="宋体" w:eastAsia="宋体"/>
                <w:color w:val="auto"/>
                <w:sz w:val="24"/>
                <w:highlight w:val="none"/>
              </w:rPr>
            </w:pPr>
            <w:r>
              <w:rPr>
                <w:rFonts w:hint="eastAsia" w:ascii="宋体" w:hAnsi="宋体" w:eastAsia="宋体"/>
                <w:color w:val="auto"/>
                <w:sz w:val="24"/>
                <w:highlight w:val="none"/>
              </w:rPr>
              <w:t>小计</w:t>
            </w:r>
          </w:p>
        </w:tc>
        <w:tc>
          <w:tcPr>
            <w:tcW w:w="2596" w:type="dxa"/>
            <w:vAlign w:val="center"/>
          </w:tcPr>
          <w:p>
            <w:pPr>
              <w:rPr>
                <w:rFonts w:ascii="宋体" w:hAnsi="宋体" w:eastAsia="宋体"/>
                <w:color w:val="auto"/>
                <w:sz w:val="24"/>
                <w:highlight w:val="none"/>
              </w:rPr>
            </w:pPr>
          </w:p>
        </w:tc>
        <w:tc>
          <w:tcPr>
            <w:tcW w:w="2596" w:type="dxa"/>
            <w:vAlign w:val="center"/>
          </w:tcPr>
          <w:p>
            <w:pPr>
              <w:rPr>
                <w:rFonts w:ascii="宋体" w:hAnsi="宋体" w:eastAsia="宋体"/>
                <w:color w:val="auto"/>
                <w:sz w:val="24"/>
                <w:highlight w:val="none"/>
              </w:rPr>
            </w:pPr>
          </w:p>
        </w:tc>
      </w:tr>
    </w:tbl>
    <w:p>
      <w:pPr>
        <w:spacing w:line="360" w:lineRule="auto"/>
        <w:ind w:firstLine="480" w:firstLineChars="200"/>
        <w:rPr>
          <w:rFonts w:ascii="宋体" w:hAnsi="宋体" w:eastAsia="宋体"/>
          <w:color w:val="auto"/>
          <w:sz w:val="24"/>
          <w:highlight w:val="none"/>
        </w:rPr>
      </w:pPr>
    </w:p>
    <w:p>
      <w:pPr>
        <w:spacing w:line="360" w:lineRule="auto"/>
        <w:ind w:firstLine="480" w:firstLineChars="200"/>
        <w:rPr>
          <w:rFonts w:ascii="宋体" w:hAnsi="宋体" w:eastAsia="宋体" w:cs="黑体"/>
          <w:color w:val="auto"/>
          <w:sz w:val="24"/>
          <w:highlight w:val="none"/>
        </w:rPr>
      </w:pPr>
      <w:r>
        <w:rPr>
          <w:rFonts w:hint="eastAsia" w:ascii="宋体" w:hAnsi="宋体" w:eastAsia="宋体" w:cs="黑体"/>
          <w:color w:val="auto"/>
          <w:sz w:val="24"/>
          <w:highlight w:val="none"/>
        </w:rPr>
        <w:t>（</w:t>
      </w:r>
      <w:r>
        <w:rPr>
          <w:rFonts w:ascii="宋体" w:hAnsi="宋体" w:eastAsia="宋体" w:cs="黑体"/>
          <w:color w:val="auto"/>
          <w:sz w:val="24"/>
          <w:highlight w:val="none"/>
        </w:rPr>
        <w:t>2</w:t>
      </w:r>
      <w:r>
        <w:rPr>
          <w:rFonts w:hint="eastAsia" w:ascii="宋体" w:hAnsi="宋体" w:eastAsia="宋体" w:cs="黑体"/>
          <w:color w:val="auto"/>
          <w:sz w:val="24"/>
          <w:highlight w:val="none"/>
        </w:rPr>
        <w:t>）合同价款构成：合同价款总额为2024年4月1日至2024年12月31日期间的管护费用及前期费用之和，包括完成管护工作所需的人工、材料、设备费用，以及管理费用、利润、税金等一切费用。前期费用为2024年1月1日至2024年3月31日期间管护费用。</w:t>
      </w:r>
    </w:p>
    <w:p>
      <w:pPr>
        <w:spacing w:line="360" w:lineRule="auto"/>
        <w:ind w:firstLine="480" w:firstLineChars="200"/>
        <w:rPr>
          <w:rFonts w:ascii="宋体" w:hAnsi="宋体" w:eastAsia="宋体" w:cs="黑体"/>
          <w:color w:val="auto"/>
          <w:sz w:val="24"/>
          <w:highlight w:val="none"/>
        </w:rPr>
      </w:pPr>
      <w:r>
        <w:rPr>
          <w:rFonts w:hint="eastAsia" w:ascii="宋体" w:hAnsi="宋体" w:eastAsia="宋体" w:cs="黑体"/>
          <w:color w:val="auto"/>
          <w:sz w:val="24"/>
          <w:highlight w:val="none"/>
        </w:rPr>
        <w:t>（</w:t>
      </w:r>
      <w:r>
        <w:rPr>
          <w:rFonts w:ascii="宋体" w:hAnsi="宋体" w:eastAsia="宋体" w:cs="黑体"/>
          <w:color w:val="auto"/>
          <w:sz w:val="24"/>
          <w:highlight w:val="none"/>
        </w:rPr>
        <w:t>3</w:t>
      </w:r>
      <w:r>
        <w:rPr>
          <w:rFonts w:hint="eastAsia" w:ascii="宋体" w:hAnsi="宋体" w:eastAsia="宋体" w:cs="黑体"/>
          <w:color w:val="auto"/>
          <w:sz w:val="24"/>
          <w:highlight w:val="none"/>
        </w:rPr>
        <w:t>）税金计取：合同价款所含税金税率以中标税率为准，除国家政策调整外，合同价款结算、变更调整，税率均不予调整。</w:t>
      </w:r>
    </w:p>
    <w:p>
      <w:pPr>
        <w:spacing w:line="360" w:lineRule="auto"/>
        <w:ind w:firstLine="482" w:firstLineChars="200"/>
        <w:rPr>
          <w:rFonts w:ascii="宋体" w:hAnsi="宋体" w:eastAsia="宋体"/>
          <w:color w:val="auto"/>
          <w:sz w:val="24"/>
          <w:highlight w:val="none"/>
        </w:rPr>
      </w:pPr>
      <w:r>
        <w:rPr>
          <w:rFonts w:ascii="宋体" w:hAnsi="宋体" w:eastAsia="宋体"/>
          <w:b/>
          <w:bCs/>
          <w:color w:val="auto"/>
          <w:sz w:val="24"/>
          <w:highlight w:val="none"/>
        </w:rPr>
        <w:t>4.2</w:t>
      </w:r>
      <w:r>
        <w:rPr>
          <w:rFonts w:ascii="宋体" w:hAnsi="宋体" w:eastAsia="宋体"/>
          <w:color w:val="auto"/>
          <w:sz w:val="24"/>
          <w:highlight w:val="none"/>
        </w:rPr>
        <w:t xml:space="preserve"> </w:t>
      </w:r>
      <w:r>
        <w:rPr>
          <w:rFonts w:hint="eastAsia" w:ascii="宋体" w:hAnsi="宋体" w:eastAsia="宋体"/>
          <w:b/>
          <w:bCs/>
          <w:color w:val="auto"/>
          <w:sz w:val="24"/>
          <w:highlight w:val="none"/>
        </w:rPr>
        <w:t>合同形式：</w:t>
      </w:r>
      <w:r>
        <w:rPr>
          <w:rFonts w:hint="eastAsia" w:ascii="宋体" w:hAnsi="宋体" w:eastAsia="宋体"/>
          <w:color w:val="auto"/>
          <w:sz w:val="24"/>
          <w:highlight w:val="none"/>
        </w:rPr>
        <w:t>本合同项目实行单价承包。</w:t>
      </w:r>
    </w:p>
    <w:p>
      <w:pPr>
        <w:spacing w:line="360" w:lineRule="auto"/>
        <w:ind w:firstLine="482" w:firstLineChars="200"/>
        <w:rPr>
          <w:rFonts w:ascii="宋体" w:hAnsi="宋体" w:eastAsia="宋体"/>
          <w:b/>
          <w:bCs/>
          <w:color w:val="auto"/>
          <w:sz w:val="24"/>
          <w:highlight w:val="none"/>
        </w:rPr>
      </w:pPr>
      <w:r>
        <w:rPr>
          <w:rFonts w:ascii="宋体" w:hAnsi="宋体" w:eastAsia="宋体"/>
          <w:b/>
          <w:bCs/>
          <w:color w:val="auto"/>
          <w:sz w:val="24"/>
          <w:highlight w:val="none"/>
        </w:rPr>
        <w:t xml:space="preserve">4.3 </w:t>
      </w:r>
      <w:r>
        <w:rPr>
          <w:rFonts w:hint="eastAsia" w:ascii="宋体" w:hAnsi="宋体" w:eastAsia="宋体"/>
          <w:b/>
          <w:bCs/>
          <w:color w:val="auto"/>
          <w:sz w:val="24"/>
          <w:highlight w:val="none"/>
        </w:rPr>
        <w:t>履约保证金：</w:t>
      </w:r>
    </w:p>
    <w:p>
      <w:pPr>
        <w:spacing w:line="360" w:lineRule="auto"/>
        <w:ind w:firstLine="480" w:firstLineChars="200"/>
        <w:rPr>
          <w:rFonts w:ascii="宋体" w:hAnsi="宋体" w:eastAsia="宋体"/>
          <w:color w:val="auto"/>
          <w:sz w:val="24"/>
          <w:highlight w:val="none"/>
          <w:u w:val="single"/>
        </w:rPr>
      </w:pPr>
      <w:r>
        <w:rPr>
          <w:rFonts w:hint="eastAsia" w:ascii="宋体" w:hAnsi="宋体" w:eastAsia="宋体"/>
          <w:color w:val="auto"/>
          <w:sz w:val="24"/>
          <w:highlight w:val="none"/>
        </w:rPr>
        <w:t>（1）履约保证金金额：</w:t>
      </w:r>
      <w:r>
        <w:rPr>
          <w:rFonts w:ascii="宋体" w:hAnsi="宋体" w:eastAsia="宋体"/>
          <w:color w:val="auto"/>
          <w:sz w:val="24"/>
          <w:highlight w:val="none"/>
        </w:rPr>
        <w:t>合同签约价的10%</w:t>
      </w:r>
      <w:r>
        <w:rPr>
          <w:rFonts w:hint="eastAsia" w:ascii="宋体" w:hAnsi="宋体" w:eastAsia="宋体"/>
          <w:color w:val="auto"/>
          <w:sz w:val="24"/>
          <w:highlight w:val="none"/>
        </w:rPr>
        <w:t>，</w:t>
      </w:r>
      <w:r>
        <w:rPr>
          <w:rFonts w:ascii="宋体" w:hAnsi="宋体" w:eastAsia="宋体"/>
          <w:color w:val="auto"/>
          <w:sz w:val="24"/>
          <w:highlight w:val="none"/>
        </w:rPr>
        <w:t>即</w:t>
      </w:r>
      <w:r>
        <w:rPr>
          <w:rFonts w:ascii="宋体" w:hAnsi="宋体" w:eastAsia="宋体"/>
          <w:color w:val="auto"/>
          <w:sz w:val="24"/>
          <w:highlight w:val="none"/>
          <w:u w:val="single"/>
        </w:rPr>
        <w:t>人民币（大写）：</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（小写：¥ </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元）。</w:t>
      </w:r>
    </w:p>
    <w:p>
      <w:pPr>
        <w:spacing w:line="360" w:lineRule="auto"/>
        <w:ind w:firstLine="480" w:firstLineChars="200"/>
        <w:rPr>
          <w:rFonts w:ascii="宋体" w:hAnsi="宋体" w:eastAsia="宋体" w:cs="黑体"/>
          <w:color w:val="auto"/>
          <w:sz w:val="24"/>
          <w:highlight w:val="none"/>
        </w:rPr>
      </w:pPr>
      <w:r>
        <w:rPr>
          <w:rFonts w:hint="eastAsia" w:ascii="宋体" w:hAnsi="宋体" w:eastAsia="宋体"/>
          <w:color w:val="auto"/>
          <w:sz w:val="24"/>
          <w:highlight w:val="none"/>
        </w:rPr>
        <w:t>（2）</w:t>
      </w:r>
      <w:r>
        <w:rPr>
          <w:rFonts w:ascii="宋体" w:hAnsi="宋体" w:eastAsia="宋体"/>
          <w:color w:val="auto"/>
          <w:sz w:val="24"/>
          <w:highlight w:val="none"/>
        </w:rPr>
        <w:t>履约保证金</w:t>
      </w:r>
      <w:r>
        <w:rPr>
          <w:rFonts w:hint="eastAsia" w:ascii="宋体" w:hAnsi="宋体" w:eastAsia="宋体"/>
          <w:color w:val="auto"/>
          <w:sz w:val="24"/>
          <w:highlight w:val="none"/>
        </w:rPr>
        <w:t>形式：</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（转账）</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w:t>
      </w:r>
    </w:p>
    <w:p>
      <w:pPr>
        <w:spacing w:line="360" w:lineRule="auto"/>
        <w:ind w:firstLine="480"/>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（3）履约保证金退还：</w:t>
      </w:r>
      <w:r>
        <w:rPr>
          <w:rFonts w:hint="eastAsia" w:ascii="宋体" w:hAnsi="宋体" w:eastAsia="宋体"/>
          <w:color w:val="auto"/>
          <w:sz w:val="24"/>
          <w:szCs w:val="20"/>
          <w:highlight w:val="none"/>
        </w:rPr>
        <w:t>服务期满，经发包人验收合格且资料全部移交归档后</w:t>
      </w:r>
      <w:r>
        <w:rPr>
          <w:rFonts w:hint="eastAsia" w:ascii="宋体" w:hAnsi="宋体" w:eastAsia="宋体" w:cs="仿宋_GB2312"/>
          <w:color w:val="auto"/>
          <w:sz w:val="24"/>
          <w:szCs w:val="28"/>
          <w:highlight w:val="none"/>
        </w:rPr>
        <w:t>1</w:t>
      </w:r>
      <w:r>
        <w:rPr>
          <w:rFonts w:ascii="宋体" w:hAnsi="宋体" w:eastAsia="宋体" w:cs="仿宋_GB2312"/>
          <w:color w:val="auto"/>
          <w:sz w:val="24"/>
          <w:szCs w:val="28"/>
          <w:highlight w:val="none"/>
        </w:rPr>
        <w:t>5</w:t>
      </w:r>
      <w:r>
        <w:rPr>
          <w:rFonts w:hint="eastAsia" w:ascii="宋体" w:hAnsi="宋体" w:eastAsia="宋体" w:cs="仿宋_GB2312"/>
          <w:color w:val="auto"/>
          <w:sz w:val="24"/>
          <w:szCs w:val="28"/>
          <w:highlight w:val="none"/>
        </w:rPr>
        <w:t>个工作日内，发包人将履约保证金退还给承包人。发包人退还履约保证金时，有权按照合同约定扣除违约金。履约保证金的退还方式为：转账。</w:t>
      </w:r>
    </w:p>
    <w:p>
      <w:pPr>
        <w:spacing w:line="360" w:lineRule="auto"/>
        <w:ind w:firstLine="480"/>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（4）履约保证金的扣留：</w:t>
      </w:r>
      <w:r>
        <w:rPr>
          <w:rFonts w:hint="eastAsia" w:ascii="宋体" w:hAnsi="宋体" w:eastAsia="宋体"/>
          <w:bCs/>
          <w:color w:val="auto"/>
          <w:sz w:val="24"/>
          <w:szCs w:val="20"/>
          <w:highlight w:val="none"/>
        </w:rPr>
        <w:t>因承包人原因导致合同无法部分或全部履行的，履约保证金将不予退还</w:t>
      </w:r>
      <w:r>
        <w:rPr>
          <w:rFonts w:hint="eastAsia" w:ascii="宋体" w:hAnsi="宋体" w:eastAsia="宋体" w:cs="仿宋_GB2312"/>
          <w:color w:val="auto"/>
          <w:sz w:val="24"/>
          <w:szCs w:val="28"/>
          <w:highlight w:val="none"/>
        </w:rPr>
        <w:t>。</w:t>
      </w:r>
    </w:p>
    <w:p>
      <w:pPr>
        <w:spacing w:line="360" w:lineRule="auto"/>
        <w:ind w:firstLine="480"/>
        <w:rPr>
          <w:rFonts w:ascii="宋体" w:hAnsi="宋体" w:eastAsia="宋体" w:cs="仿宋_GB2312"/>
          <w:color w:val="auto"/>
          <w:sz w:val="24"/>
          <w:szCs w:val="28"/>
          <w:highlight w:val="none"/>
        </w:rPr>
      </w:pPr>
      <w:r>
        <w:rPr>
          <w:rFonts w:hint="eastAsia" w:ascii="宋体" w:hAnsi="宋体" w:eastAsia="宋体" w:cs="仿宋_GB2312"/>
          <w:color w:val="auto"/>
          <w:sz w:val="24"/>
          <w:szCs w:val="28"/>
          <w:highlight w:val="none"/>
        </w:rPr>
        <w:t>（5）发包人逾期退还履约保证金，</w:t>
      </w:r>
      <w:r>
        <w:rPr>
          <w:rFonts w:hint="eastAsia" w:ascii="宋体" w:hAnsi="宋体" w:eastAsia="宋体"/>
          <w:bCs/>
          <w:color w:val="auto"/>
          <w:sz w:val="24"/>
          <w:szCs w:val="20"/>
          <w:highlight w:val="none"/>
        </w:rPr>
        <w:t>依据全国银行间同业拆借中心贷款市场报价利率(LPR)和逾期天数计算并支付补偿金。</w:t>
      </w:r>
    </w:p>
    <w:p>
      <w:pPr>
        <w:spacing w:line="360" w:lineRule="auto"/>
        <w:ind w:firstLine="482" w:firstLineChars="200"/>
        <w:rPr>
          <w:rFonts w:ascii="宋体" w:hAnsi="宋体" w:eastAsia="宋体"/>
          <w:b/>
          <w:bCs/>
          <w:color w:val="auto"/>
          <w:sz w:val="24"/>
          <w:highlight w:val="none"/>
        </w:rPr>
      </w:pPr>
      <w:r>
        <w:rPr>
          <w:rFonts w:ascii="宋体" w:hAnsi="宋体" w:eastAsia="宋体"/>
          <w:b/>
          <w:bCs/>
          <w:color w:val="auto"/>
          <w:sz w:val="24"/>
          <w:highlight w:val="none"/>
        </w:rPr>
        <w:t xml:space="preserve">4.4 </w:t>
      </w:r>
      <w:r>
        <w:rPr>
          <w:rFonts w:hint="eastAsia" w:ascii="宋体" w:hAnsi="宋体" w:eastAsia="宋体"/>
          <w:b/>
          <w:bCs/>
          <w:color w:val="auto"/>
          <w:sz w:val="24"/>
          <w:highlight w:val="none"/>
        </w:rPr>
        <w:t>合同价款支付：</w:t>
      </w:r>
    </w:p>
    <w:p>
      <w:pPr>
        <w:spacing w:line="360" w:lineRule="auto"/>
        <w:ind w:firstLine="480" w:firstLineChars="200"/>
        <w:rPr>
          <w:rFonts w:ascii="宋体" w:hAnsi="宋体" w:eastAsia="宋体" w:cs="黑体"/>
          <w:color w:val="auto"/>
          <w:sz w:val="24"/>
          <w:highlight w:val="none"/>
        </w:rPr>
      </w:pPr>
      <w:r>
        <w:rPr>
          <w:rFonts w:hint="eastAsia" w:ascii="宋体" w:hAnsi="宋体" w:eastAsia="宋体" w:cs="黑体"/>
          <w:color w:val="auto"/>
          <w:sz w:val="24"/>
          <w:highlight w:val="none"/>
        </w:rPr>
        <w:t>（1）付款进度</w:t>
      </w:r>
    </w:p>
    <w:p>
      <w:pPr>
        <w:spacing w:line="360" w:lineRule="auto"/>
        <w:ind w:firstLine="480"/>
        <w:rPr>
          <w:rFonts w:ascii="宋体" w:hAnsi="宋体" w:eastAsia="宋体" w:cs="仿宋_GB2312"/>
          <w:color w:val="auto"/>
          <w:sz w:val="24"/>
          <w:szCs w:val="20"/>
          <w:highlight w:val="none"/>
        </w:rPr>
      </w:pPr>
      <w:bookmarkStart w:id="97" w:name="_Hlk103160042"/>
      <w:r>
        <w:rPr>
          <w:rFonts w:hint="eastAsia" w:ascii="宋体" w:hAnsi="宋体" w:eastAsia="宋体" w:cs="仿宋_GB2312"/>
          <w:color w:val="auto"/>
          <w:sz w:val="24"/>
          <w:szCs w:val="20"/>
          <w:highlight w:val="none"/>
        </w:rPr>
        <w:t>1）预付款：合同签订后30日内，支付合同价款（不包括前期费用、倒树清理及危死树采伐）的50%作为预付款，预付款在中期进度款支付时抵作进度款。</w:t>
      </w:r>
    </w:p>
    <w:p>
      <w:pPr>
        <w:spacing w:line="360" w:lineRule="auto"/>
        <w:ind w:firstLine="480"/>
        <w:rPr>
          <w:rFonts w:ascii="宋体" w:hAnsi="宋体" w:eastAsia="宋体" w:cs="仿宋_GB2312"/>
          <w:color w:val="auto"/>
          <w:sz w:val="24"/>
          <w:szCs w:val="20"/>
          <w:highlight w:val="none"/>
        </w:rPr>
      </w:pPr>
      <w:r>
        <w:rPr>
          <w:rFonts w:hint="eastAsia" w:ascii="宋体" w:hAnsi="宋体" w:eastAsia="宋体" w:cs="仿宋_GB2312"/>
          <w:color w:val="auto"/>
          <w:sz w:val="24"/>
          <w:szCs w:val="20"/>
          <w:highlight w:val="none"/>
        </w:rPr>
        <w:t>安全文明施工费：支付预付款的同时，一次性支付安全文明施工费（含税价，不包括前期费用、倒树清理及危死树采伐项目），安全文明施工费在中期进度款支付时不再抵扣。</w:t>
      </w:r>
    </w:p>
    <w:p>
      <w:pPr>
        <w:spacing w:line="360" w:lineRule="auto"/>
        <w:ind w:firstLine="480"/>
        <w:rPr>
          <w:rFonts w:ascii="宋体" w:hAnsi="宋体" w:eastAsia="宋体" w:cs="仿宋_GB2312"/>
          <w:color w:val="auto"/>
          <w:sz w:val="24"/>
          <w:szCs w:val="20"/>
          <w:highlight w:val="none"/>
        </w:rPr>
      </w:pPr>
      <w:r>
        <w:rPr>
          <w:rFonts w:hint="eastAsia" w:ascii="宋体" w:hAnsi="宋体" w:eastAsia="宋体" w:cs="仿宋_GB2312"/>
          <w:color w:val="auto"/>
          <w:sz w:val="24"/>
          <w:szCs w:val="20"/>
          <w:highlight w:val="none"/>
        </w:rPr>
        <w:t>2）中期进度款：合同承包期内按进度支付中期进度款。</w:t>
      </w:r>
    </w:p>
    <w:p>
      <w:pPr>
        <w:spacing w:line="360" w:lineRule="auto"/>
        <w:ind w:firstLine="480"/>
        <w:rPr>
          <w:rFonts w:ascii="宋体" w:hAnsi="宋体" w:eastAsia="宋体" w:cs="仿宋_GB2312"/>
          <w:color w:val="auto"/>
          <w:sz w:val="24"/>
          <w:szCs w:val="20"/>
          <w:highlight w:val="none"/>
        </w:rPr>
      </w:pPr>
      <w:r>
        <w:rPr>
          <w:rFonts w:hint="eastAsia" w:ascii="宋体" w:hAnsi="宋体" w:eastAsia="宋体" w:cs="仿宋_GB2312"/>
          <w:color w:val="auto"/>
          <w:sz w:val="24"/>
          <w:szCs w:val="20"/>
          <w:highlight w:val="none"/>
        </w:rPr>
        <w:t>3）最终结算：因财政部门支付进度等要求结算款于2024年11月底前全部完成支付，其中2024年11月前据实结算，2</w:t>
      </w:r>
      <w:r>
        <w:rPr>
          <w:rFonts w:ascii="宋体" w:hAnsi="宋体" w:eastAsia="宋体" w:cs="仿宋_GB2312"/>
          <w:color w:val="auto"/>
          <w:sz w:val="24"/>
          <w:szCs w:val="20"/>
          <w:highlight w:val="none"/>
        </w:rPr>
        <w:t>02</w:t>
      </w:r>
      <w:r>
        <w:rPr>
          <w:rFonts w:hint="eastAsia" w:ascii="宋体" w:hAnsi="宋体" w:eastAsia="宋体" w:cs="仿宋_GB2312"/>
          <w:color w:val="auto"/>
          <w:sz w:val="24"/>
          <w:szCs w:val="20"/>
          <w:highlight w:val="none"/>
        </w:rPr>
        <w:t>4年1</w:t>
      </w:r>
      <w:r>
        <w:rPr>
          <w:rFonts w:ascii="宋体" w:hAnsi="宋体" w:eastAsia="宋体" w:cs="仿宋_GB2312"/>
          <w:color w:val="auto"/>
          <w:sz w:val="24"/>
          <w:szCs w:val="20"/>
          <w:highlight w:val="none"/>
        </w:rPr>
        <w:t>2</w:t>
      </w:r>
      <w:r>
        <w:rPr>
          <w:rFonts w:hint="eastAsia" w:ascii="宋体" w:hAnsi="宋体" w:eastAsia="宋体" w:cs="仿宋_GB2312"/>
          <w:color w:val="auto"/>
          <w:sz w:val="24"/>
          <w:szCs w:val="20"/>
          <w:highlight w:val="none"/>
        </w:rPr>
        <w:t>月按合同工程量结算。若12月未完成合同内工程量，承包人需将未完成部分的管护费用，退给发包人。</w:t>
      </w:r>
    </w:p>
    <w:bookmarkEnd w:id="97"/>
    <w:p>
      <w:pPr>
        <w:spacing w:line="360" w:lineRule="auto"/>
        <w:ind w:firstLine="480" w:firstLineChars="200"/>
        <w:rPr>
          <w:rFonts w:ascii="宋体" w:hAnsi="宋体" w:eastAsia="宋体" w:cs="黑体"/>
          <w:color w:val="auto"/>
          <w:sz w:val="24"/>
          <w:szCs w:val="20"/>
          <w:highlight w:val="none"/>
        </w:rPr>
      </w:pPr>
      <w:r>
        <w:rPr>
          <w:rFonts w:hint="eastAsia" w:ascii="宋体" w:hAnsi="宋体" w:eastAsia="宋体" w:cs="黑体"/>
          <w:color w:val="auto"/>
          <w:sz w:val="24"/>
          <w:szCs w:val="20"/>
          <w:highlight w:val="none"/>
        </w:rPr>
        <w:t>（2）付款方式：转账支票或汇款方式。</w:t>
      </w:r>
    </w:p>
    <w:p>
      <w:pPr>
        <w:spacing w:line="360" w:lineRule="auto"/>
        <w:ind w:firstLine="480" w:firstLineChars="200"/>
        <w:rPr>
          <w:rFonts w:ascii="宋体" w:hAnsi="宋体" w:eastAsia="宋体" w:cs="黑体"/>
          <w:color w:val="auto"/>
          <w:sz w:val="24"/>
          <w:highlight w:val="none"/>
        </w:rPr>
      </w:pPr>
      <w:r>
        <w:rPr>
          <w:rFonts w:hint="eastAsia" w:ascii="宋体" w:hAnsi="宋体" w:eastAsia="宋体" w:cs="黑体"/>
          <w:color w:val="auto"/>
          <w:sz w:val="24"/>
          <w:highlight w:val="none"/>
        </w:rPr>
        <w:t>（</w:t>
      </w:r>
      <w:r>
        <w:rPr>
          <w:rFonts w:ascii="宋体" w:hAnsi="宋体" w:eastAsia="宋体" w:cs="黑体"/>
          <w:color w:val="auto"/>
          <w:sz w:val="24"/>
          <w:highlight w:val="none"/>
        </w:rPr>
        <w:t>3</w:t>
      </w:r>
      <w:r>
        <w:rPr>
          <w:rFonts w:hint="eastAsia" w:ascii="宋体" w:hAnsi="宋体" w:eastAsia="宋体" w:cs="黑体"/>
          <w:color w:val="auto"/>
          <w:sz w:val="24"/>
          <w:highlight w:val="none"/>
        </w:rPr>
        <w:t>）支付时间：承包人按照发包人要求提供完整支付文件，发包人收到上述文件后</w:t>
      </w:r>
      <w:r>
        <w:rPr>
          <w:rFonts w:ascii="宋体" w:hAnsi="宋体" w:eastAsia="宋体" w:cs="黑体"/>
          <w:color w:val="auto"/>
          <w:sz w:val="24"/>
          <w:highlight w:val="none"/>
        </w:rPr>
        <w:t>15</w:t>
      </w:r>
      <w:r>
        <w:rPr>
          <w:rFonts w:hint="eastAsia" w:ascii="宋体" w:hAnsi="宋体" w:eastAsia="宋体" w:cs="黑体"/>
          <w:color w:val="auto"/>
          <w:sz w:val="24"/>
          <w:highlight w:val="none"/>
        </w:rPr>
        <w:t>日内将款项支付给承包人。</w:t>
      </w:r>
    </w:p>
    <w:p>
      <w:pPr>
        <w:spacing w:line="360" w:lineRule="auto"/>
        <w:ind w:firstLine="482" w:firstLineChars="200"/>
        <w:rPr>
          <w:rFonts w:ascii="宋体" w:hAnsi="宋体" w:eastAsia="宋体" w:cs="黑体"/>
          <w:b/>
          <w:bCs/>
          <w:color w:val="auto"/>
          <w:sz w:val="24"/>
          <w:highlight w:val="none"/>
        </w:rPr>
      </w:pPr>
      <w:r>
        <w:rPr>
          <w:rFonts w:hint="eastAsia" w:ascii="宋体" w:hAnsi="宋体" w:eastAsia="宋体" w:cs="黑体"/>
          <w:b/>
          <w:bCs/>
          <w:color w:val="auto"/>
          <w:sz w:val="24"/>
          <w:highlight w:val="none"/>
        </w:rPr>
        <w:t>4.5前期费用：</w:t>
      </w:r>
    </w:p>
    <w:p>
      <w:pPr>
        <w:numPr>
          <w:ilvl w:val="255"/>
          <w:numId w:val="0"/>
        </w:numPr>
        <w:spacing w:line="360" w:lineRule="auto"/>
        <w:ind w:firstLine="480" w:firstLineChars="200"/>
        <w:rPr>
          <w:rFonts w:ascii="宋体" w:hAnsi="宋体" w:eastAsia="宋体" w:cs="黑体"/>
          <w:color w:val="auto"/>
          <w:sz w:val="24"/>
          <w:highlight w:val="none"/>
        </w:rPr>
      </w:pPr>
      <w:r>
        <w:rPr>
          <w:rFonts w:hint="eastAsia" w:ascii="宋体" w:hAnsi="宋体" w:eastAsia="宋体" w:cs="黑体"/>
          <w:color w:val="auto"/>
          <w:sz w:val="24"/>
          <w:highlight w:val="none"/>
        </w:rPr>
        <w:t>本合同价款中包含2024年1月1日至2024年3月31日期间的费用，由于北京市预算管理一体化系统限制，自然年度内，单个政府采购项目只允许向一家承包单位进行采购支付，前期费用由承包人代为支付给前期管护单位。发包人将前期费用一次性全额支付给承包人，承包人在收到前期费用后10日内，将前期费用全额支付给前期管护单位。承包人因支付前期费用产生的费用包含在本合同价款中，发包人不再另行支付。</w:t>
      </w:r>
    </w:p>
    <w:p>
      <w:pPr>
        <w:numPr>
          <w:ilvl w:val="255"/>
          <w:numId w:val="0"/>
        </w:numPr>
        <w:spacing w:line="360" w:lineRule="auto"/>
        <w:ind w:firstLine="480" w:firstLineChars="200"/>
        <w:rPr>
          <w:color w:val="auto"/>
          <w:highlight w:val="none"/>
        </w:rPr>
      </w:pPr>
      <w:r>
        <w:rPr>
          <w:rFonts w:ascii="宋体" w:hAnsi="宋体" w:eastAsia="宋体" w:cs="黑体"/>
          <w:color w:val="auto"/>
          <w:sz w:val="24"/>
          <w:highlight w:val="none"/>
        </w:rPr>
        <w:t>如北京市预算管理一体化系统规定在本合同实施期间进行调整，允许自然年度内单个政府采购项目向多家承包单位进行采购支付，则本合同实际承包费用为2024年4月1日-12月31日的</w:t>
      </w:r>
      <w:r>
        <w:rPr>
          <w:rFonts w:hint="eastAsia" w:ascii="宋体" w:hAnsi="宋体" w:eastAsia="宋体" w:cs="黑体"/>
          <w:color w:val="auto"/>
          <w:sz w:val="24"/>
          <w:highlight w:val="none"/>
        </w:rPr>
        <w:t>管</w:t>
      </w:r>
      <w:r>
        <w:rPr>
          <w:rFonts w:ascii="宋体" w:hAnsi="宋体" w:eastAsia="宋体" w:cs="黑体"/>
          <w:color w:val="auto"/>
          <w:sz w:val="24"/>
          <w:highlight w:val="none"/>
        </w:rPr>
        <w:t>护费用。2024年1月1日至2024年3月31日期间的</w:t>
      </w:r>
      <w:r>
        <w:rPr>
          <w:rFonts w:hint="eastAsia" w:ascii="宋体" w:hAnsi="宋体" w:eastAsia="宋体" w:cs="黑体"/>
          <w:color w:val="auto"/>
          <w:sz w:val="24"/>
          <w:highlight w:val="none"/>
        </w:rPr>
        <w:t>管</w:t>
      </w:r>
      <w:r>
        <w:rPr>
          <w:rFonts w:ascii="宋体" w:hAnsi="宋体" w:eastAsia="宋体" w:cs="黑体"/>
          <w:color w:val="auto"/>
          <w:sz w:val="24"/>
          <w:highlight w:val="none"/>
        </w:rPr>
        <w:t>护费用，由发包人向前期</w:t>
      </w:r>
      <w:r>
        <w:rPr>
          <w:rFonts w:hint="eastAsia" w:ascii="宋体" w:hAnsi="宋体" w:eastAsia="宋体" w:cs="黑体"/>
          <w:color w:val="auto"/>
          <w:sz w:val="24"/>
          <w:highlight w:val="none"/>
        </w:rPr>
        <w:t>管</w:t>
      </w:r>
      <w:r>
        <w:rPr>
          <w:rFonts w:ascii="宋体" w:hAnsi="宋体" w:eastAsia="宋体" w:cs="黑体"/>
          <w:color w:val="auto"/>
          <w:sz w:val="24"/>
          <w:highlight w:val="none"/>
        </w:rPr>
        <w:t>护单位进行结算。</w:t>
      </w:r>
    </w:p>
    <w:p>
      <w:pPr>
        <w:spacing w:line="360" w:lineRule="auto"/>
        <w:ind w:firstLine="482" w:firstLineChars="200"/>
        <w:rPr>
          <w:rFonts w:ascii="宋体" w:hAnsi="宋体" w:eastAsia="宋体"/>
          <w:color w:val="auto"/>
          <w:sz w:val="24"/>
          <w:highlight w:val="none"/>
        </w:rPr>
      </w:pPr>
      <w:r>
        <w:rPr>
          <w:rFonts w:ascii="宋体" w:hAnsi="宋体" w:eastAsia="宋体"/>
          <w:b/>
          <w:bCs/>
          <w:color w:val="auto"/>
          <w:sz w:val="24"/>
          <w:highlight w:val="none"/>
        </w:rPr>
        <w:t>4.</w:t>
      </w:r>
      <w:r>
        <w:rPr>
          <w:rFonts w:hint="eastAsia" w:ascii="宋体" w:hAnsi="宋体" w:eastAsia="宋体"/>
          <w:b/>
          <w:bCs/>
          <w:color w:val="auto"/>
          <w:sz w:val="24"/>
          <w:highlight w:val="none"/>
        </w:rPr>
        <w:t>6</w:t>
      </w:r>
      <w:r>
        <w:rPr>
          <w:rFonts w:hint="eastAsia" w:ascii="宋体" w:hAnsi="宋体" w:eastAsia="宋体"/>
          <w:color w:val="auto"/>
          <w:sz w:val="24"/>
          <w:highlight w:val="none"/>
        </w:rPr>
        <w:t>发包人</w:t>
      </w:r>
      <w:r>
        <w:rPr>
          <w:rFonts w:ascii="宋体" w:hAnsi="宋体" w:eastAsia="宋体"/>
          <w:color w:val="auto"/>
          <w:sz w:val="24"/>
          <w:highlight w:val="none"/>
        </w:rPr>
        <w:t>有权在支付费用时，扣除罚款。</w:t>
      </w:r>
    </w:p>
    <w:p>
      <w:pPr>
        <w:spacing w:line="360" w:lineRule="auto"/>
        <w:ind w:firstLine="482" w:firstLineChars="200"/>
        <w:rPr>
          <w:rFonts w:ascii="宋体" w:hAnsi="宋体" w:eastAsia="宋体"/>
          <w:color w:val="auto"/>
          <w:sz w:val="24"/>
          <w:highlight w:val="none"/>
          <w:shd w:val="clear" w:color="auto" w:fill="FFFFFF"/>
        </w:rPr>
      </w:pPr>
      <w:r>
        <w:rPr>
          <w:rFonts w:ascii="宋体" w:hAnsi="宋体" w:eastAsia="宋体"/>
          <w:b/>
          <w:bCs/>
          <w:color w:val="auto"/>
          <w:sz w:val="24"/>
          <w:highlight w:val="none"/>
        </w:rPr>
        <w:t>4.</w:t>
      </w:r>
      <w:r>
        <w:rPr>
          <w:rFonts w:hint="eastAsia" w:ascii="宋体" w:hAnsi="宋体" w:eastAsia="宋体"/>
          <w:b/>
          <w:bCs/>
          <w:color w:val="auto"/>
          <w:sz w:val="24"/>
          <w:highlight w:val="none"/>
        </w:rPr>
        <w:t>7</w:t>
      </w:r>
      <w:r>
        <w:rPr>
          <w:rFonts w:ascii="宋体" w:hAnsi="宋体" w:eastAsia="宋体"/>
          <w:color w:val="auto"/>
          <w:sz w:val="24"/>
          <w:highlight w:val="none"/>
          <w:shd w:val="clear" w:color="auto" w:fill="FFFFFF"/>
        </w:rPr>
        <w:t xml:space="preserve"> 承包人按照发包人要求实施的清单中未列项目而增加的费用，依据实际完成量，</w:t>
      </w:r>
      <w:r>
        <w:rPr>
          <w:rFonts w:hint="eastAsia" w:ascii="宋体" w:hAnsi="宋体" w:eastAsia="宋体"/>
          <w:color w:val="auto"/>
          <w:sz w:val="24"/>
          <w:highlight w:val="none"/>
          <w:shd w:val="clear" w:color="auto" w:fill="FFFFFF"/>
        </w:rPr>
        <w:t>审核后进行结算。</w:t>
      </w:r>
    </w:p>
    <w:p>
      <w:pPr>
        <w:spacing w:line="360" w:lineRule="auto"/>
        <w:ind w:firstLine="480" w:firstLineChars="200"/>
        <w:rPr>
          <w:rFonts w:ascii="宋体" w:hAnsi="宋体" w:eastAsia="宋体"/>
          <w:color w:val="auto"/>
          <w:sz w:val="24"/>
          <w:highlight w:val="none"/>
          <w:shd w:val="clear" w:color="auto" w:fill="FFFFFF"/>
        </w:rPr>
      </w:pPr>
    </w:p>
    <w:p>
      <w:pPr>
        <w:spacing w:before="120" w:beforeLines="50" w:line="360" w:lineRule="auto"/>
        <w:jc w:val="center"/>
        <w:outlineLvl w:val="2"/>
        <w:rPr>
          <w:rFonts w:ascii="宋体" w:hAnsi="宋体" w:eastAsia="宋体"/>
          <w:b/>
          <w:color w:val="auto"/>
          <w:sz w:val="28"/>
          <w:szCs w:val="28"/>
          <w:highlight w:val="none"/>
          <w:shd w:val="clear" w:color="auto" w:fill="FFFFFF"/>
        </w:rPr>
      </w:pPr>
      <w:r>
        <w:rPr>
          <w:rFonts w:hint="eastAsia" w:ascii="宋体" w:hAnsi="宋体" w:eastAsia="宋体"/>
          <w:b/>
          <w:color w:val="auto"/>
          <w:sz w:val="28"/>
          <w:szCs w:val="28"/>
          <w:highlight w:val="none"/>
          <w:shd w:val="clear" w:color="auto" w:fill="FFFFFF"/>
        </w:rPr>
        <w:t>五</w:t>
      </w:r>
      <w:r>
        <w:rPr>
          <w:rFonts w:ascii="宋体" w:hAnsi="宋体" w:eastAsia="宋体"/>
          <w:b/>
          <w:color w:val="auto"/>
          <w:sz w:val="28"/>
          <w:szCs w:val="28"/>
          <w:highlight w:val="none"/>
          <w:shd w:val="clear" w:color="auto" w:fill="FFFFFF"/>
        </w:rPr>
        <w:t>、双方权利和义务</w:t>
      </w:r>
    </w:p>
    <w:p>
      <w:pPr>
        <w:spacing w:line="360" w:lineRule="auto"/>
        <w:ind w:firstLine="482" w:firstLineChars="200"/>
        <w:rPr>
          <w:rFonts w:ascii="宋体" w:hAnsi="宋体" w:eastAsia="宋体"/>
          <w:b/>
          <w:bCs/>
          <w:color w:val="auto"/>
          <w:sz w:val="24"/>
          <w:highlight w:val="none"/>
        </w:rPr>
      </w:pPr>
      <w:r>
        <w:rPr>
          <w:rFonts w:hint="eastAsia" w:ascii="宋体" w:hAnsi="宋体" w:eastAsia="宋体"/>
          <w:b/>
          <w:bCs/>
          <w:color w:val="auto"/>
          <w:sz w:val="24"/>
          <w:highlight w:val="none"/>
        </w:rPr>
        <w:t>5</w:t>
      </w:r>
      <w:r>
        <w:rPr>
          <w:rFonts w:ascii="宋体" w:hAnsi="宋体" w:eastAsia="宋体"/>
          <w:b/>
          <w:bCs/>
          <w:color w:val="auto"/>
          <w:sz w:val="24"/>
          <w:highlight w:val="none"/>
        </w:rPr>
        <w:t xml:space="preserve">.1 </w:t>
      </w:r>
      <w:r>
        <w:rPr>
          <w:rFonts w:hint="eastAsia" w:ascii="宋体" w:hAnsi="宋体" w:eastAsia="宋体"/>
          <w:b/>
          <w:bCs/>
          <w:color w:val="auto"/>
          <w:sz w:val="24"/>
          <w:highlight w:val="none"/>
        </w:rPr>
        <w:t>发包人权利和义务</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（1）发包人依照有关的法律、法规和相关文件，对承包人的工作进行管理、检查和监督。发包人应定期、不定期组织技术人员对管护工作进行现场巡查、检查、抽查、督查，督导承包人限期整改。</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（2）发包人负责确定服务工作执行的技术规范、质量标准和相应的管理要求。</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（3）发包人负责以书面形式向承包人下达工作管理、检查和监督指令，以及批准和决定。</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（4）发包人应定期检查并召开例会，对管护工作进行总结通报，并部署下阶段的管护工作任务。</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（5）发包人负责依据相关质量标准对承包人合同履约情况进行检查、验收，并向承包人支付合同费用。</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（6）发包人有权按照管护验收分级验收制度，每季度对管护工作情况进行鉴定，根据考核办法评定结果划分等级，扣减管护费用。</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（7）发包人有权要求承包人在约定的日常投入基础上增加人员设备投入，并有权对日常保洁人员保洁地点及工作内容进行调整。</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（8）服务期内发包人无偿提供本标段供水渠道内水源用于林业日常养护工作。无偿将自有的保洁船、割草船提供给承包人用于水环境保洁工作，</w:t>
      </w:r>
      <w:bookmarkStart w:id="98" w:name="_Hlk128296345"/>
      <w:r>
        <w:rPr>
          <w:rFonts w:hint="eastAsia" w:ascii="宋体" w:hAnsi="宋体" w:eastAsia="宋体"/>
          <w:color w:val="auto"/>
          <w:sz w:val="24"/>
          <w:highlight w:val="none"/>
          <w:shd w:val="clear" w:color="auto" w:fill="FFFFFF"/>
        </w:rPr>
        <w:t>龙山管理所保洁船2艘、龙山管理所割草船1艘，埝头管理所保洁船2艘、埝头管理所割草船1艘。</w:t>
      </w:r>
      <w:bookmarkEnd w:id="98"/>
      <w:r>
        <w:rPr>
          <w:rFonts w:hint="eastAsia" w:ascii="宋体" w:hAnsi="宋体" w:eastAsia="宋体"/>
          <w:color w:val="auto"/>
          <w:sz w:val="24"/>
          <w:highlight w:val="none"/>
          <w:shd w:val="clear" w:color="auto" w:fill="FFFFFF"/>
        </w:rPr>
        <w:t>除此以外，发包人不提供其他任何设备设施和作业条件。</w:t>
      </w:r>
    </w:p>
    <w:p>
      <w:pPr>
        <w:spacing w:line="360" w:lineRule="auto"/>
        <w:ind w:firstLine="482" w:firstLineChars="200"/>
        <w:rPr>
          <w:rFonts w:ascii="宋体" w:hAnsi="宋体" w:eastAsia="宋体"/>
          <w:b/>
          <w:bCs/>
          <w:color w:val="auto"/>
          <w:sz w:val="24"/>
          <w:highlight w:val="none"/>
        </w:rPr>
      </w:pPr>
      <w:r>
        <w:rPr>
          <w:rFonts w:hint="eastAsia" w:ascii="宋体" w:hAnsi="宋体" w:eastAsia="宋体"/>
          <w:b/>
          <w:bCs/>
          <w:color w:val="auto"/>
          <w:sz w:val="24"/>
          <w:highlight w:val="none"/>
        </w:rPr>
        <w:t>5</w:t>
      </w:r>
      <w:r>
        <w:rPr>
          <w:rFonts w:ascii="宋体" w:hAnsi="宋体" w:eastAsia="宋体"/>
          <w:b/>
          <w:bCs/>
          <w:color w:val="auto"/>
          <w:sz w:val="24"/>
          <w:highlight w:val="none"/>
        </w:rPr>
        <w:t xml:space="preserve">.2 </w:t>
      </w:r>
      <w:r>
        <w:rPr>
          <w:rFonts w:hint="eastAsia" w:ascii="宋体" w:hAnsi="宋体" w:eastAsia="宋体"/>
          <w:b/>
          <w:bCs/>
          <w:color w:val="auto"/>
          <w:sz w:val="24"/>
          <w:highlight w:val="none"/>
        </w:rPr>
        <w:t>承包人权利和义务</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（1）</w:t>
      </w:r>
      <w:r>
        <w:rPr>
          <w:rFonts w:ascii="宋体" w:hAnsi="宋体" w:eastAsia="宋体"/>
          <w:color w:val="auto"/>
          <w:sz w:val="24"/>
          <w:highlight w:val="none"/>
          <w:shd w:val="clear" w:color="auto" w:fill="FFFFFF"/>
        </w:rPr>
        <w:t>承包人派驻</w:t>
      </w:r>
      <w:r>
        <w:rPr>
          <w:rFonts w:hint="eastAsia" w:ascii="宋体" w:hAnsi="宋体" w:eastAsia="宋体"/>
          <w:color w:val="auto"/>
          <w:sz w:val="24"/>
          <w:highlight w:val="none"/>
          <w:shd w:val="clear" w:color="auto" w:fill="FFFFFF"/>
        </w:rPr>
        <w:t>项目负责人</w:t>
      </w:r>
      <w:r>
        <w:rPr>
          <w:rFonts w:ascii="宋体" w:hAnsi="宋体" w:eastAsia="宋体"/>
          <w:color w:val="auto"/>
          <w:sz w:val="24"/>
          <w:highlight w:val="none"/>
          <w:shd w:val="clear" w:color="auto" w:fill="FFFFFF"/>
        </w:rPr>
        <w:t>姓名：</w:t>
      </w:r>
      <w:r>
        <w:rPr>
          <w:rFonts w:hint="eastAsia" w:ascii="宋体" w:hAnsi="宋体" w:eastAsia="宋体"/>
          <w:color w:val="auto"/>
          <w:sz w:val="24"/>
          <w:highlight w:val="none"/>
          <w:u w:val="single"/>
          <w:shd w:val="clear" w:color="auto" w:fill="FFFFFF"/>
        </w:rPr>
        <w:t xml:space="preserve"> </w:t>
      </w:r>
      <w:r>
        <w:rPr>
          <w:rFonts w:ascii="宋体" w:hAnsi="宋体" w:eastAsia="宋体"/>
          <w:color w:val="auto"/>
          <w:sz w:val="24"/>
          <w:highlight w:val="none"/>
          <w:u w:val="single"/>
          <w:shd w:val="clear" w:color="auto" w:fill="FFFFFF"/>
        </w:rPr>
        <w:t xml:space="preserve">            </w:t>
      </w:r>
      <w:r>
        <w:rPr>
          <w:rFonts w:hint="eastAsia" w:ascii="宋体" w:hAnsi="宋体" w:eastAsia="宋体"/>
          <w:color w:val="auto"/>
          <w:sz w:val="24"/>
          <w:highlight w:val="none"/>
          <w:shd w:val="clear" w:color="auto" w:fill="FFFFFF"/>
        </w:rPr>
        <w:t>，承包人项目负责人发生变更时，应提前7日书面通知发包人，并经发包人批准后方可更换。</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（2）</w:t>
      </w:r>
      <w:r>
        <w:rPr>
          <w:rFonts w:hint="eastAsia" w:ascii="宋体" w:hAnsi="宋体" w:eastAsia="宋体"/>
          <w:color w:val="auto"/>
          <w:sz w:val="24"/>
          <w:highlight w:val="none"/>
        </w:rPr>
        <w:t>承包人负责的每个基层管理所至少设立一名现场负责人，并按照发包人基层管理所要求对作业区域划分责任区，实行责任制并建立电子考勤系统（如巡更系统），日常保洁人员每天不少于53工日（其中，龙山管理所日常保洁人员每天不少于34工日、埝头管理所日常保洁人员每天不少于19工日）。</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w:t>
      </w:r>
      <w:r>
        <w:rPr>
          <w:rFonts w:ascii="宋体" w:hAnsi="宋体" w:eastAsia="宋体"/>
          <w:color w:val="auto"/>
          <w:sz w:val="24"/>
          <w:highlight w:val="none"/>
          <w:shd w:val="clear" w:color="auto" w:fill="FFFFFF"/>
        </w:rPr>
        <w:t>3</w:t>
      </w:r>
      <w:r>
        <w:rPr>
          <w:rFonts w:hint="eastAsia" w:ascii="宋体" w:hAnsi="宋体" w:eastAsia="宋体"/>
          <w:color w:val="auto"/>
          <w:sz w:val="24"/>
          <w:highlight w:val="none"/>
          <w:shd w:val="clear" w:color="auto" w:fill="FFFFFF"/>
        </w:rPr>
        <w:t>）</w:t>
      </w:r>
      <w:r>
        <w:rPr>
          <w:rFonts w:ascii="宋体" w:hAnsi="宋体" w:eastAsia="宋体"/>
          <w:color w:val="auto"/>
          <w:sz w:val="24"/>
          <w:highlight w:val="none"/>
          <w:shd w:val="clear" w:color="auto" w:fill="FFFFFF"/>
        </w:rPr>
        <w:t>承包人负责为现场工作人员办理相关证件并保证工作中的安全。</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w:t>
      </w:r>
      <w:r>
        <w:rPr>
          <w:rFonts w:ascii="宋体" w:hAnsi="宋体" w:eastAsia="宋体"/>
          <w:color w:val="auto"/>
          <w:sz w:val="24"/>
          <w:highlight w:val="none"/>
          <w:shd w:val="clear" w:color="auto" w:fill="FFFFFF"/>
        </w:rPr>
        <w:t>4</w:t>
      </w:r>
      <w:r>
        <w:rPr>
          <w:rFonts w:hint="eastAsia" w:ascii="宋体" w:hAnsi="宋体" w:eastAsia="宋体"/>
          <w:color w:val="auto"/>
          <w:sz w:val="24"/>
          <w:highlight w:val="none"/>
          <w:shd w:val="clear" w:color="auto" w:fill="FFFFFF"/>
        </w:rPr>
        <w:t>）</w:t>
      </w:r>
      <w:r>
        <w:rPr>
          <w:rFonts w:ascii="宋体" w:hAnsi="宋体" w:eastAsia="宋体"/>
          <w:color w:val="auto"/>
          <w:sz w:val="24"/>
          <w:highlight w:val="none"/>
          <w:shd w:val="clear" w:color="auto" w:fill="FFFFFF"/>
        </w:rPr>
        <w:t>承包人在协议签订后一周内将现场工作人员姓名及作业范围以书面形式报发包人。</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（5）承包人作业人员年龄应在60岁以内，在作业时应按照发包人要求统一着装、印制相应的标识，日常保洁人员统一配备环卫标准的保洁三轮车并喷涂统一标识。以上费用均包含在合同价格中。</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w:t>
      </w:r>
      <w:r>
        <w:rPr>
          <w:rFonts w:ascii="宋体" w:hAnsi="宋体" w:eastAsia="宋体"/>
          <w:color w:val="auto"/>
          <w:sz w:val="24"/>
          <w:highlight w:val="none"/>
          <w:shd w:val="clear" w:color="auto" w:fill="FFFFFF"/>
        </w:rPr>
        <w:t>6</w:t>
      </w:r>
      <w:r>
        <w:rPr>
          <w:rFonts w:hint="eastAsia" w:ascii="宋体" w:hAnsi="宋体" w:eastAsia="宋体"/>
          <w:color w:val="auto"/>
          <w:sz w:val="24"/>
          <w:highlight w:val="none"/>
          <w:shd w:val="clear" w:color="auto" w:fill="FFFFFF"/>
        </w:rPr>
        <w:t>）承包人应</w:t>
      </w:r>
      <w:r>
        <w:rPr>
          <w:rFonts w:ascii="宋体" w:hAnsi="宋体" w:eastAsia="宋体"/>
          <w:color w:val="auto"/>
          <w:sz w:val="24"/>
          <w:highlight w:val="none"/>
          <w:shd w:val="clear" w:color="auto" w:fill="FFFFFF"/>
        </w:rPr>
        <w:t>按照有关法规、规章和本合同约定的</w:t>
      </w:r>
      <w:r>
        <w:rPr>
          <w:rFonts w:hint="eastAsia" w:ascii="宋体" w:hAnsi="宋体" w:eastAsia="宋体"/>
          <w:color w:val="auto"/>
          <w:sz w:val="24"/>
          <w:highlight w:val="none"/>
          <w:shd w:val="clear" w:color="auto" w:fill="FFFFFF"/>
        </w:rPr>
        <w:t>工作</w:t>
      </w:r>
      <w:r>
        <w:rPr>
          <w:rFonts w:ascii="宋体" w:hAnsi="宋体" w:eastAsia="宋体"/>
          <w:color w:val="auto"/>
          <w:sz w:val="24"/>
          <w:highlight w:val="none"/>
          <w:shd w:val="clear" w:color="auto" w:fill="FFFFFF"/>
        </w:rPr>
        <w:t>要求，承担合同范围内的工作，确保管理范围的卫生状况良好及植物生长良好，不得擅自降低管理标准，并随时接受</w:t>
      </w:r>
      <w:r>
        <w:rPr>
          <w:rFonts w:hint="eastAsia" w:ascii="宋体" w:hAnsi="宋体" w:eastAsia="宋体"/>
          <w:color w:val="auto"/>
          <w:sz w:val="24"/>
          <w:highlight w:val="none"/>
          <w:shd w:val="clear" w:color="auto" w:fill="FFFFFF"/>
        </w:rPr>
        <w:t>发包人</w:t>
      </w:r>
      <w:r>
        <w:rPr>
          <w:rFonts w:ascii="宋体" w:hAnsi="宋体" w:eastAsia="宋体"/>
          <w:color w:val="auto"/>
          <w:sz w:val="24"/>
          <w:highlight w:val="none"/>
          <w:shd w:val="clear" w:color="auto" w:fill="FFFFFF"/>
        </w:rPr>
        <w:t>的管理</w:t>
      </w:r>
      <w:r>
        <w:rPr>
          <w:rFonts w:hint="eastAsia" w:ascii="宋体" w:hAnsi="宋体" w:eastAsia="宋体"/>
          <w:color w:val="auto"/>
          <w:sz w:val="24"/>
          <w:highlight w:val="none"/>
          <w:shd w:val="clear" w:color="auto" w:fill="FFFFFF"/>
        </w:rPr>
        <w:t>、</w:t>
      </w:r>
      <w:r>
        <w:rPr>
          <w:rFonts w:ascii="宋体" w:hAnsi="宋体" w:eastAsia="宋体"/>
          <w:color w:val="auto"/>
          <w:sz w:val="24"/>
          <w:highlight w:val="none"/>
          <w:shd w:val="clear" w:color="auto" w:fill="FFFFFF"/>
        </w:rPr>
        <w:t>检查。</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w:t>
      </w:r>
      <w:r>
        <w:rPr>
          <w:rFonts w:ascii="宋体" w:hAnsi="宋体" w:eastAsia="宋体"/>
          <w:color w:val="auto"/>
          <w:sz w:val="24"/>
          <w:highlight w:val="none"/>
          <w:shd w:val="clear" w:color="auto" w:fill="FFFFFF"/>
        </w:rPr>
        <w:t>7</w:t>
      </w:r>
      <w:r>
        <w:rPr>
          <w:rFonts w:hint="eastAsia" w:ascii="宋体" w:hAnsi="宋体" w:eastAsia="宋体"/>
          <w:color w:val="auto"/>
          <w:sz w:val="24"/>
          <w:highlight w:val="none"/>
          <w:shd w:val="clear" w:color="auto" w:fill="FFFFFF"/>
        </w:rPr>
        <w:t>）承包人在管护工作中应遵守安全生产、文明管理、环境保护及公共安全管理制度等有关管理和规定，负责本单位员工安全管理工作，按照相应操作规程进行作业，落实各项安全生产措施，确保不发生安全事故。</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w:t>
      </w:r>
      <w:r>
        <w:rPr>
          <w:rFonts w:ascii="宋体" w:hAnsi="宋体" w:eastAsia="宋体"/>
          <w:color w:val="auto"/>
          <w:sz w:val="24"/>
          <w:highlight w:val="none"/>
          <w:shd w:val="clear" w:color="auto" w:fill="FFFFFF"/>
        </w:rPr>
        <w:t>8</w:t>
      </w:r>
      <w:r>
        <w:rPr>
          <w:rFonts w:hint="eastAsia" w:ascii="宋体" w:hAnsi="宋体" w:eastAsia="宋体"/>
          <w:color w:val="auto"/>
          <w:sz w:val="24"/>
          <w:highlight w:val="none"/>
          <w:shd w:val="clear" w:color="auto" w:fill="FFFFFF"/>
        </w:rPr>
        <w:t>）项目实施过程中，承包人要按照北京市政府、北京市水务局关于农民工工资、扬尘污染防控、非移动机械的使用、农民工工伤保险等方面的文件要求执行，落实各项措施。</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（9）承包人须根据发包人要求制定相应实施方案，并适时对实施方案进行调整。</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shd w:val="clear" w:color="auto" w:fill="FFFFFF"/>
        </w:rPr>
        <w:t>（1</w:t>
      </w:r>
      <w:r>
        <w:rPr>
          <w:rFonts w:ascii="宋体" w:hAnsi="宋体" w:eastAsia="宋体"/>
          <w:color w:val="auto"/>
          <w:sz w:val="24"/>
          <w:highlight w:val="none"/>
          <w:shd w:val="clear" w:color="auto" w:fill="FFFFFF"/>
        </w:rPr>
        <w:t>0</w:t>
      </w:r>
      <w:r>
        <w:rPr>
          <w:rFonts w:hint="eastAsia" w:ascii="宋体" w:hAnsi="宋体" w:eastAsia="宋体"/>
          <w:color w:val="auto"/>
          <w:sz w:val="24"/>
          <w:highlight w:val="none"/>
          <w:shd w:val="clear" w:color="auto" w:fill="FFFFFF"/>
        </w:rPr>
        <w:t>）</w:t>
      </w:r>
      <w:r>
        <w:rPr>
          <w:rFonts w:hint="eastAsia" w:ascii="宋体" w:hAnsi="宋体" w:eastAsia="宋体"/>
          <w:color w:val="auto"/>
          <w:sz w:val="24"/>
          <w:highlight w:val="none"/>
        </w:rPr>
        <w:t>苗木补植工程新种植的苗木，管理内容包括浇水、病虫防治、防火、防人畜破坏、补植等，养护期一年，苗木成活率保持在95%以上。</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1</w:t>
      </w:r>
      <w:r>
        <w:rPr>
          <w:rFonts w:hint="eastAsia" w:ascii="宋体" w:hAnsi="宋体" w:eastAsia="宋体"/>
          <w:color w:val="auto"/>
          <w:sz w:val="24"/>
          <w:highlight w:val="none"/>
        </w:rPr>
        <w:t>）承包人须确保养护范围内苗木成活率，发现死苗及时清除、补植，并承担相应费用。</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2</w:t>
      </w:r>
      <w:r>
        <w:rPr>
          <w:rFonts w:hint="eastAsia" w:ascii="宋体" w:hAnsi="宋体" w:eastAsia="宋体"/>
          <w:color w:val="auto"/>
          <w:sz w:val="24"/>
          <w:highlight w:val="none"/>
        </w:rPr>
        <w:t>）发包人不提供任何房产、土地等设施供承包人使用，承包人应自行解决作业人员生活条件，自行配备管护工作所需的运输工具、管护设备、工具等相关设备设施。配备的工器具需符合环保及发包人相关要求。</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3</w:t>
      </w:r>
      <w:r>
        <w:rPr>
          <w:rFonts w:hint="eastAsia" w:ascii="宋体" w:hAnsi="宋体" w:eastAsia="宋体"/>
          <w:color w:val="auto"/>
          <w:sz w:val="24"/>
          <w:highlight w:val="none"/>
        </w:rPr>
        <w:t>）承包人负责管护工作所需运输工具及管护设备、工具的维护和保养，确保设备的安全使用，并承担安全责任。</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4</w:t>
      </w:r>
      <w:r>
        <w:rPr>
          <w:rFonts w:hint="eastAsia" w:ascii="宋体" w:hAnsi="宋体" w:eastAsia="宋体"/>
          <w:color w:val="auto"/>
          <w:sz w:val="24"/>
          <w:highlight w:val="none"/>
        </w:rPr>
        <w:t>）对于发包人提供的设备，承包人要确保设备完好和正常使用，由承包人维修、养护，担负保险、使用等一切费用，并承担安全责任。</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5</w:t>
      </w:r>
      <w:r>
        <w:rPr>
          <w:rFonts w:hint="eastAsia" w:ascii="宋体" w:hAnsi="宋体" w:eastAsia="宋体"/>
          <w:color w:val="auto"/>
          <w:sz w:val="24"/>
          <w:highlight w:val="none"/>
        </w:rPr>
        <w:t>）承包人涉及使用发包人电源的，应当单独计量并缴纳相关费用。发包人无法提供计量电表的，由承包人提供。</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6</w:t>
      </w:r>
      <w:r>
        <w:rPr>
          <w:rFonts w:hint="eastAsia" w:ascii="宋体" w:hAnsi="宋体" w:eastAsia="宋体"/>
          <w:color w:val="auto"/>
          <w:sz w:val="24"/>
          <w:highlight w:val="none"/>
        </w:rPr>
        <w:t>）承包人负责清污设施的24小时运行及看护工作，确保设备运行正常，水面保洁到位。</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（17）</w:t>
      </w:r>
      <w:r>
        <w:rPr>
          <w:rFonts w:ascii="宋体" w:hAnsi="宋体" w:eastAsia="宋体"/>
          <w:color w:val="auto"/>
          <w:sz w:val="24"/>
          <w:highlight w:val="none"/>
        </w:rPr>
        <w:t>承包人须在合同签订后7个工作日内，与具备正规垃圾消纳资质的企业签订运输消纳协议，并报发包人备案，垃圾消纳费结算依据</w:t>
      </w:r>
      <w:r>
        <w:rPr>
          <w:rFonts w:hint="eastAsia" w:ascii="宋体" w:hAnsi="宋体" w:eastAsia="宋体"/>
          <w:color w:val="auto"/>
          <w:sz w:val="24"/>
          <w:highlight w:val="none"/>
        </w:rPr>
        <w:t>票据</w:t>
      </w:r>
      <w:r>
        <w:rPr>
          <w:rFonts w:ascii="宋体" w:hAnsi="宋体" w:eastAsia="宋体"/>
          <w:color w:val="auto"/>
          <w:sz w:val="24"/>
          <w:highlight w:val="none"/>
        </w:rPr>
        <w:t>据实支出</w:t>
      </w:r>
      <w:r>
        <w:rPr>
          <w:rFonts w:hint="eastAsia" w:ascii="宋体" w:hAnsi="宋体" w:eastAsia="宋体"/>
          <w:color w:val="auto"/>
          <w:sz w:val="24"/>
          <w:highlight w:val="none"/>
        </w:rPr>
        <w:t>，林业垃圾消纳票据和水环境垃圾消纳票据要分开提供</w:t>
      </w:r>
      <w:r>
        <w:rPr>
          <w:rFonts w:ascii="宋体" w:hAnsi="宋体" w:eastAsia="宋体"/>
          <w:color w:val="auto"/>
          <w:sz w:val="24"/>
          <w:highlight w:val="none"/>
        </w:rPr>
        <w:t>。</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（18）施用的药剂要保证人畜和天敌生物安全，不得施用任何危及水源水质安全的药剂。</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（10）重点时期、节假日、季节变化、特殊天气等，承包人应增派作业人员进行集中清理保洁、巡视保洁，加强水面漂浮打捞、水草清割，做好</w:t>
      </w:r>
      <w:r>
        <w:rPr>
          <w:rFonts w:ascii="宋体" w:hAnsi="宋体" w:eastAsia="宋体"/>
          <w:color w:val="auto"/>
          <w:sz w:val="24"/>
          <w:highlight w:val="none"/>
        </w:rPr>
        <w:t>打冰扫雪</w:t>
      </w:r>
      <w:r>
        <w:rPr>
          <w:rFonts w:hint="eastAsia" w:ascii="宋体" w:hAnsi="宋体" w:eastAsia="宋体"/>
          <w:color w:val="auto"/>
          <w:sz w:val="24"/>
          <w:highlight w:val="none"/>
        </w:rPr>
        <w:t>等工作。</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w:t>
      </w:r>
      <w:r>
        <w:rPr>
          <w:rFonts w:ascii="宋体" w:hAnsi="宋体" w:eastAsia="宋体"/>
          <w:color w:val="auto"/>
          <w:sz w:val="24"/>
          <w:highlight w:val="none"/>
        </w:rPr>
        <w:t>2</w:t>
      </w:r>
      <w:r>
        <w:rPr>
          <w:rFonts w:hint="eastAsia" w:ascii="宋体" w:hAnsi="宋体" w:eastAsia="宋体"/>
          <w:color w:val="auto"/>
          <w:sz w:val="24"/>
          <w:highlight w:val="none"/>
        </w:rPr>
        <w:t>0）遇特殊天气、重要保障等时期，</w:t>
      </w:r>
      <w:r>
        <w:rPr>
          <w:rFonts w:ascii="宋体" w:hAnsi="宋体" w:eastAsia="宋体"/>
          <w:color w:val="auto"/>
          <w:sz w:val="24"/>
          <w:highlight w:val="none"/>
        </w:rPr>
        <w:t>承包人</w:t>
      </w:r>
      <w:r>
        <w:rPr>
          <w:rFonts w:hint="eastAsia" w:ascii="宋体" w:hAnsi="宋体" w:eastAsia="宋体"/>
          <w:color w:val="auto"/>
          <w:sz w:val="24"/>
          <w:highlight w:val="none"/>
        </w:rPr>
        <w:t>须配备抢险人员及设备，负责防火、倒树</w:t>
      </w:r>
      <w:r>
        <w:rPr>
          <w:rFonts w:ascii="宋体" w:hAnsi="宋体" w:eastAsia="宋体"/>
          <w:color w:val="auto"/>
          <w:sz w:val="24"/>
          <w:highlight w:val="none"/>
        </w:rPr>
        <w:t>抢险</w:t>
      </w:r>
      <w:r>
        <w:rPr>
          <w:rFonts w:hint="eastAsia" w:ascii="宋体" w:hAnsi="宋体" w:eastAsia="宋体"/>
          <w:color w:val="auto"/>
          <w:sz w:val="24"/>
          <w:highlight w:val="none"/>
        </w:rPr>
        <w:t>等应急处置工作。</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w:t>
      </w:r>
      <w:r>
        <w:rPr>
          <w:rFonts w:ascii="宋体" w:hAnsi="宋体" w:eastAsia="宋体"/>
          <w:color w:val="auto"/>
          <w:sz w:val="24"/>
          <w:highlight w:val="none"/>
          <w:shd w:val="clear" w:color="auto" w:fill="FFFFFF"/>
        </w:rPr>
        <w:t>2</w:t>
      </w:r>
      <w:r>
        <w:rPr>
          <w:rFonts w:hint="eastAsia" w:ascii="宋体" w:hAnsi="宋体" w:eastAsia="宋体"/>
          <w:color w:val="auto"/>
          <w:sz w:val="24"/>
          <w:highlight w:val="none"/>
          <w:shd w:val="clear" w:color="auto" w:fill="FFFFFF"/>
        </w:rPr>
        <w:t>1）船只使用要求：</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1）承包人涉水作业、船只使用需按照相关国家安全规定及发包人出台的相关文件执行。</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2）每次作业前承包人应对船只及保洁车辆进行检查并做好检查记录，存在安全隐患时不得进行作业，应及时维修或更换。</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3）承包人应随时关注天气变化，遇大风、大雾、雷暴雨等灾害性天气，暂停水面保洁作业，视现场情况将船只拴牢固定或上岸。灾害性天气结束后及时组织力量做好保洁。</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shd w:val="clear" w:color="auto" w:fill="FFFFFF"/>
        </w:rPr>
        <w:t>4）作业船只作业时船上至少有2名作业人员并穿着救生衣，同时船只不得超员、超载、偏载，注意保持船体平衡，采取必要的防滑措施。作业人员严禁嬉戏、打闹。</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5）若发包人提供给承包人使用的保洁船、割草船不能满足本标段水环境保洁工作日常需求，承包人应自行配备保洁船、割草船满足水环境保洁日常需求。</w:t>
      </w:r>
    </w:p>
    <w:p>
      <w:pPr>
        <w:spacing w:before="120" w:beforeLines="50" w:line="360" w:lineRule="auto"/>
        <w:jc w:val="center"/>
        <w:outlineLvl w:val="2"/>
        <w:rPr>
          <w:rFonts w:ascii="宋体" w:hAnsi="宋体" w:eastAsia="宋体"/>
          <w:b/>
          <w:color w:val="auto"/>
          <w:sz w:val="28"/>
          <w:szCs w:val="28"/>
          <w:highlight w:val="none"/>
          <w:shd w:val="clear" w:color="auto" w:fill="FFFFFF"/>
        </w:rPr>
      </w:pPr>
      <w:r>
        <w:rPr>
          <w:rFonts w:hint="eastAsia" w:ascii="宋体" w:hAnsi="宋体" w:eastAsia="宋体"/>
          <w:b/>
          <w:color w:val="auto"/>
          <w:sz w:val="28"/>
          <w:szCs w:val="28"/>
          <w:highlight w:val="none"/>
          <w:shd w:val="clear" w:color="auto" w:fill="FFFFFF"/>
        </w:rPr>
        <w:t>六</w:t>
      </w:r>
      <w:r>
        <w:rPr>
          <w:rFonts w:ascii="宋体" w:hAnsi="宋体" w:eastAsia="宋体"/>
          <w:b/>
          <w:color w:val="auto"/>
          <w:sz w:val="28"/>
          <w:szCs w:val="28"/>
          <w:highlight w:val="none"/>
          <w:shd w:val="clear" w:color="auto" w:fill="FFFFFF"/>
        </w:rPr>
        <w:t>、安全施工</w:t>
      </w:r>
    </w:p>
    <w:p>
      <w:pPr>
        <w:spacing w:line="360" w:lineRule="auto"/>
        <w:ind w:firstLine="482" w:firstLineChars="200"/>
        <w:rPr>
          <w:rFonts w:ascii="宋体" w:hAnsi="宋体" w:eastAsia="宋体"/>
          <w:color w:val="auto"/>
          <w:sz w:val="24"/>
          <w:highlight w:val="none"/>
          <w:shd w:val="clear" w:color="auto" w:fill="FFFFFF"/>
        </w:rPr>
      </w:pPr>
      <w:r>
        <w:rPr>
          <w:rFonts w:ascii="宋体" w:hAnsi="宋体" w:eastAsia="宋体"/>
          <w:b/>
          <w:bCs/>
          <w:color w:val="auto"/>
          <w:sz w:val="24"/>
          <w:highlight w:val="none"/>
        </w:rPr>
        <w:t>6.1</w:t>
      </w:r>
      <w:r>
        <w:rPr>
          <w:rFonts w:ascii="宋体" w:hAnsi="宋体" w:eastAsia="宋体"/>
          <w:color w:val="auto"/>
          <w:sz w:val="24"/>
          <w:highlight w:val="none"/>
          <w:shd w:val="clear" w:color="auto" w:fill="FFFFFF"/>
        </w:rPr>
        <w:t xml:space="preserve"> </w:t>
      </w:r>
      <w:r>
        <w:rPr>
          <w:rFonts w:ascii="宋体" w:hAnsi="宋体" w:eastAsia="宋体"/>
          <w:color w:val="auto"/>
          <w:sz w:val="24"/>
          <w:highlight w:val="none"/>
        </w:rPr>
        <w:t>双方签订安全</w:t>
      </w:r>
      <w:r>
        <w:rPr>
          <w:rFonts w:hint="eastAsia" w:ascii="宋体" w:hAnsi="宋体" w:eastAsia="宋体"/>
          <w:color w:val="auto"/>
          <w:sz w:val="24"/>
          <w:highlight w:val="none"/>
        </w:rPr>
        <w:t>施工合同</w:t>
      </w:r>
      <w:r>
        <w:rPr>
          <w:rFonts w:ascii="宋体" w:hAnsi="宋体" w:eastAsia="宋体"/>
          <w:color w:val="auto"/>
          <w:sz w:val="24"/>
          <w:highlight w:val="none"/>
        </w:rPr>
        <w:t>。</w:t>
      </w:r>
    </w:p>
    <w:p>
      <w:pPr>
        <w:spacing w:line="360" w:lineRule="auto"/>
        <w:ind w:firstLine="482" w:firstLineChars="200"/>
        <w:rPr>
          <w:rFonts w:ascii="宋体" w:hAnsi="宋体" w:eastAsia="宋体"/>
          <w:color w:val="auto"/>
          <w:sz w:val="24"/>
          <w:highlight w:val="none"/>
          <w:shd w:val="clear" w:color="auto" w:fill="FFFFFF"/>
        </w:rPr>
      </w:pPr>
      <w:r>
        <w:rPr>
          <w:rFonts w:ascii="宋体" w:hAnsi="宋体" w:eastAsia="宋体"/>
          <w:b/>
          <w:bCs/>
          <w:color w:val="auto"/>
          <w:sz w:val="24"/>
          <w:highlight w:val="none"/>
        </w:rPr>
        <w:t>6</w:t>
      </w:r>
      <w:r>
        <w:rPr>
          <w:rFonts w:hint="eastAsia" w:ascii="宋体" w:hAnsi="宋体" w:eastAsia="宋体"/>
          <w:b/>
          <w:bCs/>
          <w:color w:val="auto"/>
          <w:sz w:val="24"/>
          <w:highlight w:val="none"/>
        </w:rPr>
        <w:t>.</w:t>
      </w:r>
      <w:r>
        <w:rPr>
          <w:rFonts w:ascii="宋体" w:hAnsi="宋体" w:eastAsia="宋体"/>
          <w:b/>
          <w:bCs/>
          <w:color w:val="auto"/>
          <w:sz w:val="24"/>
          <w:highlight w:val="none"/>
        </w:rPr>
        <w:t>2</w:t>
      </w:r>
      <w:r>
        <w:rPr>
          <w:rFonts w:hint="eastAsia" w:ascii="宋体" w:hAnsi="宋体" w:eastAsia="宋体"/>
          <w:color w:val="auto"/>
          <w:sz w:val="24"/>
          <w:highlight w:val="none"/>
          <w:shd w:val="clear" w:color="auto" w:fill="FFFFFF"/>
        </w:rPr>
        <w:t xml:space="preserve"> 承包人应设立安全机构，加强安全检查，依法对维护人员进行安全教育。</w:t>
      </w:r>
    </w:p>
    <w:p>
      <w:pPr>
        <w:spacing w:line="360" w:lineRule="auto"/>
        <w:ind w:firstLine="482" w:firstLineChars="200"/>
        <w:rPr>
          <w:rFonts w:ascii="宋体" w:hAnsi="宋体" w:eastAsia="宋体"/>
          <w:color w:val="auto"/>
          <w:sz w:val="24"/>
          <w:highlight w:val="none"/>
          <w:shd w:val="clear" w:color="auto" w:fill="FFFFFF"/>
        </w:rPr>
      </w:pPr>
      <w:r>
        <w:rPr>
          <w:rFonts w:ascii="宋体" w:hAnsi="宋体" w:eastAsia="宋体"/>
          <w:b/>
          <w:bCs/>
          <w:color w:val="auto"/>
          <w:sz w:val="24"/>
          <w:highlight w:val="none"/>
        </w:rPr>
        <w:t>6</w:t>
      </w:r>
      <w:r>
        <w:rPr>
          <w:rFonts w:hint="eastAsia" w:ascii="宋体" w:hAnsi="宋体" w:eastAsia="宋体"/>
          <w:b/>
          <w:bCs/>
          <w:color w:val="auto"/>
          <w:sz w:val="24"/>
          <w:highlight w:val="none"/>
        </w:rPr>
        <w:t>.</w:t>
      </w:r>
      <w:r>
        <w:rPr>
          <w:rFonts w:ascii="宋体" w:hAnsi="宋体" w:eastAsia="宋体"/>
          <w:b/>
          <w:bCs/>
          <w:color w:val="auto"/>
          <w:sz w:val="24"/>
          <w:highlight w:val="none"/>
        </w:rPr>
        <w:t>3</w:t>
      </w:r>
      <w:r>
        <w:rPr>
          <w:rFonts w:hint="eastAsia" w:ascii="宋体" w:hAnsi="宋体" w:eastAsia="宋体"/>
          <w:color w:val="auto"/>
          <w:sz w:val="24"/>
          <w:highlight w:val="none"/>
          <w:shd w:val="clear" w:color="auto" w:fill="FFFFFF"/>
        </w:rPr>
        <w:t xml:space="preserve"> 承包人负责做好合同履行期间的安全管理工作，做好安全措施，不得发生安全事故。</w:t>
      </w:r>
    </w:p>
    <w:p>
      <w:pPr>
        <w:spacing w:line="360" w:lineRule="auto"/>
        <w:ind w:firstLine="482" w:firstLineChars="200"/>
        <w:rPr>
          <w:rFonts w:ascii="宋体" w:hAnsi="宋体" w:eastAsia="宋体"/>
          <w:color w:val="auto"/>
          <w:sz w:val="24"/>
          <w:highlight w:val="none"/>
          <w:shd w:val="clear" w:color="auto" w:fill="FFFFFF"/>
        </w:rPr>
      </w:pPr>
      <w:r>
        <w:rPr>
          <w:rFonts w:ascii="宋体" w:hAnsi="宋体" w:eastAsia="宋体"/>
          <w:b/>
          <w:bCs/>
          <w:color w:val="auto"/>
          <w:sz w:val="24"/>
          <w:highlight w:val="none"/>
        </w:rPr>
        <w:t>6</w:t>
      </w:r>
      <w:r>
        <w:rPr>
          <w:rFonts w:hint="eastAsia" w:ascii="宋体" w:hAnsi="宋体" w:eastAsia="宋体"/>
          <w:b/>
          <w:bCs/>
          <w:color w:val="auto"/>
          <w:sz w:val="24"/>
          <w:highlight w:val="none"/>
        </w:rPr>
        <w:t>.</w:t>
      </w:r>
      <w:r>
        <w:rPr>
          <w:rFonts w:ascii="宋体" w:hAnsi="宋体" w:eastAsia="宋体"/>
          <w:b/>
          <w:bCs/>
          <w:color w:val="auto"/>
          <w:sz w:val="24"/>
          <w:highlight w:val="none"/>
        </w:rPr>
        <w:t>4</w:t>
      </w:r>
      <w:r>
        <w:rPr>
          <w:rFonts w:hint="eastAsia" w:ascii="宋体" w:hAnsi="宋体" w:eastAsia="宋体"/>
          <w:color w:val="auto"/>
          <w:sz w:val="24"/>
          <w:highlight w:val="none"/>
          <w:shd w:val="clear" w:color="auto" w:fill="FFFFFF"/>
        </w:rPr>
        <w:t xml:space="preserve"> 承包人应自觉执行有关安全的法律、法规和操作规程，常规作业要统一着装；涉水作业时，作业人员须穿着救生衣、配备安全设备；特殊岗位须持证上岗，以确保工人的人身安全；操作割草船</w:t>
      </w:r>
      <w:r>
        <w:rPr>
          <w:rFonts w:hint="eastAsia" w:ascii="宋体" w:hAnsi="宋体" w:eastAsia="宋体"/>
          <w:color w:val="auto"/>
          <w:sz w:val="24"/>
          <w:highlight w:val="none"/>
        </w:rPr>
        <w:t>进行水面割草作业时，作业人员</w:t>
      </w:r>
      <w:r>
        <w:rPr>
          <w:rFonts w:hint="eastAsia" w:ascii="宋体" w:hAnsi="宋体" w:eastAsia="宋体"/>
          <w:color w:val="auto"/>
          <w:sz w:val="24"/>
          <w:highlight w:val="none"/>
          <w:lang w:val="zh-CN"/>
        </w:rPr>
        <w:t>须持有《内河船舶船员适任证书》，正确操作船只。</w:t>
      </w:r>
    </w:p>
    <w:p>
      <w:pPr>
        <w:spacing w:line="360" w:lineRule="auto"/>
        <w:ind w:firstLine="482" w:firstLineChars="200"/>
        <w:rPr>
          <w:rFonts w:ascii="宋体" w:hAnsi="宋体" w:eastAsia="宋体"/>
          <w:color w:val="auto"/>
          <w:sz w:val="24"/>
          <w:highlight w:val="none"/>
          <w:shd w:val="clear" w:color="auto" w:fill="FFFFFF"/>
        </w:rPr>
      </w:pPr>
      <w:r>
        <w:rPr>
          <w:rFonts w:ascii="宋体" w:hAnsi="宋体" w:eastAsia="宋体"/>
          <w:b/>
          <w:bCs/>
          <w:color w:val="auto"/>
          <w:sz w:val="24"/>
          <w:highlight w:val="none"/>
        </w:rPr>
        <w:t>6</w:t>
      </w:r>
      <w:r>
        <w:rPr>
          <w:rFonts w:hint="eastAsia" w:ascii="宋体" w:hAnsi="宋体" w:eastAsia="宋体"/>
          <w:b/>
          <w:bCs/>
          <w:color w:val="auto"/>
          <w:sz w:val="24"/>
          <w:highlight w:val="none"/>
        </w:rPr>
        <w:t>.5</w:t>
      </w:r>
      <w:r>
        <w:rPr>
          <w:rFonts w:hint="eastAsia" w:ascii="宋体" w:hAnsi="宋体" w:eastAsia="宋体"/>
          <w:color w:val="auto"/>
          <w:sz w:val="24"/>
          <w:highlight w:val="none"/>
          <w:shd w:val="clear" w:color="auto" w:fill="FFFFFF"/>
        </w:rPr>
        <w:t xml:space="preserve"> 在有毒有害有限空间环境中施工，承包人应按有关规定由专业人员规范作业，发生安全事故的由承包人负责。</w:t>
      </w:r>
    </w:p>
    <w:p>
      <w:pPr>
        <w:spacing w:line="360" w:lineRule="auto"/>
        <w:ind w:firstLine="482" w:firstLineChars="200"/>
        <w:rPr>
          <w:rFonts w:ascii="宋体" w:hAnsi="宋体" w:eastAsia="宋体"/>
          <w:color w:val="auto"/>
          <w:sz w:val="24"/>
          <w:highlight w:val="none"/>
          <w:shd w:val="clear" w:color="auto" w:fill="FFFFFF"/>
        </w:rPr>
      </w:pPr>
      <w:r>
        <w:rPr>
          <w:rFonts w:ascii="宋体" w:hAnsi="宋体" w:eastAsia="宋体"/>
          <w:b/>
          <w:bCs/>
          <w:color w:val="auto"/>
          <w:sz w:val="24"/>
          <w:highlight w:val="none"/>
        </w:rPr>
        <w:t>6</w:t>
      </w:r>
      <w:r>
        <w:rPr>
          <w:rFonts w:hint="eastAsia" w:ascii="宋体" w:hAnsi="宋体" w:eastAsia="宋体"/>
          <w:b/>
          <w:bCs/>
          <w:color w:val="auto"/>
          <w:sz w:val="24"/>
          <w:highlight w:val="none"/>
        </w:rPr>
        <w:t>.6</w:t>
      </w:r>
      <w:r>
        <w:rPr>
          <w:rFonts w:hint="eastAsia" w:ascii="宋体" w:hAnsi="宋体" w:eastAsia="宋体"/>
          <w:color w:val="auto"/>
          <w:sz w:val="24"/>
          <w:highlight w:val="none"/>
          <w:shd w:val="clear" w:color="auto" w:fill="FFFFFF"/>
        </w:rPr>
        <w:t xml:space="preserve"> 承包人应保证工人的饮食、住宿安全及驻地的消防安全。</w:t>
      </w:r>
    </w:p>
    <w:p>
      <w:pPr>
        <w:spacing w:line="360" w:lineRule="auto"/>
        <w:ind w:firstLine="482" w:firstLineChars="200"/>
        <w:rPr>
          <w:rFonts w:ascii="宋体" w:hAnsi="宋体" w:eastAsia="宋体"/>
          <w:color w:val="auto"/>
          <w:sz w:val="24"/>
          <w:highlight w:val="none"/>
          <w:shd w:val="clear" w:color="auto" w:fill="FFFFFF"/>
        </w:rPr>
      </w:pPr>
      <w:r>
        <w:rPr>
          <w:rFonts w:ascii="宋体" w:hAnsi="宋体" w:eastAsia="宋体"/>
          <w:b/>
          <w:bCs/>
          <w:color w:val="auto"/>
          <w:sz w:val="24"/>
          <w:highlight w:val="none"/>
        </w:rPr>
        <w:t>6</w:t>
      </w:r>
      <w:r>
        <w:rPr>
          <w:rFonts w:hint="eastAsia" w:ascii="宋体" w:hAnsi="宋体" w:eastAsia="宋体"/>
          <w:b/>
          <w:bCs/>
          <w:color w:val="auto"/>
          <w:sz w:val="24"/>
          <w:highlight w:val="none"/>
        </w:rPr>
        <w:t>.</w:t>
      </w:r>
      <w:r>
        <w:rPr>
          <w:rFonts w:ascii="宋体" w:hAnsi="宋体" w:eastAsia="宋体"/>
          <w:b/>
          <w:bCs/>
          <w:color w:val="auto"/>
          <w:sz w:val="24"/>
          <w:highlight w:val="none"/>
        </w:rPr>
        <w:t>7</w:t>
      </w:r>
      <w:r>
        <w:rPr>
          <w:rFonts w:ascii="宋体" w:hAnsi="宋体" w:eastAsia="宋体"/>
          <w:color w:val="auto"/>
          <w:sz w:val="24"/>
          <w:highlight w:val="none"/>
          <w:shd w:val="clear" w:color="auto" w:fill="FFFFFF"/>
        </w:rPr>
        <w:t xml:space="preserve"> </w:t>
      </w:r>
      <w:r>
        <w:rPr>
          <w:rFonts w:hint="eastAsia" w:ascii="宋体" w:hAnsi="宋体" w:eastAsia="宋体"/>
          <w:color w:val="auto"/>
          <w:sz w:val="24"/>
          <w:highlight w:val="none"/>
          <w:shd w:val="clear" w:color="auto" w:fill="FFFFFF"/>
        </w:rPr>
        <w:t>承包人应加强安全自查，并存有记录。</w:t>
      </w:r>
    </w:p>
    <w:p>
      <w:pPr>
        <w:spacing w:line="360" w:lineRule="auto"/>
        <w:ind w:firstLine="482" w:firstLineChars="200"/>
        <w:rPr>
          <w:rFonts w:ascii="宋体" w:hAnsi="宋体" w:eastAsia="宋体"/>
          <w:color w:val="auto"/>
          <w:sz w:val="24"/>
          <w:highlight w:val="none"/>
          <w:shd w:val="clear" w:color="auto" w:fill="FFFFFF"/>
        </w:rPr>
      </w:pPr>
      <w:r>
        <w:rPr>
          <w:rFonts w:ascii="宋体" w:hAnsi="宋体" w:eastAsia="宋体"/>
          <w:b/>
          <w:bCs/>
          <w:color w:val="auto"/>
          <w:sz w:val="24"/>
          <w:highlight w:val="none"/>
        </w:rPr>
        <w:t>6</w:t>
      </w:r>
      <w:r>
        <w:rPr>
          <w:rFonts w:hint="eastAsia" w:ascii="宋体" w:hAnsi="宋体" w:eastAsia="宋体"/>
          <w:b/>
          <w:bCs/>
          <w:color w:val="auto"/>
          <w:sz w:val="24"/>
          <w:highlight w:val="none"/>
        </w:rPr>
        <w:t>.</w:t>
      </w:r>
      <w:r>
        <w:rPr>
          <w:rFonts w:ascii="宋体" w:hAnsi="宋体" w:eastAsia="宋体"/>
          <w:b/>
          <w:bCs/>
          <w:color w:val="auto"/>
          <w:sz w:val="24"/>
          <w:highlight w:val="none"/>
        </w:rPr>
        <w:t>8</w:t>
      </w:r>
      <w:r>
        <w:rPr>
          <w:rFonts w:hint="eastAsia" w:ascii="宋体" w:hAnsi="宋体" w:eastAsia="宋体"/>
          <w:color w:val="auto"/>
          <w:sz w:val="24"/>
          <w:highlight w:val="none"/>
          <w:shd w:val="clear" w:color="auto" w:fill="FFFFFF"/>
        </w:rPr>
        <w:t xml:space="preserve"> 承包人应无条件配合发包人及行业主管部门安全检查，对检查出的问题要立即整改。</w:t>
      </w:r>
    </w:p>
    <w:p>
      <w:pPr>
        <w:spacing w:line="360" w:lineRule="auto"/>
        <w:ind w:firstLine="482" w:firstLineChars="200"/>
        <w:rPr>
          <w:rFonts w:ascii="宋体" w:hAnsi="宋体" w:eastAsia="宋体"/>
          <w:color w:val="auto"/>
          <w:sz w:val="24"/>
          <w:highlight w:val="none"/>
          <w:shd w:val="clear" w:color="auto" w:fill="FFFFFF"/>
        </w:rPr>
      </w:pPr>
      <w:r>
        <w:rPr>
          <w:rFonts w:ascii="宋体" w:hAnsi="宋体" w:eastAsia="宋体"/>
          <w:b/>
          <w:bCs/>
          <w:color w:val="auto"/>
          <w:sz w:val="24"/>
          <w:highlight w:val="none"/>
        </w:rPr>
        <w:t>6</w:t>
      </w:r>
      <w:r>
        <w:rPr>
          <w:rFonts w:hint="eastAsia" w:ascii="宋体" w:hAnsi="宋体" w:eastAsia="宋体"/>
          <w:b/>
          <w:bCs/>
          <w:color w:val="auto"/>
          <w:sz w:val="24"/>
          <w:highlight w:val="none"/>
        </w:rPr>
        <w:t>.</w:t>
      </w:r>
      <w:r>
        <w:rPr>
          <w:rFonts w:ascii="宋体" w:hAnsi="宋体" w:eastAsia="宋体"/>
          <w:b/>
          <w:bCs/>
          <w:color w:val="auto"/>
          <w:sz w:val="24"/>
          <w:highlight w:val="none"/>
        </w:rPr>
        <w:t>9</w:t>
      </w:r>
      <w:r>
        <w:rPr>
          <w:rFonts w:hint="eastAsia" w:ascii="宋体" w:hAnsi="宋体" w:eastAsia="宋体"/>
          <w:color w:val="auto"/>
          <w:sz w:val="24"/>
          <w:highlight w:val="none"/>
          <w:shd w:val="clear" w:color="auto" w:fill="FFFFFF"/>
        </w:rPr>
        <w:t xml:space="preserve"> 发生事故时，承包人应采取有效措施控制事态并立即将情况上报发包人及有关部门，在24小时内向发包人提交书面报告，同时按政府有关部门要求处理。</w:t>
      </w:r>
    </w:p>
    <w:p>
      <w:pPr>
        <w:spacing w:line="360" w:lineRule="auto"/>
        <w:ind w:firstLine="482" w:firstLineChars="200"/>
        <w:rPr>
          <w:rFonts w:ascii="宋体" w:hAnsi="宋体" w:eastAsia="宋体"/>
          <w:color w:val="auto"/>
          <w:sz w:val="24"/>
          <w:highlight w:val="none"/>
          <w:shd w:val="clear" w:color="auto" w:fill="FFFFFF"/>
        </w:rPr>
      </w:pPr>
      <w:r>
        <w:rPr>
          <w:rFonts w:ascii="宋体" w:hAnsi="宋体" w:eastAsia="宋体"/>
          <w:b/>
          <w:bCs/>
          <w:color w:val="auto"/>
          <w:sz w:val="24"/>
          <w:highlight w:val="none"/>
        </w:rPr>
        <w:t>6.10</w:t>
      </w:r>
      <w:r>
        <w:rPr>
          <w:rFonts w:ascii="宋体" w:hAnsi="宋体" w:eastAsia="宋体"/>
          <w:color w:val="auto"/>
          <w:sz w:val="24"/>
          <w:highlight w:val="none"/>
          <w:shd w:val="clear" w:color="auto" w:fill="FFFFFF"/>
        </w:rPr>
        <w:t xml:space="preserve"> 发生重大伤亡及其他安全事故，承包人应按照有关规定立即上报政府有关部门并通知发包人，同时按照政府有关部门要求处理，由事故责任方承担发生的费用。</w:t>
      </w:r>
    </w:p>
    <w:p>
      <w:pPr>
        <w:spacing w:line="360" w:lineRule="auto"/>
        <w:ind w:firstLine="482" w:firstLineChars="200"/>
        <w:rPr>
          <w:rFonts w:ascii="宋体" w:hAnsi="宋体" w:eastAsia="宋体"/>
          <w:color w:val="auto"/>
          <w:sz w:val="24"/>
          <w:highlight w:val="none"/>
          <w:shd w:val="clear" w:color="auto" w:fill="FFFFFF"/>
        </w:rPr>
      </w:pPr>
      <w:r>
        <w:rPr>
          <w:rFonts w:ascii="宋体" w:hAnsi="宋体" w:eastAsia="宋体"/>
          <w:b/>
          <w:bCs/>
          <w:color w:val="auto"/>
          <w:sz w:val="24"/>
          <w:highlight w:val="none"/>
        </w:rPr>
        <w:t>6.11</w:t>
      </w:r>
      <w:r>
        <w:rPr>
          <w:rFonts w:ascii="宋体" w:hAnsi="宋体" w:eastAsia="宋体"/>
          <w:color w:val="auto"/>
          <w:sz w:val="24"/>
          <w:highlight w:val="none"/>
          <w:shd w:val="clear" w:color="auto" w:fill="FFFFFF"/>
        </w:rPr>
        <w:t xml:space="preserve"> 因承包人原因造成的人员伤亡和财产损失，承包人负完全法律责任，并赔偿受害方的一切损失；承包人不支付上述费用时，发包人有权从承包人的合同款中扣除。</w:t>
      </w:r>
    </w:p>
    <w:p>
      <w:pPr>
        <w:spacing w:line="360" w:lineRule="auto"/>
        <w:ind w:firstLine="482" w:firstLineChars="200"/>
        <w:rPr>
          <w:rFonts w:ascii="宋体" w:hAnsi="宋体" w:eastAsia="宋体"/>
          <w:color w:val="auto"/>
          <w:sz w:val="24"/>
          <w:highlight w:val="none"/>
          <w:shd w:val="clear" w:color="auto" w:fill="FFFFFF"/>
        </w:rPr>
      </w:pPr>
      <w:r>
        <w:rPr>
          <w:rFonts w:ascii="宋体" w:hAnsi="宋体" w:eastAsia="宋体"/>
          <w:b/>
          <w:bCs/>
          <w:color w:val="auto"/>
          <w:sz w:val="24"/>
          <w:highlight w:val="none"/>
        </w:rPr>
        <w:t>6.12</w:t>
      </w:r>
      <w:r>
        <w:rPr>
          <w:rFonts w:ascii="宋体" w:hAnsi="宋体" w:eastAsia="宋体"/>
          <w:color w:val="auto"/>
          <w:sz w:val="24"/>
          <w:highlight w:val="none"/>
          <w:shd w:val="clear" w:color="auto" w:fill="FFFFFF"/>
        </w:rPr>
        <w:t xml:space="preserve"> 双方对事故责任有争议时，按照政府有关部门认定处理。</w:t>
      </w:r>
    </w:p>
    <w:p>
      <w:pPr>
        <w:spacing w:before="120" w:beforeLines="50" w:line="360" w:lineRule="auto"/>
        <w:jc w:val="center"/>
        <w:outlineLvl w:val="2"/>
        <w:rPr>
          <w:rFonts w:ascii="宋体" w:hAnsi="宋体" w:eastAsia="宋体"/>
          <w:b/>
          <w:color w:val="auto"/>
          <w:sz w:val="28"/>
          <w:szCs w:val="28"/>
          <w:highlight w:val="none"/>
          <w:shd w:val="clear" w:color="auto" w:fill="FFFFFF"/>
        </w:rPr>
      </w:pPr>
      <w:r>
        <w:rPr>
          <w:rFonts w:hint="eastAsia" w:ascii="宋体" w:hAnsi="宋体" w:eastAsia="宋体"/>
          <w:b/>
          <w:color w:val="auto"/>
          <w:sz w:val="28"/>
          <w:szCs w:val="28"/>
          <w:highlight w:val="none"/>
          <w:shd w:val="clear" w:color="auto" w:fill="FFFFFF"/>
        </w:rPr>
        <w:t>七、农民工工资及工伤保险</w:t>
      </w:r>
    </w:p>
    <w:p>
      <w:pPr>
        <w:spacing w:line="360" w:lineRule="auto"/>
        <w:ind w:firstLine="482" w:firstLineChars="200"/>
        <w:rPr>
          <w:rFonts w:ascii="宋体" w:hAnsi="宋体" w:eastAsia="宋体"/>
          <w:color w:val="auto"/>
          <w:sz w:val="24"/>
          <w:highlight w:val="none"/>
          <w:shd w:val="clear" w:color="auto" w:fill="FFFFFF"/>
        </w:rPr>
      </w:pPr>
      <w:r>
        <w:rPr>
          <w:rFonts w:hint="eastAsia" w:ascii="宋体" w:hAnsi="宋体" w:eastAsia="宋体"/>
          <w:b/>
          <w:bCs/>
          <w:color w:val="auto"/>
          <w:sz w:val="24"/>
          <w:highlight w:val="none"/>
        </w:rPr>
        <w:t>7</w:t>
      </w:r>
      <w:r>
        <w:rPr>
          <w:rFonts w:ascii="宋体" w:hAnsi="宋体" w:eastAsia="宋体"/>
          <w:b/>
          <w:bCs/>
          <w:color w:val="auto"/>
          <w:sz w:val="24"/>
          <w:highlight w:val="none"/>
        </w:rPr>
        <w:t>.1</w:t>
      </w:r>
      <w:r>
        <w:rPr>
          <w:rFonts w:ascii="宋体" w:hAnsi="宋体" w:eastAsia="宋体"/>
          <w:color w:val="auto"/>
          <w:sz w:val="24"/>
          <w:highlight w:val="none"/>
          <w:shd w:val="clear" w:color="auto" w:fill="FFFFFF"/>
        </w:rPr>
        <w:t xml:space="preserve"> </w:t>
      </w:r>
      <w:r>
        <w:rPr>
          <w:rFonts w:hint="eastAsia" w:ascii="宋体" w:hAnsi="宋体" w:eastAsia="宋体"/>
          <w:color w:val="auto"/>
          <w:sz w:val="24"/>
          <w:highlight w:val="none"/>
          <w:shd w:val="clear" w:color="auto" w:fill="FFFFFF"/>
        </w:rPr>
        <w:t>承包人</w:t>
      </w:r>
      <w:r>
        <w:rPr>
          <w:rFonts w:ascii="宋体" w:hAnsi="宋体" w:eastAsia="宋体"/>
          <w:color w:val="auto"/>
          <w:sz w:val="24"/>
          <w:highlight w:val="none"/>
          <w:shd w:val="clear" w:color="auto" w:fill="FFFFFF"/>
        </w:rPr>
        <w:t>应认真贯彻落实国家、行业和北京市有关规定，严格保障农民工合法权益</w:t>
      </w:r>
      <w:r>
        <w:rPr>
          <w:rFonts w:hint="eastAsia" w:ascii="宋体" w:hAnsi="宋体" w:eastAsia="宋体"/>
          <w:color w:val="auto"/>
          <w:sz w:val="24"/>
          <w:highlight w:val="none"/>
          <w:shd w:val="clear" w:color="auto" w:fill="FFFFFF"/>
        </w:rPr>
        <w:t>。承包人须建立农民工工资专用账户，通过农民工工资专用账户按月足额支付农民工工资，</w:t>
      </w:r>
      <w:r>
        <w:rPr>
          <w:rFonts w:ascii="宋体" w:hAnsi="宋体" w:eastAsia="宋体"/>
          <w:color w:val="auto"/>
          <w:sz w:val="24"/>
          <w:highlight w:val="none"/>
          <w:shd w:val="clear" w:color="auto" w:fill="FFFFFF"/>
        </w:rPr>
        <w:t>不拖欠农民工工资</w:t>
      </w:r>
      <w:r>
        <w:rPr>
          <w:rFonts w:hint="eastAsia" w:ascii="宋体" w:hAnsi="宋体" w:eastAsia="宋体"/>
          <w:color w:val="auto"/>
          <w:sz w:val="24"/>
          <w:highlight w:val="none"/>
          <w:shd w:val="clear" w:color="auto" w:fill="FFFFFF"/>
        </w:rPr>
        <w:t>，为农民工办理工伤保险</w:t>
      </w:r>
      <w:r>
        <w:rPr>
          <w:rFonts w:ascii="宋体" w:hAnsi="宋体" w:eastAsia="宋体"/>
          <w:color w:val="auto"/>
          <w:sz w:val="24"/>
          <w:highlight w:val="none"/>
          <w:shd w:val="clear" w:color="auto" w:fill="FFFFFF"/>
        </w:rPr>
        <w:t>。</w:t>
      </w:r>
      <w:r>
        <w:rPr>
          <w:rFonts w:hint="eastAsia" w:ascii="宋体" w:hAnsi="宋体" w:eastAsia="宋体"/>
          <w:color w:val="auto"/>
          <w:sz w:val="24"/>
          <w:highlight w:val="none"/>
          <w:shd w:val="clear" w:color="auto" w:fill="FFFFFF"/>
        </w:rPr>
        <w:t>因承包人原因造成劳动纠纷，承包人承担全部责任。</w:t>
      </w:r>
    </w:p>
    <w:p>
      <w:pPr>
        <w:spacing w:before="120" w:beforeLines="50" w:line="360" w:lineRule="auto"/>
        <w:jc w:val="center"/>
        <w:outlineLvl w:val="2"/>
        <w:rPr>
          <w:rFonts w:ascii="宋体" w:hAnsi="宋体" w:eastAsia="宋体"/>
          <w:b/>
          <w:color w:val="auto"/>
          <w:sz w:val="28"/>
          <w:szCs w:val="28"/>
          <w:highlight w:val="none"/>
          <w:shd w:val="clear" w:color="auto" w:fill="FFFFFF"/>
        </w:rPr>
      </w:pPr>
      <w:r>
        <w:rPr>
          <w:rFonts w:hint="eastAsia" w:ascii="宋体" w:hAnsi="宋体" w:eastAsia="宋体"/>
          <w:b/>
          <w:color w:val="auto"/>
          <w:sz w:val="28"/>
          <w:szCs w:val="28"/>
          <w:highlight w:val="none"/>
          <w:shd w:val="clear" w:color="auto" w:fill="FFFFFF"/>
        </w:rPr>
        <w:t>八、验收、交付标准和方法</w:t>
      </w:r>
    </w:p>
    <w:p>
      <w:pPr>
        <w:spacing w:line="360" w:lineRule="auto"/>
        <w:ind w:firstLine="482" w:firstLineChars="200"/>
        <w:rPr>
          <w:rFonts w:ascii="宋体" w:hAnsi="宋体" w:eastAsia="宋体"/>
          <w:color w:val="auto"/>
          <w:sz w:val="24"/>
          <w:highlight w:val="none"/>
          <w:lang w:bidi="mn-Mong-CN"/>
        </w:rPr>
      </w:pPr>
      <w:bookmarkStart w:id="99" w:name="_Hlk102995179"/>
      <w:r>
        <w:rPr>
          <w:rFonts w:hint="eastAsia" w:ascii="宋体" w:hAnsi="宋体" w:eastAsia="宋体"/>
          <w:b/>
          <w:bCs/>
          <w:color w:val="auto"/>
          <w:sz w:val="24"/>
          <w:highlight w:val="none"/>
          <w:lang w:bidi="mn-Mong-CN"/>
        </w:rPr>
        <w:t>8</w:t>
      </w:r>
      <w:r>
        <w:rPr>
          <w:rFonts w:ascii="宋体" w:hAnsi="宋体" w:eastAsia="宋体"/>
          <w:b/>
          <w:bCs/>
          <w:color w:val="auto"/>
          <w:sz w:val="24"/>
          <w:highlight w:val="none"/>
          <w:lang w:bidi="mn-Mong-CN"/>
        </w:rPr>
        <w:t>.1</w:t>
      </w:r>
      <w:r>
        <w:rPr>
          <w:rFonts w:ascii="宋体" w:hAnsi="宋体" w:eastAsia="宋体"/>
          <w:color w:val="auto"/>
          <w:sz w:val="24"/>
          <w:highlight w:val="none"/>
          <w:lang w:bidi="mn-Mong-CN"/>
        </w:rPr>
        <w:t xml:space="preserve"> </w:t>
      </w:r>
      <w:r>
        <w:rPr>
          <w:rFonts w:hint="eastAsia" w:ascii="宋体" w:hAnsi="宋体" w:eastAsia="宋体"/>
          <w:color w:val="auto"/>
          <w:sz w:val="24"/>
          <w:highlight w:val="none"/>
          <w:lang w:bidi="mn-Mong-CN"/>
        </w:rPr>
        <w:t>发包人按照《北京市京密引水管理处水环境日常维护项目考核办法（试行）》的规定组织对承包人进行月度考核、季度考核和综合考核，并出具考核意见。</w:t>
      </w:r>
    </w:p>
    <w:p>
      <w:pPr>
        <w:spacing w:line="360" w:lineRule="auto"/>
        <w:ind w:firstLine="482" w:firstLineChars="200"/>
        <w:rPr>
          <w:rFonts w:ascii="宋体" w:hAnsi="宋体" w:eastAsia="宋体"/>
          <w:color w:val="auto"/>
          <w:sz w:val="24"/>
          <w:highlight w:val="none"/>
          <w:lang w:bidi="mn-Mong-CN"/>
        </w:rPr>
      </w:pPr>
      <w:r>
        <w:rPr>
          <w:rFonts w:hint="eastAsia" w:ascii="宋体" w:hAnsi="宋体" w:eastAsia="宋体"/>
          <w:b/>
          <w:bCs/>
          <w:color w:val="auto"/>
          <w:sz w:val="24"/>
          <w:highlight w:val="none"/>
          <w:lang w:bidi="mn-Mong-CN"/>
        </w:rPr>
        <w:t>8</w:t>
      </w:r>
      <w:r>
        <w:rPr>
          <w:rFonts w:ascii="宋体" w:hAnsi="宋体" w:eastAsia="宋体"/>
          <w:b/>
          <w:bCs/>
          <w:color w:val="auto"/>
          <w:sz w:val="24"/>
          <w:highlight w:val="none"/>
          <w:lang w:bidi="mn-Mong-CN"/>
        </w:rPr>
        <w:t>.2</w:t>
      </w:r>
      <w:r>
        <w:rPr>
          <w:rFonts w:ascii="宋体" w:hAnsi="宋体" w:eastAsia="宋体"/>
          <w:color w:val="auto"/>
          <w:sz w:val="24"/>
          <w:highlight w:val="none"/>
          <w:lang w:bidi="mn-Mong-CN"/>
        </w:rPr>
        <w:t xml:space="preserve"> </w:t>
      </w:r>
      <w:r>
        <w:rPr>
          <w:rFonts w:hint="eastAsia" w:ascii="宋体" w:hAnsi="宋体" w:eastAsia="宋体"/>
          <w:color w:val="auto"/>
          <w:sz w:val="24"/>
          <w:highlight w:val="none"/>
          <w:lang w:bidi="mn-Mong-CN"/>
        </w:rPr>
        <w:t>项目工作完成后，发包人召开项目验收会，结合项目绩效目标、日常考核结果和《北京市京密引水管理处水环境日常维护项目管理办法（试行）》进行项目履约验收。</w:t>
      </w:r>
    </w:p>
    <w:p>
      <w:pPr>
        <w:spacing w:line="360" w:lineRule="auto"/>
        <w:ind w:firstLine="482" w:firstLineChars="200"/>
        <w:rPr>
          <w:rFonts w:ascii="宋体" w:hAnsi="宋体" w:eastAsia="宋体"/>
          <w:color w:val="auto"/>
          <w:sz w:val="24"/>
          <w:highlight w:val="none"/>
          <w:lang w:bidi="mn-Mong-CN"/>
        </w:rPr>
      </w:pPr>
      <w:r>
        <w:rPr>
          <w:rFonts w:hint="eastAsia" w:ascii="宋体" w:hAnsi="宋体" w:eastAsia="宋体"/>
          <w:b/>
          <w:bCs/>
          <w:color w:val="auto"/>
          <w:sz w:val="24"/>
          <w:highlight w:val="none"/>
          <w:lang w:bidi="mn-Mong-CN"/>
        </w:rPr>
        <w:t>8</w:t>
      </w:r>
      <w:r>
        <w:rPr>
          <w:rFonts w:ascii="宋体" w:hAnsi="宋体" w:eastAsia="宋体"/>
          <w:b/>
          <w:bCs/>
          <w:color w:val="auto"/>
          <w:sz w:val="24"/>
          <w:highlight w:val="none"/>
          <w:lang w:bidi="mn-Mong-CN"/>
        </w:rPr>
        <w:t>.3</w:t>
      </w:r>
      <w:r>
        <w:rPr>
          <w:rFonts w:ascii="宋体" w:hAnsi="宋体" w:eastAsia="宋体"/>
          <w:color w:val="auto"/>
          <w:sz w:val="24"/>
          <w:highlight w:val="none"/>
          <w:lang w:bidi="mn-Mong-CN"/>
        </w:rPr>
        <w:t xml:space="preserve"> </w:t>
      </w:r>
      <w:r>
        <w:rPr>
          <w:rFonts w:hint="eastAsia" w:ascii="宋体" w:hAnsi="宋体" w:eastAsia="宋体"/>
          <w:color w:val="auto"/>
          <w:sz w:val="24"/>
          <w:highlight w:val="none"/>
          <w:lang w:bidi="mn-Mong-CN"/>
        </w:rPr>
        <w:t>具体验收程序和方法</w:t>
      </w:r>
      <w:r>
        <w:rPr>
          <w:rFonts w:ascii="宋体" w:hAnsi="宋体" w:eastAsia="宋体"/>
          <w:color w:val="auto"/>
          <w:sz w:val="24"/>
          <w:highlight w:val="none"/>
          <w:lang w:bidi="mn-Mong-CN"/>
        </w:rPr>
        <w:t>详见</w:t>
      </w:r>
      <w:r>
        <w:rPr>
          <w:rFonts w:hint="eastAsia" w:ascii="宋体" w:hAnsi="宋体" w:eastAsia="宋体"/>
          <w:color w:val="auto"/>
          <w:sz w:val="24"/>
          <w:highlight w:val="none"/>
          <w:lang w:bidi="mn-Mong-CN"/>
        </w:rPr>
        <w:t>附件</w:t>
      </w:r>
      <w:r>
        <w:rPr>
          <w:rFonts w:ascii="宋体" w:hAnsi="宋体" w:eastAsia="宋体"/>
          <w:color w:val="auto"/>
          <w:sz w:val="24"/>
          <w:highlight w:val="none"/>
          <w:lang w:bidi="mn-Mong-CN"/>
        </w:rPr>
        <w:t>“履约验收方案”</w:t>
      </w:r>
      <w:r>
        <w:rPr>
          <w:rFonts w:hint="eastAsia" w:ascii="宋体" w:hAnsi="宋体" w:eastAsia="宋体"/>
          <w:color w:val="auto"/>
          <w:sz w:val="24"/>
          <w:highlight w:val="none"/>
          <w:lang w:bidi="mn-Mong-CN"/>
        </w:rPr>
        <w:t>。</w:t>
      </w:r>
    </w:p>
    <w:bookmarkEnd w:id="99"/>
    <w:p>
      <w:pPr>
        <w:spacing w:before="120" w:beforeLines="50" w:line="360" w:lineRule="auto"/>
        <w:jc w:val="center"/>
        <w:outlineLvl w:val="2"/>
        <w:rPr>
          <w:rFonts w:ascii="宋体" w:hAnsi="宋体" w:eastAsia="宋体"/>
          <w:b/>
          <w:color w:val="auto"/>
          <w:sz w:val="28"/>
          <w:szCs w:val="28"/>
          <w:highlight w:val="none"/>
          <w:shd w:val="clear" w:color="auto" w:fill="FFFFFF"/>
        </w:rPr>
      </w:pPr>
      <w:r>
        <w:rPr>
          <w:rFonts w:hint="eastAsia" w:ascii="宋体" w:hAnsi="宋体" w:eastAsia="宋体"/>
          <w:b/>
          <w:color w:val="auto"/>
          <w:sz w:val="28"/>
          <w:szCs w:val="28"/>
          <w:highlight w:val="none"/>
          <w:shd w:val="clear" w:color="auto" w:fill="FFFFFF"/>
        </w:rPr>
        <w:t>九</w:t>
      </w:r>
      <w:r>
        <w:rPr>
          <w:rFonts w:ascii="宋体" w:hAnsi="宋体" w:eastAsia="宋体"/>
          <w:b/>
          <w:color w:val="auto"/>
          <w:sz w:val="28"/>
          <w:szCs w:val="28"/>
          <w:highlight w:val="none"/>
          <w:shd w:val="clear" w:color="auto" w:fill="FFFFFF"/>
        </w:rPr>
        <w:t>、违约</w:t>
      </w:r>
      <w:r>
        <w:rPr>
          <w:rFonts w:hint="eastAsia" w:ascii="宋体" w:hAnsi="宋体" w:eastAsia="宋体"/>
          <w:b/>
          <w:color w:val="auto"/>
          <w:sz w:val="28"/>
          <w:szCs w:val="28"/>
          <w:highlight w:val="none"/>
          <w:shd w:val="clear" w:color="auto" w:fill="FFFFFF"/>
        </w:rPr>
        <w:t>情形及</w:t>
      </w:r>
      <w:r>
        <w:rPr>
          <w:rFonts w:ascii="宋体" w:hAnsi="宋体" w:eastAsia="宋体"/>
          <w:b/>
          <w:color w:val="auto"/>
          <w:sz w:val="28"/>
          <w:szCs w:val="28"/>
          <w:highlight w:val="none"/>
          <w:shd w:val="clear" w:color="auto" w:fill="FFFFFF"/>
        </w:rPr>
        <w:t>责任</w:t>
      </w:r>
    </w:p>
    <w:p>
      <w:pPr>
        <w:spacing w:line="360" w:lineRule="auto"/>
        <w:ind w:firstLine="482" w:firstLineChars="200"/>
        <w:rPr>
          <w:rFonts w:ascii="宋体" w:hAnsi="宋体" w:eastAsia="宋体"/>
          <w:b/>
          <w:bCs/>
          <w:color w:val="auto"/>
          <w:sz w:val="24"/>
          <w:highlight w:val="none"/>
        </w:rPr>
      </w:pPr>
      <w:r>
        <w:rPr>
          <w:rFonts w:ascii="宋体" w:hAnsi="宋体" w:eastAsia="宋体"/>
          <w:b/>
          <w:bCs/>
          <w:color w:val="auto"/>
          <w:sz w:val="24"/>
          <w:highlight w:val="none"/>
        </w:rPr>
        <w:t>9.1 发包人违约</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（1）</w:t>
      </w:r>
      <w:r>
        <w:rPr>
          <w:rFonts w:ascii="宋体" w:hAnsi="宋体" w:eastAsia="宋体"/>
          <w:color w:val="auto"/>
          <w:sz w:val="24"/>
          <w:highlight w:val="none"/>
          <w:lang w:bidi="mn-Mong-CN"/>
        </w:rPr>
        <w:t>发包人由于主观原因未能按合同规定的时间支付</w:t>
      </w:r>
      <w:r>
        <w:rPr>
          <w:rFonts w:hint="eastAsia" w:ascii="宋体" w:hAnsi="宋体" w:eastAsia="宋体"/>
          <w:color w:val="auto"/>
          <w:sz w:val="24"/>
          <w:highlight w:val="none"/>
          <w:lang w:bidi="mn-Mong-CN"/>
        </w:rPr>
        <w:t>合同费用</w:t>
      </w:r>
      <w:r>
        <w:rPr>
          <w:rFonts w:ascii="宋体" w:hAnsi="宋体" w:eastAsia="宋体"/>
          <w:color w:val="auto"/>
          <w:sz w:val="24"/>
          <w:highlight w:val="none"/>
          <w:lang w:bidi="mn-Mong-CN"/>
        </w:rPr>
        <w:t>。</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（2）</w:t>
      </w:r>
      <w:r>
        <w:rPr>
          <w:rFonts w:ascii="宋体" w:hAnsi="宋体" w:eastAsia="宋体"/>
          <w:color w:val="auto"/>
          <w:sz w:val="24"/>
          <w:highlight w:val="none"/>
          <w:lang w:bidi="mn-Mong-CN"/>
        </w:rPr>
        <w:t>由于</w:t>
      </w:r>
      <w:r>
        <w:rPr>
          <w:rFonts w:hint="eastAsia" w:ascii="宋体" w:hAnsi="宋体" w:eastAsia="宋体"/>
          <w:color w:val="auto"/>
          <w:sz w:val="24"/>
          <w:highlight w:val="none"/>
          <w:lang w:bidi="mn-Mong-CN"/>
        </w:rPr>
        <w:t>发包人原因，</w:t>
      </w:r>
      <w:r>
        <w:rPr>
          <w:rFonts w:ascii="宋体" w:hAnsi="宋体" w:eastAsia="宋体"/>
          <w:color w:val="auto"/>
          <w:sz w:val="24"/>
          <w:highlight w:val="none"/>
          <w:lang w:bidi="mn-Mong-CN"/>
        </w:rPr>
        <w:t>导致</w:t>
      </w:r>
      <w:r>
        <w:rPr>
          <w:rFonts w:hint="eastAsia" w:ascii="宋体" w:hAnsi="宋体" w:eastAsia="宋体"/>
          <w:color w:val="auto"/>
          <w:sz w:val="24"/>
          <w:highlight w:val="none"/>
          <w:lang w:bidi="mn-Mong-CN"/>
        </w:rPr>
        <w:t>承包人延迟或</w:t>
      </w:r>
      <w:r>
        <w:rPr>
          <w:rFonts w:ascii="宋体" w:hAnsi="宋体" w:eastAsia="宋体"/>
          <w:color w:val="auto"/>
          <w:sz w:val="24"/>
          <w:highlight w:val="none"/>
          <w:lang w:bidi="mn-Mong-CN"/>
        </w:rPr>
        <w:t>无法继续履行合同规定的义务。</w:t>
      </w:r>
    </w:p>
    <w:p>
      <w:pPr>
        <w:spacing w:line="360" w:lineRule="auto"/>
        <w:ind w:firstLine="482" w:firstLineChars="200"/>
        <w:rPr>
          <w:rFonts w:ascii="宋体" w:hAnsi="宋体" w:eastAsia="宋体"/>
          <w:b/>
          <w:bCs/>
          <w:color w:val="auto"/>
          <w:sz w:val="24"/>
          <w:highlight w:val="none"/>
          <w:lang w:bidi="mn-Mong-CN"/>
        </w:rPr>
      </w:pPr>
      <w:r>
        <w:rPr>
          <w:rFonts w:hint="eastAsia" w:ascii="宋体" w:hAnsi="宋体" w:eastAsia="宋体"/>
          <w:b/>
          <w:bCs/>
          <w:color w:val="auto"/>
          <w:sz w:val="24"/>
          <w:highlight w:val="none"/>
          <w:lang w:bidi="mn-Mong-CN"/>
        </w:rPr>
        <w:t>9</w:t>
      </w:r>
      <w:r>
        <w:rPr>
          <w:rFonts w:ascii="宋体" w:hAnsi="宋体" w:eastAsia="宋体"/>
          <w:b/>
          <w:bCs/>
          <w:color w:val="auto"/>
          <w:sz w:val="24"/>
          <w:highlight w:val="none"/>
          <w:lang w:bidi="mn-Mong-CN"/>
        </w:rPr>
        <w:t xml:space="preserve">.2 </w:t>
      </w:r>
      <w:r>
        <w:rPr>
          <w:rFonts w:hint="eastAsia" w:ascii="宋体" w:hAnsi="宋体" w:eastAsia="宋体"/>
          <w:b/>
          <w:bCs/>
          <w:color w:val="auto"/>
          <w:sz w:val="24"/>
          <w:highlight w:val="none"/>
          <w:lang w:bidi="mn-Mong-CN"/>
        </w:rPr>
        <w:t>发包人违约责任</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（1） 发包人未按合同约定支付相应合同价款，应按日向承包人支付未付合同价款</w:t>
      </w:r>
      <w:r>
        <w:rPr>
          <w:rFonts w:ascii="宋体" w:hAnsi="宋体" w:eastAsia="宋体"/>
          <w:color w:val="auto"/>
          <w:sz w:val="24"/>
          <w:highlight w:val="none"/>
          <w:lang w:bidi="mn-Mong-CN"/>
        </w:rPr>
        <w:t>0.3%</w:t>
      </w:r>
      <w:r>
        <w:rPr>
          <w:rFonts w:hint="eastAsia" w:ascii="宋体" w:hAnsi="宋体" w:eastAsia="宋体"/>
          <w:color w:val="auto"/>
          <w:sz w:val="24"/>
          <w:highlight w:val="none"/>
          <w:lang w:bidi="mn-Mong-CN"/>
        </w:rPr>
        <w:t>的违约金。</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w:t>
      </w:r>
      <w:r>
        <w:rPr>
          <w:rFonts w:ascii="宋体" w:hAnsi="宋体" w:eastAsia="宋体"/>
          <w:color w:val="auto"/>
          <w:sz w:val="24"/>
          <w:highlight w:val="none"/>
          <w:lang w:bidi="mn-Mong-CN"/>
        </w:rPr>
        <w:t>2</w:t>
      </w:r>
      <w:r>
        <w:rPr>
          <w:rFonts w:hint="eastAsia" w:ascii="宋体" w:hAnsi="宋体" w:eastAsia="宋体"/>
          <w:color w:val="auto"/>
          <w:sz w:val="24"/>
          <w:highlight w:val="none"/>
          <w:lang w:bidi="mn-Mong-CN"/>
        </w:rPr>
        <w:t>）因</w:t>
      </w:r>
      <w:r>
        <w:rPr>
          <w:rFonts w:ascii="宋体" w:hAnsi="宋体" w:eastAsia="宋体"/>
          <w:color w:val="auto"/>
          <w:sz w:val="24"/>
          <w:highlight w:val="none"/>
          <w:lang w:bidi="mn-Mong-CN"/>
        </w:rPr>
        <w:t>发包人违约</w:t>
      </w:r>
      <w:r>
        <w:rPr>
          <w:rFonts w:hint="eastAsia" w:ascii="宋体" w:hAnsi="宋体" w:eastAsia="宋体"/>
          <w:color w:val="auto"/>
          <w:sz w:val="24"/>
          <w:highlight w:val="none"/>
          <w:lang w:bidi="mn-Mong-CN"/>
        </w:rPr>
        <w:t>导致承包人无法继续履行合同规定的义务</w:t>
      </w:r>
      <w:r>
        <w:rPr>
          <w:rFonts w:ascii="宋体" w:hAnsi="宋体" w:eastAsia="宋体"/>
          <w:color w:val="auto"/>
          <w:sz w:val="24"/>
          <w:highlight w:val="none"/>
          <w:lang w:bidi="mn-Mong-CN"/>
        </w:rPr>
        <w:t>，承包人可解除合同。解除合同后的付款按承包人实际完成工作量予以结算。</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w:t>
      </w:r>
      <w:r>
        <w:rPr>
          <w:rFonts w:ascii="宋体" w:hAnsi="宋体" w:eastAsia="宋体"/>
          <w:color w:val="auto"/>
          <w:sz w:val="24"/>
          <w:highlight w:val="none"/>
          <w:lang w:bidi="mn-Mong-CN"/>
        </w:rPr>
        <w:t>3</w:t>
      </w:r>
      <w:r>
        <w:rPr>
          <w:rFonts w:hint="eastAsia" w:ascii="宋体" w:hAnsi="宋体" w:eastAsia="宋体"/>
          <w:color w:val="auto"/>
          <w:sz w:val="24"/>
          <w:highlight w:val="none"/>
          <w:lang w:bidi="mn-Mong-CN"/>
        </w:rPr>
        <w:t>）因发包人无故变更、中止、终止合同的，承包人有权要求发包人赔偿相应损失。</w:t>
      </w:r>
    </w:p>
    <w:p>
      <w:pPr>
        <w:spacing w:line="360" w:lineRule="auto"/>
        <w:ind w:firstLine="482" w:firstLineChars="200"/>
        <w:rPr>
          <w:rFonts w:ascii="宋体" w:hAnsi="宋体" w:eastAsia="宋体"/>
          <w:b/>
          <w:bCs/>
          <w:color w:val="auto"/>
          <w:sz w:val="24"/>
          <w:highlight w:val="none"/>
        </w:rPr>
      </w:pPr>
      <w:r>
        <w:rPr>
          <w:rFonts w:ascii="宋体" w:hAnsi="宋体" w:eastAsia="宋体"/>
          <w:b/>
          <w:bCs/>
          <w:color w:val="auto"/>
          <w:sz w:val="24"/>
          <w:highlight w:val="none"/>
        </w:rPr>
        <w:t xml:space="preserve">9.3 </w:t>
      </w:r>
      <w:r>
        <w:rPr>
          <w:rFonts w:hint="eastAsia" w:ascii="宋体" w:hAnsi="宋体" w:eastAsia="宋体"/>
          <w:b/>
          <w:bCs/>
          <w:color w:val="auto"/>
          <w:sz w:val="24"/>
          <w:highlight w:val="none"/>
        </w:rPr>
        <w:t>承包人</w:t>
      </w:r>
      <w:r>
        <w:rPr>
          <w:rFonts w:ascii="宋体" w:hAnsi="宋体" w:eastAsia="宋体"/>
          <w:b/>
          <w:bCs/>
          <w:color w:val="auto"/>
          <w:sz w:val="24"/>
          <w:highlight w:val="none"/>
        </w:rPr>
        <w:t>违约</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（1）</w:t>
      </w:r>
      <w:r>
        <w:rPr>
          <w:rFonts w:ascii="宋体" w:hAnsi="宋体" w:eastAsia="宋体"/>
          <w:color w:val="auto"/>
          <w:sz w:val="24"/>
          <w:highlight w:val="none"/>
          <w:lang w:bidi="mn-Mong-CN"/>
        </w:rPr>
        <w:t>承包人无正当理由未按</w:t>
      </w:r>
      <w:r>
        <w:rPr>
          <w:rFonts w:hint="eastAsia" w:ascii="宋体" w:hAnsi="宋体" w:eastAsia="宋体"/>
          <w:color w:val="auto"/>
          <w:sz w:val="24"/>
          <w:highlight w:val="none"/>
          <w:lang w:bidi="mn-Mong-CN"/>
        </w:rPr>
        <w:t>合同约定时间</w:t>
      </w:r>
      <w:r>
        <w:rPr>
          <w:rFonts w:ascii="宋体" w:hAnsi="宋体" w:eastAsia="宋体"/>
          <w:color w:val="auto"/>
          <w:sz w:val="24"/>
          <w:highlight w:val="none"/>
          <w:lang w:bidi="mn-Mong-CN"/>
        </w:rPr>
        <w:t xml:space="preserve">进场组织作业。 </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（2）</w:t>
      </w:r>
      <w:r>
        <w:rPr>
          <w:rFonts w:ascii="宋体" w:hAnsi="宋体" w:eastAsia="宋体"/>
          <w:color w:val="auto"/>
          <w:sz w:val="24"/>
          <w:highlight w:val="none"/>
          <w:lang w:bidi="mn-Mong-CN"/>
        </w:rPr>
        <w:t>承包人私自将合同或权利转让（分包）。</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（3）</w:t>
      </w:r>
      <w:r>
        <w:rPr>
          <w:rFonts w:ascii="宋体" w:hAnsi="宋体" w:eastAsia="宋体"/>
          <w:color w:val="auto"/>
          <w:sz w:val="24"/>
          <w:highlight w:val="none"/>
          <w:lang w:bidi="mn-Mong-CN"/>
        </w:rPr>
        <w:t>承包人未按合同要求标准完成合同内容。</w:t>
      </w:r>
    </w:p>
    <w:p>
      <w:pPr>
        <w:spacing w:line="360" w:lineRule="auto"/>
        <w:ind w:firstLine="482" w:firstLineChars="200"/>
        <w:rPr>
          <w:rFonts w:ascii="宋体" w:hAnsi="宋体" w:eastAsia="宋体"/>
          <w:b/>
          <w:bCs/>
          <w:color w:val="auto"/>
          <w:sz w:val="24"/>
          <w:highlight w:val="none"/>
        </w:rPr>
      </w:pPr>
      <w:r>
        <w:rPr>
          <w:rFonts w:ascii="宋体" w:hAnsi="宋体" w:eastAsia="宋体"/>
          <w:b/>
          <w:bCs/>
          <w:color w:val="auto"/>
          <w:sz w:val="24"/>
          <w:highlight w:val="none"/>
        </w:rPr>
        <w:t xml:space="preserve">9.4 </w:t>
      </w:r>
      <w:r>
        <w:rPr>
          <w:rFonts w:hint="eastAsia" w:ascii="宋体" w:hAnsi="宋体" w:eastAsia="宋体"/>
          <w:b/>
          <w:bCs/>
          <w:color w:val="auto"/>
          <w:sz w:val="24"/>
          <w:highlight w:val="none"/>
        </w:rPr>
        <w:t>承包人违约责任</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（1）承包人逾期15天内未履行合同，每逾期一天，承包人向发包人支付合同价款总额的1%作为违约金。逾期超过1</w:t>
      </w:r>
      <w:r>
        <w:rPr>
          <w:rFonts w:ascii="宋体" w:hAnsi="宋体" w:eastAsia="宋体"/>
          <w:color w:val="auto"/>
          <w:sz w:val="24"/>
          <w:highlight w:val="none"/>
          <w:lang w:bidi="mn-Mong-CN"/>
        </w:rPr>
        <w:t>5</w:t>
      </w:r>
      <w:r>
        <w:rPr>
          <w:rFonts w:hint="eastAsia" w:ascii="宋体" w:hAnsi="宋体" w:eastAsia="宋体"/>
          <w:color w:val="auto"/>
          <w:sz w:val="24"/>
          <w:highlight w:val="none"/>
          <w:lang w:bidi="mn-Mong-CN"/>
        </w:rPr>
        <w:t>天，发包人有权单方解除合同。合同解除后，承包人需赔偿发包人因解除合同造成的损失。</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（2）承包人私自将合同或权利转让（分包），发包人有权单方解除合同。合同解除后，承包人需赔偿发包人因解除合同造成的损失，并向发包人支付合同价款总额的</w:t>
      </w:r>
      <w:r>
        <w:rPr>
          <w:rFonts w:ascii="宋体" w:hAnsi="宋体" w:eastAsia="宋体"/>
          <w:color w:val="auto"/>
          <w:sz w:val="24"/>
          <w:highlight w:val="none"/>
          <w:lang w:bidi="mn-Mong-CN"/>
        </w:rPr>
        <w:t>20</w:t>
      </w:r>
      <w:r>
        <w:rPr>
          <w:rFonts w:hint="eastAsia" w:ascii="宋体" w:hAnsi="宋体" w:eastAsia="宋体"/>
          <w:color w:val="auto"/>
          <w:sz w:val="24"/>
          <w:highlight w:val="none"/>
          <w:lang w:bidi="mn-Mong-CN"/>
        </w:rPr>
        <w:t>%作为违约金。</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（3）承包人应按合同要求完全履行合同内容，若承包人无正当理由只履行部分合同内容，发包人扣除承包人未完成部分合同价款的</w:t>
      </w:r>
      <w:r>
        <w:rPr>
          <w:rFonts w:ascii="宋体" w:hAnsi="宋体" w:eastAsia="宋体"/>
          <w:color w:val="auto"/>
          <w:sz w:val="24"/>
          <w:highlight w:val="none"/>
          <w:lang w:bidi="mn-Mong-CN"/>
        </w:rPr>
        <w:t>10</w:t>
      </w:r>
      <w:r>
        <w:rPr>
          <w:rFonts w:hint="eastAsia" w:ascii="宋体" w:hAnsi="宋体" w:eastAsia="宋体"/>
          <w:color w:val="auto"/>
          <w:sz w:val="24"/>
          <w:highlight w:val="none"/>
          <w:lang w:bidi="mn-Mong-CN"/>
        </w:rPr>
        <w:t>%作为违约金，但不免除承包人继续完成未履行部分的义务；发包人也可单方解除合同，扣减合同价款中未履行部分的价款，同时承包人应向发包人支付合同价款总额的10%作为违约金。</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（4）日常服务考核及处罚</w:t>
      </w:r>
    </w:p>
    <w:p>
      <w:pPr>
        <w:spacing w:line="360" w:lineRule="auto"/>
        <w:ind w:firstLine="480" w:firstLineChars="200"/>
        <w:rPr>
          <w:rFonts w:ascii="宋体" w:hAnsi="宋体" w:eastAsia="宋体"/>
          <w:color w:val="auto"/>
          <w:sz w:val="24"/>
          <w:highlight w:val="none"/>
          <w:lang w:bidi="mn-Mong-CN"/>
        </w:rPr>
      </w:pPr>
      <w:r>
        <w:rPr>
          <w:rFonts w:ascii="宋体" w:hAnsi="宋体" w:eastAsia="宋体"/>
          <w:color w:val="auto"/>
          <w:sz w:val="24"/>
          <w:highlight w:val="none"/>
          <w:lang w:bidi="mn-Mong-CN"/>
        </w:rPr>
        <w:t>1</w:t>
      </w:r>
      <w:r>
        <w:rPr>
          <w:rFonts w:hint="eastAsia" w:ascii="宋体" w:hAnsi="宋体" w:eastAsia="宋体"/>
          <w:color w:val="auto"/>
          <w:sz w:val="24"/>
          <w:highlight w:val="none"/>
          <w:lang w:bidi="mn-Mong-CN"/>
        </w:rPr>
        <w:t>）</w:t>
      </w:r>
      <w:r>
        <w:rPr>
          <w:rFonts w:ascii="宋体" w:hAnsi="宋体" w:eastAsia="宋体"/>
          <w:color w:val="auto"/>
          <w:sz w:val="24"/>
          <w:highlight w:val="none"/>
          <w:lang w:bidi="mn-Mong-CN"/>
        </w:rPr>
        <w:t>发包人组织检查小组，依据</w:t>
      </w:r>
      <w:r>
        <w:rPr>
          <w:rFonts w:hint="eastAsia" w:ascii="宋体" w:hAnsi="宋体" w:eastAsia="宋体"/>
          <w:color w:val="auto"/>
          <w:sz w:val="24"/>
          <w:highlight w:val="none"/>
          <w:lang w:bidi="mn-Mong-CN"/>
        </w:rPr>
        <w:t>《北京市京密引水管理处水环境日常维护项目考核办法（试行）》的规定对承包人进行考核</w:t>
      </w:r>
      <w:r>
        <w:rPr>
          <w:rFonts w:ascii="宋体" w:hAnsi="宋体" w:eastAsia="宋体"/>
          <w:color w:val="auto"/>
          <w:sz w:val="24"/>
          <w:highlight w:val="none"/>
          <w:lang w:bidi="mn-Mong-CN"/>
        </w:rPr>
        <w:t>，对不达标准的进行相应处罚。</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2）</w:t>
      </w:r>
      <w:r>
        <w:rPr>
          <w:rFonts w:ascii="宋体" w:hAnsi="宋体" w:eastAsia="宋体"/>
          <w:color w:val="auto"/>
          <w:sz w:val="24"/>
          <w:highlight w:val="none"/>
          <w:lang w:bidi="mn-Mong-CN"/>
        </w:rPr>
        <w:t>对承包人违约发出警告</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①</w:t>
      </w:r>
      <w:r>
        <w:rPr>
          <w:rFonts w:ascii="宋体" w:hAnsi="宋体" w:eastAsia="宋体"/>
          <w:color w:val="auto"/>
          <w:sz w:val="24"/>
          <w:highlight w:val="none"/>
          <w:lang w:bidi="mn-Mong-CN"/>
        </w:rPr>
        <w:t>承包人发生违约行为，发包人应及时向承包人发出口头、书面警告，限其在发包人要求的时限内改正并提交整改报告，经发包人审查通过后方可继续工作。</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②</w:t>
      </w:r>
      <w:r>
        <w:rPr>
          <w:rFonts w:ascii="宋体" w:hAnsi="宋体" w:eastAsia="宋体"/>
          <w:color w:val="auto"/>
          <w:sz w:val="24"/>
          <w:highlight w:val="none"/>
          <w:lang w:bidi="mn-Mong-CN"/>
        </w:rPr>
        <w:t>承包人采取有效措施改正，尽可能挽回由于违约造成的损失。承包人采取措施所增加的费用，由承包人承担。</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③</w:t>
      </w:r>
      <w:r>
        <w:rPr>
          <w:rFonts w:ascii="宋体" w:hAnsi="宋体" w:eastAsia="宋体"/>
          <w:color w:val="auto"/>
          <w:sz w:val="24"/>
          <w:highlight w:val="none"/>
          <w:lang w:bidi="mn-Mong-CN"/>
        </w:rPr>
        <w:t>承包人在收到警告后在发包人要求的时限内仍不采取有效措施，发包人可暂停其工作，停止支付</w:t>
      </w:r>
      <w:r>
        <w:rPr>
          <w:rFonts w:hint="eastAsia" w:ascii="宋体" w:hAnsi="宋体" w:eastAsia="宋体"/>
          <w:color w:val="auto"/>
          <w:sz w:val="24"/>
          <w:highlight w:val="none"/>
          <w:lang w:bidi="mn-Mong-CN"/>
        </w:rPr>
        <w:t>合同价</w:t>
      </w:r>
      <w:r>
        <w:rPr>
          <w:rFonts w:ascii="宋体" w:hAnsi="宋体" w:eastAsia="宋体"/>
          <w:color w:val="auto"/>
          <w:sz w:val="24"/>
          <w:highlight w:val="none"/>
          <w:lang w:bidi="mn-Mong-CN"/>
        </w:rPr>
        <w:t>款。</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④</w:t>
      </w:r>
      <w:r>
        <w:rPr>
          <w:rFonts w:ascii="宋体" w:hAnsi="宋体" w:eastAsia="宋体"/>
          <w:color w:val="auto"/>
          <w:sz w:val="24"/>
          <w:highlight w:val="none"/>
          <w:lang w:bidi="mn-Mong-CN"/>
        </w:rPr>
        <w:t>发包人有权采取其他措施保证</w:t>
      </w:r>
      <w:r>
        <w:rPr>
          <w:rFonts w:hint="eastAsia" w:ascii="宋体" w:hAnsi="宋体" w:eastAsia="宋体"/>
          <w:color w:val="auto"/>
          <w:sz w:val="24"/>
          <w:highlight w:val="none"/>
          <w:lang w:bidi="mn-Mong-CN"/>
        </w:rPr>
        <w:t>本</w:t>
      </w:r>
      <w:r>
        <w:rPr>
          <w:rFonts w:ascii="宋体" w:hAnsi="宋体" w:eastAsia="宋体"/>
          <w:color w:val="auto"/>
          <w:sz w:val="24"/>
          <w:highlight w:val="none"/>
          <w:lang w:bidi="mn-Mong-CN"/>
        </w:rPr>
        <w:t>项目的继续实施，所发生费用由承包人负责。</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3）</w:t>
      </w:r>
      <w:r>
        <w:rPr>
          <w:rFonts w:ascii="宋体" w:hAnsi="宋体" w:eastAsia="宋体"/>
          <w:color w:val="auto"/>
          <w:sz w:val="24"/>
          <w:highlight w:val="none"/>
          <w:lang w:bidi="mn-Mong-CN"/>
        </w:rPr>
        <w:t>承包人不履行相关安全操作规定的，发生安全事故及违法案件的，发包人有权进行相应处罚，直至解除维护合同。</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w:t>
      </w:r>
      <w:r>
        <w:rPr>
          <w:rFonts w:ascii="宋体" w:hAnsi="宋体" w:eastAsia="宋体"/>
          <w:color w:val="auto"/>
          <w:sz w:val="24"/>
          <w:highlight w:val="none"/>
          <w:lang w:bidi="mn-Mong-CN"/>
        </w:rPr>
        <w:t>5</w:t>
      </w:r>
      <w:r>
        <w:rPr>
          <w:rFonts w:hint="eastAsia" w:ascii="宋体" w:hAnsi="宋体" w:eastAsia="宋体"/>
          <w:color w:val="auto"/>
          <w:sz w:val="24"/>
          <w:highlight w:val="none"/>
          <w:lang w:bidi="mn-Mong-CN"/>
        </w:rPr>
        <w:t>）</w:t>
      </w:r>
      <w:r>
        <w:rPr>
          <w:rFonts w:ascii="宋体" w:hAnsi="宋体" w:eastAsia="宋体"/>
          <w:color w:val="auto"/>
          <w:sz w:val="24"/>
          <w:highlight w:val="none"/>
          <w:lang w:bidi="mn-Mong-CN"/>
        </w:rPr>
        <w:t>承包人违约解除合同</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1）因</w:t>
      </w:r>
      <w:r>
        <w:rPr>
          <w:rFonts w:ascii="宋体" w:hAnsi="宋体" w:eastAsia="宋体"/>
          <w:color w:val="auto"/>
          <w:sz w:val="24"/>
          <w:highlight w:val="none"/>
          <w:lang w:bidi="mn-Mong-CN"/>
        </w:rPr>
        <w:t>承包人发生违约行为</w:t>
      </w:r>
      <w:r>
        <w:rPr>
          <w:rFonts w:hint="eastAsia" w:ascii="宋体" w:hAnsi="宋体" w:eastAsia="宋体"/>
          <w:color w:val="auto"/>
          <w:sz w:val="24"/>
          <w:highlight w:val="none"/>
          <w:lang w:bidi="mn-Mong-CN"/>
        </w:rPr>
        <w:t>导致合同</w:t>
      </w:r>
      <w:r>
        <w:rPr>
          <w:rFonts w:ascii="宋体" w:hAnsi="宋体" w:eastAsia="宋体"/>
          <w:color w:val="auto"/>
          <w:sz w:val="24"/>
          <w:highlight w:val="none"/>
          <w:lang w:bidi="mn-Mong-CN"/>
        </w:rPr>
        <w:t>解除，</w:t>
      </w:r>
      <w:r>
        <w:rPr>
          <w:rFonts w:hint="eastAsia" w:ascii="宋体" w:hAnsi="宋体" w:eastAsia="宋体"/>
          <w:color w:val="auto"/>
          <w:sz w:val="24"/>
          <w:highlight w:val="none"/>
          <w:lang w:bidi="mn-Mong-CN"/>
        </w:rPr>
        <w:t>发包人有权</w:t>
      </w:r>
      <w:r>
        <w:rPr>
          <w:rFonts w:ascii="宋体" w:hAnsi="宋体" w:eastAsia="宋体"/>
          <w:color w:val="auto"/>
          <w:sz w:val="24"/>
          <w:highlight w:val="none"/>
          <w:lang w:bidi="mn-Mong-CN"/>
        </w:rPr>
        <w:t>派人员</w:t>
      </w:r>
      <w:r>
        <w:rPr>
          <w:rFonts w:hint="eastAsia" w:ascii="宋体" w:hAnsi="宋体" w:eastAsia="宋体"/>
          <w:color w:val="auto"/>
          <w:sz w:val="24"/>
          <w:highlight w:val="none"/>
          <w:lang w:bidi="mn-Mong-CN"/>
        </w:rPr>
        <w:t>接管承包人未完成工作</w:t>
      </w:r>
      <w:r>
        <w:rPr>
          <w:rFonts w:ascii="宋体" w:hAnsi="宋体" w:eastAsia="宋体"/>
          <w:color w:val="auto"/>
          <w:sz w:val="24"/>
          <w:highlight w:val="none"/>
          <w:lang w:bidi="mn-Mong-CN"/>
        </w:rPr>
        <w:t>，接管过程中可以使用承包人的设备、工具，但并不免除承包人应负的责任。</w:t>
      </w:r>
    </w:p>
    <w:p>
      <w:pPr>
        <w:spacing w:line="360" w:lineRule="auto"/>
        <w:ind w:firstLine="480" w:firstLineChars="200"/>
        <w:rPr>
          <w:rFonts w:ascii="宋体" w:hAnsi="宋体" w:eastAsia="宋体"/>
          <w:color w:val="auto"/>
          <w:sz w:val="24"/>
          <w:highlight w:val="none"/>
          <w:lang w:bidi="mn-Mong-CN"/>
        </w:rPr>
      </w:pPr>
      <w:r>
        <w:rPr>
          <w:rFonts w:ascii="宋体" w:hAnsi="宋体" w:eastAsia="宋体"/>
          <w:color w:val="auto"/>
          <w:sz w:val="24"/>
          <w:szCs w:val="20"/>
          <w:highlight w:val="none"/>
          <w:shd w:val="clear" w:color="auto" w:fill="FFFFFF"/>
          <w:lang w:bidi="mn-Mong-CN"/>
        </w:rPr>
        <w:t>2</w:t>
      </w:r>
      <w:r>
        <w:rPr>
          <w:rFonts w:hint="eastAsia" w:ascii="宋体" w:hAnsi="宋体" w:eastAsia="宋体"/>
          <w:color w:val="auto"/>
          <w:sz w:val="24"/>
          <w:szCs w:val="20"/>
          <w:highlight w:val="none"/>
          <w:shd w:val="clear" w:color="auto" w:fill="FFFFFF"/>
          <w:lang w:bidi="mn-Mong-CN"/>
        </w:rPr>
        <w:t>）</w:t>
      </w:r>
      <w:r>
        <w:rPr>
          <w:rFonts w:ascii="宋体" w:hAnsi="宋体" w:eastAsia="宋体"/>
          <w:color w:val="auto"/>
          <w:sz w:val="24"/>
          <w:szCs w:val="20"/>
          <w:highlight w:val="none"/>
          <w:shd w:val="clear" w:color="auto" w:fill="FFFFFF"/>
          <w:lang w:bidi="mn-Mong-CN"/>
        </w:rPr>
        <w:t>因承包人原因，未达到合同约定标准，且拒不整改或整改后仍未达到合同约定标准的，</w:t>
      </w:r>
      <w:r>
        <w:rPr>
          <w:rFonts w:hint="eastAsia" w:ascii="宋体" w:hAnsi="宋体" w:eastAsia="宋体"/>
          <w:color w:val="auto"/>
          <w:sz w:val="24"/>
          <w:szCs w:val="20"/>
          <w:highlight w:val="none"/>
          <w:shd w:val="clear" w:color="auto" w:fill="FFFFFF"/>
          <w:lang w:bidi="mn-Mong-CN"/>
        </w:rPr>
        <w:t>导致合同解除，</w:t>
      </w:r>
      <w:r>
        <w:rPr>
          <w:rFonts w:ascii="宋体" w:hAnsi="宋体" w:eastAsia="宋体"/>
          <w:color w:val="auto"/>
          <w:sz w:val="24"/>
          <w:szCs w:val="20"/>
          <w:highlight w:val="none"/>
          <w:shd w:val="clear" w:color="auto" w:fill="FFFFFF"/>
          <w:lang w:bidi="mn-Mong-CN"/>
        </w:rPr>
        <w:t>发包人不承担由此产生的一切费用。</w:t>
      </w:r>
    </w:p>
    <w:p>
      <w:pPr>
        <w:spacing w:line="360" w:lineRule="auto"/>
        <w:ind w:firstLine="482" w:firstLineChars="200"/>
        <w:rPr>
          <w:rFonts w:ascii="宋体" w:hAnsi="宋体" w:eastAsia="宋体"/>
          <w:b/>
          <w:bCs/>
          <w:color w:val="auto"/>
          <w:sz w:val="24"/>
          <w:highlight w:val="none"/>
          <w:lang w:bidi="mn-Mong-CN"/>
        </w:rPr>
      </w:pPr>
      <w:r>
        <w:rPr>
          <w:rFonts w:hint="eastAsia" w:ascii="宋体" w:hAnsi="宋体" w:eastAsia="宋体"/>
          <w:b/>
          <w:bCs/>
          <w:color w:val="auto"/>
          <w:sz w:val="24"/>
          <w:highlight w:val="none"/>
          <w:lang w:bidi="mn-Mong-CN"/>
        </w:rPr>
        <w:t>9</w:t>
      </w:r>
      <w:r>
        <w:rPr>
          <w:rFonts w:ascii="宋体" w:hAnsi="宋体" w:eastAsia="宋体"/>
          <w:b/>
          <w:bCs/>
          <w:color w:val="auto"/>
          <w:sz w:val="24"/>
          <w:highlight w:val="none"/>
          <w:lang w:bidi="mn-Mong-CN"/>
        </w:rPr>
        <w:t xml:space="preserve">.5 </w:t>
      </w:r>
      <w:r>
        <w:rPr>
          <w:rFonts w:hint="eastAsia" w:ascii="宋体" w:hAnsi="宋体" w:eastAsia="宋体"/>
          <w:b/>
          <w:bCs/>
          <w:color w:val="auto"/>
          <w:sz w:val="24"/>
          <w:highlight w:val="none"/>
          <w:lang w:bidi="mn-Mong-CN"/>
        </w:rPr>
        <w:t>其他违约责任</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（1）由于政策、财务等原因导致发包人无法继续履行合同规定的义务或发包人延后支付承包人已完成服务进度款的情况不属于发包人违约行为，且发包人有权对合同内服务内容进行调整。</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（2）除合同规定的违约责任外，双方发生其他违约行为，违约方向守约方支付合同价款总额的</w:t>
      </w:r>
      <w:r>
        <w:rPr>
          <w:rFonts w:ascii="宋体" w:hAnsi="宋体" w:eastAsia="宋体"/>
          <w:color w:val="auto"/>
          <w:sz w:val="24"/>
          <w:highlight w:val="none"/>
          <w:lang w:bidi="mn-Mong-CN"/>
        </w:rPr>
        <w:t>5</w:t>
      </w:r>
      <w:r>
        <w:rPr>
          <w:rFonts w:hint="eastAsia" w:ascii="宋体" w:hAnsi="宋体" w:eastAsia="宋体"/>
          <w:color w:val="auto"/>
          <w:sz w:val="24"/>
          <w:highlight w:val="none"/>
          <w:lang w:bidi="mn-Mong-CN"/>
        </w:rPr>
        <w:t>%作为违约金，给对方造成经济损失的，还应当承担赔偿责任；守约方仍可要求违约方继续履行合同义务或解除协议。</w:t>
      </w:r>
    </w:p>
    <w:p>
      <w:pPr>
        <w:spacing w:before="120" w:beforeLines="50" w:line="360" w:lineRule="auto"/>
        <w:jc w:val="center"/>
        <w:outlineLvl w:val="2"/>
        <w:rPr>
          <w:rFonts w:ascii="宋体" w:hAnsi="宋体" w:eastAsia="宋体"/>
          <w:b/>
          <w:color w:val="auto"/>
          <w:sz w:val="28"/>
          <w:szCs w:val="28"/>
          <w:highlight w:val="none"/>
          <w:shd w:val="clear" w:color="auto" w:fill="FFFFFF"/>
        </w:rPr>
      </w:pPr>
      <w:r>
        <w:rPr>
          <w:rFonts w:hint="eastAsia" w:ascii="宋体" w:hAnsi="宋体" w:eastAsia="宋体"/>
          <w:b/>
          <w:color w:val="auto"/>
          <w:sz w:val="28"/>
          <w:szCs w:val="28"/>
          <w:highlight w:val="none"/>
          <w:shd w:val="clear" w:color="auto" w:fill="FFFFFF"/>
        </w:rPr>
        <w:t>十、</w:t>
      </w:r>
      <w:r>
        <w:rPr>
          <w:rFonts w:ascii="宋体" w:hAnsi="宋体" w:eastAsia="宋体"/>
          <w:b/>
          <w:color w:val="auto"/>
          <w:sz w:val="28"/>
          <w:szCs w:val="28"/>
          <w:highlight w:val="none"/>
          <w:shd w:val="clear" w:color="auto" w:fill="FFFFFF"/>
        </w:rPr>
        <w:t>不可抗力</w:t>
      </w:r>
    </w:p>
    <w:p>
      <w:pPr>
        <w:spacing w:line="360" w:lineRule="auto"/>
        <w:ind w:firstLine="480" w:firstLineChars="200"/>
        <w:rPr>
          <w:rFonts w:ascii="宋体" w:hAnsi="宋体" w:eastAsia="宋体"/>
          <w:color w:val="auto"/>
          <w:sz w:val="24"/>
          <w:highlight w:val="none"/>
          <w:lang w:bidi="mn-Mong-CN"/>
        </w:rPr>
      </w:pPr>
      <w:r>
        <w:rPr>
          <w:rFonts w:hint="eastAsia" w:ascii="宋体" w:hAnsi="宋体" w:eastAsia="宋体"/>
          <w:color w:val="auto"/>
          <w:sz w:val="24"/>
          <w:highlight w:val="none"/>
          <w:lang w:bidi="mn-Mong-CN"/>
        </w:rPr>
        <w:t>不可抗力应以国家和本市有关主管部门正式发布为准。不可抗力发生后，承包人应迅速采取措施，尽力减少损失，并在</w:t>
      </w:r>
      <w:r>
        <w:rPr>
          <w:rFonts w:ascii="宋体" w:hAnsi="宋体" w:eastAsia="宋体"/>
          <w:color w:val="auto"/>
          <w:sz w:val="24"/>
          <w:highlight w:val="none"/>
          <w:lang w:bidi="mn-Mong-CN"/>
        </w:rPr>
        <w:t>24小时内向发包人代表书面通报受害情况，灾害继续发生，承包人应每天持续向发包人报告灾害及应对采取措施，直到灾害结束。</w:t>
      </w:r>
    </w:p>
    <w:p>
      <w:pPr>
        <w:spacing w:line="360" w:lineRule="auto"/>
        <w:ind w:firstLine="482" w:firstLineChars="200"/>
        <w:rPr>
          <w:rFonts w:ascii="宋体" w:hAnsi="宋体" w:eastAsia="宋体"/>
          <w:color w:val="auto"/>
          <w:sz w:val="24"/>
          <w:highlight w:val="none"/>
          <w:lang w:bidi="mn-Mong-CN"/>
        </w:rPr>
      </w:pPr>
      <w:r>
        <w:rPr>
          <w:rFonts w:ascii="宋体" w:hAnsi="宋体" w:eastAsia="宋体"/>
          <w:b/>
          <w:bCs/>
          <w:color w:val="auto"/>
          <w:sz w:val="24"/>
          <w:highlight w:val="none"/>
          <w:lang w:bidi="mn-Mong-CN"/>
        </w:rPr>
        <w:t>10.1</w:t>
      </w:r>
      <w:r>
        <w:rPr>
          <w:rFonts w:ascii="宋体" w:hAnsi="宋体" w:eastAsia="宋体"/>
          <w:color w:val="auto"/>
          <w:sz w:val="24"/>
          <w:highlight w:val="none"/>
          <w:lang w:bidi="mn-Mong-CN"/>
        </w:rPr>
        <w:t xml:space="preserve"> 发包人应对灾害处理提供必要条件。</w:t>
      </w:r>
    </w:p>
    <w:p>
      <w:pPr>
        <w:spacing w:line="360" w:lineRule="auto"/>
        <w:ind w:firstLine="482" w:firstLineChars="200"/>
        <w:rPr>
          <w:rFonts w:ascii="宋体" w:hAnsi="宋体" w:eastAsia="宋体"/>
          <w:color w:val="auto"/>
          <w:sz w:val="24"/>
          <w:highlight w:val="none"/>
          <w:lang w:bidi="mn-Mong-CN"/>
        </w:rPr>
      </w:pPr>
      <w:r>
        <w:rPr>
          <w:rFonts w:ascii="宋体" w:hAnsi="宋体" w:eastAsia="宋体"/>
          <w:b/>
          <w:bCs/>
          <w:color w:val="auto"/>
          <w:sz w:val="24"/>
          <w:highlight w:val="none"/>
          <w:lang w:bidi="mn-Mong-CN"/>
        </w:rPr>
        <w:t>10.2</w:t>
      </w:r>
      <w:r>
        <w:rPr>
          <w:rFonts w:ascii="宋体" w:hAnsi="宋体" w:eastAsia="宋体"/>
          <w:color w:val="auto"/>
          <w:sz w:val="24"/>
          <w:highlight w:val="none"/>
          <w:lang w:bidi="mn-Mong-CN"/>
        </w:rPr>
        <w:t xml:space="preserve"> 因灾害发生的费用由双方协商解决。</w:t>
      </w:r>
    </w:p>
    <w:p>
      <w:pPr>
        <w:spacing w:line="360" w:lineRule="auto"/>
        <w:ind w:firstLine="482" w:firstLineChars="200"/>
        <w:rPr>
          <w:rFonts w:ascii="宋体" w:hAnsi="宋体" w:eastAsia="宋体"/>
          <w:color w:val="auto"/>
          <w:sz w:val="24"/>
          <w:highlight w:val="none"/>
          <w:lang w:bidi="mn-Mong-CN"/>
        </w:rPr>
      </w:pPr>
      <w:r>
        <w:rPr>
          <w:rFonts w:ascii="宋体" w:hAnsi="宋体" w:eastAsia="宋体"/>
          <w:b/>
          <w:bCs/>
          <w:color w:val="auto"/>
          <w:sz w:val="24"/>
          <w:highlight w:val="none"/>
          <w:lang w:bidi="mn-Mong-CN"/>
        </w:rPr>
        <w:t>10.3</w:t>
      </w:r>
      <w:r>
        <w:rPr>
          <w:rFonts w:ascii="宋体" w:hAnsi="宋体" w:eastAsia="宋体"/>
          <w:color w:val="auto"/>
          <w:sz w:val="24"/>
          <w:highlight w:val="none"/>
          <w:lang w:bidi="mn-Mong-CN"/>
        </w:rPr>
        <w:t xml:space="preserve"> 工程本身的损害由发包人承担。</w:t>
      </w:r>
    </w:p>
    <w:p>
      <w:pPr>
        <w:spacing w:line="360" w:lineRule="auto"/>
        <w:ind w:firstLine="482" w:firstLineChars="200"/>
        <w:rPr>
          <w:rFonts w:ascii="宋体" w:hAnsi="宋体" w:eastAsia="宋体"/>
          <w:color w:val="auto"/>
          <w:sz w:val="24"/>
          <w:highlight w:val="none"/>
          <w:lang w:bidi="mn-Mong-CN"/>
        </w:rPr>
      </w:pPr>
      <w:r>
        <w:rPr>
          <w:rFonts w:ascii="宋体" w:hAnsi="宋体" w:eastAsia="宋体"/>
          <w:b/>
          <w:bCs/>
          <w:color w:val="auto"/>
          <w:sz w:val="24"/>
          <w:highlight w:val="none"/>
          <w:lang w:bidi="mn-Mong-CN"/>
        </w:rPr>
        <w:t>10.4</w:t>
      </w:r>
      <w:r>
        <w:rPr>
          <w:rFonts w:ascii="宋体" w:hAnsi="宋体" w:eastAsia="宋体"/>
          <w:color w:val="auto"/>
          <w:sz w:val="24"/>
          <w:highlight w:val="none"/>
          <w:lang w:bidi="mn-Mong-CN"/>
        </w:rPr>
        <w:t xml:space="preserve"> 人员伤亡由承包人负责同时承担相应费用。</w:t>
      </w:r>
    </w:p>
    <w:p>
      <w:pPr>
        <w:spacing w:line="360" w:lineRule="auto"/>
        <w:ind w:firstLine="482" w:firstLineChars="200"/>
        <w:rPr>
          <w:rFonts w:ascii="宋体" w:hAnsi="宋体" w:eastAsia="宋体"/>
          <w:color w:val="auto"/>
          <w:sz w:val="24"/>
          <w:highlight w:val="none"/>
          <w:lang w:bidi="mn-Mong-CN"/>
        </w:rPr>
      </w:pPr>
      <w:r>
        <w:rPr>
          <w:rFonts w:ascii="宋体" w:hAnsi="宋体" w:eastAsia="宋体"/>
          <w:b/>
          <w:bCs/>
          <w:color w:val="auto"/>
          <w:sz w:val="24"/>
          <w:highlight w:val="none"/>
          <w:lang w:bidi="mn-Mong-CN"/>
        </w:rPr>
        <w:t>10.5</w:t>
      </w:r>
      <w:r>
        <w:rPr>
          <w:rFonts w:hint="eastAsia" w:ascii="宋体" w:hAnsi="宋体" w:eastAsia="宋体"/>
          <w:color w:val="auto"/>
          <w:sz w:val="24"/>
          <w:highlight w:val="none"/>
          <w:lang w:bidi="mn-Mong-CN"/>
        </w:rPr>
        <w:t xml:space="preserve"> </w:t>
      </w:r>
      <w:r>
        <w:rPr>
          <w:rFonts w:ascii="宋体" w:hAnsi="宋体" w:eastAsia="宋体"/>
          <w:color w:val="auto"/>
          <w:sz w:val="24"/>
          <w:highlight w:val="none"/>
          <w:lang w:bidi="mn-Mong-CN"/>
        </w:rPr>
        <w:t>发包人提供的设备</w:t>
      </w:r>
      <w:r>
        <w:rPr>
          <w:rFonts w:hint="eastAsia" w:ascii="宋体" w:hAnsi="宋体" w:eastAsia="宋体"/>
          <w:color w:val="auto"/>
          <w:sz w:val="24"/>
          <w:highlight w:val="none"/>
          <w:lang w:bidi="mn-Mong-CN"/>
        </w:rPr>
        <w:t>、</w:t>
      </w:r>
      <w:r>
        <w:rPr>
          <w:rFonts w:ascii="宋体" w:hAnsi="宋体" w:eastAsia="宋体"/>
          <w:color w:val="auto"/>
          <w:sz w:val="24"/>
          <w:highlight w:val="none"/>
          <w:lang w:bidi="mn-Mong-CN"/>
        </w:rPr>
        <w:t>机械损失由发包人承担</w:t>
      </w:r>
      <w:r>
        <w:rPr>
          <w:rFonts w:hint="eastAsia" w:ascii="宋体" w:hAnsi="宋体" w:eastAsia="宋体"/>
          <w:color w:val="auto"/>
          <w:sz w:val="24"/>
          <w:highlight w:val="none"/>
          <w:lang w:bidi="mn-Mong-CN"/>
        </w:rPr>
        <w:t>，</w:t>
      </w:r>
      <w:r>
        <w:rPr>
          <w:rFonts w:ascii="宋体" w:hAnsi="宋体" w:eastAsia="宋体"/>
          <w:color w:val="auto"/>
          <w:sz w:val="24"/>
          <w:highlight w:val="none"/>
          <w:lang w:bidi="mn-Mong-CN"/>
        </w:rPr>
        <w:t>承包人自行配备的设备</w:t>
      </w:r>
      <w:r>
        <w:rPr>
          <w:rFonts w:hint="eastAsia" w:ascii="宋体" w:hAnsi="宋体" w:eastAsia="宋体"/>
          <w:color w:val="auto"/>
          <w:sz w:val="24"/>
          <w:highlight w:val="none"/>
          <w:lang w:bidi="mn-Mong-CN"/>
        </w:rPr>
        <w:t>、</w:t>
      </w:r>
      <w:r>
        <w:rPr>
          <w:rFonts w:ascii="宋体" w:hAnsi="宋体" w:eastAsia="宋体"/>
          <w:color w:val="auto"/>
          <w:sz w:val="24"/>
          <w:highlight w:val="none"/>
          <w:lang w:bidi="mn-Mong-CN"/>
        </w:rPr>
        <w:t>机械损失由承包人承担。</w:t>
      </w:r>
    </w:p>
    <w:p>
      <w:pPr>
        <w:spacing w:line="360" w:lineRule="auto"/>
        <w:ind w:firstLine="482" w:firstLineChars="200"/>
        <w:rPr>
          <w:rFonts w:ascii="宋体" w:hAnsi="宋体" w:eastAsia="宋体"/>
          <w:color w:val="auto"/>
          <w:sz w:val="24"/>
          <w:highlight w:val="none"/>
          <w:lang w:bidi="mn-Mong-CN"/>
        </w:rPr>
      </w:pPr>
      <w:r>
        <w:rPr>
          <w:rFonts w:ascii="宋体" w:hAnsi="宋体" w:eastAsia="宋体"/>
          <w:b/>
          <w:bCs/>
          <w:color w:val="auto"/>
          <w:sz w:val="24"/>
          <w:highlight w:val="none"/>
          <w:lang w:bidi="mn-Mong-CN"/>
        </w:rPr>
        <w:t>10.6</w:t>
      </w:r>
      <w:r>
        <w:rPr>
          <w:rFonts w:ascii="宋体" w:hAnsi="宋体" w:eastAsia="宋体"/>
          <w:color w:val="auto"/>
          <w:sz w:val="24"/>
          <w:highlight w:val="none"/>
          <w:lang w:bidi="mn-Mong-CN"/>
        </w:rPr>
        <w:t xml:space="preserve"> 因不可抗力造成维护工作的暂停或停止</w:t>
      </w:r>
      <w:r>
        <w:rPr>
          <w:rFonts w:hint="eastAsia" w:ascii="宋体" w:hAnsi="宋体" w:eastAsia="宋体"/>
          <w:color w:val="auto"/>
          <w:sz w:val="24"/>
          <w:highlight w:val="none"/>
          <w:lang w:bidi="mn-Mong-CN"/>
        </w:rPr>
        <w:t>带来的损失，由承包人承担。</w:t>
      </w:r>
    </w:p>
    <w:p>
      <w:pPr>
        <w:spacing w:before="120" w:beforeLines="50" w:line="360" w:lineRule="auto"/>
        <w:jc w:val="center"/>
        <w:outlineLvl w:val="2"/>
        <w:rPr>
          <w:rFonts w:ascii="宋体" w:hAnsi="宋体" w:eastAsia="宋体"/>
          <w:b/>
          <w:color w:val="auto"/>
          <w:sz w:val="28"/>
          <w:szCs w:val="28"/>
          <w:highlight w:val="none"/>
          <w:shd w:val="clear" w:color="auto" w:fill="FFFFFF"/>
        </w:rPr>
      </w:pPr>
      <w:r>
        <w:rPr>
          <w:rFonts w:hint="eastAsia" w:ascii="宋体" w:hAnsi="宋体" w:eastAsia="宋体"/>
          <w:b/>
          <w:color w:val="auto"/>
          <w:sz w:val="28"/>
          <w:szCs w:val="28"/>
          <w:highlight w:val="none"/>
          <w:shd w:val="clear" w:color="auto" w:fill="FFFFFF"/>
        </w:rPr>
        <w:t>十一、</w:t>
      </w:r>
      <w:r>
        <w:rPr>
          <w:rFonts w:ascii="宋体" w:hAnsi="宋体" w:eastAsia="宋体"/>
          <w:b/>
          <w:color w:val="auto"/>
          <w:sz w:val="28"/>
          <w:szCs w:val="28"/>
          <w:highlight w:val="none"/>
          <w:shd w:val="clear" w:color="auto" w:fill="FFFFFF"/>
        </w:rPr>
        <w:t>合同争议解决途径</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当合同文件出现双方理解或释义不相一致时，在不影响维护工作进度的情况下，由双方协商解决；协商不成的，可以向北京市怀柔区人民法院起诉。</w:t>
      </w:r>
    </w:p>
    <w:p>
      <w:pPr>
        <w:spacing w:before="120" w:beforeLines="50" w:line="360" w:lineRule="auto"/>
        <w:jc w:val="center"/>
        <w:outlineLvl w:val="2"/>
        <w:rPr>
          <w:rFonts w:ascii="宋体" w:hAnsi="宋体" w:eastAsia="宋体"/>
          <w:b/>
          <w:color w:val="auto"/>
          <w:sz w:val="28"/>
          <w:szCs w:val="28"/>
          <w:highlight w:val="none"/>
          <w:shd w:val="clear" w:color="auto" w:fill="FFFFFF"/>
        </w:rPr>
      </w:pPr>
      <w:r>
        <w:rPr>
          <w:rFonts w:hint="eastAsia" w:ascii="宋体" w:hAnsi="宋体" w:eastAsia="宋体"/>
          <w:b/>
          <w:color w:val="auto"/>
          <w:sz w:val="28"/>
          <w:szCs w:val="28"/>
          <w:highlight w:val="none"/>
          <w:shd w:val="clear" w:color="auto" w:fill="FFFFFF"/>
        </w:rPr>
        <w:t>十二、其他</w:t>
      </w:r>
    </w:p>
    <w:p>
      <w:pPr>
        <w:spacing w:line="360" w:lineRule="auto"/>
        <w:ind w:firstLine="482" w:firstLineChars="200"/>
        <w:rPr>
          <w:rFonts w:hint="eastAsia" w:ascii="宋体" w:hAnsi="宋体" w:eastAsia="宋体"/>
          <w:color w:val="auto"/>
          <w:sz w:val="24"/>
          <w:highlight w:val="none"/>
          <w:lang w:eastAsia="zh-CN"/>
        </w:rPr>
      </w:pPr>
      <w:r>
        <w:rPr>
          <w:rFonts w:ascii="宋体" w:hAnsi="宋体" w:eastAsia="宋体"/>
          <w:b/>
          <w:bCs/>
          <w:color w:val="auto"/>
          <w:sz w:val="24"/>
          <w:highlight w:val="none"/>
        </w:rPr>
        <w:t>12.1</w:t>
      </w:r>
      <w:r>
        <w:rPr>
          <w:rFonts w:ascii="宋体" w:hAnsi="宋体" w:eastAsia="宋体"/>
          <w:color w:val="auto"/>
          <w:sz w:val="24"/>
          <w:highlight w:val="none"/>
        </w:rPr>
        <w:t xml:space="preserve"> </w:t>
      </w:r>
      <w:r>
        <w:rPr>
          <w:rFonts w:hint="eastAsia" w:ascii="宋体" w:hAnsi="宋体" w:eastAsia="宋体"/>
          <w:color w:val="auto"/>
          <w:sz w:val="24"/>
          <w:highlight w:val="none"/>
        </w:rPr>
        <w:t>本合同服务期至2024年12月31日，若下一年度的维护单位未产生，承包人需延续服务至2025年度维护单位产生并提供服务前一日</w:t>
      </w:r>
      <w:r>
        <w:rPr>
          <w:rFonts w:hint="eastAsia" w:ascii="宋体" w:hAnsi="宋体" w:eastAsia="宋体"/>
          <w:color w:val="auto"/>
          <w:sz w:val="24"/>
          <w:highlight w:val="none"/>
          <w:lang w:eastAsia="zh-CN"/>
        </w:rPr>
        <w:t>。</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延续服务期间的费用标准：</w:t>
      </w:r>
      <w:r>
        <w:rPr>
          <w:rFonts w:hint="eastAsia" w:ascii="宋体" w:hAnsi="宋体" w:eastAsia="宋体" w:cs="宋体"/>
          <w:color w:val="auto"/>
          <w:sz w:val="24"/>
          <w:highlight w:val="none"/>
          <w:lang w:val="en-US" w:eastAsia="zh-CN"/>
        </w:rPr>
        <w:t>同类项目参照承包人提交的2025年1-3月</w:t>
      </w:r>
      <w:r>
        <w:rPr>
          <w:rFonts w:hint="eastAsia" w:ascii="宋体" w:hAnsi="宋体" w:eastAsia="宋体" w:cs="宋体"/>
          <w:color w:val="auto"/>
          <w:sz w:val="24"/>
          <w:highlight w:val="none"/>
          <w:lang w:val="zh-CN" w:eastAsia="zh-CN"/>
        </w:rPr>
        <w:t>的报价与市财政批复资金综合比较，以较低者为准，按照实际完成工作量，据实结算</w:t>
      </w:r>
      <w:r>
        <w:rPr>
          <w:rFonts w:hint="eastAsia" w:ascii="宋体" w:hAnsi="宋体" w:eastAsia="宋体" w:cs="宋体"/>
          <w:color w:val="auto"/>
          <w:sz w:val="24"/>
          <w:highlight w:val="none"/>
          <w:lang w:val="en-US" w:eastAsia="zh-CN"/>
        </w:rPr>
        <w:t>；2025年4月1日之后费用，同类项目参照承包人2024年4-12月报价与市财政批复资金综合比较，以较低者为准；若无同类项目由双方按照2025年3月市场信息材料价格、合同取费标准确定单价，并与预算审定价格比较，以较低者为准，由发包人按照实际发生的工作量进行结算。</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延续服务费用支付：延续服务费用在实际支付时据实从下一年度预算或合同价款中扣除，由发包人直接支付；如因财政预算系统限制，该费用无法由发包人直接支付，则由下一年度承包人代为支付。</w:t>
      </w:r>
    </w:p>
    <w:p>
      <w:pPr>
        <w:spacing w:line="360" w:lineRule="auto"/>
        <w:ind w:firstLine="482" w:firstLineChars="200"/>
        <w:rPr>
          <w:rFonts w:ascii="宋体" w:hAnsi="宋体" w:eastAsia="宋体" w:cs="黑体"/>
          <w:color w:val="auto"/>
          <w:sz w:val="24"/>
          <w:highlight w:val="none"/>
        </w:rPr>
      </w:pPr>
      <w:r>
        <w:rPr>
          <w:rFonts w:ascii="宋体" w:hAnsi="宋体" w:eastAsia="宋体" w:cs="黑体"/>
          <w:b/>
          <w:bCs/>
          <w:color w:val="auto"/>
          <w:sz w:val="24"/>
          <w:highlight w:val="none"/>
        </w:rPr>
        <w:t xml:space="preserve">12.2 </w:t>
      </w:r>
      <w:r>
        <w:rPr>
          <w:rFonts w:hint="eastAsia" w:ascii="宋体" w:hAnsi="宋体" w:eastAsia="宋体" w:cs="黑体"/>
          <w:color w:val="auto"/>
          <w:sz w:val="24"/>
          <w:highlight w:val="none"/>
        </w:rPr>
        <w:t>项目完成后，承包人应免费提供后续项目绩效考核、相关检查配合工作。</w:t>
      </w:r>
    </w:p>
    <w:p>
      <w:pPr>
        <w:spacing w:line="360" w:lineRule="auto"/>
        <w:ind w:firstLine="482" w:firstLineChars="200"/>
        <w:rPr>
          <w:rFonts w:ascii="宋体" w:hAnsi="宋体" w:eastAsia="宋体" w:cs="黑体"/>
          <w:color w:val="auto"/>
          <w:sz w:val="24"/>
          <w:highlight w:val="none"/>
        </w:rPr>
      </w:pPr>
      <w:r>
        <w:rPr>
          <w:rFonts w:ascii="宋体" w:hAnsi="宋体" w:eastAsia="宋体" w:cs="黑体"/>
          <w:b/>
          <w:bCs/>
          <w:color w:val="auto"/>
          <w:sz w:val="24"/>
          <w:highlight w:val="none"/>
        </w:rPr>
        <w:t>12.3</w:t>
      </w:r>
      <w:r>
        <w:rPr>
          <w:rFonts w:ascii="宋体" w:hAnsi="宋体" w:eastAsia="宋体" w:cs="黑体"/>
          <w:color w:val="auto"/>
          <w:sz w:val="24"/>
          <w:highlight w:val="none"/>
        </w:rPr>
        <w:t xml:space="preserve"> </w:t>
      </w:r>
      <w:r>
        <w:rPr>
          <w:rFonts w:hint="eastAsia" w:ascii="宋体" w:hAnsi="宋体" w:eastAsia="宋体" w:cs="黑体"/>
          <w:color w:val="auto"/>
          <w:sz w:val="24"/>
          <w:highlight w:val="none"/>
        </w:rPr>
        <w:t>本合同未尽事宜，</w:t>
      </w:r>
      <w:r>
        <w:rPr>
          <w:rFonts w:ascii="宋体" w:hAnsi="宋体" w:eastAsia="宋体"/>
          <w:color w:val="auto"/>
          <w:sz w:val="24"/>
          <w:highlight w:val="none"/>
        </w:rPr>
        <w:t>由双方共同协商</w:t>
      </w:r>
      <w:r>
        <w:rPr>
          <w:rFonts w:hint="eastAsia" w:ascii="宋体" w:hAnsi="宋体" w:eastAsia="宋体"/>
          <w:color w:val="auto"/>
          <w:sz w:val="24"/>
          <w:highlight w:val="none"/>
        </w:rPr>
        <w:t>或订立补充协议，补充协议与本合同具有同等法律效力。</w:t>
      </w:r>
    </w:p>
    <w:p>
      <w:pPr>
        <w:spacing w:before="120" w:beforeLines="50" w:line="360" w:lineRule="auto"/>
        <w:jc w:val="center"/>
        <w:outlineLvl w:val="2"/>
        <w:rPr>
          <w:rFonts w:ascii="宋体" w:hAnsi="宋体" w:eastAsia="宋体"/>
          <w:b/>
          <w:color w:val="auto"/>
          <w:sz w:val="28"/>
          <w:szCs w:val="28"/>
          <w:highlight w:val="none"/>
          <w:shd w:val="clear" w:color="auto" w:fill="FFFFFF"/>
        </w:rPr>
      </w:pPr>
      <w:r>
        <w:rPr>
          <w:rFonts w:hint="eastAsia" w:ascii="宋体" w:hAnsi="宋体" w:eastAsia="宋体"/>
          <w:b/>
          <w:color w:val="auto"/>
          <w:sz w:val="28"/>
          <w:szCs w:val="28"/>
          <w:highlight w:val="none"/>
          <w:shd w:val="clear" w:color="auto" w:fill="FFFFFF"/>
        </w:rPr>
        <w:t>十三、合同生效</w:t>
      </w:r>
    </w:p>
    <w:p>
      <w:pPr>
        <w:spacing w:line="360" w:lineRule="auto"/>
        <w:ind w:firstLine="482" w:firstLineChars="200"/>
        <w:rPr>
          <w:rFonts w:ascii="宋体" w:hAnsi="宋体" w:eastAsia="宋体"/>
          <w:color w:val="auto"/>
          <w:sz w:val="24"/>
          <w:highlight w:val="none"/>
        </w:rPr>
      </w:pPr>
      <w:r>
        <w:rPr>
          <w:rFonts w:hint="eastAsia" w:ascii="宋体" w:hAnsi="宋体" w:eastAsia="宋体"/>
          <w:b/>
          <w:bCs/>
          <w:color w:val="auto"/>
          <w:sz w:val="24"/>
          <w:highlight w:val="none"/>
        </w:rPr>
        <w:t>1</w:t>
      </w:r>
      <w:r>
        <w:rPr>
          <w:rFonts w:ascii="宋体" w:hAnsi="宋体" w:eastAsia="宋体"/>
          <w:b/>
          <w:bCs/>
          <w:color w:val="auto"/>
          <w:sz w:val="24"/>
          <w:highlight w:val="none"/>
        </w:rPr>
        <w:t>3.1</w:t>
      </w:r>
      <w:r>
        <w:rPr>
          <w:rFonts w:ascii="宋体" w:hAnsi="宋体" w:eastAsia="宋体"/>
          <w:color w:val="auto"/>
          <w:sz w:val="24"/>
          <w:highlight w:val="none"/>
        </w:rPr>
        <w:t xml:space="preserve"> 本合同共</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ascii="宋体" w:hAnsi="宋体" w:eastAsia="宋体"/>
          <w:color w:val="auto"/>
          <w:sz w:val="24"/>
          <w:highlight w:val="none"/>
        </w:rPr>
        <w:t>份</w:t>
      </w:r>
      <w:r>
        <w:rPr>
          <w:rFonts w:hint="eastAsia" w:ascii="宋体" w:hAnsi="宋体" w:eastAsia="宋体"/>
          <w:color w:val="auto"/>
          <w:sz w:val="24"/>
          <w:highlight w:val="none"/>
        </w:rPr>
        <w:t>，</w:t>
      </w:r>
      <w:r>
        <w:rPr>
          <w:rFonts w:ascii="宋体" w:hAnsi="宋体" w:eastAsia="宋体"/>
          <w:color w:val="auto"/>
          <w:sz w:val="24"/>
          <w:highlight w:val="none"/>
        </w:rPr>
        <w:t>具有同等效力，发包人保存</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ascii="宋体" w:hAnsi="宋体" w:eastAsia="宋体"/>
          <w:color w:val="auto"/>
          <w:sz w:val="24"/>
          <w:highlight w:val="none"/>
        </w:rPr>
        <w:t>份、承包人保存</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ascii="宋体" w:hAnsi="宋体" w:eastAsia="宋体"/>
          <w:color w:val="auto"/>
          <w:sz w:val="24"/>
          <w:highlight w:val="none"/>
        </w:rPr>
        <w:t>份。</w:t>
      </w:r>
    </w:p>
    <w:p>
      <w:pPr>
        <w:spacing w:line="360" w:lineRule="auto"/>
        <w:ind w:firstLine="482" w:firstLineChars="200"/>
        <w:rPr>
          <w:rFonts w:ascii="宋体" w:hAnsi="宋体" w:eastAsia="宋体"/>
          <w:color w:val="auto"/>
          <w:sz w:val="24"/>
          <w:highlight w:val="none"/>
        </w:rPr>
      </w:pPr>
      <w:r>
        <w:rPr>
          <w:rFonts w:hint="eastAsia" w:ascii="宋体" w:hAnsi="宋体" w:eastAsia="宋体"/>
          <w:b/>
          <w:bCs/>
          <w:color w:val="auto"/>
          <w:sz w:val="24"/>
          <w:highlight w:val="none"/>
        </w:rPr>
        <w:t>1</w:t>
      </w:r>
      <w:r>
        <w:rPr>
          <w:rFonts w:ascii="宋体" w:hAnsi="宋体" w:eastAsia="宋体"/>
          <w:b/>
          <w:bCs/>
          <w:color w:val="auto"/>
          <w:sz w:val="24"/>
          <w:highlight w:val="none"/>
        </w:rPr>
        <w:t>3.2</w:t>
      </w:r>
      <w:r>
        <w:rPr>
          <w:rFonts w:ascii="宋体" w:hAnsi="宋体" w:eastAsia="宋体"/>
          <w:color w:val="auto"/>
          <w:sz w:val="24"/>
          <w:highlight w:val="none"/>
        </w:rPr>
        <w:t xml:space="preserve"> </w:t>
      </w:r>
      <w:r>
        <w:rPr>
          <w:rFonts w:hint="eastAsia" w:ascii="宋体" w:hAnsi="宋体" w:eastAsia="宋体"/>
          <w:color w:val="auto"/>
          <w:sz w:val="24"/>
          <w:highlight w:val="none"/>
        </w:rPr>
        <w:t>本合同经双方法定代表人或授权委托人签字并加盖公章或合同专用章后生效。</w:t>
      </w:r>
    </w:p>
    <w:p>
      <w:pPr>
        <w:spacing w:before="120" w:beforeLines="50" w:line="360" w:lineRule="auto"/>
        <w:jc w:val="center"/>
        <w:outlineLvl w:val="2"/>
        <w:rPr>
          <w:rFonts w:ascii="宋体" w:hAnsi="宋体" w:eastAsia="宋体"/>
          <w:b/>
          <w:color w:val="auto"/>
          <w:sz w:val="28"/>
          <w:szCs w:val="28"/>
          <w:highlight w:val="none"/>
          <w:shd w:val="clear" w:color="auto" w:fill="FFFFFF"/>
        </w:rPr>
      </w:pPr>
      <w:r>
        <w:rPr>
          <w:rFonts w:hint="eastAsia" w:ascii="宋体" w:hAnsi="宋体" w:eastAsia="宋体"/>
          <w:b/>
          <w:color w:val="auto"/>
          <w:sz w:val="28"/>
          <w:szCs w:val="28"/>
          <w:highlight w:val="none"/>
          <w:shd w:val="clear" w:color="auto" w:fill="FFFFFF"/>
        </w:rPr>
        <w:t>十四、</w:t>
      </w:r>
      <w:r>
        <w:rPr>
          <w:rFonts w:ascii="宋体" w:hAnsi="宋体" w:eastAsia="宋体"/>
          <w:b/>
          <w:color w:val="auto"/>
          <w:sz w:val="28"/>
          <w:szCs w:val="28"/>
          <w:highlight w:val="none"/>
          <w:shd w:val="clear" w:color="auto" w:fill="FFFFFF"/>
        </w:rPr>
        <w:t>合同附件</w:t>
      </w:r>
    </w:p>
    <w:bookmarkEnd w:id="96"/>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rPr>
        <w:t>附件属于本合同有效部分，与本合同具有同等法律效力。</w:t>
      </w:r>
    </w:p>
    <w:p>
      <w:pPr>
        <w:spacing w:line="360" w:lineRule="auto"/>
        <w:ind w:firstLine="480" w:firstLineChars="200"/>
        <w:rPr>
          <w:rFonts w:ascii="宋体" w:hAnsi="宋体" w:eastAsia="宋体"/>
          <w:color w:val="auto"/>
          <w:sz w:val="24"/>
          <w:highlight w:val="none"/>
          <w:shd w:val="clear" w:color="auto" w:fill="FFFFFF"/>
        </w:rPr>
      </w:pPr>
      <w:r>
        <w:rPr>
          <w:rFonts w:ascii="宋体" w:hAnsi="宋体" w:eastAsia="宋体"/>
          <w:color w:val="auto"/>
          <w:sz w:val="24"/>
          <w:highlight w:val="none"/>
          <w:shd w:val="clear" w:color="auto" w:fill="FFFFFF"/>
        </w:rPr>
        <w:t>附件</w:t>
      </w:r>
      <w:r>
        <w:rPr>
          <w:rFonts w:hint="eastAsia" w:ascii="宋体" w:hAnsi="宋体" w:eastAsia="宋体"/>
          <w:color w:val="auto"/>
          <w:sz w:val="24"/>
          <w:highlight w:val="none"/>
          <w:shd w:val="clear" w:color="auto" w:fill="FFFFFF"/>
        </w:rPr>
        <w:t>1</w:t>
      </w:r>
      <w:r>
        <w:rPr>
          <w:rFonts w:ascii="宋体" w:hAnsi="宋体" w:eastAsia="宋体"/>
          <w:color w:val="auto"/>
          <w:sz w:val="24"/>
          <w:highlight w:val="none"/>
          <w:shd w:val="clear" w:color="auto" w:fill="FFFFFF"/>
        </w:rPr>
        <w:t>：</w:t>
      </w:r>
      <w:r>
        <w:rPr>
          <w:rFonts w:hint="eastAsia" w:ascii="宋体" w:hAnsi="宋体" w:eastAsia="宋体"/>
          <w:color w:val="auto"/>
          <w:sz w:val="24"/>
          <w:highlight w:val="none"/>
          <w:shd w:val="clear" w:color="auto" w:fill="FFFFFF"/>
        </w:rPr>
        <w:t>《北京市京密引水管理处水利工程日常维修养护作业标准（试行）》（林业水环境部分）</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附件2：《北京市京密引水管理处水环境日常维护项目管理办法（试行）》</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附件3：《北京市京密引水管理处水环境日常维护项目考核办法（试行）》</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附件4：《北京市京密引水管理处水环境日常维护项目督查方案》</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附件5：《履约验收方案》</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附件6： 《廉政责任书》</w:t>
      </w:r>
    </w:p>
    <w:p>
      <w:pPr>
        <w:spacing w:line="360" w:lineRule="auto"/>
        <w:ind w:firstLine="480" w:firstLineChars="200"/>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附件7： 《安全施工合同》</w:t>
      </w:r>
    </w:p>
    <w:p>
      <w:pPr>
        <w:spacing w:line="360" w:lineRule="auto"/>
        <w:ind w:firstLine="480" w:firstLineChars="200"/>
        <w:rPr>
          <w:rFonts w:ascii="宋体" w:hAnsi="宋体" w:eastAsia="宋体"/>
          <w:color w:val="auto"/>
          <w:sz w:val="24"/>
          <w:highlight w:val="none"/>
          <w:shd w:val="clear" w:color="auto" w:fill="FFFFFF"/>
        </w:rPr>
      </w:pPr>
    </w:p>
    <w:p>
      <w:pPr>
        <w:tabs>
          <w:tab w:val="left" w:pos="4878"/>
        </w:tabs>
        <w:suppressAutoHyphens/>
        <w:spacing w:line="500" w:lineRule="exact"/>
        <w:rPr>
          <w:rFonts w:ascii="宋体" w:hAnsi="宋体" w:eastAsia="宋体"/>
          <w:color w:val="auto"/>
          <w:sz w:val="24"/>
          <w:highlight w:val="none"/>
        </w:rPr>
      </w:pPr>
      <w:r>
        <w:rPr>
          <w:rFonts w:ascii="宋体" w:hAnsi="宋体" w:eastAsia="宋体"/>
          <w:color w:val="auto"/>
          <w:sz w:val="24"/>
          <w:highlight w:val="none"/>
        </w:rPr>
        <w:br w:type="page"/>
      </w:r>
      <w:r>
        <w:rPr>
          <w:rFonts w:hint="eastAsia" w:ascii="宋体" w:hAnsi="宋体" w:eastAsia="宋体"/>
          <w:color w:val="auto"/>
          <w:sz w:val="24"/>
          <w:highlight w:val="none"/>
        </w:rPr>
        <w:t>（本页无正文，为签字盖章页）</w:t>
      </w:r>
    </w:p>
    <w:p>
      <w:pPr>
        <w:spacing w:line="360" w:lineRule="auto"/>
        <w:ind w:firstLine="424" w:firstLineChars="177"/>
        <w:rPr>
          <w:rFonts w:ascii="宋体" w:hAnsi="宋体" w:eastAsia="宋体"/>
          <w:color w:val="auto"/>
          <w:sz w:val="24"/>
          <w:highlight w:val="none"/>
        </w:rPr>
      </w:pPr>
    </w:p>
    <w:p>
      <w:pPr>
        <w:spacing w:line="360" w:lineRule="auto"/>
        <w:ind w:firstLine="424" w:firstLineChars="177"/>
        <w:rPr>
          <w:rFonts w:ascii="宋体" w:hAnsi="宋体" w:eastAsia="宋体"/>
          <w:color w:val="auto"/>
          <w:sz w:val="24"/>
          <w:highlight w:val="none"/>
          <w:u w:val="single"/>
        </w:rPr>
      </w:pPr>
      <w:r>
        <w:rPr>
          <w:rFonts w:ascii="宋体" w:hAnsi="宋体" w:eastAsia="宋体"/>
          <w:color w:val="auto"/>
          <w:sz w:val="24"/>
          <w:highlight w:val="none"/>
        </w:rPr>
        <w:t>发包人：</w:t>
      </w:r>
      <w:r>
        <w:rPr>
          <w:rFonts w:hint="eastAsia" w:ascii="宋体" w:hAnsi="宋体" w:eastAsia="宋体"/>
          <w:color w:val="auto"/>
          <w:sz w:val="24"/>
          <w:highlight w:val="none"/>
          <w:u w:val="single"/>
        </w:rPr>
        <w:t xml:space="preserve"> 北京市水利工程管理中心  </w:t>
      </w:r>
      <w:r>
        <w:rPr>
          <w:rFonts w:ascii="宋体" w:hAnsi="宋体" w:eastAsia="宋体"/>
          <w:color w:val="auto"/>
          <w:sz w:val="24"/>
          <w:highlight w:val="none"/>
        </w:rPr>
        <w:t xml:space="preserve">   </w:t>
      </w:r>
      <w:r>
        <w:rPr>
          <w:rFonts w:hint="eastAsia" w:ascii="宋体" w:hAnsi="宋体" w:eastAsia="宋体"/>
          <w:color w:val="auto"/>
          <w:sz w:val="24"/>
          <w:highlight w:val="none"/>
        </w:rPr>
        <w:t xml:space="preserve">    </w:t>
      </w:r>
      <w:r>
        <w:rPr>
          <w:rFonts w:ascii="宋体" w:hAnsi="宋体" w:eastAsia="宋体"/>
          <w:color w:val="auto"/>
          <w:sz w:val="24"/>
          <w:highlight w:val="none"/>
        </w:rPr>
        <w:t>承包人：</w:t>
      </w:r>
      <w:r>
        <w:rPr>
          <w:rFonts w:hint="eastAsia" w:ascii="宋体" w:hAnsi="宋体" w:eastAsia="宋体"/>
          <w:bCs/>
          <w:color w:val="auto"/>
          <w:sz w:val="24"/>
          <w:highlight w:val="none"/>
          <w:u w:val="single"/>
        </w:rPr>
        <w:t xml:space="preserve"> </w:t>
      </w:r>
      <w:r>
        <w:rPr>
          <w:rFonts w:hint="eastAsia" w:ascii="宋体" w:hAnsi="宋体" w:eastAsia="宋体"/>
          <w:color w:val="auto"/>
          <w:spacing w:val="-6"/>
          <w:sz w:val="24"/>
          <w:highlight w:val="none"/>
          <w:u w:val="single"/>
        </w:rPr>
        <w:t xml:space="preserve">   </w:t>
      </w:r>
      <w:r>
        <w:rPr>
          <w:rFonts w:hint="eastAsia" w:ascii="宋体" w:hAnsi="宋体" w:eastAsia="宋体"/>
          <w:bCs/>
          <w:color w:val="auto"/>
          <w:spacing w:val="-6"/>
          <w:sz w:val="24"/>
          <w:highlight w:val="none"/>
          <w:u w:val="single"/>
        </w:rPr>
        <w:t xml:space="preserve"> </w:t>
      </w:r>
      <w:r>
        <w:rPr>
          <w:rFonts w:hint="eastAsia" w:ascii="宋体" w:hAnsi="宋体" w:eastAsia="宋体"/>
          <w:bCs/>
          <w:color w:val="auto"/>
          <w:sz w:val="24"/>
          <w:highlight w:val="none"/>
          <w:u w:val="single"/>
        </w:rPr>
        <w:t xml:space="preserve">                           </w:t>
      </w:r>
    </w:p>
    <w:p>
      <w:pPr>
        <w:spacing w:line="360" w:lineRule="auto"/>
        <w:ind w:firstLine="2160" w:firstLineChars="900"/>
        <w:rPr>
          <w:rFonts w:ascii="宋体" w:hAnsi="宋体" w:eastAsia="宋体"/>
          <w:color w:val="auto"/>
          <w:sz w:val="24"/>
          <w:highlight w:val="none"/>
        </w:rPr>
      </w:pPr>
      <w:r>
        <w:rPr>
          <w:rFonts w:ascii="宋体" w:hAnsi="宋体" w:eastAsia="宋体"/>
          <w:color w:val="auto"/>
          <w:sz w:val="24"/>
          <w:highlight w:val="none"/>
        </w:rPr>
        <w:t>（盖章）</w:t>
      </w:r>
      <w:r>
        <w:rPr>
          <w:rFonts w:hint="eastAsia" w:ascii="宋体" w:hAnsi="宋体" w:eastAsia="宋体"/>
          <w:color w:val="auto"/>
          <w:sz w:val="24"/>
          <w:highlight w:val="none"/>
        </w:rPr>
        <w:t xml:space="preserve">                                  </w:t>
      </w:r>
      <w:r>
        <w:rPr>
          <w:rFonts w:ascii="宋体" w:hAnsi="宋体" w:eastAsia="宋体"/>
          <w:color w:val="auto"/>
          <w:sz w:val="24"/>
          <w:highlight w:val="none"/>
        </w:rPr>
        <w:t>（盖章）</w:t>
      </w:r>
    </w:p>
    <w:p>
      <w:pPr>
        <w:spacing w:line="360" w:lineRule="auto"/>
        <w:ind w:firstLine="360" w:firstLineChars="150"/>
        <w:rPr>
          <w:rFonts w:ascii="宋体" w:hAnsi="宋体" w:eastAsia="宋体"/>
          <w:color w:val="auto"/>
          <w:sz w:val="24"/>
          <w:highlight w:val="none"/>
        </w:rPr>
      </w:pPr>
    </w:p>
    <w:p>
      <w:pPr>
        <w:spacing w:line="360" w:lineRule="auto"/>
        <w:ind w:firstLine="360" w:firstLineChars="150"/>
        <w:rPr>
          <w:rFonts w:ascii="宋体" w:hAnsi="宋体" w:eastAsia="宋体"/>
          <w:color w:val="auto"/>
          <w:sz w:val="24"/>
          <w:highlight w:val="none"/>
          <w:u w:val="single"/>
        </w:rPr>
      </w:pPr>
      <w:r>
        <w:rPr>
          <w:rFonts w:ascii="宋体" w:hAnsi="宋体" w:eastAsia="宋体"/>
          <w:color w:val="auto"/>
          <w:sz w:val="24"/>
          <w:highlight w:val="none"/>
        </w:rPr>
        <w:t xml:space="preserve">法定代表人       </w:t>
      </w:r>
      <w:r>
        <w:rPr>
          <w:rFonts w:hint="eastAsia" w:ascii="宋体" w:hAnsi="宋体" w:eastAsia="宋体"/>
          <w:color w:val="auto"/>
          <w:sz w:val="24"/>
          <w:highlight w:val="none"/>
        </w:rPr>
        <w:t xml:space="preserve">                       </w:t>
      </w:r>
      <w:r>
        <w:rPr>
          <w:rFonts w:ascii="宋体" w:hAnsi="宋体" w:eastAsia="宋体"/>
          <w:color w:val="auto"/>
          <w:sz w:val="24"/>
          <w:highlight w:val="none"/>
        </w:rPr>
        <w:t>法定代表人</w:t>
      </w:r>
    </w:p>
    <w:p>
      <w:pPr>
        <w:spacing w:line="360" w:lineRule="auto"/>
        <w:ind w:firstLine="360" w:firstLineChars="150"/>
        <w:rPr>
          <w:rFonts w:ascii="宋体" w:hAnsi="宋体" w:eastAsia="宋体"/>
          <w:color w:val="auto"/>
          <w:sz w:val="24"/>
          <w:highlight w:val="none"/>
          <w:u w:val="single"/>
        </w:rPr>
      </w:pPr>
      <w:r>
        <w:rPr>
          <w:rFonts w:ascii="宋体" w:hAnsi="宋体" w:eastAsia="宋体"/>
          <w:color w:val="auto"/>
          <w:sz w:val="24"/>
          <w:highlight w:val="none"/>
        </w:rPr>
        <w:t>或授权委托人：</w:t>
      </w:r>
      <w:r>
        <w:rPr>
          <w:rFonts w:hint="eastAsia" w:ascii="宋体" w:hAnsi="宋体" w:eastAsia="宋体"/>
          <w:color w:val="auto"/>
          <w:sz w:val="24"/>
          <w:highlight w:val="none"/>
          <w:u w:val="single"/>
        </w:rPr>
        <w:t xml:space="preserve">                  </w:t>
      </w:r>
      <w:r>
        <w:rPr>
          <w:rFonts w:ascii="宋体" w:hAnsi="宋体" w:eastAsia="宋体"/>
          <w:color w:val="auto"/>
          <w:sz w:val="24"/>
          <w:highlight w:val="none"/>
        </w:rPr>
        <w:t xml:space="preserve">        或授权委托人：</w:t>
      </w:r>
      <w:r>
        <w:rPr>
          <w:rFonts w:hint="eastAsia" w:ascii="宋体" w:hAnsi="宋体" w:eastAsia="宋体"/>
          <w:color w:val="auto"/>
          <w:sz w:val="24"/>
          <w:highlight w:val="none"/>
          <w:u w:val="single"/>
        </w:rPr>
        <w:t xml:space="preserve">                 </w:t>
      </w:r>
    </w:p>
    <w:p>
      <w:pPr>
        <w:spacing w:line="360" w:lineRule="auto"/>
        <w:ind w:firstLine="360" w:firstLineChars="150"/>
        <w:rPr>
          <w:rFonts w:ascii="宋体" w:hAnsi="宋体" w:eastAsia="宋体"/>
          <w:color w:val="auto"/>
          <w:sz w:val="24"/>
          <w:highlight w:val="none"/>
        </w:rPr>
      </w:pPr>
    </w:p>
    <w:p>
      <w:pPr>
        <w:spacing w:line="360" w:lineRule="auto"/>
        <w:ind w:firstLine="360" w:firstLineChars="150"/>
        <w:rPr>
          <w:rFonts w:ascii="宋体" w:hAnsi="宋体" w:eastAsia="宋体"/>
          <w:color w:val="auto"/>
          <w:sz w:val="24"/>
          <w:highlight w:val="none"/>
        </w:rPr>
      </w:pPr>
      <w:r>
        <w:rPr>
          <w:rFonts w:hint="eastAsia" w:ascii="宋体" w:hAnsi="宋体" w:eastAsia="宋体"/>
          <w:color w:val="auto"/>
          <w:sz w:val="24"/>
          <w:highlight w:val="none"/>
        </w:rPr>
        <w:t>经办人：</w:t>
      </w:r>
    </w:p>
    <w:p>
      <w:pPr>
        <w:spacing w:line="360" w:lineRule="auto"/>
        <w:ind w:firstLine="360" w:firstLineChars="150"/>
        <w:rPr>
          <w:rFonts w:ascii="宋体" w:hAnsi="宋体" w:eastAsia="宋体"/>
          <w:color w:val="auto"/>
          <w:sz w:val="24"/>
          <w:highlight w:val="none"/>
        </w:rPr>
      </w:pPr>
    </w:p>
    <w:p>
      <w:pPr>
        <w:spacing w:line="360" w:lineRule="auto"/>
        <w:ind w:firstLine="360" w:firstLineChars="150"/>
        <w:rPr>
          <w:rFonts w:ascii="宋体" w:hAnsi="宋体" w:eastAsia="宋体"/>
          <w:color w:val="auto"/>
          <w:sz w:val="24"/>
          <w:highlight w:val="none"/>
        </w:rPr>
      </w:pPr>
      <w:r>
        <w:rPr>
          <w:rFonts w:ascii="宋体" w:hAnsi="宋体" w:eastAsia="宋体"/>
          <w:color w:val="auto"/>
          <w:sz w:val="24"/>
          <w:highlight w:val="none"/>
        </w:rPr>
        <w:t>地</w:t>
      </w:r>
      <w:r>
        <w:rPr>
          <w:rFonts w:hint="eastAsia" w:ascii="宋体" w:hAnsi="宋体" w:eastAsia="宋体"/>
          <w:color w:val="auto"/>
          <w:sz w:val="24"/>
          <w:highlight w:val="none"/>
        </w:rPr>
        <w:t xml:space="preserve">   </w:t>
      </w:r>
      <w:r>
        <w:rPr>
          <w:rFonts w:ascii="宋体" w:hAnsi="宋体" w:eastAsia="宋体"/>
          <w:color w:val="auto"/>
          <w:sz w:val="24"/>
          <w:highlight w:val="none"/>
        </w:rPr>
        <w:t>址：</w:t>
      </w:r>
      <w:r>
        <w:rPr>
          <w:rFonts w:hint="eastAsia" w:ascii="宋体" w:hAnsi="宋体" w:eastAsia="宋体"/>
          <w:color w:val="auto"/>
          <w:sz w:val="24"/>
          <w:highlight w:val="none"/>
          <w:u w:val="single"/>
        </w:rPr>
        <w:t xml:space="preserve">北京市海淀区玉渊潭南路5号 </w:t>
      </w:r>
      <w:r>
        <w:rPr>
          <w:rFonts w:ascii="宋体" w:hAnsi="宋体" w:eastAsia="宋体"/>
          <w:color w:val="auto"/>
          <w:sz w:val="24"/>
          <w:highlight w:val="none"/>
        </w:rPr>
        <w:t xml:space="preserve">         </w:t>
      </w:r>
      <w:r>
        <w:rPr>
          <w:rFonts w:hint="eastAsia" w:ascii="宋体" w:hAnsi="宋体" w:eastAsia="宋体"/>
          <w:color w:val="auto"/>
          <w:sz w:val="24"/>
          <w:highlight w:val="none"/>
        </w:rPr>
        <w:t xml:space="preserve"> </w:t>
      </w:r>
      <w:r>
        <w:rPr>
          <w:rFonts w:ascii="宋体" w:hAnsi="宋体" w:eastAsia="宋体"/>
          <w:color w:val="auto"/>
          <w:sz w:val="24"/>
          <w:highlight w:val="none"/>
        </w:rPr>
        <w:t>地址：</w:t>
      </w:r>
      <w:r>
        <w:rPr>
          <w:rFonts w:hint="eastAsia" w:ascii="宋体" w:hAnsi="宋体" w:eastAsia="宋体"/>
          <w:color w:val="auto"/>
          <w:spacing w:val="-20"/>
          <w:sz w:val="24"/>
          <w:highlight w:val="none"/>
          <w:u w:val="single"/>
        </w:rPr>
        <w:t xml:space="preserve">        </w:t>
      </w:r>
      <w:r>
        <w:rPr>
          <w:rFonts w:hint="eastAsia" w:ascii="宋体" w:hAnsi="宋体" w:eastAsia="宋体"/>
          <w:color w:val="auto"/>
          <w:sz w:val="24"/>
          <w:highlight w:val="none"/>
          <w:u w:val="single"/>
        </w:rPr>
        <w:t xml:space="preserve">                  </w:t>
      </w:r>
    </w:p>
    <w:p>
      <w:pPr>
        <w:spacing w:line="360" w:lineRule="auto"/>
        <w:ind w:firstLine="360" w:firstLineChars="150"/>
        <w:rPr>
          <w:rFonts w:ascii="宋体" w:hAnsi="宋体" w:eastAsia="宋体"/>
          <w:color w:val="auto"/>
          <w:sz w:val="24"/>
          <w:highlight w:val="none"/>
        </w:rPr>
      </w:pPr>
      <w:r>
        <w:rPr>
          <w:rFonts w:ascii="宋体" w:hAnsi="宋体" w:eastAsia="宋体"/>
          <w:color w:val="auto"/>
          <w:sz w:val="24"/>
          <w:highlight w:val="none"/>
        </w:rPr>
        <w:t>电    话：</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010-69659153    </w:t>
      </w:r>
      <w:r>
        <w:rPr>
          <w:rFonts w:ascii="宋体" w:hAnsi="宋体" w:eastAsia="宋体"/>
          <w:color w:val="auto"/>
          <w:sz w:val="24"/>
          <w:highlight w:val="none"/>
          <w:u w:val="single"/>
        </w:rPr>
        <w:t xml:space="preserve"> </w:t>
      </w:r>
      <w:r>
        <w:rPr>
          <w:rFonts w:ascii="宋体" w:hAnsi="宋体" w:eastAsia="宋体"/>
          <w:color w:val="auto"/>
          <w:sz w:val="24"/>
          <w:highlight w:val="none"/>
        </w:rPr>
        <w:t xml:space="preserve">        电    话：</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p>
    <w:p>
      <w:pPr>
        <w:spacing w:line="360" w:lineRule="auto"/>
        <w:ind w:firstLine="360" w:firstLineChars="150"/>
        <w:rPr>
          <w:rFonts w:ascii="宋体" w:hAnsi="宋体" w:eastAsia="宋体"/>
          <w:color w:val="auto"/>
          <w:sz w:val="24"/>
          <w:highlight w:val="none"/>
        </w:rPr>
      </w:pPr>
      <w:r>
        <w:rPr>
          <w:rFonts w:ascii="宋体" w:hAnsi="宋体" w:eastAsia="宋体"/>
          <w:color w:val="auto"/>
          <w:sz w:val="24"/>
          <w:highlight w:val="none"/>
        </w:rPr>
        <w:t>传    真：</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010-69659153  </w:t>
      </w:r>
      <w:r>
        <w:rPr>
          <w:rFonts w:ascii="宋体" w:hAnsi="宋体" w:eastAsia="宋体"/>
          <w:color w:val="auto"/>
          <w:sz w:val="24"/>
          <w:highlight w:val="none"/>
          <w:u w:val="single"/>
        </w:rPr>
        <w:t xml:space="preserve">   </w:t>
      </w:r>
      <w:r>
        <w:rPr>
          <w:rFonts w:ascii="宋体" w:hAnsi="宋体" w:eastAsia="宋体"/>
          <w:color w:val="auto"/>
          <w:sz w:val="24"/>
          <w:highlight w:val="none"/>
        </w:rPr>
        <w:t xml:space="preserve">        传    真：</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p>
    <w:p>
      <w:pPr>
        <w:spacing w:line="360" w:lineRule="auto"/>
        <w:ind w:firstLine="360" w:firstLineChars="150"/>
        <w:rPr>
          <w:rFonts w:ascii="宋体" w:hAnsi="宋体" w:eastAsia="宋体"/>
          <w:color w:val="auto"/>
          <w:sz w:val="24"/>
          <w:highlight w:val="none"/>
        </w:rPr>
      </w:pPr>
      <w:r>
        <w:rPr>
          <w:rFonts w:ascii="宋体" w:hAnsi="宋体" w:eastAsia="宋体"/>
          <w:color w:val="auto"/>
          <w:sz w:val="24"/>
          <w:highlight w:val="none"/>
        </w:rPr>
        <w:t>邮政编码：</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101400    </w:t>
      </w:r>
      <w:r>
        <w:rPr>
          <w:rFonts w:ascii="宋体" w:hAnsi="宋体" w:eastAsia="宋体"/>
          <w:color w:val="auto"/>
          <w:sz w:val="24"/>
          <w:highlight w:val="none"/>
          <w:u w:val="single"/>
        </w:rPr>
        <w:t xml:space="preserve">     </w:t>
      </w:r>
      <w:r>
        <w:rPr>
          <w:rFonts w:ascii="宋体" w:hAnsi="宋体" w:eastAsia="宋体"/>
          <w:color w:val="auto"/>
          <w:sz w:val="24"/>
          <w:highlight w:val="none"/>
        </w:rPr>
        <w:t xml:space="preserve">        邮政编码：</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p>
    <w:p>
      <w:pPr>
        <w:spacing w:line="360" w:lineRule="auto"/>
        <w:ind w:firstLine="360" w:firstLineChars="150"/>
        <w:rPr>
          <w:rFonts w:ascii="宋体" w:hAnsi="宋体" w:eastAsia="宋体"/>
          <w:color w:val="auto"/>
          <w:sz w:val="24"/>
          <w:highlight w:val="none"/>
        </w:rPr>
      </w:pPr>
      <w:r>
        <w:rPr>
          <w:rFonts w:ascii="宋体" w:hAnsi="宋体" w:eastAsia="宋体"/>
          <w:color w:val="auto"/>
          <w:sz w:val="24"/>
          <w:highlight w:val="none"/>
        </w:rPr>
        <w:t>开户银行：</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ascii="宋体" w:hAnsi="宋体" w:eastAsia="宋体"/>
          <w:color w:val="auto"/>
          <w:sz w:val="24"/>
          <w:highlight w:val="none"/>
        </w:rPr>
        <w:t xml:space="preserve">        开户银行：</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p>
    <w:p>
      <w:pPr>
        <w:spacing w:line="360" w:lineRule="auto"/>
        <w:ind w:firstLine="360" w:firstLineChars="150"/>
        <w:rPr>
          <w:rFonts w:ascii="宋体" w:hAnsi="宋体" w:eastAsia="宋体"/>
          <w:color w:val="auto"/>
          <w:sz w:val="24"/>
          <w:highlight w:val="none"/>
        </w:rPr>
      </w:pPr>
      <w:r>
        <w:rPr>
          <w:rFonts w:ascii="宋体" w:hAnsi="宋体" w:eastAsia="宋体"/>
          <w:color w:val="auto"/>
          <w:sz w:val="24"/>
          <w:highlight w:val="none"/>
        </w:rPr>
        <w:t>账    号：</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ascii="宋体" w:hAnsi="宋体" w:eastAsia="宋体"/>
          <w:color w:val="auto"/>
          <w:sz w:val="24"/>
          <w:highlight w:val="none"/>
        </w:rPr>
        <w:t xml:space="preserve">        账    号：</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p>
    <w:p>
      <w:pPr>
        <w:spacing w:line="360" w:lineRule="auto"/>
        <w:ind w:firstLine="360" w:firstLineChars="150"/>
        <w:rPr>
          <w:rFonts w:ascii="宋体" w:hAnsi="宋体" w:eastAsia="宋体"/>
          <w:color w:val="auto"/>
          <w:sz w:val="24"/>
          <w:highlight w:val="none"/>
          <w:u w:val="single"/>
        </w:rPr>
      </w:pPr>
      <w:r>
        <w:rPr>
          <w:rFonts w:hint="eastAsia" w:ascii="宋体" w:hAnsi="宋体" w:eastAsia="宋体"/>
          <w:color w:val="auto"/>
          <w:sz w:val="24"/>
          <w:highlight w:val="none"/>
        </w:rPr>
        <w:t>日    期：</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 xml:space="preserve">        日    期：</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p>
    <w:p>
      <w:pPr>
        <w:spacing w:line="360" w:lineRule="auto"/>
        <w:ind w:firstLine="360" w:firstLineChars="150"/>
        <w:rPr>
          <w:rFonts w:ascii="宋体" w:hAnsi="宋体" w:eastAsia="宋体"/>
          <w:color w:val="auto"/>
          <w:sz w:val="24"/>
          <w:highlight w:val="none"/>
          <w:u w:val="single"/>
        </w:rPr>
      </w:pPr>
    </w:p>
    <w:p>
      <w:pPr>
        <w:spacing w:line="360" w:lineRule="auto"/>
        <w:ind w:firstLine="360" w:firstLineChars="150"/>
        <w:rPr>
          <w:rFonts w:ascii="宋体" w:hAnsi="宋体" w:eastAsia="宋体"/>
          <w:color w:val="auto"/>
          <w:sz w:val="24"/>
          <w:highlight w:val="none"/>
          <w:u w:val="single"/>
        </w:rPr>
        <w:sectPr>
          <w:headerReference r:id="rId21" w:type="default"/>
          <w:footerReference r:id="rId22" w:type="default"/>
          <w:footerReference r:id="rId23" w:type="even"/>
          <w:pgSz w:w="11906" w:h="16838"/>
          <w:pgMar w:top="1418" w:right="1418" w:bottom="1418" w:left="1418" w:header="851" w:footer="992" w:gutter="0"/>
          <w:cols w:space="720" w:num="1"/>
          <w:docGrid w:linePitch="312" w:charSpace="0"/>
        </w:sectPr>
      </w:pPr>
    </w:p>
    <w:p>
      <w:pPr>
        <w:keepNext/>
        <w:keepLines/>
        <w:spacing w:line="360" w:lineRule="auto"/>
        <w:outlineLvl w:val="2"/>
        <w:rPr>
          <w:rFonts w:ascii="宋体" w:hAnsi="宋体" w:eastAsia="宋体"/>
          <w:b/>
          <w:bCs/>
          <w:color w:val="auto"/>
          <w:sz w:val="28"/>
          <w:szCs w:val="28"/>
          <w:highlight w:val="none"/>
          <w:lang w:bidi="mn-Mong-CN"/>
        </w:rPr>
      </w:pPr>
      <w:r>
        <w:rPr>
          <w:rFonts w:hint="eastAsia" w:ascii="宋体" w:hAnsi="宋体" w:eastAsia="宋体"/>
          <w:b/>
          <w:bCs/>
          <w:color w:val="auto"/>
          <w:sz w:val="28"/>
          <w:szCs w:val="28"/>
          <w:highlight w:val="none"/>
          <w:lang w:bidi="mn-Mong-CN"/>
        </w:rPr>
        <w:t>附件1</w:t>
      </w:r>
      <w:r>
        <w:rPr>
          <w:rFonts w:ascii="宋体" w:hAnsi="宋体" w:eastAsia="宋体"/>
          <w:b/>
          <w:bCs/>
          <w:color w:val="auto"/>
          <w:sz w:val="28"/>
          <w:szCs w:val="28"/>
          <w:highlight w:val="none"/>
          <w:lang w:bidi="mn-Mong-CN"/>
        </w:rPr>
        <w:t>：</w:t>
      </w:r>
      <w:r>
        <w:rPr>
          <w:rFonts w:hint="eastAsia" w:ascii="宋体" w:hAnsi="宋体" w:eastAsia="宋体"/>
          <w:b/>
          <w:bCs/>
          <w:color w:val="auto"/>
          <w:sz w:val="28"/>
          <w:szCs w:val="28"/>
          <w:highlight w:val="none"/>
          <w:lang w:bidi="mn-Mong-CN"/>
        </w:rPr>
        <w:t>《</w:t>
      </w:r>
      <w:r>
        <w:rPr>
          <w:rFonts w:hint="eastAsia" w:ascii="宋体" w:hAnsi="宋体" w:eastAsia="宋体"/>
          <w:b/>
          <w:bCs/>
          <w:color w:val="auto"/>
          <w:sz w:val="24"/>
          <w:szCs w:val="32"/>
          <w:highlight w:val="none"/>
          <w:shd w:val="clear" w:color="auto" w:fill="FFFFFF"/>
          <w:lang w:bidi="mn-Mong-CN"/>
        </w:rPr>
        <w:t>北京市京密引水管理处水利工程日常维修养护作业标准（试行）</w:t>
      </w:r>
      <w:r>
        <w:rPr>
          <w:rFonts w:hint="eastAsia" w:ascii="宋体" w:hAnsi="宋体" w:eastAsia="宋体"/>
          <w:b/>
          <w:bCs/>
          <w:color w:val="auto"/>
          <w:sz w:val="28"/>
          <w:szCs w:val="28"/>
          <w:highlight w:val="none"/>
          <w:lang w:bidi="mn-Mong-CN"/>
        </w:rPr>
        <w:t>》</w:t>
      </w:r>
    </w:p>
    <w:p>
      <w:pPr>
        <w:spacing w:line="360" w:lineRule="auto"/>
        <w:ind w:firstLine="480" w:firstLineChars="200"/>
        <w:rPr>
          <w:rFonts w:ascii="宋体" w:hAnsi="宋体" w:eastAsia="宋体"/>
          <w:bCs/>
          <w:color w:val="auto"/>
          <w:sz w:val="24"/>
          <w:highlight w:val="none"/>
        </w:rPr>
      </w:pPr>
    </w:p>
    <w:p>
      <w:pPr>
        <w:spacing w:line="360" w:lineRule="auto"/>
        <w:ind w:firstLine="643" w:firstLineChars="20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北京市京密引水管理处</w:t>
      </w:r>
    </w:p>
    <w:p>
      <w:pPr>
        <w:spacing w:line="360" w:lineRule="auto"/>
        <w:ind w:firstLine="643" w:firstLineChars="200"/>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水利工程日常维修养护作业标准</w:t>
      </w:r>
    </w:p>
    <w:p>
      <w:pPr>
        <w:spacing w:line="360" w:lineRule="auto"/>
        <w:ind w:firstLine="643" w:firstLineChars="20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eastAsia="zh-CN"/>
        </w:rPr>
        <w:t>试行</w:t>
      </w:r>
      <w:r>
        <w:rPr>
          <w:rFonts w:hint="eastAsia" w:ascii="宋体" w:hAnsi="宋体" w:eastAsia="宋体" w:cs="宋体"/>
          <w:b/>
          <w:color w:val="auto"/>
          <w:sz w:val="32"/>
          <w:szCs w:val="32"/>
          <w:highlight w:val="none"/>
        </w:rPr>
        <w:t>)</w:t>
      </w:r>
    </w:p>
    <w:p>
      <w:pPr>
        <w:spacing w:line="360" w:lineRule="auto"/>
        <w:ind w:firstLine="643" w:firstLineChars="200"/>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（林业</w:t>
      </w:r>
      <w:r>
        <w:rPr>
          <w:rFonts w:hint="eastAsia" w:ascii="宋体" w:hAnsi="宋体" w:eastAsia="宋体" w:cs="宋体"/>
          <w:b/>
          <w:color w:val="auto"/>
          <w:sz w:val="32"/>
          <w:szCs w:val="32"/>
          <w:highlight w:val="none"/>
          <w:lang w:val="en-US" w:eastAsia="zh-CN"/>
        </w:rPr>
        <w:t>水环境</w:t>
      </w:r>
      <w:r>
        <w:rPr>
          <w:rFonts w:hint="eastAsia" w:ascii="宋体" w:hAnsi="宋体" w:eastAsia="宋体" w:cs="宋体"/>
          <w:b/>
          <w:color w:val="auto"/>
          <w:sz w:val="32"/>
          <w:szCs w:val="32"/>
          <w:highlight w:val="none"/>
          <w:lang w:eastAsia="zh-CN"/>
        </w:rPr>
        <w:t>部分）</w:t>
      </w:r>
    </w:p>
    <w:p>
      <w:pPr>
        <w:spacing w:line="360" w:lineRule="auto"/>
        <w:ind w:firstLine="480" w:firstLineChars="200"/>
        <w:rPr>
          <w:rFonts w:ascii="宋体" w:hAnsi="宋体" w:eastAsia="宋体" w:cs="宋体"/>
          <w:bCs/>
          <w:color w:val="auto"/>
          <w:sz w:val="24"/>
          <w:highlight w:val="none"/>
        </w:rPr>
      </w:pP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第一部分 </w:t>
      </w:r>
      <w:r>
        <w:rPr>
          <w:rFonts w:hint="eastAsia" w:ascii="宋体" w:hAnsi="宋体" w:eastAsia="宋体" w:cs="宋体"/>
          <w:b/>
          <w:bCs/>
          <w:color w:val="auto"/>
          <w:sz w:val="30"/>
          <w:szCs w:val="30"/>
          <w:highlight w:val="none"/>
          <w:lang w:val="en-US" w:eastAsia="zh-CN"/>
        </w:rPr>
        <w:t>林草绿地养护作业标准</w:t>
      </w:r>
    </w:p>
    <w:p>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为进一步规范并提高全处林业养护管理水平，明确各责任单位的绿地养护工作责任，切实发挥绿地的生态效益、景观效益和社会效益，确保全面完成年度全处林业养护工作任务，结合</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北京市河道分级管理维护作业标准》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eastAsia="zh-CN"/>
        </w:rPr>
        <w:t>北京市地方标准河道水环境维护和河道绿地管护分级作业规范</w:t>
      </w:r>
      <w:r>
        <w:rPr>
          <w:rFonts w:hint="eastAsia" w:ascii="宋体" w:hAnsi="宋体" w:eastAsia="宋体" w:cs="宋体"/>
          <w:bCs/>
          <w:color w:val="auto"/>
          <w:sz w:val="24"/>
          <w:highlight w:val="none"/>
        </w:rPr>
        <w:t>》，制定本标准。</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第一章   </w:t>
      </w:r>
      <w:r>
        <w:rPr>
          <w:rFonts w:hint="eastAsia" w:ascii="宋体" w:hAnsi="宋体" w:eastAsia="宋体" w:cs="宋体"/>
          <w:b/>
          <w:bCs/>
          <w:color w:val="auto"/>
          <w:sz w:val="30"/>
          <w:szCs w:val="30"/>
          <w:highlight w:val="none"/>
          <w:lang w:eastAsia="zh-CN"/>
        </w:rPr>
        <w:t>林草绿地</w:t>
      </w:r>
      <w:r>
        <w:rPr>
          <w:rFonts w:hint="eastAsia" w:ascii="宋体" w:hAnsi="宋体" w:eastAsia="宋体" w:cs="宋体"/>
          <w:b/>
          <w:bCs/>
          <w:color w:val="auto"/>
          <w:sz w:val="30"/>
          <w:szCs w:val="30"/>
          <w:highlight w:val="none"/>
        </w:rPr>
        <w:t>养护管理标准</w:t>
      </w:r>
    </w:p>
    <w:p>
      <w:pPr>
        <w:spacing w:line="360" w:lineRule="auto"/>
        <w:ind w:firstLine="482" w:firstLineChars="200"/>
        <w:rPr>
          <w:rFonts w:ascii="宋体" w:hAnsi="宋体" w:eastAsia="宋体" w:cs="宋体"/>
          <w:b/>
          <w:bCs/>
          <w:color w:val="auto"/>
          <w:kern w:val="28"/>
          <w:sz w:val="24"/>
          <w:highlight w:val="none"/>
        </w:rPr>
      </w:pPr>
      <w:r>
        <w:rPr>
          <w:rFonts w:hint="eastAsia" w:ascii="宋体" w:hAnsi="宋体" w:eastAsia="宋体" w:cs="宋体"/>
          <w:b/>
          <w:bCs/>
          <w:color w:val="auto"/>
          <w:kern w:val="28"/>
          <w:sz w:val="24"/>
          <w:highlight w:val="none"/>
        </w:rPr>
        <w:t>一、绿地养护</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绿地指京密引水渠渠坡</w:t>
      </w:r>
      <w:r>
        <w:rPr>
          <w:rFonts w:hint="eastAsia" w:ascii="宋体" w:hAnsi="宋体" w:eastAsia="宋体" w:cs="宋体"/>
          <w:color w:val="auto"/>
          <w:sz w:val="24"/>
          <w:highlight w:val="none"/>
          <w:lang w:eastAsia="zh-CN"/>
        </w:rPr>
        <w:t>绿地</w:t>
      </w:r>
      <w:r>
        <w:rPr>
          <w:rFonts w:hint="eastAsia" w:ascii="宋体" w:hAnsi="宋体" w:eastAsia="宋体" w:cs="宋体"/>
          <w:color w:val="auto"/>
          <w:sz w:val="24"/>
          <w:highlight w:val="none"/>
        </w:rPr>
        <w:t>，以及</w:t>
      </w:r>
      <w:r>
        <w:rPr>
          <w:rFonts w:hint="eastAsia" w:ascii="宋体" w:hAnsi="宋体" w:eastAsia="宋体" w:cs="宋体"/>
          <w:color w:val="auto"/>
          <w:sz w:val="24"/>
          <w:highlight w:val="none"/>
          <w:lang w:eastAsia="zh-CN"/>
        </w:rPr>
        <w:t>京密引水渠、潮河总干渠沿线</w:t>
      </w:r>
      <w:r>
        <w:rPr>
          <w:rFonts w:hint="eastAsia" w:ascii="宋体" w:hAnsi="宋体" w:eastAsia="宋体" w:cs="宋体"/>
          <w:color w:val="auto"/>
          <w:sz w:val="24"/>
          <w:highlight w:val="none"/>
        </w:rPr>
        <w:t>管理</w:t>
      </w:r>
      <w:r>
        <w:rPr>
          <w:rFonts w:hint="eastAsia" w:ascii="宋体" w:hAnsi="宋体" w:eastAsia="宋体" w:cs="宋体"/>
          <w:color w:val="auto"/>
          <w:sz w:val="24"/>
          <w:highlight w:val="none"/>
          <w:lang w:eastAsia="zh-CN"/>
        </w:rPr>
        <w:t>闸</w:t>
      </w:r>
      <w:r>
        <w:rPr>
          <w:rFonts w:hint="eastAsia" w:ascii="宋体" w:hAnsi="宋体" w:eastAsia="宋体" w:cs="宋体"/>
          <w:color w:val="auto"/>
          <w:sz w:val="24"/>
          <w:highlight w:val="none"/>
        </w:rPr>
        <w:t xml:space="preserve">站庭院的绿地。 </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（一）一级绿地养护质量标准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1、绿地养护技术措施完善，管理得当。根据季节，制定抗旱、防火、防治病虫等措施，实施安全管理。各项措施档案记录完整清晰，按年度归档，保存完好。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2、植物养护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（1）乔灌木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1）各种苗木浇灌及时，不得出现失水萎蔫和沥涝现象，浇灌包括返青水、抗旱水、封冻水，总次数不低于12次。</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整体效果：树木、树丛群落结构合理，植株疏密得当，层次分明，林冠线和林缘线清晰饱满。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3）生长势：</w:t>
      </w:r>
      <w:r>
        <w:rPr>
          <w:rFonts w:hint="eastAsia" w:ascii="宋体" w:hAnsi="宋体" w:eastAsia="宋体" w:cs="宋体"/>
          <w:color w:val="auto"/>
          <w:sz w:val="24"/>
          <w:highlight w:val="none"/>
        </w:rPr>
        <w:t xml:space="preserve">植株枝叶生长茂盛，生长势良好，观花、观果树种正常开花结果，彩色树种季相特 征明显，无枯枝。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4)病虫害防治：</w:t>
      </w:r>
      <w:r>
        <w:rPr>
          <w:rFonts w:hint="eastAsia" w:ascii="宋体" w:hAnsi="宋体" w:eastAsia="宋体" w:cs="宋体"/>
          <w:color w:val="auto"/>
          <w:sz w:val="24"/>
          <w:highlight w:val="none"/>
        </w:rPr>
        <w:t xml:space="preserve">基本无危害状，有病虫危害的枝叶受害率≤8%，树干受害率≤5%。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5）排涝：</w:t>
      </w:r>
      <w:r>
        <w:rPr>
          <w:rFonts w:hint="eastAsia" w:ascii="宋体" w:hAnsi="宋体" w:eastAsia="宋体" w:cs="宋体"/>
          <w:color w:val="auto"/>
          <w:sz w:val="24"/>
          <w:highlight w:val="none"/>
        </w:rPr>
        <w:t xml:space="preserve">植株未出现失水萎蔫和沥涝现象。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6）补植：</w:t>
      </w:r>
      <w:r>
        <w:rPr>
          <w:rFonts w:hint="eastAsia" w:ascii="宋体" w:hAnsi="宋体" w:eastAsia="宋体" w:cs="宋体"/>
          <w:color w:val="auto"/>
          <w:sz w:val="24"/>
          <w:highlight w:val="none"/>
        </w:rPr>
        <w:t xml:space="preserve">缺株及时查清原因、建立台账、及时补植。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）植物生长期间人工及时</w:t>
      </w:r>
      <w:r>
        <w:rPr>
          <w:rFonts w:hint="eastAsia" w:ascii="宋体" w:hAnsi="宋体" w:eastAsia="宋体" w:cs="宋体"/>
          <w:color w:val="auto"/>
          <w:sz w:val="24"/>
          <w:highlight w:val="none"/>
          <w:lang w:eastAsia="zh-CN"/>
        </w:rPr>
        <w:t>清除缠绕树木、渠道围网的</w:t>
      </w:r>
      <w:r>
        <w:rPr>
          <w:rFonts w:hint="eastAsia" w:ascii="宋体" w:hAnsi="宋体" w:eastAsia="宋体" w:cs="宋体"/>
          <w:color w:val="auto"/>
          <w:sz w:val="24"/>
          <w:highlight w:val="none"/>
        </w:rPr>
        <w:t>拉拉秧</w:t>
      </w:r>
      <w:r>
        <w:rPr>
          <w:rFonts w:hint="eastAsia" w:ascii="宋体" w:hAnsi="宋体" w:eastAsia="宋体" w:cs="宋体"/>
          <w:color w:val="auto"/>
          <w:sz w:val="24"/>
          <w:highlight w:val="none"/>
          <w:lang w:eastAsia="zh-CN"/>
        </w:rPr>
        <w:t>等杂草</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（2）花卉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1）整体效果：花坛、花带轮廓清晰，整齐美观，适时开花，缺株倒伏的花苗≤8%。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生长势：植株生长健壮，茎秆粗壮，基部分枝强健，蓬径饱满，花型美观，花色鲜艳，株高 一致。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病虫害防治：基本无有害生物危害状，花卉受害率≤8%。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自然花卉：局部区域宜培育自然花卉，生长基本良好，且景观与周边相协调，枯死植株面积≤10%。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排灌：植株不应出现失水萎蔫和沥涝现象。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补植：缺株及时补植，不应超过 4 天。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（3）草坪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1）覆盖率：草坪平整，覆盖率≥90%，成坪高度≤7cm。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生长势：生长茂盛。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 绿色期：冷季型草不应少于 240 天，暖季型草不应少于 160 天。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病虫害防治：草坪叶色基本正常，草坪草受害度≤6%，单块病斑面积≤100cm2，未造成秃斑， 总病斑面积≤总面积 2%，不影响景观效果。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自然草坪：局部区域宜培育自然草坪，景观与周边相协调，枯死植株面积≤10%。 </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）地被</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 xml:space="preserve">整体效果：植株规格一致；无死株，群体景观效果好。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生长势：生长茂盛。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病虫害防治：基本无有害生物危害状；受害率≤10%。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覆盖率：≥90%。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排灌：植株无失水萎蔫现象。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补植：缺株及时补植，不应超过 3 天。 </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3、渠道绿地基本完整，无明显堆物、搭棚。</w:t>
      </w:r>
      <w:r>
        <w:rPr>
          <w:rFonts w:hint="eastAsia" w:ascii="宋体" w:hAnsi="宋体" w:eastAsia="宋体" w:cs="宋体"/>
          <w:color w:val="auto"/>
          <w:sz w:val="24"/>
          <w:highlight w:val="none"/>
          <w:lang w:val="en-US" w:eastAsia="zh-CN"/>
        </w:rPr>
        <w:t>渠坡绿篱于11月15日之前完成修剪，修剪下来的残枝及时清运。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4、不发生火灾事故，割打防火隔离带宽度不小于10m,达到无火情、无火警、无火灾的目标。</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（二）二级绿地养护质量标准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1、绿地养护技术措施比较完善，管理基本得当。根据季节，制定抗旱、防火、防治病虫等措施，实施安全管理。各项措施档案记录完整清晰，按年度归档，保存完好。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2、植物养护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（1）乔灌木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1）各种苗木浇灌及时，基本无失水萎蔫和沥涝现象，浇灌包括返青水、抗旱水、封冻水，总次数不低于8次。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2）整体效果：树林、树丛群落结构基本合理，林冠线和林缘线基本完整。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生长势：枝叶生长正常，观花、观果树种正常开花结果，无明显枯枝。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病虫害防治：无明显危害状，有病虫危害的枝叶受害率≤12%，树干受害率≤8%。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排灌：植株基本无失水萎蔫和沥涝现象。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补植：缺株及时查清原因、建立台账、及时补植。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植物生长期间人工及时</w:t>
      </w:r>
      <w:r>
        <w:rPr>
          <w:rFonts w:hint="eastAsia" w:ascii="宋体" w:hAnsi="宋体" w:eastAsia="宋体" w:cs="宋体"/>
          <w:color w:val="auto"/>
          <w:sz w:val="24"/>
          <w:highlight w:val="none"/>
          <w:lang w:eastAsia="zh-CN"/>
        </w:rPr>
        <w:t>清除缠绕树木、渠道围网的</w:t>
      </w:r>
      <w:r>
        <w:rPr>
          <w:rFonts w:hint="eastAsia" w:ascii="宋体" w:hAnsi="宋体" w:eastAsia="宋体" w:cs="宋体"/>
          <w:color w:val="auto"/>
          <w:sz w:val="24"/>
          <w:highlight w:val="none"/>
        </w:rPr>
        <w:t>拉拉秧</w:t>
      </w:r>
      <w:r>
        <w:rPr>
          <w:rFonts w:hint="eastAsia" w:ascii="宋体" w:hAnsi="宋体" w:eastAsia="宋体" w:cs="宋体"/>
          <w:color w:val="auto"/>
          <w:sz w:val="24"/>
          <w:highlight w:val="none"/>
          <w:lang w:eastAsia="zh-CN"/>
        </w:rPr>
        <w:t>等杂草</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（2）花卉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1）整体效果：花坛、花带整齐美观，缺株倒伏的花苗≤12%。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生长势：植株生长基本健壮，茎秆粗壮，基部分枝强健，蓬径基本饱满，株高一致。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病虫害防治：无明显有害生物危害状，花卉受害率≤10%。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自然花卉：局部区域宜培育自然花卉，生长基本良好，且景观与周边相协调，枯死植株面积≤10%。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排灌：植株基本无失水萎蔫和沥涝现象。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补植：缺株基本做到及时补植，不应超过 7 天。</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（3）草坪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1）覆盖率：草坪基本平整，覆盖率≥85%，成坪高度≤10cm。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生长势：生长良好。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绿色期：冷季型草不应少于 240 天，暖季型草不应少于 160 天。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病虫害防治：草坪生长良好，草坪草受害度≤10%，单块病斑面积≤100cm2，未造成秃斑，总 病斑面积≤总面积 3%，对景观效果影响不明显。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自然草坪：局部区域宜培育自然草坪，景观与周边相协调，枯死植株面积≤10%。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 排灌：基本无失水萎蔫现象。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 xml:space="preserve">补植：缺株基本做到及时补植，不应超过 7 天。 </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）地被</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 xml:space="preserve">整体效果：植株规格基本一致；基本无死株，群体景观效果好。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生长势：生长良好。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病虫害防治：无明显有害生物危害状；受害率≤15%。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覆盖率：≥85%。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排灌：植株基本无失水萎蔫现象。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补植：缺株及时补植，不应超过 7 天。 </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3、渠道绿地基本完整，无明显堆物、搭棚。</w:t>
      </w:r>
      <w:r>
        <w:rPr>
          <w:rFonts w:hint="eastAsia" w:ascii="宋体" w:hAnsi="宋体" w:eastAsia="宋体" w:cs="宋体"/>
          <w:color w:val="auto"/>
          <w:sz w:val="24"/>
          <w:highlight w:val="none"/>
          <w:lang w:val="en-US" w:eastAsia="zh-CN"/>
        </w:rPr>
        <w:t>渠坡绿篱于11月15日之前完成修剪，修剪下来的残枝及时清运。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4、不发生火灾事故，割打防火隔离带宽度不小于10m，达到无火情、无火警、无火灾的目标。</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 三级绿地养护质量标准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1、绿地养护技术措施基本完善，管理基本得当。根据季节，制定抗旱、防火、防治病虫等措施，实施安全管理。各项措施档案记录完整清晰，按年度归档，保存完好。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2、植物养护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（1）乔灌木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1）各种苗木浇灌及时，苗木失水或积水现象1天内消除，浇灌包括返青水、抗旱水、封冻水，总次数不低于</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2）整体效果：树林、树丛具有基本完整的外貌，有一定的群落结构。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生长势：植株生长量和色泽基本正常，观花、观果树种正常开花结果，无大型枯枝。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病虫害防治：无严重危害状，有病虫危害的枝叶受害率≤15%，树干受害率≤8%。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排灌：植株失水或积水现象 1 天内消除。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补植：缺株及时查清原因、建立台账、及时补植。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植物生长期间人工及时</w:t>
      </w:r>
      <w:r>
        <w:rPr>
          <w:rFonts w:hint="eastAsia" w:ascii="宋体" w:hAnsi="宋体" w:eastAsia="宋体" w:cs="宋体"/>
          <w:color w:val="auto"/>
          <w:sz w:val="24"/>
          <w:highlight w:val="none"/>
          <w:lang w:eastAsia="zh-CN"/>
        </w:rPr>
        <w:t>清除缠绕树木、渠道围网的</w:t>
      </w:r>
      <w:r>
        <w:rPr>
          <w:rFonts w:hint="eastAsia" w:ascii="宋体" w:hAnsi="宋体" w:eastAsia="宋体" w:cs="宋体"/>
          <w:color w:val="auto"/>
          <w:sz w:val="24"/>
          <w:highlight w:val="none"/>
        </w:rPr>
        <w:t>拉拉秧</w:t>
      </w:r>
      <w:r>
        <w:rPr>
          <w:rFonts w:hint="eastAsia" w:ascii="宋体" w:hAnsi="宋体" w:eastAsia="宋体" w:cs="宋体"/>
          <w:color w:val="auto"/>
          <w:sz w:val="24"/>
          <w:highlight w:val="none"/>
          <w:lang w:eastAsia="zh-CN"/>
        </w:rPr>
        <w:t>等杂草</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（2）花卉</w:t>
      </w:r>
      <w:r>
        <w:rPr>
          <w:rFonts w:hint="eastAsia" w:ascii="宋体" w:hAnsi="宋体" w:eastAsia="宋体" w:cs="宋体"/>
          <w:color w:val="auto"/>
          <w:sz w:val="24"/>
          <w:highlight w:val="none"/>
          <w:lang w:eastAsia="zh-CN"/>
        </w:rPr>
        <w:t>地被</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1）整体效果：宜培育自然宿根花卉，生长基本良好，且景观与周边相协调，枯死植株面积≤15%。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生长势：生长基本良好。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病虫害防治：无严重有害生物危害状，植株受害率≤20%。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排灌：植株基本无失水萎蔫现象。 </w:t>
      </w:r>
    </w:p>
    <w:p>
      <w:pPr>
        <w:spacing w:line="360" w:lineRule="auto"/>
        <w:ind w:firstLine="480" w:firstLineChars="200"/>
        <w:rPr>
          <w:rFonts w:hint="eastAsia" w:ascii="宋体" w:hAnsi="宋体" w:eastAsia="宋体" w:cs="宋体"/>
          <w:color w:val="auto"/>
          <w:sz w:val="24"/>
          <w:highlight w:val="none"/>
        </w:rPr>
      </w:pP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草坪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1）覆盖率：草坪基本平整，覆盖率 75%以上。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生长势：生长基本正常。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绿色期：冷季型草不应少于 200 天，暖季型草不应少于 120 天。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病虫害防治：草坪草受害度≤15%。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自然草坪：局部区域宜培育自然草坪，景观与周边相协调，枯死植株面积≤10%。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排灌：无明显失水萎蔫现象。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7）</w:t>
      </w:r>
      <w:r>
        <w:rPr>
          <w:rFonts w:hint="eastAsia" w:ascii="宋体" w:hAnsi="宋体" w:eastAsia="宋体" w:cs="宋体"/>
          <w:color w:val="auto"/>
          <w:sz w:val="24"/>
          <w:highlight w:val="none"/>
        </w:rPr>
        <w:t xml:space="preserve">补植：缺株补植完成时间不应超过 10 天。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3、渠道绿地基本完整，无明显堆物、搭棚。</w:t>
      </w:r>
      <w:r>
        <w:rPr>
          <w:rFonts w:hint="eastAsia" w:ascii="宋体" w:hAnsi="宋体" w:eastAsia="宋体" w:cs="宋体"/>
          <w:color w:val="auto"/>
          <w:sz w:val="24"/>
          <w:highlight w:val="none"/>
          <w:lang w:val="en-US" w:eastAsia="zh-CN"/>
        </w:rPr>
        <w:t>渠坡绿篱于11月15日之前完成修剪，修剪下来的残枝及时清运。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4、不发生火灾事故，割打防火隔离带宽度不小于10m，达到无火情、无火警、无火灾的目标。</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 四级绿地养护质量标准：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1、属于自然环境生长，管理基本得当，各项措施档案记录完整，按年度归档，保存完好。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2、植物养护。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（1）乔灌木</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植株</w:t>
      </w:r>
      <w:r>
        <w:rPr>
          <w:rFonts w:hint="eastAsia" w:ascii="宋体" w:hAnsi="宋体" w:eastAsia="宋体" w:cs="宋体"/>
          <w:color w:val="auto"/>
          <w:sz w:val="24"/>
          <w:highlight w:val="none"/>
        </w:rPr>
        <w:t>浇灌及时，失水或积水现象2天内消除，浇灌包括返青水、抗旱水、封冻水，总次数不低于</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次</w:t>
      </w:r>
      <w:r>
        <w:rPr>
          <w:rFonts w:hint="eastAsia" w:ascii="宋体" w:hAnsi="宋体" w:eastAsia="宋体" w:cs="宋体"/>
          <w:color w:val="auto"/>
          <w:sz w:val="24"/>
          <w:highlight w:val="none"/>
          <w:lang w:eastAsia="zh-CN"/>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）整体效果：树林、树丛基本完整，有一定的群落结构。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生长势：植株生长量和色泽基本正常，观花、观果树种基本正常开花结果，无大型枯枝。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病虫害防治：无严重危害状，有病虫危害的枝叶受害率≤15%，树干受害率≤10%。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排灌：植株失水或积水现象 2 天内消除。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补植：缺株及时查清原因、建立台账、及时补植。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植物生长期间人工及时</w:t>
      </w:r>
      <w:r>
        <w:rPr>
          <w:rFonts w:hint="eastAsia" w:ascii="宋体" w:hAnsi="宋体" w:eastAsia="宋体" w:cs="宋体"/>
          <w:color w:val="auto"/>
          <w:sz w:val="24"/>
          <w:highlight w:val="none"/>
          <w:lang w:eastAsia="zh-CN"/>
        </w:rPr>
        <w:t>清除缠绕树木、渠道围网的</w:t>
      </w:r>
      <w:r>
        <w:rPr>
          <w:rFonts w:hint="eastAsia" w:ascii="宋体" w:hAnsi="宋体" w:eastAsia="宋体" w:cs="宋体"/>
          <w:color w:val="auto"/>
          <w:sz w:val="24"/>
          <w:highlight w:val="none"/>
        </w:rPr>
        <w:t>拉拉秧</w:t>
      </w:r>
      <w:r>
        <w:rPr>
          <w:rFonts w:hint="eastAsia" w:ascii="宋体" w:hAnsi="宋体" w:eastAsia="宋体" w:cs="宋体"/>
          <w:color w:val="auto"/>
          <w:sz w:val="24"/>
          <w:highlight w:val="none"/>
          <w:lang w:eastAsia="zh-CN"/>
        </w:rPr>
        <w:t>等杂草</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（2）花卉</w:t>
      </w:r>
      <w:r>
        <w:rPr>
          <w:rFonts w:hint="eastAsia" w:ascii="宋体" w:hAnsi="宋体" w:eastAsia="宋体" w:cs="宋体"/>
          <w:color w:val="auto"/>
          <w:sz w:val="24"/>
          <w:highlight w:val="none"/>
          <w:lang w:eastAsia="zh-CN"/>
        </w:rPr>
        <w:t>地被</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1）整体效果：宜培育自然宿根花卉，生长基本良好，枯死植株面积≤15%。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生长势：生长基本良好。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病虫害防治：无严重有害生物危害状，植株受害率≤20%。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排灌：植株基本无失水萎蔫现象。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（3）草坪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1）生长势：生长基本正常。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自然草坪：宜培育自然草坪，景观与周边相协调，枯死植株面积≤15%。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3、渠道绿地基本完整，无明显堆物、搭棚。</w:t>
      </w:r>
      <w:r>
        <w:rPr>
          <w:rFonts w:hint="eastAsia" w:ascii="宋体" w:hAnsi="宋体" w:eastAsia="宋体" w:cs="宋体"/>
          <w:color w:val="auto"/>
          <w:sz w:val="24"/>
          <w:highlight w:val="none"/>
          <w:lang w:val="en-US" w:eastAsia="zh-CN"/>
        </w:rPr>
        <w:t>渠坡绿篱于11月15日之前完成修剪，修剪下来的残枝及时清运。</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4、不发生火灾事故，达到无火情、无火警、无火灾的目标。</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eastAsia="zh-CN"/>
        </w:rPr>
        <w:t>（五）各等级绿地中的各类苗木养护措施和频次要求见附表</w:t>
      </w: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二、防护林林带养护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防护林</w:t>
      </w:r>
      <w:r>
        <w:rPr>
          <w:rFonts w:hint="eastAsia" w:ascii="宋体" w:hAnsi="宋体" w:eastAsia="宋体" w:cs="宋体"/>
          <w:color w:val="auto"/>
          <w:sz w:val="24"/>
          <w:highlight w:val="none"/>
        </w:rPr>
        <w:t>指京密引水渠及潮河总干渠防护林林带。</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1、根据季节，制定抗旱、防火、防治病虫等措施，实施安全管理。各项措施档案记录完整清晰，按年度归档，保存完好。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2、防护林林木生长势正常。新栽植各种植物能自然生长，存活率达到95%以上。</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3、及时浇灌返青水、抗旱水、封冻水，总次数不低于6次。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4、对新植树木、行道树及邻近道路的幼龄林进行涂白，5月1日、10月1日前各一次，高度从根际处往上1.3m。</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5、树木修剪科学、合理，枯枝干杈现象比例低于30%。</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（1）小树修剪（花灌木、桧柏、桧柏球等）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要及时修剪萌蘖、病虫枝、残枝和影响观赏的枝条，使枝条分布均匀、冠形丰满、生长势旺盛，具有良好的观赏效果。灌木造型修剪应使树型内高外低，形成自然丰满的圆头形或半圆形树型。内膛小枝应适量疏剪，强壮枝应进行适当短截，下垂的弱枝及地表萌生的地蘖应彻底疏除。常绿树应剪除基部垂地枝条，随树木生长可根据需要逐步提高分枝点，并保护主尖直立向上生长。</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（2）片林</w:t>
      </w:r>
      <w:r>
        <w:rPr>
          <w:rFonts w:hint="eastAsia" w:ascii="宋体" w:hAnsi="宋体" w:eastAsia="宋体" w:cs="宋体"/>
          <w:color w:val="auto"/>
          <w:sz w:val="24"/>
          <w:highlight w:val="none"/>
          <w:lang w:eastAsia="zh-CN"/>
        </w:rPr>
        <w:t>及</w:t>
      </w:r>
      <w:r>
        <w:rPr>
          <w:rFonts w:hint="eastAsia" w:ascii="宋体" w:hAnsi="宋体" w:eastAsia="宋体" w:cs="宋体"/>
          <w:color w:val="auto"/>
          <w:sz w:val="24"/>
          <w:highlight w:val="none"/>
        </w:rPr>
        <w:t>行道树</w:t>
      </w:r>
      <w:r>
        <w:rPr>
          <w:rFonts w:hint="eastAsia" w:ascii="宋体" w:hAnsi="宋体" w:eastAsia="宋体" w:cs="宋体"/>
          <w:color w:val="auto"/>
          <w:sz w:val="24"/>
          <w:highlight w:val="none"/>
          <w:lang w:eastAsia="zh-CN"/>
        </w:rPr>
        <w:t>抚育修枝</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及时清除长枝、枯死枝，枯枝干杈现象比例低于30%。枝杈修剪高度自地面往上5～8m、对路旁易对过往行人及车辆造成伤害的枝杈进行修剪，修剪下的枝条及时清运。</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（3）高大树木摘枯梢</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利用</w:t>
      </w:r>
      <w:r>
        <w:rPr>
          <w:rFonts w:hint="eastAsia" w:ascii="宋体" w:hAnsi="宋体" w:eastAsia="宋体" w:cs="宋体"/>
          <w:color w:val="auto"/>
          <w:sz w:val="24"/>
          <w:highlight w:val="none"/>
          <w:lang w:eastAsia="zh-CN"/>
        </w:rPr>
        <w:t>起重机械</w:t>
      </w:r>
      <w:r>
        <w:rPr>
          <w:rFonts w:hint="eastAsia" w:ascii="宋体" w:hAnsi="宋体" w:eastAsia="宋体" w:cs="宋体"/>
          <w:color w:val="auto"/>
          <w:sz w:val="24"/>
          <w:highlight w:val="none"/>
        </w:rPr>
        <w:t>等大型机械，对高大杨树顶部的枯梢及下部的干枝死杈进行修剪，使树木无明显的干枝死叉、无折枝。</w:t>
      </w:r>
      <w:r>
        <w:rPr>
          <w:rFonts w:hint="eastAsia" w:ascii="宋体" w:hAnsi="宋体" w:eastAsia="宋体" w:cs="宋体"/>
          <w:color w:val="auto"/>
          <w:sz w:val="24"/>
          <w:highlight w:val="none"/>
          <w:lang w:eastAsia="zh-CN"/>
        </w:rPr>
        <w:t>相关作业人员要持有特种作业操作证，作业人员要做好安全措施。</w:t>
      </w:r>
      <w:r>
        <w:rPr>
          <w:rFonts w:hint="eastAsia" w:ascii="宋体" w:hAnsi="宋体" w:eastAsia="宋体" w:cs="宋体"/>
          <w:color w:val="auto"/>
          <w:sz w:val="24"/>
          <w:highlight w:val="none"/>
        </w:rPr>
        <w:t>修剪下的枝条及时清运。必要时，需要分配工人对过往车辆进行导流。</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6、植物生长期间人工及时拔除三裂叶豚草、拉拉秧；采用割灌机等器具将杂草高度控制在20cm以下，无拉拉秧缠绕树木现象。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7、对林地进行开设防火隔离带与清理林下可燃物、防火物资储备、人工巡视检查、应急抢险等预防和扑救措施，人工巡查应及时发现火情，并报告所属管理所，管理所按火灾应急扑救预案处理。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8、病虫害控制及时，美国白蛾等危险性林业有害生物成灾率控制在0.5‰以下，常发性林业有害生物成灾率控制在1‰以下。</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r>
        <w:rPr>
          <w:rFonts w:hint="eastAsia" w:ascii="宋体" w:hAnsi="宋体" w:eastAsia="宋体" w:cs="宋体"/>
          <w:color w:val="auto"/>
          <w:sz w:val="24"/>
          <w:highlight w:val="none"/>
          <w:lang w:eastAsia="zh-CN"/>
        </w:rPr>
        <w:t>施用的药剂应符合环保要求，保证人畜和天敌生物安全，</w:t>
      </w:r>
      <w:r>
        <w:rPr>
          <w:rFonts w:hint="eastAsia" w:ascii="宋体" w:hAnsi="宋体" w:eastAsia="宋体" w:cs="宋体"/>
          <w:color w:val="auto"/>
          <w:sz w:val="24"/>
          <w:highlight w:val="none"/>
        </w:rPr>
        <w:t>不得施用任何危及</w:t>
      </w:r>
      <w:r>
        <w:rPr>
          <w:rFonts w:hint="eastAsia" w:ascii="宋体" w:hAnsi="宋体" w:eastAsia="宋体" w:cs="宋体"/>
          <w:color w:val="auto"/>
          <w:sz w:val="24"/>
          <w:highlight w:val="none"/>
          <w:lang w:eastAsia="zh-CN"/>
        </w:rPr>
        <w:t>水源</w:t>
      </w:r>
      <w:r>
        <w:rPr>
          <w:rFonts w:hint="eastAsia" w:ascii="宋体" w:hAnsi="宋体" w:eastAsia="宋体" w:cs="宋体"/>
          <w:color w:val="auto"/>
          <w:sz w:val="24"/>
          <w:highlight w:val="none"/>
        </w:rPr>
        <w:t>水质安全的药剂</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肥料，病虫害灭疫率及无公害防治率100%。</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10、不发生火灾事故，达到无火情、无火警、无火灾的目标。割打防火隔离带宽度不小于10m，</w:t>
      </w:r>
      <w:r>
        <w:rPr>
          <w:rFonts w:hint="eastAsia" w:ascii="宋体" w:hAnsi="宋体" w:eastAsia="宋体" w:cs="宋体"/>
          <w:color w:val="auto"/>
          <w:sz w:val="24"/>
          <w:highlight w:val="none"/>
          <w:lang w:val="en-US" w:eastAsia="zh-CN"/>
        </w:rPr>
        <w:t>11月15日</w:t>
      </w:r>
      <w:r>
        <w:rPr>
          <w:rFonts w:hint="eastAsia" w:ascii="宋体" w:hAnsi="宋体" w:eastAsia="宋体" w:cs="宋体"/>
          <w:color w:val="auto"/>
          <w:sz w:val="24"/>
          <w:highlight w:val="none"/>
          <w:lang w:eastAsia="zh-CN"/>
        </w:rPr>
        <w:t>前完成防火隔离带的割打；</w:t>
      </w:r>
      <w:r>
        <w:rPr>
          <w:rFonts w:hint="eastAsia" w:ascii="宋体" w:hAnsi="宋体" w:eastAsia="宋体" w:cs="宋体"/>
          <w:color w:val="auto"/>
          <w:sz w:val="24"/>
          <w:highlight w:val="none"/>
          <w:lang w:val="en-US" w:eastAsia="zh-CN"/>
        </w:rPr>
        <w:t>11月1日至12月31日期间对林下可燃物进行</w:t>
      </w:r>
      <w:r>
        <w:rPr>
          <w:rFonts w:hint="eastAsia" w:ascii="宋体" w:hAnsi="宋体" w:eastAsia="宋体" w:cs="宋体"/>
          <w:color w:val="auto"/>
          <w:sz w:val="24"/>
          <w:highlight w:val="none"/>
        </w:rPr>
        <w:t>随时</w:t>
      </w:r>
      <w:r>
        <w:rPr>
          <w:rFonts w:hint="eastAsia" w:ascii="宋体" w:hAnsi="宋体" w:eastAsia="宋体" w:cs="宋体"/>
          <w:color w:val="auto"/>
          <w:sz w:val="24"/>
          <w:highlight w:val="none"/>
          <w:lang w:val="en-US" w:eastAsia="zh-CN"/>
        </w:rPr>
        <w:t>清理，</w:t>
      </w:r>
      <w:r>
        <w:rPr>
          <w:rFonts w:hint="eastAsia" w:ascii="宋体" w:hAnsi="宋体" w:eastAsia="宋体" w:cs="宋体"/>
          <w:color w:val="auto"/>
          <w:sz w:val="24"/>
          <w:highlight w:val="none"/>
        </w:rPr>
        <w:t>对常绿树下杂草</w:t>
      </w:r>
      <w:r>
        <w:rPr>
          <w:rFonts w:hint="eastAsia" w:ascii="宋体" w:hAnsi="宋体" w:eastAsia="宋体" w:cs="宋体"/>
          <w:color w:val="auto"/>
          <w:sz w:val="24"/>
          <w:highlight w:val="none"/>
          <w:lang w:eastAsia="zh-CN"/>
        </w:rPr>
        <w:t>进行</w:t>
      </w:r>
      <w:r>
        <w:rPr>
          <w:rFonts w:hint="eastAsia" w:ascii="宋体" w:hAnsi="宋体" w:eastAsia="宋体" w:cs="宋体"/>
          <w:color w:val="auto"/>
          <w:sz w:val="24"/>
          <w:highlight w:val="none"/>
        </w:rPr>
        <w:t>铲除，清理后杂物清运出现场。</w:t>
      </w:r>
      <w:r>
        <w:rPr>
          <w:rFonts w:hint="eastAsia" w:ascii="宋体" w:hAnsi="宋体" w:eastAsia="宋体" w:cs="宋体"/>
          <w:color w:val="auto"/>
          <w:sz w:val="24"/>
          <w:highlight w:val="none"/>
          <w:lang w:eastAsia="zh-CN"/>
        </w:rPr>
        <w:t>产生的林业</w:t>
      </w:r>
      <w:r>
        <w:rPr>
          <w:rFonts w:hint="eastAsia" w:ascii="宋体" w:hAnsi="宋体" w:eastAsia="宋体" w:cs="宋体"/>
          <w:color w:val="auto"/>
          <w:sz w:val="24"/>
          <w:highlight w:val="none"/>
        </w:rPr>
        <w:t>垃圾，严禁焚烧</w:t>
      </w:r>
      <w:r>
        <w:rPr>
          <w:rFonts w:hint="eastAsia" w:ascii="宋体" w:hAnsi="宋体" w:eastAsia="宋体" w:cs="宋体"/>
          <w:color w:val="auto"/>
          <w:sz w:val="24"/>
          <w:highlight w:val="none"/>
          <w:lang w:eastAsia="zh-CN"/>
        </w:rPr>
        <w:t>，提倡资源化再利用。</w:t>
      </w:r>
      <w:r>
        <w:rPr>
          <w:rFonts w:hint="eastAsia" w:ascii="宋体" w:hAnsi="宋体" w:eastAsia="宋体" w:cs="宋体"/>
          <w:color w:val="auto"/>
          <w:sz w:val="24"/>
          <w:highlight w:val="none"/>
        </w:rPr>
        <w:t>防火期期间对重点地段用洒水车进行洒水</w:t>
      </w:r>
      <w:r>
        <w:rPr>
          <w:rFonts w:hint="eastAsia" w:ascii="宋体" w:hAnsi="宋体" w:eastAsia="宋体" w:cs="宋体"/>
          <w:color w:val="auto"/>
          <w:sz w:val="24"/>
          <w:highlight w:val="none"/>
          <w:lang w:eastAsia="zh-CN"/>
        </w:rPr>
        <w:t>作业</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降低火险隐患</w:t>
      </w:r>
      <w:r>
        <w:rPr>
          <w:rFonts w:hint="eastAsia" w:ascii="宋体" w:hAnsi="宋体" w:eastAsia="宋体" w:cs="宋体"/>
          <w:color w:val="auto"/>
          <w:sz w:val="24"/>
          <w:highlight w:val="none"/>
        </w:rPr>
        <w:t>。</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三、水源涵养林养护</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水源涵养林：</w:t>
      </w:r>
      <w:r>
        <w:rPr>
          <w:rFonts w:hint="eastAsia" w:ascii="宋体" w:hAnsi="宋体" w:eastAsia="宋体" w:cs="宋体"/>
          <w:color w:val="auto"/>
          <w:sz w:val="24"/>
          <w:highlight w:val="none"/>
        </w:rPr>
        <w:t>指怀柔水库</w:t>
      </w:r>
      <w:r>
        <w:rPr>
          <w:rFonts w:hint="eastAsia" w:ascii="宋体" w:hAnsi="宋体" w:eastAsia="宋体" w:cs="宋体"/>
          <w:color w:val="auto"/>
          <w:sz w:val="24"/>
          <w:highlight w:val="none"/>
          <w:lang w:eastAsia="zh-CN"/>
        </w:rPr>
        <w:t>水源涵养林。</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1、根据季节，制定抗旱、防火、防治病虫等措施，实施安全管理。各项措施档案记录完整清晰，按年度归档，保存完好。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2、林地植物养护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（1）林相整体效果。林木生长势正常，林地乔木群落基本完整， 有一定的群落结构。</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（2）植物生长期间人工及时拔除三裂叶豚草、拉拉秧，无拉拉秧缠绕树干现象，重点地段采用割灌机等器具将杂草高度控制在20cm以下。</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 林地内无枯倒木，死树清理及时，清理时间不得超过20天。林地绿地新建范围内，杂草不得遮盖新植树木妨碍其正常生长，高温、干旱季节及秋、冬季枯草清理及时。</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（4）病虫害控制比较及时，无严重危害状。枝叶受害率不大于15%，树干受害率不大于8%；不得施用任何危及</w:t>
      </w:r>
      <w:r>
        <w:rPr>
          <w:rFonts w:hint="eastAsia" w:ascii="宋体" w:hAnsi="宋体" w:eastAsia="宋体" w:cs="宋体"/>
          <w:color w:val="auto"/>
          <w:sz w:val="24"/>
          <w:highlight w:val="none"/>
          <w:lang w:eastAsia="zh-CN"/>
        </w:rPr>
        <w:t>水源</w:t>
      </w:r>
      <w:r>
        <w:rPr>
          <w:rFonts w:hint="eastAsia" w:ascii="宋体" w:hAnsi="宋体" w:eastAsia="宋体" w:cs="宋体"/>
          <w:color w:val="auto"/>
          <w:sz w:val="24"/>
          <w:highlight w:val="none"/>
        </w:rPr>
        <w:t>水质安全的药剂</w:t>
      </w:r>
      <w:r>
        <w:rPr>
          <w:rFonts w:hint="eastAsia" w:ascii="宋体" w:hAnsi="宋体" w:eastAsia="宋体" w:cs="宋体"/>
          <w:color w:val="auto"/>
          <w:sz w:val="24"/>
          <w:highlight w:val="none"/>
          <w:lang w:eastAsia="zh-CN"/>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）林地排灌，林木失水或积水现象2天内消失。</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3、防火安全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割打防火隔离带及清理林下</w:t>
      </w:r>
      <w:r>
        <w:rPr>
          <w:rFonts w:hint="eastAsia" w:ascii="宋体" w:hAnsi="宋体" w:eastAsia="宋体" w:cs="宋体"/>
          <w:color w:val="auto"/>
          <w:sz w:val="24"/>
          <w:highlight w:val="none"/>
        </w:rPr>
        <w:t>可燃物：防火期内，林下的植物枯枝落叶层定期清理，以不易引发火灾为准。防火隔离带宽度不低于10m，路边可燃物清理宽度不低于1m，防火巡视道路清理宽度不低于1m。</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（2）防火</w:t>
      </w:r>
      <w:r>
        <w:rPr>
          <w:rFonts w:hint="eastAsia" w:ascii="宋体" w:hAnsi="宋体" w:eastAsia="宋体" w:cs="宋体"/>
          <w:color w:val="auto"/>
          <w:sz w:val="24"/>
          <w:highlight w:val="none"/>
          <w:lang w:eastAsia="zh-CN"/>
        </w:rPr>
        <w:t>巡视</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安排专人</w:t>
      </w:r>
      <w:r>
        <w:rPr>
          <w:rFonts w:hint="eastAsia" w:ascii="宋体" w:hAnsi="宋体" w:eastAsia="宋体" w:cs="宋体"/>
          <w:color w:val="auto"/>
          <w:sz w:val="24"/>
          <w:highlight w:val="none"/>
        </w:rPr>
        <w:t>在瞭望塔进行24小时不间断防火瞭望，发现火情立即报告。防火期期间，每天</w:t>
      </w:r>
      <w:r>
        <w:rPr>
          <w:rFonts w:hint="eastAsia" w:ascii="宋体" w:hAnsi="宋体" w:eastAsia="宋体" w:cs="宋体"/>
          <w:color w:val="auto"/>
          <w:sz w:val="24"/>
          <w:highlight w:val="none"/>
          <w:lang w:eastAsia="zh-CN"/>
        </w:rPr>
        <w:t>有专人</w:t>
      </w:r>
      <w:r>
        <w:rPr>
          <w:rFonts w:hint="eastAsia" w:ascii="宋体" w:hAnsi="宋体" w:eastAsia="宋体" w:cs="宋体"/>
          <w:color w:val="auto"/>
          <w:sz w:val="24"/>
          <w:highlight w:val="none"/>
        </w:rPr>
        <w:t>在林区内开展对野外用火及火灾易发生区域进行巡逻检查。巡逻路线应符合要求，重点时期按实际需要加密巡视检查。人工巡查应及时发现火情，并报告所属管理所，管理所按火灾应急扑救预案处理。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（4）洒水:防火期期间对重点地段用洒水车进行洒水</w:t>
      </w:r>
      <w:r>
        <w:rPr>
          <w:rFonts w:hint="eastAsia" w:ascii="宋体" w:hAnsi="宋体" w:eastAsia="宋体" w:cs="宋体"/>
          <w:color w:val="auto"/>
          <w:sz w:val="24"/>
          <w:highlight w:val="none"/>
          <w:lang w:eastAsia="zh-CN"/>
        </w:rPr>
        <w:t>作业</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降低火险隐患</w:t>
      </w:r>
      <w:r>
        <w:rPr>
          <w:rFonts w:hint="eastAsia" w:ascii="宋体" w:hAnsi="宋体" w:eastAsia="宋体" w:cs="宋体"/>
          <w:color w:val="auto"/>
          <w:sz w:val="24"/>
          <w:highlight w:val="none"/>
        </w:rPr>
        <w:t>。</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（5）全年不发生火灾事故，达到无火情、无火警、无火灾的目标。</w:t>
      </w:r>
    </w:p>
    <w:p>
      <w:pPr>
        <w:spacing w:line="360" w:lineRule="auto"/>
        <w:jc w:val="center"/>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第二章 日常养护管理技术措施及要求</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一、树木养护管理措施及要求</w:t>
      </w:r>
    </w:p>
    <w:p>
      <w:pPr>
        <w:spacing w:line="360" w:lineRule="auto"/>
        <w:ind w:firstLine="480" w:firstLineChars="200"/>
        <w:rPr>
          <w:rFonts w:ascii="宋体" w:hAnsi="宋体" w:eastAsia="宋体" w:cs="宋体"/>
          <w:b/>
          <w:color w:val="auto"/>
          <w:sz w:val="24"/>
          <w:highlight w:val="none"/>
        </w:rPr>
      </w:pPr>
      <w:r>
        <w:rPr>
          <w:rFonts w:hint="eastAsia" w:ascii="宋体" w:hAnsi="宋体" w:eastAsia="宋体" w:cs="宋体"/>
          <w:color w:val="auto"/>
          <w:sz w:val="24"/>
          <w:highlight w:val="none"/>
        </w:rPr>
        <w:t>通过抚育管理，促进林木生长，保持合理的冠型和旺盛的生长势，花灌木开花及时、株形丰满，绿篱色块整齐一致，庭院和重点地段的绿化基本达到园林式标准。</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（一）补植补造</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处于新造幼林期和林木分化期的林地，如有缺株死树，应及时进行清理。再次补植补造时，应按复层混交的方式，补植耐荫性高于主林层树种的乔木树种、亚乔木和花灌木，以实现近自然混交，也可按株间混交的方式，在密度适宜的情况下，适量补植生长速度相近或缓慢、品种或种类不一的乡土树种，严格注意大树的树冠下不应栽同树种的小树。</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（二）浇水和排涝</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1、浇水</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（1）早春要浇返青水，冬前宜浇防冻水。林木生长期要根据天气状况、立地条件、土壤墒情、林木习性等情况，适时适量进行浇水，促进林木正常生长。</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（2）新植树木（落叶乔木、常绿乔木）应在连续5年内充足灌溉，栽植当年浇水次数应不少于1</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次，土壤保水性差或根系生长缓慢的树种，可适当增加浇水次数。</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（3）浇水标准：浇水时应接软管，应注意以细水润湿，每次浇水要浇足浇透，不得跑水、漏株。小树浇水后必须及时扶正。浇水时应专人现场看管，禁止大水漫灌，防止水流冲毁树盘。</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（4）立地条件差地块可采用微灌、滴灌、渗灌等节水灌溉技术。</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（5）林地浇灌水系统要完善有效。</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2、 排涝</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低洼、易积水区域排水系统要完整通畅，可采用开沟、埋管、打孔等排水措施及时排涝，防止林木产生涝害。大雨过后应立即巡查并及时排除积水，确保林地积水不超过24小时。有条件的地方应结合湿地建设，设置集雨坑塘或排水沟渠，提倡雨洪利用，为林木浇水提供地上水源。</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（三）修剪</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1、树木修剪的原则</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（1）树木修剪应依据河道绿地绿化功能的需要和设计的要求，在不违背树木的生长特性和自然分枝规律的前提下（特型树木除外），充分考虑树木与生长环境的关系，并根据树龄及生长势强弱进行修剪。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（2）树冠完整，树形整齐美观，分枝点合适，主侧枝分布均匀、数量适宜，内膛不乱、通风透光，无枯枝、无徒长直立枝、交叉枝，树基部无萌蘖，树体无倾斜现象，修剪科学合理。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景观树修剪造型美观，不妨碍行人、车辆通过和影响交通视线，无缺株，树上无枯死枝条，折断枝条存在，种植穴无垃圾，土质疏松，墒情良好，每年秋季施基肥一次，行道树树穴平整留深不低于7cm，浇灌不漏水。</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color w:val="auto"/>
          <w:sz w:val="24"/>
          <w:highlight w:val="none"/>
        </w:rPr>
        <w:t>2、树木修剪的时期</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（1）树木可在休眠期和生长期进行修剪，但更新修剪必须在休眠期进行。</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（2）有严重伤流和易流胶的树种应避开生长季和落叶后伤流严重期。</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（3）抗寒性差的、易抽条的树种宜于早春进行。</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（4）常绿树的修剪应避开生长旺盛期。</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color w:val="auto"/>
          <w:sz w:val="24"/>
          <w:highlight w:val="none"/>
        </w:rPr>
        <w:t>3、乔木修剪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凡主轴明显的树种，修剪时应注意保护中央领导枝，使其向上直立生长。要剪除粗大的侧枝、徒长枝、竞争枝，促进干形圆满通直，加快林木生长并减少病虫危害。原中央领导枝受损、折断，应利用顶端侧枝重新培养新的领导枝。</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应逐年调整树干与树冠的合理比例。同一树龄和品种的林地，分枝点高度应基本一致。位于林地边缘的树木分枝点可稍微低于林内树木。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针叶树应剪除基部垂地枝条，随树木生长可根据需要逐步提高分枝点，并保护主尖直立向上生长。</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（4）银杏树修剪只能疏枝，不准短截。对轮生枝可分阶段疏除。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抹芽除蘖。乔灌木应及时去除树干基部的萌蘖芽(枝)和第一分枝点以下主于上的萌生芽(枝)，主干通直的高大乔木树高1/3以下的萌生芽(枝)也应去除，确保树形完好。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乔木的修剪，除应按以上要求操作外，还应注意以下事项：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a) 不得随意对树木截干。</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b) 道路两侧的树木，应及时去除影响车辆及行人安全的枝条。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c)树木与原有架空线发生矛盾时，应及时修剪树枝，使其与架空线保持安全距离。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d) 修剪下来的病虫枝应及时处理，可粉碎后高温堆肥或喷药，消除病虫源，防止有害生物传播蔓延，不应直接填埋，严禁在林地内焚。</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e) 同一树龄、品种的林木，分枝点高度应基本一致，行道树分枝点高度不低于2.8米。</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color w:val="auto"/>
          <w:sz w:val="24"/>
          <w:highlight w:val="none"/>
        </w:rPr>
        <w:t>4、灌木修剪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（1）及时修剪萌蘖、病虫枝、残枝和影响观赏的枝条，使枝条分布均匀、冠形丰满、生长势旺盛，具有良好的观赏效果。</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（2）灌木造型修剪应使树型内高外低，形成自然丰满的圆头形或半圆形树型。内膛小枝应适量疏剪，强壮枝应进行适当短截，下垂的弱枝及地表萌生的地蘖应彻底疏除。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（3）栽植多年的丛生灌木应逐年更新衰老枝，疏剪内膛密生枝、培育新枝</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栽植多年的有主干的灌木，每年应采取交替回缩主枝控制树冠的剪法，防止树势上强下弱。</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）生长于树冠外的徒长枝，应及时疏除或早短截，促生二次枝。</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）成片栽植的灌木丛，修剪时应突出中间高四周低或前面低后面高的丛形。</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）多品种栽植的灌木丛，修剪时应突出主栽品种，并留出适当生长空间。</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lang w:eastAsia="zh-CN"/>
        </w:rPr>
        <w:t>）造型的灌木修剪应保持外型轮廓清楚，外缘枝叶紧密。</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lang w:eastAsia="zh-CN"/>
        </w:rPr>
        <w:t>）花灌木修剪应特别注意：</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a</w:t>
      </w:r>
      <w:r>
        <w:rPr>
          <w:rFonts w:hint="eastAsia" w:ascii="宋体" w:hAnsi="宋体" w:eastAsia="宋体" w:cs="宋体"/>
          <w:color w:val="auto"/>
          <w:sz w:val="24"/>
          <w:highlight w:val="none"/>
          <w:lang w:eastAsia="zh-CN"/>
        </w:rPr>
        <w:t>）当年生枝条开花灌木，如:紫薇、木槿、月季、珍珠梅等，休眠期修剪时，为控制树木高度，对于生长健壮枝条应在保留3个</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5个芽处短截，促发新枝。1年可数次开花灌木如月季、珍珠梅、紫薇等，花落后应及时剪去残花，促使再次开花。</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b</w:t>
      </w:r>
      <w:r>
        <w:rPr>
          <w:rFonts w:hint="eastAsia" w:ascii="宋体" w:hAnsi="宋体" w:eastAsia="宋体" w:cs="宋体"/>
          <w:color w:val="auto"/>
          <w:sz w:val="24"/>
          <w:highlight w:val="none"/>
          <w:lang w:eastAsia="zh-CN"/>
        </w:rPr>
        <w:t>）一年生枝条开花灌木，如:碧桃、榆叶梅、连翘、紫珠、丁香、黄刺玫等，休眠期适当整形修剪，生长季花落后10天</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15天将已开花枝条进行中或重短截，疏剪过密枝，以利来年促生健壮新枝。</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c</w:t>
      </w:r>
      <w:r>
        <w:rPr>
          <w:rFonts w:hint="eastAsia" w:ascii="宋体" w:hAnsi="宋体" w:eastAsia="宋体" w:cs="宋体"/>
          <w:color w:val="auto"/>
          <w:sz w:val="24"/>
          <w:highlight w:val="none"/>
          <w:lang w:eastAsia="zh-CN"/>
        </w:rPr>
        <w:t>）多年生枝条开花灌木，如:紫荆、贴梗海棠等，应注意培育和保护老枝，剪除干扰树型并影响通风透光的过密枝、弱枝、枯枝或病虫枝</w:t>
      </w:r>
      <w:r>
        <w:rPr>
          <w:rFonts w:hint="eastAsia" w:ascii="宋体" w:hAnsi="宋体" w:eastAsia="宋体" w:cs="宋体"/>
          <w:color w:val="auto"/>
          <w:sz w:val="24"/>
          <w:highlight w:val="none"/>
        </w:rPr>
        <w:t>。</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5、绿篱及色带植物修剪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（1）通过修剪达到轮廓清楚，线条整齐，顶面平整，高度一致，侧面上下垂直或上窄下宽。</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（2）修剪后残留绿篱面的枝叶应及时清除干净。</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花灌木、桧柏、</w:t>
      </w:r>
      <w:r>
        <w:rPr>
          <w:rFonts w:hint="eastAsia" w:ascii="宋体" w:hAnsi="宋体" w:eastAsia="宋体" w:cs="宋体"/>
          <w:color w:val="auto"/>
          <w:sz w:val="24"/>
          <w:highlight w:val="none"/>
        </w:rPr>
        <w:t>色块、黄杨球等修剪必须在每年</w:t>
      </w:r>
      <w:r>
        <w:rPr>
          <w:rFonts w:hint="eastAsia" w:ascii="宋体" w:hAnsi="宋体" w:eastAsia="宋体" w:cs="宋体"/>
          <w:color w:val="auto"/>
          <w:sz w:val="24"/>
          <w:highlight w:val="none"/>
          <w:lang w:val="en-US" w:eastAsia="zh-CN"/>
        </w:rPr>
        <w:t>的5月上旬和8月底以前进行，渠坡绿篱于11月15日之前完成修剪</w:t>
      </w:r>
      <w:r>
        <w:rPr>
          <w:rFonts w:hint="eastAsia" w:ascii="宋体" w:hAnsi="宋体" w:eastAsia="宋体" w:cs="宋体"/>
          <w:color w:val="auto"/>
          <w:sz w:val="24"/>
          <w:highlight w:val="none"/>
        </w:rPr>
        <w:t>。</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6、攀援植物修剪</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(1)吸附类攀援植物，应在生长季剪去未能吸附墙体而下垂的枝条，未完全覆盖的植物应短截空隙周围枝条，以便发生副梢，填补空缺。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(2)钩刺类攀援植物，可按灌木修剪方法疏枝；生长到一定程度，树势衰弱时，应进行回缩修剪，强壮树势。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(3)成年和老年藤木应常疏枝，并适当进行回缩修剪。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树木修剪时，落叶树一般不留橛，针叶树应留1cm～2cm长的橛。修剪的剪口必须平滑，不得劈裂，并注意留芽的方位。直径超过4cm以上的剪锯口，应用刀削平，涂抹防腐剂促进伤口愈合。锯除大树杈时应注意保护皮脊。</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（四）扩穴松土</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春季、秋季应修整树盘或纵向开沟，方便浇水。树盘或纵沟内适时松土，保持树穴内土壤疏松、通气良好。修整树盘时注意保护树干，树盘断面呈梯形，内径不小于 1 米，高不低于 20 厘米，上埂面至少20 厘米宽；松土深度里浅外深，以不损伤根系为限，一般 6～9 厘米为宜，随树龄增加，可逐渐加深；扩穴后对树干基部进行培土，高5～10 厘米为宜。树盘应在冬前浇完冻水后覆土保墒、防寒，其它季也可根据当地条件选用树木枝条削片或颗粒、枯枝落叶杂草粉碎物等进行覆盖，促进蓄水保墒，减少土壤板结。</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（五）中耕除草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1、在植物生长季节要不间断地进行中耕除草(或割草)，应除小、除早、除了。除下的杂草要集中处理，并及时清运。</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2、严禁使用除草剂，禁止在林地内焚烧杂草。</w:t>
      </w:r>
    </w:p>
    <w:p>
      <w:pPr>
        <w:spacing w:line="360" w:lineRule="auto"/>
        <w:ind w:firstLine="480" w:firstLineChars="200"/>
        <w:rPr>
          <w:rFonts w:ascii="宋体" w:hAnsi="宋体" w:eastAsia="宋体" w:cs="宋体"/>
          <w:b/>
          <w:color w:val="auto"/>
          <w:sz w:val="24"/>
          <w:highlight w:val="none"/>
        </w:rPr>
      </w:pPr>
      <w:r>
        <w:rPr>
          <w:rFonts w:hint="eastAsia" w:ascii="宋体" w:hAnsi="宋体" w:eastAsia="宋体" w:cs="宋体"/>
          <w:color w:val="auto"/>
          <w:sz w:val="24"/>
          <w:highlight w:val="none"/>
        </w:rPr>
        <w:t>3、要随时控制林地草荒，同时也要保持地面不裸露。可利用割草车、割草机等设备定期割除高于20厘米的荒草，生长旺盛的高杆杂草和藤蔓植物要及时连根清除。地被恢复较快、生长旺盛的区域，需旋耕处理的，要严格控制在5～8月份。</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（六）施肥</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1、新造幼林期、林木分化期林地要根据立地条件、树木种类和生长势，结合天气条件合理施肥，改良土壤，促进土壤团粒结构形成，提高土壤肥力和通透性。</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2、施用基肥应在落叶后至发芽前的休眠期进行；土壤追肥常在生长季节根据需要进行。</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3、提倡施用充分腐熟后的有机肥，也可适量施用或配合有机肥施用复合肥，不施或少施化肥。如追施化肥，必须完全粉碎成粉状后施用，不宜成块施用。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4、乔、灌木均可采用穴施、环沟和放射状沟施等方法施肥，环沟外径与树木冠幅相当，放射状沟长约0.5～1米，沟深度和宽度以25～30厘米为宜。</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5、施肥量应根据树种、树龄、生长期和肥料种类以及土壤理化性状等条件而定。一般条件下，常绿树高2.5～3.5米每株施有机肥10千克，3.5 米以上每株施有机肥20～30千克；落叶乔木胸径15厘米以下，每3厘米胸径施有机肥2.0千克，胸径15厘米以上、每3厘米胸径施有机肥2.0～30千克；灌木每株施有机肥5～10千克。</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6、施肥后（尤其是追肥）必须及时、适量浇水，使肥料渗透，否则土壤溶液浓度过大对树根不利。</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一般以观叶，观形为主的林木，冬季多使用堆肥，厩肥等有机肥料。生长季节乡迫施氮肥，以促进枝叶茂感生长，叶色浓绿；生长后期，应适当施用磷、钾肥，停施氮肥，以促进植株枝条组织木质化，使其能安全越冬，以利来年生长。以观花、观果为主的林木，冬季应多施有机肥，早春及花后多施以氮肥为主的肥料，促进枝叶的生长；在花芽分化期多追施磷、钾肥，以利花芽分化，增加花量。常用肥料种类见表2-1。</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8、砂石河滩地、沙地、胶泥地、重塑地等土壤贫瘠的造林地，应加大有机肥施用频次、数量</w:t>
      </w:r>
      <w:r>
        <w:rPr>
          <w:rFonts w:hint="eastAsia" w:ascii="宋体" w:hAnsi="宋体" w:eastAsia="宋体" w:cs="宋体"/>
          <w:color w:val="auto"/>
          <w:sz w:val="24"/>
          <w:highlight w:val="none"/>
        </w:rPr>
        <w:t>。</w:t>
      </w:r>
    </w:p>
    <w:tbl>
      <w:tblPr>
        <w:tblStyle w:val="87"/>
        <w:tblW w:w="9287" w:type="dxa"/>
        <w:tblInd w:w="0" w:type="dxa"/>
        <w:tblLayout w:type="fixed"/>
        <w:tblCellMar>
          <w:top w:w="0" w:type="dxa"/>
          <w:left w:w="108" w:type="dxa"/>
          <w:bottom w:w="0" w:type="dxa"/>
          <w:right w:w="108" w:type="dxa"/>
        </w:tblCellMar>
      </w:tblPr>
      <w:tblGrid>
        <w:gridCol w:w="2190"/>
        <w:gridCol w:w="7097"/>
      </w:tblGrid>
      <w:tr>
        <w:tblPrEx>
          <w:tblCellMar>
            <w:top w:w="0" w:type="dxa"/>
            <w:left w:w="108" w:type="dxa"/>
            <w:bottom w:w="0" w:type="dxa"/>
            <w:right w:w="108" w:type="dxa"/>
          </w:tblCellMar>
        </w:tblPrEx>
        <w:trPr>
          <w:trHeight w:val="397" w:hRule="atLeast"/>
        </w:trPr>
        <w:tc>
          <w:tcPr>
            <w:tcW w:w="9287" w:type="dxa"/>
            <w:gridSpan w:val="2"/>
            <w:tcBorders>
              <w:top w:val="nil"/>
              <w:left w:val="nil"/>
              <w:bottom w:val="nil"/>
              <w:right w:val="nil"/>
            </w:tcBorders>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表2-1 常用肥料种类</w:t>
            </w:r>
          </w:p>
        </w:tc>
      </w:tr>
      <w:tr>
        <w:tblPrEx>
          <w:tblCellMar>
            <w:top w:w="0" w:type="dxa"/>
            <w:left w:w="108" w:type="dxa"/>
            <w:bottom w:w="0" w:type="dxa"/>
            <w:right w:w="108" w:type="dxa"/>
          </w:tblCellMar>
        </w:tblPrEx>
        <w:trPr>
          <w:trHeight w:val="397" w:hRule="atLeast"/>
        </w:trPr>
        <w:tc>
          <w:tcPr>
            <w:tcW w:w="2190"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有机肥料</w:t>
            </w:r>
          </w:p>
        </w:tc>
        <w:tc>
          <w:tcPr>
            <w:tcW w:w="7097" w:type="dxa"/>
            <w:tcBorders>
              <w:top w:val="single" w:color="auto" w:sz="4" w:space="0"/>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家禽、家畜类粪尿等形成的厩肥</w:t>
            </w:r>
          </w:p>
        </w:tc>
      </w:tr>
      <w:tr>
        <w:tblPrEx>
          <w:tblCellMar>
            <w:top w:w="0" w:type="dxa"/>
            <w:left w:w="108" w:type="dxa"/>
            <w:bottom w:w="0" w:type="dxa"/>
            <w:right w:w="108" w:type="dxa"/>
          </w:tblCellMar>
        </w:tblPrEx>
        <w:trPr>
          <w:trHeight w:val="397" w:hRule="atLeast"/>
        </w:trPr>
        <w:tc>
          <w:tcPr>
            <w:tcW w:w="2190"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堆肥、饼肥</w:t>
            </w:r>
          </w:p>
        </w:tc>
      </w:tr>
      <w:tr>
        <w:tblPrEx>
          <w:tblCellMar>
            <w:top w:w="0" w:type="dxa"/>
            <w:left w:w="108" w:type="dxa"/>
            <w:bottom w:w="0" w:type="dxa"/>
            <w:right w:w="108" w:type="dxa"/>
          </w:tblCellMar>
        </w:tblPrEx>
        <w:trPr>
          <w:trHeight w:val="397" w:hRule="atLeast"/>
        </w:trPr>
        <w:tc>
          <w:tcPr>
            <w:tcW w:w="2190"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腐植酸类肥料</w:t>
            </w:r>
          </w:p>
        </w:tc>
      </w:tr>
      <w:tr>
        <w:tblPrEx>
          <w:tblCellMar>
            <w:top w:w="0" w:type="dxa"/>
            <w:left w:w="108" w:type="dxa"/>
            <w:bottom w:w="0" w:type="dxa"/>
            <w:right w:w="108" w:type="dxa"/>
          </w:tblCellMar>
        </w:tblPrEx>
        <w:trPr>
          <w:trHeight w:val="397" w:hRule="atLeast"/>
        </w:trPr>
        <w:tc>
          <w:tcPr>
            <w:tcW w:w="2190"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绿化废弃物堆肥、达标城镇污泥肥和厨余肥</w:t>
            </w:r>
          </w:p>
        </w:tc>
      </w:tr>
      <w:tr>
        <w:tblPrEx>
          <w:tblCellMar>
            <w:top w:w="0" w:type="dxa"/>
            <w:left w:w="108" w:type="dxa"/>
            <w:bottom w:w="0" w:type="dxa"/>
            <w:right w:w="108" w:type="dxa"/>
          </w:tblCellMar>
        </w:tblPrEx>
        <w:trPr>
          <w:trHeight w:val="397" w:hRule="atLeast"/>
        </w:trPr>
        <w:tc>
          <w:tcPr>
            <w:tcW w:w="2190"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无机肥料</w:t>
            </w:r>
          </w:p>
        </w:tc>
        <w:tc>
          <w:tcPr>
            <w:tcW w:w="7097" w:type="dxa"/>
            <w:tcBorders>
              <w:top w:val="single" w:color="auto" w:sz="4" w:space="0"/>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氮肥：硫胺、硝铵、磷铵、尿素</w:t>
            </w:r>
          </w:p>
        </w:tc>
      </w:tr>
      <w:tr>
        <w:tblPrEx>
          <w:tblCellMar>
            <w:top w:w="0" w:type="dxa"/>
            <w:left w:w="108" w:type="dxa"/>
            <w:bottom w:w="0" w:type="dxa"/>
            <w:right w:w="108" w:type="dxa"/>
          </w:tblCellMar>
        </w:tblPrEx>
        <w:trPr>
          <w:trHeight w:val="397" w:hRule="atLeast"/>
        </w:trPr>
        <w:tc>
          <w:tcPr>
            <w:tcW w:w="2190" w:type="dxa"/>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磷肥：过磷酸钙、磷铵、磷矿粉</w:t>
            </w:r>
          </w:p>
        </w:tc>
      </w:tr>
      <w:tr>
        <w:tblPrEx>
          <w:tblCellMar>
            <w:top w:w="0" w:type="dxa"/>
            <w:left w:w="108" w:type="dxa"/>
            <w:bottom w:w="0" w:type="dxa"/>
            <w:right w:w="108" w:type="dxa"/>
          </w:tblCellMar>
        </w:tblPrEx>
        <w:trPr>
          <w:trHeight w:val="397" w:hRule="atLeast"/>
        </w:trPr>
        <w:tc>
          <w:tcPr>
            <w:tcW w:w="2190" w:type="dxa"/>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钾肥：硫酸钾、氯化钾</w:t>
            </w:r>
          </w:p>
        </w:tc>
      </w:tr>
      <w:tr>
        <w:tblPrEx>
          <w:tblCellMar>
            <w:top w:w="0" w:type="dxa"/>
            <w:left w:w="108" w:type="dxa"/>
            <w:bottom w:w="0" w:type="dxa"/>
            <w:right w:w="108" w:type="dxa"/>
          </w:tblCellMar>
        </w:tblPrEx>
        <w:trPr>
          <w:trHeight w:val="397" w:hRule="atLeast"/>
        </w:trPr>
        <w:tc>
          <w:tcPr>
            <w:tcW w:w="2190" w:type="dxa"/>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复合肥：磷酸二氢钾、磷酸铵、钼酸铵</w:t>
            </w:r>
          </w:p>
        </w:tc>
      </w:tr>
      <w:tr>
        <w:tblPrEx>
          <w:tblCellMar>
            <w:top w:w="0" w:type="dxa"/>
            <w:left w:w="108" w:type="dxa"/>
            <w:bottom w:w="0" w:type="dxa"/>
            <w:right w:w="108" w:type="dxa"/>
          </w:tblCellMar>
        </w:tblPrEx>
        <w:trPr>
          <w:trHeight w:val="397" w:hRule="atLeast"/>
        </w:trPr>
        <w:tc>
          <w:tcPr>
            <w:tcW w:w="2190" w:type="dxa"/>
            <w:vMerge w:val="continue"/>
            <w:tcBorders>
              <w:top w:val="nil"/>
              <w:left w:val="single" w:color="auto" w:sz="4" w:space="0"/>
              <w:bottom w:val="single" w:color="auto" w:sz="4" w:space="0"/>
              <w:right w:val="single" w:color="auto" w:sz="4" w:space="0"/>
            </w:tcBorders>
            <w:vAlign w:val="center"/>
          </w:tcPr>
          <w:p>
            <w:pPr>
              <w:rPr>
                <w:rFonts w:ascii="宋体" w:hAnsi="宋体" w:eastAsia="宋体" w:cs="宋体"/>
                <w:color w:val="auto"/>
                <w:sz w:val="24"/>
                <w:highlight w:val="none"/>
              </w:rPr>
            </w:pP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微量元素肥料：硫酸亚铁、硫酸锌、硼砂、硼酸</w:t>
            </w:r>
          </w:p>
        </w:tc>
      </w:tr>
      <w:tr>
        <w:tblPrEx>
          <w:tblCellMar>
            <w:top w:w="0" w:type="dxa"/>
            <w:left w:w="108" w:type="dxa"/>
            <w:bottom w:w="0" w:type="dxa"/>
            <w:right w:w="108" w:type="dxa"/>
          </w:tblCellMar>
        </w:tblPrEx>
        <w:trPr>
          <w:trHeight w:val="397" w:hRule="atLeast"/>
        </w:trPr>
        <w:tc>
          <w:tcPr>
            <w:tcW w:w="2190" w:type="dxa"/>
            <w:tcBorders>
              <w:top w:val="nil"/>
              <w:left w:val="single" w:color="auto" w:sz="4" w:space="0"/>
              <w:bottom w:val="single" w:color="auto" w:sz="4" w:space="0"/>
              <w:right w:val="single" w:color="auto" w:sz="4" w:space="0"/>
            </w:tcBorders>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微生物肥料</w:t>
            </w:r>
          </w:p>
        </w:tc>
        <w:tc>
          <w:tcPr>
            <w:tcW w:w="7097"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根瘤菌、固氮菌、菌根菌</w:t>
            </w:r>
          </w:p>
        </w:tc>
      </w:tr>
    </w:tbl>
    <w:p>
      <w:pPr>
        <w:spacing w:line="360" w:lineRule="auto"/>
        <w:ind w:firstLine="482" w:firstLineChars="200"/>
        <w:rPr>
          <w:rFonts w:ascii="宋体" w:hAnsi="宋体" w:eastAsia="宋体" w:cs="宋体"/>
          <w:b/>
          <w:color w:val="auto"/>
          <w:sz w:val="24"/>
          <w:highlight w:val="none"/>
        </w:rPr>
      </w:pP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（七）病虫害防治</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1、认真贯彻“预防为主，科学防控，依法治理，促进健康”的原则。采用无公害的物理、生物防治</w:t>
      </w:r>
      <w:r>
        <w:rPr>
          <w:rFonts w:hint="eastAsia" w:ascii="宋体" w:hAnsi="宋体" w:eastAsia="宋体" w:cs="宋体"/>
          <w:color w:val="auto"/>
          <w:sz w:val="24"/>
          <w:highlight w:val="none"/>
          <w:lang w:eastAsia="zh-CN"/>
        </w:rPr>
        <w:t>等措施</w:t>
      </w:r>
      <w:r>
        <w:rPr>
          <w:rFonts w:hint="eastAsia" w:ascii="宋体" w:hAnsi="宋体" w:eastAsia="宋体" w:cs="宋体"/>
          <w:color w:val="auto"/>
          <w:sz w:val="24"/>
          <w:highlight w:val="none"/>
        </w:rPr>
        <w:t>，做到安全、经济、及时、有效，防止病虫扩散、蔓延，使植株生长健壮，以增强抗病虫害的能力。</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2、加强监测、检查，发现主要病虫害应根据虫情预报及时采取防治措施。对于危险病虫害，一旦发现疫情应及时上报主管部门，并迅速采取扑灭措施。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3、及时清理带病虫的落叶、杂草等，消灭病源、虫源，</w:t>
      </w:r>
      <w:r>
        <w:rPr>
          <w:rFonts w:hint="eastAsia" w:ascii="宋体" w:hAnsi="宋体" w:eastAsia="宋体" w:cs="宋体"/>
          <w:color w:val="auto"/>
          <w:sz w:val="24"/>
          <w:highlight w:val="none"/>
          <w:lang w:val="en-US" w:eastAsia="zh-CN"/>
        </w:rPr>
        <w:t>防止</w:t>
      </w:r>
      <w:r>
        <w:rPr>
          <w:rFonts w:hint="eastAsia" w:ascii="宋体" w:hAnsi="宋体" w:eastAsia="宋体" w:cs="宋体"/>
          <w:color w:val="auto"/>
          <w:sz w:val="24"/>
          <w:highlight w:val="none"/>
        </w:rPr>
        <w:t>病虫扩散、蔓延。</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施用药剂应符合环保要求，保证人畜和天敌生物安全，不得施用任何危及</w:t>
      </w:r>
      <w:r>
        <w:rPr>
          <w:rFonts w:hint="eastAsia" w:ascii="宋体" w:hAnsi="宋体" w:eastAsia="宋体" w:cs="宋体"/>
          <w:color w:val="auto"/>
          <w:sz w:val="24"/>
          <w:highlight w:val="none"/>
          <w:lang w:eastAsia="zh-CN"/>
        </w:rPr>
        <w:t>水源</w:t>
      </w:r>
      <w:r>
        <w:rPr>
          <w:rFonts w:hint="eastAsia" w:ascii="宋体" w:hAnsi="宋体" w:eastAsia="宋体" w:cs="宋体"/>
          <w:color w:val="auto"/>
          <w:sz w:val="24"/>
          <w:highlight w:val="none"/>
        </w:rPr>
        <w:t>水质安全的药剂</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交替使用不同的药剂，减少喷药次数。喷药时要严格按照说明书操作，避开人流活动高峰和夏季高温阶段</w:t>
      </w:r>
      <w:r>
        <w:rPr>
          <w:rFonts w:hint="eastAsia" w:ascii="宋体" w:hAnsi="宋体" w:eastAsia="宋体" w:cs="宋体"/>
          <w:color w:val="auto"/>
          <w:sz w:val="24"/>
          <w:highlight w:val="none"/>
          <w:lang w:eastAsia="zh-CN"/>
        </w:rPr>
        <w:t>。</w:t>
      </w:r>
    </w:p>
    <w:p>
      <w:pPr>
        <w:spacing w:line="360" w:lineRule="auto"/>
        <w:ind w:firstLine="480" w:firstLineChars="200"/>
        <w:rPr>
          <w:rFonts w:hint="eastAsia" w:ascii="宋体" w:hAnsi="宋体" w:eastAsia="宋体" w:cs="宋体"/>
          <w:color w:val="auto"/>
          <w:sz w:val="24"/>
          <w:highlight w:val="none"/>
          <w:lang w:eastAsia="zh-CN"/>
        </w:rPr>
      </w:pP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、采取物理防治、生物防治及无公害药物防治等措施，确保不发生大面积病虫害。</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 生物防治，应保护和利用天敌，创造有利于其生存发展的环境条件。具体方法主要包括以微生物治虫、以虫治虫、以菌治病虫等。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（2）物理防治，主要包括灯光诱杀、截止上树、人工捕捉(剪网)、挖蛹或虫、采摘卵块虫包、刷除虫或卵、刺杀蛀干害虫、摘除病叶病梢、刮除病斑、结合修剪剪除病虫枝等。</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无公害药物防治，主要包括植物源制剂、仿生物制剂等药剂。</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）用药时，对不同的防治对象，应抓住时机，对症下药、安全用药，按规定浓度准确配用。注意不同药剂的交替使用，同时，尽量采取兼治，减少喷药次数。</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）喷药要求成雾状，根据病虫分布的部位，有的放矢地喷洒，均匀周到；并注意调节喷枪方向，避免药物入渠。</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）根施内吸杀虫、杀螨颗粒剂应施在吸收根最多处，施药面积应占有效吸收分布总面积的1/3以上。埋土后必须浇透水、保持土壤经常湿润。</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树木刮皮（或刻伤）涂内吸杀虫、杀螨剂时，不得在树干上刮（刻）成整个环状，应在树干的上下不同部位刮成两个半圆环或三个1/3环，半环与半环之间不应小于20cm。只能刮去死皮（已木栓化的），使稍露出活皮，严禁刮掉过多的活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）药剂注射时，常用药剂的使用浓度一般不应低于50倍。注完用湿泥封死各孔口。一虫多孔的应先堵死注射孔以下或以上的排粪孔，然后再注射。</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（八）树木涂白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1、涂白范围：新植树木、行道树及邻近道路的</w:t>
      </w:r>
      <w:r>
        <w:rPr>
          <w:rFonts w:hint="eastAsia" w:ascii="宋体" w:hAnsi="宋体" w:eastAsia="宋体" w:cs="宋体"/>
          <w:color w:val="auto"/>
          <w:sz w:val="24"/>
          <w:highlight w:val="none"/>
          <w:lang w:eastAsia="zh-CN"/>
        </w:rPr>
        <w:t>树木</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2、涂白时间：每年涂白2次，5月1日、10月1日之前各一次。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3、质量要求：涂白在树干上，上口要水平整齐一致，涂白树干要洁白不遗漏，高度从根际处往上1.3m。</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4、树干涂白前，</w:t>
      </w:r>
      <w:r>
        <w:rPr>
          <w:rFonts w:hint="eastAsia" w:ascii="宋体" w:hAnsi="宋体" w:eastAsia="宋体" w:cs="宋体"/>
          <w:color w:val="auto"/>
          <w:sz w:val="24"/>
          <w:highlight w:val="none"/>
        </w:rPr>
        <w:t>应刮去树干涂白范围的粗翘皮和苔藓等寄生物，堵塞老树洞,清理树皮缝。涂液时要对树皮缝隙、洞孔等处重复涂刷。涂刷时要避免刷花、刷漏，降低防护效果，同时要避免涂剂流撒，防止土壤碱化。涂刷方式可人工涂刷，也可采用专用涂白机械喷涂，以提高涂白质量和效率。</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5、为防治林木病虫害，</w:t>
      </w:r>
      <w:r>
        <w:rPr>
          <w:rFonts w:hint="eastAsia" w:ascii="宋体" w:hAnsi="宋体" w:eastAsia="宋体" w:cs="宋体"/>
          <w:color w:val="auto"/>
          <w:sz w:val="24"/>
          <w:highlight w:val="none"/>
        </w:rPr>
        <w:t>防止牲畜啃食，应采用石硫合剂和防啃剂配方，加入适量粘着剂，防止干后涂剂脱落。越冬前的涂白可添加适量食盐。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、涂白剂可选用市场销售的符合要求的专用涂白剂，也可按配方自制，配制方法详见表2-2。</w:t>
      </w:r>
    </w:p>
    <w:p>
      <w:pPr>
        <w:spacing w:line="360" w:lineRule="auto"/>
        <w:ind w:firstLine="241" w:firstLineChars="100"/>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表2-2常用涂白剂配方及配制方法</w:t>
      </w:r>
    </w:p>
    <w:tbl>
      <w:tblPr>
        <w:tblStyle w:val="87"/>
        <w:tblW w:w="9287" w:type="dxa"/>
        <w:tblInd w:w="0" w:type="dxa"/>
        <w:tblLayout w:type="fixed"/>
        <w:tblCellMar>
          <w:top w:w="0" w:type="dxa"/>
          <w:left w:w="108" w:type="dxa"/>
          <w:bottom w:w="0" w:type="dxa"/>
          <w:right w:w="108" w:type="dxa"/>
        </w:tblCellMar>
      </w:tblPr>
      <w:tblGrid>
        <w:gridCol w:w="1809"/>
        <w:gridCol w:w="2695"/>
        <w:gridCol w:w="4783"/>
      </w:tblGrid>
      <w:tr>
        <w:tblPrEx>
          <w:tblCellMar>
            <w:top w:w="0" w:type="dxa"/>
            <w:left w:w="108" w:type="dxa"/>
            <w:bottom w:w="0" w:type="dxa"/>
            <w:right w:w="108" w:type="dxa"/>
          </w:tblCellMar>
        </w:tblPrEx>
        <w:trPr>
          <w:trHeight w:val="397" w:hRule="atLeast"/>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种类</w:t>
            </w:r>
          </w:p>
        </w:tc>
        <w:tc>
          <w:tcPr>
            <w:tcW w:w="2695" w:type="dxa"/>
            <w:tcBorders>
              <w:top w:val="single" w:color="auto" w:sz="4" w:space="0"/>
              <w:left w:val="nil"/>
              <w:bottom w:val="single" w:color="auto" w:sz="4" w:space="0"/>
              <w:right w:val="single" w:color="auto" w:sz="4" w:space="0"/>
            </w:tcBorders>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有效成分比例</w:t>
            </w:r>
          </w:p>
        </w:tc>
        <w:tc>
          <w:tcPr>
            <w:tcW w:w="4783" w:type="dxa"/>
            <w:tcBorders>
              <w:top w:val="single" w:color="auto" w:sz="4" w:space="0"/>
              <w:left w:val="nil"/>
              <w:bottom w:val="single" w:color="auto" w:sz="4" w:space="0"/>
              <w:right w:val="single" w:color="auto" w:sz="4" w:space="0"/>
            </w:tcBorders>
            <w:vAlign w:val="center"/>
          </w:tcPr>
          <w:p>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配制方法</w:t>
            </w:r>
          </w:p>
        </w:tc>
      </w:tr>
      <w:tr>
        <w:tblPrEx>
          <w:tblCellMar>
            <w:top w:w="0" w:type="dxa"/>
            <w:left w:w="108" w:type="dxa"/>
            <w:bottom w:w="0" w:type="dxa"/>
            <w:right w:w="108" w:type="dxa"/>
          </w:tblCellMar>
        </w:tblPrEx>
        <w:trPr>
          <w:trHeight w:val="397" w:hRule="atLeast"/>
        </w:trPr>
        <w:tc>
          <w:tcPr>
            <w:tcW w:w="1809" w:type="dxa"/>
            <w:tcBorders>
              <w:top w:val="nil"/>
              <w:left w:val="single" w:color="auto" w:sz="4" w:space="0"/>
              <w:bottom w:val="single" w:color="auto" w:sz="4" w:space="0"/>
              <w:right w:val="single" w:color="auto" w:sz="4" w:space="0"/>
            </w:tcBorders>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硫酸铜石灰剂</w:t>
            </w:r>
          </w:p>
        </w:tc>
        <w:tc>
          <w:tcPr>
            <w:tcW w:w="2695"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硫酸铜0.5千克 </w:t>
            </w:r>
          </w:p>
          <w:p>
            <w:pPr>
              <w:rPr>
                <w:rFonts w:ascii="宋体" w:hAnsi="宋体" w:eastAsia="宋体" w:cs="宋体"/>
                <w:color w:val="auto"/>
                <w:sz w:val="24"/>
                <w:highlight w:val="none"/>
              </w:rPr>
            </w:pPr>
            <w:r>
              <w:rPr>
                <w:rFonts w:hint="eastAsia" w:ascii="宋体" w:hAnsi="宋体" w:eastAsia="宋体" w:cs="宋体"/>
                <w:color w:val="auto"/>
                <w:sz w:val="24"/>
                <w:highlight w:val="none"/>
              </w:rPr>
              <w:t>生石灰10千克</w:t>
            </w:r>
          </w:p>
        </w:tc>
        <w:tc>
          <w:tcPr>
            <w:tcW w:w="4783"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用开水将硫酸铜充分溶解，再加水稀释；将生石灰慢慢加水熟化后，继续将剩余的水倒入成石灰乳然后将两种混合，并不断搅拌均匀即成涂白剂。</w:t>
            </w:r>
          </w:p>
        </w:tc>
      </w:tr>
      <w:tr>
        <w:tblPrEx>
          <w:tblCellMar>
            <w:top w:w="0" w:type="dxa"/>
            <w:left w:w="108" w:type="dxa"/>
            <w:bottom w:w="0" w:type="dxa"/>
            <w:right w:w="108" w:type="dxa"/>
          </w:tblCellMar>
        </w:tblPrEx>
        <w:trPr>
          <w:trHeight w:val="397" w:hRule="atLeast"/>
        </w:trPr>
        <w:tc>
          <w:tcPr>
            <w:tcW w:w="1809" w:type="dxa"/>
            <w:tcBorders>
              <w:top w:val="nil"/>
              <w:left w:val="single" w:color="auto" w:sz="4" w:space="0"/>
              <w:bottom w:val="single" w:color="auto" w:sz="4" w:space="0"/>
              <w:right w:val="single" w:color="auto" w:sz="4" w:space="0"/>
            </w:tcBorders>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硫磺石灰四合剂</w:t>
            </w:r>
          </w:p>
        </w:tc>
        <w:tc>
          <w:tcPr>
            <w:tcW w:w="2695"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硫磺1千克</w:t>
            </w:r>
          </w:p>
          <w:p>
            <w:pPr>
              <w:rPr>
                <w:rFonts w:ascii="宋体" w:hAnsi="宋体" w:eastAsia="宋体" w:cs="宋体"/>
                <w:color w:val="auto"/>
                <w:sz w:val="24"/>
                <w:highlight w:val="none"/>
              </w:rPr>
            </w:pPr>
            <w:r>
              <w:rPr>
                <w:rFonts w:hint="eastAsia" w:ascii="宋体" w:hAnsi="宋体" w:eastAsia="宋体" w:cs="宋体"/>
                <w:color w:val="auto"/>
                <w:sz w:val="24"/>
                <w:highlight w:val="none"/>
              </w:rPr>
              <w:t>生石灰8千克</w:t>
            </w:r>
          </w:p>
          <w:p>
            <w:pPr>
              <w:rPr>
                <w:rFonts w:ascii="宋体" w:hAnsi="宋体" w:eastAsia="宋体" w:cs="宋体"/>
                <w:color w:val="auto"/>
                <w:sz w:val="24"/>
                <w:highlight w:val="none"/>
              </w:rPr>
            </w:pPr>
            <w:r>
              <w:rPr>
                <w:rFonts w:hint="eastAsia" w:ascii="宋体" w:hAnsi="宋体" w:eastAsia="宋体" w:cs="宋体"/>
                <w:color w:val="auto"/>
                <w:sz w:val="24"/>
                <w:highlight w:val="none"/>
              </w:rPr>
              <w:t>食盐1千克</w:t>
            </w:r>
          </w:p>
          <w:p>
            <w:pPr>
              <w:rPr>
                <w:rFonts w:ascii="宋体" w:hAnsi="宋体" w:eastAsia="宋体" w:cs="宋体"/>
                <w:color w:val="auto"/>
                <w:sz w:val="24"/>
                <w:highlight w:val="none"/>
              </w:rPr>
            </w:pPr>
            <w:r>
              <w:rPr>
                <w:rFonts w:hint="eastAsia" w:ascii="宋体" w:hAnsi="宋体" w:eastAsia="宋体" w:cs="宋体"/>
                <w:color w:val="auto"/>
                <w:sz w:val="24"/>
                <w:highlight w:val="none"/>
              </w:rPr>
              <w:t>动（植）物油0.1千克</w:t>
            </w:r>
          </w:p>
          <w:p>
            <w:pPr>
              <w:rPr>
                <w:rFonts w:ascii="宋体" w:hAnsi="宋体" w:eastAsia="宋体" w:cs="宋体"/>
                <w:color w:val="auto"/>
                <w:sz w:val="24"/>
                <w:highlight w:val="none"/>
              </w:rPr>
            </w:pPr>
            <w:r>
              <w:rPr>
                <w:rFonts w:hint="eastAsia" w:ascii="宋体" w:hAnsi="宋体" w:eastAsia="宋体" w:cs="宋体"/>
                <w:color w:val="auto"/>
                <w:sz w:val="24"/>
                <w:highlight w:val="none"/>
              </w:rPr>
              <w:t>热水18千克</w:t>
            </w:r>
          </w:p>
        </w:tc>
        <w:tc>
          <w:tcPr>
            <w:tcW w:w="4783" w:type="dxa"/>
            <w:tcBorders>
              <w:top w:val="nil"/>
              <w:left w:val="nil"/>
              <w:bottom w:val="single" w:color="auto" w:sz="4" w:space="0"/>
              <w:right w:val="single" w:color="auto" w:sz="4" w:space="0"/>
            </w:tcBorders>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先用热水将生石灰与食盐溶化，然后将石灰乳和食盐水混合，加入硫磺和油脂充分搅匀即成。</w:t>
            </w:r>
          </w:p>
        </w:tc>
      </w:tr>
    </w:tbl>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（九）防寒</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1、加强肥水管理，特别是返青水和冻水应适时浇灌，并浇足浇透。合理安排修剪时期和修剪量，使树木枝条充分木质化，有效控制病虫害的发生，提高抗寒能力，确保树木安全越冬。</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2、对不耐寒的树种和树势较弱的植株应分别采取不同防寒措施。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3、对雪松等耐寒、耐旱、抗风能力差的边缘树种在新植3年内应搭设风障。</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4、对悬铃木等耐寒性差且树皮较薄的树种在新植3年内可采取主干裹纸或加绕草绳等防寒措施。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5、对月季等株形低矮、抗寒性较差的花灌木应于根基部培设土堆防寒。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6、对紫薇、木槿、大叶黄杨等易发生春季哨条的树种，宜于上年初冬和当年早春适量喷洒高酯膜等抗蒸腾剂。</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（十）防止人畜危害</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要加强林地日常巡查、看护和监督检查，合理设置护林防火警示牌，对盗伐、滥伐、采石、取土、挖沙、折枝、挖根、放牧、捕鸟、打猎、烧烤、上坟烧纸、燃放鞭炮等危害林地林木行为，要坚决给予制止，必要时应向森林公安、林政或城管执法部门举报，确保林木正常生长和林地安全。必要的地方可设置围栏并加强维护。</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（十一）林地保洁</w:t>
      </w:r>
    </w:p>
    <w:p>
      <w:pPr>
        <w:spacing w:line="360" w:lineRule="auto"/>
        <w:ind w:firstLine="480" w:firstLineChars="200"/>
        <w:rPr>
          <w:rFonts w:ascii="宋体" w:hAnsi="宋体" w:eastAsia="宋体" w:cs="宋体"/>
          <w:b/>
          <w:bCs/>
          <w:color w:val="auto"/>
          <w:sz w:val="24"/>
          <w:highlight w:val="none"/>
        </w:rPr>
      </w:pPr>
      <w:r>
        <w:rPr>
          <w:rFonts w:hint="eastAsia" w:ascii="宋体" w:hAnsi="宋体" w:eastAsia="宋体" w:cs="宋体"/>
          <w:color w:val="auto"/>
          <w:sz w:val="24"/>
          <w:highlight w:val="none"/>
        </w:rPr>
        <w:t>确保林地整洁，无违章建房、搭棚等私搭乱建，无建筑废弃物、堆料，无私栽乱种农作物，无各种明显垃圾、树挂（悬挂塑料袋等），无新增乱堆坟头。林地内绿化废弃物如树枝、落叶等要及时处理，禁止长时间堆放和焚烧，其中具有明显观赏效果的彩叶树种落叶，可暂缓至 11 月底清理。</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（十二）地被种植</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重点区域的新造幼林期林地应栽种多年生、抗逆性强、养护成本低的地被植物；林木分化期林地林冠生长较茂盛的林下，可考虑耐荫品种的种植；功能稳定期林地不宜人工栽种地被植物，以减少林地干扰。地被植物生长要健康，规格要基本一致，整体景观效果良好，无死株、缺株和明显病虫为害症状。</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（十三）移植间伐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针对新造幼林期就存在设计过密的或进入林木分化期和功能稳定期的林地，可根据树种、栽植密度、林分郁闭度和立地条件差异，适时进行移植或间伐，确保林木生长空间合理，一般林分郁闭度应控制在0.6～0.8之间。当林分郁闭度达到0.9以上时，应考虑移植间伐。林木移植间伐应结合近自然森林经营理念，确定目标树、辅助树及伐移树，定向培育天然更新树种，逐步调整林分适生结构。林木移植间伐前要按相关要求制定实施方案，履行申报程序，办理审批手续。移植坑要回填平整，间伐抚育剩余物提倡粉碎还田或清出林地收集利用，伐桩要连根拔除。</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（十四）绿化废弃物回收利用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修剪下来下来的枝条或柏枝落叶，应优先用粉碎机粉碎堆肥或直接粉碎回填林地</w:t>
      </w:r>
      <w:r>
        <w:rPr>
          <w:rFonts w:hint="eastAsia" w:ascii="宋体" w:hAnsi="宋体" w:eastAsia="宋体" w:cs="宋体"/>
          <w:color w:val="auto"/>
          <w:sz w:val="24"/>
          <w:highlight w:val="none"/>
          <w:lang w:eastAsia="zh-CN"/>
        </w:rPr>
        <w:t>。粉碎回填林地</w:t>
      </w:r>
      <w:r>
        <w:rPr>
          <w:rFonts w:hint="eastAsia" w:ascii="宋体" w:hAnsi="宋体" w:eastAsia="宋体" w:cs="宋体"/>
          <w:color w:val="auto"/>
          <w:sz w:val="24"/>
          <w:highlight w:val="none"/>
        </w:rPr>
        <w:t>时可进行树盘覆盖，用于林内铺撒时，可结合荒草治理，采取机械旋耕或人工等方式将粉碎物、荒草翻入地下，增加林地腐殖质。旋耕时机仅限5～8月份，以利自然植被恢复，严禁秋后和冬春季节进行，避免地表裸露，以防扬沙起尘。</w:t>
      </w:r>
    </w:p>
    <w:p>
      <w:pPr>
        <w:spacing w:line="360" w:lineRule="auto"/>
        <w:ind w:firstLine="482" w:firstLineChars="200"/>
        <w:rPr>
          <w:rFonts w:ascii="宋体" w:hAnsi="宋体" w:eastAsia="宋体" w:cs="宋体"/>
          <w:b/>
          <w:bCs/>
          <w:color w:val="auto"/>
          <w:kern w:val="28"/>
          <w:sz w:val="24"/>
          <w:highlight w:val="none"/>
        </w:rPr>
      </w:pPr>
      <w:r>
        <w:rPr>
          <w:rFonts w:hint="eastAsia" w:ascii="宋体" w:hAnsi="宋体" w:eastAsia="宋体" w:cs="宋体"/>
          <w:b/>
          <w:bCs/>
          <w:color w:val="auto"/>
          <w:kern w:val="28"/>
          <w:sz w:val="24"/>
          <w:highlight w:val="none"/>
        </w:rPr>
        <w:t>二、花卉的养护管理措施及要求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应根据不同花卉植物的生态习性、生物学特性、应用要求和周围环境状况，进行养护管理，使其适时开花，花繁色艳。</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（一）浇水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花坛、花径和各种容器栽植花卉</w:t>
      </w:r>
      <w:r>
        <w:rPr>
          <w:rFonts w:hint="eastAsia" w:ascii="宋体" w:hAnsi="宋体" w:eastAsia="宋体" w:cs="宋体"/>
          <w:color w:val="auto"/>
          <w:sz w:val="24"/>
          <w:highlight w:val="none"/>
          <w:lang w:eastAsia="zh-CN"/>
        </w:rPr>
        <w:t>根据其生长情况</w:t>
      </w:r>
      <w:r>
        <w:rPr>
          <w:rFonts w:hint="eastAsia" w:ascii="宋体" w:hAnsi="宋体" w:eastAsia="宋体" w:cs="宋体"/>
          <w:color w:val="auto"/>
          <w:sz w:val="24"/>
          <w:highlight w:val="none"/>
        </w:rPr>
        <w:t>应及时灌水，宿根花卉应特别注意返青水和冻水的浇灌时期和灌水量，矮牵牛等忌水涝花卉应注意排涝，花池应在适当位置加设排水孔。</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（二）修剪</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宿根花卉萌芽前应剪除上年残留枯枝、枯叶。</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（三）除草</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及时中耕除草，作业时不能伤根及造成根系裸露，宿根花卉萌芽期应特别注意保护新生嫩芽，同时及时剪除多余萌蘖。</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（四）施肥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结合浇水和中耕适量施肥，保持土壤肥力和合理结构。</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（五）防寒</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对不耐寒的宿根花卉应分别采取覆土等防寒措施，确保安全越冬。</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（六）病虫害防治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宿根花卉花谢后应及时去除残花、残枝和枯叶，并加强肥水管理，及时清理株间的枯枝落叶，对病虫害早发现早治理。</w:t>
      </w:r>
    </w:p>
    <w:p>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（七）及时清理死苗，并按原品种、原规格补齐；1年生草花花后失去观赏价值的应及时更换。</w:t>
      </w:r>
    </w:p>
    <w:p>
      <w:pPr>
        <w:spacing w:line="360" w:lineRule="auto"/>
        <w:ind w:firstLine="482" w:firstLineChars="200"/>
        <w:rPr>
          <w:rFonts w:ascii="宋体" w:hAnsi="宋体" w:eastAsia="宋体" w:cs="宋体"/>
          <w:b/>
          <w:bCs/>
          <w:color w:val="auto"/>
          <w:kern w:val="28"/>
          <w:sz w:val="24"/>
          <w:highlight w:val="none"/>
        </w:rPr>
      </w:pPr>
      <w:r>
        <w:rPr>
          <w:rFonts w:hint="eastAsia" w:ascii="宋体" w:hAnsi="宋体" w:eastAsia="宋体" w:cs="宋体"/>
          <w:b/>
          <w:bCs/>
          <w:color w:val="auto"/>
          <w:kern w:val="28"/>
          <w:sz w:val="24"/>
          <w:highlight w:val="none"/>
        </w:rPr>
        <w:t>三、草坪的养护管理措施及要求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草坪的养护管理，应在了解各草种生长习性的基础上，根据立地条件、草坪的功能进行。通过养护管理使草坪内无杂草、无枯黄、无病虫害、高度一致，覆盖率达到100%。</w:t>
      </w:r>
    </w:p>
    <w:p>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color w:val="auto"/>
          <w:sz w:val="24"/>
          <w:highlight w:val="none"/>
        </w:rPr>
        <w:t>（一）浇水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1、除土壤封冻期外，人工草坪应适时进行浇灌，每次要浇足浇透，浇水深度不低于20cm。雨季应注意排水，干热天气应适当喷水降温保护草地，11月下旬至12月上旬上冻前要浇足浇透冻水。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2、严禁使用撒过融雪剂的积雪补充草坪土壤水分。使用再生水灌溉时，水质必须符合园林植物灌溉水质要求。</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（二）修剪</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1、草坪的修剪应根据不同种草的习性和观赏效果，进行定期修剪，使草的高度一致，边缘整齐。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（1）野牛草：全年修剪不少于3次，自5月至9月，最后一次修剪不晚于9月上旬。</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（2）大羊胡子草：基本上可以不修剪，为提高观赏效果一年可修剪2～3次。</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（3）冷季型草：定期及时修剪，使草坪高度保持在6～10cm。</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（三）施肥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1、草坪施肥必须均匀，撒施后及时灌水。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2、草坪建坪时应施基肥，之后每年应根据草坪草的生长状况进行适当追肥。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3、施肥时期和施肥量：冷季型草坪返青前，可施腐熟粉碎的有机肥50～150g/m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，或施10g/m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尿素或磷酸二铵等；生长期应视草情，适当增施磷、钾肥；晚秋可施氮、磷、钾复合肥或纯氮肥2～3次，每次约10～15g/m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。野牛草等暖季型草可于5月和8月各施10g/m</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尿素。</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（四）除杂草、补植</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1、人工草坪要及时清除杂草，保持草坪纯度。</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2、使用除草剂必须慎重，应先试验，再应用，在饮用水源附近，严禁使用化学除草剂。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3、对被破坏或其他原因引起死亡的草坪草应及时更换补植，使草坪保持完整，无裸露地面。</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4、补植时应补种与原草坪相同的草种；适当密植，并加强管理养护，尽快与周围草坪一致。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5、三年生以上草坪应采取打孔透气、疏草等措施，以防止草坪过密而发生大面积枯黄、坏死等现象。</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（五）病虫害防治</w:t>
      </w:r>
    </w:p>
    <w:p>
      <w:pPr>
        <w:spacing w:line="360" w:lineRule="auto"/>
        <w:ind w:firstLine="480" w:firstLineChars="200"/>
        <w:rPr>
          <w:rFonts w:ascii="宋体" w:hAnsi="宋体" w:eastAsia="宋体" w:cs="宋体"/>
          <w:color w:val="auto"/>
          <w:sz w:val="28"/>
          <w:szCs w:val="28"/>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草坪的病虫害防治，应在加强养护管理的基础上，以防为主，综合防治。</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lang w:val="en-US" w:eastAsia="zh-CN"/>
        </w:rPr>
        <w:t xml:space="preserve">    2、</w:t>
      </w:r>
      <w:r>
        <w:rPr>
          <w:rFonts w:hint="eastAsia" w:ascii="宋体" w:hAnsi="宋体" w:eastAsia="宋体" w:cs="宋体"/>
          <w:color w:val="auto"/>
          <w:sz w:val="24"/>
          <w:highlight w:val="none"/>
        </w:rPr>
        <w:t>草坪病害以冷季型草最为严重。</w:t>
      </w:r>
      <w:r>
        <w:rPr>
          <w:rFonts w:hint="eastAsia" w:ascii="宋体" w:hAnsi="宋体" w:eastAsia="宋体" w:cs="宋体"/>
          <w:color w:val="auto"/>
          <w:sz w:val="24"/>
          <w:highlight w:val="none"/>
          <w:lang w:eastAsia="zh-CN"/>
        </w:rPr>
        <w:t>药物</w:t>
      </w:r>
      <w:r>
        <w:rPr>
          <w:rFonts w:hint="eastAsia" w:ascii="宋体" w:hAnsi="宋体" w:eastAsia="宋体" w:cs="宋体"/>
          <w:color w:val="auto"/>
          <w:sz w:val="24"/>
          <w:highlight w:val="none"/>
        </w:rPr>
        <w:t>防治应在5月初开始，此后根据病情适时喷药。</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lang w:val="en-US" w:eastAsia="zh-CN"/>
        </w:rPr>
        <w:t xml:space="preserve">    3、</w:t>
      </w:r>
      <w:r>
        <w:rPr>
          <w:rFonts w:hint="eastAsia" w:ascii="宋体" w:hAnsi="宋体" w:eastAsia="宋体" w:cs="宋体"/>
          <w:color w:val="auto"/>
          <w:sz w:val="24"/>
          <w:highlight w:val="none"/>
        </w:rPr>
        <w:t>草坪害虫主要有:蛴螬、蚜虫、螨类、黏虫、淡剑夜蛾、地老虎等。</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四、地被植物</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（一）草本类地被植物养护管理技术措施参照草坪和花卉的养护管理技术措施。</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（二）木本类地被植物养护管理技术措施参照园林树木的养护管理技术措施。</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五、竹林的养护管理措施及要求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本标准是以市引种成功的早园竹、黄槽箬等养护管理方法为主，其它品种可参照执行。 </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（一） 浇水</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应于每年春季出笋前（3月）浇足催笋水，5、6月浇足拔节水，雨季可视降雨情况浇水，秋季（11月、12月上旬）浇孕笋水，冬季过于干旱时可适当喷水。</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（二）间伐修剪</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1、竹林的间伐修剪应在晚秋或冬季进行，间伐以保留4、5年生以下立竹，去除6、7年以上，尤其是10年生以上老竹的原则进行，使竹林立竹年龄组成为1度～2度竹占40%左右，3度～4度竹占45%以上，5度竹占15%左右。</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2、应及时清除枯死竹竿和枝条，砍除老竹、病竹和倒伏竹。</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3、竹林过密应适当间伐或间移，使留竹分布均匀，并及时用土杂肥回填土坑。</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（三）施肥</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1、竹林应以施有机肥为主，并适量加入含铁的复合肥料，肥料中氮、磷、钾的比例以5：2：4为宜。最佳施肥时间为早春3月和8月～9月。</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2、应在竹林计划延伸的位置，深翻土地，并压入青草或填有机质含量高的土杂肥。</w:t>
      </w:r>
    </w:p>
    <w:p>
      <w:pPr>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（四）竹林管理养护要求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1、竹林每经过3年～5年，应深翻、断鞭，将4年生以上的老鞭及每年砍伐后的竹蔸挖出。</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2、过密竹林应于11月适当钩梢，未钩梢的密竹林，应于降雪后及时抖掉竹梢积雪。</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3、竹林应于每年初冬适量培土。</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4、病虫害防治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（1）病虫害防治以预防为主，综合防治。应以控制红蜘蛛、蚜虫等为主，经常检查，掌握虫情发展规律，及时防治。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（2）竹林应加强抚育管理，保留适当密度，使竹林通风透光、生长健壮。</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（3）应注意因干旱、水湿、冷冻、日灼、风害、缺肥等所致生理性病害的防治。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 竹林主要病害防治</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（1）竹丛枝病：加强抚育管理，3月～5月清除病枝或病株。</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（2）竹杆锈病：合理砍伐，使林内通风透光，及早砍除病竹。</w:t>
      </w:r>
    </w:p>
    <w:p>
      <w:pPr>
        <w:spacing w:line="360" w:lineRule="auto"/>
        <w:ind w:firstLine="480" w:firstLineChars="200"/>
        <w:rPr>
          <w:rFonts w:ascii="宋体" w:hAnsi="宋体" w:eastAsia="宋体" w:cs="宋体"/>
          <w:color w:val="auto"/>
          <w:sz w:val="24"/>
          <w:highlight w:val="none"/>
        </w:rPr>
        <w:sectPr>
          <w:footerReference r:id="rId24" w:type="default"/>
          <w:pgSz w:w="11907" w:h="16840"/>
          <w:pgMar w:top="1418" w:right="1418" w:bottom="1418" w:left="1418" w:header="851" w:footer="992" w:gutter="0"/>
          <w:cols w:space="720" w:num="1"/>
          <w:docGrid w:linePitch="600" w:charSpace="-6554"/>
        </w:sectPr>
      </w:pPr>
      <w:r>
        <w:rPr>
          <w:rFonts w:hint="eastAsia" w:ascii="宋体" w:hAnsi="宋体" w:eastAsia="宋体" w:cs="宋体"/>
          <w:color w:val="auto"/>
          <w:sz w:val="24"/>
          <w:highlight w:val="none"/>
        </w:rPr>
        <w:t>（3）病虫害防治技术操作必须按照《农药操作规程》并参照《园林树木病虫害防治技术操作质量标准》进行作业。</w:t>
      </w:r>
    </w:p>
    <w:p>
      <w:pPr>
        <w:ind w:firstLine="4108" w:firstLineChars="1705"/>
        <w:rPr>
          <w:rFonts w:hint="eastAsia" w:ascii="宋体" w:hAnsi="宋体" w:eastAsia="宋体" w:cs="宋体"/>
          <w:bCs/>
          <w:color w:val="auto"/>
          <w:kern w:val="0"/>
          <w:sz w:val="22"/>
          <w:highlight w:val="none"/>
        </w:rPr>
      </w:pPr>
      <w:r>
        <w:rPr>
          <w:rFonts w:hint="eastAsia" w:ascii="宋体" w:hAnsi="宋体" w:eastAsia="宋体" w:cs="宋体"/>
          <w:b/>
          <w:bCs/>
          <w:color w:val="auto"/>
          <w:kern w:val="0"/>
          <w:sz w:val="24"/>
          <w:szCs w:val="24"/>
          <w:highlight w:val="none"/>
          <w:lang w:eastAsia="zh-CN"/>
        </w:rPr>
        <w:t>附表</w:t>
      </w:r>
      <w:r>
        <w:rPr>
          <w:rFonts w:hint="eastAsia" w:ascii="宋体" w:hAnsi="宋体" w:eastAsia="宋体" w:cs="宋体"/>
          <w:b/>
          <w:bCs/>
          <w:color w:val="auto"/>
          <w:kern w:val="0"/>
          <w:sz w:val="24"/>
          <w:szCs w:val="24"/>
          <w:highlight w:val="none"/>
          <w:lang w:val="en-US" w:eastAsia="zh-CN"/>
        </w:rPr>
        <w:t>1-1</w:t>
      </w:r>
      <w:r>
        <w:rPr>
          <w:rFonts w:hint="eastAsia" w:ascii="宋体" w:hAnsi="宋体" w:eastAsia="宋体" w:cs="宋体"/>
          <w:b/>
          <w:bCs/>
          <w:color w:val="auto"/>
          <w:kern w:val="0"/>
          <w:sz w:val="24"/>
          <w:szCs w:val="24"/>
          <w:highlight w:val="none"/>
        </w:rPr>
        <w:t xml:space="preserve">  河道绿地养护等级措施和技术要求表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 xml:space="preserve">单位：次 /年 </w:t>
      </w:r>
    </w:p>
    <w:tbl>
      <w:tblPr>
        <w:tblStyle w:val="87"/>
        <w:tblW w:w="13960" w:type="dxa"/>
        <w:tblInd w:w="96" w:type="dxa"/>
        <w:tblLayout w:type="fixed"/>
        <w:tblCellMar>
          <w:top w:w="0" w:type="dxa"/>
          <w:left w:w="108" w:type="dxa"/>
          <w:bottom w:w="0" w:type="dxa"/>
          <w:right w:w="108" w:type="dxa"/>
        </w:tblCellMar>
      </w:tblPr>
      <w:tblGrid>
        <w:gridCol w:w="1525"/>
        <w:gridCol w:w="1191"/>
        <w:gridCol w:w="692"/>
        <w:gridCol w:w="675"/>
        <w:gridCol w:w="675"/>
        <w:gridCol w:w="705"/>
        <w:gridCol w:w="765"/>
        <w:gridCol w:w="690"/>
        <w:gridCol w:w="705"/>
        <w:gridCol w:w="705"/>
        <w:gridCol w:w="780"/>
        <w:gridCol w:w="735"/>
        <w:gridCol w:w="660"/>
        <w:gridCol w:w="690"/>
        <w:gridCol w:w="675"/>
        <w:gridCol w:w="663"/>
        <w:gridCol w:w="713"/>
        <w:gridCol w:w="716"/>
      </w:tblGrid>
      <w:tr>
        <w:tblPrEx>
          <w:tblCellMar>
            <w:top w:w="0" w:type="dxa"/>
            <w:left w:w="108" w:type="dxa"/>
            <w:bottom w:w="0" w:type="dxa"/>
            <w:right w:w="108" w:type="dxa"/>
          </w:tblCellMar>
        </w:tblPrEx>
        <w:trPr>
          <w:trHeight w:val="388" w:hRule="atLeast"/>
        </w:trPr>
        <w:tc>
          <w:tcPr>
            <w:tcW w:w="2716" w:type="dxa"/>
            <w:gridSpan w:val="2"/>
            <w:vMerge w:val="restart"/>
            <w:tcBorders>
              <w:top w:val="single" w:color="auto" w:sz="4" w:space="0"/>
              <w:left w:val="single" w:color="auto" w:sz="4" w:space="0"/>
              <w:bottom w:val="single" w:color="000000" w:sz="4" w:space="0"/>
              <w:right w:val="single" w:color="000000" w:sz="4" w:space="0"/>
            </w:tcBorders>
            <w:shd w:val="clear" w:color="auto" w:fill="auto"/>
            <w:vAlign w:val="center"/>
          </w:tcPr>
          <w:p>
            <w:pPr>
              <w:widowControl/>
              <w:spacing w:after="0"/>
              <w:ind w:firstLine="0"/>
              <w:jc w:val="center"/>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类别</w:t>
            </w:r>
          </w:p>
        </w:tc>
        <w:tc>
          <w:tcPr>
            <w:tcW w:w="2747" w:type="dxa"/>
            <w:gridSpan w:val="4"/>
            <w:tcBorders>
              <w:top w:val="single" w:color="auto" w:sz="4" w:space="0"/>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 浇水 </w:t>
            </w:r>
          </w:p>
        </w:tc>
        <w:tc>
          <w:tcPr>
            <w:tcW w:w="2865" w:type="dxa"/>
            <w:gridSpan w:val="4"/>
            <w:tcBorders>
              <w:top w:val="single" w:color="auto" w:sz="4" w:space="0"/>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   施肥  </w:t>
            </w:r>
          </w:p>
        </w:tc>
        <w:tc>
          <w:tcPr>
            <w:tcW w:w="2865" w:type="dxa"/>
            <w:gridSpan w:val="4"/>
            <w:tcBorders>
              <w:top w:val="single" w:color="auto" w:sz="4" w:space="0"/>
              <w:left w:val="nil"/>
              <w:bottom w:val="single" w:color="auto" w:sz="4" w:space="0"/>
              <w:right w:val="single" w:color="000000" w:sz="4" w:space="0"/>
            </w:tcBorders>
            <w:shd w:val="clear" w:color="auto" w:fill="auto"/>
            <w:vAlign w:val="center"/>
          </w:tcPr>
          <w:p>
            <w:pPr>
              <w:widowControl/>
              <w:spacing w:after="0"/>
              <w:ind w:firstLine="0"/>
              <w:jc w:val="center"/>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病虫害防治 </w:t>
            </w:r>
          </w:p>
        </w:tc>
        <w:tc>
          <w:tcPr>
            <w:tcW w:w="2767" w:type="dxa"/>
            <w:gridSpan w:val="4"/>
            <w:tcBorders>
              <w:top w:val="single" w:color="auto" w:sz="4" w:space="0"/>
              <w:left w:val="nil"/>
              <w:bottom w:val="single" w:color="auto" w:sz="4" w:space="0"/>
              <w:right w:val="single" w:color="auto" w:sz="4" w:space="0"/>
            </w:tcBorders>
            <w:shd w:val="clear" w:color="auto" w:fill="auto"/>
            <w:vAlign w:val="center"/>
          </w:tcPr>
          <w:p>
            <w:pPr>
              <w:widowControl/>
              <w:spacing w:after="0"/>
              <w:ind w:firstLine="964" w:firstLineChars="400"/>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 修剪      </w:t>
            </w:r>
          </w:p>
        </w:tc>
      </w:tr>
      <w:tr>
        <w:tblPrEx>
          <w:tblCellMar>
            <w:top w:w="0" w:type="dxa"/>
            <w:left w:w="108" w:type="dxa"/>
            <w:bottom w:w="0" w:type="dxa"/>
            <w:right w:w="108" w:type="dxa"/>
          </w:tblCellMar>
        </w:tblPrEx>
        <w:trPr>
          <w:trHeight w:val="746" w:hRule="atLeast"/>
        </w:trPr>
        <w:tc>
          <w:tcPr>
            <w:tcW w:w="2716" w:type="dxa"/>
            <w:gridSpan w:val="2"/>
            <w:vMerge w:val="continue"/>
            <w:tcBorders>
              <w:top w:val="single" w:color="auto" w:sz="4" w:space="0"/>
              <w:left w:val="single" w:color="auto" w:sz="4" w:space="0"/>
              <w:bottom w:val="single" w:color="000000" w:sz="4" w:space="0"/>
              <w:right w:val="single" w:color="000000" w:sz="4" w:space="0"/>
            </w:tcBorders>
            <w:vAlign w:val="center"/>
          </w:tcPr>
          <w:p>
            <w:pPr>
              <w:widowControl/>
              <w:spacing w:after="0"/>
              <w:ind w:firstLine="0"/>
              <w:rPr>
                <w:rFonts w:ascii="宋体" w:hAnsi="宋体" w:eastAsia="宋体" w:cs="宋体"/>
                <w:b/>
                <w:bCs/>
                <w:color w:val="auto"/>
                <w:kern w:val="0"/>
                <w:sz w:val="22"/>
                <w:highlight w:val="none"/>
              </w:rPr>
            </w:pP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一级</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二级</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三级</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四级</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一级</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二级</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三级</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四级</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一级</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二级</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三级</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四级</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一级</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二级</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三级</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四级</w:t>
            </w:r>
          </w:p>
        </w:tc>
      </w:tr>
      <w:tr>
        <w:tblPrEx>
          <w:tblCellMar>
            <w:top w:w="0" w:type="dxa"/>
            <w:left w:w="108" w:type="dxa"/>
            <w:bottom w:w="0" w:type="dxa"/>
            <w:right w:w="108" w:type="dxa"/>
          </w:tblCellMar>
        </w:tblPrEx>
        <w:trPr>
          <w:trHeight w:val="462"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常绿乔木</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hint="eastAsia" w:ascii="宋体" w:hAnsi="宋体" w:eastAsia="宋体" w:cs="宋体"/>
                <w:color w:val="auto"/>
                <w:kern w:val="0"/>
                <w:sz w:val="22"/>
                <w:highlight w:val="none"/>
                <w:lang w:eastAsia="zh-CN"/>
              </w:rPr>
            </w:pPr>
            <w:r>
              <w:rPr>
                <w:rFonts w:hint="eastAsia" w:ascii="宋体" w:hAnsi="宋体" w:eastAsia="宋体" w:cs="宋体"/>
                <w:color w:val="auto"/>
                <w:kern w:val="0"/>
                <w:sz w:val="22"/>
                <w:highlight w:val="none"/>
                <w:lang w:val="en-US" w:eastAsia="zh-CN"/>
              </w:rPr>
              <w:t>5</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hint="eastAsia" w:ascii="宋体" w:hAnsi="宋体" w:eastAsia="宋体" w:cs="宋体"/>
                <w:color w:val="auto"/>
                <w:kern w:val="0"/>
                <w:sz w:val="22"/>
                <w:highlight w:val="none"/>
                <w:lang w:eastAsia="zh-CN"/>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r>
      <w:tr>
        <w:tblPrEx>
          <w:tblCellMar>
            <w:top w:w="0" w:type="dxa"/>
            <w:left w:w="108" w:type="dxa"/>
            <w:bottom w:w="0" w:type="dxa"/>
            <w:right w:w="108" w:type="dxa"/>
          </w:tblCellMar>
        </w:tblPrEx>
        <w:trPr>
          <w:trHeight w:val="420"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落叶乔木  </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5</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r>
      <w:tr>
        <w:tblPrEx>
          <w:tblCellMar>
            <w:top w:w="0" w:type="dxa"/>
            <w:left w:w="108" w:type="dxa"/>
            <w:bottom w:w="0" w:type="dxa"/>
            <w:right w:w="108" w:type="dxa"/>
          </w:tblCellMar>
        </w:tblPrEx>
        <w:trPr>
          <w:trHeight w:val="382"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常绿灌木</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5</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r>
      <w:tr>
        <w:tblPrEx>
          <w:tblCellMar>
            <w:top w:w="0" w:type="dxa"/>
            <w:left w:w="108" w:type="dxa"/>
            <w:bottom w:w="0" w:type="dxa"/>
            <w:right w:w="108" w:type="dxa"/>
          </w:tblCellMar>
        </w:tblPrEx>
        <w:trPr>
          <w:trHeight w:val="388"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落叶灌木   </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r>
      <w:tr>
        <w:tblPrEx>
          <w:tblCellMar>
            <w:top w:w="0" w:type="dxa"/>
            <w:left w:w="108" w:type="dxa"/>
            <w:bottom w:w="0" w:type="dxa"/>
            <w:right w:w="108" w:type="dxa"/>
          </w:tblCellMar>
        </w:tblPrEx>
        <w:trPr>
          <w:trHeight w:val="371"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月季（含藤本月季） </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16</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5</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r>
      <w:tr>
        <w:tblPrEx>
          <w:tblCellMar>
            <w:top w:w="0" w:type="dxa"/>
            <w:left w:w="108" w:type="dxa"/>
            <w:bottom w:w="0" w:type="dxa"/>
            <w:right w:w="108" w:type="dxa"/>
          </w:tblCellMar>
        </w:tblPrEx>
        <w:trPr>
          <w:trHeight w:val="451"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攀援植物</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1/4</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r>
      <w:tr>
        <w:tblPrEx>
          <w:tblCellMar>
            <w:top w:w="0" w:type="dxa"/>
            <w:left w:w="108" w:type="dxa"/>
            <w:bottom w:w="0" w:type="dxa"/>
            <w:right w:w="108" w:type="dxa"/>
          </w:tblCellMar>
        </w:tblPrEx>
        <w:trPr>
          <w:trHeight w:val="473"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绿篱 </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5</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r>
      <w:tr>
        <w:tblPrEx>
          <w:tblCellMar>
            <w:top w:w="0" w:type="dxa"/>
            <w:left w:w="108" w:type="dxa"/>
            <w:bottom w:w="0" w:type="dxa"/>
            <w:right w:w="108" w:type="dxa"/>
          </w:tblCellMar>
        </w:tblPrEx>
        <w:trPr>
          <w:trHeight w:val="435"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色带（块）</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5</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r>
      <w:tr>
        <w:tblPrEx>
          <w:tblCellMar>
            <w:top w:w="0" w:type="dxa"/>
            <w:left w:w="108" w:type="dxa"/>
            <w:bottom w:w="0" w:type="dxa"/>
            <w:right w:w="108" w:type="dxa"/>
          </w:tblCellMar>
        </w:tblPrEx>
        <w:trPr>
          <w:trHeight w:val="442"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球形植物（含组球）</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5</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r>
      <w:tr>
        <w:tblPrEx>
          <w:tblCellMar>
            <w:top w:w="0" w:type="dxa"/>
            <w:left w:w="108" w:type="dxa"/>
            <w:bottom w:w="0" w:type="dxa"/>
            <w:right w:w="108" w:type="dxa"/>
          </w:tblCellMar>
        </w:tblPrEx>
        <w:trPr>
          <w:trHeight w:val="492"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一二年生花卉</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15</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15</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10</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1/2  </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1/4</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r>
      <w:tr>
        <w:tblPrEx>
          <w:tblCellMar>
            <w:top w:w="0" w:type="dxa"/>
            <w:left w:w="108" w:type="dxa"/>
            <w:bottom w:w="0" w:type="dxa"/>
            <w:right w:w="108" w:type="dxa"/>
          </w:tblCellMar>
        </w:tblPrEx>
        <w:trPr>
          <w:trHeight w:val="469" w:hRule="atLeast"/>
        </w:trPr>
        <w:tc>
          <w:tcPr>
            <w:tcW w:w="271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宿根花卉</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15</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5</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r>
      <w:tr>
        <w:tblPrEx>
          <w:tblCellMar>
            <w:top w:w="0" w:type="dxa"/>
            <w:left w:w="108" w:type="dxa"/>
            <w:bottom w:w="0" w:type="dxa"/>
            <w:right w:w="108" w:type="dxa"/>
          </w:tblCellMar>
        </w:tblPrEx>
        <w:trPr>
          <w:trHeight w:val="505" w:hRule="atLeast"/>
        </w:trPr>
        <w:tc>
          <w:tcPr>
            <w:tcW w:w="1525"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草坪</w:t>
            </w:r>
          </w:p>
        </w:tc>
        <w:tc>
          <w:tcPr>
            <w:tcW w:w="1191"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冷季型</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15</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6</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3</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r>
              <w:rPr>
                <w:rFonts w:hint="eastAsia" w:ascii="宋体" w:hAnsi="宋体" w:eastAsia="宋体" w:cs="宋体"/>
                <w:color w:val="auto"/>
                <w:kern w:val="0"/>
                <w:sz w:val="22"/>
                <w:highlight w:val="none"/>
                <w:lang w:val="en-US" w:eastAsia="zh-CN"/>
              </w:rPr>
              <w:t>/2</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6</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r>
              <w:rPr>
                <w:rFonts w:hint="eastAsia" w:ascii="宋体" w:hAnsi="宋体" w:eastAsia="宋体" w:cs="宋体"/>
                <w:color w:val="auto"/>
                <w:kern w:val="0"/>
                <w:sz w:val="22"/>
                <w:highlight w:val="none"/>
                <w:lang w:val="en-US" w:eastAsia="zh-CN"/>
              </w:rPr>
              <w:t>5</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r>
              <w:rPr>
                <w:rFonts w:hint="eastAsia" w:ascii="宋体" w:hAnsi="宋体" w:eastAsia="宋体" w:cs="宋体"/>
                <w:color w:val="auto"/>
                <w:kern w:val="0"/>
                <w:sz w:val="22"/>
                <w:highlight w:val="none"/>
                <w:lang w:val="en-US" w:eastAsia="zh-CN"/>
              </w:rPr>
              <w:t>0</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6</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4</w:t>
            </w:r>
          </w:p>
        </w:tc>
      </w:tr>
      <w:tr>
        <w:tblPrEx>
          <w:tblCellMar>
            <w:top w:w="0" w:type="dxa"/>
            <w:left w:w="108" w:type="dxa"/>
            <w:bottom w:w="0" w:type="dxa"/>
            <w:right w:w="108" w:type="dxa"/>
          </w:tblCellMar>
        </w:tblPrEx>
        <w:trPr>
          <w:trHeight w:val="544" w:hRule="atLeast"/>
        </w:trPr>
        <w:tc>
          <w:tcPr>
            <w:tcW w:w="1525" w:type="dxa"/>
            <w:vMerge w:val="continue"/>
            <w:tcBorders>
              <w:top w:val="nil"/>
              <w:left w:val="single" w:color="auto" w:sz="4" w:space="0"/>
              <w:bottom w:val="single" w:color="auto" w:sz="4" w:space="0"/>
              <w:right w:val="single" w:color="auto" w:sz="4" w:space="0"/>
            </w:tcBorders>
            <w:vAlign w:val="center"/>
          </w:tcPr>
          <w:p>
            <w:pPr>
              <w:widowControl/>
              <w:spacing w:after="0"/>
              <w:ind w:firstLine="0"/>
              <w:rPr>
                <w:rFonts w:ascii="宋体" w:hAnsi="宋体" w:eastAsia="宋体" w:cs="宋体"/>
                <w:color w:val="auto"/>
                <w:kern w:val="0"/>
                <w:sz w:val="22"/>
                <w:highlight w:val="none"/>
              </w:rPr>
            </w:pPr>
          </w:p>
        </w:tc>
        <w:tc>
          <w:tcPr>
            <w:tcW w:w="1191"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暖季型</w:t>
            </w:r>
          </w:p>
        </w:tc>
        <w:tc>
          <w:tcPr>
            <w:tcW w:w="692"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8</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firstLineChars="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p>
        </w:tc>
        <w:tc>
          <w:tcPr>
            <w:tcW w:w="76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70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1/4</w:t>
            </w:r>
          </w:p>
        </w:tc>
        <w:tc>
          <w:tcPr>
            <w:tcW w:w="78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w:t>
            </w:r>
          </w:p>
        </w:tc>
        <w:tc>
          <w:tcPr>
            <w:tcW w:w="73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1/2</w:t>
            </w:r>
          </w:p>
        </w:tc>
        <w:tc>
          <w:tcPr>
            <w:tcW w:w="66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1/3</w:t>
            </w:r>
          </w:p>
        </w:tc>
        <w:tc>
          <w:tcPr>
            <w:tcW w:w="690"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1/4</w:t>
            </w:r>
          </w:p>
        </w:tc>
        <w:tc>
          <w:tcPr>
            <w:tcW w:w="675"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2</w:t>
            </w:r>
          </w:p>
        </w:tc>
        <w:tc>
          <w:tcPr>
            <w:tcW w:w="66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2</w:t>
            </w:r>
          </w:p>
        </w:tc>
        <w:tc>
          <w:tcPr>
            <w:tcW w:w="713"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1</w:t>
            </w:r>
          </w:p>
        </w:tc>
        <w:tc>
          <w:tcPr>
            <w:tcW w:w="716" w:type="dxa"/>
            <w:tcBorders>
              <w:top w:val="nil"/>
              <w:left w:val="nil"/>
              <w:bottom w:val="single" w:color="auto" w:sz="4" w:space="0"/>
              <w:right w:val="single" w:color="auto" w:sz="4" w:space="0"/>
            </w:tcBorders>
            <w:shd w:val="clear" w:color="auto" w:fill="auto"/>
            <w:vAlign w:val="center"/>
          </w:tcPr>
          <w:p>
            <w:pPr>
              <w:widowControl/>
              <w:spacing w:after="0"/>
              <w:ind w:firstLine="0"/>
              <w:jc w:val="center"/>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1/2</w:t>
            </w:r>
          </w:p>
        </w:tc>
      </w:tr>
    </w:tbl>
    <w:p>
      <w:pPr>
        <w:rPr>
          <w:rFonts w:ascii="宋体" w:hAnsi="宋体" w:eastAsia="宋体" w:cs="宋体"/>
          <w:bCs/>
          <w:color w:val="auto"/>
          <w:sz w:val="22"/>
          <w:highlight w:val="none"/>
        </w:rPr>
      </w:pPr>
      <w:r>
        <w:rPr>
          <w:rFonts w:hint="eastAsia" w:ascii="宋体" w:hAnsi="宋体" w:eastAsia="宋体" w:cs="宋体"/>
          <w:bCs/>
          <w:color w:val="auto"/>
          <w:kern w:val="0"/>
          <w:sz w:val="22"/>
          <w:highlight w:val="none"/>
        </w:rPr>
        <w:t>注：修剪中的1/2,表示两年修剪一次，余下以此类推。</w:t>
      </w:r>
      <w:r>
        <w:rPr>
          <w:rFonts w:hint="eastAsia" w:ascii="宋体" w:hAnsi="宋体" w:eastAsia="宋体" w:cs="宋体"/>
          <w:color w:val="auto"/>
          <w:sz w:val="32"/>
          <w:szCs w:val="32"/>
          <w:highlight w:val="none"/>
        </w:rPr>
        <w:br w:type="page"/>
      </w:r>
    </w:p>
    <w:p>
      <w:pPr>
        <w:spacing w:after="120" w:afterLines="50"/>
        <w:outlineLvl w:val="1"/>
        <w:rPr>
          <w:rFonts w:ascii="宋体" w:hAnsi="宋体" w:eastAsia="宋体"/>
          <w:b/>
          <w:color w:val="auto"/>
          <w:sz w:val="28"/>
          <w:szCs w:val="28"/>
          <w:highlight w:val="none"/>
        </w:rPr>
        <w:sectPr>
          <w:footerReference r:id="rId25" w:type="default"/>
          <w:pgSz w:w="16840" w:h="11907" w:orient="landscape"/>
          <w:pgMar w:top="1418" w:right="1418" w:bottom="1418" w:left="1418" w:header="851" w:footer="992" w:gutter="0"/>
          <w:cols w:space="720" w:num="1"/>
          <w:docGrid w:linePitch="600" w:charSpace="-6554"/>
        </w:sectPr>
      </w:pPr>
    </w:p>
    <w:p>
      <w:pPr>
        <w:spacing w:line="360" w:lineRule="auto"/>
        <w:jc w:val="center"/>
        <w:rPr>
          <w:rFonts w:ascii="宋体" w:hAnsi="宋体" w:eastAsia="宋体"/>
          <w:b/>
          <w:bCs/>
          <w:color w:val="auto"/>
          <w:sz w:val="30"/>
          <w:szCs w:val="30"/>
          <w:highlight w:val="none"/>
        </w:rPr>
      </w:pPr>
      <w:r>
        <w:rPr>
          <w:rFonts w:hint="eastAsia" w:ascii="宋体" w:hAnsi="宋体" w:eastAsia="宋体"/>
          <w:b/>
          <w:bCs/>
          <w:color w:val="auto"/>
          <w:sz w:val="30"/>
          <w:szCs w:val="30"/>
          <w:highlight w:val="none"/>
        </w:rPr>
        <w:t>第二部分 水环境管理维护作业标准</w:t>
      </w:r>
    </w:p>
    <w:p>
      <w:pPr>
        <w:spacing w:before="120" w:beforeLines="50" w:after="120" w:afterLines="50"/>
        <w:jc w:val="center"/>
        <w:rPr>
          <w:rFonts w:ascii="宋体" w:hAnsi="宋体" w:eastAsia="宋体"/>
          <w:color w:val="auto"/>
          <w:highlight w:val="none"/>
        </w:rPr>
      </w:pP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为推进北京市京密引水管理处水环境管理维护作业标准化，提高水环境管理水平，依据《北京市河道分级管理维护作业标准》（试行），制定本标准。适用于北京市京密引水管理处管理范围内的水环境管理维护工作。</w:t>
      </w:r>
    </w:p>
    <w:p>
      <w:pPr>
        <w:spacing w:line="360" w:lineRule="auto"/>
        <w:ind w:firstLine="482" w:firstLineChars="200"/>
        <w:rPr>
          <w:rFonts w:ascii="宋体" w:hAnsi="宋体" w:eastAsia="宋体"/>
          <w:b/>
          <w:bCs/>
          <w:color w:val="auto"/>
          <w:kern w:val="28"/>
          <w:sz w:val="24"/>
          <w:highlight w:val="none"/>
        </w:rPr>
      </w:pPr>
      <w:r>
        <w:rPr>
          <w:rFonts w:hint="eastAsia" w:ascii="宋体" w:hAnsi="宋体" w:eastAsia="宋体"/>
          <w:b/>
          <w:bCs/>
          <w:color w:val="auto"/>
          <w:kern w:val="28"/>
          <w:sz w:val="24"/>
          <w:highlight w:val="none"/>
        </w:rPr>
        <w:t>一、水面保洁</w:t>
      </w:r>
    </w:p>
    <w:p>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（一）一级养护标准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1、管护质量标准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（1）河道每1000m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河道水面漂浮物（落叶等）累计面积不得超过0.5m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，且水面垃圾不得多于1处；闸前、拦污网堆积漂浮物累计长度不得超过河宽的5%且累计面积不得超过1m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。水库、湖泊每1000m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，水域水面漂浮物不得多于1处，面积不大于1m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（2）保洁船作业时船上至少两名作业人员，并穿着救生衣。</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（3）打捞的漂浮物和废弃物应运至岸边集中分类堆放，堆放点做围挡设备，并做标牌，再由垃圾车集中清运至指定地点，做到垃圾废弃物不堆放在人流集中地段或公共场所附近。</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2、作业标准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每天巡视检查不低于2次，水面漂浮物、废弃物应及时打捞，打捞后应在当天安排清运。</w:t>
      </w:r>
    </w:p>
    <w:p>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（二）二级养护标准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1、管护质量标准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（1）每1000m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河道水面漂浮物（落叶等）累计面积不得超过1m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，且水面垃圾不得多于2处；闸前堆积漂浮物累计长度不得超过河宽的10%且累计面积不得超过1.5m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。水库、湖泊，每1000m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水域水面漂浮物不得多于2处，累计面积不大于1.5m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（2）打捞的漂浮物和废弃物应运至岸边集中分类堆放，堆放点做围挡设备，并做标牌，再由垃圾车集中清运至指定地点，做到垃圾废弃物不堆放在人流集中地段或公共场所附近。</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2、作业标准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每天巡视检查不低于2次，水面漂浮物、废弃物应及时打捞，打捞后在当天安排清运。</w:t>
      </w:r>
    </w:p>
    <w:p>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（三）三级养护标准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1、管护质量标准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（1）每1000m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河道水面漂浮物（落叶等）累计面积不得超过1.5m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；闸前、拦污网堆积漂浮物累计长度不得超过河宽的15%且累计面积不得超过2m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。水库、湖泊，每1000m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水域水面漂浮物不得多于3处，累计面积不大于2m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（2）打捞的漂浮物和废弃物应应运至岸边集中分类堆放，再由垃圾车集中清运至指定地点，做到垃圾废弃物不堆放在人流集中地段或公共场所附近。</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2、作业标准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每日巡视检查不低于1次，水面漂浮物、废弃物应及时打捞，打捞后应及时安排清运。</w:t>
      </w:r>
    </w:p>
    <w:p>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二、水生植物清割</w:t>
      </w:r>
    </w:p>
    <w:p>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（一）一级养护标准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1、管护质量标准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（1）水面无片状、带状及腐烂的水生植物。</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（2）打捞的水生植物应集中堆放、晾晒，堆放点做围挡设备，并做标牌。</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2、作业标准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（1）每天巡视检查不低于2次。</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（2）视水生植物长势对其进行打捞、清割。</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（3）打捞、清割出的水生植物应及时安排清运。</w:t>
      </w:r>
    </w:p>
    <w:p>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（二）二级养护标准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1、管护质量标准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（1）水面无片状、带状及腐烂的水生植物。</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（2）打捞的水生植物应集中堆放、晾晒，堆放点做围挡设备，并做标牌。</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2、作业标准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（1）每天巡视检查不低于2次。</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（2）视水生植物长势对其进行打捞、清割。</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（3）打捞、清割出的水生植物应及时安排清运。</w:t>
      </w:r>
    </w:p>
    <w:p>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（三）三级养护标准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1、管护质量标准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（1）水面无片状、带状及腐烂的水生植物。</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（2）打捞的水生植物应集中堆放、晾晒，堆放点做围挡设备，并做标牌。</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2、作业标准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（1）每日巡视检查不低于1次。</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（2）视水生植物长势对其进行打捞、清割。</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（3）打捞、清割的水生植物应及时安排清运。</w:t>
      </w:r>
    </w:p>
    <w:p>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三、岸坡、巡河路保洁</w:t>
      </w:r>
    </w:p>
    <w:p>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（一）一级养护标准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1、管理质量要求</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（1）垃圾、废弃物清理采用保洁设备或人工巡回保洁，清除沿岸、护坡枯枝落叶、垃圾杂物等暴露垃圾。</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（2）堤防、岸坡及路面干净整洁，每1000m河道各类垃圾不得多于1处，面积不得超过0.5m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（3）岸坡、道路的垃圾、堆物、堆料等应及时安排清运，不得向绿地及排水口道路边沟倾倒。</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2、作业标准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（1）堤防及道路保洁巡视检查每日不低于2次，垃圾、废弃物应在4小时内清理完毕。</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（2）雨后垃圾及时清理。</w:t>
      </w:r>
    </w:p>
    <w:p>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（二）二级养护标准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1、管理质量要求</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（1）堤防、岸坡及路面干净整洁，每1000m河道各类垃圾不得多于2处，且累计面积不得超过1m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（2）垃圾、废弃物清理采用保洁设备或人工巡回保洁，清除沿岸、护坡枯枝落叶、垃圾杂物等暴露垃圾。</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（3）岸坡、道路的垃圾、堆物、堆料等应及时安排清运，不得向绿地及排水口道路边沟倾倒。</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2、作业标准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（1）堤防及道路保洁巡视检查每天不低于2次，垃圾、废弃物应在4小时内清理完毕。</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（2）雨后垃圾及时清理。</w:t>
      </w:r>
    </w:p>
    <w:p>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（三）三级养护标准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1、管理质量要求</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（1）堤防、岸坡及路面干净整洁，每1000m河道各类垃圾不得多于3处，且累计面积不得超过1.5m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（2）垃圾、废弃物清理采用保洁设备或人工巡回保洁，清除沿岸、护坡枯枝落叶、垃圾杂物等暴露垃圾。</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（3）岸坡、道路的垃圾、堆物、堆料等应及时安排清运，不得向绿地及排水口道路边沟倾倒。</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2、作业标准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（1）堤防及道路巡视保洁每日不低于1次，垃圾、废弃物应在8小时内清理完毕。</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（2）雨后垃圾及时清理。</w:t>
      </w:r>
    </w:p>
    <w:p>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四、林带保洁</w:t>
      </w:r>
    </w:p>
    <w:p>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（一）一级养护标准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1、管护质量标准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（1）林带干净整洁，每100m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林带各类垃圾不得多于1处，面积不得超过0.5m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，无鼠洞和蚊蝇滋生地等，做到保洁及时。</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（2）林带内无堆物、堆料、搭棚，树干上无钉拴刻画等现象。河道堤岸行道树下距树干2m范围内无堆物、堆料、搭棚设摊、圈栏等影响树木生长和养护管理的现象。</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（3）不得在林带内堆放物资材料、摆设摊点或停放车辆。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（4）垃圾、废弃物不得随地倾倒、掩埋或焚烧，或向林带、排水口和道路边沟清扫和倾倒。</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2、作业标准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（1）重点区域随产随清、其他区域每日巡查保洁不低于3次。小雨天气应坚持保洁作业，大风、大雨天气后要及时清扫和清除树挂和白色污染。</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（2）垃圾、废弃物应及时安排清运。</w:t>
      </w:r>
    </w:p>
    <w:p>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（二）二级养护标准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1、管护质量标准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（1）林带干净整洁，每100m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林带各类垃圾不得多于2处，且累计面积不得超过1m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，无鼠洞和蚊蝇滋生地等，做到保洁及时。</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（2）林带内无堆物、堆料、搭棚，树干上无钉拴刻画等现象。河道堤岸行道树下无堆物、堆料、搭棚设摊、圈栏等影响树木生长和养护管理的现象。</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（3）不得在林带内堆放物资材料、摆设摊点或停放车辆。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（4）垃圾、废弃物不得随地倾倒、掩埋或焚烧，或向林带、排水口和道路边沟清扫和倾倒。</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2、作业标准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（1）垃圾杂物日产日清，能做到保洁及时，每日巡查保洁不低于2次。大风、大雨天气后要及时清扫和清除树挂和白色污染。</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（2）垃圾、废弃物应及时安排清运。</w:t>
      </w:r>
    </w:p>
    <w:p>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（三）三级养护标准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1、管护质量标准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（1）林带干净整洁，每100m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林带各类垃圾不得多于3处，且累计面积不得超过1.5m</w:t>
      </w:r>
      <w:r>
        <w:rPr>
          <w:rFonts w:hint="eastAsia" w:ascii="宋体" w:hAnsi="宋体" w:eastAsia="宋体"/>
          <w:color w:val="auto"/>
          <w:sz w:val="24"/>
          <w:highlight w:val="none"/>
          <w:vertAlign w:val="superscript"/>
        </w:rPr>
        <w:t>2</w:t>
      </w:r>
      <w:r>
        <w:rPr>
          <w:rFonts w:hint="eastAsia" w:ascii="宋体" w:hAnsi="宋体" w:eastAsia="宋体"/>
          <w:color w:val="auto"/>
          <w:sz w:val="24"/>
          <w:highlight w:val="none"/>
        </w:rPr>
        <w:t>，做到保洁及时。</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（2）垃圾、废弃物不得随地倾倒、掩埋或焚烧，或向林带、排水口和道路边沟清扫和倾倒。</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2、作业标准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（1）垃圾杂物日产日清，能做到保洁及时，每日巡查保洁不低于1次。大风、大雨天气后要及时清扫和清除树挂和白色污染。</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（2）垃圾、废弃物应定期安排清运。</w:t>
      </w:r>
    </w:p>
    <w:p>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五、临水建筑物保洁</w:t>
      </w:r>
    </w:p>
    <w:p>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（一）一级养护标准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1、管护质量标准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（1）临水设施及建筑物整洁，目视无乱涂乱画、广告张贴等；无垃圾、果皮纸屑；无灰尘、蛛网等。</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（2）标识标牌目视无明显污渍，保持干净整洁，无乱涂乱画、广告张贴。</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2、作业标准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（1）临水设施及建筑物每日巡视保洁不低于2次。</w:t>
      </w:r>
    </w:p>
    <w:p>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（二）二级养护标准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1、管护质量标准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（1）临水设施及建筑物整洁，目视无乱涂乱画、广告张贴等；无垃圾、果皮纸屑；无灰尘、蛛网等。</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（2）标识标牌目视无明显污渍，保持干净整洁，无乱涂乱画、广告张贴。</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2、作业标准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（1）临水设施及建筑物每日巡视保洁不低于2次。</w:t>
      </w:r>
    </w:p>
    <w:p>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（三）三级养护标准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1、管护质量标准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（1）临水设施及建筑物整洁，目视无乱涂乱画、广告张贴等；无垃圾、果皮纸屑；无灰尘、蛛网等。</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（2）标识标牌目视无明显污渍，保持干净整洁，无乱涂乱画、广告张贴。</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2、作业标准</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（1）临水设施及建筑物每日巡视保洁不低于1次。</w:t>
      </w:r>
    </w:p>
    <w:p>
      <w:pPr>
        <w:rPr>
          <w:rFonts w:ascii="宋体" w:hAnsi="宋体" w:eastAsia="宋体"/>
          <w:color w:val="auto"/>
          <w:highlight w:val="none"/>
        </w:rPr>
      </w:pPr>
    </w:p>
    <w:p>
      <w:pPr>
        <w:keepNext/>
        <w:keepLines/>
        <w:spacing w:line="360" w:lineRule="auto"/>
        <w:outlineLvl w:val="2"/>
        <w:rPr>
          <w:rFonts w:ascii="宋体" w:hAnsi="宋体" w:eastAsia="宋体"/>
          <w:b/>
          <w:bCs/>
          <w:color w:val="auto"/>
          <w:sz w:val="28"/>
          <w:szCs w:val="28"/>
          <w:highlight w:val="none"/>
          <w:lang w:bidi="mn-Mong-CN"/>
        </w:rPr>
        <w:sectPr>
          <w:pgSz w:w="11907" w:h="16840"/>
          <w:pgMar w:top="1418" w:right="1418" w:bottom="1418" w:left="1418" w:header="851" w:footer="992" w:gutter="0"/>
          <w:cols w:space="720" w:num="1"/>
          <w:docGrid w:linePitch="600" w:charSpace="-6554"/>
        </w:sectPr>
      </w:pPr>
    </w:p>
    <w:p>
      <w:pPr>
        <w:keepNext/>
        <w:keepLines/>
        <w:spacing w:line="360" w:lineRule="auto"/>
        <w:outlineLvl w:val="2"/>
        <w:rPr>
          <w:rFonts w:ascii="宋体" w:hAnsi="宋体" w:eastAsia="宋体"/>
          <w:b/>
          <w:bCs/>
          <w:color w:val="auto"/>
          <w:sz w:val="28"/>
          <w:szCs w:val="28"/>
          <w:highlight w:val="none"/>
          <w:lang w:bidi="mn-Mong-CN"/>
        </w:rPr>
      </w:pPr>
      <w:r>
        <w:rPr>
          <w:rFonts w:hint="eastAsia" w:ascii="宋体" w:hAnsi="宋体" w:eastAsia="宋体"/>
          <w:b/>
          <w:bCs/>
          <w:color w:val="auto"/>
          <w:sz w:val="28"/>
          <w:szCs w:val="28"/>
          <w:highlight w:val="none"/>
          <w:lang w:bidi="mn-Mong-CN"/>
        </w:rPr>
        <w:t>附件2</w:t>
      </w:r>
      <w:r>
        <w:rPr>
          <w:rFonts w:ascii="宋体" w:hAnsi="宋体" w:eastAsia="宋体"/>
          <w:b/>
          <w:bCs/>
          <w:color w:val="auto"/>
          <w:sz w:val="28"/>
          <w:szCs w:val="28"/>
          <w:highlight w:val="none"/>
          <w:lang w:bidi="mn-Mong-CN"/>
        </w:rPr>
        <w:t>：</w:t>
      </w:r>
      <w:r>
        <w:rPr>
          <w:rFonts w:hint="eastAsia" w:ascii="宋体" w:hAnsi="宋体" w:eastAsia="宋体"/>
          <w:b/>
          <w:bCs/>
          <w:color w:val="auto"/>
          <w:sz w:val="28"/>
          <w:szCs w:val="28"/>
          <w:highlight w:val="none"/>
          <w:lang w:bidi="mn-Mong-CN"/>
        </w:rPr>
        <w:t>《</w:t>
      </w:r>
      <w:r>
        <w:rPr>
          <w:rFonts w:hint="eastAsia" w:ascii="宋体" w:hAnsi="宋体" w:eastAsia="宋体"/>
          <w:b/>
          <w:bCs/>
          <w:color w:val="auto"/>
          <w:sz w:val="24"/>
          <w:szCs w:val="32"/>
          <w:highlight w:val="none"/>
          <w:shd w:val="clear" w:color="auto" w:fill="FFFFFF"/>
          <w:lang w:bidi="mn-Mong-CN"/>
        </w:rPr>
        <w:t>北京市京密引水管理处水环境日常维护项目管理办法（试行）</w:t>
      </w:r>
      <w:r>
        <w:rPr>
          <w:rFonts w:hint="eastAsia" w:ascii="宋体" w:hAnsi="宋体" w:eastAsia="宋体"/>
          <w:b/>
          <w:bCs/>
          <w:color w:val="auto"/>
          <w:sz w:val="28"/>
          <w:szCs w:val="28"/>
          <w:highlight w:val="none"/>
          <w:lang w:bidi="mn-Mong-CN"/>
        </w:rPr>
        <w:t>》</w:t>
      </w:r>
    </w:p>
    <w:p>
      <w:pPr>
        <w:spacing w:line="360" w:lineRule="auto"/>
        <w:ind w:firstLine="480" w:firstLineChars="200"/>
        <w:rPr>
          <w:rFonts w:ascii="宋体" w:hAnsi="宋体" w:eastAsia="宋体"/>
          <w:bCs/>
          <w:color w:val="auto"/>
          <w:sz w:val="24"/>
          <w:highlight w:val="none"/>
        </w:rPr>
      </w:pPr>
    </w:p>
    <w:p>
      <w:pPr>
        <w:spacing w:line="560" w:lineRule="exact"/>
        <w:jc w:val="center"/>
        <w:rPr>
          <w:rFonts w:ascii="宋体" w:hAnsi="宋体" w:eastAsia="宋体" w:cs="方正小标宋简体"/>
          <w:b/>
          <w:color w:val="auto"/>
          <w:sz w:val="32"/>
          <w:szCs w:val="32"/>
          <w:highlight w:val="none"/>
        </w:rPr>
      </w:pPr>
      <w:r>
        <w:rPr>
          <w:rFonts w:hint="eastAsia" w:ascii="宋体" w:hAnsi="宋体" w:eastAsia="宋体" w:cs="方正小标宋简体"/>
          <w:b/>
          <w:color w:val="auto"/>
          <w:sz w:val="32"/>
          <w:szCs w:val="32"/>
          <w:highlight w:val="none"/>
        </w:rPr>
        <w:t>北京市京密引水管理处</w:t>
      </w:r>
    </w:p>
    <w:p>
      <w:pPr>
        <w:spacing w:line="560" w:lineRule="exact"/>
        <w:jc w:val="center"/>
        <w:rPr>
          <w:rFonts w:ascii="宋体" w:hAnsi="宋体" w:eastAsia="宋体"/>
          <w:b/>
          <w:color w:val="auto"/>
          <w:sz w:val="32"/>
          <w:szCs w:val="32"/>
          <w:highlight w:val="none"/>
        </w:rPr>
      </w:pPr>
      <w:r>
        <w:rPr>
          <w:rFonts w:hint="eastAsia" w:ascii="宋体" w:hAnsi="宋体" w:eastAsia="宋体" w:cs="方正小标宋简体"/>
          <w:b/>
          <w:color w:val="auto"/>
          <w:sz w:val="32"/>
          <w:szCs w:val="32"/>
          <w:highlight w:val="none"/>
        </w:rPr>
        <w:t>水环境日常维护项目管理办法（试行）</w:t>
      </w:r>
    </w:p>
    <w:p>
      <w:pPr>
        <w:spacing w:line="560" w:lineRule="exact"/>
        <w:jc w:val="center"/>
        <w:rPr>
          <w:rFonts w:ascii="宋体" w:hAnsi="宋体" w:eastAsia="宋体" w:cs="黑体"/>
          <w:color w:val="auto"/>
          <w:sz w:val="32"/>
          <w:szCs w:val="32"/>
          <w:highlight w:val="none"/>
        </w:rPr>
      </w:pPr>
    </w:p>
    <w:p>
      <w:pPr>
        <w:spacing w:line="360" w:lineRule="auto"/>
        <w:jc w:val="center"/>
        <w:rPr>
          <w:rFonts w:ascii="宋体" w:hAnsi="宋体" w:eastAsia="宋体" w:cs="黑体"/>
          <w:b/>
          <w:bCs/>
          <w:color w:val="auto"/>
          <w:sz w:val="30"/>
          <w:szCs w:val="30"/>
          <w:highlight w:val="none"/>
        </w:rPr>
      </w:pPr>
      <w:r>
        <w:rPr>
          <w:rFonts w:hint="eastAsia" w:ascii="宋体" w:hAnsi="宋体" w:eastAsia="宋体" w:cs="黑体"/>
          <w:b/>
          <w:bCs/>
          <w:color w:val="auto"/>
          <w:sz w:val="30"/>
          <w:szCs w:val="30"/>
          <w:highlight w:val="none"/>
        </w:rPr>
        <w:t>第一章  总则</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第一条</w:t>
      </w:r>
      <w:r>
        <w:rPr>
          <w:rFonts w:hint="eastAsia" w:ascii="宋体" w:hAnsi="宋体" w:eastAsia="宋体" w:cs="仿宋_GB2312"/>
          <w:color w:val="auto"/>
          <w:sz w:val="24"/>
          <w:highlight w:val="none"/>
        </w:rPr>
        <w:t xml:space="preserve">  目的。为了加强北京市京密引水管理处（以下简称管理处）水环境日常维护管理工作，提升项目管理规范化、精细化水平，充分发挥项目资金效益，确保项目安全和质量，依据《北京市市属水利工程维修养护项目管理办法》等相关规定，结合管理处工作实际，制定本办法。</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第二条</w:t>
      </w:r>
      <w:r>
        <w:rPr>
          <w:rFonts w:hint="eastAsia" w:ascii="宋体" w:hAnsi="宋体" w:eastAsia="宋体" w:cs="仿宋_GB2312"/>
          <w:color w:val="auto"/>
          <w:sz w:val="24"/>
          <w:highlight w:val="none"/>
        </w:rPr>
        <w:t xml:space="preserve">  适用范围。本办法适用于管理处水环境保洁、林草绿地日常维护项目。项目内容主要包括水（冰）面保洁、修剪打捞水草；岸坡、巡河路、林带及临水设施保洁；水质监测、水华防治；闸站庭院绿地、渠坡绿地、防护林林带、水源涵养林养护管理；环境整治、绿化美化等。</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第三条</w:t>
      </w:r>
      <w:r>
        <w:rPr>
          <w:rFonts w:hint="eastAsia" w:ascii="宋体" w:hAnsi="宋体" w:eastAsia="宋体" w:cs="仿宋_GB2312"/>
          <w:color w:val="auto"/>
          <w:sz w:val="24"/>
          <w:highlight w:val="none"/>
        </w:rPr>
        <w:t xml:space="preserve">  工作职责。水环境管理科是管理处水环境日常维护项目主管科室，负责项目计划、方案编制、组织合同签订、项目实施情况的检查和指导、审核资金支付、组织验收等工作；规划计划科负责组织项目申报、评审、招投标、绩效考核等工作；各处属管理单位负责本辖区内具体项目预算及实施方案的编制与上报、项目实施的日常管理、资金支付、资料归档等工作；财务科负责项目资金的收支管理；纪检监督科、审计科负责对项目实施情况进行监督；第三方维护单位按照合同约定，履行义务。</w:t>
      </w:r>
    </w:p>
    <w:p>
      <w:pPr>
        <w:spacing w:line="360" w:lineRule="auto"/>
        <w:jc w:val="center"/>
        <w:rPr>
          <w:rFonts w:ascii="宋体" w:hAnsi="宋体" w:eastAsia="宋体" w:cs="黑体"/>
          <w:b/>
          <w:bCs/>
          <w:color w:val="auto"/>
          <w:sz w:val="30"/>
          <w:szCs w:val="30"/>
          <w:highlight w:val="none"/>
        </w:rPr>
      </w:pPr>
      <w:r>
        <w:rPr>
          <w:rFonts w:hint="eastAsia" w:ascii="宋体" w:hAnsi="宋体" w:eastAsia="宋体" w:cs="黑体"/>
          <w:b/>
          <w:bCs/>
          <w:color w:val="auto"/>
          <w:sz w:val="30"/>
          <w:szCs w:val="30"/>
          <w:highlight w:val="none"/>
        </w:rPr>
        <w:t>第二章   项目前期</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第四条</w:t>
      </w:r>
      <w:r>
        <w:rPr>
          <w:rFonts w:hint="eastAsia" w:ascii="宋体" w:hAnsi="宋体" w:eastAsia="宋体" w:cs="仿宋_GB2312"/>
          <w:color w:val="auto"/>
          <w:sz w:val="24"/>
          <w:highlight w:val="none"/>
        </w:rPr>
        <w:t xml:space="preserve">  项目计划。每年下半年，水环境管理科根据市水务局相关指导意见，参照本年度资金安排情况，依据《北京市水利工程维修养护预算定额》，编制下年度水环境日常维护项目概算和实施方案，报规划计划科。</w:t>
      </w:r>
    </w:p>
    <w:p>
      <w:pPr>
        <w:tabs>
          <w:tab w:val="left" w:pos="709"/>
        </w:tabs>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 xml:space="preserve">    </w:t>
      </w:r>
      <w:r>
        <w:rPr>
          <w:rFonts w:hint="eastAsia" w:ascii="宋体" w:hAnsi="宋体" w:eastAsia="宋体" w:cs="仿宋_GB2312"/>
          <w:b/>
          <w:bCs/>
          <w:color w:val="auto"/>
          <w:sz w:val="24"/>
          <w:highlight w:val="none"/>
        </w:rPr>
        <w:t>第五条</w:t>
      </w:r>
      <w:r>
        <w:rPr>
          <w:rFonts w:hint="eastAsia" w:ascii="宋体" w:hAnsi="宋体" w:eastAsia="宋体" w:cs="仿宋_GB2312"/>
          <w:color w:val="auto"/>
          <w:sz w:val="24"/>
          <w:highlight w:val="none"/>
        </w:rPr>
        <w:t xml:space="preserve">  项目申报。规划计划科对管理处水利工程维修养护项目计划进行审查并汇总，按照市水务局相关处室的指导意见，提出日常维护项目总体方案，经处党委会讨论通过后，向市水务局进行项目申报。</w:t>
      </w:r>
    </w:p>
    <w:p>
      <w:pPr>
        <w:tabs>
          <w:tab w:val="left" w:pos="709"/>
        </w:tabs>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 xml:space="preserve">    </w:t>
      </w:r>
      <w:r>
        <w:rPr>
          <w:rFonts w:hint="eastAsia" w:ascii="宋体" w:hAnsi="宋体" w:eastAsia="宋体" w:cs="仿宋_GB2312"/>
          <w:b/>
          <w:bCs/>
          <w:color w:val="auto"/>
          <w:sz w:val="24"/>
          <w:highlight w:val="none"/>
        </w:rPr>
        <w:t>第六条</w:t>
      </w:r>
      <w:r>
        <w:rPr>
          <w:rFonts w:hint="eastAsia" w:ascii="宋体" w:hAnsi="宋体" w:eastAsia="宋体" w:cs="仿宋_GB2312"/>
          <w:color w:val="auto"/>
          <w:sz w:val="24"/>
          <w:highlight w:val="none"/>
        </w:rPr>
        <w:t xml:space="preserve">  资金批复和项目安排。上级部门批复水利工程日常维护项目资金后，由处党委会统筹研究，确定水环境日常维护项目资金计划。规划计划科和水环境管理科分别按照职责，组织项目实施。</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第七条</w:t>
      </w:r>
      <w:r>
        <w:rPr>
          <w:rFonts w:hint="eastAsia" w:ascii="宋体" w:hAnsi="宋体" w:eastAsia="宋体" w:cs="仿宋_GB2312"/>
          <w:color w:val="auto"/>
          <w:sz w:val="24"/>
          <w:highlight w:val="none"/>
        </w:rPr>
        <w:t xml:space="preserve">  项目预算清单编制。水环境管理科负责项目预算清单编制工作，各处属管理单位按照水环境管理科要求提交项目清单编制所需的基础资料、具体项目方案和预算。项目如需聘请工程咨询单位编制项目预算清单的，由规划计划科负责选定工程咨询单位，水环境管理科负责组织实施。</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第八条</w:t>
      </w:r>
      <w:r>
        <w:rPr>
          <w:rFonts w:hint="eastAsia" w:ascii="宋体" w:hAnsi="宋体" w:eastAsia="宋体" w:cs="仿宋_GB2312"/>
          <w:color w:val="auto"/>
          <w:sz w:val="24"/>
          <w:highlight w:val="none"/>
        </w:rPr>
        <w:t xml:space="preserve">  项目资金评审。项目预算清单完成后，由规划计划科报至市水务局，市水务局对项目采购控制价进行审核，水环境管理科按照审核意见执行。项目资金需要第三方评审的，水环境管理科提出需求，报规划计划科，提请处班子会同意后，由规划计划科负责选定评审单位并组织实施，水环境管理科做好协调</w:t>
      </w:r>
    </w:p>
    <w:p>
      <w:pPr>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配合。</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第九条</w:t>
      </w:r>
      <w:r>
        <w:rPr>
          <w:rFonts w:hint="eastAsia" w:ascii="宋体" w:hAnsi="宋体" w:eastAsia="宋体" w:cs="仿宋_GB2312"/>
          <w:color w:val="auto"/>
          <w:sz w:val="24"/>
          <w:highlight w:val="none"/>
        </w:rPr>
        <w:t xml:space="preserve">  采购方案制定。水环境管理科提供采购需求，规划计划科负责制定采购方案，具体参照管理处《项目采购管理实施办法》执行。</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 xml:space="preserve">第十条 </w:t>
      </w:r>
      <w:r>
        <w:rPr>
          <w:rFonts w:hint="eastAsia" w:ascii="宋体" w:hAnsi="宋体" w:eastAsia="宋体" w:cs="仿宋_GB2312"/>
          <w:color w:val="auto"/>
          <w:sz w:val="24"/>
          <w:highlight w:val="none"/>
        </w:rPr>
        <w:t xml:space="preserve"> 采购方案审批。项目采购方案编制完成后，由规划计划科提交处党委会审议，审议通过后报市水务局审批，批复后严格按照批复方案执行。确需调整的，按照市水务局相关规定另行履行审批程序。</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第十一条</w:t>
      </w:r>
      <w:r>
        <w:rPr>
          <w:rFonts w:hint="eastAsia" w:ascii="宋体" w:hAnsi="宋体" w:eastAsia="宋体" w:cs="仿宋_GB2312"/>
          <w:color w:val="auto"/>
          <w:sz w:val="24"/>
          <w:highlight w:val="none"/>
        </w:rPr>
        <w:t xml:space="preserve">  项目采购管理</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（一）项目采购应严格遵守《中华人民共和国采购法》《中华人民共和国招投标法》《中华人民共和国政府采购法实施条例》《政府采购货物和服务招标投标管理办法》等相关法律法规。</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（二）项目服务需要委托政府采购代理机构的，规划计划科负责按照相关规定选取。</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（三）选定代理机构后，应与对方签订委托代理协议，明确采购代理范围、权限、费用收取方式及标准，约定双方权利义务。</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（四）规划计划科负责办理项目采购申报、备案登记、资料报送等日常事务，并负责采购过程中协调相关部门回答质询、疑问。</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（五）规划计划科、纪检监督科应对开标过程进行监督，并要求采购代理机构对开标全程进行录音录像，作为采购文件存档。</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（六）评标结束后，规划计划科将评标报告提交处党委会审议，确定中标人。</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第十二条</w:t>
      </w:r>
      <w:r>
        <w:rPr>
          <w:rFonts w:hint="eastAsia" w:ascii="宋体" w:hAnsi="宋体" w:eastAsia="宋体" w:cs="仿宋_GB2312"/>
          <w:color w:val="auto"/>
          <w:sz w:val="24"/>
          <w:highlight w:val="none"/>
        </w:rPr>
        <w:t xml:space="preserve">  施工合同签订。中标单位确定后，应及时签订施工合同、安全文明施工合同、廉政合同。合同签订后，合同缔约方应严格履行合同内容，不得随意调整。如因上级部门要求或客观原因，合同实施过程中确需变更的，按照《北京市京密引水管理处合同管理办法》之规定进行变更调整。</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第十三条</w:t>
      </w:r>
      <w:r>
        <w:rPr>
          <w:rFonts w:hint="eastAsia" w:ascii="宋体" w:hAnsi="宋体" w:eastAsia="宋体" w:cs="仿宋_GB2312"/>
          <w:color w:val="auto"/>
          <w:sz w:val="24"/>
          <w:highlight w:val="none"/>
        </w:rPr>
        <w:t xml:space="preserve">  项目责任落实。水环境日常维护项目由管理处委托处属管理单位具体负责（专业性较强的项目由水环境管理科负责），并签订项目任务书。任务书一式五份，规划计划科、水环境管理科、财务科、审计科、处属管理单位各执一份。</w:t>
      </w:r>
    </w:p>
    <w:p>
      <w:pPr>
        <w:spacing w:line="360" w:lineRule="auto"/>
        <w:jc w:val="center"/>
        <w:rPr>
          <w:rFonts w:ascii="宋体" w:hAnsi="宋体" w:eastAsia="宋体" w:cs="黑体"/>
          <w:b/>
          <w:bCs/>
          <w:color w:val="auto"/>
          <w:sz w:val="30"/>
          <w:szCs w:val="30"/>
          <w:highlight w:val="none"/>
        </w:rPr>
      </w:pPr>
      <w:r>
        <w:rPr>
          <w:rFonts w:hint="eastAsia" w:ascii="宋体" w:hAnsi="宋体" w:eastAsia="宋体" w:cs="黑体"/>
          <w:b/>
          <w:bCs/>
          <w:color w:val="auto"/>
          <w:sz w:val="30"/>
          <w:szCs w:val="30"/>
          <w:highlight w:val="none"/>
        </w:rPr>
        <w:t>第三章  项目日常管理</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第十四条</w:t>
      </w:r>
      <w:r>
        <w:rPr>
          <w:rFonts w:hint="eastAsia" w:ascii="宋体" w:hAnsi="宋体" w:eastAsia="宋体" w:cs="仿宋_GB2312"/>
          <w:color w:val="auto"/>
          <w:sz w:val="24"/>
          <w:highlight w:val="none"/>
        </w:rPr>
        <w:t xml:space="preserve">  施工进场要求</w:t>
      </w:r>
    </w:p>
    <w:p>
      <w:pPr>
        <w:spacing w:line="360" w:lineRule="auto"/>
        <w:ind w:firstLine="585"/>
        <w:rPr>
          <w:rFonts w:ascii="宋体" w:hAnsi="宋体" w:eastAsia="宋体" w:cs="仿宋_GB2312"/>
          <w:color w:val="auto"/>
          <w:sz w:val="24"/>
          <w:highlight w:val="none"/>
        </w:rPr>
      </w:pPr>
      <w:r>
        <w:rPr>
          <w:rFonts w:hint="eastAsia" w:ascii="宋体" w:hAnsi="宋体" w:eastAsia="宋体" w:cs="仿宋_GB2312"/>
          <w:color w:val="auto"/>
          <w:sz w:val="24"/>
          <w:highlight w:val="none"/>
        </w:rPr>
        <w:t>（一）维护单位接到中标通知书后5个工作日内向水环境管理科报送项目组织架构、项目经理、主要管理人员名单及联系方式。未经许可，其项目主要管理人员不得擅自变动。</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（二）施工进场前，水环境管理科召开项目开工交底会议，组织维护单位和处属管理单位接洽，进行技术和安全交底。</w:t>
      </w:r>
    </w:p>
    <w:p>
      <w:pPr>
        <w:spacing w:line="360" w:lineRule="auto"/>
        <w:ind w:firstLine="585"/>
        <w:rPr>
          <w:rFonts w:ascii="宋体" w:hAnsi="宋体" w:eastAsia="宋体" w:cs="仿宋_GB2312"/>
          <w:color w:val="auto"/>
          <w:sz w:val="24"/>
          <w:highlight w:val="none"/>
        </w:rPr>
      </w:pPr>
      <w:r>
        <w:rPr>
          <w:rFonts w:hint="eastAsia" w:ascii="宋体" w:hAnsi="宋体" w:eastAsia="宋体" w:cs="仿宋_GB2312"/>
          <w:color w:val="auto"/>
          <w:sz w:val="24"/>
          <w:highlight w:val="none"/>
        </w:rPr>
        <w:t>（三）维护单位应及时与处属管理单位联系，进行实地踏勘，在处属管理单位的指导下，制定详细具体的施工组织方案。经处属管理单位审核后，在中标后10个工作日内向水环境管理科备案。</w:t>
      </w:r>
    </w:p>
    <w:p>
      <w:pPr>
        <w:spacing w:line="360" w:lineRule="auto"/>
        <w:ind w:firstLine="585"/>
        <w:rPr>
          <w:rFonts w:ascii="宋体" w:hAnsi="宋体" w:eastAsia="宋体" w:cs="仿宋_GB2312"/>
          <w:color w:val="auto"/>
          <w:sz w:val="24"/>
          <w:highlight w:val="none"/>
        </w:rPr>
      </w:pPr>
      <w:r>
        <w:rPr>
          <w:rFonts w:hint="eastAsia" w:ascii="宋体" w:hAnsi="宋体" w:eastAsia="宋体" w:cs="仿宋_GB2312"/>
          <w:color w:val="auto"/>
          <w:sz w:val="24"/>
          <w:highlight w:val="none"/>
        </w:rPr>
        <w:t>（四）维护单位要按照招投标文件和合同约定，配备相应作业人员和作业设备设施，主要作业设备设施应符合国家或行业标准规定。</w:t>
      </w:r>
    </w:p>
    <w:p>
      <w:pPr>
        <w:spacing w:line="360" w:lineRule="auto"/>
        <w:ind w:firstLine="585"/>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第十五条</w:t>
      </w:r>
      <w:r>
        <w:rPr>
          <w:rFonts w:hint="eastAsia" w:ascii="宋体" w:hAnsi="宋体" w:eastAsia="宋体" w:cs="仿宋_GB2312"/>
          <w:color w:val="auto"/>
          <w:sz w:val="24"/>
          <w:highlight w:val="none"/>
        </w:rPr>
        <w:t xml:space="preserve">  项目质量控制</w:t>
      </w:r>
    </w:p>
    <w:p>
      <w:pPr>
        <w:spacing w:line="360" w:lineRule="auto"/>
        <w:ind w:firstLine="585"/>
        <w:rPr>
          <w:rFonts w:ascii="宋体" w:hAnsi="宋体" w:eastAsia="宋体" w:cs="仿宋_GB2312"/>
          <w:color w:val="auto"/>
          <w:sz w:val="24"/>
          <w:highlight w:val="none"/>
        </w:rPr>
      </w:pPr>
      <w:r>
        <w:rPr>
          <w:rFonts w:hint="eastAsia" w:ascii="宋体" w:hAnsi="宋体" w:eastAsia="宋体" w:cs="仿宋_GB2312"/>
          <w:color w:val="auto"/>
          <w:sz w:val="24"/>
          <w:highlight w:val="none"/>
        </w:rPr>
        <w:t>（一）维护单位应加强质量内控，建立质量监管体系，充分利用规章制度、管理措施、技术手段等，加强对项目管理人员和施工人员的日常管理，严格落实作业标准。</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（二）水环境管理科、处属管理单位应通过巡视检查、督查、工作例会、问题通报、考核、验收等手段措施，加强对维护单位的管理。</w:t>
      </w:r>
    </w:p>
    <w:p>
      <w:pPr>
        <w:spacing w:line="360" w:lineRule="auto"/>
        <w:ind w:firstLine="585"/>
        <w:rPr>
          <w:rFonts w:ascii="宋体" w:hAnsi="宋体" w:eastAsia="宋体" w:cs="仿宋_GB2312"/>
          <w:color w:val="auto"/>
          <w:sz w:val="24"/>
          <w:highlight w:val="none"/>
        </w:rPr>
      </w:pPr>
      <w:r>
        <w:rPr>
          <w:rFonts w:hint="eastAsia" w:ascii="宋体" w:hAnsi="宋体" w:eastAsia="宋体" w:cs="仿宋_GB2312"/>
          <w:color w:val="auto"/>
          <w:sz w:val="24"/>
          <w:highlight w:val="none"/>
        </w:rPr>
        <w:t>（三）处属管理单位应加强对维护单位人员、机械设备投入、作业频次、作业量等信息统计，对施工过程中产生的垃圾进行分类计量，监管垃圾消纳处理流程，完善日常监管记录。</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四）处属管理单位严格按照审核通过的方案组织实施，不得随意调整方案。确需调整的，且调整方案不影响合同执行的，由处属管理单位提出，经主管处领导同意后实施。如调整方案影响合同执行的，由处属管理单位提出洽商和变更申请，按照管理处有关规定执行项目洽商和变更程序。</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第十六条</w:t>
      </w:r>
      <w:r>
        <w:rPr>
          <w:rFonts w:hint="eastAsia" w:ascii="宋体" w:hAnsi="宋体" w:eastAsia="宋体" w:cs="仿宋_GB2312"/>
          <w:color w:val="auto"/>
          <w:sz w:val="24"/>
          <w:highlight w:val="none"/>
        </w:rPr>
        <w:t xml:space="preserve">  项目资金管理</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一）项目资金使用必须严格按照合同协议、招投标文件约定内容进行使用支付，不得增加开支范围。支付进度、金额，严格按照合同约定执行。如需变更，由水环境管理科与处属管理单位共同协商提出，变更金额在3万元以下的，经管理处主管领导同意后实施；变更金额在3万元以上（含）5万元以下的，由管理处主要领导同意后实施；改变支付进度、变更金额超过5万元（含）的，按照《北京市京密引水管理处合同管理办法》和《中共北京市京密引水管理处委员会“三重一大”事项决策制度实施办法》报请处班子会或处党委会同意后实施。资金调整幅度超过合同额5%（含）或超过30万元（含）的，按照《北京市市属水利工程维修养护项目管理办法》执行，报市水务局备案或审批。</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二）按照合同约定，维护单位完成相应工作进度时，应按照合同约定及时向管理处提交资金支付申请表，处属管理单位审核同意后上报水环境管理科，水环境管理科复审，经管理处主管领导审批同意后，按照管理处财务规定办理资金拨付手续。</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（三）合同金额需要第三方评审的，应在第三方出具评审报告后，进行支付。</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四）维护单位雇用农民工的，应严格遵照国务院、北京市政府及行业主管部门法律法规及相关要求，落实农民工工资，做到按时发放，不拖欠。水环境管理科和处属管理单位要加强管理，对维护单位提出明确要求，确保落实到位。</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第十七条</w:t>
      </w:r>
      <w:r>
        <w:rPr>
          <w:rFonts w:hint="eastAsia" w:ascii="宋体" w:hAnsi="宋体" w:eastAsia="宋体" w:cs="仿宋_GB2312"/>
          <w:color w:val="auto"/>
          <w:sz w:val="24"/>
          <w:highlight w:val="none"/>
        </w:rPr>
        <w:t xml:space="preserve">  项目会议管理</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（一）维护管理工作会议由管理处主管领导主持召开，对管理处范围内水环境维护管理工作进行研究、部署。</w:t>
      </w:r>
    </w:p>
    <w:p>
      <w:pPr>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 xml:space="preserve">    （二）参加会议人员为水环境管理科主要负责人、处属管理单位主管领导、维护单位项目经理（技术负责人）等。</w:t>
      </w:r>
    </w:p>
    <w:p>
      <w:pPr>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 xml:space="preserve">    （三）会议内容：贯彻落实上级部门工作部署；维护单位汇报上一阶段维护管理工作情况；水环境管理科通报上一阶段检查情况；研究维护管理工作重点、难点问题；部署下一步工作；其他事项。</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color w:val="auto"/>
          <w:sz w:val="24"/>
          <w:highlight w:val="none"/>
        </w:rPr>
        <w:t>（四）会议原则上每季度召开1次。根据工作需要，经管理处主管领导同意，可另行召开。</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color w:val="auto"/>
          <w:sz w:val="24"/>
          <w:highlight w:val="none"/>
        </w:rPr>
        <w:t>（五） 会议筹备由水环境管理科负责，会议研究决定事项由水环境管理科负责督办，并定期通报督办结果。</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color w:val="auto"/>
          <w:sz w:val="24"/>
          <w:highlight w:val="none"/>
        </w:rPr>
        <w:t>（六）会议研究决定的事项形成会议纪要，经管理处主管领导审定后印发。</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color w:val="auto"/>
          <w:sz w:val="24"/>
          <w:highlight w:val="none"/>
        </w:rPr>
        <w:t>（七）处属管理单位根据自身情况，参照管理处会议形式，组织召开本辖区内的维护管理工作会议，每月不少于1次，落实相关责任，形成会议纪要。</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第十八条</w:t>
      </w:r>
      <w:r>
        <w:rPr>
          <w:rFonts w:hint="eastAsia" w:ascii="宋体" w:hAnsi="宋体" w:eastAsia="宋体" w:cs="仿宋_GB2312"/>
          <w:color w:val="auto"/>
          <w:sz w:val="24"/>
          <w:highlight w:val="none"/>
        </w:rPr>
        <w:t xml:space="preserve">  检查督查</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color w:val="auto"/>
          <w:sz w:val="24"/>
          <w:highlight w:val="none"/>
        </w:rPr>
        <w:t>（一）检查督查包括管理处督查和处属管理单位日常巡查检查。</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color w:val="auto"/>
          <w:sz w:val="24"/>
          <w:highlight w:val="none"/>
        </w:rPr>
        <w:t>（二）管理处督查。水环境管理科负责制定管理处水环境督查方案，管理处主管领导每季度至少开展1次督查，水环境管理科每月至少开展1次督查，发现问题及时通报相关处属管理单位，并做好记录。</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color w:val="auto"/>
          <w:sz w:val="24"/>
          <w:highlight w:val="none"/>
        </w:rPr>
        <w:t>（三）处属管理单位日常巡查检查。处属管理单位参照管理处督查方案，制定巡查检查实施方案，建立巡查队伍，加强日常巡查。主要领导和主管领导每周至少开展1次巡查，巡查员每天进行巡查，施工过程中的重要环节要进行旁站监督，发现问题及时处置、报告，并做好相关记录。</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color w:val="auto"/>
          <w:sz w:val="24"/>
          <w:highlight w:val="none"/>
        </w:rPr>
        <w:t>（四）检查内容包括作业完成质量、作业频次、人力物力投入、安全文明措施落实情况等。</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color w:val="auto"/>
          <w:sz w:val="24"/>
          <w:highlight w:val="none"/>
        </w:rPr>
        <w:t>（五）管理处、处属管理单位在检查中发现问题，须及时通知维护单位，并监督做好整改工作。</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第十九条</w:t>
      </w:r>
      <w:r>
        <w:rPr>
          <w:rFonts w:hint="eastAsia" w:ascii="宋体" w:hAnsi="宋体" w:eastAsia="宋体" w:cs="仿宋_GB2312"/>
          <w:color w:val="auto"/>
          <w:sz w:val="24"/>
          <w:highlight w:val="none"/>
        </w:rPr>
        <w:t xml:space="preserve">  信息共享与报送</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color w:val="auto"/>
          <w:sz w:val="24"/>
          <w:highlight w:val="none"/>
        </w:rPr>
        <w:t>（一）水环境管理科、处属管理单位、维护单位之间应做好信息共享和报送，实现项目管理信息共享、业务协同。</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color w:val="auto"/>
          <w:sz w:val="24"/>
          <w:highlight w:val="none"/>
        </w:rPr>
        <w:t>（二）信息共享和报送内容包括维护作业完成情况、人工机械投入、垃圾消纳、水质、巡视检查责任落实、工作例会落实、安全文明施工、资金支付（农民工工资）、发现问题及整改、下步工作计划等。</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color w:val="auto"/>
          <w:sz w:val="24"/>
          <w:highlight w:val="none"/>
        </w:rPr>
        <w:t>（三）维护单位每月初将本单位上月度施工管理情况报至处属管理单位。处属管理单位每月初将本单位上月度水环境监管工作情况上报至水环境管理科。</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color w:val="auto"/>
          <w:sz w:val="24"/>
          <w:highlight w:val="none"/>
        </w:rPr>
        <w:t>（四）水环境管理科、处属管理单位和维护单位要充分利用即时通讯工具，加强信息沟通和共享。有时限要求的信息，按照时限要求上报，实行一事一报。重要紧急的水环境相关信息，第一时间报送至水环境管理科和管理处主管领导，符合管理处突发事件上报流程的事件，按照突发事件流程进行上报。</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color w:val="auto"/>
          <w:sz w:val="24"/>
          <w:highlight w:val="none"/>
        </w:rPr>
        <w:t>（五）处属管理单位要加强水环境宣传工作，展现人员精神风貌，总结攻坚克难、创新管理等方面的经验做法，形成宣传稿件，报送至相关部门。</w:t>
      </w:r>
    </w:p>
    <w:p>
      <w:pPr>
        <w:spacing w:line="360" w:lineRule="auto"/>
        <w:ind w:firstLine="585"/>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第二十条</w:t>
      </w:r>
      <w:r>
        <w:rPr>
          <w:rFonts w:hint="eastAsia" w:ascii="宋体" w:hAnsi="宋体" w:eastAsia="宋体" w:cs="仿宋_GB2312"/>
          <w:color w:val="auto"/>
          <w:sz w:val="24"/>
          <w:highlight w:val="none"/>
        </w:rPr>
        <w:t xml:space="preserve">  安全文明施工</w:t>
      </w:r>
    </w:p>
    <w:p>
      <w:pPr>
        <w:spacing w:line="360" w:lineRule="auto"/>
        <w:ind w:firstLine="585"/>
        <w:rPr>
          <w:rFonts w:ascii="宋体" w:hAnsi="宋体" w:eastAsia="宋体" w:cs="仿宋_GB2312"/>
          <w:color w:val="auto"/>
          <w:sz w:val="24"/>
          <w:highlight w:val="none"/>
        </w:rPr>
      </w:pPr>
      <w:r>
        <w:rPr>
          <w:rFonts w:hint="eastAsia" w:ascii="宋体" w:hAnsi="宋体" w:eastAsia="宋体" w:cs="仿宋_GB2312"/>
          <w:color w:val="auto"/>
          <w:sz w:val="24"/>
          <w:highlight w:val="none"/>
        </w:rPr>
        <w:t>（一）维护单位应当遵守相关法律法规，制定安全生产规章制度，健全完善安全生产、应急抢险预案，落实机构、人员和抢险设备物资。</w:t>
      </w:r>
    </w:p>
    <w:p>
      <w:pPr>
        <w:spacing w:line="360" w:lineRule="auto"/>
        <w:ind w:firstLine="585"/>
        <w:rPr>
          <w:rFonts w:ascii="宋体" w:hAnsi="宋体" w:eastAsia="宋体" w:cs="仿宋_GB2312"/>
          <w:color w:val="auto"/>
          <w:sz w:val="24"/>
          <w:highlight w:val="none"/>
        </w:rPr>
      </w:pPr>
      <w:r>
        <w:rPr>
          <w:rFonts w:hint="eastAsia" w:ascii="宋体" w:hAnsi="宋体" w:eastAsia="宋体" w:cs="仿宋_GB2312"/>
          <w:color w:val="auto"/>
          <w:sz w:val="24"/>
          <w:highlight w:val="none"/>
        </w:rPr>
        <w:t>（二）维护单位应当加强安全文明施工教育，开展安全生产检查，积极排查安全隐患。</w:t>
      </w:r>
    </w:p>
    <w:p>
      <w:pPr>
        <w:spacing w:line="360" w:lineRule="auto"/>
        <w:ind w:firstLine="585"/>
        <w:rPr>
          <w:rFonts w:ascii="宋体" w:hAnsi="宋体" w:eastAsia="宋体" w:cs="仿宋_GB2312"/>
          <w:color w:val="auto"/>
          <w:sz w:val="24"/>
          <w:highlight w:val="none"/>
        </w:rPr>
      </w:pPr>
      <w:r>
        <w:rPr>
          <w:rFonts w:hint="eastAsia" w:ascii="宋体" w:hAnsi="宋体" w:eastAsia="宋体" w:cs="仿宋_GB2312"/>
          <w:color w:val="auto"/>
          <w:sz w:val="24"/>
          <w:highlight w:val="none"/>
        </w:rPr>
        <w:t>（三）维护单位应做好扬尘控制、环境保护等安全文明施工措施，落实现场作业防护措施。</w:t>
      </w:r>
    </w:p>
    <w:p>
      <w:pPr>
        <w:spacing w:line="360" w:lineRule="auto"/>
        <w:ind w:firstLine="480" w:firstLineChars="200"/>
        <w:rPr>
          <w:rFonts w:ascii="宋体" w:hAnsi="宋体" w:eastAsia="宋体" w:cs="黑体"/>
          <w:b/>
          <w:color w:val="auto"/>
          <w:sz w:val="24"/>
          <w:highlight w:val="none"/>
        </w:rPr>
      </w:pPr>
      <w:r>
        <w:rPr>
          <w:rFonts w:hint="eastAsia" w:ascii="宋体" w:hAnsi="宋体" w:eastAsia="宋体" w:cs="仿宋_GB2312"/>
          <w:color w:val="auto"/>
          <w:sz w:val="24"/>
          <w:highlight w:val="none"/>
        </w:rPr>
        <w:t>（四）处属管理单位对维护单位安全文明施工情况进行监管，发现问题，及时处置。</w:t>
      </w:r>
    </w:p>
    <w:p>
      <w:pPr>
        <w:spacing w:line="360" w:lineRule="auto"/>
        <w:jc w:val="center"/>
        <w:rPr>
          <w:rFonts w:ascii="宋体" w:hAnsi="宋体" w:eastAsia="宋体" w:cs="黑体"/>
          <w:b/>
          <w:bCs/>
          <w:color w:val="auto"/>
          <w:sz w:val="30"/>
          <w:szCs w:val="30"/>
          <w:highlight w:val="none"/>
        </w:rPr>
      </w:pPr>
      <w:r>
        <w:rPr>
          <w:rFonts w:hint="eastAsia" w:ascii="宋体" w:hAnsi="宋体" w:eastAsia="宋体" w:cs="黑体"/>
          <w:b/>
          <w:bCs/>
          <w:color w:val="auto"/>
          <w:sz w:val="30"/>
          <w:szCs w:val="30"/>
          <w:highlight w:val="none"/>
        </w:rPr>
        <w:t>第四章  项目验收和资料整编</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第二十一条</w:t>
      </w:r>
      <w:r>
        <w:rPr>
          <w:rFonts w:hint="eastAsia" w:ascii="宋体" w:hAnsi="宋体" w:eastAsia="宋体" w:cs="仿宋_GB2312"/>
          <w:color w:val="auto"/>
          <w:sz w:val="24"/>
          <w:highlight w:val="none"/>
        </w:rPr>
        <w:t xml:space="preserve">  项目完工后，维护单位和处属管理单位应及时进行项目总结，做好验收准备工作。项目验收前，维护单位应向处属管理单位提交验收资料，经处属管理单位初审合格后，向水环境管理科提出验收申请，由水环境管理科负责组织验收。</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第二十二条</w:t>
      </w:r>
      <w:r>
        <w:rPr>
          <w:rFonts w:hint="eastAsia" w:ascii="宋体" w:hAnsi="宋体" w:eastAsia="宋体" w:cs="仿宋_GB2312"/>
          <w:color w:val="auto"/>
          <w:sz w:val="24"/>
          <w:highlight w:val="none"/>
        </w:rPr>
        <w:t xml:space="preserve">  验收小组成员包括：管理处主管领导、水环境管理科、行政办公室、规划计划科、审计科、财务科、处属管理单位、维护单位等相关人员。</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第二十三条</w:t>
      </w:r>
      <w:r>
        <w:rPr>
          <w:rFonts w:hint="eastAsia" w:ascii="宋体" w:hAnsi="宋体" w:eastAsia="宋体" w:cs="仿宋_GB2312"/>
          <w:color w:val="auto"/>
          <w:sz w:val="24"/>
          <w:highlight w:val="none"/>
        </w:rPr>
        <w:t xml:space="preserve">  项目验收前，维护单位编制验收鉴定书，管理单位填写运行管理意见。验收鉴定书一式三份。水环境管理科、处属管理单位、维护单位各一份。</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第二十四条</w:t>
      </w:r>
      <w:r>
        <w:rPr>
          <w:rFonts w:hint="eastAsia" w:ascii="宋体" w:hAnsi="宋体" w:eastAsia="宋体" w:cs="仿宋_GB2312"/>
          <w:color w:val="auto"/>
          <w:sz w:val="24"/>
          <w:highlight w:val="none"/>
        </w:rPr>
        <w:t xml:space="preserve">  项目验收时，维护单位、处属管理单位应分别提交施工管理报告、运行管理报告，接受验收小组的问询。</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 xml:space="preserve">第二十五条  </w:t>
      </w:r>
      <w:r>
        <w:rPr>
          <w:rFonts w:hint="eastAsia" w:ascii="宋体" w:hAnsi="宋体" w:eastAsia="宋体" w:cs="仿宋_GB2312"/>
          <w:color w:val="auto"/>
          <w:sz w:val="24"/>
          <w:highlight w:val="none"/>
        </w:rPr>
        <w:t>处属管理单位和维护单位对完工的项目应按照要求及时填制财务决算单。工程实施过程中形成的固定资产，使用单位应及时办理相关手续。</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第二十六条</w:t>
      </w:r>
      <w:r>
        <w:rPr>
          <w:rFonts w:hint="eastAsia" w:ascii="宋体" w:hAnsi="宋体" w:eastAsia="宋体" w:cs="仿宋_GB2312"/>
          <w:color w:val="auto"/>
          <w:sz w:val="24"/>
          <w:highlight w:val="none"/>
        </w:rPr>
        <w:t xml:space="preserve">  水环境管理科、处属管理单位和维护单位应按照《北京市京密引水管理处水利工程档案资料整编实施规则》和其他相关文件要求，分别进行项目资料整理及归档工作。</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第二十七条</w:t>
      </w:r>
      <w:r>
        <w:rPr>
          <w:rFonts w:hint="eastAsia" w:ascii="宋体" w:hAnsi="宋体" w:eastAsia="宋体" w:cs="仿宋_GB2312"/>
          <w:b/>
          <w:color w:val="auto"/>
          <w:sz w:val="24"/>
          <w:highlight w:val="none"/>
        </w:rPr>
        <w:t xml:space="preserve">  </w:t>
      </w:r>
      <w:r>
        <w:rPr>
          <w:rFonts w:hint="eastAsia" w:ascii="宋体" w:hAnsi="宋体" w:eastAsia="宋体" w:cs="仿宋_GB2312"/>
          <w:color w:val="auto"/>
          <w:sz w:val="24"/>
          <w:highlight w:val="none"/>
        </w:rPr>
        <w:t>档案资料整编范围应包括：招投标文件、合同协议、验收鉴定书、工程施工管理报告、工程运行维护报告、工程运行维护日常监管资料、工程结算单、财务决算单、图片影像资料等。</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第二十八条</w:t>
      </w:r>
      <w:r>
        <w:rPr>
          <w:rFonts w:hint="eastAsia" w:ascii="宋体" w:hAnsi="宋体" w:eastAsia="宋体" w:cs="仿宋_GB2312"/>
          <w:color w:val="auto"/>
          <w:sz w:val="24"/>
          <w:highlight w:val="none"/>
        </w:rPr>
        <w:t xml:space="preserve">  项目验收合格后，相关单位应按照档案部门要求，将相关验收资料移交管理处档案室。不需要向档案室移交的资料，水环境管理科和处属管理单位应自行留存，做好档案管理。</w:t>
      </w:r>
    </w:p>
    <w:p>
      <w:pPr>
        <w:spacing w:line="360" w:lineRule="auto"/>
        <w:jc w:val="center"/>
        <w:rPr>
          <w:rFonts w:ascii="宋体" w:hAnsi="宋体" w:eastAsia="宋体" w:cs="黑体"/>
          <w:b/>
          <w:bCs/>
          <w:color w:val="auto"/>
          <w:sz w:val="30"/>
          <w:szCs w:val="30"/>
          <w:highlight w:val="none"/>
        </w:rPr>
      </w:pPr>
      <w:r>
        <w:rPr>
          <w:rFonts w:hint="eastAsia" w:ascii="宋体" w:hAnsi="宋体" w:eastAsia="宋体" w:cs="黑体"/>
          <w:b/>
          <w:bCs/>
          <w:color w:val="auto"/>
          <w:sz w:val="30"/>
          <w:szCs w:val="30"/>
          <w:highlight w:val="none"/>
        </w:rPr>
        <w:t>第五章  项目考核</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第二十九条</w:t>
      </w:r>
      <w:r>
        <w:rPr>
          <w:rFonts w:hint="eastAsia" w:ascii="宋体" w:hAnsi="宋体" w:eastAsia="宋体" w:cs="仿宋_GB2312"/>
          <w:color w:val="auto"/>
          <w:sz w:val="24"/>
          <w:highlight w:val="none"/>
        </w:rPr>
        <w:t xml:space="preserve">  考核内容应与工作实际相衔接，按照职责分工，确定考核内容，细化评分标准。</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第三十条</w:t>
      </w:r>
      <w:r>
        <w:rPr>
          <w:rFonts w:hint="eastAsia" w:ascii="宋体" w:hAnsi="宋体" w:eastAsia="宋体" w:cs="仿宋_GB2312"/>
          <w:color w:val="auto"/>
          <w:sz w:val="24"/>
          <w:highlight w:val="none"/>
        </w:rPr>
        <w:t xml:space="preserve">  考核办法和评分表由水环境管理科负责制定，经处班子同意后实施。</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第三十一条</w:t>
      </w:r>
      <w:r>
        <w:rPr>
          <w:rFonts w:hint="eastAsia" w:ascii="宋体" w:hAnsi="宋体" w:eastAsia="宋体" w:cs="仿宋_GB2312"/>
          <w:color w:val="auto"/>
          <w:sz w:val="24"/>
          <w:highlight w:val="none"/>
        </w:rPr>
        <w:t xml:space="preserve">  处属管理单位对维护单位进行月度考核，水环境管理科对维护单位进行季度考核，规划计划科对维护单位、处属管理单位进行综合考核。</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第三十二条</w:t>
      </w:r>
      <w:r>
        <w:rPr>
          <w:rFonts w:hint="eastAsia" w:ascii="宋体" w:hAnsi="宋体" w:eastAsia="宋体" w:cs="仿宋_GB2312"/>
          <w:color w:val="auto"/>
          <w:sz w:val="24"/>
          <w:highlight w:val="none"/>
        </w:rPr>
        <w:t xml:space="preserve">  考核结果分别纳入管理处绩效考核评价体系及维护单位管理工作考核评价体系，并视考核结果予以一定奖惩。</w:t>
      </w:r>
    </w:p>
    <w:p>
      <w:pPr>
        <w:spacing w:line="360" w:lineRule="auto"/>
        <w:jc w:val="center"/>
        <w:rPr>
          <w:rFonts w:ascii="宋体" w:hAnsi="宋体" w:eastAsia="宋体" w:cs="黑体"/>
          <w:b/>
          <w:bCs/>
          <w:color w:val="auto"/>
          <w:sz w:val="30"/>
          <w:szCs w:val="30"/>
          <w:highlight w:val="none"/>
        </w:rPr>
      </w:pPr>
      <w:r>
        <w:rPr>
          <w:rFonts w:hint="eastAsia" w:ascii="宋体" w:hAnsi="宋体" w:eastAsia="宋体" w:cs="黑体"/>
          <w:b/>
          <w:bCs/>
          <w:color w:val="auto"/>
          <w:sz w:val="30"/>
          <w:szCs w:val="30"/>
          <w:highlight w:val="none"/>
        </w:rPr>
        <w:t>第六章  附则</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第三十三条</w:t>
      </w:r>
      <w:r>
        <w:rPr>
          <w:rFonts w:hint="eastAsia" w:ascii="宋体" w:hAnsi="宋体" w:eastAsia="宋体" w:cs="仿宋_GB2312"/>
          <w:color w:val="auto"/>
          <w:sz w:val="24"/>
          <w:highlight w:val="none"/>
        </w:rPr>
        <w:t xml:space="preserve">  本办法由水环境管理科负责解释。</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第三十四条</w:t>
      </w:r>
      <w:r>
        <w:rPr>
          <w:rFonts w:hint="eastAsia" w:ascii="宋体" w:hAnsi="宋体" w:eastAsia="宋体" w:cs="仿宋_GB2312"/>
          <w:color w:val="auto"/>
          <w:sz w:val="24"/>
          <w:highlight w:val="none"/>
        </w:rPr>
        <w:t xml:space="preserve">  本办法如与法律法规、上级有关规定相冲突，按照法律法规、上级规定执行。</w:t>
      </w:r>
    </w:p>
    <w:p>
      <w:pPr>
        <w:spacing w:line="360" w:lineRule="auto"/>
        <w:ind w:firstLine="482" w:firstLineChars="200"/>
        <w:rPr>
          <w:rFonts w:ascii="宋体" w:hAnsi="宋体" w:eastAsia="宋体"/>
          <w:bCs/>
          <w:color w:val="auto"/>
          <w:sz w:val="24"/>
          <w:highlight w:val="none"/>
        </w:rPr>
      </w:pPr>
      <w:r>
        <w:rPr>
          <w:rFonts w:hint="eastAsia" w:ascii="宋体" w:hAnsi="宋体" w:eastAsia="宋体" w:cs="仿宋_GB2312"/>
          <w:b/>
          <w:bCs/>
          <w:color w:val="auto"/>
          <w:sz w:val="24"/>
          <w:highlight w:val="none"/>
        </w:rPr>
        <w:t>第三十五条</w:t>
      </w:r>
      <w:r>
        <w:rPr>
          <w:rFonts w:hint="eastAsia" w:ascii="宋体" w:hAnsi="宋体" w:eastAsia="宋体" w:cs="仿宋_GB2312"/>
          <w:color w:val="auto"/>
          <w:sz w:val="24"/>
          <w:highlight w:val="none"/>
        </w:rPr>
        <w:t xml:space="preserve">  本办法自2022年4月1日起施行。原《北京市京密引水管理处林业日常养护项目管理办法》（京引林字</w:t>
      </w:r>
      <w:r>
        <w:rPr>
          <w:rFonts w:hint="eastAsia" w:ascii="宋体" w:hAnsi="宋体" w:eastAsia="宋体"/>
          <w:color w:val="auto"/>
          <w:sz w:val="24"/>
          <w:highlight w:val="none"/>
        </w:rPr>
        <w:t>〔2019〕</w:t>
      </w:r>
      <w:r>
        <w:rPr>
          <w:rFonts w:hint="eastAsia" w:ascii="宋体" w:hAnsi="宋体" w:eastAsia="宋体" w:cs="仿宋_GB2312"/>
          <w:color w:val="auto"/>
          <w:sz w:val="24"/>
          <w:highlight w:val="none"/>
        </w:rPr>
        <w:t>3号）同时废止。</w:t>
      </w:r>
    </w:p>
    <w:p>
      <w:pPr>
        <w:spacing w:after="120" w:afterLines="50" w:line="360" w:lineRule="auto"/>
        <w:outlineLvl w:val="1"/>
        <w:rPr>
          <w:rFonts w:ascii="宋体" w:hAnsi="宋体" w:eastAsia="宋体"/>
          <w:b/>
          <w:color w:val="auto"/>
          <w:sz w:val="24"/>
          <w:highlight w:val="none"/>
        </w:rPr>
        <w:sectPr>
          <w:pgSz w:w="11907" w:h="16840"/>
          <w:pgMar w:top="1418" w:right="1418" w:bottom="1418" w:left="1418" w:header="851" w:footer="992" w:gutter="0"/>
          <w:cols w:space="720" w:num="1"/>
          <w:docGrid w:linePitch="600" w:charSpace="-6554"/>
        </w:sectPr>
      </w:pPr>
    </w:p>
    <w:p>
      <w:pPr>
        <w:keepNext/>
        <w:keepLines/>
        <w:spacing w:line="360" w:lineRule="auto"/>
        <w:outlineLvl w:val="2"/>
        <w:rPr>
          <w:rFonts w:ascii="宋体" w:hAnsi="宋体" w:eastAsia="宋体"/>
          <w:b/>
          <w:bCs/>
          <w:color w:val="auto"/>
          <w:sz w:val="28"/>
          <w:szCs w:val="28"/>
          <w:highlight w:val="none"/>
          <w:lang w:bidi="mn-Mong-CN"/>
        </w:rPr>
      </w:pPr>
      <w:r>
        <w:rPr>
          <w:rFonts w:hint="eastAsia" w:ascii="宋体" w:hAnsi="宋体" w:eastAsia="宋体"/>
          <w:b/>
          <w:bCs/>
          <w:color w:val="auto"/>
          <w:sz w:val="28"/>
          <w:szCs w:val="28"/>
          <w:highlight w:val="none"/>
          <w:lang w:bidi="mn-Mong-CN"/>
        </w:rPr>
        <w:t>附件3</w:t>
      </w:r>
      <w:r>
        <w:rPr>
          <w:rFonts w:ascii="宋体" w:hAnsi="宋体" w:eastAsia="宋体"/>
          <w:b/>
          <w:bCs/>
          <w:color w:val="auto"/>
          <w:sz w:val="28"/>
          <w:szCs w:val="28"/>
          <w:highlight w:val="none"/>
          <w:lang w:bidi="mn-Mong-CN"/>
        </w:rPr>
        <w:t>：</w:t>
      </w:r>
      <w:r>
        <w:rPr>
          <w:rFonts w:hint="eastAsia" w:ascii="宋体" w:hAnsi="宋体" w:eastAsia="宋体"/>
          <w:b/>
          <w:bCs/>
          <w:color w:val="auto"/>
          <w:sz w:val="28"/>
          <w:szCs w:val="28"/>
          <w:highlight w:val="none"/>
          <w:lang w:bidi="mn-Mong-CN"/>
        </w:rPr>
        <w:t>《</w:t>
      </w:r>
      <w:r>
        <w:rPr>
          <w:rFonts w:hint="eastAsia" w:ascii="宋体" w:hAnsi="宋体" w:eastAsia="宋体"/>
          <w:b/>
          <w:bCs/>
          <w:color w:val="auto"/>
          <w:sz w:val="24"/>
          <w:szCs w:val="32"/>
          <w:highlight w:val="none"/>
          <w:shd w:val="clear" w:color="auto" w:fill="FFFFFF"/>
          <w:lang w:bidi="mn-Mong-CN"/>
        </w:rPr>
        <w:t>北京市京密引水管理处水环境日常维护项目考核办法（试行）</w:t>
      </w:r>
      <w:r>
        <w:rPr>
          <w:rFonts w:hint="eastAsia" w:ascii="宋体" w:hAnsi="宋体" w:eastAsia="宋体"/>
          <w:b/>
          <w:bCs/>
          <w:color w:val="auto"/>
          <w:sz w:val="28"/>
          <w:szCs w:val="28"/>
          <w:highlight w:val="none"/>
          <w:lang w:bidi="mn-Mong-CN"/>
        </w:rPr>
        <w:t>》</w:t>
      </w:r>
    </w:p>
    <w:p>
      <w:pPr>
        <w:spacing w:line="360" w:lineRule="auto"/>
        <w:ind w:firstLine="480" w:firstLineChars="200"/>
        <w:rPr>
          <w:rFonts w:ascii="宋体" w:hAnsi="宋体" w:eastAsia="宋体"/>
          <w:bCs/>
          <w:color w:val="auto"/>
          <w:sz w:val="24"/>
          <w:highlight w:val="none"/>
        </w:rPr>
      </w:pPr>
    </w:p>
    <w:p>
      <w:pPr>
        <w:spacing w:line="560" w:lineRule="exact"/>
        <w:jc w:val="center"/>
        <w:rPr>
          <w:rFonts w:ascii="宋体" w:hAnsi="宋体" w:eastAsia="宋体" w:cs="方正小标宋简体"/>
          <w:b/>
          <w:color w:val="auto"/>
          <w:sz w:val="32"/>
          <w:szCs w:val="32"/>
          <w:highlight w:val="none"/>
        </w:rPr>
      </w:pPr>
      <w:r>
        <w:rPr>
          <w:rFonts w:hint="eastAsia" w:ascii="宋体" w:hAnsi="宋体" w:eastAsia="宋体" w:cs="方正小标宋简体"/>
          <w:b/>
          <w:color w:val="auto"/>
          <w:sz w:val="32"/>
          <w:szCs w:val="32"/>
          <w:highlight w:val="none"/>
        </w:rPr>
        <w:t>北京市京密引水管理处</w:t>
      </w:r>
    </w:p>
    <w:p>
      <w:pPr>
        <w:spacing w:line="560" w:lineRule="exact"/>
        <w:jc w:val="center"/>
        <w:rPr>
          <w:rFonts w:ascii="宋体" w:hAnsi="宋体" w:eastAsia="宋体" w:cs="方正小标宋简体"/>
          <w:b/>
          <w:color w:val="auto"/>
          <w:sz w:val="32"/>
          <w:szCs w:val="32"/>
          <w:highlight w:val="none"/>
        </w:rPr>
      </w:pPr>
      <w:r>
        <w:rPr>
          <w:rFonts w:hint="eastAsia" w:ascii="宋体" w:hAnsi="宋体" w:eastAsia="宋体" w:cs="方正小标宋简体"/>
          <w:b/>
          <w:color w:val="auto"/>
          <w:sz w:val="32"/>
          <w:szCs w:val="32"/>
          <w:highlight w:val="none"/>
        </w:rPr>
        <w:t>水环境日常维护项目考核办法（试行）</w:t>
      </w:r>
    </w:p>
    <w:p>
      <w:pPr>
        <w:spacing w:line="560" w:lineRule="exact"/>
        <w:rPr>
          <w:rFonts w:ascii="宋体" w:hAnsi="宋体" w:eastAsia="宋体" w:cs="黑体"/>
          <w:color w:val="auto"/>
          <w:sz w:val="32"/>
          <w:szCs w:val="32"/>
          <w:highlight w:val="none"/>
        </w:rPr>
      </w:pPr>
    </w:p>
    <w:p>
      <w:pPr>
        <w:spacing w:line="360" w:lineRule="auto"/>
        <w:jc w:val="center"/>
        <w:rPr>
          <w:rFonts w:ascii="宋体" w:hAnsi="宋体" w:eastAsia="宋体" w:cs="黑体"/>
          <w:b/>
          <w:bCs/>
          <w:color w:val="auto"/>
          <w:sz w:val="30"/>
          <w:szCs w:val="30"/>
          <w:highlight w:val="none"/>
        </w:rPr>
      </w:pPr>
      <w:r>
        <w:rPr>
          <w:rFonts w:hint="eastAsia" w:ascii="宋体" w:hAnsi="宋体" w:eastAsia="宋体" w:cs="黑体"/>
          <w:b/>
          <w:bCs/>
          <w:color w:val="auto"/>
          <w:sz w:val="30"/>
          <w:szCs w:val="30"/>
          <w:highlight w:val="none"/>
        </w:rPr>
        <w:t>第一章  总则</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第一条</w:t>
      </w:r>
      <w:r>
        <w:rPr>
          <w:rFonts w:hint="eastAsia" w:ascii="宋体" w:hAnsi="宋体" w:eastAsia="宋体" w:cs="仿宋_GB2312"/>
          <w:color w:val="auto"/>
          <w:sz w:val="24"/>
          <w:highlight w:val="none"/>
        </w:rPr>
        <w:t xml:space="preserve">  目的。为规范和加强北京市京密引水管理处（以下简称管理处）水环境日常维护项目管理，充分调动维护单位工作积极性，切实发挥项目资金效益，确保项目质量和施工安全，制定本办法。</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 xml:space="preserve">第二条 </w:t>
      </w:r>
      <w:r>
        <w:rPr>
          <w:rFonts w:hint="eastAsia" w:ascii="宋体" w:hAnsi="宋体" w:eastAsia="宋体" w:cs="仿宋_GB2312"/>
          <w:color w:val="auto"/>
          <w:sz w:val="24"/>
          <w:highlight w:val="none"/>
        </w:rPr>
        <w:t xml:space="preserve"> 适用范围。本办法适用于管理处水环境日常维护项目（水环境保洁、林草绿地维护）考核工作。</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第三条</w:t>
      </w:r>
      <w:r>
        <w:rPr>
          <w:rFonts w:hint="eastAsia" w:ascii="宋体" w:hAnsi="宋体" w:eastAsia="宋体" w:cs="仿宋_GB2312"/>
          <w:color w:val="auto"/>
          <w:sz w:val="24"/>
          <w:highlight w:val="none"/>
        </w:rPr>
        <w:t xml:space="preserve">  考核对象。负责管理处水环境日常维护项目的维护单位。</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第四条</w:t>
      </w:r>
      <w:r>
        <w:rPr>
          <w:rFonts w:hint="eastAsia" w:ascii="宋体" w:hAnsi="宋体" w:eastAsia="宋体" w:cs="仿宋_GB2312"/>
          <w:color w:val="auto"/>
          <w:sz w:val="24"/>
          <w:highlight w:val="none"/>
        </w:rPr>
        <w:t xml:space="preserve">  考核实施主体。处属管理单位负责辖区内水环境日常维护项目的月度考核工作；水环境管理科负责管理处水环境日常维护项目的季度考核工作，并为管理处日常维护项目综合考核提供依据；规划计划科负责管理处日常维护项目综合考核。</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第五条</w:t>
      </w:r>
      <w:r>
        <w:rPr>
          <w:rFonts w:hint="eastAsia" w:ascii="宋体" w:hAnsi="宋体" w:eastAsia="宋体" w:cs="仿宋_GB2312"/>
          <w:color w:val="auto"/>
          <w:sz w:val="24"/>
          <w:highlight w:val="none"/>
        </w:rPr>
        <w:t xml:space="preserve">  考核原则。坚持实事求是、客观公平；坚持权责匹配；坚持定性和定量相结合，突出可量化、易操作的原则。</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第六条</w:t>
      </w:r>
      <w:r>
        <w:rPr>
          <w:rFonts w:hint="eastAsia" w:ascii="宋体" w:hAnsi="宋体" w:eastAsia="宋体" w:cs="仿宋_GB2312"/>
          <w:color w:val="auto"/>
          <w:sz w:val="24"/>
          <w:highlight w:val="none"/>
        </w:rPr>
        <w:t xml:space="preserve">  考核依据</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（一）合同文件。</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（二）《北京市河道分级管理维护作业标准（试行）》。</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（三）《水利工程日常维护管理考核办法》（北京市水务局）。</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（四）《北京市京密引水管理处水利工程日常维修养护作业标准（试行）》。</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（五）施工质量、进度、安全等控制目标。</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（六）管理处印发的相关管理制度、通知等文件。</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（七）领导批示、媒体报道、上级部门检查考核结果等。</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（八）其他。</w:t>
      </w:r>
    </w:p>
    <w:p>
      <w:pPr>
        <w:spacing w:line="360" w:lineRule="auto"/>
        <w:jc w:val="center"/>
        <w:rPr>
          <w:rFonts w:ascii="宋体" w:hAnsi="宋体" w:eastAsia="宋体" w:cs="黑体"/>
          <w:b/>
          <w:bCs/>
          <w:color w:val="auto"/>
          <w:sz w:val="30"/>
          <w:szCs w:val="30"/>
          <w:highlight w:val="none"/>
        </w:rPr>
      </w:pPr>
      <w:r>
        <w:rPr>
          <w:rFonts w:hint="eastAsia" w:ascii="宋体" w:hAnsi="宋体" w:eastAsia="宋体" w:cs="黑体"/>
          <w:b/>
          <w:bCs/>
          <w:color w:val="auto"/>
          <w:sz w:val="30"/>
          <w:szCs w:val="30"/>
          <w:highlight w:val="none"/>
        </w:rPr>
        <w:t>第二章  考核内容及管理实施</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第七条</w:t>
      </w:r>
      <w:r>
        <w:rPr>
          <w:rFonts w:hint="eastAsia" w:ascii="宋体" w:hAnsi="宋体" w:eastAsia="宋体" w:cs="仿宋_GB2312"/>
          <w:color w:val="auto"/>
          <w:sz w:val="24"/>
          <w:highlight w:val="none"/>
        </w:rPr>
        <w:t xml:space="preserve">  考核内容。考核内容包括施工投入、质量控制、进度控制、安全文明施工、农民工管理、资金及档案管理、作业质量等。</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第八条</w:t>
      </w:r>
      <w:r>
        <w:rPr>
          <w:rFonts w:hint="eastAsia" w:ascii="宋体" w:hAnsi="宋体" w:eastAsia="宋体" w:cs="仿宋_GB2312"/>
          <w:color w:val="auto"/>
          <w:sz w:val="24"/>
          <w:highlight w:val="none"/>
        </w:rPr>
        <w:t xml:space="preserve">  考核方式。考核采用日常巡查检查、督查、工作例会、合同验收等方式，考核结果以考核评分表的形式体现。日常巡查检查由处属管理单位负责组织实施。工作例会由水环境管理科和处属管理单位按照职责组织实施。督查、合同验收由水环境管理科组织实施。</w:t>
      </w:r>
    </w:p>
    <w:p>
      <w:pPr>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第九条</w:t>
      </w:r>
      <w:r>
        <w:rPr>
          <w:rFonts w:hint="eastAsia" w:ascii="宋体" w:hAnsi="宋体" w:eastAsia="宋体" w:cs="仿宋_GB2312"/>
          <w:color w:val="auto"/>
          <w:sz w:val="24"/>
          <w:highlight w:val="none"/>
        </w:rPr>
        <w:t xml:space="preserve">  考核频次和考核等级</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（一）考核频次。考核分为月度考核、季度考核、综合考核。</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月度考核：处属管理单位根据本考核办法开展月度考核工作。月度检查考核工作每月25日前完成，考核结果经处属管理单位、维护单位签字盖章后，报水环境管理科。</w:t>
      </w:r>
    </w:p>
    <w:p>
      <w:pPr>
        <w:spacing w:line="360" w:lineRule="auto"/>
        <w:ind w:firstLine="585"/>
        <w:rPr>
          <w:rFonts w:ascii="宋体" w:hAnsi="宋体" w:eastAsia="宋体" w:cs="仿宋_GB2312"/>
          <w:color w:val="auto"/>
          <w:sz w:val="24"/>
          <w:highlight w:val="none"/>
        </w:rPr>
      </w:pPr>
      <w:r>
        <w:rPr>
          <w:rFonts w:hint="eastAsia" w:ascii="宋体" w:hAnsi="宋体" w:eastAsia="宋体" w:cs="仿宋_GB2312"/>
          <w:color w:val="auto"/>
          <w:sz w:val="24"/>
          <w:highlight w:val="none"/>
        </w:rPr>
        <w:t>季度考核：水环境管理科组织季度考核工作会议，听取维护单位汇报，检查维护单位各项内业资料，并结合月度考核结果、督查结果进行考核评分。</w:t>
      </w:r>
    </w:p>
    <w:p>
      <w:pPr>
        <w:spacing w:line="360" w:lineRule="auto"/>
        <w:ind w:firstLine="585"/>
        <w:rPr>
          <w:rFonts w:ascii="宋体" w:hAnsi="宋体" w:eastAsia="宋体" w:cs="仿宋_GB2312"/>
          <w:color w:val="auto"/>
          <w:sz w:val="24"/>
          <w:highlight w:val="none"/>
        </w:rPr>
      </w:pPr>
      <w:r>
        <w:rPr>
          <w:rFonts w:hint="eastAsia" w:ascii="宋体" w:hAnsi="宋体" w:eastAsia="宋体" w:cs="仿宋_GB2312"/>
          <w:color w:val="auto"/>
          <w:sz w:val="24"/>
          <w:highlight w:val="none"/>
        </w:rPr>
        <w:t>综合考核：由管理处规划计划科按照相关要求统一组织实施。</w:t>
      </w:r>
    </w:p>
    <w:p>
      <w:pPr>
        <w:spacing w:line="360" w:lineRule="auto"/>
        <w:ind w:firstLine="585"/>
        <w:rPr>
          <w:rFonts w:ascii="宋体" w:hAnsi="宋体" w:eastAsia="宋体" w:cs="仿宋_GB2312"/>
          <w:color w:val="auto"/>
          <w:sz w:val="24"/>
          <w:highlight w:val="none"/>
        </w:rPr>
      </w:pPr>
      <w:r>
        <w:rPr>
          <w:rFonts w:hint="eastAsia" w:ascii="宋体" w:hAnsi="宋体" w:eastAsia="宋体" w:cs="仿宋_GB2312"/>
          <w:color w:val="auto"/>
          <w:sz w:val="24"/>
          <w:highlight w:val="none"/>
        </w:rPr>
        <w:t>（二）考核等级。水环境日常维护项目考核实行100分制。90分（含）以上的为一等，80分（含）—90分为二等，70分（含）—80分为三等，70分以下为四等。考核期间发生安全事故（符合《生产安全事故报告和调查处理条例》事故标准）的，月度、季度考核均为四等。</w:t>
      </w:r>
    </w:p>
    <w:p>
      <w:pPr>
        <w:spacing w:line="360" w:lineRule="auto"/>
        <w:ind w:firstLine="585"/>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第十条</w:t>
      </w:r>
      <w:r>
        <w:rPr>
          <w:rFonts w:hint="eastAsia" w:ascii="宋体" w:hAnsi="宋体" w:eastAsia="宋体" w:cs="仿宋_GB2312"/>
          <w:color w:val="auto"/>
          <w:sz w:val="24"/>
          <w:highlight w:val="none"/>
        </w:rPr>
        <w:t xml:space="preserve">  考核处罚</w:t>
      </w:r>
    </w:p>
    <w:p>
      <w:pPr>
        <w:spacing w:line="360" w:lineRule="auto"/>
        <w:ind w:firstLine="585"/>
        <w:rPr>
          <w:rFonts w:ascii="宋体" w:hAnsi="宋体" w:eastAsia="宋体" w:cs="仿宋_GB2312"/>
          <w:color w:val="auto"/>
          <w:sz w:val="24"/>
          <w:highlight w:val="none"/>
        </w:rPr>
      </w:pPr>
      <w:r>
        <w:rPr>
          <w:rFonts w:hint="eastAsia" w:ascii="宋体" w:hAnsi="宋体" w:eastAsia="宋体" w:cs="仿宋_GB2312"/>
          <w:color w:val="auto"/>
          <w:sz w:val="24"/>
          <w:highlight w:val="none"/>
        </w:rPr>
        <w:t>（一）作业质量不达标罚款。管理处各级检查、督查施工管理、作业质量不达标的，依据《水环境日常维护项目考核评分表》规定进行罚款处罚。出现上级领导批示批评、新闻媒体曝光、督办件等事件，经核实施工管理、作业质量不达标的，处以2倍罚款，同一行为不重复处罚。</w:t>
      </w:r>
    </w:p>
    <w:p>
      <w:pPr>
        <w:spacing w:line="360" w:lineRule="auto"/>
        <w:ind w:firstLine="585"/>
        <w:rPr>
          <w:rFonts w:ascii="宋体" w:hAnsi="宋体" w:eastAsia="宋体" w:cs="仿宋_GB2312"/>
          <w:color w:val="auto"/>
          <w:sz w:val="24"/>
          <w:highlight w:val="none"/>
        </w:rPr>
      </w:pPr>
      <w:r>
        <w:rPr>
          <w:rFonts w:hint="eastAsia" w:ascii="宋体" w:hAnsi="宋体" w:eastAsia="宋体" w:cs="仿宋_GB2312"/>
          <w:color w:val="auto"/>
          <w:sz w:val="24"/>
          <w:highlight w:val="none"/>
        </w:rPr>
        <w:t>（二）月度考核处罚。月度考核为三等的，由处属管理单位约谈维护单位项目负责人；月度考核为四等的，由水环境管理科约谈维护单位负责人，责令限期整改。出现两次约谈的，责令维护单位更换项目经理。</w:t>
      </w:r>
    </w:p>
    <w:p>
      <w:pPr>
        <w:spacing w:line="360" w:lineRule="auto"/>
        <w:ind w:firstLine="585"/>
        <w:rPr>
          <w:rFonts w:ascii="宋体" w:hAnsi="宋体" w:eastAsia="宋体" w:cs="仿宋_GB2312"/>
          <w:color w:val="auto"/>
          <w:sz w:val="24"/>
          <w:highlight w:val="none"/>
        </w:rPr>
      </w:pPr>
      <w:r>
        <w:rPr>
          <w:rFonts w:hint="eastAsia" w:ascii="宋体" w:hAnsi="宋体" w:eastAsia="宋体" w:cs="仿宋_GB2312"/>
          <w:color w:val="auto"/>
          <w:sz w:val="24"/>
          <w:highlight w:val="none"/>
        </w:rPr>
        <w:t>（三）季度考核处罚。季度考核为三等的，扣除季度合同约定结算金额5%（作业质量不达标罚款计入扣除金额），由水环境管理科约谈维护单位负责人，责令限期整改。季度考核为四等的，扣除季度合同结算金额的10%（作业质量不达标罚款计入扣除金额），由管理处约谈维护单位主要负责人，并责令全面整改。后续考核再次被评为四等的，管理处有权解除合同。</w:t>
      </w:r>
    </w:p>
    <w:p>
      <w:pPr>
        <w:spacing w:line="360" w:lineRule="auto"/>
        <w:ind w:firstLine="585"/>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第十一条</w:t>
      </w:r>
      <w:r>
        <w:rPr>
          <w:rFonts w:hint="eastAsia" w:ascii="宋体" w:hAnsi="宋体" w:eastAsia="宋体" w:cs="仿宋_GB2312"/>
          <w:color w:val="auto"/>
          <w:sz w:val="24"/>
          <w:highlight w:val="none"/>
        </w:rPr>
        <w:t xml:space="preserve">  考核结果应用。季度考核结果在全处范围内通报公开。考核结果计入档案，并作为下次服务采购的参考依据。</w:t>
      </w:r>
    </w:p>
    <w:p>
      <w:pPr>
        <w:spacing w:line="360" w:lineRule="auto"/>
        <w:jc w:val="center"/>
        <w:rPr>
          <w:rFonts w:ascii="宋体" w:hAnsi="宋体" w:eastAsia="宋体" w:cs="黑体"/>
          <w:b/>
          <w:bCs/>
          <w:color w:val="auto"/>
          <w:sz w:val="30"/>
          <w:szCs w:val="30"/>
          <w:highlight w:val="none"/>
        </w:rPr>
      </w:pPr>
      <w:r>
        <w:rPr>
          <w:rFonts w:hint="eastAsia" w:ascii="宋体" w:hAnsi="宋体" w:eastAsia="宋体" w:cs="黑体"/>
          <w:b/>
          <w:bCs/>
          <w:color w:val="auto"/>
          <w:sz w:val="30"/>
          <w:szCs w:val="30"/>
          <w:highlight w:val="none"/>
        </w:rPr>
        <w:t>第三章  附则</w:t>
      </w:r>
    </w:p>
    <w:p>
      <w:pPr>
        <w:spacing w:line="360" w:lineRule="auto"/>
        <w:ind w:firstLine="585"/>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第十二条</w:t>
      </w:r>
      <w:r>
        <w:rPr>
          <w:rFonts w:hint="eastAsia" w:ascii="宋体" w:hAnsi="宋体" w:eastAsia="宋体" w:cs="仿宋_GB2312"/>
          <w:color w:val="auto"/>
          <w:sz w:val="24"/>
          <w:highlight w:val="none"/>
        </w:rPr>
        <w:t xml:space="preserve">  本办法由水环境管理科负责解释。</w:t>
      </w:r>
    </w:p>
    <w:p>
      <w:pPr>
        <w:spacing w:line="360" w:lineRule="auto"/>
        <w:ind w:firstLine="585"/>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第十三条</w:t>
      </w:r>
      <w:r>
        <w:rPr>
          <w:rFonts w:hint="eastAsia" w:ascii="宋体" w:hAnsi="宋体" w:eastAsia="宋体" w:cs="仿宋_GB2312"/>
          <w:color w:val="auto"/>
          <w:sz w:val="24"/>
          <w:highlight w:val="none"/>
        </w:rPr>
        <w:t xml:space="preserve">  《水环境日常维护项目考核评分表》由水环境管理科另行制定。</w:t>
      </w:r>
    </w:p>
    <w:p>
      <w:pPr>
        <w:spacing w:line="360" w:lineRule="auto"/>
        <w:ind w:firstLine="585"/>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 xml:space="preserve">第十四条 </w:t>
      </w:r>
      <w:r>
        <w:rPr>
          <w:rFonts w:hint="eastAsia" w:ascii="宋体" w:hAnsi="宋体" w:eastAsia="宋体" w:cs="仿宋_GB2312"/>
          <w:color w:val="auto"/>
          <w:sz w:val="24"/>
          <w:highlight w:val="none"/>
        </w:rPr>
        <w:t xml:space="preserve"> 本办法如与法律法规、上级有关规定相冲突，按照法律法规、上级规定执行。</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b/>
          <w:bCs/>
          <w:color w:val="auto"/>
          <w:sz w:val="24"/>
          <w:highlight w:val="none"/>
        </w:rPr>
        <w:t>第十五条</w:t>
      </w:r>
      <w:r>
        <w:rPr>
          <w:rFonts w:hint="eastAsia" w:ascii="宋体" w:hAnsi="宋体" w:eastAsia="宋体" w:cs="仿宋_GB2312"/>
          <w:color w:val="auto"/>
          <w:sz w:val="24"/>
          <w:highlight w:val="none"/>
        </w:rPr>
        <w:t xml:space="preserve">  本办法自印发之日起施行。原《北京市京密引水管理处水环境日维项目考核办法》（京引水政字</w:t>
      </w:r>
      <w:r>
        <w:rPr>
          <w:rFonts w:hint="eastAsia" w:ascii="宋体" w:hAnsi="宋体" w:eastAsia="宋体"/>
          <w:color w:val="auto"/>
          <w:sz w:val="24"/>
          <w:highlight w:val="none"/>
        </w:rPr>
        <w:t>〔2019〕</w:t>
      </w:r>
      <w:r>
        <w:rPr>
          <w:rFonts w:hint="eastAsia" w:ascii="宋体" w:hAnsi="宋体" w:eastAsia="宋体" w:cs="仿宋_GB2312"/>
          <w:color w:val="auto"/>
          <w:sz w:val="24"/>
          <w:highlight w:val="none"/>
        </w:rPr>
        <w:t>8号）《北京市京密引水管理处林业日常养护项目考核办法（试行）》（京引林字</w:t>
      </w:r>
      <w:r>
        <w:rPr>
          <w:rFonts w:hint="eastAsia" w:ascii="宋体" w:hAnsi="宋体" w:eastAsia="宋体"/>
          <w:color w:val="auto"/>
          <w:sz w:val="24"/>
          <w:highlight w:val="none"/>
        </w:rPr>
        <w:t>〔2019〕</w:t>
      </w:r>
      <w:r>
        <w:rPr>
          <w:rFonts w:hint="eastAsia" w:ascii="宋体" w:hAnsi="宋体" w:eastAsia="宋体" w:cs="仿宋_GB2312"/>
          <w:color w:val="auto"/>
          <w:sz w:val="24"/>
          <w:highlight w:val="none"/>
        </w:rPr>
        <w:t>4号）同时废止。</w:t>
      </w:r>
    </w:p>
    <w:p>
      <w:pPr>
        <w:spacing w:line="360" w:lineRule="auto"/>
        <w:ind w:firstLine="480" w:firstLineChars="200"/>
        <w:rPr>
          <w:rFonts w:ascii="宋体" w:hAnsi="宋体" w:eastAsia="宋体"/>
          <w:bCs/>
          <w:color w:val="auto"/>
          <w:sz w:val="24"/>
          <w:highlight w:val="none"/>
        </w:rPr>
      </w:pPr>
    </w:p>
    <w:p>
      <w:pPr>
        <w:spacing w:after="120" w:afterLines="50"/>
        <w:outlineLvl w:val="1"/>
        <w:rPr>
          <w:rFonts w:ascii="宋体" w:hAnsi="宋体" w:eastAsia="宋体"/>
          <w:b/>
          <w:color w:val="auto"/>
          <w:sz w:val="28"/>
          <w:szCs w:val="28"/>
          <w:highlight w:val="none"/>
        </w:rPr>
        <w:sectPr>
          <w:pgSz w:w="11907" w:h="16840"/>
          <w:pgMar w:top="1418" w:right="1418" w:bottom="1418" w:left="1418" w:header="851" w:footer="992" w:gutter="0"/>
          <w:cols w:space="720" w:num="1"/>
          <w:docGrid w:linePitch="600" w:charSpace="-6554"/>
        </w:sectPr>
      </w:pPr>
    </w:p>
    <w:tbl>
      <w:tblPr>
        <w:tblStyle w:val="87"/>
        <w:tblW w:w="146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5"/>
        <w:gridCol w:w="1200"/>
        <w:gridCol w:w="4920"/>
        <w:gridCol w:w="4665"/>
        <w:gridCol w:w="945"/>
        <w:gridCol w:w="885"/>
        <w:gridCol w:w="11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4605" w:type="dxa"/>
            <w:gridSpan w:val="7"/>
            <w:tcBorders>
              <w:top w:val="nil"/>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snapToGrid w:val="0"/>
                <w:color w:val="auto"/>
                <w:kern w:val="0"/>
                <w:sz w:val="28"/>
                <w:szCs w:val="28"/>
                <w:highlight w:val="none"/>
                <w:u w:val="none"/>
                <w:lang w:val="en-US" w:eastAsia="zh-CN" w:bidi="ar"/>
              </w:rPr>
              <w:t>水环境日常维护项目考核评分表（  管理所--- 年 月度）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考核项目及分值</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考核内容及分值</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评分标准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扣分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得分</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施工管理（满分40）</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snapToGrid w:val="0"/>
                <w:color w:val="auto"/>
                <w:kern w:val="0"/>
                <w:sz w:val="20"/>
                <w:szCs w:val="20"/>
                <w:highlight w:val="none"/>
                <w:u w:val="none"/>
                <w:lang w:val="en-US" w:eastAsia="zh-CN" w:bidi="ar"/>
              </w:rPr>
              <w:t>单项分值扣完为止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86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施工投入（3分）</w:t>
            </w: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人员投入</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（2分）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施工管理人员（项目经理、技术负责人、现场管理人员、安全员）、施工作业人员等配备情况按照招投标文件及实施方案落实。</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管理人员落实不到位，每发生一人次扣0.5分；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作业人员落实不到位，每发生一人次扣0.5分。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机械投入</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施工作业机械投入按照招投标文件落实。</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作业机械投入不足，每发生一起扣0.5分。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施工质量控制（7分）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施工组织方案（1分）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施工组织方案编制具体详实，贴合实际，责任明确，重点突出（要求方案编制细化到月份，人员机械投入具体明确，责任划分明确，重点时期、特殊时期养护投入要结合管理所要求加大投入）。</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施工组织方案编制简单粗糙，不贴合实际，责任不明确，重点不突出，依据实际情况扣分。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施工组织管理（6分)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项目经理每周巡视检查不少于1次，有影像资料。（1分）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未按照要求落实的,每少一次扣0.5分。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现场负责人每周巡视检查不少于4次。（1分）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未按照要求落实的，每发生一起扣0.25分。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水环境保洁及森林防火人员落实网格化管理。（2分）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人员缺岗、漏岗，每发现一起扣0.5分；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人员与划分责任区不符合，每发生一起扣1分；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人员名单更新不及时，信息有误，扣1分。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召开内部工作例会，每月不少于1次，有会议记录。（1分）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未按照落实的，扣1分；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会议记录不规范视情况扣分。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建立人员信息考勤系统，责任区内全覆盖。（1分）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未建立的不得分，使用不完善的视情况扣分。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施工进度控制（8分）</w:t>
            </w: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施工计划安排（2分）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施工进度安排合理，满足管理方要求。</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没有计划不得分，计划安排不合理视情况扣分。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施工进度</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（3分）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进度计划按照合同和管理方要求完成。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未完成约定工作量、进度缓慢，按照进度完成比例扣分。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施工记录（3分）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施工工作记录详细，数据真实准确规范，重要工序留存影像资料。</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没有施工记录或记录不真实，有明显伪造现象，扣3分；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记录内容与合同内容不符或记录其他无关事项的，扣1分；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施工纪录填写不及时的，扣1分；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施工记录格式不规范，记录内容缺失不齐全的，扣1-3分。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86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安全文明施工（11分）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安全生产教育（1分）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安全工作例会（含交底、日常教育培训）每月至少1次，会议记录齐全，记录详实工整。</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未按照要求召开例会，扣1分；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会议记录不完善，视情况扣分。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安全应急演练（1分）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安全应急演练每半年开展1次，有文字影像记录。</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未按照要求开展，扣1分。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日常安全防护（6分）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从事临水作业、特种作业或有限空间作业等施工时应穿着、配备相应防护设备。（3分）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每发现一起罚款1000元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临时用电、动火、高空、特种作业或有限空间作业等相关人员必须持证上岗，按照规范流程操作。（3分）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每发现一起罚款1000元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安全检查及隐患整改（1分）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落实安全检查，隐患发现及时，整改到位，有文字影像记录。</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文明施工</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（2分）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施工车辆和机械设备应附着或喷涂统一标志。（0.5分）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作业人员服装、标识统一，衣着整洁。（0.5分）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每人罚款500元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作业时，禁止打闹、从事与作业无关事项。（0.5分）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每人罚款500元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作业时，对管理方设备设施、林草、水源采取必要的防护。（0.5分）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86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农民工管理（3分）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工资保障</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建立农民工工资专用账号。设立工资保证金（银行保函）。</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工资按月发放。</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合同管理</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与农民工签订劳动合同，工资、考勤、人员信息详实。</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未签订合同扣1分；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信息造假扣1分；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信息不详实，视情况扣分。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6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信息公示</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工资、考勤、维权信息公示。</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06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资金支付</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（4分）</w:t>
            </w:r>
          </w:p>
        </w:tc>
        <w:tc>
          <w:tcPr>
            <w:tcW w:w="4920" w:type="dxa"/>
            <w:vMerge w:val="restart"/>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资金支付申请表上报及时，数据无误，签字齐全，规范。</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上报不及时扣2分；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数据错误，签字不规范扣2分。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06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影响资金支付进度，扣4分。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档案管理（4分）</w:t>
            </w:r>
          </w:p>
        </w:tc>
        <w:tc>
          <w:tcPr>
            <w:tcW w:w="120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日常报表、报告（1分）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按时上报各种数据、报告等（包括作业完成情况、施工人员机械投入、日常管理措施、安全文明施工、存在问题、下一步工作安排等）。</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未按照时间进度提交的，每发生一起扣0.5分；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报告报表内容不完善视情况扣分。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资料归档</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（2分）</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资料齐全，归档及时、规范（资料包括合同文件、施工组织方案、施工管理报告、资金支付申请表、月度报告、季度报告、整改通知单、整改报告、安全文明施工管理资料、验收鉴定书等，并提交电子档案）。</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资料不齐全，每缺少一项扣0.5分；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归档不及时的按照进度比例扣分。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垃圾消纳（1分）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垃圾消纳管理规范，有运输消纳协议、日常台账、正规票据。</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没有消纳协议和正规票据的扣1分；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日常台账不完善视情况扣分。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2065" w:type="dxa"/>
            <w:gridSpan w:val="2"/>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作业质量（满分60分）</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snapToGrid w:val="0"/>
                <w:color w:val="auto"/>
                <w:kern w:val="0"/>
                <w:sz w:val="20"/>
                <w:szCs w:val="20"/>
                <w:highlight w:val="none"/>
                <w:u w:val="none"/>
                <w:lang w:val="en-US" w:eastAsia="zh-CN" w:bidi="ar"/>
              </w:rPr>
              <w:t>单项分值扣完为止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2065" w:type="dxa"/>
            <w:gridSpan w:val="2"/>
            <w:tcBorders>
              <w:top w:val="nil"/>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水环境保洁（30分）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小计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auto"/>
                <w:sz w:val="22"/>
                <w:szCs w:val="22"/>
                <w:highlight w:val="none"/>
                <w:u w:val="none"/>
              </w:rPr>
            </w:pPr>
          </w:p>
        </w:tc>
        <w:tc>
          <w:tcPr>
            <w:tcW w:w="1125" w:type="dxa"/>
            <w:tcBorders>
              <w:top w:val="single" w:color="000000" w:sz="4" w:space="0"/>
              <w:left w:val="nil"/>
              <w:bottom w:val="single" w:color="000000" w:sz="4" w:space="0"/>
              <w:right w:val="single" w:color="000000" w:sz="4" w:space="0"/>
            </w:tcBorders>
            <w:shd w:val="clear" w:color="auto" w:fill="auto"/>
            <w:vAlign w:val="center"/>
          </w:tcPr>
          <w:p>
            <w:pP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水面保洁（7分）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每天巡视检查不低于2次。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水面漂浮物、废弃物及时打捞，打捞后应在当天安排清运。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 1000m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 xml:space="preserve"> 2</w:t>
            </w:r>
            <w:r>
              <w:rPr>
                <w:rFonts w:hint="eastAsia" w:ascii="宋体" w:hAnsi="宋体" w:eastAsia="宋体" w:cs="宋体"/>
                <w:i w:val="0"/>
                <w:iCs w:val="0"/>
                <w:snapToGrid w:val="0"/>
                <w:color w:val="auto"/>
                <w:kern w:val="0"/>
                <w:sz w:val="22"/>
                <w:szCs w:val="22"/>
                <w:highlight w:val="none"/>
                <w:u w:val="none"/>
                <w:lang w:val="en-US" w:eastAsia="zh-CN" w:bidi="ar"/>
              </w:rPr>
              <w:t>河道水面漂浮物（落叶等）累计面积不得超过0.5m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 xml:space="preserve"> ，且水面垃圾不得多于1处；闸前、拦污网堆积漂浮物累计长度不得超过河宽的5%且累计面积不得超过1m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 xml:space="preserve"> ；水库、湖泊每 1000m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水域水面漂浮物不得多于1处，面积不大于1m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 xml:space="preserve"> 。</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保洁船作业时，船上至少有2名人员。</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打捞的漂浮物和废弃物应运至岸边集中分类堆放，堆放点做围挡设备、标牌，再由垃圾车集中清运至指定地点，垃圾废弃物不得堆放在人流集中地段或公共场所附近。</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水面保洁（7分）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二级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每天巡视检查不低于1次。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水面漂浮物、废弃物及时打捞，打捞后应在当天安排清运。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河道每1000m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河道水面漂浮物（落叶等）累计面积不得超过1m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 xml:space="preserve"> ，且水面垃圾不得多于2处；闸前、拦污网堆积漂浮物累计长度不得超过河宽的10%且累计面积不得超过1.5m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；水库、湖泊每1000m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水域水面漂浮物不得多于2处，面积不大于1.5m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打捞的漂浮物和废弃物应运至岸边集中分类堆放，堆放点做围挡设备，并做标牌，再由垃圾车集中清运至指定地点，做到垃圾废弃物不堆放在人流集中地段或公共场所附近。</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三级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每周巡视检查不低于2次。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水面漂浮物、废弃物及时打捞，打捞后及时安排清运。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每1000m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河道水面漂浮物（落叶等）累计面积不得超过1.5m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 xml:space="preserve">2 </w:t>
            </w:r>
            <w:r>
              <w:rPr>
                <w:rFonts w:hint="eastAsia" w:ascii="宋体" w:hAnsi="宋体" w:eastAsia="宋体" w:cs="宋体"/>
                <w:i w:val="0"/>
                <w:iCs w:val="0"/>
                <w:snapToGrid w:val="0"/>
                <w:color w:val="auto"/>
                <w:kern w:val="0"/>
                <w:sz w:val="22"/>
                <w:szCs w:val="22"/>
                <w:highlight w:val="none"/>
                <w:u w:val="none"/>
                <w:lang w:val="en-US" w:eastAsia="zh-CN" w:bidi="ar"/>
              </w:rPr>
              <w:t>；闸前、拦污网堆积漂浮物累计长度不得超过河宽的15%且累计面积不得超过2m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 xml:space="preserve"> 。</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打捞的漂浮物和废弃物应运至岸边集中分类堆放，再由垃圾车集中清运至指定地点，做到垃圾废弃物不堆放在人流集中地段或公共场所附近。</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水生植物清割（5分）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每天巡视检查不低于2次。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打捞、清割出的水生植物应及时安排清运。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水面无片状、带状及腐烂的水生植物。</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打捞的水生植物应集中堆放晾晒，堆放点做围挡、设置标牌。</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水生植物清割（5分）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二级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每天巡视检查不低于1次。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2"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打捞、清割出的水生植物应及时安排清运。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水面无片状、带状及腐烂的水生植物。</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打捞的水生植物应集中堆放晾晒，堆放点做围挡、设置标牌。</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三级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每周巡视检查不低于2次。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打捞、清隔出的水生植物应及时安排清运。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水面无片状、带状及腐烂的水生植物。</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打捞的水生植物应集中堆放晾晒，堆放点做围挡、设置标牌。</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岸坡、巡河路保洁（7分）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岸坡、巡河路干净整洁，每1000m河道各类垃圾不得多于1处，面积不得超过0.5m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垃圾、废弃物清理采用保洁设备或人工巡回保洁，清除枯枝落叶、垃圾杂物等暴露垃圾。</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岸坡、道路的垃圾、堆物、堆料等应及时安排清运，不得向绿地及排水口道路边沟倾倒。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堤防及道路巡视保洁每日不低于2次，垃圾废弃物应在4小时内清理完毕。雨后垃圾及时清理。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岸坡、巡河路保洁（7分）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二级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岸坡、巡河路干净整洁，每1000m河道各类垃圾不得多于2处，面积不得超1m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垃圾、废弃物清理采用保洁设备或人工巡回保洁，清除枯枝落叶、垃圾杂物等暴露垃圾。</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岸坡、道路的垃圾、堆物、堆料等应及时安排清运，不得向绿地及排水口道路边沟倾倒。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堤防及道路巡视保洁每日不低于1次，垃圾废弃物应在4小时内清理完毕。雨后垃圾及时清理。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三级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岸坡、巡河路干净整洁，每1000m河道各类垃圾不得多于3处，面积不得超1.5m</w:t>
            </w:r>
            <w:r>
              <w:rPr>
                <w:rFonts w:hint="eastAsia" w:ascii="宋体" w:hAnsi="宋体" w:eastAsia="宋体" w:cs="宋体"/>
                <w:i w:val="0"/>
                <w:iCs w:val="0"/>
                <w:snapToGrid w:val="0"/>
                <w:color w:val="auto"/>
                <w:kern w:val="0"/>
                <w:sz w:val="22"/>
                <w:szCs w:val="22"/>
                <w:highlight w:val="none"/>
                <w:u w:val="none"/>
                <w:vertAlign w:val="superscript"/>
                <w:lang w:val="en-US" w:eastAsia="zh-CN" w:bidi="ar"/>
              </w:rPr>
              <w:t>2</w:t>
            </w: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垃圾、废弃物清理采用保洁设备或人工巡回保洁，清除枯枝落叶、垃圾杂物等暴露垃圾。</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岸坡、道路的垃圾、堆物、堆料等应及时安排清运，不得向绿地及排水口道路边沟倾倒。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堤防及道路巡视保洁每周不低于2次，垃圾废弃物应在8小时内清理完毕。雨后垃圾及时清理。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林带保洁（7分）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绿地整洁，无杂物、白色污染（树挂）、绿化生产垃圾，无鼠洞和蚊蝇滋生地等，做到保洁及时。</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无堆物堆料、搭棚设摊、树干无钉拴刻画，不得停放车辆。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垃圾、废弃物不得随地倾倒、掩埋或焚烧，或向绿地、排水口和路边沟清扫和倾倒。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绿地干净整洁，每100m2绿地各类垃圾不得多于1处，面积不得超过0.5m2。</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重点区域随产随清，其他区域每日巡查保洁不低于3次，小雨天气坚持保洁；绿化垃圾随产随清；垃圾废弃物及时清运。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林带保洁（7分）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二级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绿地整洁，无杂物、白色污染（树挂）、绿化生产垃圾，无鼠洞和蚊蝇滋生地等，做到保洁及时。</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无堆物堆料、搭棚设摊、树干无钉拴刻画，不得停放车辆。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垃圾、废弃物不得随地倾倒、掩埋或焚烧，或向绿地、排水口和路边沟清扫和倾倒。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绿地干净整洁，每100m2绿地各类垃圾不得多于2处，面积不得超过1m2。</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垃圾杂物日产日清，做到保洁及时；垃圾废弃物及时清运；绿化垃圾随产随清。</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三级</w:t>
            </w: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绿地整洁，无杂物、白色污染（树挂）、绿化生产垃圾，无鼠洞和蚊蝇滋生地等，做到保洁及时。</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垃圾、废弃物不得随地倾倒、掩埋或焚烧，或向绿地、排水口和路边沟清扫和倾倒。</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绿地干净整洁，每100m2绿地各类垃圾不得多于3处，面积不得超过1.5㎡。</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垃圾杂物3日内清理完毕，垃圾废弃物定期安排清运，绿化生产垃圾每周至少2次。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临水建筑物及设施保洁（4分）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建筑物及设施（包括挡墙、围墙、围栏、护网、宣传标识牌等）整洁无损，无乱涂乱画、广告张贴。</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每日巡查、保洁不低于2次，发现缺损及时修补或更换。</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临水建筑物及设施保洁（4分）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二级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建筑物及设施（包括挡墙、围墙、围栏、护网、宣传标识牌等）整洁无损，无乱涂乱画、广告张贴。</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每日巡查、保洁不低于1次，发现缺损及时修补或更换。</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三级</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建筑物及设施（包括挡墙、围墙、围栏、护网、宣传标识牌等）整洁无损，无乱涂乱画、广告张贴。</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未到达作业标准，每发现一处扣0.5分。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每周巡查、保洁不低于1次。发现缺损及时修补或更换。</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林业养护（30分）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小计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snapToGrid w:val="0"/>
                <w:color w:val="auto"/>
                <w:kern w:val="0"/>
                <w:sz w:val="20"/>
                <w:szCs w:val="20"/>
                <w:highlight w:val="none"/>
                <w:u w:val="none"/>
                <w:lang w:val="en-US" w:eastAsia="zh-CN" w:bidi="ar"/>
              </w:rPr>
              <w:t>单项分值扣完为止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浇水（2分）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苗木浇灌及时，每次浇足浇透，无漏株。</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出现浇水不足、浇水株数量不够、修整树坑不规范、封堰不及时现象的，每株扣0.25分。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206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涂白（3分）</w:t>
            </w:r>
          </w:p>
        </w:tc>
        <w:tc>
          <w:tcPr>
            <w:tcW w:w="49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涂白上口水平整齐一致，高度从根际往上1.3米。</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存在涂白高度不够、数量株树不够、漏涂现象，每株扣0.5分。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06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药剂有明显遗洒，存在雨天施工的，扣3分。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06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涂白药剂不符合作业标准要求，扣3分。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每发现一起（处）罚款2000元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修枝（6分）</w:t>
            </w:r>
          </w:p>
        </w:tc>
        <w:tc>
          <w:tcPr>
            <w:tcW w:w="1200"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小树修剪（花灌木、桧柏、桧柏球）（3分）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及时修剪萌蘖、病虫枝、残枝和影响观赏的枝条，使枝条分布均匀，具有良好的观赏效果，修剪后枝条清运及时。</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修剪不齐整，未达到养护标准，每株扣0.25分；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清理下的折枝未及时清运每处扣0.25分。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每株（处）罚款50元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林地内枯死苗木及时清理并补植。</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林地内枯木、死树未及时清理，或拔除后，未进行补植，扣1分。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及时清除长枝、枯死枝，枝杈修剪高度自地面往上5～8m，对影响过往行人及车辆的枝杈进行修剪，修剪下的枝条及时清运。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修剪不当，未达到养护标准，行道树遮挡视线，阻碍交通，每株扣0.25分；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清理下的折枝未及时清运每处扣0.25分。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每株（处）罚款50元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6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修枝（6分）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高大树木修剪（2分）</w:t>
            </w:r>
          </w:p>
        </w:tc>
        <w:tc>
          <w:tcPr>
            <w:tcW w:w="49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对高大杨树顶部的枯梢及下部的干枝死杈修剪及时，使树木无明显的干枝死叉、无折枝，修剪下的枝条及时清运。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大树修枝过程中出现抹头严重现象，每株扣1分。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修剪不当，未达到养护标准，有明显的干枝死叉，扣0.5分；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清理下的折枝未及时清运每处扣0.5分。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每株（处）罚款50元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86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绿篱、草坪修剪（1分）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绿篱轮廓整齐清楚、线条整齐，修剪后枝叶及时清运；</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草坪定期修剪，地被草坪覆盖率达到相应管护等级要求。</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草坪绿篱修剪不齐整、高低不平，每平米（延米）扣0.25分；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清理下的枯枝杂草未及时清运的，每处扣0.25分。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每平米（延米）罚款50元；每处罚款50元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清拉拉秧除杂草（4分）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植物生长季节不间断地清理拉拉秧、杂草，高度不超过20厘米，杂草集中清理，及时清运。</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未按养护标准要求进行杂草集中清理和消纳的，造成拉拉秧缠绕树木或草荒，每处扣1分。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杂草过高且面积达到50㎡以上的，每处扣20元/㎡；未及时消纳的每处罚款500元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206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病虫害防治（6分）</w:t>
            </w:r>
          </w:p>
        </w:tc>
        <w:tc>
          <w:tcPr>
            <w:tcW w:w="49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病虫害防治及时，病源虫源消灭及时，不影响景观效果。</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树木发生病害、虫害现象，每株扣0.5分。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发生病虫害现象，未及时采取措施，导致树木出现吃光、吃花等现象，每发现一起罚款2000元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206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使用的药剂不合格的，每发现一起扣2分；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使用的药剂配比不符合规范的，每发现一起扣1分。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每起罚款2000元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06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4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导致树木枯死现象，每株扣1分；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大风等极端天气施工，每发现一起扣1分。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每株（起）罚款2000元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2065" w:type="dxa"/>
            <w:gridSpan w:val="2"/>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杨柳飞絮抑制剂注射（2分）</w:t>
            </w:r>
          </w:p>
        </w:tc>
        <w:tc>
          <w:tcPr>
            <w:tcW w:w="4920"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注射杨柳飞絮抑制剂严格按照操作规范流程进行，保障树木健康生长，达到良好的飞絮抑制效果。</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未及时摘除注射完的抑制剂，每发现一起扣1分；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注射完成后，未及时对注射孔洞进行封堵，扣2分：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因操作不挡，影响树木正常生长，视情况扣分。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护林防火（7分）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人员在岗（2分）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巡查人员在岗在位，无脱岗漏岗现象。</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巡查人员脱岗漏岗，每发现一人扣0.5分。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火情上报（2分）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巡查人员发现火情按流程及时上报。</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巡查人员发现火情未及时上报，每次扣2分。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每次罚款20000元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割打防火隔离带及清理林下可燃物（3分）</w:t>
            </w:r>
          </w:p>
        </w:tc>
        <w:tc>
          <w:tcPr>
            <w:tcW w:w="49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林下枯枝落叶定期清理、按时限要求完成防火隔离带的开设。</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防火隔离带的开设及林下可燃物的清理没有达到作业标准，每处扣1分。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每平米罚款50元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2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附加项</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加分项</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媒体表扬</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工作质量完成较好或重大活动保障得力、应急抢险及时到位，得到北京市及以上媒体表扬报道。</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加2分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6"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政风、政务便民热线等平台表扬</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工作质量完成情况好。</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加2分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上级领导、部门批示表扬</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工作质量完成较好或重大活动保障得力、应急抢险及时到位，得到上级部门领导批示表扬。</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加4分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8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减分项</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市级行业检查</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作业质量没有达到作业标准。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每发生一处（起）扣2分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出现上级领导批示批评、新闻媒体曝光、督办件、行业检查通报等事件，经核实施工管理、作业质量不达标的，处以对应项处罚标准2倍罚款，同一行为不重复处罚。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政风、政务便民热线等平台投诉</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工作质量完成情况较差。</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减2分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媒体批评</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工作质量完成情况较差，被北京市及以上媒体曝光。</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扣4分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上级领导、部门批示批评</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工作质量完成较差，被上级领导、部门批示批评。</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扣4分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8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生产安全事故</w:t>
            </w:r>
          </w:p>
        </w:tc>
        <w:tc>
          <w:tcPr>
            <w:tcW w:w="49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因施工单位管理不善，发生生产安全事故（符合《生产安全事故报告和调查处理条例》事故标准）。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扣30分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按照法律法规处理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4920"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4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总计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14605" w:type="dxa"/>
            <w:gridSpan w:val="7"/>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 xml:space="preserve">              管理单位（盖章）                                                           维护单位（盖章）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14605" w:type="dxa"/>
            <w:gridSpan w:val="7"/>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 xml:space="preserve">                  所长（签字）：                                                         项目经理（签字）：</w:t>
            </w:r>
          </w:p>
        </w:tc>
      </w:tr>
    </w:tbl>
    <w:p>
      <w:pPr>
        <w:pStyle w:val="2"/>
        <w:rPr>
          <w:color w:val="auto"/>
          <w:highlight w:val="none"/>
        </w:rPr>
        <w:sectPr>
          <w:pgSz w:w="16840" w:h="11907" w:orient="landscape"/>
          <w:pgMar w:top="1418" w:right="1418" w:bottom="1418" w:left="1418" w:header="851" w:footer="992" w:gutter="0"/>
          <w:cols w:space="720" w:num="1"/>
          <w:docGrid w:linePitch="600" w:charSpace="-6554"/>
        </w:sectPr>
      </w:pPr>
    </w:p>
    <w:tbl>
      <w:tblPr>
        <w:tblStyle w:val="87"/>
        <w:tblW w:w="139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85"/>
        <w:gridCol w:w="1135"/>
        <w:gridCol w:w="5416"/>
        <w:gridCol w:w="5084"/>
        <w:gridCol w:w="13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3900" w:type="dxa"/>
            <w:gridSpan w:val="5"/>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snapToGrid w:val="0"/>
                <w:color w:val="auto"/>
                <w:kern w:val="0"/>
                <w:sz w:val="28"/>
                <w:szCs w:val="28"/>
                <w:highlight w:val="none"/>
                <w:u w:val="none"/>
                <w:lang w:val="en-US" w:eastAsia="zh-CN" w:bidi="ar"/>
              </w:rPr>
              <w:t>水环境日常维护项目考核评分表（第</w:t>
            </w:r>
            <w:r>
              <w:rPr>
                <w:rFonts w:hint="eastAsia" w:ascii="宋体" w:hAnsi="宋体" w:eastAsia="宋体" w:cs="宋体"/>
                <w:b/>
                <w:bCs/>
                <w:i w:val="0"/>
                <w:iCs w:val="0"/>
                <w:snapToGrid w:val="0"/>
                <w:color w:val="auto"/>
                <w:kern w:val="0"/>
                <w:sz w:val="28"/>
                <w:szCs w:val="28"/>
                <w:highlight w:val="none"/>
                <w:u w:val="single"/>
                <w:lang w:val="en-US" w:eastAsia="zh-CN" w:bidi="ar"/>
              </w:rPr>
              <w:t xml:space="preserve">  </w:t>
            </w:r>
            <w:r>
              <w:rPr>
                <w:rFonts w:hint="eastAsia" w:ascii="宋体" w:hAnsi="宋体" w:eastAsia="宋体" w:cs="宋体"/>
                <w:b/>
                <w:bCs/>
                <w:i w:val="0"/>
                <w:iCs w:val="0"/>
                <w:snapToGrid w:val="0"/>
                <w:color w:val="auto"/>
                <w:kern w:val="0"/>
                <w:sz w:val="28"/>
                <w:szCs w:val="28"/>
                <w:highlight w:val="none"/>
                <w:u w:val="none"/>
                <w:lang w:val="en-US" w:eastAsia="zh-CN" w:bidi="ar"/>
              </w:rPr>
              <w:t>季度）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rPr>
        <w:tc>
          <w:tcPr>
            <w:tcW w:w="885" w:type="dxa"/>
            <w:tcBorders>
              <w:top w:val="nil"/>
              <w:left w:val="nil"/>
              <w:bottom w:val="nil"/>
              <w:right w:val="nil"/>
            </w:tcBorders>
            <w:shd w:val="clear" w:color="auto" w:fill="auto"/>
            <w:vAlign w:val="center"/>
          </w:tcPr>
          <w:p>
            <w:pPr>
              <w:jc w:val="center"/>
              <w:rPr>
                <w:rFonts w:hint="eastAsia" w:ascii="宋体" w:hAnsi="宋体" w:eastAsia="宋体" w:cs="宋体"/>
                <w:b/>
                <w:bCs/>
                <w:i w:val="0"/>
                <w:iCs w:val="0"/>
                <w:color w:val="auto"/>
                <w:sz w:val="24"/>
                <w:szCs w:val="24"/>
                <w:highlight w:val="none"/>
                <w:u w:val="none"/>
              </w:rPr>
            </w:pPr>
          </w:p>
        </w:tc>
        <w:tc>
          <w:tcPr>
            <w:tcW w:w="1135" w:type="dxa"/>
            <w:tcBorders>
              <w:top w:val="nil"/>
              <w:left w:val="nil"/>
              <w:bottom w:val="nil"/>
              <w:right w:val="nil"/>
            </w:tcBorders>
            <w:shd w:val="clear" w:color="auto" w:fill="auto"/>
            <w:vAlign w:val="center"/>
          </w:tcPr>
          <w:p>
            <w:pPr>
              <w:jc w:val="center"/>
              <w:rPr>
                <w:rFonts w:hint="eastAsia" w:ascii="宋体" w:hAnsi="宋体" w:eastAsia="宋体" w:cs="宋体"/>
                <w:b/>
                <w:bCs/>
                <w:i w:val="0"/>
                <w:iCs w:val="0"/>
                <w:color w:val="auto"/>
                <w:sz w:val="28"/>
                <w:szCs w:val="28"/>
                <w:highlight w:val="none"/>
                <w:u w:val="none"/>
              </w:rPr>
            </w:pPr>
          </w:p>
        </w:tc>
        <w:tc>
          <w:tcPr>
            <w:tcW w:w="5416" w:type="dxa"/>
            <w:tcBorders>
              <w:top w:val="nil"/>
              <w:left w:val="nil"/>
              <w:bottom w:val="nil"/>
              <w:right w:val="nil"/>
            </w:tcBorders>
            <w:shd w:val="clear" w:color="auto" w:fill="auto"/>
            <w:vAlign w:val="center"/>
          </w:tcPr>
          <w:p>
            <w:pPr>
              <w:jc w:val="center"/>
              <w:rPr>
                <w:rFonts w:hint="eastAsia" w:ascii="宋体" w:hAnsi="宋体" w:eastAsia="宋体" w:cs="宋体"/>
                <w:b/>
                <w:bCs/>
                <w:i w:val="0"/>
                <w:iCs w:val="0"/>
                <w:color w:val="auto"/>
                <w:sz w:val="28"/>
                <w:szCs w:val="28"/>
                <w:highlight w:val="none"/>
                <w:u w:val="none"/>
              </w:rPr>
            </w:pPr>
          </w:p>
        </w:tc>
        <w:tc>
          <w:tcPr>
            <w:tcW w:w="5084" w:type="dxa"/>
            <w:tcBorders>
              <w:top w:val="nil"/>
              <w:left w:val="nil"/>
              <w:bottom w:val="nil"/>
              <w:right w:val="nil"/>
            </w:tcBorders>
            <w:shd w:val="clear" w:color="auto" w:fill="auto"/>
            <w:vAlign w:val="center"/>
          </w:tcPr>
          <w:p>
            <w:pPr>
              <w:jc w:val="center"/>
              <w:rPr>
                <w:rFonts w:hint="eastAsia" w:ascii="宋体" w:hAnsi="宋体" w:eastAsia="宋体" w:cs="宋体"/>
                <w:b/>
                <w:bCs/>
                <w:i w:val="0"/>
                <w:iCs w:val="0"/>
                <w:color w:val="auto"/>
                <w:sz w:val="28"/>
                <w:szCs w:val="28"/>
                <w:highlight w:val="none"/>
                <w:u w:val="none"/>
              </w:rPr>
            </w:pPr>
          </w:p>
        </w:tc>
        <w:tc>
          <w:tcPr>
            <w:tcW w:w="1380" w:type="dxa"/>
            <w:tcBorders>
              <w:top w:val="nil"/>
              <w:left w:val="nil"/>
              <w:bottom w:val="nil"/>
              <w:right w:val="nil"/>
            </w:tcBorders>
            <w:shd w:val="clear" w:color="auto" w:fill="auto"/>
            <w:vAlign w:val="center"/>
          </w:tcPr>
          <w:p>
            <w:pPr>
              <w:jc w:val="center"/>
              <w:rPr>
                <w:rFonts w:hint="eastAsia" w:ascii="宋体" w:hAnsi="宋体" w:eastAsia="宋体" w:cs="宋体"/>
                <w:b/>
                <w:bCs/>
                <w:i w:val="0"/>
                <w:iCs w:val="0"/>
                <w:color w:val="auto"/>
                <w:sz w:val="28"/>
                <w:szCs w:val="2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20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考核项目及分值</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考核标准及分值</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评分标准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第</w:t>
            </w:r>
            <w:r>
              <w:rPr>
                <w:rFonts w:hint="eastAsia" w:ascii="宋体" w:hAnsi="宋体" w:eastAsia="宋体" w:cs="宋体"/>
                <w:b/>
                <w:bCs/>
                <w:i w:val="0"/>
                <w:iCs w:val="0"/>
                <w:snapToGrid w:val="0"/>
                <w:color w:val="auto"/>
                <w:kern w:val="0"/>
                <w:sz w:val="22"/>
                <w:szCs w:val="22"/>
                <w:highlight w:val="none"/>
                <w:u w:val="single"/>
                <w:lang w:val="en-US" w:eastAsia="zh-CN" w:bidi="ar"/>
              </w:rPr>
              <w:t xml:space="preserve">  </w:t>
            </w:r>
            <w:r>
              <w:rPr>
                <w:rFonts w:hint="eastAsia" w:ascii="宋体" w:hAnsi="宋体" w:eastAsia="宋体" w:cs="宋体"/>
                <w:b/>
                <w:bCs/>
                <w:i w:val="0"/>
                <w:iCs w:val="0"/>
                <w:snapToGrid w:val="0"/>
                <w:color w:val="auto"/>
                <w:kern w:val="0"/>
                <w:sz w:val="22"/>
                <w:szCs w:val="22"/>
                <w:highlight w:val="none"/>
                <w:u w:val="none"/>
                <w:lang w:val="en-US" w:eastAsia="zh-CN" w:bidi="ar"/>
              </w:rPr>
              <w:t>标段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0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施工管理（满分40）</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合计</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施工投入（3分）</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人员投入</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（2分）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施工管理人员（项目经理、技术负责人、现场管理人员、安全员）、施工作业人员等配备情况按照招投标文件落实。</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管理人员落实不到位，每发生一人次扣0.5分；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作业人员落实不到位，每发生一人次扣0.5分。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机械投入</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施工作业机械投入按照招投标文件落实。</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作业机械投入不足，每发生一起扣0.5分。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0"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施工质量控制（7分）</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施工组织方案（1分）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施工组织方案编制具体详实，贴合实际，责任明确，重点突出（重要方案编制细化到月份，人员机械投入具体明确，责任划分明确，重点时期、特殊时期养护投入要结合管理所要求加大投入）。</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施工组织方案编制简单粗糙，不贴合实际，责任不明确，重点不突出，依据实际情况扣分。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施工组织管理（6分)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项目经理每周巡视检查不少于1次，有影像资料。（1分）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未按照要求落实的，每少一次扣0.5分。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现场负责人每周巡视检查不少于4次。（1分）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未按照要求落实的，每发生一起扣0.25分。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水环境保洁及森林防火人员落实网格化管理。（2分）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人员缺岗、漏岗，每发现一起扣0.5分；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人员与划分责任区不符合，每发生一起扣1分；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人员名单更新不及时，信息有误，扣1分。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召开内部工作例会，每月不少于1次，有会议记录。（1分）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未按照落实的，扣1分；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会议记录不规范视情况扣分。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建立人员信息考勤系统，责任区内全覆盖。（1分）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未建立的扣1分；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使用不完善的视情况扣分。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施工进度控制（8分）</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施工计划安排（2分）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施工进度安排合理，满足管理方要求。</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没有计划扣2分；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计划安排不合理视情况扣分。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施工进度</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（3分）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进度计划按照合同和管理方要求完成。</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未完成约定工作量、进度缓慢，按照进度完成比例扣分。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施工记录（3分）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施工工作记录详细，数据真实准确规范，重要工序留存影像资料。</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没有施工记录或记录不真实，有明显伪造现象，扣3分；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记录内容与合同内容不符或记录其他无关事项的，扣1分；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施工纪录填写不及时的，扣1分；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施工记录格式不规范，记录内容缺失不齐全的，扣1-3分。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88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安全文明施工（11分）</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安全生产教育（1分）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安全工作例会（含交底、日常教育培训）每月至少1次，会议记录齐全，记录详实工整。</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未按照要求召开例会，扣1分；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会议记录不完善，视情况扣分。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5"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安全应急演练（1分）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安全应急演练每半年开展1次，有文字影像记录。</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未按照要求开展，扣1分。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安全防护（6分）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从事临水作业、特种作业或有限空间作业等施工时应穿着、配备相应防护设备。（3分）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未按照要求落实，每发现一起扣1分。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临时用电、动火、高空、特种作业或有限空间作业等相关人员必须持证上岗，按照规范流程操作。（3分）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未按照要求落实，每发现一起扣1分。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安全检查及隐患整改</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落实安全检查制度，隐患发现及时，整改到位。有文字影像记录。</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文明施工（2分）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施工车辆和机械设备应附着或喷涂统一标志。（0.5分）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作业人员服装、标识统一，衣着整洁。（0.5分）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作业时，禁止打闹、从事与作业无关事项。（0.5分）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88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作业时，对管理方设备设施、林草、水源采取必要的防护。（0.5分）</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未按照要求落实，每发现一起扣0.25分。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农民工管理（3分）</w:t>
            </w:r>
          </w:p>
        </w:tc>
        <w:tc>
          <w:tcPr>
            <w:tcW w:w="11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工资保障（1分）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建立农民工工资专用账号。设立工资保证金（银行保函）。</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工资按月发放。</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未按照要求落实，扣0.5分。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合同管理</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与农民工签订劳动合同，工资、考勤、人员信息详实。</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未签订合同扣1分；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信息造假扣1分；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信息不详实,视情况扣分。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信息公示（1分）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工资、考勤、维权信息公示。</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未按照要求落实，视情况扣分。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02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资金支付</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（4分）</w:t>
            </w:r>
          </w:p>
        </w:tc>
        <w:tc>
          <w:tcPr>
            <w:tcW w:w="54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资金支付申请表上报及时，数据无误，签字齐全，规范。</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上报不及时扣2分；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数据错误，签字不规范扣2分。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每发现一起罚款500元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202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5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2"/>
                <w:szCs w:val="22"/>
                <w:highlight w:val="none"/>
                <w:u w:val="none"/>
              </w:rPr>
            </w:pP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影响资金支付进度，扣4分。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每发现一起罚款2000元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885"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档案管理</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（4分）</w:t>
            </w:r>
          </w:p>
        </w:tc>
        <w:tc>
          <w:tcPr>
            <w:tcW w:w="1135"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资料归档</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（3分）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资料齐全，归档及时、规范。（资料包括合同文件、施工组织方案、施工管理报告、资金支付申请表、月度报告、季度报告、整改通知单、整改反馈、安全文明施工管理资料、验收鉴定书等，并提交电子档案）。</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资料不齐全，每缺少一项扣1分；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归档不及时的按照进度比例扣分。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885"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垃圾消纳（1分）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垃圾消纳管理规范，有运输消纳协议、日常台账、正规票据。</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没有消纳协议和正规票据的扣1分；</w:t>
            </w:r>
            <w:r>
              <w:rPr>
                <w:rFonts w:hint="eastAsia" w:ascii="宋体" w:hAnsi="宋体" w:eastAsia="宋体" w:cs="宋体"/>
                <w:i w:val="0"/>
                <w:iCs w:val="0"/>
                <w:snapToGrid w:val="0"/>
                <w:color w:val="auto"/>
                <w:kern w:val="0"/>
                <w:sz w:val="22"/>
                <w:szCs w:val="22"/>
                <w:highlight w:val="none"/>
                <w:u w:val="none"/>
                <w:lang w:val="en-US" w:eastAsia="zh-CN" w:bidi="ar"/>
              </w:rPr>
              <w:br w:type="textWrapping"/>
            </w:r>
            <w:r>
              <w:rPr>
                <w:rFonts w:hint="eastAsia" w:ascii="宋体" w:hAnsi="宋体" w:eastAsia="宋体" w:cs="宋体"/>
                <w:i w:val="0"/>
                <w:iCs w:val="0"/>
                <w:snapToGrid w:val="0"/>
                <w:color w:val="auto"/>
                <w:kern w:val="0"/>
                <w:sz w:val="22"/>
                <w:szCs w:val="22"/>
                <w:highlight w:val="none"/>
                <w:u w:val="none"/>
                <w:lang w:val="en-US" w:eastAsia="zh-CN" w:bidi="ar"/>
              </w:rPr>
              <w:t>日常台账不完善视情况扣分。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0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各所月度评分</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（满分30分）</w:t>
            </w: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季度内各管理所月度考核打分情况。</w:t>
            </w: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各管理所月度考核结果平均分*30%。</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问题整改情况评分</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（30分）</w:t>
            </w:r>
          </w:p>
        </w:tc>
        <w:tc>
          <w:tcPr>
            <w:tcW w:w="11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水环境保洁（15分）</w:t>
            </w:r>
          </w:p>
        </w:tc>
        <w:tc>
          <w:tcPr>
            <w:tcW w:w="541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管理处月度督查结果。</w:t>
            </w:r>
          </w:p>
        </w:tc>
        <w:tc>
          <w:tcPr>
            <w:tcW w:w="5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管理处月度督查点位合格率*15。</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b/>
                <w:bCs/>
                <w:i w:val="0"/>
                <w:iCs w:val="0"/>
                <w:color w:val="auto"/>
                <w:sz w:val="22"/>
                <w:szCs w:val="22"/>
                <w:highlight w:val="none"/>
                <w:u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林业养护</w:t>
            </w:r>
            <w:r>
              <w:rPr>
                <w:rFonts w:hint="eastAsia" w:ascii="宋体" w:hAnsi="宋体" w:eastAsia="宋体" w:cs="宋体"/>
                <w:b/>
                <w:bCs/>
                <w:i w:val="0"/>
                <w:iCs w:val="0"/>
                <w:snapToGrid w:val="0"/>
                <w:color w:val="auto"/>
                <w:kern w:val="0"/>
                <w:sz w:val="22"/>
                <w:szCs w:val="22"/>
                <w:highlight w:val="none"/>
                <w:u w:val="none"/>
                <w:lang w:val="en-US" w:eastAsia="zh-CN" w:bidi="ar"/>
              </w:rPr>
              <w:br w:type="textWrapping"/>
            </w:r>
            <w:r>
              <w:rPr>
                <w:rFonts w:hint="eastAsia" w:ascii="宋体" w:hAnsi="宋体" w:eastAsia="宋体" w:cs="宋体"/>
                <w:b/>
                <w:bCs/>
                <w:i w:val="0"/>
                <w:iCs w:val="0"/>
                <w:snapToGrid w:val="0"/>
                <w:color w:val="auto"/>
                <w:kern w:val="0"/>
                <w:sz w:val="22"/>
                <w:szCs w:val="22"/>
                <w:highlight w:val="none"/>
                <w:u w:val="none"/>
                <w:lang w:val="en-US" w:eastAsia="zh-CN" w:bidi="ar"/>
              </w:rPr>
              <w:t>（15分）</w:t>
            </w:r>
          </w:p>
        </w:tc>
        <w:tc>
          <w:tcPr>
            <w:tcW w:w="541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iCs w:val="0"/>
                <w:color w:val="auto"/>
                <w:sz w:val="22"/>
                <w:szCs w:val="22"/>
                <w:highlight w:val="none"/>
                <w:u w:val="none"/>
              </w:rPr>
            </w:pPr>
          </w:p>
        </w:tc>
        <w:tc>
          <w:tcPr>
            <w:tcW w:w="5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此项总分减去本季度内月度督查扣分的平均分。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0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5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2"/>
                <w:szCs w:val="22"/>
                <w:highlight w:val="none"/>
                <w:u w:val="none"/>
              </w:rPr>
            </w:pPr>
          </w:p>
        </w:tc>
        <w:tc>
          <w:tcPr>
            <w:tcW w:w="50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总计</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885" w:type="dxa"/>
            <w:tcBorders>
              <w:top w:val="nil"/>
              <w:left w:val="nil"/>
              <w:bottom w:val="nil"/>
              <w:right w:val="nil"/>
            </w:tcBorders>
            <w:shd w:val="clear" w:color="auto" w:fill="auto"/>
            <w:vAlign w:val="center"/>
          </w:tcPr>
          <w:p>
            <w:pPr>
              <w:rPr>
                <w:rFonts w:hint="eastAsia" w:ascii="宋体" w:hAnsi="宋体" w:eastAsia="宋体" w:cs="宋体"/>
                <w:i w:val="0"/>
                <w:iCs w:val="0"/>
                <w:color w:val="auto"/>
                <w:sz w:val="22"/>
                <w:szCs w:val="22"/>
                <w:highlight w:val="none"/>
                <w:u w:val="none"/>
              </w:rPr>
            </w:pPr>
          </w:p>
        </w:tc>
        <w:tc>
          <w:tcPr>
            <w:tcW w:w="6551" w:type="dxa"/>
            <w:gridSpan w:val="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考核单位（盖章）：水环境管理科</w:t>
            </w:r>
          </w:p>
        </w:tc>
        <w:tc>
          <w:tcPr>
            <w:tcW w:w="5084"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被考核单位（签章）：</w:t>
            </w:r>
          </w:p>
        </w:tc>
        <w:tc>
          <w:tcPr>
            <w:tcW w:w="1380" w:type="dxa"/>
            <w:tcBorders>
              <w:top w:val="nil"/>
              <w:left w:val="nil"/>
              <w:bottom w:val="nil"/>
              <w:right w:val="nil"/>
            </w:tcBorders>
            <w:shd w:val="clear" w:color="auto" w:fill="auto"/>
            <w:vAlign w:val="center"/>
          </w:tcPr>
          <w:p>
            <w:pPr>
              <w:rPr>
                <w:rFonts w:hint="eastAsia" w:ascii="宋体" w:hAnsi="宋体" w:eastAsia="宋体" w:cs="宋体"/>
                <w:i w:val="0"/>
                <w:iCs w:val="0"/>
                <w:color w:val="auto"/>
                <w:sz w:val="22"/>
                <w:szCs w:val="22"/>
                <w:highlight w:val="none"/>
                <w:u w:val="none"/>
              </w:rPr>
            </w:pPr>
          </w:p>
        </w:tc>
      </w:tr>
    </w:tbl>
    <w:p>
      <w:pPr>
        <w:pStyle w:val="2"/>
        <w:rPr>
          <w:color w:val="auto"/>
          <w:highlight w:val="none"/>
        </w:rPr>
        <w:sectPr>
          <w:pgSz w:w="16840" w:h="11907" w:orient="landscape"/>
          <w:pgMar w:top="1418" w:right="1418" w:bottom="1418" w:left="1418" w:header="851" w:footer="992" w:gutter="0"/>
          <w:cols w:space="720" w:num="1"/>
          <w:docGrid w:linePitch="600" w:charSpace="-6554"/>
        </w:sectPr>
      </w:pPr>
    </w:p>
    <w:p>
      <w:pPr>
        <w:keepNext/>
        <w:keepLines/>
        <w:spacing w:line="360" w:lineRule="auto"/>
        <w:outlineLvl w:val="2"/>
        <w:rPr>
          <w:rFonts w:ascii="宋体" w:hAnsi="宋体" w:eastAsia="宋体"/>
          <w:b/>
          <w:bCs/>
          <w:color w:val="auto"/>
          <w:sz w:val="28"/>
          <w:szCs w:val="28"/>
          <w:highlight w:val="none"/>
          <w:lang w:bidi="mn-Mong-CN"/>
        </w:rPr>
      </w:pPr>
      <w:r>
        <w:rPr>
          <w:rFonts w:hint="eastAsia" w:ascii="宋体" w:hAnsi="宋体" w:eastAsia="宋体"/>
          <w:b/>
          <w:bCs/>
          <w:color w:val="auto"/>
          <w:sz w:val="28"/>
          <w:szCs w:val="28"/>
          <w:highlight w:val="none"/>
          <w:lang w:bidi="mn-Mong-CN"/>
        </w:rPr>
        <w:t>附件4</w:t>
      </w:r>
      <w:r>
        <w:rPr>
          <w:rFonts w:ascii="宋体" w:hAnsi="宋体" w:eastAsia="宋体"/>
          <w:b/>
          <w:bCs/>
          <w:color w:val="auto"/>
          <w:sz w:val="28"/>
          <w:szCs w:val="28"/>
          <w:highlight w:val="none"/>
          <w:lang w:bidi="mn-Mong-CN"/>
        </w:rPr>
        <w:t>：</w:t>
      </w:r>
      <w:r>
        <w:rPr>
          <w:rFonts w:hint="eastAsia" w:ascii="宋体" w:hAnsi="宋体" w:eastAsia="宋体"/>
          <w:b/>
          <w:bCs/>
          <w:color w:val="auto"/>
          <w:sz w:val="28"/>
          <w:szCs w:val="28"/>
          <w:highlight w:val="none"/>
          <w:lang w:bidi="mn-Mong-CN"/>
        </w:rPr>
        <w:t>《</w:t>
      </w:r>
      <w:r>
        <w:rPr>
          <w:rFonts w:hint="eastAsia" w:ascii="宋体" w:hAnsi="宋体" w:eastAsia="宋体"/>
          <w:b/>
          <w:bCs/>
          <w:color w:val="auto"/>
          <w:sz w:val="24"/>
          <w:szCs w:val="32"/>
          <w:highlight w:val="none"/>
          <w:shd w:val="clear" w:color="auto" w:fill="FFFFFF"/>
          <w:lang w:bidi="mn-Mong-CN"/>
        </w:rPr>
        <w:t>北京市京密引水管理处水环境日常维护项目督查方案</w:t>
      </w:r>
      <w:r>
        <w:rPr>
          <w:rFonts w:hint="eastAsia" w:ascii="宋体" w:hAnsi="宋体" w:eastAsia="宋体"/>
          <w:b/>
          <w:bCs/>
          <w:color w:val="auto"/>
          <w:sz w:val="28"/>
          <w:szCs w:val="28"/>
          <w:highlight w:val="none"/>
          <w:lang w:bidi="mn-Mong-CN"/>
        </w:rPr>
        <w:t>》</w:t>
      </w:r>
    </w:p>
    <w:p>
      <w:pPr>
        <w:spacing w:line="360" w:lineRule="auto"/>
        <w:ind w:firstLine="480" w:firstLineChars="200"/>
        <w:rPr>
          <w:rFonts w:ascii="宋体" w:hAnsi="宋体" w:eastAsia="宋体"/>
          <w:bCs/>
          <w:color w:val="auto"/>
          <w:sz w:val="24"/>
          <w:highlight w:val="none"/>
        </w:rPr>
      </w:pPr>
    </w:p>
    <w:p>
      <w:pPr>
        <w:spacing w:line="560" w:lineRule="exact"/>
        <w:jc w:val="center"/>
        <w:rPr>
          <w:rFonts w:ascii="宋体" w:hAnsi="宋体" w:eastAsia="宋体" w:cs="方正小标宋简体"/>
          <w:b/>
          <w:color w:val="auto"/>
          <w:sz w:val="32"/>
          <w:szCs w:val="32"/>
          <w:highlight w:val="none"/>
        </w:rPr>
      </w:pPr>
      <w:r>
        <w:rPr>
          <w:rFonts w:hint="eastAsia" w:ascii="宋体" w:hAnsi="宋体" w:eastAsia="宋体" w:cs="方正小标宋简体"/>
          <w:b/>
          <w:color w:val="auto"/>
          <w:sz w:val="32"/>
          <w:szCs w:val="32"/>
          <w:highlight w:val="none"/>
        </w:rPr>
        <w:t>北京市京密引水管理处</w:t>
      </w:r>
    </w:p>
    <w:p>
      <w:pPr>
        <w:spacing w:line="560" w:lineRule="exact"/>
        <w:jc w:val="center"/>
        <w:rPr>
          <w:rFonts w:ascii="宋体" w:hAnsi="宋体" w:eastAsia="宋体" w:cs="方正小标宋简体"/>
          <w:b/>
          <w:color w:val="auto"/>
          <w:sz w:val="32"/>
          <w:szCs w:val="32"/>
          <w:highlight w:val="none"/>
        </w:rPr>
      </w:pPr>
      <w:r>
        <w:rPr>
          <w:rFonts w:hint="eastAsia" w:ascii="宋体" w:hAnsi="宋体" w:eastAsia="宋体" w:cs="方正小标宋简体"/>
          <w:b/>
          <w:color w:val="auto"/>
          <w:sz w:val="32"/>
          <w:szCs w:val="32"/>
          <w:highlight w:val="none"/>
        </w:rPr>
        <w:t>水环境日常维护项目督查方案</w:t>
      </w:r>
    </w:p>
    <w:p>
      <w:pPr>
        <w:spacing w:line="560" w:lineRule="exact"/>
        <w:rPr>
          <w:rFonts w:ascii="宋体" w:hAnsi="宋体" w:eastAsia="宋体"/>
          <w:color w:val="auto"/>
          <w:highlight w:val="none"/>
        </w:rPr>
      </w:pPr>
    </w:p>
    <w:p>
      <w:pPr>
        <w:spacing w:line="360" w:lineRule="auto"/>
        <w:ind w:firstLine="482" w:firstLineChars="200"/>
        <w:rPr>
          <w:rFonts w:ascii="宋体" w:hAnsi="宋体" w:eastAsia="宋体" w:cs="黑体"/>
          <w:b/>
          <w:bCs/>
          <w:color w:val="auto"/>
          <w:sz w:val="24"/>
          <w:highlight w:val="none"/>
        </w:rPr>
      </w:pPr>
      <w:r>
        <w:rPr>
          <w:rFonts w:hint="eastAsia" w:ascii="宋体" w:hAnsi="宋体" w:eastAsia="宋体" w:cs="黑体"/>
          <w:b/>
          <w:bCs/>
          <w:color w:val="auto"/>
          <w:sz w:val="24"/>
          <w:highlight w:val="none"/>
        </w:rPr>
        <w:t>一、目的</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为加强管理处水环境日常维护项目过程监管，提升项目管护效果，切实做好水环境、林业日常管理工作，依据《北京市京密引水管理处水环境日常维护项目考核办法（试行）》，结合工作实际，制定本方案。</w:t>
      </w:r>
    </w:p>
    <w:p>
      <w:pPr>
        <w:spacing w:line="360" w:lineRule="auto"/>
        <w:ind w:firstLine="482" w:firstLineChars="200"/>
        <w:rPr>
          <w:rFonts w:ascii="宋体" w:hAnsi="宋体" w:eastAsia="宋体" w:cs="黑体"/>
          <w:b/>
          <w:bCs/>
          <w:color w:val="auto"/>
          <w:sz w:val="24"/>
          <w:highlight w:val="none"/>
        </w:rPr>
      </w:pPr>
      <w:r>
        <w:rPr>
          <w:rFonts w:hint="eastAsia" w:ascii="宋体" w:hAnsi="宋体" w:eastAsia="宋体" w:cs="黑体"/>
          <w:b/>
          <w:bCs/>
          <w:color w:val="auto"/>
          <w:sz w:val="24"/>
          <w:highlight w:val="none"/>
        </w:rPr>
        <w:t>二、实施主体</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由水环境管理科负责管理处水环境日常维护项目（水环境保洁、林草绿地养护）督查的具体工作。</w:t>
      </w:r>
    </w:p>
    <w:p>
      <w:pPr>
        <w:spacing w:line="360" w:lineRule="auto"/>
        <w:ind w:firstLine="482" w:firstLineChars="200"/>
        <w:rPr>
          <w:rFonts w:ascii="宋体" w:hAnsi="宋体" w:eastAsia="宋体" w:cs="黑体"/>
          <w:b/>
          <w:bCs/>
          <w:color w:val="auto"/>
          <w:sz w:val="24"/>
          <w:highlight w:val="none"/>
        </w:rPr>
      </w:pPr>
      <w:r>
        <w:rPr>
          <w:rFonts w:hint="eastAsia" w:ascii="宋体" w:hAnsi="宋体" w:eastAsia="宋体" w:cs="黑体"/>
          <w:b/>
          <w:bCs/>
          <w:color w:val="auto"/>
          <w:sz w:val="24"/>
          <w:highlight w:val="none"/>
        </w:rPr>
        <w:t>三、督查方式及内容</w:t>
      </w:r>
    </w:p>
    <w:p>
      <w:pPr>
        <w:spacing w:line="360" w:lineRule="auto"/>
        <w:ind w:firstLine="480" w:firstLineChars="200"/>
        <w:rPr>
          <w:rFonts w:ascii="宋体" w:hAnsi="宋体" w:eastAsia="宋体" w:cs="楷体_GB2312"/>
          <w:color w:val="auto"/>
          <w:sz w:val="24"/>
          <w:highlight w:val="none"/>
        </w:rPr>
      </w:pPr>
      <w:r>
        <w:rPr>
          <w:rFonts w:hint="eastAsia" w:ascii="宋体" w:hAnsi="宋体" w:eastAsia="宋体" w:cs="楷体_GB2312"/>
          <w:color w:val="auto"/>
          <w:sz w:val="24"/>
          <w:highlight w:val="none"/>
        </w:rPr>
        <w:t>（一）督查方式</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水环境保洁：结合实际情况，根据保洁标准，对全处水环境保洁范围进行分段，京密引水渠、潮河总干渠原则上每3公里长度作为一个督查单元，每个督查单元随机抽取7个点位。怀柔水库每次根据实际情况在保洁范围内随机抽取点位30个。怀柔地下水源工程水环境保洁，每500米设立一个点位，每月随机抽取不少于6个点位进行督查。</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林草养护：结合实际情况，根据林业管护当月情况，对项目作业内容随机抽取不少于10%的比例进行督查。</w:t>
      </w:r>
    </w:p>
    <w:p>
      <w:pPr>
        <w:spacing w:line="360" w:lineRule="auto"/>
        <w:ind w:firstLine="480" w:firstLineChars="200"/>
        <w:rPr>
          <w:rFonts w:ascii="宋体" w:hAnsi="宋体" w:eastAsia="宋体" w:cs="楷体_GB2312"/>
          <w:color w:val="auto"/>
          <w:sz w:val="24"/>
          <w:highlight w:val="none"/>
        </w:rPr>
      </w:pPr>
      <w:r>
        <w:rPr>
          <w:rFonts w:hint="eastAsia" w:ascii="宋体" w:hAnsi="宋体" w:eastAsia="宋体" w:cs="楷体_GB2312"/>
          <w:color w:val="auto"/>
          <w:sz w:val="24"/>
          <w:highlight w:val="none"/>
        </w:rPr>
        <w:t>（二）督查内容</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每次督查包括必督查内容和随机督查内容，必督查内容包括水面、岸坡、巡河路及林带保洁效果；林带及渠道内坡林草绿地养护效果、施工工序、材料及药品配比等；随机督查内容包括维护单位的人员及设备配备情况、安全文明施工情况等。</w:t>
      </w:r>
    </w:p>
    <w:p>
      <w:pPr>
        <w:numPr>
          <w:ilvl w:val="0"/>
          <w:numId w:val="30"/>
        </w:numPr>
        <w:spacing w:line="360" w:lineRule="auto"/>
        <w:ind w:firstLine="480" w:firstLineChars="200"/>
        <w:rPr>
          <w:rFonts w:ascii="宋体" w:hAnsi="宋体" w:eastAsia="宋体" w:cs="楷体_GB2312"/>
          <w:color w:val="auto"/>
          <w:sz w:val="24"/>
          <w:highlight w:val="none"/>
        </w:rPr>
      </w:pPr>
      <w:r>
        <w:rPr>
          <w:rFonts w:hint="eastAsia" w:ascii="宋体" w:hAnsi="宋体" w:eastAsia="宋体" w:cs="楷体_GB2312"/>
          <w:color w:val="auto"/>
          <w:sz w:val="24"/>
          <w:highlight w:val="none"/>
        </w:rPr>
        <w:t>督查频次</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督查组每月至少开展督查1次，每季度实现督查点位及作业项目全覆盖。</w:t>
      </w:r>
    </w:p>
    <w:p>
      <w:pPr>
        <w:spacing w:line="360" w:lineRule="auto"/>
        <w:ind w:firstLine="482" w:firstLineChars="200"/>
        <w:rPr>
          <w:rFonts w:ascii="宋体" w:hAnsi="宋体" w:eastAsia="宋体" w:cs="黑体"/>
          <w:b/>
          <w:bCs/>
          <w:color w:val="auto"/>
          <w:sz w:val="24"/>
          <w:highlight w:val="none"/>
        </w:rPr>
      </w:pPr>
      <w:r>
        <w:rPr>
          <w:rFonts w:hint="eastAsia" w:ascii="宋体" w:hAnsi="宋体" w:eastAsia="宋体" w:cs="黑体"/>
          <w:b/>
          <w:bCs/>
          <w:color w:val="auto"/>
          <w:sz w:val="24"/>
          <w:highlight w:val="none"/>
        </w:rPr>
        <w:t>四、督办整改</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督查问题情况统一制作整改通知单，按管段将督查问题反馈各处属管理单位逐一限期进行整改，处属管理单位监督维护单位在时限内进行整改并反馈。</w:t>
      </w:r>
    </w:p>
    <w:p>
      <w:pPr>
        <w:spacing w:line="360" w:lineRule="auto"/>
        <w:ind w:firstLine="482" w:firstLineChars="200"/>
        <w:rPr>
          <w:rFonts w:ascii="宋体" w:hAnsi="宋体" w:eastAsia="宋体" w:cs="黑体"/>
          <w:b/>
          <w:bCs/>
          <w:color w:val="auto"/>
          <w:sz w:val="24"/>
          <w:highlight w:val="none"/>
        </w:rPr>
      </w:pPr>
      <w:r>
        <w:rPr>
          <w:rFonts w:hint="eastAsia" w:ascii="宋体" w:hAnsi="宋体" w:eastAsia="宋体" w:cs="黑体"/>
          <w:b/>
          <w:bCs/>
          <w:color w:val="auto"/>
          <w:sz w:val="24"/>
          <w:highlight w:val="none"/>
        </w:rPr>
        <w:t>五、督查结果运用</w:t>
      </w:r>
    </w:p>
    <w:p>
      <w:pPr>
        <w:spacing w:line="360" w:lineRule="auto"/>
        <w:ind w:firstLine="480" w:firstLineChars="200"/>
        <w:rPr>
          <w:rFonts w:ascii="宋体" w:hAnsi="宋体" w:eastAsia="宋体" w:cs="楷体_GB2312"/>
          <w:color w:val="auto"/>
          <w:sz w:val="24"/>
          <w:highlight w:val="none"/>
        </w:rPr>
      </w:pPr>
      <w:r>
        <w:rPr>
          <w:rFonts w:hint="eastAsia" w:ascii="宋体" w:hAnsi="宋体" w:eastAsia="宋体" w:cs="楷体_GB2312"/>
          <w:color w:val="auto"/>
          <w:sz w:val="24"/>
          <w:highlight w:val="none"/>
        </w:rPr>
        <w:t>（一）督查通报</w:t>
      </w:r>
    </w:p>
    <w:p>
      <w:pPr>
        <w:spacing w:line="360" w:lineRule="auto"/>
        <w:ind w:firstLine="480" w:firstLineChars="200"/>
        <w:rPr>
          <w:rFonts w:ascii="宋体" w:hAnsi="宋体" w:eastAsia="宋体"/>
          <w:color w:val="auto"/>
          <w:sz w:val="24"/>
          <w:highlight w:val="none"/>
        </w:rPr>
      </w:pPr>
      <w:r>
        <w:rPr>
          <w:rFonts w:hint="eastAsia" w:ascii="宋体" w:hAnsi="宋体" w:eastAsia="宋体" w:cs="仿宋_GB2312"/>
          <w:color w:val="auto"/>
          <w:sz w:val="24"/>
          <w:highlight w:val="none"/>
        </w:rPr>
        <w:t>根据督查汇总结果，水环境管理科对督查情况在全处水环境季度考核汇报会上通报。对工作整改落实不到位、不及时单位，直接通报批评，责成说明原因并提出改进措施。</w:t>
      </w:r>
    </w:p>
    <w:p>
      <w:pPr>
        <w:spacing w:line="360" w:lineRule="auto"/>
        <w:ind w:firstLine="480" w:firstLineChars="200"/>
        <w:rPr>
          <w:rFonts w:ascii="宋体" w:hAnsi="宋体" w:eastAsia="宋体" w:cs="楷体_GB2312"/>
          <w:color w:val="auto"/>
          <w:sz w:val="24"/>
          <w:highlight w:val="none"/>
        </w:rPr>
      </w:pPr>
      <w:r>
        <w:rPr>
          <w:rFonts w:hint="eastAsia" w:ascii="宋体" w:hAnsi="宋体" w:eastAsia="宋体" w:cs="楷体_GB2312"/>
          <w:color w:val="auto"/>
          <w:sz w:val="24"/>
          <w:highlight w:val="none"/>
        </w:rPr>
        <w:t>（二）纳入考核</w:t>
      </w:r>
    </w:p>
    <w:p>
      <w:pPr>
        <w:spacing w:line="360" w:lineRule="auto"/>
        <w:rPr>
          <w:rFonts w:ascii="宋体" w:hAnsi="宋体" w:eastAsia="宋体" w:cs="仿宋_GB2312"/>
          <w:color w:val="auto"/>
          <w:sz w:val="24"/>
          <w:highlight w:val="none"/>
        </w:rPr>
      </w:pPr>
      <w:r>
        <w:rPr>
          <w:rFonts w:hint="eastAsia" w:ascii="宋体" w:hAnsi="宋体" w:eastAsia="宋体"/>
          <w:color w:val="auto"/>
          <w:sz w:val="24"/>
          <w:highlight w:val="none"/>
        </w:rPr>
        <w:t xml:space="preserve">   </w:t>
      </w:r>
      <w:r>
        <w:rPr>
          <w:rFonts w:hint="eastAsia" w:ascii="宋体" w:hAnsi="宋体" w:eastAsia="宋体" w:cs="仿宋_GB2312"/>
          <w:color w:val="auto"/>
          <w:sz w:val="24"/>
          <w:highlight w:val="none"/>
        </w:rPr>
        <w:t>督查结果按照《北京市京密引水管理处水环境日常维护项目考核办法（试行）》纳入维护单位季度考核评分管理，并纳入全处处属管理单位绩效考核。</w:t>
      </w:r>
    </w:p>
    <w:p>
      <w:pPr>
        <w:spacing w:line="360" w:lineRule="auto"/>
        <w:ind w:firstLine="480" w:firstLineChars="200"/>
        <w:rPr>
          <w:rFonts w:ascii="宋体" w:hAnsi="宋体" w:eastAsia="宋体" w:cs="楷体_GB2312"/>
          <w:color w:val="auto"/>
          <w:sz w:val="24"/>
          <w:highlight w:val="none"/>
        </w:rPr>
      </w:pPr>
      <w:r>
        <w:rPr>
          <w:rFonts w:hint="eastAsia" w:ascii="宋体" w:hAnsi="宋体" w:eastAsia="宋体" w:cs="楷体_GB2312"/>
          <w:color w:val="auto"/>
          <w:sz w:val="24"/>
          <w:highlight w:val="none"/>
        </w:rPr>
        <w:t>（三）资金处罚</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督查结果对照《北京市京密引水管理处水环境日常维护项目考核评分表》中相关规定进行资金处罚，从维护单位结算资金中核减扣除。</w:t>
      </w:r>
    </w:p>
    <w:p>
      <w:pPr>
        <w:spacing w:line="360" w:lineRule="auto"/>
        <w:ind w:firstLine="482" w:firstLineChars="200"/>
        <w:rPr>
          <w:rFonts w:ascii="宋体" w:hAnsi="宋体" w:eastAsia="宋体" w:cs="黑体"/>
          <w:b/>
          <w:bCs/>
          <w:color w:val="auto"/>
          <w:sz w:val="24"/>
          <w:highlight w:val="none"/>
        </w:rPr>
      </w:pPr>
      <w:r>
        <w:rPr>
          <w:rFonts w:hint="eastAsia" w:ascii="宋体" w:hAnsi="宋体" w:eastAsia="宋体" w:cs="黑体"/>
          <w:b/>
          <w:bCs/>
          <w:color w:val="auto"/>
          <w:sz w:val="24"/>
          <w:highlight w:val="none"/>
        </w:rPr>
        <w:t>六、工作要求</w:t>
      </w:r>
    </w:p>
    <w:p>
      <w:pPr>
        <w:spacing w:line="360" w:lineRule="auto"/>
        <w:ind w:firstLine="480" w:firstLineChars="200"/>
        <w:rPr>
          <w:rFonts w:ascii="宋体" w:hAnsi="宋体" w:eastAsia="宋体" w:cs="楷体_GB2312"/>
          <w:color w:val="auto"/>
          <w:sz w:val="24"/>
          <w:highlight w:val="none"/>
        </w:rPr>
      </w:pPr>
      <w:r>
        <w:rPr>
          <w:rFonts w:hint="eastAsia" w:ascii="宋体" w:hAnsi="宋体" w:eastAsia="宋体" w:cs="楷体_GB2312"/>
          <w:color w:val="auto"/>
          <w:sz w:val="24"/>
          <w:highlight w:val="none"/>
        </w:rPr>
        <w:t>（一）高度重视，积极配合</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各处属管理单位和维护单位要提高对督查工作重要性的认识，做好对作业人员的传达、教育，积极配合督查工作。</w:t>
      </w:r>
    </w:p>
    <w:p>
      <w:pPr>
        <w:spacing w:line="360" w:lineRule="auto"/>
        <w:ind w:firstLine="480" w:firstLineChars="200"/>
        <w:rPr>
          <w:rFonts w:ascii="宋体" w:hAnsi="宋体" w:eastAsia="宋体" w:cs="楷体_GB2312"/>
          <w:color w:val="auto"/>
          <w:sz w:val="24"/>
          <w:highlight w:val="none"/>
        </w:rPr>
      </w:pPr>
      <w:r>
        <w:rPr>
          <w:rFonts w:hint="eastAsia" w:ascii="宋体" w:hAnsi="宋体" w:eastAsia="宋体" w:cs="楷体_GB2312"/>
          <w:color w:val="auto"/>
          <w:sz w:val="24"/>
          <w:highlight w:val="none"/>
        </w:rPr>
        <w:t>（二）制定方案，落实责任</w:t>
      </w:r>
    </w:p>
    <w:p>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各处属管理单位应安排专人负责督查整改反馈工作，并参照本方案制定本管段日常巡查方案，按照《北京市京密引水管理处水环境日常维护项目管理办法（试行）》《北京市京密引水管理处水环境日常维护项目考核办法（试行）》等管理制度做好日常监管。</w:t>
      </w:r>
    </w:p>
    <w:p>
      <w:pPr>
        <w:spacing w:line="360" w:lineRule="auto"/>
        <w:ind w:firstLine="540"/>
        <w:rPr>
          <w:rFonts w:ascii="宋体" w:hAnsi="宋体" w:eastAsia="宋体" w:cs="仿宋_GB2312"/>
          <w:color w:val="auto"/>
          <w:sz w:val="24"/>
          <w:highlight w:val="none"/>
        </w:rPr>
      </w:pPr>
      <w:r>
        <w:rPr>
          <w:rFonts w:hint="eastAsia" w:ascii="宋体" w:hAnsi="宋体" w:eastAsia="宋体" w:cs="仿宋_GB2312"/>
          <w:color w:val="auto"/>
          <w:sz w:val="24"/>
          <w:highlight w:val="none"/>
        </w:rPr>
        <w:t>本方案自印发之日起施行。原《北京市京密引水管理处水环境保洁督查方案》（京引水政字</w:t>
      </w:r>
      <w:r>
        <w:rPr>
          <w:rFonts w:hint="eastAsia" w:ascii="宋体" w:hAnsi="宋体" w:eastAsia="宋体"/>
          <w:color w:val="auto"/>
          <w:sz w:val="24"/>
          <w:highlight w:val="none"/>
        </w:rPr>
        <w:t>〔2019〕</w:t>
      </w:r>
      <w:r>
        <w:rPr>
          <w:rFonts w:hint="eastAsia" w:ascii="宋体" w:hAnsi="宋体" w:eastAsia="宋体" w:cs="仿宋_GB2312"/>
          <w:color w:val="auto"/>
          <w:sz w:val="24"/>
          <w:highlight w:val="none"/>
        </w:rPr>
        <w:t>14号）同时废止。</w:t>
      </w:r>
    </w:p>
    <w:p>
      <w:pPr>
        <w:spacing w:line="360" w:lineRule="auto"/>
        <w:ind w:firstLine="540"/>
        <w:rPr>
          <w:rFonts w:ascii="宋体" w:hAnsi="宋体" w:eastAsia="宋体" w:cs="仿宋_GB2312"/>
          <w:color w:val="auto"/>
          <w:sz w:val="24"/>
          <w:highlight w:val="none"/>
        </w:rPr>
      </w:pPr>
    </w:p>
    <w:p>
      <w:pPr>
        <w:spacing w:line="360" w:lineRule="auto"/>
        <w:ind w:left="960" w:hanging="960" w:hangingChars="400"/>
        <w:rPr>
          <w:rFonts w:ascii="宋体" w:hAnsi="宋体" w:eastAsia="宋体" w:cs="仿宋_GB2312"/>
          <w:color w:val="auto"/>
          <w:sz w:val="24"/>
          <w:highlight w:val="none"/>
        </w:rPr>
      </w:pPr>
      <w:r>
        <w:rPr>
          <w:rFonts w:hint="eastAsia" w:ascii="宋体" w:hAnsi="宋体" w:eastAsia="宋体" w:cs="仿宋_GB2312"/>
          <w:color w:val="auto"/>
          <w:sz w:val="24"/>
          <w:highlight w:val="none"/>
        </w:rPr>
        <w:t>附件：1.北京市京密引水管理处水环境日常维护项目督查整改通知单</w:t>
      </w:r>
    </w:p>
    <w:p>
      <w:pPr>
        <w:spacing w:line="360" w:lineRule="auto"/>
        <w:ind w:left="210" w:leftChars="100"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2.北京市京密引水管理处水环境日常维护项目督查整改反馈单</w:t>
      </w:r>
    </w:p>
    <w:p>
      <w:pPr>
        <w:spacing w:line="360" w:lineRule="auto"/>
        <w:rPr>
          <w:rFonts w:ascii="宋体" w:hAnsi="宋体" w:eastAsia="宋体" w:cs="仿宋_GB2312"/>
          <w:color w:val="auto"/>
          <w:sz w:val="24"/>
          <w:highlight w:val="none"/>
        </w:rPr>
        <w:sectPr>
          <w:pgSz w:w="11907" w:h="16840"/>
          <w:pgMar w:top="1418" w:right="1418" w:bottom="1418" w:left="1418" w:header="851" w:footer="992" w:gutter="0"/>
          <w:cols w:space="720" w:num="1"/>
          <w:docGrid w:linePitch="600" w:charSpace="-6554"/>
        </w:sectPr>
      </w:pPr>
    </w:p>
    <w:tbl>
      <w:tblPr>
        <w:tblStyle w:val="87"/>
        <w:tblW w:w="9287" w:type="dxa"/>
        <w:tblInd w:w="0" w:type="dxa"/>
        <w:tblLayout w:type="fixed"/>
        <w:tblCellMar>
          <w:top w:w="0" w:type="dxa"/>
          <w:left w:w="108" w:type="dxa"/>
          <w:bottom w:w="0" w:type="dxa"/>
          <w:right w:w="108" w:type="dxa"/>
        </w:tblCellMar>
      </w:tblPr>
      <w:tblGrid>
        <w:gridCol w:w="1446"/>
        <w:gridCol w:w="674"/>
        <w:gridCol w:w="2613"/>
        <w:gridCol w:w="834"/>
        <w:gridCol w:w="3720"/>
      </w:tblGrid>
      <w:tr>
        <w:tblPrEx>
          <w:tblCellMar>
            <w:top w:w="0" w:type="dxa"/>
            <w:left w:w="108" w:type="dxa"/>
            <w:bottom w:w="0" w:type="dxa"/>
            <w:right w:w="108" w:type="dxa"/>
          </w:tblCellMar>
        </w:tblPrEx>
        <w:trPr>
          <w:trHeight w:val="714" w:hRule="atLeast"/>
        </w:trPr>
        <w:tc>
          <w:tcPr>
            <w:tcW w:w="1446" w:type="dxa"/>
            <w:tcBorders>
              <w:top w:val="nil"/>
              <w:left w:val="nil"/>
              <w:bottom w:val="nil"/>
              <w:right w:val="nil"/>
            </w:tcBorders>
            <w:vAlign w:val="center"/>
          </w:tcPr>
          <w:p>
            <w:pPr>
              <w:rPr>
                <w:rFonts w:ascii="宋体" w:hAnsi="宋体" w:eastAsia="宋体" w:cs="仿宋_GB2312"/>
                <w:color w:val="auto"/>
                <w:sz w:val="32"/>
                <w:szCs w:val="32"/>
                <w:highlight w:val="none"/>
                <w:lang w:val="en"/>
              </w:rPr>
            </w:pPr>
            <w:r>
              <w:rPr>
                <w:rFonts w:hint="eastAsia" w:ascii="宋体" w:hAnsi="宋体" w:eastAsia="宋体" w:cs="黑体"/>
                <w:color w:val="auto"/>
                <w:sz w:val="32"/>
                <w:szCs w:val="32"/>
                <w:highlight w:val="none"/>
                <w:lang w:val="en"/>
              </w:rPr>
              <w:t>附件1</w:t>
            </w:r>
          </w:p>
        </w:tc>
        <w:tc>
          <w:tcPr>
            <w:tcW w:w="674" w:type="dxa"/>
            <w:tcBorders>
              <w:top w:val="nil"/>
              <w:left w:val="nil"/>
              <w:bottom w:val="nil"/>
              <w:right w:val="nil"/>
            </w:tcBorders>
            <w:vAlign w:val="center"/>
          </w:tcPr>
          <w:p>
            <w:pPr>
              <w:rPr>
                <w:rFonts w:ascii="宋体" w:hAnsi="宋体" w:eastAsia="宋体" w:cs="仿宋_GB2312"/>
                <w:color w:val="auto"/>
                <w:sz w:val="32"/>
                <w:szCs w:val="32"/>
                <w:highlight w:val="none"/>
                <w:lang w:val="en"/>
              </w:rPr>
            </w:pPr>
          </w:p>
        </w:tc>
        <w:tc>
          <w:tcPr>
            <w:tcW w:w="2613" w:type="dxa"/>
            <w:tcBorders>
              <w:top w:val="nil"/>
              <w:left w:val="nil"/>
              <w:bottom w:val="nil"/>
              <w:right w:val="nil"/>
            </w:tcBorders>
            <w:vAlign w:val="center"/>
          </w:tcPr>
          <w:p>
            <w:pPr>
              <w:rPr>
                <w:rFonts w:ascii="宋体" w:hAnsi="宋体" w:eastAsia="宋体" w:cs="仿宋_GB2312"/>
                <w:color w:val="auto"/>
                <w:sz w:val="32"/>
                <w:szCs w:val="32"/>
                <w:highlight w:val="none"/>
                <w:lang w:val="en"/>
              </w:rPr>
            </w:pPr>
          </w:p>
        </w:tc>
        <w:tc>
          <w:tcPr>
            <w:tcW w:w="834" w:type="dxa"/>
            <w:tcBorders>
              <w:top w:val="nil"/>
              <w:left w:val="nil"/>
              <w:bottom w:val="nil"/>
              <w:right w:val="nil"/>
            </w:tcBorders>
            <w:vAlign w:val="center"/>
          </w:tcPr>
          <w:p>
            <w:pPr>
              <w:rPr>
                <w:rFonts w:ascii="宋体" w:hAnsi="宋体" w:eastAsia="宋体" w:cs="仿宋_GB2312"/>
                <w:color w:val="auto"/>
                <w:sz w:val="32"/>
                <w:szCs w:val="32"/>
                <w:highlight w:val="none"/>
                <w:lang w:val="en"/>
              </w:rPr>
            </w:pPr>
          </w:p>
        </w:tc>
        <w:tc>
          <w:tcPr>
            <w:tcW w:w="3720" w:type="dxa"/>
            <w:tcBorders>
              <w:top w:val="nil"/>
              <w:left w:val="nil"/>
              <w:bottom w:val="nil"/>
              <w:right w:val="nil"/>
            </w:tcBorders>
            <w:vAlign w:val="center"/>
          </w:tcPr>
          <w:p>
            <w:pPr>
              <w:rPr>
                <w:rFonts w:ascii="宋体" w:hAnsi="宋体" w:eastAsia="宋体" w:cs="仿宋_GB2312"/>
                <w:color w:val="auto"/>
                <w:sz w:val="32"/>
                <w:szCs w:val="32"/>
                <w:highlight w:val="none"/>
                <w:lang w:val="en"/>
              </w:rPr>
            </w:pPr>
          </w:p>
        </w:tc>
      </w:tr>
      <w:tr>
        <w:tblPrEx>
          <w:tblCellMar>
            <w:top w:w="0" w:type="dxa"/>
            <w:left w:w="108" w:type="dxa"/>
            <w:bottom w:w="0" w:type="dxa"/>
            <w:right w:w="108" w:type="dxa"/>
          </w:tblCellMar>
        </w:tblPrEx>
        <w:trPr>
          <w:trHeight w:val="90" w:hRule="atLeast"/>
        </w:trPr>
        <w:tc>
          <w:tcPr>
            <w:tcW w:w="9287" w:type="dxa"/>
            <w:gridSpan w:val="5"/>
            <w:tcBorders>
              <w:top w:val="nil"/>
              <w:left w:val="nil"/>
              <w:bottom w:val="nil"/>
              <w:right w:val="nil"/>
            </w:tcBorders>
            <w:vAlign w:val="center"/>
          </w:tcPr>
          <w:p>
            <w:pPr>
              <w:jc w:val="center"/>
              <w:rPr>
                <w:rFonts w:ascii="宋体" w:hAnsi="宋体" w:eastAsia="宋体" w:cs="宋体"/>
                <w:b/>
                <w:bCs/>
                <w:color w:val="auto"/>
                <w:sz w:val="32"/>
                <w:szCs w:val="32"/>
                <w:highlight w:val="none"/>
                <w:lang w:val="en"/>
              </w:rPr>
            </w:pPr>
            <w:r>
              <w:rPr>
                <w:rFonts w:hint="eastAsia" w:ascii="宋体" w:hAnsi="宋体" w:eastAsia="宋体" w:cs="方正小标宋简体"/>
                <w:color w:val="auto"/>
                <w:sz w:val="32"/>
                <w:szCs w:val="32"/>
                <w:highlight w:val="none"/>
                <w:lang w:val="en"/>
              </w:rPr>
              <w:t>北京市京密引水管理处水环境日常维护项目督查整改通知单</w:t>
            </w:r>
          </w:p>
        </w:tc>
      </w:tr>
      <w:tr>
        <w:tblPrEx>
          <w:tblCellMar>
            <w:top w:w="0" w:type="dxa"/>
            <w:left w:w="108" w:type="dxa"/>
            <w:bottom w:w="0" w:type="dxa"/>
            <w:right w:w="108" w:type="dxa"/>
          </w:tblCellMar>
        </w:tblPrEx>
        <w:trPr>
          <w:trHeight w:val="90" w:hRule="atLeast"/>
        </w:trPr>
        <w:tc>
          <w:tcPr>
            <w:tcW w:w="9287" w:type="dxa"/>
            <w:gridSpan w:val="5"/>
            <w:tcBorders>
              <w:top w:val="nil"/>
              <w:left w:val="nil"/>
              <w:bottom w:val="nil"/>
              <w:right w:val="nil"/>
            </w:tcBorders>
            <w:vAlign w:val="center"/>
          </w:tcPr>
          <w:p>
            <w:pPr>
              <w:jc w:val="center"/>
              <w:rPr>
                <w:rFonts w:ascii="宋体" w:hAnsi="宋体" w:eastAsia="宋体" w:cs="宋体"/>
                <w:color w:val="auto"/>
                <w:sz w:val="32"/>
                <w:szCs w:val="32"/>
                <w:highlight w:val="none"/>
                <w:lang w:val="en"/>
              </w:rPr>
            </w:pPr>
            <w:r>
              <w:rPr>
                <w:rFonts w:hint="eastAsia" w:ascii="宋体" w:hAnsi="宋体" w:eastAsia="宋体" w:cs="宋体"/>
                <w:color w:val="auto"/>
                <w:sz w:val="32"/>
                <w:szCs w:val="32"/>
                <w:highlight w:val="none"/>
                <w:lang w:val="en"/>
              </w:rPr>
              <w:t>（</w:t>
            </w:r>
            <w:r>
              <w:rPr>
                <w:rFonts w:hint="eastAsia" w:ascii="宋体" w:hAnsi="宋体" w:eastAsia="宋体" w:cs="仿宋_GB2312"/>
                <w:color w:val="auto"/>
                <w:sz w:val="32"/>
                <w:szCs w:val="32"/>
                <w:highlight w:val="none"/>
                <w:lang w:val="en"/>
              </w:rPr>
              <w:t xml:space="preserve">   年度第   标段</w:t>
            </w:r>
            <w:r>
              <w:rPr>
                <w:rFonts w:hint="eastAsia" w:ascii="宋体" w:hAnsi="宋体" w:eastAsia="宋体" w:cs="宋体"/>
                <w:color w:val="auto"/>
                <w:sz w:val="32"/>
                <w:szCs w:val="32"/>
                <w:highlight w:val="none"/>
                <w:lang w:val="en"/>
              </w:rPr>
              <w:t>）</w:t>
            </w:r>
          </w:p>
        </w:tc>
      </w:tr>
      <w:tr>
        <w:tblPrEx>
          <w:tblCellMar>
            <w:top w:w="0" w:type="dxa"/>
            <w:left w:w="108" w:type="dxa"/>
            <w:bottom w:w="0" w:type="dxa"/>
            <w:right w:w="108" w:type="dxa"/>
          </w:tblCellMar>
        </w:tblPrEx>
        <w:trPr>
          <w:trHeight w:val="90" w:hRule="atLeast"/>
        </w:trPr>
        <w:tc>
          <w:tcPr>
            <w:tcW w:w="9287" w:type="dxa"/>
            <w:gridSpan w:val="5"/>
            <w:tcBorders>
              <w:top w:val="single" w:color="000000" w:sz="8" w:space="0"/>
              <w:left w:val="single" w:color="000000" w:sz="8" w:space="0"/>
              <w:bottom w:val="single" w:color="000000" w:sz="4" w:space="0"/>
              <w:right w:val="single" w:color="000000" w:sz="4" w:space="0"/>
            </w:tcBorders>
            <w:vAlign w:val="center"/>
          </w:tcPr>
          <w:p>
            <w:pPr>
              <w:rPr>
                <w:rFonts w:ascii="宋体" w:hAnsi="宋体" w:eastAsia="宋体" w:cs="仿宋_GB2312"/>
                <w:color w:val="auto"/>
                <w:sz w:val="28"/>
                <w:szCs w:val="28"/>
                <w:highlight w:val="none"/>
                <w:lang w:val="en"/>
              </w:rPr>
            </w:pPr>
            <w:r>
              <w:rPr>
                <w:rFonts w:hint="eastAsia" w:ascii="宋体" w:hAnsi="宋体" w:eastAsia="宋体" w:cs="仿宋_GB2312"/>
                <w:color w:val="auto"/>
                <w:sz w:val="28"/>
                <w:szCs w:val="28"/>
                <w:highlight w:val="none"/>
                <w:lang w:val="en"/>
              </w:rPr>
              <w:t xml:space="preserve">检查日期：                               </w:t>
            </w:r>
            <w:r>
              <w:rPr>
                <w:rFonts w:hint="eastAsia" w:ascii="宋体" w:hAnsi="宋体" w:eastAsia="宋体" w:cs="仿宋_GB2312"/>
                <w:color w:val="auto"/>
                <w:sz w:val="28"/>
                <w:szCs w:val="28"/>
                <w:highlight w:val="none"/>
              </w:rPr>
              <w:t xml:space="preserve">            </w:t>
            </w:r>
            <w:r>
              <w:rPr>
                <w:rFonts w:hint="eastAsia" w:ascii="宋体" w:hAnsi="宋体" w:eastAsia="宋体" w:cs="仿宋_GB2312"/>
                <w:color w:val="auto"/>
                <w:sz w:val="28"/>
                <w:szCs w:val="28"/>
                <w:highlight w:val="none"/>
                <w:lang w:val="en"/>
              </w:rPr>
              <w:t>编号：</w:t>
            </w:r>
          </w:p>
        </w:tc>
      </w:tr>
      <w:tr>
        <w:tblPrEx>
          <w:tblCellMar>
            <w:top w:w="0" w:type="dxa"/>
            <w:left w:w="108" w:type="dxa"/>
            <w:bottom w:w="0" w:type="dxa"/>
            <w:right w:w="108" w:type="dxa"/>
          </w:tblCellMar>
        </w:tblPrEx>
        <w:trPr>
          <w:trHeight w:val="90" w:hRule="atLeast"/>
        </w:trPr>
        <w:tc>
          <w:tcPr>
            <w:tcW w:w="9287" w:type="dxa"/>
            <w:gridSpan w:val="5"/>
            <w:tcBorders>
              <w:top w:val="single" w:color="000000" w:sz="4" w:space="0"/>
              <w:left w:val="single" w:color="000000" w:sz="8" w:space="0"/>
              <w:bottom w:val="single" w:color="000000" w:sz="4" w:space="0"/>
              <w:right w:val="single" w:color="000000" w:sz="4" w:space="0"/>
            </w:tcBorders>
            <w:vAlign w:val="center"/>
          </w:tcPr>
          <w:p>
            <w:pPr>
              <w:rPr>
                <w:rFonts w:ascii="宋体" w:hAnsi="宋体" w:eastAsia="宋体" w:cs="仿宋_GB2312"/>
                <w:color w:val="auto"/>
                <w:sz w:val="28"/>
                <w:szCs w:val="28"/>
                <w:highlight w:val="none"/>
                <w:lang w:val="en"/>
              </w:rPr>
            </w:pPr>
            <w:r>
              <w:rPr>
                <w:rFonts w:hint="eastAsia" w:ascii="宋体" w:hAnsi="宋体" w:eastAsia="宋体" w:cs="仿宋_GB2312"/>
                <w:color w:val="auto"/>
                <w:sz w:val="28"/>
                <w:szCs w:val="28"/>
                <w:highlight w:val="none"/>
                <w:lang w:val="en"/>
              </w:rPr>
              <w:t>管理单位：                        维护单位：</w:t>
            </w:r>
          </w:p>
        </w:tc>
      </w:tr>
      <w:tr>
        <w:tblPrEx>
          <w:tblCellMar>
            <w:top w:w="0" w:type="dxa"/>
            <w:left w:w="108" w:type="dxa"/>
            <w:bottom w:w="0" w:type="dxa"/>
            <w:right w:w="108" w:type="dxa"/>
          </w:tblCellMar>
        </w:tblPrEx>
        <w:trPr>
          <w:trHeight w:val="5073" w:hRule="atLeast"/>
        </w:trPr>
        <w:tc>
          <w:tcPr>
            <w:tcW w:w="9287" w:type="dxa"/>
            <w:gridSpan w:val="5"/>
            <w:tcBorders>
              <w:top w:val="single" w:color="000000" w:sz="4" w:space="0"/>
              <w:left w:val="single" w:color="000000" w:sz="8" w:space="0"/>
              <w:bottom w:val="single" w:color="000000" w:sz="4" w:space="0"/>
              <w:right w:val="single" w:color="000000" w:sz="4" w:space="0"/>
            </w:tcBorders>
          </w:tcPr>
          <w:p>
            <w:pPr>
              <w:rPr>
                <w:rFonts w:ascii="宋体" w:hAnsi="宋体" w:eastAsia="宋体" w:cs="仿宋_GB2312"/>
                <w:color w:val="auto"/>
                <w:sz w:val="28"/>
                <w:szCs w:val="28"/>
                <w:highlight w:val="none"/>
                <w:lang w:val="en"/>
              </w:rPr>
            </w:pPr>
            <w:r>
              <w:rPr>
                <w:rFonts w:hint="eastAsia" w:ascii="宋体" w:hAnsi="宋体" w:eastAsia="宋体" w:cs="仿宋_GB2312"/>
                <w:color w:val="auto"/>
                <w:sz w:val="28"/>
                <w:szCs w:val="28"/>
                <w:highlight w:val="none"/>
                <w:lang w:val="en"/>
              </w:rPr>
              <w:t>问题描述：</w:t>
            </w:r>
            <w:r>
              <w:rPr>
                <w:rFonts w:hint="eastAsia" w:ascii="宋体" w:hAnsi="宋体" w:eastAsia="宋体" w:cs="仿宋_GB2312"/>
                <w:color w:val="auto"/>
                <w:sz w:val="28"/>
                <w:szCs w:val="28"/>
                <w:highlight w:val="none"/>
                <w:lang w:val="en"/>
              </w:rPr>
              <w:br w:type="textWrapping"/>
            </w:r>
            <w:r>
              <w:rPr>
                <w:rFonts w:hint="eastAsia" w:ascii="宋体" w:hAnsi="宋体" w:eastAsia="宋体" w:cs="仿宋_GB2312"/>
                <w:color w:val="auto"/>
                <w:sz w:val="28"/>
                <w:szCs w:val="28"/>
                <w:highlight w:val="none"/>
                <w:lang w:val="en"/>
              </w:rPr>
              <w:t xml:space="preserve">   </w:t>
            </w:r>
          </w:p>
        </w:tc>
      </w:tr>
      <w:tr>
        <w:tblPrEx>
          <w:tblCellMar>
            <w:top w:w="0" w:type="dxa"/>
            <w:left w:w="108" w:type="dxa"/>
            <w:bottom w:w="0" w:type="dxa"/>
            <w:right w:w="108" w:type="dxa"/>
          </w:tblCellMar>
        </w:tblPrEx>
        <w:trPr>
          <w:trHeight w:val="1449" w:hRule="atLeast"/>
        </w:trPr>
        <w:tc>
          <w:tcPr>
            <w:tcW w:w="9287" w:type="dxa"/>
            <w:gridSpan w:val="5"/>
            <w:tcBorders>
              <w:top w:val="single" w:color="000000" w:sz="4" w:space="0"/>
              <w:left w:val="single" w:color="000000" w:sz="8" w:space="0"/>
              <w:bottom w:val="single" w:color="000000" w:sz="4" w:space="0"/>
              <w:right w:val="single" w:color="000000" w:sz="4" w:space="0"/>
            </w:tcBorders>
          </w:tcPr>
          <w:p>
            <w:pPr>
              <w:rPr>
                <w:rFonts w:ascii="宋体" w:hAnsi="宋体" w:eastAsia="宋体" w:cs="仿宋_GB2312"/>
                <w:color w:val="auto"/>
                <w:sz w:val="28"/>
                <w:szCs w:val="28"/>
                <w:highlight w:val="none"/>
                <w:lang w:val="en"/>
              </w:rPr>
            </w:pPr>
            <w:r>
              <w:rPr>
                <w:rFonts w:hint="eastAsia" w:ascii="宋体" w:hAnsi="宋体" w:eastAsia="宋体" w:cs="仿宋_GB2312"/>
                <w:color w:val="auto"/>
                <w:sz w:val="28"/>
                <w:szCs w:val="28"/>
                <w:highlight w:val="none"/>
                <w:lang w:val="en"/>
              </w:rPr>
              <w:t xml:space="preserve">整改要求：    </w:t>
            </w:r>
          </w:p>
        </w:tc>
      </w:tr>
      <w:tr>
        <w:tblPrEx>
          <w:tblCellMar>
            <w:top w:w="0" w:type="dxa"/>
            <w:left w:w="108" w:type="dxa"/>
            <w:bottom w:w="0" w:type="dxa"/>
            <w:right w:w="108" w:type="dxa"/>
          </w:tblCellMar>
        </w:tblPrEx>
        <w:trPr>
          <w:trHeight w:val="1454" w:hRule="atLeast"/>
        </w:trPr>
        <w:tc>
          <w:tcPr>
            <w:tcW w:w="9287" w:type="dxa"/>
            <w:gridSpan w:val="5"/>
            <w:tcBorders>
              <w:top w:val="single" w:color="000000" w:sz="4" w:space="0"/>
              <w:left w:val="single" w:color="000000" w:sz="8" w:space="0"/>
              <w:bottom w:val="single" w:color="000000" w:sz="8" w:space="0"/>
              <w:right w:val="single" w:color="000000" w:sz="8" w:space="0"/>
            </w:tcBorders>
            <w:vAlign w:val="center"/>
          </w:tcPr>
          <w:p>
            <w:pPr>
              <w:jc w:val="center"/>
              <w:rPr>
                <w:rFonts w:ascii="宋体" w:hAnsi="宋体" w:eastAsia="宋体" w:cs="仿宋_GB2312"/>
                <w:color w:val="auto"/>
                <w:sz w:val="28"/>
                <w:szCs w:val="28"/>
                <w:highlight w:val="none"/>
                <w:lang w:val="en"/>
              </w:rPr>
            </w:pPr>
            <w:r>
              <w:rPr>
                <w:rFonts w:hint="eastAsia" w:ascii="宋体" w:hAnsi="宋体" w:eastAsia="宋体" w:cs="仿宋_GB2312"/>
                <w:color w:val="auto"/>
                <w:sz w:val="28"/>
                <w:szCs w:val="28"/>
                <w:highlight w:val="none"/>
              </w:rPr>
              <w:t xml:space="preserve">                             </w:t>
            </w:r>
            <w:r>
              <w:rPr>
                <w:rFonts w:hint="eastAsia" w:ascii="宋体" w:hAnsi="宋体" w:eastAsia="宋体" w:cs="仿宋_GB2312"/>
                <w:color w:val="auto"/>
                <w:sz w:val="28"/>
                <w:szCs w:val="28"/>
                <w:highlight w:val="none"/>
                <w:lang w:val="en"/>
              </w:rPr>
              <w:t>水环境管理科：（盖章）</w:t>
            </w:r>
          </w:p>
        </w:tc>
      </w:tr>
      <w:tr>
        <w:tblPrEx>
          <w:tblCellMar>
            <w:top w:w="0" w:type="dxa"/>
            <w:left w:w="108" w:type="dxa"/>
            <w:bottom w:w="0" w:type="dxa"/>
            <w:right w:w="108" w:type="dxa"/>
          </w:tblCellMar>
        </w:tblPrEx>
        <w:trPr>
          <w:trHeight w:val="90" w:hRule="atLeast"/>
        </w:trPr>
        <w:tc>
          <w:tcPr>
            <w:tcW w:w="9287" w:type="dxa"/>
            <w:gridSpan w:val="5"/>
            <w:tcBorders>
              <w:top w:val="single" w:color="000000" w:sz="8" w:space="0"/>
              <w:left w:val="nil"/>
              <w:bottom w:val="nil"/>
              <w:right w:val="nil"/>
            </w:tcBorders>
            <w:vAlign w:val="center"/>
          </w:tcPr>
          <w:p>
            <w:pPr>
              <w:rPr>
                <w:rFonts w:ascii="宋体" w:hAnsi="宋体" w:eastAsia="宋体" w:cs="仿宋_GB2312"/>
                <w:color w:val="auto"/>
                <w:sz w:val="28"/>
                <w:szCs w:val="28"/>
                <w:highlight w:val="none"/>
                <w:lang w:val="en"/>
              </w:rPr>
            </w:pPr>
            <w:r>
              <w:rPr>
                <w:rFonts w:hint="eastAsia" w:ascii="宋体" w:hAnsi="宋体" w:eastAsia="宋体" w:cs="仿宋_GB2312"/>
                <w:color w:val="auto"/>
                <w:sz w:val="28"/>
                <w:szCs w:val="28"/>
                <w:highlight w:val="none"/>
                <w:lang w:val="en"/>
              </w:rPr>
              <w:t>填写说明：1、编号以阿拉伯数字按顺序编写，如01……等；2、本通知单一式三份，一份发管理单位，一份发维护单位，一份留存水环境管理科。</w:t>
            </w:r>
          </w:p>
        </w:tc>
      </w:tr>
    </w:tbl>
    <w:p>
      <w:pPr>
        <w:rPr>
          <w:rFonts w:ascii="宋体" w:hAnsi="宋体" w:eastAsia="宋体"/>
          <w:vanish/>
          <w:color w:val="auto"/>
          <w:highlight w:val="none"/>
        </w:rPr>
      </w:pPr>
    </w:p>
    <w:p>
      <w:pPr>
        <w:rPr>
          <w:rFonts w:ascii="宋体" w:hAnsi="宋体" w:eastAsia="宋体" w:cs="黑体"/>
          <w:color w:val="auto"/>
          <w:sz w:val="32"/>
          <w:szCs w:val="32"/>
          <w:highlight w:val="none"/>
        </w:rPr>
        <w:sectPr>
          <w:pgSz w:w="11907" w:h="16840"/>
          <w:pgMar w:top="1418" w:right="1418" w:bottom="1418" w:left="1418" w:header="851" w:footer="992" w:gutter="0"/>
          <w:cols w:space="720" w:num="1"/>
          <w:docGrid w:linePitch="600" w:charSpace="-6554"/>
        </w:sectPr>
      </w:pPr>
    </w:p>
    <w:tbl>
      <w:tblPr>
        <w:tblStyle w:val="87"/>
        <w:tblpPr w:leftFromText="180" w:rightFromText="180" w:vertAnchor="text" w:horzAnchor="page" w:tblpX="1578" w:tblpY="132"/>
        <w:tblOverlap w:val="never"/>
        <w:tblW w:w="9218" w:type="dxa"/>
        <w:tblInd w:w="0" w:type="dxa"/>
        <w:tblLayout w:type="fixed"/>
        <w:tblCellMar>
          <w:top w:w="0" w:type="dxa"/>
          <w:left w:w="108" w:type="dxa"/>
          <w:bottom w:w="0" w:type="dxa"/>
          <w:right w:w="108" w:type="dxa"/>
        </w:tblCellMar>
      </w:tblPr>
      <w:tblGrid>
        <w:gridCol w:w="1290"/>
        <w:gridCol w:w="668"/>
        <w:gridCol w:w="3142"/>
        <w:gridCol w:w="979"/>
        <w:gridCol w:w="3139"/>
      </w:tblGrid>
      <w:tr>
        <w:tblPrEx>
          <w:tblCellMar>
            <w:top w:w="0" w:type="dxa"/>
            <w:left w:w="108" w:type="dxa"/>
            <w:bottom w:w="0" w:type="dxa"/>
            <w:right w:w="108" w:type="dxa"/>
          </w:tblCellMar>
        </w:tblPrEx>
        <w:trPr>
          <w:trHeight w:val="941" w:hRule="atLeast"/>
        </w:trPr>
        <w:tc>
          <w:tcPr>
            <w:tcW w:w="1290" w:type="dxa"/>
            <w:tcBorders>
              <w:top w:val="nil"/>
              <w:left w:val="nil"/>
              <w:bottom w:val="nil"/>
              <w:right w:val="nil"/>
            </w:tcBorders>
            <w:vAlign w:val="center"/>
          </w:tcPr>
          <w:p>
            <w:pPr>
              <w:rPr>
                <w:rFonts w:ascii="宋体" w:hAnsi="宋体" w:eastAsia="宋体" w:cs="仿宋_GB2312"/>
                <w:color w:val="auto"/>
                <w:sz w:val="32"/>
                <w:szCs w:val="32"/>
                <w:highlight w:val="none"/>
                <w:lang w:val="en"/>
              </w:rPr>
            </w:pPr>
            <w:r>
              <w:rPr>
                <w:rFonts w:hint="eastAsia" w:ascii="宋体" w:hAnsi="宋体" w:eastAsia="宋体" w:cs="黑体"/>
                <w:color w:val="auto"/>
                <w:sz w:val="32"/>
                <w:szCs w:val="32"/>
                <w:highlight w:val="none"/>
              </w:rPr>
              <w:t>附件2</w:t>
            </w:r>
          </w:p>
        </w:tc>
        <w:tc>
          <w:tcPr>
            <w:tcW w:w="668" w:type="dxa"/>
            <w:tcBorders>
              <w:top w:val="nil"/>
              <w:left w:val="nil"/>
              <w:bottom w:val="nil"/>
              <w:right w:val="nil"/>
            </w:tcBorders>
            <w:vAlign w:val="center"/>
          </w:tcPr>
          <w:p>
            <w:pPr>
              <w:rPr>
                <w:rFonts w:ascii="宋体" w:hAnsi="宋体" w:eastAsia="宋体" w:cs="仿宋_GB2312"/>
                <w:color w:val="auto"/>
                <w:sz w:val="32"/>
                <w:szCs w:val="32"/>
                <w:highlight w:val="none"/>
                <w:lang w:val="en"/>
              </w:rPr>
            </w:pPr>
          </w:p>
        </w:tc>
        <w:tc>
          <w:tcPr>
            <w:tcW w:w="3142" w:type="dxa"/>
            <w:tcBorders>
              <w:top w:val="nil"/>
              <w:left w:val="nil"/>
              <w:bottom w:val="nil"/>
              <w:right w:val="nil"/>
            </w:tcBorders>
            <w:vAlign w:val="center"/>
          </w:tcPr>
          <w:p>
            <w:pPr>
              <w:rPr>
                <w:rFonts w:ascii="宋体" w:hAnsi="宋体" w:eastAsia="宋体" w:cs="仿宋_GB2312"/>
                <w:color w:val="auto"/>
                <w:sz w:val="32"/>
                <w:szCs w:val="32"/>
                <w:highlight w:val="none"/>
                <w:lang w:val="en"/>
              </w:rPr>
            </w:pPr>
          </w:p>
        </w:tc>
        <w:tc>
          <w:tcPr>
            <w:tcW w:w="979" w:type="dxa"/>
            <w:tcBorders>
              <w:top w:val="nil"/>
              <w:left w:val="nil"/>
              <w:bottom w:val="nil"/>
              <w:right w:val="nil"/>
            </w:tcBorders>
            <w:vAlign w:val="center"/>
          </w:tcPr>
          <w:p>
            <w:pPr>
              <w:rPr>
                <w:rFonts w:ascii="宋体" w:hAnsi="宋体" w:eastAsia="宋体" w:cs="仿宋_GB2312"/>
                <w:color w:val="auto"/>
                <w:sz w:val="32"/>
                <w:szCs w:val="32"/>
                <w:highlight w:val="none"/>
                <w:lang w:val="en"/>
              </w:rPr>
            </w:pPr>
          </w:p>
        </w:tc>
        <w:tc>
          <w:tcPr>
            <w:tcW w:w="3139" w:type="dxa"/>
            <w:tcBorders>
              <w:top w:val="nil"/>
              <w:left w:val="nil"/>
              <w:bottom w:val="nil"/>
              <w:right w:val="nil"/>
            </w:tcBorders>
            <w:vAlign w:val="center"/>
          </w:tcPr>
          <w:p>
            <w:pPr>
              <w:rPr>
                <w:rFonts w:ascii="宋体" w:hAnsi="宋体" w:eastAsia="宋体" w:cs="仿宋_GB2312"/>
                <w:color w:val="auto"/>
                <w:sz w:val="32"/>
                <w:szCs w:val="32"/>
                <w:highlight w:val="none"/>
                <w:lang w:val="en"/>
              </w:rPr>
            </w:pPr>
          </w:p>
        </w:tc>
      </w:tr>
      <w:tr>
        <w:tblPrEx>
          <w:tblCellMar>
            <w:top w:w="0" w:type="dxa"/>
            <w:left w:w="108" w:type="dxa"/>
            <w:bottom w:w="0" w:type="dxa"/>
            <w:right w:w="108" w:type="dxa"/>
          </w:tblCellMar>
        </w:tblPrEx>
        <w:trPr>
          <w:trHeight w:val="668" w:hRule="atLeast"/>
        </w:trPr>
        <w:tc>
          <w:tcPr>
            <w:tcW w:w="9218" w:type="dxa"/>
            <w:gridSpan w:val="5"/>
            <w:tcBorders>
              <w:top w:val="nil"/>
              <w:left w:val="nil"/>
              <w:bottom w:val="nil"/>
              <w:right w:val="nil"/>
            </w:tcBorders>
            <w:vAlign w:val="center"/>
          </w:tcPr>
          <w:p>
            <w:pPr>
              <w:jc w:val="center"/>
              <w:rPr>
                <w:rFonts w:ascii="宋体" w:hAnsi="宋体" w:eastAsia="宋体" w:cs="宋体"/>
                <w:b/>
                <w:bCs/>
                <w:color w:val="auto"/>
                <w:sz w:val="32"/>
                <w:szCs w:val="32"/>
                <w:highlight w:val="none"/>
                <w:lang w:val="en"/>
              </w:rPr>
            </w:pPr>
            <w:r>
              <w:rPr>
                <w:rFonts w:hint="eastAsia" w:ascii="宋体" w:hAnsi="宋体" w:eastAsia="宋体" w:cs="方正小标宋简体"/>
                <w:color w:val="auto"/>
                <w:spacing w:val="-11"/>
                <w:sz w:val="32"/>
                <w:szCs w:val="32"/>
                <w:highlight w:val="none"/>
              </w:rPr>
              <w:t>北京市京密引水管理处水环境日常维护项目督查整改反馈单</w:t>
            </w:r>
          </w:p>
        </w:tc>
      </w:tr>
      <w:tr>
        <w:tblPrEx>
          <w:tblCellMar>
            <w:top w:w="0" w:type="dxa"/>
            <w:left w:w="108" w:type="dxa"/>
            <w:bottom w:w="0" w:type="dxa"/>
            <w:right w:w="108" w:type="dxa"/>
          </w:tblCellMar>
        </w:tblPrEx>
        <w:trPr>
          <w:trHeight w:val="471" w:hRule="atLeast"/>
        </w:trPr>
        <w:tc>
          <w:tcPr>
            <w:tcW w:w="9218" w:type="dxa"/>
            <w:gridSpan w:val="5"/>
            <w:tcBorders>
              <w:top w:val="nil"/>
              <w:left w:val="nil"/>
              <w:bottom w:val="nil"/>
              <w:right w:val="nil"/>
            </w:tcBorders>
            <w:vAlign w:val="center"/>
          </w:tcPr>
          <w:p>
            <w:pPr>
              <w:jc w:val="center"/>
              <w:rPr>
                <w:rFonts w:ascii="宋体" w:hAnsi="宋体" w:eastAsia="宋体" w:cs="仿宋_GB2312"/>
                <w:color w:val="auto"/>
                <w:sz w:val="32"/>
                <w:szCs w:val="32"/>
                <w:highlight w:val="none"/>
                <w:lang w:val="en"/>
              </w:rPr>
            </w:pPr>
            <w:r>
              <w:rPr>
                <w:rFonts w:hint="eastAsia" w:ascii="宋体" w:hAnsi="宋体" w:eastAsia="宋体" w:cs="仿宋_GB2312"/>
                <w:color w:val="auto"/>
                <w:sz w:val="32"/>
                <w:szCs w:val="32"/>
                <w:highlight w:val="none"/>
              </w:rPr>
              <w:t>（   年度第   标段）</w:t>
            </w:r>
          </w:p>
        </w:tc>
      </w:tr>
      <w:tr>
        <w:tblPrEx>
          <w:tblCellMar>
            <w:top w:w="0" w:type="dxa"/>
            <w:left w:w="108" w:type="dxa"/>
            <w:bottom w:w="0" w:type="dxa"/>
            <w:right w:w="108" w:type="dxa"/>
          </w:tblCellMar>
        </w:tblPrEx>
        <w:trPr>
          <w:trHeight w:val="649" w:hRule="atLeast"/>
        </w:trPr>
        <w:tc>
          <w:tcPr>
            <w:tcW w:w="9218" w:type="dxa"/>
            <w:gridSpan w:val="5"/>
            <w:tcBorders>
              <w:top w:val="single" w:color="000000" w:sz="8" w:space="0"/>
              <w:left w:val="single" w:color="000000" w:sz="8" w:space="0"/>
              <w:bottom w:val="single" w:color="000000" w:sz="4" w:space="0"/>
              <w:right w:val="single" w:color="000000" w:sz="4" w:space="0"/>
            </w:tcBorders>
            <w:vAlign w:val="center"/>
          </w:tcPr>
          <w:p>
            <w:pPr>
              <w:rPr>
                <w:rFonts w:ascii="宋体" w:hAnsi="宋体" w:eastAsia="宋体" w:cs="仿宋_GB2312"/>
                <w:color w:val="auto"/>
                <w:sz w:val="28"/>
                <w:szCs w:val="28"/>
                <w:highlight w:val="none"/>
                <w:lang w:val="en"/>
              </w:rPr>
            </w:pPr>
            <w:r>
              <w:rPr>
                <w:rFonts w:hint="eastAsia" w:ascii="宋体" w:hAnsi="宋体" w:eastAsia="宋体" w:cs="仿宋_GB2312"/>
                <w:color w:val="auto"/>
                <w:sz w:val="28"/>
                <w:szCs w:val="28"/>
                <w:highlight w:val="none"/>
              </w:rPr>
              <w:t>整改日期：                                         编号：</w:t>
            </w:r>
          </w:p>
        </w:tc>
      </w:tr>
      <w:tr>
        <w:tblPrEx>
          <w:tblCellMar>
            <w:top w:w="0" w:type="dxa"/>
            <w:left w:w="108" w:type="dxa"/>
            <w:bottom w:w="0" w:type="dxa"/>
            <w:right w:w="108" w:type="dxa"/>
          </w:tblCellMar>
        </w:tblPrEx>
        <w:trPr>
          <w:trHeight w:val="611" w:hRule="atLeast"/>
        </w:trPr>
        <w:tc>
          <w:tcPr>
            <w:tcW w:w="9218" w:type="dxa"/>
            <w:gridSpan w:val="5"/>
            <w:tcBorders>
              <w:top w:val="single" w:color="000000" w:sz="4" w:space="0"/>
              <w:left w:val="single" w:color="000000" w:sz="8" w:space="0"/>
              <w:bottom w:val="single" w:color="000000" w:sz="4" w:space="0"/>
              <w:right w:val="single" w:color="000000" w:sz="4" w:space="0"/>
            </w:tcBorders>
            <w:vAlign w:val="center"/>
          </w:tcPr>
          <w:p>
            <w:pPr>
              <w:rPr>
                <w:rFonts w:ascii="宋体" w:hAnsi="宋体" w:eastAsia="宋体" w:cs="仿宋_GB2312"/>
                <w:color w:val="auto"/>
                <w:sz w:val="28"/>
                <w:szCs w:val="28"/>
                <w:highlight w:val="none"/>
                <w:lang w:val="en"/>
              </w:rPr>
            </w:pPr>
            <w:r>
              <w:rPr>
                <w:rFonts w:hint="eastAsia" w:ascii="宋体" w:hAnsi="宋体" w:eastAsia="宋体" w:cs="仿宋_GB2312"/>
                <w:color w:val="auto"/>
                <w:sz w:val="28"/>
                <w:szCs w:val="28"/>
                <w:highlight w:val="none"/>
              </w:rPr>
              <w:t xml:space="preserve">维护单位： </w:t>
            </w:r>
          </w:p>
        </w:tc>
      </w:tr>
      <w:tr>
        <w:tblPrEx>
          <w:tblCellMar>
            <w:top w:w="0" w:type="dxa"/>
            <w:left w:w="108" w:type="dxa"/>
            <w:bottom w:w="0" w:type="dxa"/>
            <w:right w:w="108" w:type="dxa"/>
          </w:tblCellMar>
        </w:tblPrEx>
        <w:trPr>
          <w:trHeight w:val="1500" w:hRule="atLeast"/>
        </w:trPr>
        <w:tc>
          <w:tcPr>
            <w:tcW w:w="9218" w:type="dxa"/>
            <w:gridSpan w:val="5"/>
            <w:tcBorders>
              <w:top w:val="single" w:color="000000" w:sz="4" w:space="0"/>
              <w:left w:val="single" w:color="000000" w:sz="8" w:space="0"/>
              <w:bottom w:val="single" w:color="000000" w:sz="4" w:space="0"/>
              <w:right w:val="single" w:color="000000" w:sz="4" w:space="0"/>
            </w:tcBorders>
          </w:tcPr>
          <w:p>
            <w:pPr>
              <w:rPr>
                <w:rFonts w:ascii="宋体" w:hAnsi="宋体" w:eastAsia="宋体" w:cs="仿宋_GB2312"/>
                <w:color w:val="auto"/>
                <w:sz w:val="28"/>
                <w:szCs w:val="28"/>
                <w:highlight w:val="none"/>
                <w:lang w:val="en"/>
              </w:rPr>
            </w:pPr>
            <w:r>
              <w:rPr>
                <w:rFonts w:hint="eastAsia" w:ascii="宋体" w:hAnsi="宋体" w:eastAsia="宋体" w:cs="仿宋_GB2312"/>
                <w:color w:val="auto"/>
                <w:sz w:val="28"/>
                <w:szCs w:val="28"/>
                <w:highlight w:val="none"/>
              </w:rPr>
              <w:t xml:space="preserve">整改措施： </w:t>
            </w:r>
          </w:p>
        </w:tc>
      </w:tr>
      <w:tr>
        <w:tblPrEx>
          <w:tblCellMar>
            <w:top w:w="0" w:type="dxa"/>
            <w:left w:w="108" w:type="dxa"/>
            <w:bottom w:w="0" w:type="dxa"/>
            <w:right w:w="108" w:type="dxa"/>
          </w:tblCellMar>
        </w:tblPrEx>
        <w:trPr>
          <w:trHeight w:val="3611" w:hRule="atLeast"/>
        </w:trPr>
        <w:tc>
          <w:tcPr>
            <w:tcW w:w="9218" w:type="dxa"/>
            <w:gridSpan w:val="5"/>
            <w:tcBorders>
              <w:top w:val="single" w:color="000000" w:sz="4" w:space="0"/>
              <w:left w:val="single" w:color="000000" w:sz="8" w:space="0"/>
              <w:bottom w:val="single" w:color="000000" w:sz="4" w:space="0"/>
              <w:right w:val="single" w:color="000000" w:sz="4" w:space="0"/>
            </w:tcBorders>
          </w:tcPr>
          <w:p>
            <w:pPr>
              <w:rPr>
                <w:rFonts w:ascii="宋体" w:hAnsi="宋体" w:eastAsia="宋体" w:cs="仿宋_GB2312"/>
                <w:color w:val="auto"/>
                <w:sz w:val="28"/>
                <w:szCs w:val="28"/>
                <w:highlight w:val="none"/>
                <w:lang w:val="en"/>
              </w:rPr>
            </w:pPr>
            <w:r>
              <w:rPr>
                <w:rFonts w:hint="eastAsia" w:ascii="宋体" w:hAnsi="宋体" w:eastAsia="宋体" w:cs="仿宋_GB2312"/>
                <w:color w:val="auto"/>
                <w:sz w:val="28"/>
                <w:szCs w:val="28"/>
                <w:highlight w:val="none"/>
              </w:rPr>
              <w:t>整改结果（附照片）：</w:t>
            </w:r>
          </w:p>
        </w:tc>
      </w:tr>
      <w:tr>
        <w:tblPrEx>
          <w:tblCellMar>
            <w:top w:w="0" w:type="dxa"/>
            <w:left w:w="108" w:type="dxa"/>
            <w:bottom w:w="0" w:type="dxa"/>
            <w:right w:w="108" w:type="dxa"/>
          </w:tblCellMar>
        </w:tblPrEx>
        <w:trPr>
          <w:trHeight w:val="1093" w:hRule="atLeast"/>
        </w:trPr>
        <w:tc>
          <w:tcPr>
            <w:tcW w:w="9218" w:type="dxa"/>
            <w:gridSpan w:val="5"/>
            <w:tcBorders>
              <w:top w:val="single" w:color="000000" w:sz="4" w:space="0"/>
              <w:left w:val="single" w:color="000000" w:sz="8" w:space="0"/>
              <w:bottom w:val="single" w:color="000000" w:sz="8" w:space="0"/>
              <w:right w:val="single" w:color="000000" w:sz="8" w:space="0"/>
            </w:tcBorders>
            <w:vAlign w:val="center"/>
          </w:tcPr>
          <w:p>
            <w:pPr>
              <w:rPr>
                <w:rFonts w:ascii="宋体" w:hAnsi="宋体" w:eastAsia="宋体" w:cs="仿宋_GB2312"/>
                <w:color w:val="auto"/>
                <w:sz w:val="28"/>
                <w:szCs w:val="28"/>
                <w:highlight w:val="none"/>
                <w:lang w:val="en"/>
              </w:rPr>
            </w:pPr>
            <w:r>
              <w:rPr>
                <w:rFonts w:hint="eastAsia" w:ascii="宋体" w:hAnsi="宋体" w:eastAsia="宋体" w:cs="仿宋_GB2312"/>
                <w:color w:val="auto"/>
                <w:sz w:val="28"/>
                <w:szCs w:val="28"/>
                <w:highlight w:val="none"/>
              </w:rPr>
              <w:t>维护单位：（签章）                       管理单位：（签章）</w:t>
            </w:r>
          </w:p>
        </w:tc>
      </w:tr>
      <w:tr>
        <w:tblPrEx>
          <w:tblCellMar>
            <w:top w:w="0" w:type="dxa"/>
            <w:left w:w="108" w:type="dxa"/>
            <w:bottom w:w="0" w:type="dxa"/>
            <w:right w:w="108" w:type="dxa"/>
          </w:tblCellMar>
        </w:tblPrEx>
        <w:trPr>
          <w:trHeight w:val="1722" w:hRule="atLeast"/>
        </w:trPr>
        <w:tc>
          <w:tcPr>
            <w:tcW w:w="9218" w:type="dxa"/>
            <w:gridSpan w:val="5"/>
            <w:tcBorders>
              <w:top w:val="single" w:color="000000" w:sz="8" w:space="0"/>
              <w:left w:val="nil"/>
              <w:bottom w:val="nil"/>
              <w:right w:val="nil"/>
            </w:tcBorders>
            <w:vAlign w:val="center"/>
          </w:tcPr>
          <w:p>
            <w:pPr>
              <w:rPr>
                <w:rFonts w:ascii="宋体" w:hAnsi="宋体" w:eastAsia="宋体" w:cs="仿宋_GB2312"/>
                <w:color w:val="auto"/>
                <w:sz w:val="28"/>
                <w:szCs w:val="28"/>
                <w:highlight w:val="none"/>
                <w:lang w:val="en"/>
              </w:rPr>
            </w:pPr>
            <w:r>
              <w:rPr>
                <w:rFonts w:hint="eastAsia" w:ascii="宋体" w:hAnsi="宋体" w:eastAsia="宋体" w:cs="仿宋_GB2312"/>
                <w:color w:val="auto"/>
                <w:sz w:val="28"/>
                <w:szCs w:val="28"/>
                <w:highlight w:val="none"/>
              </w:rPr>
              <w:t>填写说明：1.编号以阿拉伯数字按顺序编写，如01……等，与通知单编号相对应。2.本整改单一式三份，一份发管理单位，一份发水环境管理科，一份留存维护单位。</w:t>
            </w:r>
          </w:p>
        </w:tc>
      </w:tr>
    </w:tbl>
    <w:p>
      <w:pPr>
        <w:spacing w:line="360" w:lineRule="auto"/>
        <w:ind w:firstLine="480" w:firstLineChars="200"/>
        <w:rPr>
          <w:rFonts w:ascii="宋体" w:hAnsi="宋体" w:eastAsia="宋体"/>
          <w:bCs/>
          <w:color w:val="auto"/>
          <w:sz w:val="24"/>
          <w:highlight w:val="none"/>
          <w:lang w:val="en"/>
        </w:rPr>
      </w:pPr>
    </w:p>
    <w:p>
      <w:pPr>
        <w:spacing w:after="120" w:afterLines="50"/>
        <w:outlineLvl w:val="1"/>
        <w:rPr>
          <w:rFonts w:ascii="宋体" w:hAnsi="宋体" w:eastAsia="宋体"/>
          <w:b/>
          <w:color w:val="auto"/>
          <w:sz w:val="28"/>
          <w:szCs w:val="28"/>
          <w:highlight w:val="none"/>
        </w:rPr>
        <w:sectPr>
          <w:pgSz w:w="11907" w:h="16840"/>
          <w:pgMar w:top="1418" w:right="1418" w:bottom="1418" w:left="1418" w:header="851" w:footer="992" w:gutter="0"/>
          <w:cols w:space="720" w:num="1"/>
          <w:docGrid w:linePitch="600" w:charSpace="-6554"/>
        </w:sectPr>
      </w:pPr>
    </w:p>
    <w:p>
      <w:pPr>
        <w:keepNext/>
        <w:keepLines/>
        <w:spacing w:line="360" w:lineRule="auto"/>
        <w:outlineLvl w:val="2"/>
        <w:rPr>
          <w:rFonts w:ascii="宋体" w:hAnsi="宋体" w:eastAsia="宋体"/>
          <w:b/>
          <w:bCs/>
          <w:color w:val="auto"/>
          <w:sz w:val="28"/>
          <w:szCs w:val="28"/>
          <w:highlight w:val="none"/>
          <w:lang w:bidi="mn-Mong-CN"/>
        </w:rPr>
      </w:pPr>
      <w:bookmarkStart w:id="100" w:name="_Toc33386649"/>
      <w:bookmarkStart w:id="101" w:name="_Toc68712070"/>
      <w:r>
        <w:rPr>
          <w:rFonts w:hint="eastAsia" w:ascii="宋体" w:hAnsi="宋体" w:eastAsia="宋体"/>
          <w:b/>
          <w:bCs/>
          <w:color w:val="auto"/>
          <w:sz w:val="28"/>
          <w:szCs w:val="28"/>
          <w:highlight w:val="none"/>
          <w:lang w:bidi="mn-Mong-CN"/>
        </w:rPr>
        <w:t>附件5</w:t>
      </w:r>
      <w:r>
        <w:rPr>
          <w:rFonts w:ascii="宋体" w:hAnsi="宋体" w:eastAsia="宋体"/>
          <w:b/>
          <w:bCs/>
          <w:color w:val="auto"/>
          <w:sz w:val="28"/>
          <w:szCs w:val="28"/>
          <w:highlight w:val="none"/>
          <w:lang w:bidi="mn-Mong-CN"/>
        </w:rPr>
        <w:t>：</w:t>
      </w:r>
      <w:r>
        <w:rPr>
          <w:rFonts w:hint="eastAsia" w:ascii="宋体" w:hAnsi="宋体" w:eastAsia="宋体"/>
          <w:b/>
          <w:bCs/>
          <w:color w:val="auto"/>
          <w:sz w:val="28"/>
          <w:szCs w:val="28"/>
          <w:highlight w:val="none"/>
          <w:lang w:bidi="mn-Mong-CN"/>
        </w:rPr>
        <w:t>《履约验收方案》</w:t>
      </w:r>
    </w:p>
    <w:p>
      <w:pPr>
        <w:spacing w:line="360" w:lineRule="auto"/>
        <w:jc w:val="center"/>
        <w:rPr>
          <w:rFonts w:ascii="宋体" w:hAnsi="宋体" w:eastAsia="宋体"/>
          <w:b/>
          <w:color w:val="auto"/>
          <w:sz w:val="22"/>
          <w:highlight w:val="none"/>
        </w:rPr>
      </w:pPr>
      <w:r>
        <w:rPr>
          <w:rFonts w:hint="eastAsia" w:ascii="宋体" w:hAnsi="宋体" w:eastAsia="宋体"/>
          <w:b/>
          <w:color w:val="auto"/>
          <w:sz w:val="32"/>
          <w:szCs w:val="28"/>
          <w:highlight w:val="none"/>
        </w:rPr>
        <w:t>履约验收方案</w:t>
      </w:r>
    </w:p>
    <w:p>
      <w:pPr>
        <w:spacing w:line="360" w:lineRule="auto"/>
        <w:ind w:firstLine="482" w:firstLineChars="200"/>
        <w:rPr>
          <w:rFonts w:ascii="宋体" w:hAnsi="宋体" w:eastAsia="宋体"/>
          <w:bCs/>
          <w:color w:val="auto"/>
          <w:sz w:val="24"/>
          <w:highlight w:val="none"/>
        </w:rPr>
      </w:pPr>
      <w:r>
        <w:rPr>
          <w:rFonts w:hint="eastAsia" w:ascii="宋体" w:hAnsi="宋体" w:eastAsia="宋体"/>
          <w:b/>
          <w:color w:val="auto"/>
          <w:sz w:val="24"/>
          <w:highlight w:val="none"/>
        </w:rPr>
        <w:t>一、履约验收主体：</w:t>
      </w:r>
      <w:r>
        <w:rPr>
          <w:rFonts w:hint="eastAsia" w:ascii="宋体" w:hAnsi="宋体" w:eastAsia="宋体"/>
          <w:bCs/>
          <w:color w:val="auto"/>
          <w:sz w:val="24"/>
          <w:highlight w:val="none"/>
        </w:rPr>
        <w:t>发包人。</w:t>
      </w:r>
    </w:p>
    <w:p>
      <w:pPr>
        <w:spacing w:line="360" w:lineRule="auto"/>
        <w:ind w:firstLine="482" w:firstLineChars="200"/>
        <w:rPr>
          <w:rFonts w:ascii="宋体" w:hAnsi="宋体" w:eastAsia="宋体"/>
          <w:bCs/>
          <w:color w:val="auto"/>
          <w:sz w:val="24"/>
          <w:highlight w:val="none"/>
        </w:rPr>
      </w:pPr>
      <w:r>
        <w:rPr>
          <w:rFonts w:hint="eastAsia" w:ascii="宋体" w:hAnsi="宋体" w:eastAsia="宋体"/>
          <w:b/>
          <w:color w:val="auto"/>
          <w:sz w:val="24"/>
          <w:highlight w:val="none"/>
        </w:rPr>
        <w:t>二、验收方式：</w:t>
      </w:r>
      <w:r>
        <w:rPr>
          <w:rFonts w:hint="eastAsia" w:ascii="宋体" w:hAnsi="宋体" w:eastAsia="宋体"/>
          <w:bCs/>
          <w:color w:val="auto"/>
          <w:sz w:val="24"/>
          <w:highlight w:val="none"/>
        </w:rPr>
        <w:t>发包人自行组织，采用现场检查、查阅资料、确认工程量计量单，召开验收会议等方式，完成验收。</w:t>
      </w:r>
    </w:p>
    <w:p>
      <w:pPr>
        <w:spacing w:line="360" w:lineRule="auto"/>
        <w:ind w:firstLine="482" w:firstLineChars="200"/>
        <w:rPr>
          <w:rFonts w:ascii="宋体" w:hAnsi="宋体" w:eastAsia="宋体"/>
          <w:bCs/>
          <w:color w:val="auto"/>
          <w:sz w:val="24"/>
          <w:highlight w:val="none"/>
        </w:rPr>
      </w:pPr>
      <w:r>
        <w:rPr>
          <w:rFonts w:hint="eastAsia" w:ascii="宋体" w:hAnsi="宋体" w:eastAsia="宋体"/>
          <w:b/>
          <w:color w:val="auto"/>
          <w:sz w:val="24"/>
          <w:highlight w:val="none"/>
        </w:rPr>
        <w:t>三、验收时间：</w:t>
      </w:r>
      <w:r>
        <w:rPr>
          <w:rFonts w:hint="eastAsia" w:ascii="宋体" w:hAnsi="宋体" w:eastAsia="宋体"/>
          <w:bCs/>
          <w:color w:val="auto"/>
          <w:sz w:val="24"/>
          <w:highlight w:val="none"/>
        </w:rPr>
        <w:t>合同服务期满后</w:t>
      </w:r>
      <w:r>
        <w:rPr>
          <w:rFonts w:ascii="宋体" w:hAnsi="宋体" w:eastAsia="宋体"/>
          <w:bCs/>
          <w:color w:val="auto"/>
          <w:sz w:val="24"/>
          <w:highlight w:val="none"/>
        </w:rPr>
        <w:t>30</w:t>
      </w:r>
      <w:r>
        <w:rPr>
          <w:rFonts w:hint="eastAsia" w:ascii="宋体" w:hAnsi="宋体" w:eastAsia="宋体"/>
          <w:bCs/>
          <w:color w:val="auto"/>
          <w:sz w:val="24"/>
          <w:highlight w:val="none"/>
        </w:rPr>
        <w:t>日内。</w:t>
      </w:r>
    </w:p>
    <w:p>
      <w:pPr>
        <w:spacing w:line="360" w:lineRule="auto"/>
        <w:ind w:firstLine="482" w:firstLineChars="200"/>
        <w:rPr>
          <w:rFonts w:ascii="宋体" w:hAnsi="宋体" w:eastAsia="宋体"/>
          <w:bCs/>
          <w:color w:val="auto"/>
          <w:sz w:val="24"/>
          <w:highlight w:val="none"/>
        </w:rPr>
      </w:pPr>
      <w:r>
        <w:rPr>
          <w:rFonts w:hint="eastAsia" w:ascii="宋体" w:hAnsi="宋体" w:eastAsia="宋体"/>
          <w:b/>
          <w:color w:val="auto"/>
          <w:sz w:val="24"/>
          <w:highlight w:val="none"/>
        </w:rPr>
        <w:t>四、验收地点：</w:t>
      </w:r>
      <w:r>
        <w:rPr>
          <w:rFonts w:hint="eastAsia" w:ascii="宋体" w:hAnsi="宋体" w:eastAsia="宋体"/>
          <w:bCs/>
          <w:color w:val="auto"/>
          <w:sz w:val="24"/>
          <w:highlight w:val="none"/>
        </w:rPr>
        <w:t>北京市京密引水管理处。</w:t>
      </w:r>
    </w:p>
    <w:p>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五、验收条件：</w:t>
      </w:r>
    </w:p>
    <w:p>
      <w:pPr>
        <w:spacing w:line="360" w:lineRule="auto"/>
        <w:ind w:firstLine="480" w:firstLineChars="200"/>
        <w:rPr>
          <w:rFonts w:ascii="宋体" w:hAnsi="宋体" w:eastAsia="宋体"/>
          <w:bCs/>
          <w:color w:val="auto"/>
          <w:sz w:val="24"/>
          <w:highlight w:val="none"/>
        </w:rPr>
      </w:pPr>
      <w:r>
        <w:rPr>
          <w:rFonts w:hint="eastAsia" w:ascii="宋体" w:hAnsi="宋体" w:eastAsia="宋体"/>
          <w:bCs/>
          <w:color w:val="auto"/>
          <w:sz w:val="24"/>
          <w:highlight w:val="none"/>
        </w:rPr>
        <w:t>1、合同服务期满；</w:t>
      </w:r>
    </w:p>
    <w:p>
      <w:pPr>
        <w:spacing w:line="360" w:lineRule="auto"/>
        <w:ind w:firstLine="480" w:firstLineChars="200"/>
        <w:rPr>
          <w:rFonts w:ascii="宋体" w:hAnsi="宋体" w:eastAsia="宋体"/>
          <w:bCs/>
          <w:color w:val="auto"/>
          <w:sz w:val="24"/>
          <w:highlight w:val="none"/>
        </w:rPr>
      </w:pPr>
      <w:r>
        <w:rPr>
          <w:rFonts w:hint="eastAsia" w:ascii="宋体" w:hAnsi="宋体" w:eastAsia="宋体"/>
          <w:bCs/>
          <w:color w:val="auto"/>
          <w:sz w:val="24"/>
          <w:highlight w:val="none"/>
        </w:rPr>
        <w:t>2、承包人完成合同约定的各项工作内容；</w:t>
      </w:r>
    </w:p>
    <w:p>
      <w:pPr>
        <w:spacing w:line="360" w:lineRule="auto"/>
        <w:ind w:firstLine="480" w:firstLineChars="200"/>
        <w:rPr>
          <w:rFonts w:ascii="宋体" w:hAnsi="宋体" w:eastAsia="宋体"/>
          <w:bCs/>
          <w:color w:val="auto"/>
          <w:sz w:val="24"/>
          <w:highlight w:val="none"/>
        </w:rPr>
      </w:pPr>
      <w:r>
        <w:rPr>
          <w:rFonts w:ascii="宋体" w:hAnsi="宋体" w:eastAsia="宋体"/>
          <w:bCs/>
          <w:color w:val="auto"/>
          <w:sz w:val="24"/>
          <w:highlight w:val="none"/>
        </w:rPr>
        <w:t>3</w:t>
      </w:r>
      <w:r>
        <w:rPr>
          <w:rFonts w:hint="eastAsia" w:ascii="宋体" w:hAnsi="宋体" w:eastAsia="宋体"/>
          <w:bCs/>
          <w:color w:val="auto"/>
          <w:sz w:val="24"/>
          <w:highlight w:val="none"/>
        </w:rPr>
        <w:t>、承包人已完成档案资料整编。</w:t>
      </w:r>
    </w:p>
    <w:p>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六、验收程序：</w:t>
      </w:r>
    </w:p>
    <w:p>
      <w:pPr>
        <w:spacing w:line="336" w:lineRule="auto"/>
        <w:ind w:firstLine="480"/>
        <w:rPr>
          <w:rFonts w:ascii="宋体" w:hAnsi="宋体" w:eastAsia="宋体"/>
          <w:bCs/>
          <w:color w:val="auto"/>
          <w:sz w:val="24"/>
          <w:highlight w:val="none"/>
        </w:rPr>
      </w:pPr>
      <w:r>
        <w:rPr>
          <w:rFonts w:ascii="宋体" w:hAnsi="宋体" w:eastAsia="宋体"/>
          <w:bCs/>
          <w:color w:val="auto"/>
          <w:sz w:val="24"/>
          <w:highlight w:val="none"/>
        </w:rPr>
        <w:t>1</w:t>
      </w:r>
      <w:r>
        <w:rPr>
          <w:rFonts w:hint="eastAsia" w:ascii="宋体" w:hAnsi="宋体" w:eastAsia="宋体"/>
          <w:bCs/>
          <w:color w:val="auto"/>
          <w:sz w:val="24"/>
          <w:highlight w:val="none"/>
        </w:rPr>
        <w:t>、承包人提交全部档案资料文件，并书面提交工作报告和验收申请；</w:t>
      </w:r>
    </w:p>
    <w:p>
      <w:pPr>
        <w:spacing w:line="336" w:lineRule="auto"/>
        <w:ind w:firstLine="480"/>
        <w:rPr>
          <w:rFonts w:ascii="宋体" w:hAnsi="宋体" w:eastAsia="宋体"/>
          <w:bCs/>
          <w:color w:val="auto"/>
          <w:sz w:val="24"/>
          <w:highlight w:val="none"/>
        </w:rPr>
      </w:pPr>
      <w:r>
        <w:rPr>
          <w:rFonts w:ascii="宋体" w:hAnsi="宋体" w:eastAsia="宋体"/>
          <w:bCs/>
          <w:color w:val="auto"/>
          <w:sz w:val="24"/>
          <w:highlight w:val="none"/>
        </w:rPr>
        <w:t>2</w:t>
      </w:r>
      <w:r>
        <w:rPr>
          <w:rFonts w:hint="eastAsia" w:ascii="宋体" w:hAnsi="宋体" w:eastAsia="宋体"/>
          <w:bCs/>
          <w:color w:val="auto"/>
          <w:sz w:val="24"/>
          <w:highlight w:val="none"/>
        </w:rPr>
        <w:t>、发包人组织本单位相关业务科室人员组成验收小组，按照《北京市京密引水管理处水环境日常维护项目管理办法（试行）》，结合项目绩效目标、日常考核结果，针对技术、商务的各项要求对承包人履约情况进行全面验收。</w:t>
      </w:r>
    </w:p>
    <w:p>
      <w:pPr>
        <w:spacing w:line="360" w:lineRule="auto"/>
        <w:ind w:firstLine="480" w:firstLineChars="200"/>
        <w:rPr>
          <w:rFonts w:ascii="宋体" w:hAnsi="宋体" w:eastAsia="宋体"/>
          <w:bCs/>
          <w:color w:val="auto"/>
          <w:sz w:val="24"/>
          <w:highlight w:val="none"/>
        </w:rPr>
      </w:pPr>
      <w:r>
        <w:rPr>
          <w:rFonts w:ascii="宋体" w:hAnsi="宋体" w:eastAsia="宋体"/>
          <w:bCs/>
          <w:color w:val="auto"/>
          <w:sz w:val="24"/>
          <w:highlight w:val="none"/>
        </w:rPr>
        <w:t>3</w:t>
      </w:r>
      <w:r>
        <w:rPr>
          <w:rFonts w:hint="eastAsia" w:ascii="宋体" w:hAnsi="宋体" w:eastAsia="宋体"/>
          <w:bCs/>
          <w:color w:val="auto"/>
          <w:sz w:val="24"/>
          <w:highlight w:val="none"/>
        </w:rPr>
        <w:t>、验收过程中，承包人根据发包人的要求对其档案资料进行修改和补充。验收合格后双方签署验收书。验收不合格的，由承包人按要求弥补缺陷后再次组织验收，直至验收合格。</w:t>
      </w:r>
    </w:p>
    <w:p>
      <w:pPr>
        <w:spacing w:line="360" w:lineRule="auto"/>
        <w:ind w:firstLine="480" w:firstLineChars="200"/>
        <w:rPr>
          <w:rFonts w:ascii="宋体" w:hAnsi="宋体" w:eastAsia="宋体"/>
          <w:color w:val="auto"/>
          <w:sz w:val="24"/>
          <w:highlight w:val="none"/>
        </w:rPr>
      </w:pPr>
      <w:r>
        <w:rPr>
          <w:rFonts w:hint="eastAsia" w:ascii="宋体" w:hAnsi="宋体" w:eastAsia="宋体"/>
          <w:bCs/>
          <w:color w:val="auto"/>
          <w:sz w:val="24"/>
          <w:highlight w:val="none"/>
        </w:rPr>
        <w:t>4、验收过程中，发现承包人未按合同约定标准完成维护工作，可采取措施继续完成的，由承包人继续完成后再次组织验收，直至验收合格；无法继续完成的，按合同约定扣除相应违约金。</w:t>
      </w:r>
    </w:p>
    <w:p>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七、验收内容及标准：</w:t>
      </w:r>
    </w:p>
    <w:tbl>
      <w:tblPr>
        <w:tblStyle w:val="87"/>
        <w:tblW w:w="928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2026"/>
        <w:gridCol w:w="2940"/>
        <w:gridCol w:w="35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b/>
                <w:bCs/>
                <w:color w:val="auto"/>
                <w:sz w:val="24"/>
                <w:highlight w:val="none"/>
              </w:rPr>
            </w:pPr>
            <w:r>
              <w:rPr>
                <w:rFonts w:hint="eastAsia" w:ascii="宋体" w:hAnsi="宋体" w:eastAsia="宋体"/>
                <w:b/>
                <w:bCs/>
                <w:color w:val="auto"/>
                <w:sz w:val="24"/>
                <w:highlight w:val="none"/>
              </w:rPr>
              <w:t>序号</w:t>
            </w:r>
          </w:p>
        </w:tc>
        <w:tc>
          <w:tcPr>
            <w:tcW w:w="2026" w:type="dxa"/>
            <w:vAlign w:val="center"/>
          </w:tcPr>
          <w:p>
            <w:pPr>
              <w:jc w:val="center"/>
              <w:rPr>
                <w:rFonts w:ascii="宋体" w:hAnsi="宋体" w:eastAsia="宋体"/>
                <w:b/>
                <w:bCs/>
                <w:color w:val="auto"/>
                <w:sz w:val="24"/>
                <w:highlight w:val="none"/>
              </w:rPr>
            </w:pPr>
            <w:r>
              <w:rPr>
                <w:rFonts w:hint="eastAsia" w:ascii="宋体" w:hAnsi="宋体" w:eastAsia="宋体"/>
                <w:b/>
                <w:bCs/>
                <w:color w:val="auto"/>
                <w:sz w:val="24"/>
                <w:highlight w:val="none"/>
              </w:rPr>
              <w:t>验收内容</w:t>
            </w:r>
          </w:p>
        </w:tc>
        <w:tc>
          <w:tcPr>
            <w:tcW w:w="2940" w:type="dxa"/>
            <w:vAlign w:val="center"/>
          </w:tcPr>
          <w:p>
            <w:pPr>
              <w:jc w:val="center"/>
              <w:rPr>
                <w:rFonts w:ascii="宋体" w:hAnsi="宋体" w:eastAsia="宋体"/>
                <w:b/>
                <w:bCs/>
                <w:color w:val="auto"/>
                <w:sz w:val="24"/>
                <w:highlight w:val="none"/>
              </w:rPr>
            </w:pPr>
            <w:r>
              <w:rPr>
                <w:rFonts w:hint="eastAsia" w:ascii="宋体" w:hAnsi="宋体" w:eastAsia="宋体"/>
                <w:b/>
                <w:bCs/>
                <w:color w:val="auto"/>
                <w:sz w:val="24"/>
                <w:highlight w:val="none"/>
              </w:rPr>
              <w:t>验收标准</w:t>
            </w:r>
          </w:p>
        </w:tc>
        <w:tc>
          <w:tcPr>
            <w:tcW w:w="3516" w:type="dxa"/>
            <w:vAlign w:val="center"/>
          </w:tcPr>
          <w:p>
            <w:pPr>
              <w:jc w:val="center"/>
              <w:rPr>
                <w:rFonts w:ascii="宋体" w:hAnsi="宋体" w:eastAsia="宋体"/>
                <w:b/>
                <w:bCs/>
                <w:color w:val="auto"/>
                <w:sz w:val="24"/>
                <w:highlight w:val="none"/>
              </w:rPr>
            </w:pPr>
            <w:r>
              <w:rPr>
                <w:rFonts w:hint="eastAsia" w:ascii="宋体" w:hAnsi="宋体" w:eastAsia="宋体"/>
                <w:b/>
                <w:bCs/>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b/>
                <w:bCs/>
                <w:color w:val="auto"/>
                <w:sz w:val="24"/>
                <w:highlight w:val="none"/>
              </w:rPr>
            </w:pPr>
            <w:r>
              <w:rPr>
                <w:rFonts w:hint="eastAsia" w:ascii="宋体" w:hAnsi="宋体" w:eastAsia="宋体"/>
                <w:b/>
                <w:bCs/>
                <w:color w:val="auto"/>
                <w:sz w:val="24"/>
                <w:highlight w:val="none"/>
              </w:rPr>
              <w:t>一</w:t>
            </w:r>
          </w:p>
        </w:tc>
        <w:tc>
          <w:tcPr>
            <w:tcW w:w="2026" w:type="dxa"/>
            <w:vAlign w:val="center"/>
          </w:tcPr>
          <w:p>
            <w:pPr>
              <w:jc w:val="center"/>
              <w:rPr>
                <w:rFonts w:ascii="宋体" w:hAnsi="宋体" w:eastAsia="宋体"/>
                <w:b/>
                <w:bCs/>
                <w:color w:val="auto"/>
                <w:sz w:val="24"/>
                <w:highlight w:val="none"/>
              </w:rPr>
            </w:pPr>
            <w:r>
              <w:rPr>
                <w:rFonts w:hint="eastAsia" w:ascii="宋体" w:hAnsi="宋体" w:eastAsia="宋体"/>
                <w:b/>
                <w:bCs/>
                <w:color w:val="auto"/>
                <w:sz w:val="24"/>
                <w:highlight w:val="none"/>
              </w:rPr>
              <w:t>技术要求</w:t>
            </w:r>
          </w:p>
        </w:tc>
        <w:tc>
          <w:tcPr>
            <w:tcW w:w="2940" w:type="dxa"/>
            <w:vAlign w:val="center"/>
          </w:tcPr>
          <w:p>
            <w:pPr>
              <w:rPr>
                <w:rFonts w:ascii="宋体" w:hAnsi="宋体" w:eastAsia="宋体"/>
                <w:b/>
                <w:bCs/>
                <w:color w:val="auto"/>
                <w:sz w:val="24"/>
                <w:highlight w:val="none"/>
              </w:rPr>
            </w:pPr>
          </w:p>
        </w:tc>
        <w:tc>
          <w:tcPr>
            <w:tcW w:w="3516" w:type="dxa"/>
            <w:vAlign w:val="center"/>
          </w:tcPr>
          <w:p>
            <w:pPr>
              <w:rPr>
                <w:rFonts w:ascii="宋体" w:hAnsi="宋体" w:eastAsia="宋体"/>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olor w:val="auto"/>
                <w:sz w:val="24"/>
                <w:highlight w:val="none"/>
              </w:rPr>
            </w:pPr>
            <w:r>
              <w:rPr>
                <w:rFonts w:ascii="宋体" w:hAnsi="宋体" w:eastAsia="宋体"/>
                <w:color w:val="auto"/>
                <w:sz w:val="24"/>
                <w:highlight w:val="none"/>
              </w:rPr>
              <w:t>1</w:t>
            </w:r>
          </w:p>
        </w:tc>
        <w:tc>
          <w:tcPr>
            <w:tcW w:w="2026" w:type="dxa"/>
            <w:vAlign w:val="center"/>
          </w:tcPr>
          <w:p>
            <w:pPr>
              <w:jc w:val="center"/>
              <w:rPr>
                <w:rFonts w:ascii="宋体" w:hAnsi="宋体" w:eastAsia="宋体"/>
                <w:color w:val="auto"/>
                <w:sz w:val="24"/>
                <w:highlight w:val="none"/>
              </w:rPr>
            </w:pPr>
            <w:r>
              <w:rPr>
                <w:rFonts w:hint="eastAsia" w:ascii="宋体" w:hAnsi="宋体" w:eastAsia="宋体"/>
                <w:color w:val="auto"/>
                <w:sz w:val="24"/>
                <w:highlight w:val="none"/>
              </w:rPr>
              <w:t>项目绩效目标</w:t>
            </w:r>
          </w:p>
        </w:tc>
        <w:tc>
          <w:tcPr>
            <w:tcW w:w="294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olor w:val="auto"/>
                <w:sz w:val="24"/>
                <w:highlight w:val="none"/>
              </w:rPr>
            </w:pPr>
            <w:r>
              <w:rPr>
                <w:rFonts w:hint="eastAsia" w:ascii="宋体" w:hAnsi="宋体" w:eastAsia="宋体"/>
                <w:color w:val="auto"/>
                <w:sz w:val="24"/>
                <w:szCs w:val="20"/>
                <w:highlight w:val="none"/>
              </w:rPr>
              <w:t>满足项目绩效目标和各项绩效指标</w:t>
            </w:r>
          </w:p>
        </w:tc>
        <w:tc>
          <w:tcPr>
            <w:tcW w:w="3516" w:type="dxa"/>
            <w:tcBorders>
              <w:top w:val="single" w:color="auto" w:sz="4" w:space="0"/>
              <w:left w:val="single" w:color="auto" w:sz="4" w:space="0"/>
              <w:bottom w:val="single" w:color="auto" w:sz="4" w:space="0"/>
              <w:right w:val="single" w:color="auto" w:sz="4" w:space="0"/>
            </w:tcBorders>
          </w:tcPr>
          <w:p>
            <w:pPr>
              <w:rPr>
                <w:rFonts w:ascii="宋体" w:hAnsi="宋体" w:eastAsia="宋体"/>
                <w:color w:val="auto"/>
                <w:sz w:val="24"/>
                <w:highlight w:val="none"/>
              </w:rPr>
            </w:pPr>
            <w:r>
              <w:rPr>
                <w:rFonts w:hint="eastAsia" w:ascii="宋体" w:hAnsi="宋体" w:eastAsia="宋体"/>
                <w:color w:val="auto"/>
                <w:sz w:val="24"/>
                <w:szCs w:val="20"/>
                <w:highlight w:val="none"/>
              </w:rPr>
              <w:t>验收小组成员核查</w:t>
            </w:r>
            <w:r>
              <w:rPr>
                <w:rFonts w:hint="eastAsia" w:ascii="宋体" w:hAnsi="宋体" w:eastAsia="宋体"/>
                <w:bCs/>
                <w:color w:val="auto"/>
                <w:sz w:val="24"/>
                <w:szCs w:val="20"/>
                <w:highlight w:val="none"/>
              </w:rPr>
              <w:t>承包人</w:t>
            </w:r>
            <w:r>
              <w:rPr>
                <w:rFonts w:hint="eastAsia" w:ascii="宋体" w:hAnsi="宋体" w:eastAsia="宋体"/>
                <w:color w:val="auto"/>
                <w:sz w:val="24"/>
                <w:szCs w:val="20"/>
                <w:highlight w:val="none"/>
              </w:rPr>
              <w:t>提交的档案资料文件以及日常检查考核记录，验收小组成员全部认为项目绩效目标和各项绩效指标全部满足后签认。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olor w:val="auto"/>
                <w:sz w:val="24"/>
                <w:highlight w:val="none"/>
              </w:rPr>
            </w:pPr>
            <w:r>
              <w:rPr>
                <w:rFonts w:hint="eastAsia" w:ascii="宋体" w:hAnsi="宋体" w:eastAsia="宋体"/>
                <w:color w:val="auto"/>
                <w:sz w:val="24"/>
                <w:highlight w:val="none"/>
              </w:rPr>
              <w:t>2</w:t>
            </w:r>
          </w:p>
        </w:tc>
        <w:tc>
          <w:tcPr>
            <w:tcW w:w="2026" w:type="dxa"/>
            <w:vAlign w:val="center"/>
          </w:tcPr>
          <w:p>
            <w:pPr>
              <w:jc w:val="center"/>
              <w:rPr>
                <w:rFonts w:ascii="宋体" w:hAnsi="宋体" w:eastAsia="宋体"/>
                <w:color w:val="auto"/>
                <w:sz w:val="24"/>
                <w:highlight w:val="none"/>
              </w:rPr>
            </w:pPr>
            <w:r>
              <w:rPr>
                <w:rFonts w:hint="eastAsia" w:ascii="宋体" w:hAnsi="宋体" w:eastAsia="宋体"/>
                <w:color w:val="auto"/>
                <w:sz w:val="24"/>
                <w:highlight w:val="none"/>
              </w:rPr>
              <w:t>项目执行的标准和规范</w:t>
            </w:r>
          </w:p>
        </w:tc>
        <w:tc>
          <w:tcPr>
            <w:tcW w:w="294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olor w:val="auto"/>
                <w:sz w:val="24"/>
                <w:szCs w:val="20"/>
                <w:highlight w:val="none"/>
              </w:rPr>
            </w:pPr>
            <w:r>
              <w:rPr>
                <w:rFonts w:hint="eastAsia" w:ascii="宋体" w:hAnsi="宋体" w:eastAsia="宋体"/>
                <w:color w:val="auto"/>
                <w:sz w:val="24"/>
                <w:szCs w:val="20"/>
                <w:highlight w:val="none"/>
              </w:rPr>
              <w:t>项目实施按采购需求规定的各项标准和规范要求执行。</w:t>
            </w:r>
          </w:p>
        </w:tc>
        <w:tc>
          <w:tcPr>
            <w:tcW w:w="3516" w:type="dxa"/>
            <w:tcBorders>
              <w:top w:val="single" w:color="auto" w:sz="4" w:space="0"/>
              <w:left w:val="single" w:color="auto" w:sz="4" w:space="0"/>
              <w:bottom w:val="single" w:color="auto" w:sz="4" w:space="0"/>
              <w:right w:val="single" w:color="auto" w:sz="4" w:space="0"/>
            </w:tcBorders>
          </w:tcPr>
          <w:p>
            <w:pPr>
              <w:rPr>
                <w:rFonts w:ascii="宋体" w:hAnsi="宋体" w:eastAsia="宋体"/>
                <w:color w:val="auto"/>
                <w:sz w:val="24"/>
                <w:szCs w:val="20"/>
                <w:highlight w:val="none"/>
              </w:rPr>
            </w:pPr>
            <w:r>
              <w:rPr>
                <w:rFonts w:hint="eastAsia" w:ascii="宋体" w:hAnsi="宋体" w:eastAsia="宋体"/>
                <w:color w:val="auto"/>
                <w:sz w:val="24"/>
                <w:szCs w:val="20"/>
                <w:highlight w:val="none"/>
              </w:rPr>
              <w:t>验收小组成员核查</w:t>
            </w:r>
            <w:r>
              <w:rPr>
                <w:rFonts w:hint="eastAsia" w:ascii="宋体" w:hAnsi="宋体" w:eastAsia="宋体"/>
                <w:bCs/>
                <w:color w:val="auto"/>
                <w:sz w:val="24"/>
                <w:szCs w:val="20"/>
                <w:highlight w:val="none"/>
              </w:rPr>
              <w:t>承包人</w:t>
            </w:r>
            <w:r>
              <w:rPr>
                <w:rFonts w:hint="eastAsia" w:ascii="宋体" w:hAnsi="宋体" w:eastAsia="宋体"/>
                <w:color w:val="auto"/>
                <w:sz w:val="24"/>
                <w:szCs w:val="20"/>
                <w:highlight w:val="none"/>
              </w:rPr>
              <w:t>提交的档案资料文件以及日常检查考核记录，验收小组成员全部认为符合标准和规范后签认。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olor w:val="auto"/>
                <w:sz w:val="24"/>
                <w:highlight w:val="none"/>
              </w:rPr>
            </w:pPr>
            <w:r>
              <w:rPr>
                <w:rFonts w:ascii="宋体" w:hAnsi="宋体" w:eastAsia="宋体"/>
                <w:color w:val="auto"/>
                <w:sz w:val="24"/>
                <w:highlight w:val="none"/>
              </w:rPr>
              <w:t>3</w:t>
            </w:r>
          </w:p>
        </w:tc>
        <w:tc>
          <w:tcPr>
            <w:tcW w:w="2026" w:type="dxa"/>
            <w:vAlign w:val="center"/>
          </w:tcPr>
          <w:p>
            <w:pPr>
              <w:jc w:val="center"/>
              <w:rPr>
                <w:rFonts w:ascii="宋体" w:hAnsi="宋体" w:eastAsia="宋体"/>
                <w:color w:val="auto"/>
                <w:sz w:val="24"/>
                <w:highlight w:val="none"/>
              </w:rPr>
            </w:pPr>
            <w:r>
              <w:rPr>
                <w:rFonts w:hint="eastAsia" w:ascii="宋体" w:hAnsi="宋体" w:eastAsia="宋体"/>
                <w:color w:val="auto"/>
                <w:sz w:val="24"/>
                <w:highlight w:val="none"/>
              </w:rPr>
              <w:t>服务标准</w:t>
            </w:r>
          </w:p>
        </w:tc>
        <w:tc>
          <w:tcPr>
            <w:tcW w:w="2940" w:type="dxa"/>
            <w:vAlign w:val="center"/>
          </w:tcPr>
          <w:p>
            <w:pPr>
              <w:rPr>
                <w:rFonts w:ascii="宋体" w:hAnsi="宋体" w:eastAsia="宋体"/>
                <w:color w:val="auto"/>
                <w:sz w:val="24"/>
                <w:highlight w:val="none"/>
              </w:rPr>
            </w:pPr>
            <w:r>
              <w:rPr>
                <w:rFonts w:hint="eastAsia" w:ascii="宋体" w:hAnsi="宋体" w:eastAsia="宋体"/>
                <w:color w:val="auto"/>
                <w:sz w:val="24"/>
                <w:szCs w:val="20"/>
                <w:highlight w:val="none"/>
              </w:rPr>
              <w:t>项目实施服务标准达到既定要求。</w:t>
            </w:r>
          </w:p>
        </w:tc>
        <w:tc>
          <w:tcPr>
            <w:tcW w:w="3516" w:type="dxa"/>
          </w:tcPr>
          <w:p>
            <w:pPr>
              <w:rPr>
                <w:rFonts w:ascii="宋体" w:hAnsi="宋体" w:eastAsia="宋体"/>
                <w:color w:val="auto"/>
                <w:sz w:val="24"/>
                <w:highlight w:val="none"/>
              </w:rPr>
            </w:pPr>
            <w:r>
              <w:rPr>
                <w:rFonts w:hint="eastAsia" w:ascii="宋体" w:hAnsi="宋体" w:eastAsia="宋体"/>
                <w:color w:val="auto"/>
                <w:sz w:val="24"/>
                <w:szCs w:val="20"/>
                <w:highlight w:val="none"/>
              </w:rPr>
              <w:t>验收小组成员核查</w:t>
            </w:r>
            <w:r>
              <w:rPr>
                <w:rFonts w:hint="eastAsia" w:ascii="宋体" w:hAnsi="宋体" w:eastAsia="宋体"/>
                <w:bCs/>
                <w:color w:val="auto"/>
                <w:sz w:val="24"/>
                <w:szCs w:val="20"/>
                <w:highlight w:val="none"/>
              </w:rPr>
              <w:t>承包人</w:t>
            </w:r>
            <w:r>
              <w:rPr>
                <w:rFonts w:hint="eastAsia" w:ascii="宋体" w:hAnsi="宋体" w:eastAsia="宋体"/>
                <w:color w:val="auto"/>
                <w:sz w:val="24"/>
                <w:szCs w:val="20"/>
                <w:highlight w:val="none"/>
              </w:rPr>
              <w:t>提交的档案资料文件以及日常检查考核记录，验收小组成员全部认为已达到服务标准后签认。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olor w:val="auto"/>
                <w:sz w:val="24"/>
                <w:highlight w:val="none"/>
              </w:rPr>
            </w:pPr>
            <w:r>
              <w:rPr>
                <w:rFonts w:hint="eastAsia" w:ascii="宋体" w:hAnsi="宋体" w:eastAsia="宋体"/>
                <w:color w:val="auto"/>
                <w:sz w:val="24"/>
                <w:highlight w:val="none"/>
              </w:rPr>
              <w:t>4</w:t>
            </w:r>
          </w:p>
        </w:tc>
        <w:tc>
          <w:tcPr>
            <w:tcW w:w="2026" w:type="dxa"/>
            <w:vAlign w:val="center"/>
          </w:tcPr>
          <w:p>
            <w:pPr>
              <w:jc w:val="center"/>
              <w:rPr>
                <w:rFonts w:ascii="宋体" w:hAnsi="宋体" w:eastAsia="宋体"/>
                <w:color w:val="auto"/>
                <w:sz w:val="24"/>
                <w:highlight w:val="none"/>
              </w:rPr>
            </w:pPr>
            <w:r>
              <w:rPr>
                <w:rFonts w:hint="eastAsia" w:ascii="宋体" w:hAnsi="宋体" w:eastAsia="宋体"/>
                <w:color w:val="auto"/>
                <w:sz w:val="24"/>
                <w:highlight w:val="none"/>
              </w:rPr>
              <w:t>作业内容及要求</w:t>
            </w:r>
          </w:p>
        </w:tc>
        <w:tc>
          <w:tcPr>
            <w:tcW w:w="2940" w:type="dxa"/>
            <w:vAlign w:val="center"/>
          </w:tcPr>
          <w:p>
            <w:pPr>
              <w:rPr>
                <w:rFonts w:ascii="宋体" w:hAnsi="宋体" w:eastAsia="宋体"/>
                <w:color w:val="auto"/>
                <w:sz w:val="24"/>
                <w:szCs w:val="20"/>
                <w:highlight w:val="none"/>
              </w:rPr>
            </w:pPr>
            <w:r>
              <w:rPr>
                <w:rFonts w:hint="eastAsia" w:ascii="宋体" w:hAnsi="宋体" w:eastAsia="宋体"/>
                <w:color w:val="auto"/>
                <w:sz w:val="24"/>
                <w:highlight w:val="none"/>
              </w:rPr>
              <w:t>按合同约定完成。</w:t>
            </w:r>
          </w:p>
        </w:tc>
        <w:tc>
          <w:tcPr>
            <w:tcW w:w="3516" w:type="dxa"/>
          </w:tcPr>
          <w:p>
            <w:pPr>
              <w:rPr>
                <w:rFonts w:ascii="宋体" w:hAnsi="宋体" w:eastAsia="宋体"/>
                <w:color w:val="auto"/>
                <w:sz w:val="24"/>
                <w:szCs w:val="20"/>
                <w:highlight w:val="none"/>
              </w:rPr>
            </w:pPr>
            <w:r>
              <w:rPr>
                <w:rFonts w:hint="eastAsia" w:ascii="宋体" w:hAnsi="宋体" w:eastAsia="宋体"/>
                <w:color w:val="auto"/>
                <w:sz w:val="24"/>
                <w:szCs w:val="20"/>
                <w:highlight w:val="none"/>
              </w:rPr>
              <w:t>验收小组成员核查</w:t>
            </w:r>
            <w:r>
              <w:rPr>
                <w:rFonts w:hint="eastAsia" w:ascii="宋体" w:hAnsi="宋体" w:eastAsia="宋体"/>
                <w:bCs/>
                <w:color w:val="auto"/>
                <w:sz w:val="24"/>
                <w:szCs w:val="20"/>
                <w:highlight w:val="none"/>
              </w:rPr>
              <w:t>承包人</w:t>
            </w:r>
            <w:r>
              <w:rPr>
                <w:rFonts w:hint="eastAsia" w:ascii="宋体" w:hAnsi="宋体" w:eastAsia="宋体"/>
                <w:color w:val="auto"/>
                <w:sz w:val="24"/>
                <w:szCs w:val="20"/>
                <w:highlight w:val="none"/>
              </w:rPr>
              <w:t>提交的档案资料文件以及实施过程中的各项原始记录、日常检查考核记录，验收小组成员全部认为对应各项作业内容已按要求完成相应工作后签认。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olor w:val="auto"/>
                <w:sz w:val="24"/>
                <w:highlight w:val="none"/>
              </w:rPr>
            </w:pPr>
            <w:r>
              <w:rPr>
                <w:rFonts w:ascii="宋体" w:hAnsi="宋体" w:eastAsia="宋体"/>
                <w:color w:val="auto"/>
                <w:sz w:val="24"/>
                <w:highlight w:val="none"/>
              </w:rPr>
              <w:t>5</w:t>
            </w:r>
          </w:p>
        </w:tc>
        <w:tc>
          <w:tcPr>
            <w:tcW w:w="2026" w:type="dxa"/>
            <w:vAlign w:val="center"/>
          </w:tcPr>
          <w:p>
            <w:pPr>
              <w:jc w:val="center"/>
              <w:rPr>
                <w:rFonts w:ascii="宋体" w:hAnsi="宋体" w:eastAsia="宋体"/>
                <w:color w:val="auto"/>
                <w:sz w:val="24"/>
                <w:highlight w:val="none"/>
              </w:rPr>
            </w:pPr>
            <w:r>
              <w:rPr>
                <w:rFonts w:hint="eastAsia" w:ascii="宋体" w:hAnsi="宋体" w:eastAsia="宋体"/>
                <w:color w:val="auto"/>
                <w:sz w:val="24"/>
                <w:highlight w:val="none"/>
              </w:rPr>
              <w:t>服务要求</w:t>
            </w:r>
          </w:p>
        </w:tc>
        <w:tc>
          <w:tcPr>
            <w:tcW w:w="2940" w:type="dxa"/>
            <w:vAlign w:val="center"/>
          </w:tcPr>
          <w:p>
            <w:pPr>
              <w:rPr>
                <w:rFonts w:ascii="宋体" w:hAnsi="宋体" w:eastAsia="宋体"/>
                <w:color w:val="auto"/>
                <w:sz w:val="24"/>
                <w:highlight w:val="none"/>
              </w:rPr>
            </w:pPr>
            <w:r>
              <w:rPr>
                <w:rFonts w:hint="eastAsia" w:ascii="宋体" w:hAnsi="宋体" w:eastAsia="宋体"/>
                <w:color w:val="auto"/>
                <w:sz w:val="24"/>
                <w:highlight w:val="none"/>
              </w:rPr>
              <w:t>按合同约定完成。</w:t>
            </w:r>
          </w:p>
        </w:tc>
        <w:tc>
          <w:tcPr>
            <w:tcW w:w="3516" w:type="dxa"/>
          </w:tcPr>
          <w:p>
            <w:pPr>
              <w:rPr>
                <w:rFonts w:ascii="宋体" w:hAnsi="宋体" w:eastAsia="宋体"/>
                <w:color w:val="auto"/>
                <w:sz w:val="24"/>
                <w:highlight w:val="none"/>
              </w:rPr>
            </w:pPr>
            <w:r>
              <w:rPr>
                <w:rFonts w:hint="eastAsia" w:ascii="宋体" w:hAnsi="宋体" w:eastAsia="宋体"/>
                <w:color w:val="auto"/>
                <w:sz w:val="24"/>
                <w:szCs w:val="20"/>
                <w:highlight w:val="none"/>
              </w:rPr>
              <w:t>验收小组成员核查</w:t>
            </w:r>
            <w:r>
              <w:rPr>
                <w:rFonts w:hint="eastAsia" w:ascii="宋体" w:hAnsi="宋体" w:eastAsia="宋体"/>
                <w:bCs/>
                <w:color w:val="auto"/>
                <w:sz w:val="24"/>
                <w:szCs w:val="20"/>
                <w:highlight w:val="none"/>
              </w:rPr>
              <w:t>承包人</w:t>
            </w:r>
            <w:r>
              <w:rPr>
                <w:rFonts w:hint="eastAsia" w:ascii="宋体" w:hAnsi="宋体" w:eastAsia="宋体"/>
                <w:color w:val="auto"/>
                <w:sz w:val="24"/>
                <w:szCs w:val="20"/>
                <w:highlight w:val="none"/>
              </w:rPr>
              <w:t>提交的档案资料文件以及实施过程中的各项原始记录、日常检查考核记录，验收小组成员全部认为相关服务要求在项目实施过程中均已落实后签认。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olor w:val="auto"/>
                <w:sz w:val="24"/>
                <w:highlight w:val="none"/>
              </w:rPr>
            </w:pPr>
            <w:r>
              <w:rPr>
                <w:rFonts w:ascii="宋体" w:hAnsi="宋体" w:eastAsia="宋体"/>
                <w:color w:val="auto"/>
                <w:sz w:val="24"/>
                <w:highlight w:val="none"/>
              </w:rPr>
              <w:t>6</w:t>
            </w:r>
          </w:p>
        </w:tc>
        <w:tc>
          <w:tcPr>
            <w:tcW w:w="2026" w:type="dxa"/>
            <w:vAlign w:val="center"/>
          </w:tcPr>
          <w:p>
            <w:pPr>
              <w:jc w:val="center"/>
              <w:rPr>
                <w:rFonts w:ascii="宋体" w:hAnsi="宋体" w:eastAsia="宋体"/>
                <w:color w:val="auto"/>
                <w:sz w:val="24"/>
                <w:highlight w:val="none"/>
              </w:rPr>
            </w:pPr>
            <w:r>
              <w:rPr>
                <w:rFonts w:hint="eastAsia" w:ascii="宋体" w:hAnsi="宋体" w:eastAsia="宋体"/>
                <w:color w:val="auto"/>
                <w:sz w:val="24"/>
                <w:highlight w:val="none"/>
              </w:rPr>
              <w:t>组织方案</w:t>
            </w:r>
          </w:p>
        </w:tc>
        <w:tc>
          <w:tcPr>
            <w:tcW w:w="2940" w:type="dxa"/>
            <w:vAlign w:val="center"/>
          </w:tcPr>
          <w:p>
            <w:pPr>
              <w:rPr>
                <w:rFonts w:ascii="宋体" w:hAnsi="宋体" w:eastAsia="宋体"/>
                <w:color w:val="auto"/>
                <w:sz w:val="24"/>
                <w:highlight w:val="none"/>
              </w:rPr>
            </w:pPr>
            <w:r>
              <w:rPr>
                <w:rFonts w:hint="eastAsia" w:ascii="宋体" w:hAnsi="宋体" w:eastAsia="宋体"/>
                <w:bCs/>
                <w:color w:val="auto"/>
                <w:sz w:val="24"/>
                <w:szCs w:val="20"/>
                <w:highlight w:val="none"/>
              </w:rPr>
              <w:t>承包人</w:t>
            </w:r>
            <w:r>
              <w:rPr>
                <w:rFonts w:hint="eastAsia" w:ascii="宋体" w:hAnsi="宋体" w:eastAsia="宋体"/>
                <w:color w:val="auto"/>
                <w:sz w:val="24"/>
                <w:highlight w:val="none"/>
              </w:rPr>
              <w:t>按各项组织方案落实各项措施，综合考核达到8</w:t>
            </w:r>
            <w:r>
              <w:rPr>
                <w:rFonts w:ascii="宋体" w:hAnsi="宋体" w:eastAsia="宋体"/>
                <w:color w:val="auto"/>
                <w:sz w:val="24"/>
                <w:highlight w:val="none"/>
              </w:rPr>
              <w:t>0</w:t>
            </w:r>
            <w:r>
              <w:rPr>
                <w:rFonts w:hint="eastAsia" w:ascii="宋体" w:hAnsi="宋体" w:eastAsia="宋体"/>
                <w:color w:val="auto"/>
                <w:sz w:val="24"/>
                <w:highlight w:val="none"/>
              </w:rPr>
              <w:t>分及以上。</w:t>
            </w:r>
          </w:p>
        </w:tc>
        <w:tc>
          <w:tcPr>
            <w:tcW w:w="3516" w:type="dxa"/>
            <w:vAlign w:val="center"/>
          </w:tcPr>
          <w:p>
            <w:pPr>
              <w:rPr>
                <w:rFonts w:ascii="宋体" w:hAnsi="宋体" w:eastAsia="宋体"/>
                <w:color w:val="auto"/>
                <w:sz w:val="24"/>
                <w:highlight w:val="none"/>
              </w:rPr>
            </w:pPr>
            <w:r>
              <w:rPr>
                <w:rFonts w:hint="eastAsia" w:ascii="宋体" w:hAnsi="宋体" w:eastAsia="宋体"/>
                <w:color w:val="auto"/>
                <w:sz w:val="24"/>
                <w:highlight w:val="none"/>
              </w:rPr>
              <w:t>验收小组通过日常检查考核记录对</w:t>
            </w:r>
            <w:r>
              <w:rPr>
                <w:rFonts w:hint="eastAsia" w:ascii="宋体" w:hAnsi="宋体" w:eastAsia="宋体"/>
                <w:bCs/>
                <w:color w:val="auto"/>
                <w:sz w:val="24"/>
                <w:szCs w:val="20"/>
                <w:highlight w:val="none"/>
              </w:rPr>
              <w:t>承包人</w:t>
            </w:r>
            <w:r>
              <w:rPr>
                <w:rFonts w:hint="eastAsia" w:ascii="宋体" w:hAnsi="宋体" w:eastAsia="宋体"/>
                <w:color w:val="auto"/>
                <w:sz w:val="24"/>
                <w:highlight w:val="none"/>
              </w:rPr>
              <w:t>的整体服务做综合考核，并出具考核结果。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b/>
                <w:bCs/>
                <w:color w:val="auto"/>
                <w:sz w:val="24"/>
                <w:highlight w:val="none"/>
              </w:rPr>
            </w:pPr>
            <w:r>
              <w:rPr>
                <w:rFonts w:hint="eastAsia" w:ascii="宋体" w:hAnsi="宋体" w:eastAsia="宋体"/>
                <w:b/>
                <w:bCs/>
                <w:color w:val="auto"/>
                <w:sz w:val="24"/>
                <w:highlight w:val="none"/>
              </w:rPr>
              <w:t>二</w:t>
            </w:r>
          </w:p>
        </w:tc>
        <w:tc>
          <w:tcPr>
            <w:tcW w:w="2026" w:type="dxa"/>
            <w:vAlign w:val="center"/>
          </w:tcPr>
          <w:p>
            <w:pPr>
              <w:jc w:val="center"/>
              <w:rPr>
                <w:rFonts w:ascii="宋体" w:hAnsi="宋体" w:eastAsia="宋体"/>
                <w:b/>
                <w:bCs/>
                <w:color w:val="auto"/>
                <w:sz w:val="24"/>
                <w:highlight w:val="none"/>
              </w:rPr>
            </w:pPr>
            <w:r>
              <w:rPr>
                <w:rFonts w:hint="eastAsia" w:ascii="宋体" w:hAnsi="宋体" w:eastAsia="宋体"/>
                <w:b/>
                <w:bCs/>
                <w:color w:val="auto"/>
                <w:sz w:val="24"/>
                <w:highlight w:val="none"/>
              </w:rPr>
              <w:t>商务要求</w:t>
            </w:r>
          </w:p>
        </w:tc>
        <w:tc>
          <w:tcPr>
            <w:tcW w:w="2940" w:type="dxa"/>
            <w:vAlign w:val="center"/>
          </w:tcPr>
          <w:p>
            <w:pPr>
              <w:rPr>
                <w:rFonts w:ascii="宋体" w:hAnsi="宋体" w:eastAsia="宋体"/>
                <w:b/>
                <w:bCs/>
                <w:color w:val="auto"/>
                <w:sz w:val="24"/>
                <w:highlight w:val="none"/>
              </w:rPr>
            </w:pPr>
          </w:p>
        </w:tc>
        <w:tc>
          <w:tcPr>
            <w:tcW w:w="3516" w:type="dxa"/>
            <w:vAlign w:val="center"/>
          </w:tcPr>
          <w:p>
            <w:pPr>
              <w:rPr>
                <w:rFonts w:ascii="宋体" w:hAnsi="宋体" w:eastAsia="宋体"/>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olor w:val="auto"/>
                <w:sz w:val="24"/>
                <w:highlight w:val="none"/>
              </w:rPr>
            </w:pPr>
            <w:r>
              <w:rPr>
                <w:rFonts w:hint="eastAsia" w:ascii="宋体" w:hAnsi="宋体" w:eastAsia="宋体"/>
                <w:color w:val="auto"/>
                <w:sz w:val="24"/>
                <w:highlight w:val="none"/>
              </w:rPr>
              <w:t>1</w:t>
            </w:r>
          </w:p>
        </w:tc>
        <w:tc>
          <w:tcPr>
            <w:tcW w:w="2026" w:type="dxa"/>
            <w:vAlign w:val="center"/>
          </w:tcPr>
          <w:p>
            <w:pPr>
              <w:jc w:val="center"/>
              <w:rPr>
                <w:rFonts w:ascii="宋体" w:hAnsi="宋体" w:eastAsia="宋体"/>
                <w:color w:val="auto"/>
                <w:sz w:val="24"/>
                <w:highlight w:val="none"/>
              </w:rPr>
            </w:pPr>
            <w:r>
              <w:rPr>
                <w:rFonts w:hint="eastAsia" w:ascii="宋体" w:hAnsi="宋体" w:eastAsia="宋体"/>
                <w:color w:val="auto"/>
                <w:sz w:val="24"/>
                <w:highlight w:val="none"/>
              </w:rPr>
              <w:t>项目实施期限</w:t>
            </w:r>
          </w:p>
        </w:tc>
        <w:tc>
          <w:tcPr>
            <w:tcW w:w="2940" w:type="dxa"/>
            <w:vAlign w:val="center"/>
          </w:tcPr>
          <w:p>
            <w:pPr>
              <w:rPr>
                <w:rFonts w:ascii="宋体" w:hAnsi="宋体" w:eastAsia="宋体"/>
                <w:color w:val="auto"/>
                <w:sz w:val="24"/>
                <w:highlight w:val="none"/>
              </w:rPr>
            </w:pPr>
            <w:r>
              <w:rPr>
                <w:rFonts w:hint="eastAsia" w:ascii="宋体" w:hAnsi="宋体" w:eastAsia="宋体"/>
                <w:color w:val="auto"/>
                <w:sz w:val="24"/>
                <w:highlight w:val="none"/>
              </w:rPr>
              <w:t>按合同约定期限。</w:t>
            </w:r>
          </w:p>
        </w:tc>
        <w:tc>
          <w:tcPr>
            <w:tcW w:w="3516" w:type="dxa"/>
            <w:vAlign w:val="center"/>
          </w:tcPr>
          <w:p>
            <w:pPr>
              <w:rPr>
                <w:rFonts w:ascii="宋体" w:hAnsi="宋体" w:eastAsia="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olor w:val="auto"/>
                <w:sz w:val="24"/>
                <w:highlight w:val="none"/>
              </w:rPr>
            </w:pPr>
            <w:r>
              <w:rPr>
                <w:rFonts w:hint="eastAsia" w:ascii="宋体" w:hAnsi="宋体" w:eastAsia="宋体"/>
                <w:color w:val="auto"/>
                <w:sz w:val="24"/>
                <w:highlight w:val="none"/>
              </w:rPr>
              <w:t>2</w:t>
            </w:r>
          </w:p>
        </w:tc>
        <w:tc>
          <w:tcPr>
            <w:tcW w:w="2026" w:type="dxa"/>
            <w:vAlign w:val="center"/>
          </w:tcPr>
          <w:p>
            <w:pPr>
              <w:jc w:val="center"/>
              <w:rPr>
                <w:rFonts w:ascii="宋体" w:hAnsi="宋体" w:eastAsia="宋体"/>
                <w:color w:val="auto"/>
                <w:sz w:val="24"/>
                <w:highlight w:val="none"/>
              </w:rPr>
            </w:pPr>
            <w:r>
              <w:rPr>
                <w:rFonts w:hint="eastAsia" w:ascii="宋体" w:hAnsi="宋体" w:eastAsia="宋体"/>
                <w:color w:val="auto"/>
                <w:sz w:val="24"/>
                <w:highlight w:val="none"/>
              </w:rPr>
              <w:t>项目实施地点</w:t>
            </w:r>
          </w:p>
        </w:tc>
        <w:tc>
          <w:tcPr>
            <w:tcW w:w="2940" w:type="dxa"/>
            <w:vAlign w:val="center"/>
          </w:tcPr>
          <w:p>
            <w:pPr>
              <w:rPr>
                <w:rFonts w:ascii="宋体" w:hAnsi="宋体" w:eastAsia="宋体"/>
                <w:color w:val="auto"/>
                <w:sz w:val="24"/>
                <w:highlight w:val="none"/>
              </w:rPr>
            </w:pPr>
            <w:r>
              <w:rPr>
                <w:rFonts w:hint="eastAsia" w:ascii="宋体" w:hAnsi="宋体" w:eastAsia="宋体"/>
                <w:color w:val="auto"/>
                <w:sz w:val="24"/>
                <w:highlight w:val="none"/>
              </w:rPr>
              <w:t>按合同约定地点。</w:t>
            </w:r>
          </w:p>
        </w:tc>
        <w:tc>
          <w:tcPr>
            <w:tcW w:w="3516" w:type="dxa"/>
            <w:vAlign w:val="center"/>
          </w:tcPr>
          <w:p>
            <w:pPr>
              <w:rPr>
                <w:rFonts w:ascii="宋体" w:hAnsi="宋体" w:eastAsia="宋体"/>
                <w:color w:val="auto"/>
                <w:sz w:val="24"/>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olor w:val="auto"/>
                <w:sz w:val="24"/>
                <w:highlight w:val="none"/>
              </w:rPr>
            </w:pPr>
            <w:r>
              <w:rPr>
                <w:rFonts w:hint="eastAsia" w:ascii="宋体" w:hAnsi="宋体" w:eastAsia="宋体"/>
                <w:color w:val="auto"/>
                <w:sz w:val="24"/>
                <w:highlight w:val="none"/>
              </w:rPr>
              <w:t>3</w:t>
            </w:r>
          </w:p>
        </w:tc>
        <w:tc>
          <w:tcPr>
            <w:tcW w:w="2026" w:type="dxa"/>
            <w:vAlign w:val="center"/>
          </w:tcPr>
          <w:p>
            <w:pPr>
              <w:jc w:val="center"/>
              <w:rPr>
                <w:rFonts w:ascii="宋体" w:hAnsi="宋体" w:eastAsia="宋体"/>
                <w:color w:val="auto"/>
                <w:sz w:val="24"/>
                <w:highlight w:val="none"/>
              </w:rPr>
            </w:pPr>
            <w:r>
              <w:rPr>
                <w:rFonts w:hint="eastAsia" w:ascii="宋体" w:hAnsi="宋体" w:eastAsia="宋体"/>
                <w:color w:val="auto"/>
                <w:sz w:val="24"/>
                <w:highlight w:val="none"/>
              </w:rPr>
              <w:t>合同价款支付</w:t>
            </w:r>
          </w:p>
        </w:tc>
        <w:tc>
          <w:tcPr>
            <w:tcW w:w="2940" w:type="dxa"/>
            <w:vAlign w:val="center"/>
          </w:tcPr>
          <w:p>
            <w:pPr>
              <w:rPr>
                <w:rFonts w:ascii="宋体" w:hAnsi="宋体" w:eastAsia="宋体"/>
                <w:color w:val="auto"/>
                <w:sz w:val="24"/>
                <w:highlight w:val="none"/>
              </w:rPr>
            </w:pPr>
            <w:r>
              <w:rPr>
                <w:rFonts w:hint="eastAsia" w:ascii="宋体" w:hAnsi="宋体" w:eastAsia="宋体"/>
                <w:color w:val="auto"/>
                <w:sz w:val="24"/>
                <w:highlight w:val="none"/>
              </w:rPr>
              <w:t>付款进度比例符合合同约定，付款条件、付款方式、付款时间满足合同约定。</w:t>
            </w:r>
          </w:p>
        </w:tc>
        <w:tc>
          <w:tcPr>
            <w:tcW w:w="3516" w:type="dxa"/>
            <w:vAlign w:val="center"/>
          </w:tcPr>
          <w:p>
            <w:pPr>
              <w:rPr>
                <w:rFonts w:ascii="宋体" w:hAnsi="宋体" w:eastAsia="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vAlign w:val="center"/>
          </w:tcPr>
          <w:p>
            <w:pPr>
              <w:jc w:val="center"/>
              <w:rPr>
                <w:rFonts w:ascii="宋体" w:hAnsi="宋体" w:eastAsia="宋体"/>
                <w:color w:val="auto"/>
                <w:sz w:val="24"/>
                <w:highlight w:val="none"/>
              </w:rPr>
            </w:pPr>
            <w:r>
              <w:rPr>
                <w:rFonts w:ascii="宋体" w:hAnsi="宋体" w:eastAsia="宋体"/>
                <w:color w:val="auto"/>
                <w:sz w:val="24"/>
                <w:highlight w:val="none"/>
              </w:rPr>
              <w:t>4</w:t>
            </w:r>
          </w:p>
        </w:tc>
        <w:tc>
          <w:tcPr>
            <w:tcW w:w="2026" w:type="dxa"/>
            <w:vAlign w:val="center"/>
          </w:tcPr>
          <w:p>
            <w:pPr>
              <w:jc w:val="center"/>
              <w:rPr>
                <w:rFonts w:ascii="宋体" w:hAnsi="宋体" w:eastAsia="宋体"/>
                <w:color w:val="auto"/>
                <w:sz w:val="24"/>
                <w:highlight w:val="none"/>
              </w:rPr>
            </w:pPr>
            <w:r>
              <w:rPr>
                <w:rFonts w:hint="eastAsia" w:ascii="宋体" w:hAnsi="宋体" w:eastAsia="宋体"/>
                <w:color w:val="auto"/>
                <w:sz w:val="24"/>
                <w:highlight w:val="none"/>
              </w:rPr>
              <w:t>售后服务</w:t>
            </w:r>
          </w:p>
        </w:tc>
        <w:tc>
          <w:tcPr>
            <w:tcW w:w="2940" w:type="dxa"/>
            <w:vAlign w:val="center"/>
          </w:tcPr>
          <w:p>
            <w:pPr>
              <w:rPr>
                <w:rFonts w:ascii="宋体" w:hAnsi="宋体" w:eastAsia="宋体"/>
                <w:color w:val="auto"/>
                <w:sz w:val="24"/>
                <w:highlight w:val="none"/>
              </w:rPr>
            </w:pPr>
            <w:r>
              <w:rPr>
                <w:rFonts w:hint="eastAsia" w:ascii="宋体" w:hAnsi="宋体" w:eastAsia="宋体"/>
                <w:color w:val="auto"/>
                <w:sz w:val="24"/>
                <w:highlight w:val="none"/>
              </w:rPr>
              <w:t>已在合同中约定。</w:t>
            </w:r>
          </w:p>
        </w:tc>
        <w:tc>
          <w:tcPr>
            <w:tcW w:w="3516" w:type="dxa"/>
            <w:vAlign w:val="center"/>
          </w:tcPr>
          <w:p>
            <w:pPr>
              <w:rPr>
                <w:rFonts w:ascii="宋体" w:hAnsi="宋体" w:eastAsia="宋体"/>
                <w:color w:val="auto"/>
                <w:sz w:val="24"/>
                <w:highlight w:val="none"/>
              </w:rPr>
            </w:pPr>
          </w:p>
        </w:tc>
      </w:tr>
    </w:tbl>
    <w:p>
      <w:pPr>
        <w:spacing w:after="120" w:afterLines="50"/>
        <w:outlineLvl w:val="1"/>
        <w:rPr>
          <w:rFonts w:ascii="宋体" w:hAnsi="宋体" w:eastAsia="宋体"/>
          <w:b/>
          <w:color w:val="auto"/>
          <w:sz w:val="28"/>
          <w:szCs w:val="28"/>
          <w:highlight w:val="none"/>
        </w:rPr>
        <w:sectPr>
          <w:pgSz w:w="11907" w:h="16840"/>
          <w:pgMar w:top="1418" w:right="1418" w:bottom="1418" w:left="1418" w:header="851" w:footer="992" w:gutter="0"/>
          <w:cols w:space="720" w:num="1"/>
          <w:docGrid w:linePitch="600" w:charSpace="-6554"/>
        </w:sectPr>
      </w:pPr>
    </w:p>
    <w:bookmarkEnd w:id="100"/>
    <w:bookmarkEnd w:id="101"/>
    <w:p>
      <w:pPr>
        <w:spacing w:line="360" w:lineRule="auto"/>
        <w:outlineLvl w:val="2"/>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附件6</w:t>
      </w:r>
      <w:r>
        <w:rPr>
          <w:rFonts w:ascii="宋体" w:hAnsi="宋体" w:eastAsia="宋体"/>
          <w:b/>
          <w:bCs/>
          <w:color w:val="auto"/>
          <w:sz w:val="28"/>
          <w:szCs w:val="28"/>
          <w:highlight w:val="none"/>
        </w:rPr>
        <w:t>：</w:t>
      </w:r>
      <w:r>
        <w:rPr>
          <w:rFonts w:hint="eastAsia" w:ascii="宋体" w:hAnsi="宋体" w:eastAsia="宋体"/>
          <w:b/>
          <w:bCs/>
          <w:color w:val="auto"/>
          <w:sz w:val="28"/>
          <w:szCs w:val="28"/>
          <w:highlight w:val="none"/>
        </w:rPr>
        <w:t>《廉政责任书》</w:t>
      </w:r>
    </w:p>
    <w:p>
      <w:pPr>
        <w:spacing w:line="360" w:lineRule="auto"/>
        <w:ind w:firstLine="643"/>
        <w:jc w:val="center"/>
        <w:rPr>
          <w:rFonts w:ascii="宋体" w:hAnsi="宋体" w:eastAsia="宋体"/>
          <w:b/>
          <w:bCs/>
          <w:color w:val="auto"/>
          <w:sz w:val="32"/>
          <w:szCs w:val="32"/>
          <w:highlight w:val="none"/>
        </w:rPr>
      </w:pPr>
      <w:r>
        <w:rPr>
          <w:rFonts w:hint="eastAsia" w:ascii="宋体" w:hAnsi="宋体" w:eastAsia="宋体"/>
          <w:b/>
          <w:bCs/>
          <w:color w:val="auto"/>
          <w:sz w:val="32"/>
          <w:szCs w:val="32"/>
          <w:highlight w:val="none"/>
        </w:rPr>
        <w:t>水利工程日常维修养护费</w:t>
      </w:r>
    </w:p>
    <w:p>
      <w:pPr>
        <w:spacing w:line="360" w:lineRule="auto"/>
        <w:ind w:firstLine="643"/>
        <w:jc w:val="center"/>
        <w:rPr>
          <w:rFonts w:ascii="宋体" w:hAnsi="宋体" w:eastAsia="宋体"/>
          <w:b/>
          <w:bCs/>
          <w:color w:val="auto"/>
          <w:sz w:val="32"/>
          <w:szCs w:val="32"/>
          <w:highlight w:val="none"/>
        </w:rPr>
      </w:pPr>
      <w:r>
        <w:rPr>
          <w:rFonts w:hint="eastAsia" w:ascii="宋体" w:hAnsi="宋体" w:eastAsia="宋体"/>
          <w:b/>
          <w:bCs/>
          <w:color w:val="auto"/>
          <w:sz w:val="32"/>
          <w:szCs w:val="32"/>
          <w:highlight w:val="none"/>
        </w:rPr>
        <w:t>—2024年度林业水环境日常管理维护（第三标段）</w:t>
      </w:r>
    </w:p>
    <w:p>
      <w:pPr>
        <w:spacing w:line="360" w:lineRule="auto"/>
        <w:jc w:val="center"/>
        <w:rPr>
          <w:rFonts w:ascii="宋体" w:hAnsi="宋体" w:eastAsia="宋体"/>
          <w:b/>
          <w:color w:val="auto"/>
          <w:sz w:val="30"/>
          <w:szCs w:val="30"/>
          <w:highlight w:val="none"/>
          <w:u w:val="single"/>
        </w:rPr>
      </w:pPr>
      <w:r>
        <w:rPr>
          <w:rFonts w:ascii="宋体" w:hAnsi="宋体" w:eastAsia="宋体"/>
          <w:b/>
          <w:color w:val="auto"/>
          <w:sz w:val="32"/>
          <w:highlight w:val="none"/>
        </w:rPr>
        <w:t>廉政责任书</w:t>
      </w:r>
    </w:p>
    <w:p>
      <w:pPr>
        <w:spacing w:line="360" w:lineRule="auto"/>
        <w:rPr>
          <w:rFonts w:ascii="宋体" w:hAnsi="宋体" w:eastAsia="宋体"/>
          <w:b/>
          <w:bCs/>
          <w:color w:val="auto"/>
          <w:sz w:val="24"/>
          <w:highlight w:val="none"/>
        </w:rPr>
      </w:pPr>
    </w:p>
    <w:p>
      <w:pPr>
        <w:spacing w:line="360" w:lineRule="auto"/>
        <w:rPr>
          <w:rFonts w:ascii="宋体" w:hAnsi="宋体" w:eastAsia="宋体"/>
          <w:b/>
          <w:bCs/>
          <w:color w:val="auto"/>
          <w:sz w:val="24"/>
          <w:highlight w:val="none"/>
          <w:u w:val="single"/>
        </w:rPr>
      </w:pPr>
      <w:r>
        <w:rPr>
          <w:rFonts w:ascii="宋体" w:hAnsi="宋体" w:eastAsia="宋体"/>
          <w:b/>
          <w:bCs/>
          <w:color w:val="auto"/>
          <w:sz w:val="24"/>
          <w:highlight w:val="none"/>
        </w:rPr>
        <w:t>建设单位（甲方）：</w:t>
      </w:r>
      <w:r>
        <w:rPr>
          <w:rFonts w:hint="eastAsia" w:ascii="宋体" w:hAnsi="宋体" w:eastAsia="宋体"/>
          <w:b/>
          <w:bCs/>
          <w:color w:val="auto"/>
          <w:sz w:val="24"/>
          <w:highlight w:val="none"/>
          <w:u w:val="single"/>
        </w:rPr>
        <w:t xml:space="preserve">北京市水利工程管理中心         </w:t>
      </w:r>
    </w:p>
    <w:p>
      <w:pPr>
        <w:spacing w:line="360" w:lineRule="auto"/>
        <w:rPr>
          <w:rFonts w:ascii="宋体" w:hAnsi="宋体" w:eastAsia="宋体"/>
          <w:b/>
          <w:bCs/>
          <w:color w:val="auto"/>
          <w:sz w:val="24"/>
          <w:highlight w:val="none"/>
          <w:u w:val="single"/>
        </w:rPr>
      </w:pPr>
      <w:r>
        <w:rPr>
          <w:rFonts w:ascii="宋体" w:hAnsi="宋体" w:eastAsia="宋体"/>
          <w:b/>
          <w:bCs/>
          <w:color w:val="auto"/>
          <w:sz w:val="24"/>
          <w:highlight w:val="none"/>
        </w:rPr>
        <w:t>施工单位（乙方）：</w:t>
      </w:r>
      <w:r>
        <w:rPr>
          <w:rFonts w:hint="eastAsia" w:ascii="宋体" w:hAnsi="宋体" w:eastAsia="宋体"/>
          <w:b/>
          <w:bCs/>
          <w:color w:val="auto"/>
          <w:sz w:val="24"/>
          <w:highlight w:val="none"/>
          <w:u w:val="single"/>
        </w:rPr>
        <w:t xml:space="preserve">                              </w:t>
      </w:r>
    </w:p>
    <w:p>
      <w:pPr>
        <w:spacing w:line="360" w:lineRule="auto"/>
        <w:ind w:firstLine="488"/>
        <w:rPr>
          <w:rFonts w:ascii="宋体" w:hAnsi="宋体" w:eastAsia="宋体"/>
          <w:color w:val="auto"/>
          <w:sz w:val="24"/>
          <w:highlight w:val="none"/>
        </w:rPr>
      </w:pPr>
      <w:r>
        <w:rPr>
          <w:rFonts w:hint="eastAsia" w:ascii="宋体" w:hAnsi="宋体" w:eastAsia="宋体"/>
          <w:color w:val="auto"/>
          <w:sz w:val="24"/>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pPr>
        <w:spacing w:line="360" w:lineRule="auto"/>
        <w:ind w:firstLine="488"/>
        <w:rPr>
          <w:rFonts w:ascii="宋体" w:hAnsi="宋体" w:eastAsia="宋体"/>
          <w:b/>
          <w:bCs/>
          <w:color w:val="auto"/>
          <w:sz w:val="24"/>
          <w:highlight w:val="none"/>
        </w:rPr>
      </w:pPr>
      <w:r>
        <w:rPr>
          <w:rFonts w:hint="eastAsia" w:ascii="宋体" w:hAnsi="宋体" w:eastAsia="宋体"/>
          <w:b/>
          <w:bCs/>
          <w:color w:val="auto"/>
          <w:sz w:val="24"/>
          <w:highlight w:val="none"/>
        </w:rPr>
        <w:t>第一条甲乙双方的责任</w:t>
      </w:r>
    </w:p>
    <w:p>
      <w:pPr>
        <w:spacing w:line="360" w:lineRule="auto"/>
        <w:ind w:firstLine="488"/>
        <w:rPr>
          <w:rFonts w:ascii="宋体" w:hAnsi="宋体" w:eastAsia="宋体"/>
          <w:color w:val="auto"/>
          <w:sz w:val="24"/>
          <w:highlight w:val="none"/>
        </w:rPr>
      </w:pPr>
      <w:r>
        <w:rPr>
          <w:rFonts w:hint="eastAsia" w:ascii="宋体" w:hAnsi="宋体" w:eastAsia="宋体"/>
          <w:color w:val="auto"/>
          <w:sz w:val="24"/>
          <w:highlight w:val="none"/>
        </w:rPr>
        <w:t>（一）应严格遵守国家关于市场准入、项目招标投标、工程建设、施工安装和市场活动等有关法律、法规，相关政策，以及廉政建设的各项规定。</w:t>
      </w:r>
    </w:p>
    <w:p>
      <w:pPr>
        <w:spacing w:line="360" w:lineRule="auto"/>
        <w:ind w:firstLine="488"/>
        <w:rPr>
          <w:rFonts w:ascii="宋体" w:hAnsi="宋体" w:eastAsia="宋体"/>
          <w:color w:val="auto"/>
          <w:sz w:val="24"/>
          <w:highlight w:val="none"/>
        </w:rPr>
      </w:pPr>
      <w:r>
        <w:rPr>
          <w:rFonts w:hint="eastAsia" w:ascii="宋体" w:hAnsi="宋体" w:eastAsia="宋体"/>
          <w:color w:val="auto"/>
          <w:sz w:val="24"/>
          <w:highlight w:val="none"/>
        </w:rPr>
        <w:t>（二）严格执行建设工程项目承发包合同文件，自觉按合同办事。</w:t>
      </w:r>
    </w:p>
    <w:p>
      <w:pPr>
        <w:spacing w:line="360" w:lineRule="auto"/>
        <w:ind w:firstLine="488"/>
        <w:rPr>
          <w:rFonts w:ascii="宋体" w:hAnsi="宋体" w:eastAsia="宋体"/>
          <w:color w:val="auto"/>
          <w:sz w:val="24"/>
          <w:highlight w:val="none"/>
        </w:rPr>
      </w:pPr>
      <w:r>
        <w:rPr>
          <w:rFonts w:hint="eastAsia" w:ascii="宋体" w:hAnsi="宋体" w:eastAsia="宋体"/>
          <w:color w:val="auto"/>
          <w:sz w:val="24"/>
          <w:highlight w:val="none"/>
        </w:rPr>
        <w:t>（三）业务活动必须坚持公开、公平、公正、诚信、透明的原则（除法律法规另有规定者外），不得为获取不正当的利益，损害国家、集体和对方利益，不得违反工程建设管理、施工安装的规章制度。</w:t>
      </w:r>
    </w:p>
    <w:p>
      <w:pPr>
        <w:spacing w:line="360" w:lineRule="auto"/>
        <w:ind w:firstLine="488"/>
        <w:rPr>
          <w:rFonts w:ascii="宋体" w:hAnsi="宋体" w:eastAsia="宋体"/>
          <w:color w:val="auto"/>
          <w:sz w:val="24"/>
          <w:highlight w:val="none"/>
        </w:rPr>
      </w:pPr>
      <w:r>
        <w:rPr>
          <w:rFonts w:hint="eastAsia" w:ascii="宋体" w:hAnsi="宋体" w:eastAsia="宋体"/>
          <w:color w:val="auto"/>
          <w:sz w:val="24"/>
          <w:highlight w:val="none"/>
        </w:rPr>
        <w:t>（四）发现对方在业务活动中有违规、违纪、违法行为的，应及时提醒对方，情节严重的，应向其上级主管部门或纪检监察、司法等有关机关举报。</w:t>
      </w:r>
    </w:p>
    <w:p>
      <w:pPr>
        <w:spacing w:line="360" w:lineRule="auto"/>
        <w:ind w:firstLine="488"/>
        <w:rPr>
          <w:rFonts w:ascii="宋体" w:hAnsi="宋体" w:eastAsia="宋体"/>
          <w:b/>
          <w:bCs/>
          <w:color w:val="auto"/>
          <w:sz w:val="24"/>
          <w:highlight w:val="none"/>
        </w:rPr>
      </w:pPr>
      <w:r>
        <w:rPr>
          <w:rFonts w:hint="eastAsia" w:ascii="宋体" w:hAnsi="宋体" w:eastAsia="宋体"/>
          <w:b/>
          <w:bCs/>
          <w:color w:val="auto"/>
          <w:sz w:val="24"/>
          <w:highlight w:val="none"/>
        </w:rPr>
        <w:t>第二条甲方的责任</w:t>
      </w:r>
    </w:p>
    <w:p>
      <w:pPr>
        <w:spacing w:line="360" w:lineRule="auto"/>
        <w:ind w:firstLine="488"/>
        <w:rPr>
          <w:rFonts w:ascii="宋体" w:hAnsi="宋体" w:eastAsia="宋体"/>
          <w:color w:val="auto"/>
          <w:sz w:val="24"/>
          <w:highlight w:val="none"/>
        </w:rPr>
      </w:pPr>
      <w:r>
        <w:rPr>
          <w:rFonts w:ascii="宋体" w:hAnsi="宋体" w:eastAsia="宋体"/>
          <w:color w:val="auto"/>
          <w:sz w:val="24"/>
          <w:highlight w:val="none"/>
        </w:rPr>
        <w:t>甲方的领导和从事该建设工程项目的工作人员，在工程建设的事前、事中、事后应遵守以下规定：</w:t>
      </w:r>
    </w:p>
    <w:p>
      <w:pPr>
        <w:spacing w:line="360" w:lineRule="auto"/>
        <w:ind w:firstLine="488"/>
        <w:rPr>
          <w:rFonts w:ascii="宋体" w:hAnsi="宋体" w:eastAsia="宋体"/>
          <w:color w:val="auto"/>
          <w:sz w:val="24"/>
          <w:highlight w:val="none"/>
        </w:rPr>
      </w:pPr>
      <w:r>
        <w:rPr>
          <w:rFonts w:ascii="宋体" w:hAnsi="宋体" w:eastAsia="宋体"/>
          <w:color w:val="auto"/>
          <w:sz w:val="24"/>
          <w:highlight w:val="none"/>
        </w:rPr>
        <w:t>（一）不准向乙方和相关单位索要或接受回扣、礼金、有价证券、贵重物品和好处费、感谢费等。</w:t>
      </w:r>
    </w:p>
    <w:p>
      <w:pPr>
        <w:spacing w:line="360" w:lineRule="auto"/>
        <w:ind w:firstLine="488"/>
        <w:rPr>
          <w:rFonts w:ascii="宋体" w:hAnsi="宋体" w:eastAsia="宋体"/>
          <w:color w:val="auto"/>
          <w:sz w:val="24"/>
          <w:highlight w:val="none"/>
        </w:rPr>
      </w:pPr>
      <w:r>
        <w:rPr>
          <w:rFonts w:ascii="宋体" w:hAnsi="宋体" w:eastAsia="宋体"/>
          <w:color w:val="auto"/>
          <w:sz w:val="24"/>
          <w:highlight w:val="none"/>
        </w:rPr>
        <w:t>（二）不准在乙方和相关单位报销任何应由甲方或个人支付的费用。</w:t>
      </w:r>
    </w:p>
    <w:p>
      <w:pPr>
        <w:spacing w:line="360" w:lineRule="auto"/>
        <w:ind w:firstLine="488"/>
        <w:rPr>
          <w:rFonts w:ascii="宋体" w:hAnsi="宋体" w:eastAsia="宋体"/>
          <w:color w:val="auto"/>
          <w:sz w:val="24"/>
          <w:highlight w:val="none"/>
        </w:rPr>
      </w:pPr>
      <w:r>
        <w:rPr>
          <w:rFonts w:ascii="宋体" w:hAnsi="宋体" w:eastAsia="宋体"/>
          <w:color w:val="auto"/>
          <w:sz w:val="24"/>
          <w:highlight w:val="none"/>
        </w:rPr>
        <w:t>（三）不准要求、暗示或接受乙方和相关单位为个人装修住房、婚丧嫁娶、配偶子女的工作安排以及出国（境）、旅游等提供方便。</w:t>
      </w:r>
    </w:p>
    <w:p>
      <w:pPr>
        <w:spacing w:line="360" w:lineRule="auto"/>
        <w:ind w:firstLine="488"/>
        <w:rPr>
          <w:rFonts w:ascii="宋体" w:hAnsi="宋体" w:eastAsia="宋体"/>
          <w:color w:val="auto"/>
          <w:sz w:val="24"/>
          <w:highlight w:val="none"/>
        </w:rPr>
      </w:pPr>
      <w:r>
        <w:rPr>
          <w:rFonts w:ascii="宋体" w:hAnsi="宋体" w:eastAsia="宋体"/>
          <w:color w:val="auto"/>
          <w:sz w:val="24"/>
          <w:highlight w:val="none"/>
        </w:rPr>
        <w:t>（四）不准参加有可能影响公正执行公务的乙方和相关单位的宴请和健身、娱乐等活动。</w:t>
      </w:r>
    </w:p>
    <w:p>
      <w:pPr>
        <w:spacing w:line="360" w:lineRule="auto"/>
        <w:ind w:firstLine="488"/>
        <w:rPr>
          <w:rFonts w:ascii="宋体" w:hAnsi="宋体" w:eastAsia="宋体"/>
          <w:color w:val="auto"/>
          <w:sz w:val="24"/>
          <w:highlight w:val="none"/>
        </w:rPr>
      </w:pPr>
      <w:r>
        <w:rPr>
          <w:rFonts w:ascii="宋体" w:hAnsi="宋体" w:eastAsia="宋体"/>
          <w:color w:val="auto"/>
          <w:sz w:val="24"/>
          <w:highlight w:val="none"/>
        </w:rPr>
        <w:t>（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pPr>
        <w:spacing w:line="360" w:lineRule="auto"/>
        <w:ind w:firstLine="488"/>
        <w:rPr>
          <w:rFonts w:ascii="宋体" w:hAnsi="宋体" w:eastAsia="宋体"/>
          <w:b/>
          <w:bCs/>
          <w:color w:val="auto"/>
          <w:sz w:val="24"/>
          <w:highlight w:val="none"/>
        </w:rPr>
      </w:pPr>
      <w:r>
        <w:rPr>
          <w:rFonts w:ascii="宋体" w:hAnsi="宋体" w:eastAsia="宋体"/>
          <w:b/>
          <w:bCs/>
          <w:color w:val="auto"/>
          <w:sz w:val="24"/>
          <w:highlight w:val="none"/>
        </w:rPr>
        <w:t>第三条乙方的责任</w:t>
      </w:r>
    </w:p>
    <w:p>
      <w:pPr>
        <w:spacing w:line="360" w:lineRule="auto"/>
        <w:ind w:firstLine="488"/>
        <w:rPr>
          <w:rFonts w:ascii="宋体" w:hAnsi="宋体" w:eastAsia="宋体"/>
          <w:color w:val="auto"/>
          <w:sz w:val="24"/>
          <w:highlight w:val="none"/>
        </w:rPr>
      </w:pPr>
      <w:r>
        <w:rPr>
          <w:rFonts w:ascii="宋体" w:hAnsi="宋体" w:eastAsia="宋体"/>
          <w:color w:val="auto"/>
          <w:sz w:val="24"/>
          <w:highlight w:val="none"/>
        </w:rPr>
        <w:t>应与甲方保持正常的业务交往，按照有关法律法规和程序开展业务工作，严格执行工程建设的有关方针、政策，尤其是有关建筑施工安装的强制性标准和规范，并遵守以下规定：</w:t>
      </w:r>
    </w:p>
    <w:p>
      <w:pPr>
        <w:spacing w:line="360" w:lineRule="auto"/>
        <w:ind w:firstLine="488"/>
        <w:rPr>
          <w:rFonts w:ascii="宋体" w:hAnsi="宋体" w:eastAsia="宋体"/>
          <w:color w:val="auto"/>
          <w:sz w:val="24"/>
          <w:highlight w:val="none"/>
        </w:rPr>
      </w:pPr>
      <w:r>
        <w:rPr>
          <w:rFonts w:ascii="宋体" w:hAnsi="宋体" w:eastAsia="宋体"/>
          <w:color w:val="auto"/>
          <w:sz w:val="24"/>
          <w:highlight w:val="none"/>
        </w:rPr>
        <w:t>（一）不准以任何理由向甲方、相关单位及其工作人员索要、接受或赠送礼金、有价证券、贵重物品和回扣、好处费、感谢费等。</w:t>
      </w:r>
    </w:p>
    <w:p>
      <w:pPr>
        <w:spacing w:line="360" w:lineRule="auto"/>
        <w:ind w:firstLine="488"/>
        <w:rPr>
          <w:rFonts w:ascii="宋体" w:hAnsi="宋体" w:eastAsia="宋体"/>
          <w:color w:val="auto"/>
          <w:sz w:val="24"/>
          <w:highlight w:val="none"/>
        </w:rPr>
      </w:pPr>
      <w:r>
        <w:rPr>
          <w:rFonts w:ascii="宋体" w:hAnsi="宋体" w:eastAsia="宋体"/>
          <w:color w:val="auto"/>
          <w:sz w:val="24"/>
          <w:highlight w:val="none"/>
        </w:rPr>
        <w:t>（二）不准以任何理由为甲方和相关单位报销应由对方或个人支付的费用。</w:t>
      </w:r>
    </w:p>
    <w:p>
      <w:pPr>
        <w:spacing w:line="360" w:lineRule="auto"/>
        <w:ind w:firstLine="488"/>
        <w:rPr>
          <w:rFonts w:ascii="宋体" w:hAnsi="宋体" w:eastAsia="宋体"/>
          <w:color w:val="auto"/>
          <w:sz w:val="24"/>
          <w:highlight w:val="none"/>
        </w:rPr>
      </w:pPr>
      <w:r>
        <w:rPr>
          <w:rFonts w:ascii="宋体" w:hAnsi="宋体" w:eastAsia="宋体"/>
          <w:color w:val="auto"/>
          <w:sz w:val="24"/>
          <w:highlight w:val="none"/>
        </w:rPr>
        <w:t>（三）不准接受或暗示为甲方、相关单位或个人装修住房、婚丧嫁娶、配偶子女的工作安排以及出国（境）、旅游等提供方便。</w:t>
      </w:r>
    </w:p>
    <w:p>
      <w:pPr>
        <w:spacing w:line="360" w:lineRule="auto"/>
        <w:ind w:firstLine="488"/>
        <w:rPr>
          <w:rFonts w:ascii="宋体" w:hAnsi="宋体" w:eastAsia="宋体"/>
          <w:color w:val="auto"/>
          <w:sz w:val="24"/>
          <w:highlight w:val="none"/>
        </w:rPr>
      </w:pPr>
      <w:r>
        <w:rPr>
          <w:rFonts w:ascii="宋体" w:hAnsi="宋体" w:eastAsia="宋体"/>
          <w:color w:val="auto"/>
          <w:sz w:val="24"/>
          <w:highlight w:val="none"/>
        </w:rPr>
        <w:t>（四）不准以任何理由为甲方、相关单位或个人组织有可能影响公正执行公务的宴请、健身、娱乐等活动。</w:t>
      </w:r>
    </w:p>
    <w:p>
      <w:pPr>
        <w:spacing w:line="360" w:lineRule="auto"/>
        <w:ind w:firstLine="488"/>
        <w:rPr>
          <w:rFonts w:ascii="宋体" w:hAnsi="宋体" w:eastAsia="宋体"/>
          <w:b/>
          <w:bCs/>
          <w:color w:val="auto"/>
          <w:sz w:val="24"/>
          <w:highlight w:val="none"/>
        </w:rPr>
      </w:pPr>
      <w:r>
        <w:rPr>
          <w:rFonts w:ascii="宋体" w:hAnsi="宋体" w:eastAsia="宋体"/>
          <w:b/>
          <w:bCs/>
          <w:color w:val="auto"/>
          <w:sz w:val="24"/>
          <w:highlight w:val="none"/>
        </w:rPr>
        <w:t>第四条违约责任</w:t>
      </w:r>
    </w:p>
    <w:p>
      <w:pPr>
        <w:spacing w:line="360" w:lineRule="auto"/>
        <w:ind w:firstLine="488"/>
        <w:rPr>
          <w:rFonts w:ascii="宋体" w:hAnsi="宋体" w:eastAsia="宋体"/>
          <w:color w:val="auto"/>
          <w:sz w:val="24"/>
          <w:highlight w:val="none"/>
        </w:rPr>
      </w:pPr>
      <w:r>
        <w:rPr>
          <w:rFonts w:ascii="宋体" w:hAnsi="宋体" w:eastAsia="宋体"/>
          <w:color w:val="auto"/>
          <w:sz w:val="24"/>
          <w:highlight w:val="none"/>
        </w:rPr>
        <w:t>（一）甲方工作人员有违反本责任书第一、二条责任行为的，按照管理权限，依据有关法律法规和规定给予党纪、政纪处分或组织处理；涉嫌犯罪，移交司法机关追究刑事责任；给乙方单位造成经济损失的，应予以赔偿。</w:t>
      </w:r>
    </w:p>
    <w:p>
      <w:pPr>
        <w:spacing w:line="360" w:lineRule="auto"/>
        <w:ind w:firstLine="488"/>
        <w:rPr>
          <w:rFonts w:ascii="宋体" w:hAnsi="宋体" w:eastAsia="宋体"/>
          <w:color w:val="auto"/>
          <w:sz w:val="24"/>
          <w:highlight w:val="none"/>
        </w:rPr>
      </w:pPr>
      <w:r>
        <w:rPr>
          <w:rFonts w:ascii="宋体" w:hAnsi="宋体" w:eastAsia="宋体"/>
          <w:color w:val="auto"/>
          <w:sz w:val="24"/>
          <w:highlight w:val="none"/>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pPr>
        <w:spacing w:line="360" w:lineRule="auto"/>
        <w:ind w:firstLine="488"/>
        <w:rPr>
          <w:rFonts w:ascii="宋体" w:hAnsi="宋体" w:eastAsia="宋体"/>
          <w:b/>
          <w:bCs/>
          <w:color w:val="auto"/>
          <w:sz w:val="24"/>
          <w:highlight w:val="none"/>
        </w:rPr>
      </w:pPr>
      <w:r>
        <w:rPr>
          <w:rFonts w:ascii="宋体" w:hAnsi="宋体" w:eastAsia="宋体"/>
          <w:b/>
          <w:bCs/>
          <w:color w:val="auto"/>
          <w:sz w:val="24"/>
          <w:highlight w:val="none"/>
        </w:rPr>
        <w:t>第五条</w:t>
      </w:r>
    </w:p>
    <w:p>
      <w:pPr>
        <w:spacing w:line="360" w:lineRule="auto"/>
        <w:ind w:firstLine="488"/>
        <w:rPr>
          <w:rFonts w:ascii="宋体" w:hAnsi="宋体" w:eastAsia="宋体"/>
          <w:color w:val="auto"/>
          <w:sz w:val="24"/>
          <w:highlight w:val="none"/>
        </w:rPr>
      </w:pPr>
      <w:r>
        <w:rPr>
          <w:rFonts w:ascii="宋体" w:hAnsi="宋体" w:eastAsia="宋体"/>
          <w:color w:val="auto"/>
          <w:sz w:val="24"/>
          <w:highlight w:val="none"/>
        </w:rPr>
        <w:t>本责任书作为</w:t>
      </w:r>
      <w:r>
        <w:rPr>
          <w:rFonts w:hint="eastAsia" w:ascii="宋体" w:hAnsi="宋体" w:eastAsia="宋体"/>
          <w:color w:val="auto"/>
          <w:sz w:val="24"/>
          <w:highlight w:val="none"/>
        </w:rPr>
        <w:t>政府采购</w:t>
      </w:r>
      <w:r>
        <w:rPr>
          <w:rFonts w:ascii="宋体" w:hAnsi="宋体" w:eastAsia="宋体"/>
          <w:color w:val="auto"/>
          <w:sz w:val="24"/>
          <w:highlight w:val="none"/>
        </w:rPr>
        <w:t>合同的</w:t>
      </w:r>
      <w:r>
        <w:rPr>
          <w:rFonts w:hint="eastAsia" w:ascii="宋体" w:hAnsi="宋体" w:eastAsia="宋体"/>
          <w:color w:val="auto"/>
          <w:sz w:val="24"/>
          <w:highlight w:val="none"/>
        </w:rPr>
        <w:t>组成部分</w:t>
      </w:r>
      <w:r>
        <w:rPr>
          <w:rFonts w:ascii="宋体" w:hAnsi="宋体" w:eastAsia="宋体"/>
          <w:color w:val="auto"/>
          <w:sz w:val="24"/>
          <w:highlight w:val="none"/>
        </w:rPr>
        <w:t>，与</w:t>
      </w:r>
      <w:r>
        <w:rPr>
          <w:rFonts w:hint="eastAsia" w:ascii="宋体" w:hAnsi="宋体" w:eastAsia="宋体"/>
          <w:color w:val="auto"/>
          <w:sz w:val="24"/>
          <w:highlight w:val="none"/>
        </w:rPr>
        <w:t>政府采购合同</w:t>
      </w:r>
      <w:r>
        <w:rPr>
          <w:rFonts w:ascii="宋体" w:hAnsi="宋体" w:eastAsia="宋体"/>
          <w:color w:val="auto"/>
          <w:sz w:val="24"/>
          <w:highlight w:val="none"/>
        </w:rPr>
        <w:t>具有同等法律效力。经双方签署后立即生效。</w:t>
      </w:r>
    </w:p>
    <w:p>
      <w:pPr>
        <w:spacing w:line="360" w:lineRule="auto"/>
        <w:ind w:firstLine="488"/>
        <w:rPr>
          <w:rFonts w:ascii="宋体" w:hAnsi="宋体" w:eastAsia="宋体"/>
          <w:b/>
          <w:bCs/>
          <w:color w:val="auto"/>
          <w:sz w:val="24"/>
          <w:highlight w:val="none"/>
        </w:rPr>
      </w:pPr>
      <w:r>
        <w:rPr>
          <w:rFonts w:ascii="宋体" w:hAnsi="宋体" w:eastAsia="宋体"/>
          <w:b/>
          <w:bCs/>
          <w:color w:val="auto"/>
          <w:sz w:val="24"/>
          <w:highlight w:val="none"/>
        </w:rPr>
        <w:t>第六条</w:t>
      </w:r>
    </w:p>
    <w:p>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本责任书的有效期为双方签署之日起至该项目验收合格时止。</w:t>
      </w:r>
    </w:p>
    <w:p>
      <w:pPr>
        <w:spacing w:line="360" w:lineRule="auto"/>
        <w:ind w:firstLine="488"/>
        <w:rPr>
          <w:rFonts w:ascii="宋体" w:hAnsi="宋体" w:eastAsia="宋体"/>
          <w:b/>
          <w:bCs/>
          <w:color w:val="auto"/>
          <w:sz w:val="24"/>
          <w:highlight w:val="none"/>
        </w:rPr>
      </w:pPr>
      <w:r>
        <w:rPr>
          <w:rFonts w:ascii="宋体" w:hAnsi="宋体" w:eastAsia="宋体"/>
          <w:b/>
          <w:bCs/>
          <w:color w:val="auto"/>
          <w:sz w:val="24"/>
          <w:highlight w:val="none"/>
        </w:rPr>
        <w:t>第七条</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本责任书一式</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份，甲方</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份，乙方</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份。</w:t>
      </w:r>
    </w:p>
    <w:p>
      <w:pPr>
        <w:tabs>
          <w:tab w:val="left" w:pos="4876"/>
        </w:tabs>
        <w:spacing w:line="360" w:lineRule="auto"/>
        <w:ind w:firstLine="488"/>
        <w:rPr>
          <w:rFonts w:ascii="宋体" w:hAnsi="宋体" w:eastAsia="宋体"/>
          <w:color w:val="auto"/>
          <w:sz w:val="24"/>
          <w:highlight w:val="none"/>
        </w:rPr>
      </w:pPr>
    </w:p>
    <w:p>
      <w:pPr>
        <w:tabs>
          <w:tab w:val="left" w:pos="4878"/>
        </w:tabs>
        <w:suppressAutoHyphens/>
        <w:spacing w:line="500" w:lineRule="exact"/>
        <w:rPr>
          <w:rFonts w:ascii="宋体" w:hAnsi="宋体" w:eastAsia="宋体"/>
          <w:color w:val="auto"/>
          <w:sz w:val="24"/>
          <w:highlight w:val="none"/>
        </w:rPr>
      </w:pPr>
      <w:r>
        <w:rPr>
          <w:rFonts w:hint="eastAsia" w:ascii="宋体" w:hAnsi="宋体" w:eastAsia="宋体"/>
          <w:color w:val="auto"/>
          <w:sz w:val="24"/>
          <w:highlight w:val="none"/>
        </w:rPr>
        <w:t>（本页无正文，为签字盖章页）</w:t>
      </w:r>
    </w:p>
    <w:p>
      <w:pPr>
        <w:spacing w:line="360" w:lineRule="auto"/>
        <w:ind w:firstLine="480" w:firstLineChars="200"/>
        <w:rPr>
          <w:rFonts w:ascii="宋体" w:hAnsi="宋体" w:eastAsia="宋体"/>
          <w:color w:val="auto"/>
          <w:sz w:val="24"/>
          <w:highlight w:val="none"/>
        </w:rPr>
      </w:pPr>
    </w:p>
    <w:p>
      <w:pPr>
        <w:spacing w:line="360" w:lineRule="auto"/>
        <w:ind w:firstLine="480" w:firstLineChars="200"/>
        <w:rPr>
          <w:rFonts w:ascii="宋体" w:hAnsi="宋体" w:eastAsia="宋体"/>
          <w:color w:val="auto"/>
          <w:sz w:val="24"/>
          <w:highlight w:val="none"/>
        </w:rPr>
      </w:pPr>
    </w:p>
    <w:p>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甲方单位：（盖章）</w:t>
      </w:r>
      <w:r>
        <w:rPr>
          <w:rFonts w:ascii="宋体" w:hAnsi="宋体" w:eastAsia="宋体"/>
          <w:color w:val="auto"/>
          <w:sz w:val="24"/>
          <w:highlight w:val="none"/>
        </w:rPr>
        <w:tab/>
      </w:r>
      <w:r>
        <w:rPr>
          <w:rFonts w:hint="eastAsia" w:ascii="宋体" w:hAnsi="宋体" w:eastAsia="宋体"/>
          <w:color w:val="auto"/>
          <w:sz w:val="24"/>
          <w:highlight w:val="none"/>
        </w:rPr>
        <w:t xml:space="preserve">                  </w:t>
      </w:r>
      <w:r>
        <w:rPr>
          <w:rFonts w:ascii="宋体" w:hAnsi="宋体" w:eastAsia="宋体"/>
          <w:color w:val="auto"/>
          <w:sz w:val="24"/>
          <w:highlight w:val="none"/>
        </w:rPr>
        <w:t>乙方单位：（盖章）</w:t>
      </w:r>
    </w:p>
    <w:p>
      <w:pPr>
        <w:spacing w:line="360" w:lineRule="auto"/>
        <w:ind w:firstLine="480" w:firstLineChars="200"/>
        <w:rPr>
          <w:rFonts w:ascii="宋体" w:hAnsi="宋体" w:eastAsia="宋体"/>
          <w:color w:val="auto"/>
          <w:sz w:val="24"/>
          <w:highlight w:val="none"/>
        </w:rPr>
      </w:pPr>
    </w:p>
    <w:p>
      <w:pPr>
        <w:spacing w:line="360" w:lineRule="auto"/>
        <w:ind w:firstLine="480" w:firstLineChars="200"/>
        <w:rPr>
          <w:rFonts w:ascii="宋体" w:hAnsi="宋体" w:eastAsia="宋体"/>
          <w:color w:val="auto"/>
          <w:sz w:val="24"/>
          <w:highlight w:val="none"/>
        </w:rPr>
      </w:pPr>
    </w:p>
    <w:p>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法定代表人</w:t>
      </w:r>
      <w:r>
        <w:rPr>
          <w:rFonts w:hint="eastAsia" w:ascii="宋体" w:hAnsi="宋体" w:eastAsia="宋体"/>
          <w:color w:val="auto"/>
          <w:sz w:val="24"/>
          <w:highlight w:val="none"/>
        </w:rPr>
        <w:t>或</w:t>
      </w:r>
      <w:r>
        <w:rPr>
          <w:rFonts w:ascii="宋体" w:hAnsi="宋体" w:eastAsia="宋体"/>
          <w:color w:val="auto"/>
          <w:sz w:val="24"/>
          <w:highlight w:val="none"/>
        </w:rPr>
        <w:tab/>
      </w:r>
      <w:r>
        <w:rPr>
          <w:rFonts w:hint="eastAsia" w:ascii="宋体" w:hAnsi="宋体" w:eastAsia="宋体"/>
          <w:color w:val="auto"/>
          <w:sz w:val="24"/>
          <w:highlight w:val="none"/>
        </w:rPr>
        <w:t xml:space="preserve">                         </w:t>
      </w:r>
      <w:r>
        <w:rPr>
          <w:rFonts w:ascii="宋体" w:hAnsi="宋体" w:eastAsia="宋体"/>
          <w:color w:val="auto"/>
          <w:sz w:val="24"/>
          <w:highlight w:val="none"/>
        </w:rPr>
        <w:t>法定代表人</w:t>
      </w:r>
      <w:r>
        <w:rPr>
          <w:rFonts w:hint="eastAsia" w:ascii="宋体" w:hAnsi="宋体" w:eastAsia="宋体"/>
          <w:color w:val="auto"/>
          <w:sz w:val="24"/>
          <w:highlight w:val="none"/>
        </w:rPr>
        <w:t>或</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 xml:space="preserve">委托代理人：                          </w:t>
      </w:r>
      <w:r>
        <w:rPr>
          <w:rFonts w:ascii="宋体" w:hAnsi="宋体" w:eastAsia="宋体"/>
          <w:color w:val="auto"/>
          <w:sz w:val="24"/>
          <w:highlight w:val="none"/>
        </w:rPr>
        <w:t xml:space="preserve"> </w:t>
      </w:r>
      <w:r>
        <w:rPr>
          <w:rFonts w:hint="eastAsia" w:ascii="宋体" w:hAnsi="宋体" w:eastAsia="宋体"/>
          <w:color w:val="auto"/>
          <w:sz w:val="24"/>
          <w:highlight w:val="none"/>
        </w:rPr>
        <w:t>委托代理人：</w:t>
      </w:r>
    </w:p>
    <w:p>
      <w:pPr>
        <w:spacing w:line="360" w:lineRule="auto"/>
        <w:ind w:firstLine="480" w:firstLineChars="200"/>
        <w:rPr>
          <w:rFonts w:ascii="宋体" w:hAnsi="宋体" w:eastAsia="宋体"/>
          <w:color w:val="auto"/>
          <w:sz w:val="24"/>
          <w:highlight w:val="none"/>
        </w:rPr>
      </w:pP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经办人：</w:t>
      </w:r>
    </w:p>
    <w:p>
      <w:pPr>
        <w:spacing w:line="360" w:lineRule="auto"/>
        <w:ind w:firstLine="424" w:firstLineChars="177"/>
        <w:rPr>
          <w:rFonts w:ascii="宋体" w:hAnsi="宋体" w:eastAsia="宋体"/>
          <w:color w:val="auto"/>
          <w:sz w:val="24"/>
          <w:highlight w:val="none"/>
        </w:rPr>
      </w:pPr>
      <w:r>
        <w:rPr>
          <w:rFonts w:hint="eastAsia" w:ascii="宋体" w:hAnsi="宋体" w:eastAsia="宋体"/>
          <w:color w:val="auto"/>
          <w:sz w:val="24"/>
          <w:highlight w:val="none"/>
        </w:rPr>
        <w:t>龙山管理所</w:t>
      </w:r>
      <w:r>
        <w:rPr>
          <w:rFonts w:hint="eastAsia" w:ascii="宋体" w:hAnsi="宋体" w:eastAsia="宋体"/>
          <w:color w:val="auto"/>
          <w:sz w:val="24"/>
          <w:highlight w:val="none"/>
          <w:u w:val="single"/>
        </w:rPr>
        <w:t xml:space="preserve">                      </w:t>
      </w:r>
    </w:p>
    <w:p>
      <w:pPr>
        <w:spacing w:line="360" w:lineRule="auto"/>
        <w:ind w:firstLine="424" w:firstLineChars="177"/>
        <w:rPr>
          <w:rFonts w:ascii="宋体" w:hAnsi="宋体" w:eastAsia="宋体"/>
          <w:color w:val="auto"/>
          <w:sz w:val="24"/>
          <w:highlight w:val="none"/>
        </w:rPr>
      </w:pPr>
      <w:r>
        <w:rPr>
          <w:rFonts w:hint="eastAsia" w:ascii="宋体" w:hAnsi="宋体" w:eastAsia="宋体"/>
          <w:color w:val="auto"/>
          <w:sz w:val="24"/>
          <w:highlight w:val="none"/>
        </w:rPr>
        <w:t>埝头管理所</w:t>
      </w:r>
      <w:r>
        <w:rPr>
          <w:rFonts w:hint="eastAsia" w:ascii="宋体" w:hAnsi="宋体" w:eastAsia="宋体"/>
          <w:color w:val="auto"/>
          <w:sz w:val="24"/>
          <w:highlight w:val="none"/>
          <w:u w:val="single"/>
        </w:rPr>
        <w:t xml:space="preserve">                        </w:t>
      </w:r>
    </w:p>
    <w:p>
      <w:pPr>
        <w:spacing w:line="360" w:lineRule="auto"/>
        <w:ind w:firstLine="480" w:firstLineChars="200"/>
        <w:rPr>
          <w:rFonts w:ascii="宋体" w:hAnsi="宋体" w:eastAsia="宋体"/>
          <w:color w:val="auto"/>
          <w:sz w:val="24"/>
          <w:highlight w:val="none"/>
        </w:rPr>
      </w:pPr>
    </w:p>
    <w:p>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地址：</w:t>
      </w:r>
      <w:r>
        <w:rPr>
          <w:rFonts w:hint="eastAsia" w:ascii="宋体" w:hAnsi="宋体" w:eastAsia="宋体"/>
          <w:color w:val="auto"/>
          <w:sz w:val="24"/>
          <w:highlight w:val="none"/>
          <w:u w:val="single"/>
        </w:rPr>
        <w:t xml:space="preserve">北京市海淀区玉渊潭南路5号 </w:t>
      </w:r>
      <w:r>
        <w:rPr>
          <w:rFonts w:hint="eastAsia" w:ascii="宋体" w:hAnsi="宋体" w:eastAsia="宋体"/>
          <w:color w:val="auto"/>
          <w:sz w:val="24"/>
          <w:highlight w:val="none"/>
        </w:rPr>
        <w:t xml:space="preserve">          </w:t>
      </w:r>
      <w:r>
        <w:rPr>
          <w:rFonts w:ascii="宋体" w:hAnsi="宋体" w:eastAsia="宋体"/>
          <w:color w:val="auto"/>
          <w:sz w:val="24"/>
          <w:highlight w:val="none"/>
        </w:rPr>
        <w:t>地址：</w:t>
      </w:r>
    </w:p>
    <w:p>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电话：</w:t>
      </w:r>
      <w:r>
        <w:rPr>
          <w:rFonts w:hint="eastAsia" w:ascii="宋体" w:hAnsi="宋体" w:eastAsia="宋体"/>
          <w:color w:val="auto"/>
          <w:sz w:val="24"/>
          <w:highlight w:val="none"/>
        </w:rPr>
        <w:t xml:space="preserve">010-69659153                       </w:t>
      </w:r>
      <w:r>
        <w:rPr>
          <w:rFonts w:ascii="宋体" w:hAnsi="宋体" w:eastAsia="宋体"/>
          <w:color w:val="auto"/>
          <w:sz w:val="24"/>
          <w:highlight w:val="none"/>
        </w:rPr>
        <w:t>电话：</w:t>
      </w:r>
    </w:p>
    <w:p>
      <w:pPr>
        <w:spacing w:line="360" w:lineRule="auto"/>
        <w:ind w:firstLine="480" w:firstLineChars="200"/>
        <w:rPr>
          <w:rFonts w:ascii="宋体" w:hAnsi="宋体" w:eastAsia="宋体"/>
          <w:color w:val="auto"/>
          <w:sz w:val="24"/>
          <w:highlight w:val="none"/>
        </w:rPr>
      </w:pPr>
    </w:p>
    <w:p>
      <w:pPr>
        <w:spacing w:line="360" w:lineRule="auto"/>
        <w:ind w:firstLine="1440" w:firstLineChars="600"/>
        <w:rPr>
          <w:rFonts w:ascii="宋体" w:hAnsi="宋体" w:eastAsia="宋体"/>
          <w:b/>
          <w:color w:val="auto"/>
          <w:sz w:val="24"/>
          <w:highlight w:val="none"/>
        </w:rPr>
      </w:pPr>
      <w:r>
        <w:rPr>
          <w:rFonts w:ascii="宋体" w:hAnsi="宋体" w:eastAsia="宋体"/>
          <w:color w:val="auto"/>
          <w:sz w:val="24"/>
          <w:highlight w:val="none"/>
        </w:rPr>
        <w:t xml:space="preserve">年   月   日              </w:t>
      </w:r>
      <w:r>
        <w:rPr>
          <w:rFonts w:hint="eastAsia" w:ascii="宋体" w:hAnsi="宋体" w:eastAsia="宋体"/>
          <w:color w:val="auto"/>
          <w:sz w:val="24"/>
          <w:highlight w:val="none"/>
        </w:rPr>
        <w:t xml:space="preserve">                 </w:t>
      </w:r>
      <w:r>
        <w:rPr>
          <w:rFonts w:ascii="宋体" w:hAnsi="宋体" w:eastAsia="宋体"/>
          <w:color w:val="auto"/>
          <w:sz w:val="24"/>
          <w:highlight w:val="none"/>
        </w:rPr>
        <w:t>年   月   日</w:t>
      </w:r>
    </w:p>
    <w:p>
      <w:pPr>
        <w:spacing w:line="360" w:lineRule="auto"/>
        <w:ind w:firstLine="488"/>
        <w:rPr>
          <w:rFonts w:ascii="宋体" w:hAnsi="宋体" w:eastAsia="宋体"/>
          <w:bCs/>
          <w:color w:val="auto"/>
          <w:sz w:val="24"/>
          <w:highlight w:val="none"/>
        </w:rPr>
      </w:pPr>
    </w:p>
    <w:p>
      <w:pPr>
        <w:spacing w:line="360" w:lineRule="auto"/>
        <w:ind w:firstLine="488"/>
        <w:rPr>
          <w:rFonts w:ascii="宋体" w:hAnsi="宋体" w:eastAsia="宋体"/>
          <w:bCs/>
          <w:color w:val="auto"/>
          <w:sz w:val="24"/>
          <w:highlight w:val="none"/>
        </w:rPr>
      </w:pPr>
    </w:p>
    <w:p>
      <w:pPr>
        <w:spacing w:line="360" w:lineRule="auto"/>
        <w:ind w:firstLine="488"/>
        <w:rPr>
          <w:rFonts w:ascii="宋体" w:hAnsi="宋体" w:eastAsia="宋体"/>
          <w:color w:val="auto"/>
          <w:sz w:val="24"/>
          <w:highlight w:val="none"/>
        </w:rPr>
      </w:pPr>
      <w:r>
        <w:rPr>
          <w:rFonts w:hint="eastAsia" w:ascii="宋体" w:hAnsi="宋体" w:eastAsia="宋体"/>
          <w:bCs/>
          <w:color w:val="auto"/>
          <w:sz w:val="24"/>
          <w:highlight w:val="none"/>
        </w:rPr>
        <w:t>甲方监督部门：</w:t>
      </w:r>
      <w:r>
        <w:rPr>
          <w:rFonts w:hint="eastAsia" w:ascii="宋体" w:hAnsi="宋体" w:eastAsia="宋体"/>
          <w:color w:val="auto"/>
          <w:sz w:val="24"/>
          <w:highlight w:val="none"/>
        </w:rPr>
        <w:t>（盖章）</w:t>
      </w:r>
      <w:r>
        <w:rPr>
          <w:rFonts w:hint="eastAsia" w:ascii="宋体" w:hAnsi="宋体" w:eastAsia="宋体"/>
          <w:bCs/>
          <w:color w:val="auto"/>
          <w:sz w:val="24"/>
          <w:highlight w:val="none"/>
        </w:rPr>
        <w:t xml:space="preserve">                乙方监督部门：</w:t>
      </w:r>
      <w:r>
        <w:rPr>
          <w:rFonts w:hint="eastAsia" w:ascii="宋体" w:hAnsi="宋体" w:eastAsia="宋体"/>
          <w:color w:val="auto"/>
          <w:sz w:val="24"/>
          <w:highlight w:val="none"/>
        </w:rPr>
        <w:t>（盖章）</w:t>
      </w:r>
    </w:p>
    <w:p>
      <w:pPr>
        <w:spacing w:line="360" w:lineRule="auto"/>
        <w:ind w:firstLine="488"/>
        <w:rPr>
          <w:rFonts w:ascii="宋体" w:hAnsi="宋体" w:eastAsia="宋体"/>
          <w:color w:val="auto"/>
          <w:sz w:val="24"/>
          <w:highlight w:val="none"/>
        </w:rPr>
      </w:pPr>
    </w:p>
    <w:p>
      <w:pPr>
        <w:spacing w:line="360" w:lineRule="auto"/>
        <w:ind w:firstLine="1440" w:firstLineChars="600"/>
        <w:rPr>
          <w:rFonts w:ascii="宋体" w:hAnsi="宋体" w:eastAsia="宋体"/>
          <w:b/>
          <w:color w:val="auto"/>
          <w:sz w:val="24"/>
          <w:highlight w:val="none"/>
        </w:rPr>
      </w:pPr>
      <w:r>
        <w:rPr>
          <w:rFonts w:ascii="宋体" w:hAnsi="宋体" w:eastAsia="宋体"/>
          <w:color w:val="auto"/>
          <w:sz w:val="24"/>
          <w:highlight w:val="none"/>
        </w:rPr>
        <w:t xml:space="preserve">年   月   日              </w:t>
      </w:r>
      <w:r>
        <w:rPr>
          <w:rFonts w:hint="eastAsia" w:ascii="宋体" w:hAnsi="宋体" w:eastAsia="宋体"/>
          <w:color w:val="auto"/>
          <w:sz w:val="24"/>
          <w:highlight w:val="none"/>
        </w:rPr>
        <w:t xml:space="preserve">                 </w:t>
      </w:r>
      <w:r>
        <w:rPr>
          <w:rFonts w:ascii="宋体" w:hAnsi="宋体" w:eastAsia="宋体"/>
          <w:color w:val="auto"/>
          <w:sz w:val="24"/>
          <w:highlight w:val="none"/>
        </w:rPr>
        <w:t>年   月   日</w:t>
      </w:r>
    </w:p>
    <w:p>
      <w:pPr>
        <w:spacing w:line="360" w:lineRule="auto"/>
        <w:ind w:firstLine="488"/>
        <w:rPr>
          <w:rFonts w:ascii="宋体" w:hAnsi="宋体" w:eastAsia="宋体"/>
          <w:color w:val="auto"/>
          <w:sz w:val="24"/>
          <w:highlight w:val="none"/>
        </w:rPr>
      </w:pPr>
    </w:p>
    <w:p>
      <w:pPr>
        <w:spacing w:line="360" w:lineRule="auto"/>
        <w:ind w:firstLine="488"/>
        <w:rPr>
          <w:rFonts w:ascii="宋体" w:hAnsi="宋体" w:eastAsia="宋体"/>
          <w:bCs/>
          <w:color w:val="auto"/>
          <w:sz w:val="24"/>
          <w:highlight w:val="none"/>
        </w:rPr>
        <w:sectPr>
          <w:pgSz w:w="11907" w:h="16840"/>
          <w:pgMar w:top="1418" w:right="1418" w:bottom="1418" w:left="1418" w:header="851" w:footer="992" w:gutter="0"/>
          <w:cols w:space="720" w:num="1"/>
        </w:sectPr>
      </w:pPr>
    </w:p>
    <w:p>
      <w:pPr>
        <w:spacing w:line="360" w:lineRule="auto"/>
        <w:outlineLvl w:val="2"/>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附件7</w:t>
      </w:r>
      <w:r>
        <w:rPr>
          <w:rFonts w:ascii="宋体" w:hAnsi="宋体" w:eastAsia="宋体"/>
          <w:b/>
          <w:bCs/>
          <w:color w:val="auto"/>
          <w:sz w:val="28"/>
          <w:szCs w:val="28"/>
          <w:highlight w:val="none"/>
        </w:rPr>
        <w:t>：</w:t>
      </w:r>
      <w:r>
        <w:rPr>
          <w:rFonts w:hint="eastAsia" w:ascii="宋体" w:hAnsi="宋体" w:eastAsia="宋体"/>
          <w:b/>
          <w:bCs/>
          <w:color w:val="auto"/>
          <w:sz w:val="28"/>
          <w:szCs w:val="28"/>
          <w:highlight w:val="none"/>
        </w:rPr>
        <w:t>《</w:t>
      </w:r>
      <w:r>
        <w:rPr>
          <w:rFonts w:hint="eastAsia" w:ascii="宋体" w:hAnsi="宋体" w:eastAsia="宋体"/>
          <w:b/>
          <w:color w:val="auto"/>
          <w:sz w:val="28"/>
          <w:szCs w:val="28"/>
          <w:highlight w:val="none"/>
        </w:rPr>
        <w:t>安全施工合同</w:t>
      </w:r>
      <w:r>
        <w:rPr>
          <w:rFonts w:hint="eastAsia" w:ascii="宋体" w:hAnsi="宋体" w:eastAsia="宋体"/>
          <w:b/>
          <w:bCs/>
          <w:color w:val="auto"/>
          <w:sz w:val="28"/>
          <w:szCs w:val="28"/>
          <w:highlight w:val="none"/>
        </w:rPr>
        <w:t>》</w:t>
      </w:r>
    </w:p>
    <w:p>
      <w:pPr>
        <w:ind w:firstLine="643"/>
        <w:jc w:val="center"/>
        <w:rPr>
          <w:rFonts w:ascii="宋体" w:hAnsi="宋体" w:eastAsia="宋体"/>
          <w:b/>
          <w:bCs/>
          <w:color w:val="auto"/>
          <w:sz w:val="32"/>
          <w:szCs w:val="32"/>
          <w:highlight w:val="none"/>
        </w:rPr>
      </w:pPr>
    </w:p>
    <w:p>
      <w:pPr>
        <w:ind w:firstLine="643"/>
        <w:jc w:val="center"/>
        <w:rPr>
          <w:rFonts w:ascii="宋体" w:hAnsi="宋体" w:eastAsia="宋体"/>
          <w:b/>
          <w:bCs/>
          <w:color w:val="auto"/>
          <w:sz w:val="32"/>
          <w:szCs w:val="32"/>
          <w:highlight w:val="none"/>
        </w:rPr>
      </w:pPr>
      <w:r>
        <w:rPr>
          <w:rFonts w:hint="eastAsia" w:ascii="宋体" w:hAnsi="宋体" w:eastAsia="宋体"/>
          <w:b/>
          <w:bCs/>
          <w:color w:val="auto"/>
          <w:sz w:val="32"/>
          <w:szCs w:val="32"/>
          <w:highlight w:val="none"/>
        </w:rPr>
        <w:t>水利工程日常维修养护费</w:t>
      </w:r>
    </w:p>
    <w:p>
      <w:pPr>
        <w:ind w:firstLine="643"/>
        <w:jc w:val="center"/>
        <w:rPr>
          <w:rFonts w:ascii="宋体" w:hAnsi="宋体" w:eastAsia="宋体"/>
          <w:b/>
          <w:color w:val="auto"/>
          <w:sz w:val="32"/>
          <w:highlight w:val="none"/>
        </w:rPr>
      </w:pPr>
      <w:r>
        <w:rPr>
          <w:rFonts w:hint="eastAsia" w:ascii="宋体" w:hAnsi="宋体" w:eastAsia="宋体"/>
          <w:b/>
          <w:bCs/>
          <w:color w:val="auto"/>
          <w:sz w:val="32"/>
          <w:szCs w:val="32"/>
          <w:highlight w:val="none"/>
        </w:rPr>
        <w:t>—2024年度林业水环境日常管理维护（第三标段）</w:t>
      </w:r>
    </w:p>
    <w:p>
      <w:pPr>
        <w:spacing w:line="360" w:lineRule="auto"/>
        <w:ind w:firstLine="643"/>
        <w:jc w:val="center"/>
        <w:rPr>
          <w:rFonts w:ascii="宋体" w:hAnsi="宋体" w:eastAsia="宋体"/>
          <w:b/>
          <w:color w:val="auto"/>
          <w:sz w:val="32"/>
          <w:highlight w:val="none"/>
        </w:rPr>
      </w:pPr>
      <w:r>
        <w:rPr>
          <w:rFonts w:ascii="宋体" w:hAnsi="宋体" w:eastAsia="宋体"/>
          <w:b/>
          <w:color w:val="auto"/>
          <w:sz w:val="32"/>
          <w:highlight w:val="none"/>
        </w:rPr>
        <w:t>安全</w:t>
      </w:r>
      <w:r>
        <w:rPr>
          <w:rFonts w:hint="eastAsia" w:ascii="宋体" w:hAnsi="宋体" w:eastAsia="宋体"/>
          <w:b/>
          <w:color w:val="auto"/>
          <w:sz w:val="32"/>
          <w:highlight w:val="none"/>
        </w:rPr>
        <w:t>施工合同</w:t>
      </w:r>
    </w:p>
    <w:p>
      <w:pPr>
        <w:spacing w:line="360" w:lineRule="auto"/>
        <w:rPr>
          <w:rFonts w:ascii="宋体" w:hAnsi="宋体" w:eastAsia="宋体"/>
          <w:b/>
          <w:color w:val="auto"/>
          <w:sz w:val="24"/>
          <w:highlight w:val="none"/>
          <w:u w:val="single"/>
        </w:rPr>
      </w:pPr>
      <w:r>
        <w:rPr>
          <w:rFonts w:ascii="宋体" w:hAnsi="宋体" w:eastAsia="宋体"/>
          <w:b/>
          <w:color w:val="auto"/>
          <w:sz w:val="24"/>
          <w:highlight w:val="none"/>
        </w:rPr>
        <w:t>项目名称：</w:t>
      </w:r>
      <w:r>
        <w:rPr>
          <w:rFonts w:ascii="宋体" w:hAnsi="宋体" w:eastAsia="宋体"/>
          <w:color w:val="auto"/>
          <w:sz w:val="24"/>
          <w:highlight w:val="none"/>
          <w:u w:val="single"/>
        </w:rPr>
        <w:t xml:space="preserve">                                       </w:t>
      </w:r>
    </w:p>
    <w:p>
      <w:pPr>
        <w:spacing w:line="360" w:lineRule="auto"/>
        <w:rPr>
          <w:rFonts w:ascii="宋体" w:hAnsi="宋体" w:eastAsia="宋体"/>
          <w:b/>
          <w:color w:val="auto"/>
          <w:sz w:val="24"/>
          <w:highlight w:val="none"/>
        </w:rPr>
      </w:pPr>
      <w:r>
        <w:rPr>
          <w:rFonts w:ascii="宋体" w:hAnsi="宋体" w:eastAsia="宋体"/>
          <w:b/>
          <w:color w:val="auto"/>
          <w:sz w:val="24"/>
          <w:highlight w:val="none"/>
        </w:rPr>
        <w:t>项目地址：</w:t>
      </w:r>
      <w:r>
        <w:rPr>
          <w:rFonts w:ascii="宋体" w:hAnsi="宋体" w:eastAsia="宋体"/>
          <w:b/>
          <w:color w:val="auto"/>
          <w:sz w:val="24"/>
          <w:highlight w:val="none"/>
          <w:u w:val="single"/>
        </w:rPr>
        <w:t xml:space="preserve">                                            </w:t>
      </w:r>
    </w:p>
    <w:p>
      <w:pPr>
        <w:spacing w:line="360" w:lineRule="auto"/>
        <w:rPr>
          <w:rFonts w:ascii="宋体" w:hAnsi="宋体" w:eastAsia="宋体"/>
          <w:b/>
          <w:color w:val="auto"/>
          <w:sz w:val="24"/>
          <w:highlight w:val="none"/>
        </w:rPr>
      </w:pPr>
      <w:r>
        <w:rPr>
          <w:rFonts w:ascii="宋体" w:hAnsi="宋体" w:eastAsia="宋体"/>
          <w:b/>
          <w:color w:val="auto"/>
          <w:sz w:val="24"/>
          <w:highlight w:val="none"/>
        </w:rPr>
        <w:t xml:space="preserve">甲方（全称）： </w:t>
      </w:r>
      <w:r>
        <w:rPr>
          <w:rFonts w:ascii="宋体" w:hAnsi="宋体" w:eastAsia="宋体"/>
          <w:b/>
          <w:color w:val="auto"/>
          <w:sz w:val="24"/>
          <w:highlight w:val="none"/>
          <w:u w:val="single"/>
        </w:rPr>
        <w:t xml:space="preserve"> </w:t>
      </w:r>
      <w:r>
        <w:rPr>
          <w:rFonts w:hint="eastAsia" w:ascii="宋体" w:hAnsi="宋体" w:eastAsia="宋体" w:cs="宋体"/>
          <w:b/>
          <w:bCs/>
          <w:color w:val="auto"/>
          <w:sz w:val="24"/>
          <w:highlight w:val="none"/>
          <w:u w:val="single"/>
        </w:rPr>
        <w:t>北京市水利工程管理中心</w:t>
      </w:r>
      <w:r>
        <w:rPr>
          <w:rFonts w:ascii="宋体" w:hAnsi="宋体" w:eastAsia="宋体"/>
          <w:b/>
          <w:color w:val="auto"/>
          <w:sz w:val="24"/>
          <w:highlight w:val="none"/>
          <w:u w:val="single"/>
        </w:rPr>
        <w:t xml:space="preserve">                </w:t>
      </w:r>
    </w:p>
    <w:p>
      <w:pPr>
        <w:spacing w:line="360" w:lineRule="auto"/>
        <w:rPr>
          <w:rFonts w:ascii="宋体" w:hAnsi="宋体" w:eastAsia="宋体"/>
          <w:b/>
          <w:color w:val="auto"/>
          <w:sz w:val="24"/>
          <w:highlight w:val="none"/>
        </w:rPr>
      </w:pPr>
      <w:r>
        <w:rPr>
          <w:rFonts w:ascii="宋体" w:hAnsi="宋体" w:eastAsia="宋体"/>
          <w:b/>
          <w:color w:val="auto"/>
          <w:sz w:val="24"/>
          <w:highlight w:val="none"/>
        </w:rPr>
        <w:t xml:space="preserve">乙方（全称）： </w:t>
      </w:r>
      <w:r>
        <w:rPr>
          <w:rFonts w:ascii="宋体" w:hAnsi="宋体" w:eastAsia="宋体"/>
          <w:b/>
          <w:color w:val="auto"/>
          <w:sz w:val="24"/>
          <w:highlight w:val="none"/>
          <w:u w:val="single"/>
        </w:rPr>
        <w:t xml:space="preserve">                                        </w:t>
      </w:r>
    </w:p>
    <w:p>
      <w:pPr>
        <w:spacing w:line="360" w:lineRule="auto"/>
        <w:rPr>
          <w:rFonts w:ascii="宋体" w:hAnsi="宋体" w:eastAsia="宋体"/>
          <w:color w:val="auto"/>
          <w:highlight w:val="none"/>
        </w:rPr>
      </w:pPr>
    </w:p>
    <w:p>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为贯彻“安全第一，预防为主”的方针，依照国家、北京市的有关法规和政策</w:t>
      </w:r>
      <w:r>
        <w:rPr>
          <w:rFonts w:hint="eastAsia" w:ascii="宋体" w:hAnsi="宋体" w:eastAsia="宋体"/>
          <w:color w:val="auto"/>
          <w:sz w:val="24"/>
          <w:highlight w:val="none"/>
        </w:rPr>
        <w:t>，结合已签订的《</w:t>
      </w:r>
      <w:r>
        <w:rPr>
          <w:rFonts w:hint="eastAsia" w:ascii="宋体" w:hAnsi="宋体" w:eastAsia="宋体" w:cs="宋体"/>
          <w:color w:val="auto"/>
          <w:sz w:val="24"/>
          <w:highlight w:val="none"/>
        </w:rPr>
        <w:t>北京市京密引水管理处水利工程日常维修养护费</w:t>
      </w:r>
      <w:r>
        <w:rPr>
          <w:rFonts w:ascii="宋体" w:hAnsi="宋体" w:eastAsia="宋体"/>
          <w:color w:val="auto"/>
          <w:sz w:val="24"/>
          <w:highlight w:val="none"/>
        </w:rPr>
        <w:t>—</w:t>
      </w:r>
      <w:r>
        <w:rPr>
          <w:rFonts w:hint="eastAsia" w:ascii="宋体" w:hAnsi="宋体" w:eastAsia="宋体"/>
          <w:color w:val="auto"/>
          <w:sz w:val="24"/>
          <w:highlight w:val="none"/>
        </w:rPr>
        <w:t>2024年度林业水环境日常管理维护（第三标段）政府采购合同》，双方就该项目实施过程中的有关安全问题协商一致，订立本合同。</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一、</w:t>
      </w:r>
      <w:r>
        <w:rPr>
          <w:rFonts w:ascii="宋体" w:hAnsi="宋体" w:eastAsia="宋体"/>
          <w:color w:val="auto"/>
          <w:sz w:val="24"/>
          <w:highlight w:val="none"/>
        </w:rPr>
        <w:t>本安全</w:t>
      </w:r>
      <w:r>
        <w:rPr>
          <w:rFonts w:hint="eastAsia" w:ascii="宋体" w:hAnsi="宋体" w:eastAsia="宋体"/>
          <w:color w:val="auto"/>
          <w:sz w:val="24"/>
          <w:highlight w:val="none"/>
        </w:rPr>
        <w:t>施工合同</w:t>
      </w:r>
      <w:r>
        <w:rPr>
          <w:rFonts w:ascii="宋体" w:hAnsi="宋体" w:eastAsia="宋体"/>
          <w:color w:val="auto"/>
          <w:sz w:val="24"/>
          <w:highlight w:val="none"/>
        </w:rPr>
        <w:t>作为</w:t>
      </w:r>
      <w:r>
        <w:rPr>
          <w:rFonts w:hint="eastAsia" w:ascii="宋体" w:hAnsi="宋体" w:eastAsia="宋体"/>
          <w:color w:val="auto"/>
          <w:sz w:val="24"/>
          <w:highlight w:val="none"/>
        </w:rPr>
        <w:t>《</w:t>
      </w:r>
      <w:r>
        <w:rPr>
          <w:rFonts w:hint="eastAsia" w:ascii="宋体" w:hAnsi="宋体" w:eastAsia="宋体" w:cs="宋体"/>
          <w:color w:val="auto"/>
          <w:sz w:val="24"/>
          <w:highlight w:val="none"/>
        </w:rPr>
        <w:t>北京市京密引水管理处水利工程日常维修养护费</w:t>
      </w:r>
      <w:r>
        <w:rPr>
          <w:rFonts w:ascii="宋体" w:hAnsi="宋体" w:eastAsia="宋体"/>
          <w:color w:val="auto"/>
          <w:sz w:val="24"/>
          <w:highlight w:val="none"/>
        </w:rPr>
        <w:t>—</w:t>
      </w:r>
      <w:r>
        <w:rPr>
          <w:rFonts w:hint="eastAsia" w:ascii="宋体" w:hAnsi="宋体" w:eastAsia="宋体"/>
          <w:color w:val="auto"/>
          <w:sz w:val="24"/>
          <w:highlight w:val="none"/>
        </w:rPr>
        <w:t>2024年度林业水环境日常管理维护（第三标段）政府采购合同》</w:t>
      </w:r>
      <w:r>
        <w:rPr>
          <w:rFonts w:ascii="宋体" w:hAnsi="宋体" w:eastAsia="宋体"/>
          <w:color w:val="auto"/>
          <w:sz w:val="24"/>
          <w:highlight w:val="none"/>
        </w:rPr>
        <w:t>的</w:t>
      </w:r>
      <w:r>
        <w:rPr>
          <w:rFonts w:hint="eastAsia" w:ascii="宋体" w:hAnsi="宋体" w:eastAsia="宋体"/>
          <w:color w:val="auto"/>
          <w:sz w:val="24"/>
          <w:highlight w:val="none"/>
        </w:rPr>
        <w:t>组成部分</w:t>
      </w:r>
      <w:r>
        <w:rPr>
          <w:rFonts w:ascii="宋体" w:hAnsi="宋体" w:eastAsia="宋体"/>
          <w:color w:val="auto"/>
          <w:sz w:val="24"/>
          <w:highlight w:val="none"/>
        </w:rPr>
        <w:t>，与该合同具有同等效力。</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二、甲方的安全责任</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1．甲方不得对乙方提出不符合工程安全生产法律、法规和强制性标准规定的要求，不得压缩合同约定项目的工期。</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2．甲方不得明示或者暗示乙方购买、租赁、使用不符合安全施工的安全防护用具、机械设备、施工机具及配件、消防设施和器材。</w:t>
      </w:r>
    </w:p>
    <w:p>
      <w:pPr>
        <w:spacing w:line="360" w:lineRule="auto"/>
        <w:ind w:firstLine="480" w:firstLineChars="200"/>
        <w:rPr>
          <w:rFonts w:ascii="宋体" w:hAnsi="宋体" w:eastAsia="宋体"/>
          <w:color w:val="auto"/>
          <w:highlight w:val="none"/>
        </w:rPr>
      </w:pPr>
      <w:r>
        <w:rPr>
          <w:rFonts w:hint="eastAsia" w:ascii="宋体" w:hAnsi="宋体" w:eastAsia="宋体"/>
          <w:color w:val="auto"/>
          <w:sz w:val="24"/>
          <w:highlight w:val="none"/>
        </w:rPr>
        <w:t>3.</w:t>
      </w:r>
      <w:r>
        <w:rPr>
          <w:rFonts w:ascii="宋体" w:hAnsi="宋体" w:eastAsia="宋体"/>
          <w:color w:val="auto"/>
          <w:sz w:val="24"/>
          <w:highlight w:val="none"/>
        </w:rPr>
        <w:t>甲方有权审查乙方安全管理体制是否符合</w:t>
      </w:r>
      <w:r>
        <w:rPr>
          <w:rFonts w:hint="eastAsia" w:ascii="宋体" w:hAnsi="宋体" w:eastAsia="宋体"/>
          <w:color w:val="auto"/>
          <w:sz w:val="24"/>
          <w:highlight w:val="none"/>
        </w:rPr>
        <w:t>国家、市政府、区政府、有关主管部门及甲方相关安全文件</w:t>
      </w:r>
      <w:r>
        <w:rPr>
          <w:rFonts w:ascii="宋体" w:hAnsi="宋体" w:eastAsia="宋体"/>
          <w:color w:val="auto"/>
          <w:sz w:val="24"/>
          <w:highlight w:val="none"/>
        </w:rPr>
        <w:t>的规定，</w:t>
      </w:r>
      <w:r>
        <w:rPr>
          <w:rFonts w:hint="eastAsia" w:ascii="宋体" w:hAnsi="宋体" w:eastAsia="宋体"/>
          <w:color w:val="auto"/>
          <w:sz w:val="24"/>
          <w:highlight w:val="none"/>
        </w:rPr>
        <w:t>有权将严格执行上述各项规定作为安全检查和安全奖惩的依据，</w:t>
      </w:r>
      <w:r>
        <w:rPr>
          <w:rFonts w:ascii="宋体" w:hAnsi="宋体" w:eastAsia="宋体"/>
          <w:color w:val="auto"/>
          <w:sz w:val="24"/>
          <w:highlight w:val="none"/>
        </w:rPr>
        <w:t>有权向乙方提出安全施工的要求以及日常施工现场的督促检查</w:t>
      </w:r>
      <w:r>
        <w:rPr>
          <w:rFonts w:hint="eastAsia" w:ascii="宋体" w:hAnsi="宋体" w:eastAsia="宋体"/>
          <w:color w:val="auto"/>
          <w:sz w:val="24"/>
          <w:highlight w:val="none"/>
        </w:rPr>
        <w:t>。</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三、乙方的安全责任</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乙方应当建立健全安全生产责任制度和安全生产教育培训制度，制定安全生产规章制度和操作规程，保证本单位安全生产条件所需资金的投标，对所承担的工程项目进行定期和专项安全检查，并做好安全检查记录，根据工程的特点组织制定安全施工措施，消除安全事故隐患。</w:t>
      </w:r>
    </w:p>
    <w:p>
      <w:pPr>
        <w:spacing w:line="360" w:lineRule="auto"/>
        <w:ind w:firstLine="480" w:firstLineChars="200"/>
        <w:rPr>
          <w:rFonts w:ascii="宋体" w:hAnsi="宋体" w:eastAsia="宋体"/>
          <w:color w:val="auto"/>
          <w:highlight w:val="none"/>
        </w:rPr>
      </w:pPr>
      <w:r>
        <w:rPr>
          <w:rFonts w:hint="eastAsia" w:ascii="宋体" w:hAnsi="宋体" w:eastAsia="宋体"/>
          <w:color w:val="auto"/>
          <w:sz w:val="24"/>
          <w:highlight w:val="none"/>
        </w:rPr>
        <w:t>2．乙方应当设立安全生产管理机构， 明确项目经理，配备专职安全生产管理人员。</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w:t>
      </w:r>
      <w:r>
        <w:rPr>
          <w:rFonts w:ascii="宋体" w:hAnsi="宋体" w:eastAsia="宋体"/>
          <w:color w:val="auto"/>
          <w:sz w:val="24"/>
          <w:highlight w:val="none"/>
        </w:rPr>
        <w:t>乙方的法定代表人、项目经理、安全生产负责人、现场安全员</w:t>
      </w:r>
      <w:r>
        <w:rPr>
          <w:rFonts w:hint="eastAsia" w:ascii="宋体" w:hAnsi="宋体" w:eastAsia="宋体"/>
          <w:color w:val="auto"/>
          <w:sz w:val="24"/>
          <w:highlight w:val="none"/>
        </w:rPr>
        <w:t>及各级管理人员</w:t>
      </w:r>
      <w:r>
        <w:rPr>
          <w:rFonts w:ascii="宋体" w:hAnsi="宋体" w:eastAsia="宋体"/>
          <w:color w:val="auto"/>
          <w:sz w:val="24"/>
          <w:highlight w:val="none"/>
        </w:rPr>
        <w:t>应对本项目安全生产工作各负其责。</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4.工程项目施工前，乙方负责项目管理的技术人员应当对有关安全施工的技术要求向施工作业班组、作业人员做出详细说明，并由双方签字确认。</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5.乙方需服从甲方管理，严格执行国家、</w:t>
      </w:r>
      <w:r>
        <w:rPr>
          <w:rFonts w:ascii="宋体" w:hAnsi="宋体" w:eastAsia="宋体"/>
          <w:color w:val="auto"/>
          <w:sz w:val="24"/>
          <w:highlight w:val="none"/>
        </w:rPr>
        <w:t>市</w:t>
      </w:r>
      <w:r>
        <w:rPr>
          <w:rFonts w:hint="eastAsia" w:ascii="宋体" w:hAnsi="宋体" w:eastAsia="宋体"/>
          <w:color w:val="auto"/>
          <w:sz w:val="24"/>
          <w:highlight w:val="none"/>
        </w:rPr>
        <w:t>政府</w:t>
      </w:r>
      <w:r>
        <w:rPr>
          <w:rFonts w:ascii="宋体" w:hAnsi="宋体" w:eastAsia="宋体"/>
          <w:color w:val="auto"/>
          <w:sz w:val="24"/>
          <w:highlight w:val="none"/>
        </w:rPr>
        <w:t>、区政府</w:t>
      </w:r>
      <w:r>
        <w:rPr>
          <w:rFonts w:hint="eastAsia" w:ascii="宋体" w:hAnsi="宋体" w:eastAsia="宋体"/>
          <w:color w:val="auto"/>
          <w:sz w:val="24"/>
          <w:highlight w:val="none"/>
        </w:rPr>
        <w:t>、</w:t>
      </w:r>
      <w:r>
        <w:rPr>
          <w:rFonts w:ascii="宋体" w:hAnsi="宋体" w:eastAsia="宋体"/>
          <w:color w:val="auto"/>
          <w:sz w:val="24"/>
          <w:highlight w:val="none"/>
        </w:rPr>
        <w:t>有关主管部门</w:t>
      </w:r>
      <w:r>
        <w:rPr>
          <w:rFonts w:hint="eastAsia" w:ascii="宋体" w:hAnsi="宋体" w:eastAsia="宋体"/>
          <w:color w:val="auto"/>
          <w:sz w:val="24"/>
          <w:highlight w:val="none"/>
        </w:rPr>
        <w:t>及甲方相关安全文件的有关规定。</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6．乙方应当根据不同施工阶段和周围环境及季节、气候的变化，在施工现场采取相应的安全施工措施。施工现场暂时停止施工的，乙方应当做好现场防护，所需费用由责任方承担，或者按照合同约定执行。</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7．乙方对因工程施工可能造成损害的毗邻建筑物、构筑物和地下管线等，应当采取专项防护措施。</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8．乙方对列入工程项目概算的安全作业环境及安全施工措施所需费用，应当用于施工安全防护用具及设施的采购和更新、安全施工措施的落实、安全生产条件的改善，不得挪作他用。</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9．乙方应当向作业人员提供安全防护用具和安全防护服装，并书面告知危险岗位的操作规程和违章操作的危害。</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10．乙方采购、租赁的安全防护用具、机械设备、施工机具及配件，应当具有生产（制造）许可证、产品合格证，并在进入施工现场前进行查验。</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11．乙方在采用新技术、新工艺、新设备、新材料时，应当对作业人员进行相应的安全生产教育培训。</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12.乙方所使用的垂直运输机械作业人员、安装拆卸工、起重信号工、涉水作业人员、登高架设作业人员等特种作业人员，必须按照国家有关规定经过专门的安全作业培训，并取得特种作业操作资格证书后，方可上岗作业。凡因本项目发生的安全事故全部由乙方负责</w:t>
      </w:r>
      <w:r>
        <w:rPr>
          <w:rFonts w:ascii="宋体" w:hAnsi="宋体" w:eastAsia="宋体"/>
          <w:color w:val="auto"/>
          <w:sz w:val="24"/>
          <w:highlight w:val="none"/>
        </w:rPr>
        <w:t>。</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13.</w:t>
      </w:r>
      <w:r>
        <w:rPr>
          <w:rFonts w:ascii="宋体" w:hAnsi="宋体" w:eastAsia="宋体"/>
          <w:color w:val="auto"/>
          <w:sz w:val="24"/>
          <w:highlight w:val="none"/>
        </w:rPr>
        <w:t>若在施工过程中发生人员伤亡（含刑事案件）、火灾、爆炸等事故，乙方必须立即按有关规定及时上报甲方及其政府主管部门，事故责任以及事故损失均由乙方负责。</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14.</w:t>
      </w:r>
      <w:r>
        <w:rPr>
          <w:rFonts w:ascii="宋体" w:hAnsi="宋体" w:eastAsia="宋体"/>
          <w:color w:val="auto"/>
          <w:sz w:val="24"/>
          <w:highlight w:val="none"/>
        </w:rPr>
        <w:t>乙方在合同签订之后，应尽快自觉配合甲方有关部门办理开工报告手续。</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四</w:t>
      </w:r>
      <w:r>
        <w:rPr>
          <w:rFonts w:ascii="宋体" w:hAnsi="宋体" w:eastAsia="宋体"/>
          <w:color w:val="auto"/>
          <w:sz w:val="24"/>
          <w:highlight w:val="none"/>
        </w:rPr>
        <w:t>、本</w:t>
      </w:r>
      <w:r>
        <w:rPr>
          <w:rFonts w:hint="eastAsia" w:ascii="宋体" w:hAnsi="宋体" w:eastAsia="宋体"/>
          <w:color w:val="auto"/>
          <w:sz w:val="24"/>
          <w:highlight w:val="none"/>
        </w:rPr>
        <w:t>合同</w:t>
      </w:r>
      <w:r>
        <w:rPr>
          <w:rFonts w:ascii="宋体" w:hAnsi="宋体" w:eastAsia="宋体"/>
          <w:color w:val="auto"/>
          <w:sz w:val="24"/>
          <w:highlight w:val="none"/>
        </w:rPr>
        <w:t>未尽事宜，依据有关法规、规章处理，法规、规章没有明确规定的，经双方协商处理解决。</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五</w:t>
      </w:r>
      <w:r>
        <w:rPr>
          <w:rFonts w:ascii="宋体" w:hAnsi="宋体" w:eastAsia="宋体"/>
          <w:color w:val="auto"/>
          <w:sz w:val="24"/>
          <w:highlight w:val="none"/>
        </w:rPr>
        <w:t>、本</w:t>
      </w:r>
      <w:r>
        <w:rPr>
          <w:rFonts w:hint="eastAsia" w:ascii="宋体" w:hAnsi="宋体" w:eastAsia="宋体"/>
          <w:color w:val="auto"/>
          <w:sz w:val="24"/>
          <w:highlight w:val="none"/>
        </w:rPr>
        <w:t>合同</w:t>
      </w:r>
      <w:r>
        <w:rPr>
          <w:rFonts w:ascii="宋体" w:hAnsi="宋体" w:eastAsia="宋体"/>
          <w:color w:val="auto"/>
          <w:sz w:val="24"/>
          <w:highlight w:val="none"/>
        </w:rPr>
        <w:t xml:space="preserve">自签订之日起生效。 </w:t>
      </w: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六</w:t>
      </w:r>
      <w:r>
        <w:rPr>
          <w:rFonts w:ascii="宋体" w:hAnsi="宋体" w:eastAsia="宋体"/>
          <w:color w:val="auto"/>
          <w:sz w:val="24"/>
          <w:highlight w:val="none"/>
        </w:rPr>
        <w:t>、本</w:t>
      </w:r>
      <w:r>
        <w:rPr>
          <w:rFonts w:hint="eastAsia" w:ascii="宋体" w:hAnsi="宋体" w:eastAsia="宋体"/>
          <w:color w:val="auto"/>
          <w:sz w:val="24"/>
          <w:highlight w:val="none"/>
        </w:rPr>
        <w:t>合同</w:t>
      </w:r>
      <w:r>
        <w:rPr>
          <w:rFonts w:ascii="宋体" w:hAnsi="宋体" w:eastAsia="宋体"/>
          <w:color w:val="auto"/>
          <w:sz w:val="24"/>
          <w:highlight w:val="none"/>
        </w:rPr>
        <w:t>一式</w:t>
      </w:r>
      <w:r>
        <w:rPr>
          <w:rFonts w:hint="eastAsia" w:ascii="宋体" w:hAnsi="宋体" w:eastAsia="宋体"/>
          <w:color w:val="auto"/>
          <w:sz w:val="24"/>
          <w:highlight w:val="none"/>
        </w:rPr>
        <w:t xml:space="preserve"> </w:t>
      </w:r>
      <w:r>
        <w:rPr>
          <w:rFonts w:ascii="宋体" w:hAnsi="宋体" w:eastAsia="宋体"/>
          <w:color w:val="auto"/>
          <w:sz w:val="24"/>
          <w:highlight w:val="none"/>
        </w:rPr>
        <w:t xml:space="preserve"> 份，具有同等效力，发包人保存</w:t>
      </w:r>
      <w:r>
        <w:rPr>
          <w:rFonts w:hint="eastAsia" w:ascii="宋体" w:hAnsi="宋体" w:eastAsia="宋体"/>
          <w:color w:val="auto"/>
          <w:sz w:val="24"/>
          <w:highlight w:val="none"/>
        </w:rPr>
        <w:t xml:space="preserve"> </w:t>
      </w:r>
      <w:r>
        <w:rPr>
          <w:rFonts w:ascii="宋体" w:hAnsi="宋体" w:eastAsia="宋体"/>
          <w:color w:val="auto"/>
          <w:sz w:val="24"/>
          <w:highlight w:val="none"/>
        </w:rPr>
        <w:t xml:space="preserve"> 份、承包人保存</w:t>
      </w:r>
      <w:r>
        <w:rPr>
          <w:rFonts w:hint="eastAsia" w:ascii="宋体" w:hAnsi="宋体" w:eastAsia="宋体"/>
          <w:color w:val="auto"/>
          <w:sz w:val="24"/>
          <w:highlight w:val="none"/>
        </w:rPr>
        <w:t xml:space="preserve"> </w:t>
      </w:r>
      <w:r>
        <w:rPr>
          <w:rFonts w:ascii="宋体" w:hAnsi="宋体" w:eastAsia="宋体"/>
          <w:color w:val="auto"/>
          <w:sz w:val="24"/>
          <w:highlight w:val="none"/>
        </w:rPr>
        <w:t xml:space="preserve"> 份，合同履行期间有效。</w:t>
      </w:r>
    </w:p>
    <w:p>
      <w:pPr>
        <w:spacing w:line="360" w:lineRule="auto"/>
        <w:ind w:firstLine="480" w:firstLineChars="200"/>
        <w:rPr>
          <w:rFonts w:ascii="宋体" w:hAnsi="宋体" w:eastAsia="宋体"/>
          <w:color w:val="auto"/>
          <w:sz w:val="24"/>
          <w:highlight w:val="none"/>
        </w:rPr>
      </w:pPr>
    </w:p>
    <w:p>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 xml:space="preserve">甲方：（盖章）                       乙方：（盖章） </w:t>
      </w:r>
    </w:p>
    <w:p>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法定代表人                              法定代表人</w:t>
      </w:r>
    </w:p>
    <w:p>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或授权委托人：                          或授权委托人：</w:t>
      </w:r>
    </w:p>
    <w:p>
      <w:pPr>
        <w:spacing w:line="360" w:lineRule="auto"/>
        <w:ind w:firstLine="480" w:firstLineChars="200"/>
        <w:rPr>
          <w:rFonts w:ascii="宋体" w:hAnsi="宋体" w:eastAsia="宋体"/>
          <w:color w:val="auto"/>
          <w:sz w:val="24"/>
          <w:highlight w:val="none"/>
        </w:rPr>
      </w:pPr>
    </w:p>
    <w:p>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经办人：</w:t>
      </w:r>
    </w:p>
    <w:p>
      <w:pPr>
        <w:spacing w:line="360" w:lineRule="auto"/>
        <w:ind w:firstLine="480" w:firstLineChars="200"/>
        <w:rPr>
          <w:rFonts w:ascii="宋体" w:hAnsi="宋体" w:eastAsia="宋体"/>
          <w:color w:val="auto"/>
          <w:sz w:val="24"/>
          <w:highlight w:val="none"/>
        </w:rPr>
      </w:pPr>
    </w:p>
    <w:p>
      <w:pPr>
        <w:spacing w:line="360" w:lineRule="auto"/>
        <w:ind w:firstLine="480" w:firstLineChars="200"/>
        <w:rPr>
          <w:rFonts w:ascii="宋体" w:hAnsi="宋体" w:eastAsia="宋体"/>
          <w:color w:val="auto"/>
          <w:sz w:val="24"/>
          <w:highlight w:val="none"/>
        </w:rPr>
      </w:pPr>
    </w:p>
    <w:p>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地址：</w:t>
      </w:r>
      <w:r>
        <w:rPr>
          <w:rFonts w:hint="eastAsia" w:ascii="宋体" w:hAnsi="宋体" w:eastAsia="宋体"/>
          <w:color w:val="auto"/>
          <w:sz w:val="24"/>
          <w:highlight w:val="none"/>
          <w:u w:val="single"/>
        </w:rPr>
        <w:t xml:space="preserve">北京市海淀区玉渊潭南路5号 </w:t>
      </w:r>
      <w:r>
        <w:rPr>
          <w:rFonts w:hint="eastAsia" w:ascii="宋体" w:hAnsi="宋体" w:eastAsia="宋体"/>
          <w:color w:val="auto"/>
          <w:sz w:val="24"/>
          <w:highlight w:val="none"/>
        </w:rPr>
        <w:t xml:space="preserve">            </w:t>
      </w:r>
      <w:r>
        <w:rPr>
          <w:rFonts w:ascii="宋体" w:hAnsi="宋体" w:eastAsia="宋体"/>
          <w:color w:val="auto"/>
          <w:sz w:val="24"/>
          <w:highlight w:val="none"/>
        </w:rPr>
        <w:t>地址：</w:t>
      </w:r>
    </w:p>
    <w:p>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电话：</w:t>
      </w:r>
      <w:r>
        <w:rPr>
          <w:rFonts w:hint="eastAsia" w:ascii="宋体" w:hAnsi="宋体" w:eastAsia="宋体"/>
          <w:color w:val="auto"/>
          <w:sz w:val="24"/>
          <w:highlight w:val="none"/>
        </w:rPr>
        <w:t xml:space="preserve">010-69659153                       </w:t>
      </w:r>
      <w:r>
        <w:rPr>
          <w:rFonts w:ascii="宋体" w:hAnsi="宋体" w:eastAsia="宋体"/>
          <w:color w:val="auto"/>
          <w:sz w:val="24"/>
          <w:highlight w:val="none"/>
        </w:rPr>
        <w:t>电话：</w:t>
      </w:r>
    </w:p>
    <w:p>
      <w:pPr>
        <w:spacing w:line="360" w:lineRule="auto"/>
        <w:ind w:firstLine="480" w:firstLineChars="200"/>
        <w:rPr>
          <w:rFonts w:ascii="宋体" w:hAnsi="宋体" w:eastAsia="宋体"/>
          <w:color w:val="auto"/>
          <w:sz w:val="24"/>
          <w:highlight w:val="none"/>
        </w:rPr>
      </w:pPr>
    </w:p>
    <w:p>
      <w:pPr>
        <w:rPr>
          <w:rFonts w:ascii="宋体" w:hAnsi="宋体" w:eastAsia="宋体" w:cs="宋体"/>
          <w:b/>
          <w:color w:val="auto"/>
          <w:sz w:val="36"/>
          <w:szCs w:val="36"/>
          <w:highlight w:val="none"/>
        </w:rPr>
      </w:pPr>
      <w:r>
        <w:rPr>
          <w:rFonts w:ascii="宋体" w:hAnsi="宋体" w:eastAsia="宋体"/>
          <w:color w:val="auto"/>
          <w:sz w:val="24"/>
          <w:szCs w:val="20"/>
          <w:highlight w:val="none"/>
          <w:lang w:bidi="mn-Mong-CN"/>
        </w:rPr>
        <w:t xml:space="preserve">年   月   日              </w:t>
      </w:r>
      <w:r>
        <w:rPr>
          <w:rFonts w:hint="eastAsia" w:ascii="宋体" w:hAnsi="宋体" w:eastAsia="宋体"/>
          <w:color w:val="auto"/>
          <w:sz w:val="24"/>
          <w:szCs w:val="20"/>
          <w:highlight w:val="none"/>
          <w:lang w:bidi="mn-Mong-CN"/>
        </w:rPr>
        <w:t xml:space="preserve">              </w:t>
      </w:r>
      <w:r>
        <w:rPr>
          <w:rFonts w:ascii="宋体" w:hAnsi="宋体" w:eastAsia="宋体"/>
          <w:color w:val="auto"/>
          <w:sz w:val="24"/>
          <w:szCs w:val="20"/>
          <w:highlight w:val="none"/>
          <w:lang w:bidi="mn-Mong-CN"/>
        </w:rPr>
        <w:t>年   月   日</w:t>
      </w:r>
    </w:p>
    <w:p>
      <w:pPr>
        <w:spacing w:line="360" w:lineRule="auto"/>
        <w:ind w:firstLine="480" w:firstLineChars="200"/>
        <w:rPr>
          <w:rFonts w:ascii="宋体" w:hAnsi="宋体" w:eastAsia="宋体" w:cs="宋体"/>
          <w:color w:val="auto"/>
          <w:sz w:val="24"/>
          <w:highlight w:val="none"/>
        </w:rPr>
        <w:sectPr>
          <w:footerReference r:id="rId26" w:type="default"/>
          <w:pgSz w:w="11906" w:h="16838"/>
          <w:pgMar w:top="1418" w:right="1361" w:bottom="1418" w:left="1361" w:header="851" w:footer="992" w:gutter="0"/>
          <w:cols w:space="720" w:num="1"/>
          <w:docGrid w:linePitch="286" w:charSpace="0"/>
        </w:sectPr>
      </w:pPr>
    </w:p>
    <w:p>
      <w:pPr>
        <w:pStyle w:val="2"/>
        <w:ind w:firstLine="0"/>
        <w:rPr>
          <w:color w:val="auto"/>
          <w:highlight w:val="none"/>
        </w:rPr>
      </w:pPr>
    </w:p>
    <w:bookmarkEnd w:id="87"/>
    <w:bookmarkEnd w:id="88"/>
    <w:bookmarkEnd w:id="89"/>
    <w:bookmarkEnd w:id="90"/>
    <w:bookmarkEnd w:id="91"/>
    <w:bookmarkEnd w:id="92"/>
    <w:bookmarkEnd w:id="93"/>
    <w:bookmarkEnd w:id="94"/>
    <w:bookmarkEnd w:id="95"/>
    <w:p>
      <w:pPr>
        <w:pStyle w:val="4"/>
        <w:jc w:val="center"/>
        <w:rPr>
          <w:rFonts w:ascii="宋体" w:hAnsi="宋体" w:eastAsia="宋体"/>
          <w:color w:val="auto"/>
          <w:sz w:val="36"/>
          <w:szCs w:val="36"/>
          <w:highlight w:val="none"/>
        </w:rPr>
      </w:pPr>
      <w:bookmarkStart w:id="102" w:name="_Toc19252"/>
      <w:r>
        <w:rPr>
          <w:rFonts w:hint="eastAsia" w:ascii="宋体" w:hAnsi="宋体" w:eastAsia="宋体"/>
          <w:color w:val="auto"/>
          <w:sz w:val="36"/>
          <w:szCs w:val="36"/>
          <w:highlight w:val="none"/>
        </w:rPr>
        <w:t>第七章   投标文件格式</w:t>
      </w:r>
      <w:bookmarkEnd w:id="102"/>
    </w:p>
    <w:p>
      <w:pPr>
        <w:spacing w:line="360" w:lineRule="auto"/>
        <w:rPr>
          <w:rFonts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投标人编制文件须知</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1、投标人按照本部分的顺序编制投标文件(资格证明文件)、投标文件(商务技术文 件)，编制中涉及格式资料的，应按照本部分提供的内容和格式(所有表格的格式可扩展)填写提交。</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pacing w:val="-1"/>
          <w:sz w:val="24"/>
          <w:szCs w:val="24"/>
          <w:highlight w:val="none"/>
        </w:rPr>
        <w:t>投标无效</w:t>
      </w:r>
      <w:r>
        <w:rPr>
          <w:rFonts w:hint="eastAsia" w:ascii="宋体" w:hAnsi="宋体" w:eastAsia="宋体" w:cs="宋体"/>
          <w:color w:val="auto"/>
          <w:spacing w:val="-1"/>
          <w:sz w:val="24"/>
          <w:szCs w:val="24"/>
          <w:highlight w:val="none"/>
        </w:rPr>
        <w:t>。未标记“实质性格式”的文件和招标文件未提供格式的内容，可由投标人自行编写。</w:t>
      </w:r>
    </w:p>
    <w:p>
      <w:pPr>
        <w:spacing w:line="360" w:lineRule="auto"/>
        <w:ind w:firstLine="476"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3、全部声明和问题的回答及所附材料必须是真实的、准确的和完整的。</w:t>
      </w:r>
    </w:p>
    <w:p>
      <w:pPr>
        <w:rPr>
          <w:rFonts w:ascii="宋体" w:hAnsi="宋体" w:eastAsia="宋体" w:cs="宋体"/>
          <w:color w:val="auto"/>
          <w:highlight w:val="none"/>
        </w:rPr>
        <w:sectPr>
          <w:pgSz w:w="11907" w:h="16840"/>
          <w:pgMar w:top="1117" w:right="1131" w:bottom="1060" w:left="1700" w:header="878" w:footer="886" w:gutter="0"/>
          <w:cols w:space="720" w:num="1"/>
          <w:docGrid w:linePitch="286" w:charSpace="0"/>
        </w:sectPr>
      </w:pPr>
    </w:p>
    <w:p>
      <w:pPr>
        <w:pStyle w:val="5"/>
        <w:rPr>
          <w:rFonts w:ascii="宋体" w:hAnsi="宋体"/>
          <w:color w:val="auto"/>
          <w:sz w:val="28"/>
          <w:szCs w:val="36"/>
          <w:highlight w:val="none"/>
        </w:rPr>
      </w:pPr>
      <w:bookmarkStart w:id="103" w:name="_Toc29561"/>
      <w:bookmarkStart w:id="104" w:name="_Toc148096366"/>
      <w:r>
        <w:rPr>
          <w:rFonts w:hint="eastAsia" w:ascii="宋体" w:hAnsi="宋体"/>
          <w:color w:val="auto"/>
          <w:sz w:val="28"/>
          <w:szCs w:val="36"/>
          <w:highlight w:val="none"/>
        </w:rPr>
        <w:t>一 、资格证明文件格式</w:t>
      </w:r>
      <w:bookmarkEnd w:id="103"/>
      <w:bookmarkEnd w:id="104"/>
    </w:p>
    <w:p>
      <w:pPr>
        <w:spacing w:before="78" w:line="220" w:lineRule="auto"/>
        <w:ind w:left="12"/>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投标文件（资格证明文件） 封面（非实质性格式）</w:t>
      </w:r>
    </w:p>
    <w:p>
      <w:pPr>
        <w:spacing w:before="360" w:line="220" w:lineRule="auto"/>
        <w:ind w:left="1843"/>
        <w:rPr>
          <w:rFonts w:ascii="宋体" w:hAnsi="宋体" w:eastAsia="宋体" w:cs="宋体"/>
          <w:color w:val="auto"/>
          <w:spacing w:val="103"/>
          <w:sz w:val="84"/>
          <w:szCs w:val="84"/>
          <w:highlight w:val="none"/>
          <w14:textOutline w14:w="5384" w14:cap="flat" w14:cmpd="sng" w14:algn="ctr">
            <w14:solidFill>
              <w14:srgbClr w14:val="000000"/>
            </w14:solidFill>
            <w14:prstDash w14:val="solid"/>
            <w14:miter w14:val="0"/>
          </w14:textOutline>
        </w:rPr>
      </w:pPr>
    </w:p>
    <w:p>
      <w:pPr>
        <w:spacing w:before="360" w:line="360" w:lineRule="auto"/>
        <w:jc w:val="center"/>
        <w:rPr>
          <w:rFonts w:ascii="宋体" w:hAnsi="宋体" w:eastAsia="宋体" w:cs="宋体"/>
          <w:color w:val="auto"/>
          <w:sz w:val="84"/>
          <w:szCs w:val="84"/>
          <w:highlight w:val="none"/>
        </w:rPr>
      </w:pPr>
      <w:r>
        <w:rPr>
          <w:rFonts w:hint="eastAsia" w:ascii="宋体" w:hAnsi="宋体" w:eastAsia="宋体" w:cs="宋体"/>
          <w:color w:val="auto"/>
          <w:spacing w:val="103"/>
          <w:sz w:val="84"/>
          <w:szCs w:val="84"/>
          <w:highlight w:val="none"/>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件</w:t>
      </w:r>
    </w:p>
    <w:p>
      <w:pPr>
        <w:spacing w:before="39" w:line="360" w:lineRule="auto"/>
        <w:jc w:val="center"/>
        <w:rPr>
          <w:rFonts w:ascii="宋体" w:hAnsi="宋体" w:eastAsia="宋体" w:cs="宋体"/>
          <w:color w:val="auto"/>
          <w:sz w:val="52"/>
          <w:szCs w:val="52"/>
          <w:highlight w:val="none"/>
        </w:rPr>
      </w:pPr>
      <w:r>
        <w:rPr>
          <w:rFonts w:hint="eastAsia" w:ascii="宋体" w:hAnsi="宋体" w:eastAsia="宋体" w:cs="宋体"/>
          <w:color w:val="auto"/>
          <w:spacing w:val="-39"/>
          <w:sz w:val="52"/>
          <w:szCs w:val="52"/>
          <w:highlight w:val="none"/>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资</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格</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证</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明</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文</w:t>
      </w:r>
      <w:r>
        <w:rPr>
          <w:rFonts w:hint="eastAsia" w:ascii="宋体" w:hAnsi="宋体" w:eastAsia="宋体" w:cs="宋体"/>
          <w:color w:val="auto"/>
          <w:spacing w:val="-28"/>
          <w:sz w:val="52"/>
          <w:szCs w:val="52"/>
          <w:highlight w:val="none"/>
        </w:rPr>
        <w:t xml:space="preserve"> </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件</w:t>
      </w:r>
      <w:r>
        <w:rPr>
          <w:rFonts w:ascii="宋体" w:hAnsi="宋体" w:eastAsia="宋体" w:cs="宋体"/>
          <w:color w:val="auto"/>
          <w:spacing w:val="-28"/>
          <w:sz w:val="52"/>
          <w:szCs w:val="52"/>
          <w:highlight w:val="none"/>
        </w:rPr>
        <w:t>）</w:t>
      </w:r>
    </w:p>
    <w:p>
      <w:pPr>
        <w:spacing w:line="332" w:lineRule="auto"/>
        <w:rPr>
          <w:rFonts w:ascii="宋体" w:hAnsi="宋体" w:eastAsia="宋体" w:cs="宋体"/>
          <w:color w:val="auto"/>
          <w:highlight w:val="none"/>
        </w:rPr>
      </w:pPr>
    </w:p>
    <w:p>
      <w:pPr>
        <w:spacing w:line="332" w:lineRule="auto"/>
        <w:rPr>
          <w:rFonts w:ascii="宋体" w:hAnsi="宋体" w:eastAsia="宋体" w:cs="宋体"/>
          <w:color w:val="auto"/>
          <w:highlight w:val="none"/>
        </w:rPr>
      </w:pPr>
    </w:p>
    <w:p>
      <w:pPr>
        <w:spacing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项目名称：</w:t>
      </w:r>
    </w:p>
    <w:p>
      <w:pPr>
        <w:spacing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项目编号/包号：</w:t>
      </w: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360" w:lineRule="auto"/>
        <w:rPr>
          <w:rFonts w:ascii="宋体" w:hAnsi="宋体" w:eastAsia="宋体"/>
          <w:color w:val="auto"/>
          <w:sz w:val="32"/>
          <w:szCs w:val="32"/>
          <w:highlight w:val="none"/>
        </w:rPr>
        <w:sectPr>
          <w:headerReference r:id="rId27" w:type="default"/>
          <w:footerReference r:id="rId28" w:type="default"/>
          <w:pgSz w:w="11907" w:h="16840"/>
          <w:pgMar w:top="1117" w:right="1133" w:bottom="1060" w:left="1700" w:header="878" w:footer="886" w:gutter="0"/>
          <w:cols w:space="720" w:num="1"/>
        </w:sectPr>
      </w:pPr>
      <w:r>
        <w:rPr>
          <w:rFonts w:hint="eastAsia" w:ascii="宋体" w:hAnsi="宋体" w:eastAsia="宋体"/>
          <w:color w:val="auto"/>
          <w:sz w:val="32"/>
          <w:szCs w:val="32"/>
          <w:highlight w:val="none"/>
        </w:rPr>
        <w:t>投标人名称：</w:t>
      </w:r>
    </w:p>
    <w:p>
      <w:pPr>
        <w:pStyle w:val="6"/>
        <w:spacing w:line="360" w:lineRule="auto"/>
        <w:rPr>
          <w:rFonts w:ascii="宋体" w:hAnsi="宋体"/>
          <w:color w:val="auto"/>
          <w:highlight w:val="none"/>
        </w:rPr>
      </w:pPr>
      <w:bookmarkStart w:id="105" w:name="_Toc690"/>
      <w:bookmarkStart w:id="106" w:name="_Toc148096367"/>
      <w:r>
        <w:rPr>
          <w:rFonts w:hint="eastAsia" w:ascii="宋体" w:hAnsi="宋体"/>
          <w:color w:val="auto"/>
          <w:highlight w:val="none"/>
        </w:rPr>
        <w:t>1</w:t>
      </w:r>
      <w:r>
        <w:rPr>
          <w:rFonts w:ascii="宋体" w:hAnsi="宋体"/>
          <w:color w:val="auto"/>
          <w:highlight w:val="none"/>
        </w:rPr>
        <w:t xml:space="preserve"> </w:t>
      </w:r>
      <w:r>
        <w:rPr>
          <w:rFonts w:hint="eastAsia" w:ascii="宋体" w:hAnsi="宋体"/>
          <w:color w:val="auto"/>
          <w:highlight w:val="none"/>
        </w:rPr>
        <w:t>满足《中华人民共和国政府采购法》第二十二条规定</w:t>
      </w:r>
      <w:bookmarkEnd w:id="105"/>
      <w:bookmarkEnd w:id="106"/>
    </w:p>
    <w:p>
      <w:pPr>
        <w:pStyle w:val="7"/>
        <w:spacing w:line="360" w:lineRule="auto"/>
        <w:rPr>
          <w:rFonts w:ascii="宋体" w:hAnsi="宋体" w:eastAsia="宋体" w:cs="宋体"/>
          <w:color w:val="auto"/>
          <w:highlight w:val="none"/>
        </w:rPr>
      </w:pPr>
      <w:bookmarkStart w:id="107" w:name="_Toc29149"/>
      <w:bookmarkStart w:id="108" w:name="_Toc148096368"/>
      <w:r>
        <w:rPr>
          <w:rFonts w:hint="eastAsia" w:ascii="宋体" w:hAnsi="宋体" w:eastAsia="宋体" w:cs="宋体"/>
          <w:color w:val="auto"/>
          <w:spacing w:val="1"/>
          <w:highlight w:val="none"/>
        </w:rPr>
        <w:t>1-1 营</w:t>
      </w:r>
      <w:r>
        <w:rPr>
          <w:rFonts w:hint="eastAsia" w:ascii="宋体" w:hAnsi="宋体" w:eastAsia="宋体" w:cs="宋体"/>
          <w:color w:val="auto"/>
          <w:highlight w:val="none"/>
        </w:rPr>
        <w:t>业执照</w:t>
      </w:r>
      <w:bookmarkEnd w:id="107"/>
      <w:bookmarkEnd w:id="108"/>
    </w:p>
    <w:p>
      <w:pPr>
        <w:rPr>
          <w:rFonts w:ascii="宋体" w:hAnsi="宋体" w:eastAsia="宋体" w:cs="宋体"/>
          <w:color w:val="auto"/>
          <w:highlight w:val="none"/>
        </w:rPr>
        <w:sectPr>
          <w:footerReference r:id="rId29" w:type="default"/>
          <w:pgSz w:w="11907" w:h="16840"/>
          <w:pgMar w:top="1117" w:right="1133" w:bottom="1060" w:left="1700" w:header="878" w:footer="886" w:gutter="0"/>
          <w:cols w:space="720" w:num="1"/>
        </w:sectPr>
      </w:pPr>
    </w:p>
    <w:p>
      <w:pPr>
        <w:pStyle w:val="7"/>
        <w:spacing w:line="360" w:lineRule="auto"/>
        <w:rPr>
          <w:rFonts w:ascii="宋体" w:hAnsi="宋体" w:eastAsia="宋体" w:cs="宋体"/>
          <w:color w:val="auto"/>
          <w:spacing w:val="1"/>
          <w:highlight w:val="none"/>
        </w:rPr>
      </w:pPr>
      <w:bookmarkStart w:id="109" w:name="_Toc28425"/>
      <w:bookmarkStart w:id="110" w:name="_Toc148096369"/>
      <w:r>
        <w:rPr>
          <w:rFonts w:hint="eastAsia" w:ascii="宋体" w:hAnsi="宋体" w:eastAsia="宋体" w:cs="宋体"/>
          <w:color w:val="auto"/>
          <w:spacing w:val="1"/>
          <w:highlight w:val="none"/>
        </w:rPr>
        <w:t>1-2 投标人资格声明书</w:t>
      </w:r>
      <w:bookmarkEnd w:id="109"/>
      <w:bookmarkEnd w:id="110"/>
    </w:p>
    <w:p>
      <w:pPr>
        <w:spacing w:before="164" w:line="219" w:lineRule="auto"/>
        <w:ind w:left="3110"/>
        <w:rPr>
          <w:rFonts w:ascii="宋体" w:hAnsi="宋体" w:eastAsia="宋体" w:cs="宋体"/>
          <w:color w:val="auto"/>
          <w:sz w:val="36"/>
          <w:szCs w:val="36"/>
          <w:highlight w:val="no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投</w:t>
      </w:r>
      <w:r>
        <w:rPr>
          <w:rFonts w:hint="eastAsia" w:ascii="宋体" w:hAnsi="宋体" w:eastAsia="宋体" w:cs="宋体"/>
          <w:color w:val="auto"/>
          <w:spacing w:val="-1"/>
          <w:sz w:val="36"/>
          <w:szCs w:val="36"/>
          <w:highlight w:val="none"/>
          <w14:textOutline w14:w="2311" w14:cap="flat" w14:cmpd="sng" w14:algn="ctr">
            <w14:solidFill>
              <w14:srgbClr w14:val="000000"/>
            </w14:solidFill>
            <w14:prstDash w14:val="solid"/>
            <w14:miter w14:val="0"/>
          </w14:textOutline>
        </w:rPr>
        <w:t>标人资格声明书</w:t>
      </w:r>
    </w:p>
    <w:p>
      <w:pPr>
        <w:spacing w:line="361" w:lineRule="auto"/>
        <w:rPr>
          <w:rFonts w:ascii="宋体" w:hAnsi="宋体" w:eastAsia="宋体" w:cs="宋体"/>
          <w:color w:val="auto"/>
          <w:highlight w:val="none"/>
        </w:rPr>
      </w:pPr>
    </w:p>
    <w:p>
      <w:pPr>
        <w:spacing w:line="360" w:lineRule="auto"/>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致：</w:t>
      </w:r>
      <w:r>
        <w:rPr>
          <w:rFonts w:hint="eastAsia" w:ascii="宋体" w:hAnsi="宋体" w:eastAsia="宋体"/>
          <w:color w:val="auto"/>
          <w:sz w:val="24"/>
          <w:szCs w:val="24"/>
          <w:highlight w:val="none"/>
          <w:u w:val="single"/>
        </w:rPr>
        <w:t>采购人</w:t>
      </w:r>
    </w:p>
    <w:p>
      <w:pPr>
        <w:spacing w:line="360" w:lineRule="auto"/>
        <w:ind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在参与本次项目投标中，我单位承诺：</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(一)具有良好的商业信誉和健全的财务会计制度；</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(二)具有履行合同所必需的设备和专业技术能力；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(三)有依法缴纳税收和社会保障资金的良好记录；</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(五)我单位不属于政府采购法律、行政法规规定的公益一类事业单位、或使用事 业编制且由财政拨款保障的群团组织(仅适用于政府购买服务项目)；</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(六)我单位不存在为采购项目提供整体设计、规范编制或者项目管理、监理、检 测等服务后，再参加该采购项目的其他采购活动的情形(单一来源采购项目除外)；</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(七)与我单位存在“单位负责人为同一人或者存在直接控股、管理关系”的其他法人单位信息如下(如有，不论其是否参加同一合同项下的政府采购活动均须填写)：</w:t>
      </w:r>
    </w:p>
    <w:tbl>
      <w:tblPr>
        <w:tblStyle w:val="109"/>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pPr>
              <w:spacing w:before="100" w:line="222" w:lineRule="auto"/>
              <w:ind w:left="243"/>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序</w:t>
            </w:r>
            <w:r>
              <w:rPr>
                <w:rFonts w:hint="eastAsia" w:ascii="宋体" w:hAnsi="宋体" w:eastAsia="宋体" w:cs="宋体"/>
                <w:color w:val="auto"/>
                <w:spacing w:val="-2"/>
                <w:sz w:val="24"/>
                <w:szCs w:val="24"/>
                <w:highlight w:val="none"/>
              </w:rPr>
              <w:t>号</w:t>
            </w:r>
          </w:p>
        </w:tc>
        <w:tc>
          <w:tcPr>
            <w:tcW w:w="4571" w:type="dxa"/>
          </w:tcPr>
          <w:p>
            <w:pPr>
              <w:spacing w:before="101" w:line="221" w:lineRule="auto"/>
              <w:ind w:left="1814"/>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单</w:t>
            </w:r>
            <w:r>
              <w:rPr>
                <w:rFonts w:hint="eastAsia" w:ascii="宋体" w:hAnsi="宋体" w:eastAsia="宋体" w:cs="宋体"/>
                <w:color w:val="auto"/>
                <w:spacing w:val="-2"/>
                <w:sz w:val="24"/>
                <w:szCs w:val="24"/>
                <w:highlight w:val="none"/>
              </w:rPr>
              <w:t>位名称</w:t>
            </w:r>
          </w:p>
        </w:tc>
        <w:tc>
          <w:tcPr>
            <w:tcW w:w="2980" w:type="dxa"/>
          </w:tcPr>
          <w:p>
            <w:pPr>
              <w:spacing w:before="101" w:line="221" w:lineRule="auto"/>
              <w:ind w:left="1017"/>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相互关</w:t>
            </w:r>
            <w:r>
              <w:rPr>
                <w:rFonts w:hint="eastAsia" w:ascii="宋体" w:hAnsi="宋体" w:eastAsia="宋体" w:cs="宋体"/>
                <w:color w:val="auto"/>
                <w:spacing w:val="-1"/>
                <w:sz w:val="24"/>
                <w:szCs w:val="24"/>
                <w:highlight w:val="none"/>
              </w:rPr>
              <w:t>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pPr>
              <w:spacing w:before="119" w:line="199" w:lineRule="auto"/>
              <w:ind w:left="424"/>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571" w:type="dxa"/>
          </w:tcPr>
          <w:p>
            <w:pPr>
              <w:rPr>
                <w:rFonts w:ascii="宋体" w:hAnsi="宋体" w:eastAsia="宋体" w:cs="宋体"/>
                <w:color w:val="auto"/>
                <w:highlight w:val="none"/>
              </w:rPr>
            </w:pPr>
          </w:p>
        </w:tc>
        <w:tc>
          <w:tcPr>
            <w:tcW w:w="2980"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pPr>
              <w:spacing w:before="121" w:line="201" w:lineRule="auto"/>
              <w:ind w:left="415"/>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w:t>
            </w:r>
          </w:p>
        </w:tc>
        <w:tc>
          <w:tcPr>
            <w:tcW w:w="4571" w:type="dxa"/>
          </w:tcPr>
          <w:p>
            <w:pPr>
              <w:rPr>
                <w:rFonts w:ascii="宋体" w:hAnsi="宋体" w:eastAsia="宋体" w:cs="宋体"/>
                <w:color w:val="auto"/>
                <w:highlight w:val="none"/>
              </w:rPr>
            </w:pPr>
          </w:p>
        </w:tc>
        <w:tc>
          <w:tcPr>
            <w:tcW w:w="2980" w:type="dxa"/>
          </w:tcPr>
          <w:p>
            <w:pPr>
              <w:rPr>
                <w:rFonts w:ascii="宋体" w:hAnsi="宋体" w:eastAsia="宋体" w:cs="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pPr>
              <w:spacing w:before="271" w:line="81" w:lineRule="exact"/>
              <w:ind w:left="382"/>
              <w:rPr>
                <w:rFonts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w:t>
            </w:r>
          </w:p>
        </w:tc>
        <w:tc>
          <w:tcPr>
            <w:tcW w:w="4571" w:type="dxa"/>
          </w:tcPr>
          <w:p>
            <w:pPr>
              <w:rPr>
                <w:rFonts w:ascii="宋体" w:hAnsi="宋体" w:eastAsia="宋体" w:cs="宋体"/>
                <w:color w:val="auto"/>
                <w:highlight w:val="none"/>
              </w:rPr>
            </w:pPr>
          </w:p>
        </w:tc>
        <w:tc>
          <w:tcPr>
            <w:tcW w:w="2980" w:type="dxa"/>
          </w:tcPr>
          <w:p>
            <w:pPr>
              <w:rPr>
                <w:rFonts w:ascii="宋体" w:hAnsi="宋体" w:eastAsia="宋体" w:cs="宋体"/>
                <w:color w:val="auto"/>
                <w:highlight w:val="none"/>
              </w:rPr>
            </w:pPr>
          </w:p>
        </w:tc>
      </w:tr>
    </w:tbl>
    <w:p>
      <w:pPr>
        <w:spacing w:before="281" w:line="220" w:lineRule="auto"/>
        <w:ind w:left="491"/>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上述</w:t>
      </w:r>
      <w:r>
        <w:rPr>
          <w:rFonts w:hint="eastAsia" w:ascii="宋体" w:hAnsi="宋体" w:eastAsia="宋体" w:cs="宋体"/>
          <w:color w:val="auto"/>
          <w:spacing w:val="-3"/>
          <w:sz w:val="24"/>
          <w:szCs w:val="24"/>
          <w:highlight w:val="none"/>
        </w:rPr>
        <w:t>声</w:t>
      </w:r>
      <w:r>
        <w:rPr>
          <w:rFonts w:hint="eastAsia" w:ascii="宋体" w:hAnsi="宋体" w:eastAsia="宋体" w:cs="宋体"/>
          <w:color w:val="auto"/>
          <w:spacing w:val="-2"/>
          <w:sz w:val="24"/>
          <w:szCs w:val="24"/>
          <w:highlight w:val="none"/>
        </w:rPr>
        <w:t>明真实有效，否则我方负全部责任。</w:t>
      </w:r>
    </w:p>
    <w:p>
      <w:pPr>
        <w:spacing w:line="389" w:lineRule="auto"/>
        <w:rPr>
          <w:rFonts w:ascii="宋体" w:hAnsi="宋体" w:eastAsia="宋体" w:cs="宋体"/>
          <w:color w:val="auto"/>
          <w:highlight w:val="none"/>
        </w:rPr>
      </w:pPr>
    </w:p>
    <w:p>
      <w:pPr>
        <w:spacing w:before="78" w:line="360" w:lineRule="auto"/>
        <w:jc w:val="right"/>
        <w:rPr>
          <w:rFonts w:ascii="宋体" w:hAnsi="宋体" w:eastAsia="宋体"/>
          <w:color w:val="auto"/>
          <w:sz w:val="24"/>
          <w:szCs w:val="24"/>
          <w:highlight w:val="none"/>
        </w:rPr>
      </w:pPr>
      <w:r>
        <w:rPr>
          <w:rFonts w:hint="eastAsia" w:ascii="宋体" w:hAnsi="宋体" w:eastAsia="宋体" w:cs="宋体"/>
          <w:color w:val="auto"/>
          <w:spacing w:val="-18"/>
          <w:sz w:val="24"/>
          <w:szCs w:val="24"/>
          <w:highlight w:val="none"/>
        </w:rPr>
        <w:t xml:space="preserve"> </w:t>
      </w:r>
      <w:r>
        <w:rPr>
          <w:rFonts w:ascii="宋体" w:hAnsi="宋体" w:eastAsia="宋体" w:cs="宋体"/>
          <w:color w:val="auto"/>
          <w:spacing w:val="-18"/>
          <w:sz w:val="24"/>
          <w:szCs w:val="24"/>
          <w:highlight w:val="none"/>
        </w:rPr>
        <w:t xml:space="preserve"> </w:t>
      </w: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__</w:t>
      </w:r>
      <w:r>
        <w:rPr>
          <w:rFonts w:hint="eastAsia" w:ascii="宋体" w:hAnsi="宋体" w:eastAsia="宋体"/>
          <w:color w:val="auto"/>
          <w:sz w:val="24"/>
          <w:szCs w:val="24"/>
          <w:highlight w:val="none"/>
        </w:rPr>
        <w:t>_____</w:t>
      </w:r>
    </w:p>
    <w:p>
      <w:pPr>
        <w:spacing w:line="360" w:lineRule="auto"/>
        <w:ind w:firstLine="5280" w:firstLineChars="220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 日</w:t>
      </w:r>
    </w:p>
    <w:p>
      <w:pPr>
        <w:spacing w:line="360" w:lineRule="auto"/>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说明：供应商承诺不实的，依据《政府采购法》第七十七条“提供虚假材料谋取中标、成交的”有关规定予以处理。</w:t>
      </w:r>
    </w:p>
    <w:p>
      <w:pPr>
        <w:rPr>
          <w:rFonts w:ascii="宋体" w:hAnsi="宋体" w:eastAsia="宋体" w:cs="宋体"/>
          <w:color w:val="auto"/>
          <w:highlight w:val="none"/>
        </w:rPr>
        <w:sectPr>
          <w:footerReference r:id="rId30" w:type="default"/>
          <w:pgSz w:w="11907" w:h="16840"/>
          <w:pgMar w:top="1117" w:right="1133" w:bottom="1060" w:left="1700" w:header="878" w:footer="886" w:gutter="0"/>
          <w:cols w:space="720" w:num="1"/>
        </w:sectPr>
      </w:pPr>
    </w:p>
    <w:p>
      <w:pPr>
        <w:pStyle w:val="6"/>
        <w:spacing w:line="360" w:lineRule="auto"/>
        <w:rPr>
          <w:rFonts w:ascii="宋体" w:hAnsi="宋体"/>
          <w:color w:val="auto"/>
          <w:highlight w:val="none"/>
        </w:rPr>
      </w:pPr>
      <w:bookmarkStart w:id="111" w:name="_Toc29679"/>
      <w:bookmarkStart w:id="112" w:name="_Toc148096370"/>
      <w:r>
        <w:rPr>
          <w:rFonts w:hint="eastAsia" w:ascii="宋体" w:hAnsi="宋体"/>
          <w:color w:val="auto"/>
          <w:highlight w:val="none"/>
        </w:rPr>
        <w:t>2</w:t>
      </w:r>
      <w:r>
        <w:rPr>
          <w:rFonts w:ascii="宋体" w:hAnsi="宋体"/>
          <w:color w:val="auto"/>
          <w:highlight w:val="none"/>
        </w:rPr>
        <w:t xml:space="preserve"> </w:t>
      </w:r>
      <w:r>
        <w:rPr>
          <w:rFonts w:hint="eastAsia" w:ascii="宋体" w:hAnsi="宋体"/>
          <w:color w:val="auto"/>
          <w:highlight w:val="none"/>
        </w:rPr>
        <w:t>落实政府采购政策需满足的资格要求(如有)</w:t>
      </w:r>
      <w:bookmarkEnd w:id="111"/>
      <w:bookmarkEnd w:id="112"/>
    </w:p>
    <w:p>
      <w:pPr>
        <w:pStyle w:val="7"/>
        <w:spacing w:line="360" w:lineRule="auto"/>
        <w:rPr>
          <w:rFonts w:ascii="宋体" w:hAnsi="宋体"/>
          <w:color w:val="auto"/>
          <w:spacing w:val="1"/>
          <w:highlight w:val="none"/>
        </w:rPr>
      </w:pPr>
      <w:bookmarkStart w:id="113" w:name="_Toc148096371"/>
      <w:bookmarkStart w:id="114" w:name="_Toc6829"/>
      <w:r>
        <w:rPr>
          <w:rFonts w:hint="eastAsia" w:ascii="宋体" w:hAnsi="宋体"/>
          <w:color w:val="auto"/>
          <w:spacing w:val="1"/>
          <w:highlight w:val="none"/>
        </w:rPr>
        <w:t>2-1</w:t>
      </w:r>
      <w:r>
        <w:rPr>
          <w:rFonts w:ascii="宋体" w:hAnsi="宋体"/>
          <w:color w:val="auto"/>
          <w:spacing w:val="1"/>
          <w:highlight w:val="none"/>
        </w:rPr>
        <w:t xml:space="preserve"> </w:t>
      </w:r>
      <w:r>
        <w:rPr>
          <w:rFonts w:hint="eastAsia" w:ascii="宋体" w:hAnsi="宋体"/>
          <w:color w:val="auto"/>
          <w:spacing w:val="1"/>
          <w:highlight w:val="none"/>
        </w:rPr>
        <w:t>中小企业证明文件</w:t>
      </w:r>
      <w:bookmarkEnd w:id="113"/>
      <w:bookmarkEnd w:id="114"/>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说明：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（1）如本项目（包）不专门面向中小企业预留采购份额，资格证明文件部分无需提供《中小企业声明函》或《残疾人福利性单位声明函》或由省级以上监狱管理局、戒毒管 理局（含新疆生产建设兵团) 出具的属于监狱企业的证明文件；供应商如具有上述证明文件，建议在商务技术文件中提供。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（2）如本项目（包）专门面向中小企业采购，投标文件中须提供《中小企业声明函》 或《残疾人福利性单位声明函》或由省级以上监狱管理局、戒毒管理局(含新疆生产建 设兵团)出具的属于监狱企业的证明文件，且建议在资格证明文件部分提供。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（3）如本项目（包） 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（5）中小企业声明函填写注意事项</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1）《中小企业声明函》由参加政府采购活动的投标人出具。联合体投标的，《中小企业 声明函》可由牵头人出具。</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2）对于联合体中由中小企业承担的部分，或者分包给中小企业的部分，必须全部由中 小企业制造、承建或者承接。供应商应当在声明函“标的名称”部分标明联合体中中小企 业承担的具体内容或者中小企业的具体分包内容。</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3）对于多标的采购项目，投标人应充分、准确地了解所提供货物的制造企业、提供服务的承接企业信息。对相关情况了解不清楚的，不建议填报本声明函。</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pPr>
        <w:rPr>
          <w:rFonts w:ascii="宋体" w:hAnsi="宋体" w:eastAsia="宋体" w:cs="宋体"/>
          <w:color w:val="auto"/>
          <w:highlight w:val="none"/>
        </w:rPr>
        <w:sectPr>
          <w:headerReference r:id="rId31" w:type="default"/>
          <w:footerReference r:id="rId32" w:type="default"/>
          <w:pgSz w:w="11907" w:h="16840"/>
          <w:pgMar w:top="1117" w:right="1070" w:bottom="1060" w:left="1700" w:header="878" w:footer="886" w:gutter="0"/>
          <w:cols w:space="720" w:num="1"/>
        </w:sectPr>
      </w:pPr>
    </w:p>
    <w:p>
      <w:pPr>
        <w:pStyle w:val="7"/>
        <w:spacing w:line="360" w:lineRule="auto"/>
        <w:rPr>
          <w:rFonts w:ascii="宋体" w:hAnsi="宋体"/>
          <w:color w:val="auto"/>
          <w:spacing w:val="1"/>
          <w:highlight w:val="none"/>
        </w:rPr>
      </w:pPr>
      <w:bookmarkStart w:id="115" w:name="_Toc17941"/>
      <w:bookmarkStart w:id="116" w:name="_Toc148096372"/>
      <w:r>
        <w:rPr>
          <w:rFonts w:hint="eastAsia" w:ascii="宋体" w:hAnsi="宋体"/>
          <w:color w:val="auto"/>
          <w:spacing w:val="1"/>
          <w:highlight w:val="none"/>
        </w:rPr>
        <w:drawing>
          <wp:anchor distT="0" distB="0" distL="0" distR="0" simplePos="0" relativeHeight="251693056" behindDoc="0" locked="0" layoutInCell="0" allowOverlap="1">
            <wp:simplePos x="0" y="0"/>
            <wp:positionH relativeFrom="page">
              <wp:posOffset>1010920</wp:posOffset>
            </wp:positionH>
            <wp:positionV relativeFrom="page">
              <wp:posOffset>7431405</wp:posOffset>
            </wp:positionV>
            <wp:extent cx="5680710" cy="6350"/>
            <wp:effectExtent l="0" t="0" r="0" b="0"/>
            <wp:wrapNone/>
            <wp:docPr id="37" name="IM 37"/>
            <wp:cNvGraphicFramePr/>
            <a:graphic xmlns:a="http://schemas.openxmlformats.org/drawingml/2006/main">
              <a:graphicData uri="http://schemas.openxmlformats.org/drawingml/2006/picture">
                <pic:pic xmlns:pic="http://schemas.openxmlformats.org/drawingml/2006/picture">
                  <pic:nvPicPr>
                    <pic:cNvPr id="37" name="IM 37"/>
                    <pic:cNvPicPr/>
                  </pic:nvPicPr>
                  <pic:blipFill>
                    <a:blip r:embed="rId78"/>
                    <a:stretch>
                      <a:fillRect/>
                    </a:stretch>
                  </pic:blipFill>
                  <pic:spPr>
                    <a:xfrm>
                      <a:off x="0" y="0"/>
                      <a:ext cx="5680993" cy="6350"/>
                    </a:xfrm>
                    <a:prstGeom prst="rect">
                      <a:avLst/>
                    </a:prstGeom>
                  </pic:spPr>
                </pic:pic>
              </a:graphicData>
            </a:graphic>
          </wp:anchor>
        </w:drawing>
      </w:r>
      <w:r>
        <w:rPr>
          <w:rFonts w:hint="eastAsia" w:ascii="宋体" w:hAnsi="宋体"/>
          <w:color w:val="auto"/>
          <w:spacing w:val="1"/>
          <w:highlight w:val="none"/>
        </w:rPr>
        <w:t>2-1-1</w:t>
      </w:r>
      <w:r>
        <w:rPr>
          <w:rFonts w:ascii="宋体" w:hAnsi="宋体"/>
          <w:color w:val="auto"/>
          <w:spacing w:val="1"/>
          <w:highlight w:val="none"/>
        </w:rPr>
        <w:t xml:space="preserve"> </w:t>
      </w:r>
      <w:r>
        <w:rPr>
          <w:rFonts w:hint="eastAsia" w:ascii="宋体" w:hAnsi="宋体"/>
          <w:color w:val="auto"/>
          <w:spacing w:val="1"/>
          <w:highlight w:val="none"/>
        </w:rPr>
        <w:t>中小企业声明函及残疾人福利性单位声明函格式</w:t>
      </w:r>
      <w:bookmarkEnd w:id="115"/>
      <w:bookmarkEnd w:id="116"/>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bookmarkStart w:id="117" w:name="_Hlk148094082"/>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中小企业声明函(货物)格式</w:t>
      </w:r>
    </w:p>
    <w:p>
      <w:pPr>
        <w:spacing w:line="413" w:lineRule="auto"/>
        <w:rPr>
          <w:rFonts w:ascii="宋体" w:hAnsi="宋体" w:eastAsia="宋体" w:cs="宋体"/>
          <w:color w:val="auto"/>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本公司(联合体) 郑重声明，根据《政府采购促进中小企业发展管理办法》(财库2020﹞46号) 的规定，本公司(联合体)参加(单位名称)的(项目名称)采购活动，提供的货物全部由符合政策要求的中小企业制造。相关企业(含联合体中的中小企业、签订分包意向协议的中小企业) 的具体情况如下：</w:t>
      </w:r>
    </w:p>
    <w:p>
      <w:pPr>
        <w:spacing w:line="360" w:lineRule="auto"/>
        <w:ind w:firstLine="488" w:firstLineChars="200"/>
        <w:rPr>
          <w:rFonts w:ascii="宋体" w:hAnsi="宋体" w:eastAsia="宋体"/>
          <w:color w:val="auto"/>
          <w:sz w:val="24"/>
          <w:szCs w:val="24"/>
          <w:highlight w:val="none"/>
        </w:rPr>
      </w:pP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2"/>
          <w:sz w:val="24"/>
          <w:szCs w:val="24"/>
          <w:highlight w:val="none"/>
          <w:u w:val="single"/>
        </w:rPr>
        <w:t xml:space="preserve"> (标的名称) </w:t>
      </w:r>
      <w:r>
        <w:rPr>
          <w:rFonts w:hint="eastAsia" w:ascii="宋体" w:hAnsi="宋体" w:eastAsia="宋体" w:cs="宋体"/>
          <w:color w:val="auto"/>
          <w:spacing w:val="2"/>
          <w:sz w:val="24"/>
          <w:szCs w:val="24"/>
          <w:highlight w:val="none"/>
        </w:rPr>
        <w:t>，属</w:t>
      </w:r>
      <w:r>
        <w:rPr>
          <w:rFonts w:hint="eastAsia" w:ascii="宋体" w:hAnsi="宋体" w:eastAsia="宋体" w:cs="宋体"/>
          <w:color w:val="auto"/>
          <w:spacing w:val="1"/>
          <w:sz w:val="24"/>
          <w:szCs w:val="24"/>
          <w:highlight w:val="none"/>
        </w:rPr>
        <w:t>于</w:t>
      </w:r>
      <w:r>
        <w:rPr>
          <w:rFonts w:hint="eastAsia" w:ascii="宋体" w:hAnsi="宋体" w:eastAsia="宋体" w:cs="宋体"/>
          <w:color w:val="auto"/>
          <w:spacing w:val="1"/>
          <w:sz w:val="24"/>
          <w:szCs w:val="24"/>
          <w:highlight w:val="none"/>
          <w:u w:val="single"/>
        </w:rPr>
        <w:t xml:space="preserve"> (采购文件中明确的所属行业) </w:t>
      </w:r>
      <w:r>
        <w:rPr>
          <w:rFonts w:hint="eastAsia" w:ascii="宋体" w:hAnsi="宋体" w:eastAsia="宋体" w:cs="宋体"/>
          <w:color w:val="auto"/>
          <w:spacing w:val="1"/>
          <w:sz w:val="24"/>
          <w:szCs w:val="24"/>
          <w:highlight w:val="none"/>
        </w:rPr>
        <w:t>行业；制造商为</w:t>
      </w:r>
      <w:r>
        <w:rPr>
          <w:rFonts w:hint="eastAsia" w:ascii="宋体" w:hAnsi="宋体" w:eastAsia="宋体" w:cs="宋体"/>
          <w:color w:val="auto"/>
          <w:spacing w:val="1"/>
          <w:sz w:val="24"/>
          <w:szCs w:val="24"/>
          <w:highlight w:val="none"/>
          <w:u w:val="single"/>
        </w:rPr>
        <w:t xml:space="preserve"> (企业名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u w:val="single"/>
        </w:rPr>
        <w:t xml:space="preserve">称) </w:t>
      </w:r>
      <w:r>
        <w:rPr>
          <w:rFonts w:hint="eastAsia" w:ascii="宋体" w:hAnsi="宋体" w:eastAsia="宋体" w:cs="宋体"/>
          <w:color w:val="auto"/>
          <w:spacing w:val="-4"/>
          <w:sz w:val="24"/>
          <w:szCs w:val="24"/>
          <w:highlight w:val="none"/>
        </w:rPr>
        <w:t xml:space="preserve"> ，从业人员______人，营业收入为______万元，资产总额为______万元 </w:t>
      </w:r>
      <w:r>
        <w:rPr>
          <w:rFonts w:hint="eastAsia" w:ascii="宋体" w:hAnsi="宋体" w:eastAsia="宋体" w:cs="宋体"/>
          <w:color w:val="auto"/>
          <w:spacing w:val="-4"/>
          <w:position w:val="6"/>
          <w:sz w:val="16"/>
          <w:szCs w:val="16"/>
          <w:highlight w:val="none"/>
        </w:rPr>
        <w:t xml:space="preserve">1 </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2"/>
          <w:sz w:val="24"/>
          <w:szCs w:val="24"/>
          <w:highlight w:val="none"/>
        </w:rPr>
        <w:t>属</w:t>
      </w:r>
      <w:r>
        <w:rPr>
          <w:rFonts w:hint="eastAsia" w:ascii="宋体" w:hAnsi="宋体" w:eastAsia="宋体" w:cs="宋体"/>
          <w:color w:val="auto"/>
          <w:sz w:val="24"/>
          <w:szCs w:val="24"/>
          <w:highlight w:val="none"/>
        </w:rPr>
        <w:t>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0"/>
          <w:sz w:val="24"/>
          <w:szCs w:val="24"/>
          <w:highlight w:val="none"/>
          <w:u w:val="single"/>
        </w:rPr>
        <w:t>(中型企业、小型企业、微型企业)</w:t>
      </w:r>
      <w:r>
        <w:rPr>
          <w:rFonts w:hint="eastAsia" w:ascii="宋体" w:hAnsi="宋体" w:eastAsia="宋体" w:cs="宋体"/>
          <w:color w:val="auto"/>
          <w:spacing w:val="9"/>
          <w:sz w:val="24"/>
          <w:szCs w:val="24"/>
          <w:highlight w:val="none"/>
        </w:rPr>
        <w:t>；</w:t>
      </w:r>
    </w:p>
    <w:p>
      <w:pPr>
        <w:spacing w:line="360" w:lineRule="auto"/>
        <w:ind w:firstLine="488" w:firstLineChars="200"/>
        <w:rPr>
          <w:rFonts w:ascii="宋体" w:hAnsi="宋体" w:eastAsia="宋体"/>
          <w:color w:val="auto"/>
          <w:sz w:val="24"/>
          <w:szCs w:val="24"/>
          <w:highlight w:val="none"/>
        </w:rPr>
      </w:pPr>
      <w:r>
        <w:rPr>
          <w:rFonts w:hint="eastAsia" w:ascii="宋体" w:hAnsi="宋体" w:eastAsia="宋体" w:cs="宋体"/>
          <w:color w:val="auto"/>
          <w:spacing w:val="2"/>
          <w:sz w:val="24"/>
          <w:szCs w:val="24"/>
          <w:highlight w:val="none"/>
        </w:rPr>
        <w:t>2.</w:t>
      </w:r>
      <w:r>
        <w:rPr>
          <w:rFonts w:hint="eastAsia" w:ascii="宋体" w:hAnsi="宋体" w:eastAsia="宋体" w:cs="宋体"/>
          <w:color w:val="auto"/>
          <w:spacing w:val="2"/>
          <w:sz w:val="24"/>
          <w:szCs w:val="24"/>
          <w:highlight w:val="none"/>
          <w:u w:val="single"/>
        </w:rPr>
        <w:t xml:space="preserve"> (标的名称) </w:t>
      </w:r>
      <w:r>
        <w:rPr>
          <w:rFonts w:hint="eastAsia" w:ascii="宋体" w:hAnsi="宋体" w:eastAsia="宋体" w:cs="宋体"/>
          <w:color w:val="auto"/>
          <w:spacing w:val="2"/>
          <w:sz w:val="24"/>
          <w:szCs w:val="24"/>
          <w:highlight w:val="none"/>
        </w:rPr>
        <w:t>，属于</w:t>
      </w:r>
      <w:r>
        <w:rPr>
          <w:rFonts w:hint="eastAsia" w:ascii="宋体" w:hAnsi="宋体" w:eastAsia="宋体" w:cs="宋体"/>
          <w:color w:val="auto"/>
          <w:spacing w:val="2"/>
          <w:sz w:val="24"/>
          <w:szCs w:val="24"/>
          <w:highlight w:val="none"/>
          <w:u w:val="single"/>
        </w:rPr>
        <w:t xml:space="preserve"> (采购文件中明</w:t>
      </w:r>
      <w:r>
        <w:rPr>
          <w:rFonts w:hint="eastAsia" w:ascii="宋体" w:hAnsi="宋体" w:eastAsia="宋体" w:cs="宋体"/>
          <w:color w:val="auto"/>
          <w:spacing w:val="1"/>
          <w:sz w:val="24"/>
          <w:szCs w:val="24"/>
          <w:highlight w:val="none"/>
          <w:u w:val="single"/>
        </w:rPr>
        <w:t xml:space="preserve">确的所属行业) </w:t>
      </w:r>
      <w:r>
        <w:rPr>
          <w:rFonts w:hint="eastAsia" w:ascii="宋体" w:hAnsi="宋体" w:eastAsia="宋体" w:cs="宋体"/>
          <w:color w:val="auto"/>
          <w:spacing w:val="1"/>
          <w:sz w:val="24"/>
          <w:szCs w:val="24"/>
          <w:highlight w:val="none"/>
        </w:rPr>
        <w:t>行业；制造商为</w:t>
      </w:r>
      <w:r>
        <w:rPr>
          <w:rFonts w:hint="eastAsia" w:ascii="宋体" w:hAnsi="宋体" w:eastAsia="宋体" w:cs="宋体"/>
          <w:color w:val="auto"/>
          <w:spacing w:val="1"/>
          <w:sz w:val="24"/>
          <w:szCs w:val="24"/>
          <w:highlight w:val="none"/>
          <w:u w:val="single"/>
        </w:rPr>
        <w:t xml:space="preserve"> (企业名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u w:val="single"/>
        </w:rPr>
        <w:t>称)</w:t>
      </w:r>
      <w:r>
        <w:rPr>
          <w:rFonts w:hint="eastAsia" w:ascii="宋体" w:hAnsi="宋体" w:eastAsia="宋体" w:cs="宋体"/>
          <w:color w:val="auto"/>
          <w:spacing w:val="-4"/>
          <w:sz w:val="24"/>
          <w:szCs w:val="24"/>
          <w:highlight w:val="none"/>
        </w:rPr>
        <w:t>，从业人员______人，营业收入为______万元，资产总额为______万元，属于</w:t>
      </w:r>
      <w:r>
        <w:rPr>
          <w:rFonts w:hint="eastAsia" w:ascii="宋体" w:hAnsi="宋体" w:eastAsia="宋体" w:cs="宋体"/>
          <w:color w:val="auto"/>
          <w:spacing w:val="-4"/>
          <w:sz w:val="24"/>
          <w:szCs w:val="24"/>
          <w:highlight w:val="none"/>
          <w:u w:val="single"/>
        </w:rPr>
        <w:t xml:space="preserve"> </w:t>
      </w:r>
      <w:r>
        <w:rPr>
          <w:rFonts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rPr>
        <w:t>(</w:t>
      </w:r>
      <w:r>
        <w:rPr>
          <w:rFonts w:hint="eastAsia" w:ascii="宋体" w:hAnsi="宋体" w:eastAsia="宋体" w:cs="宋体"/>
          <w:color w:val="auto"/>
          <w:spacing w:val="-2"/>
          <w:sz w:val="24"/>
          <w:szCs w:val="24"/>
          <w:highlight w:val="none"/>
          <w:u w:val="single"/>
        </w:rPr>
        <w:t>中</w:t>
      </w:r>
      <w:r>
        <w:rPr>
          <w:rFonts w:hint="eastAsia" w:ascii="宋体" w:hAnsi="宋体" w:eastAsia="宋体" w:cs="宋体"/>
          <w:color w:val="auto"/>
          <w:spacing w:val="12"/>
          <w:sz w:val="24"/>
          <w:szCs w:val="24"/>
          <w:highlight w:val="none"/>
          <w:u w:val="single"/>
        </w:rPr>
        <w:t>型</w:t>
      </w:r>
      <w:r>
        <w:rPr>
          <w:rFonts w:hint="eastAsia" w:ascii="宋体" w:hAnsi="宋体" w:eastAsia="宋体" w:cs="宋体"/>
          <w:color w:val="auto"/>
          <w:spacing w:val="10"/>
          <w:sz w:val="24"/>
          <w:szCs w:val="24"/>
          <w:highlight w:val="none"/>
          <w:u w:val="single"/>
        </w:rPr>
        <w:t>企业、小型企业、微型企业)</w:t>
      </w:r>
      <w:r>
        <w:rPr>
          <w:rFonts w:hint="eastAsia" w:ascii="宋体" w:hAnsi="宋体" w:eastAsia="宋体" w:cs="宋体"/>
          <w:color w:val="auto"/>
          <w:spacing w:val="10"/>
          <w:sz w:val="24"/>
          <w:szCs w:val="24"/>
          <w:highlight w:val="none"/>
        </w:rPr>
        <w:t>；</w:t>
      </w:r>
    </w:p>
    <w:p>
      <w:pPr>
        <w:spacing w:before="142" w:line="80" w:lineRule="exact"/>
        <w:ind w:left="640"/>
        <w:rPr>
          <w:rFonts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w:t>
      </w:r>
      <w:r>
        <w:rPr>
          <w:rFonts w:hint="eastAsia" w:ascii="宋体" w:hAnsi="宋体" w:eastAsia="宋体" w:cs="宋体"/>
          <w:color w:val="auto"/>
          <w:spacing w:val="-11"/>
          <w:position w:val="1"/>
          <w:sz w:val="24"/>
          <w:szCs w:val="24"/>
          <w:highlight w:val="none"/>
        </w:rPr>
        <w:t>…</w:t>
      </w:r>
    </w:p>
    <w:p>
      <w:pPr>
        <w:spacing w:before="183" w:line="359" w:lineRule="auto"/>
        <w:ind w:left="116" w:right="61" w:firstLine="532"/>
        <w:rPr>
          <w:rFonts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以上</w:t>
      </w:r>
      <w:r>
        <w:rPr>
          <w:rFonts w:hint="eastAsia" w:ascii="宋体" w:hAnsi="宋体" w:eastAsia="宋体" w:cs="宋体"/>
          <w:color w:val="auto"/>
          <w:spacing w:val="15"/>
          <w:sz w:val="24"/>
          <w:szCs w:val="24"/>
          <w:highlight w:val="none"/>
        </w:rPr>
        <w:t>企</w:t>
      </w:r>
      <w:r>
        <w:rPr>
          <w:rFonts w:hint="eastAsia" w:ascii="宋体" w:hAnsi="宋体" w:eastAsia="宋体" w:cs="宋体"/>
          <w:color w:val="auto"/>
          <w:spacing w:val="10"/>
          <w:sz w:val="24"/>
          <w:szCs w:val="24"/>
          <w:highlight w:val="none"/>
        </w:rPr>
        <w:t>业，不属于大企业的分支机构，不存在控股股东为大企业的情形，也不</w:t>
      </w:r>
      <w:r>
        <w:rPr>
          <w:rFonts w:hint="eastAsia" w:ascii="宋体" w:hAnsi="宋体" w:eastAsia="宋体" w:cs="宋体"/>
          <w:color w:val="auto"/>
          <w:spacing w:val="15"/>
          <w:sz w:val="24"/>
          <w:szCs w:val="24"/>
          <w:highlight w:val="none"/>
        </w:rPr>
        <w:t>存</w:t>
      </w:r>
      <w:r>
        <w:rPr>
          <w:rFonts w:hint="eastAsia" w:ascii="宋体" w:hAnsi="宋体" w:eastAsia="宋体" w:cs="宋体"/>
          <w:color w:val="auto"/>
          <w:spacing w:val="10"/>
          <w:sz w:val="24"/>
          <w:szCs w:val="24"/>
          <w:highlight w:val="none"/>
        </w:rPr>
        <w:t>在与大企业的负责人为同一人的情形。</w:t>
      </w:r>
    </w:p>
    <w:p>
      <w:pPr>
        <w:spacing w:line="219" w:lineRule="auto"/>
        <w:ind w:left="622"/>
        <w:rPr>
          <w:rFonts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本</w:t>
      </w:r>
      <w:r>
        <w:rPr>
          <w:rFonts w:hint="eastAsia" w:ascii="宋体" w:hAnsi="宋体" w:eastAsia="宋体" w:cs="宋体"/>
          <w:color w:val="auto"/>
          <w:spacing w:val="11"/>
          <w:sz w:val="24"/>
          <w:szCs w:val="24"/>
          <w:highlight w:val="none"/>
        </w:rPr>
        <w:t>企业对上述声明内容的真实性负责。如有虚假，将依法承担相应责任。</w:t>
      </w:r>
    </w:p>
    <w:p>
      <w:pPr>
        <w:spacing w:line="259" w:lineRule="auto"/>
        <w:rPr>
          <w:rFonts w:ascii="宋体" w:hAnsi="宋体" w:eastAsia="宋体" w:cs="宋体"/>
          <w:color w:val="auto"/>
          <w:highlight w:val="none"/>
        </w:rPr>
      </w:pPr>
    </w:p>
    <w:p>
      <w:pPr>
        <w:spacing w:line="259" w:lineRule="auto"/>
        <w:rPr>
          <w:rFonts w:ascii="宋体" w:hAnsi="宋体" w:eastAsia="宋体" w:cs="宋体"/>
          <w:color w:val="auto"/>
          <w:highlight w:val="none"/>
        </w:rPr>
      </w:pP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企业名称(盖章)：_______</w:t>
      </w: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日 期：________</w:t>
      </w:r>
    </w:p>
    <w:p>
      <w:pPr>
        <w:spacing w:line="258" w:lineRule="auto"/>
        <w:rPr>
          <w:rFonts w:ascii="宋体" w:hAnsi="宋体" w:eastAsia="宋体" w:cs="宋体"/>
          <w:color w:val="auto"/>
          <w:highlight w:val="none"/>
        </w:rPr>
      </w:pPr>
    </w:p>
    <w:p>
      <w:pPr>
        <w:spacing w:line="258" w:lineRule="auto"/>
        <w:rPr>
          <w:rFonts w:ascii="宋体" w:hAnsi="宋体" w:eastAsia="宋体" w:cs="宋体"/>
          <w:color w:val="auto"/>
          <w:highlight w:val="none"/>
        </w:rPr>
      </w:pPr>
    </w:p>
    <w:p>
      <w:pPr>
        <w:spacing w:line="258" w:lineRule="auto"/>
        <w:rPr>
          <w:rFonts w:ascii="宋体" w:hAnsi="宋体" w:eastAsia="宋体" w:cs="宋体"/>
          <w:color w:val="auto"/>
          <w:highlight w:val="none"/>
        </w:rPr>
      </w:pPr>
    </w:p>
    <w:p>
      <w:pPr>
        <w:spacing w:before="65" w:line="228" w:lineRule="auto"/>
        <w:ind w:left="124"/>
        <w:rPr>
          <w:rFonts w:ascii="宋体" w:hAnsi="宋体" w:eastAsia="宋体" w:cs="宋体"/>
          <w:color w:val="auto"/>
          <w:spacing w:val="18"/>
          <w:position w:val="5"/>
          <w:sz w:val="14"/>
          <w:szCs w:val="14"/>
          <w:highlight w:val="none"/>
        </w:rPr>
      </w:pPr>
    </w:p>
    <w:p>
      <w:pPr>
        <w:spacing w:before="65" w:line="228" w:lineRule="auto"/>
        <w:ind w:left="124"/>
        <w:rPr>
          <w:rFonts w:ascii="宋体" w:hAnsi="宋体" w:eastAsia="宋体" w:cs="宋体"/>
          <w:color w:val="auto"/>
          <w:sz w:val="18"/>
          <w:szCs w:val="18"/>
          <w:highlight w:val="none"/>
        </w:rPr>
        <w:sectPr>
          <w:headerReference r:id="rId33" w:type="default"/>
          <w:footerReference r:id="rId34" w:type="default"/>
          <w:pgSz w:w="11907" w:h="16840"/>
          <w:pgMar w:top="1117" w:right="1077" w:bottom="1060" w:left="1592" w:header="878" w:footer="886" w:gutter="0"/>
          <w:cols w:space="720" w:num="1"/>
        </w:sectPr>
      </w:pPr>
      <w:r>
        <w:rPr>
          <w:rFonts w:hint="eastAsia" w:ascii="宋体" w:hAnsi="宋体" w:eastAsia="宋体" w:cs="宋体"/>
          <w:color w:val="auto"/>
          <w:spacing w:val="18"/>
          <w:position w:val="5"/>
          <w:sz w:val="18"/>
          <w:szCs w:val="18"/>
          <w:highlight w:val="none"/>
        </w:rPr>
        <w:t>1</w:t>
      </w:r>
      <w:r>
        <w:rPr>
          <w:rFonts w:hint="eastAsia" w:ascii="宋体" w:hAnsi="宋体" w:eastAsia="宋体" w:cs="宋体"/>
          <w:color w:val="auto"/>
          <w:spacing w:val="11"/>
          <w:position w:val="5"/>
          <w:sz w:val="18"/>
          <w:szCs w:val="18"/>
          <w:highlight w:val="none"/>
        </w:rPr>
        <w:t xml:space="preserve"> </w:t>
      </w:r>
      <w:r>
        <w:rPr>
          <w:rFonts w:hint="eastAsia" w:ascii="宋体" w:hAnsi="宋体" w:eastAsia="宋体" w:cs="宋体"/>
          <w:color w:val="auto"/>
          <w:spacing w:val="9"/>
          <w:sz w:val="18"/>
          <w:szCs w:val="18"/>
          <w:highlight w:val="none"/>
        </w:rPr>
        <w:t>从业人员、营业收入、资产总额填报上一年度数据，无上一年度数据的新成立企业可不填报。</w:t>
      </w:r>
      <w:r>
        <w:rPr>
          <w:rFonts w:ascii="宋体" w:hAnsi="宋体" w:eastAsia="宋体" w:cs="宋体"/>
          <w:color w:val="auto"/>
          <w:spacing w:val="9"/>
          <w:sz w:val="18"/>
          <w:szCs w:val="18"/>
          <w:highlight w:val="none"/>
        </w:rPr>
        <w:tab/>
      </w:r>
    </w:p>
    <w:p>
      <w:pPr>
        <w:spacing w:line="473" w:lineRule="auto"/>
        <w:jc w:val="center"/>
        <w:rPr>
          <w:rFonts w:ascii="宋体" w:hAnsi="宋体" w:eastAsia="宋体" w:cs="宋体"/>
          <w:color w:val="auto"/>
          <w:highlight w:val="none"/>
        </w:rPr>
      </w:pPr>
      <w:r>
        <w:rPr>
          <w:rFonts w:hint="eastAsia" w:ascii="宋体" w:hAnsi="宋体" w:eastAsia="宋体" w:cs="宋体"/>
          <w:color w:val="auto"/>
          <w:highlight w:val="none"/>
        </w:rPr>
        <w:drawing>
          <wp:anchor distT="0" distB="0" distL="0" distR="0" simplePos="0" relativeHeight="251695104" behindDoc="0" locked="0" layoutInCell="0" allowOverlap="1">
            <wp:simplePos x="0" y="0"/>
            <wp:positionH relativeFrom="page">
              <wp:posOffset>1010920</wp:posOffset>
            </wp:positionH>
            <wp:positionV relativeFrom="page">
              <wp:posOffset>7545705</wp:posOffset>
            </wp:positionV>
            <wp:extent cx="5680710" cy="6350"/>
            <wp:effectExtent l="0" t="0" r="0" b="0"/>
            <wp:wrapNone/>
            <wp:docPr id="39" name="IM 39"/>
            <wp:cNvGraphicFramePr/>
            <a:graphic xmlns:a="http://schemas.openxmlformats.org/drawingml/2006/main">
              <a:graphicData uri="http://schemas.openxmlformats.org/drawingml/2006/picture">
                <pic:pic xmlns:pic="http://schemas.openxmlformats.org/drawingml/2006/picture">
                  <pic:nvPicPr>
                    <pic:cNvPr id="39" name="IM 39"/>
                    <pic:cNvPicPr/>
                  </pic:nvPicPr>
                  <pic:blipFill>
                    <a:blip r:embed="rId78"/>
                    <a:stretch>
                      <a:fillRect/>
                    </a:stretch>
                  </pic:blipFill>
                  <pic:spPr>
                    <a:xfrm>
                      <a:off x="0" y="0"/>
                      <a:ext cx="5680993" cy="6350"/>
                    </a:xfrm>
                    <a:prstGeom prst="rect">
                      <a:avLst/>
                    </a:prstGeom>
                  </pic:spPr>
                </pic:pic>
              </a:graphicData>
            </a:graphic>
          </wp:anchor>
        </w:drawing>
      </w: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中小企业声明函(工程、服务)格式</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本公司(联合体)郑重声明，根据《政府采购促进中小企业发展管理办法》(财库﹝2020﹞46号) 的规定，本公司(联合体)参加(单位名称)的(项目名称) 采购活动，工程的施工单位全部为符合政策要求的中小企业(或者：服务全部由符合政策要求的中小企业承接)。相关企业(含联合体中的中小企业、签订分包意向协议的中小企业) 的具体情况如下：</w:t>
      </w:r>
    </w:p>
    <w:p>
      <w:pPr>
        <w:spacing w:line="360" w:lineRule="auto"/>
        <w:ind w:firstLine="512" w:firstLineChars="200"/>
        <w:rPr>
          <w:rFonts w:ascii="宋体" w:hAnsi="宋体" w:eastAsia="宋体"/>
          <w:color w:val="auto"/>
          <w:sz w:val="24"/>
          <w:szCs w:val="24"/>
          <w:highlight w:val="none"/>
        </w:rPr>
      </w:pPr>
      <w:r>
        <w:rPr>
          <w:rFonts w:hint="eastAsia" w:ascii="宋体" w:hAnsi="宋体" w:eastAsia="宋体" w:cs="宋体"/>
          <w:color w:val="auto"/>
          <w:spacing w:val="8"/>
          <w:sz w:val="24"/>
          <w:szCs w:val="24"/>
          <w:highlight w:val="none"/>
        </w:rPr>
        <w:t>1</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u w:val="single"/>
        </w:rPr>
        <w:t xml:space="preserve"> (标的名称) </w:t>
      </w:r>
      <w:r>
        <w:rPr>
          <w:rFonts w:hint="eastAsia" w:ascii="宋体" w:hAnsi="宋体" w:eastAsia="宋体" w:cs="宋体"/>
          <w:color w:val="auto"/>
          <w:spacing w:val="4"/>
          <w:sz w:val="24"/>
          <w:szCs w:val="24"/>
          <w:highlight w:val="none"/>
        </w:rPr>
        <w:t>，属于</w:t>
      </w:r>
      <w:r>
        <w:rPr>
          <w:rFonts w:hint="eastAsia" w:ascii="宋体" w:hAnsi="宋体" w:eastAsia="宋体" w:cs="宋体"/>
          <w:color w:val="auto"/>
          <w:spacing w:val="4"/>
          <w:sz w:val="24"/>
          <w:szCs w:val="24"/>
          <w:highlight w:val="none"/>
          <w:u w:val="single"/>
        </w:rPr>
        <w:t xml:space="preserve"> (采购文件中明确的所属行业) </w:t>
      </w:r>
      <w:r>
        <w:rPr>
          <w:rFonts w:hint="eastAsia" w:ascii="宋体" w:hAnsi="宋体" w:eastAsia="宋体" w:cs="宋体"/>
          <w:color w:val="auto"/>
          <w:spacing w:val="4"/>
          <w:sz w:val="24"/>
          <w:szCs w:val="24"/>
          <w:highlight w:val="none"/>
        </w:rPr>
        <w:t>行业；承建(承接)企业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为</w:t>
      </w:r>
      <w:r>
        <w:rPr>
          <w:rFonts w:hint="eastAsia" w:ascii="宋体" w:hAnsi="宋体" w:eastAsia="宋体" w:cs="宋体"/>
          <w:color w:val="auto"/>
          <w:spacing w:val="-4"/>
          <w:sz w:val="24"/>
          <w:szCs w:val="24"/>
          <w:highlight w:val="none"/>
          <w:u w:val="single"/>
        </w:rPr>
        <w:t xml:space="preserve"> (企业名称) </w:t>
      </w:r>
      <w:r>
        <w:rPr>
          <w:rFonts w:hint="eastAsia" w:ascii="宋体" w:hAnsi="宋体" w:eastAsia="宋体" w:cs="宋体"/>
          <w:color w:val="auto"/>
          <w:spacing w:val="-4"/>
          <w:sz w:val="24"/>
          <w:szCs w:val="24"/>
          <w:highlight w:val="none"/>
        </w:rPr>
        <w:t>，从业人员______人，营业收入为______万元，资产总额为___</w:t>
      </w:r>
      <w:r>
        <w:rPr>
          <w:rFonts w:hint="eastAsia" w:ascii="宋体" w:hAnsi="宋体" w:eastAsia="宋体" w:cs="宋体"/>
          <w:color w:val="auto"/>
          <w:spacing w:val="-3"/>
          <w:sz w:val="24"/>
          <w:szCs w:val="24"/>
          <w:highlight w:val="none"/>
        </w:rPr>
        <w:t>_</w:t>
      </w:r>
      <w:r>
        <w:rPr>
          <w:rFonts w:hint="eastAsia" w:ascii="宋体" w:hAnsi="宋体" w:eastAsia="宋体" w:cs="宋体"/>
          <w:color w:val="auto"/>
          <w:sz w:val="24"/>
          <w:szCs w:val="24"/>
          <w:highlight w:val="none"/>
        </w:rPr>
        <w:t>__</w:t>
      </w:r>
      <w:r>
        <w:rPr>
          <w:rFonts w:hint="eastAsia" w:ascii="宋体" w:hAnsi="宋体" w:eastAsia="宋体" w:cs="宋体"/>
          <w:color w:val="auto"/>
          <w:spacing w:val="6"/>
          <w:sz w:val="24"/>
          <w:szCs w:val="24"/>
          <w:highlight w:val="none"/>
        </w:rPr>
        <w:t xml:space="preserve">万元 </w:t>
      </w:r>
      <w:r>
        <w:rPr>
          <w:rFonts w:hint="eastAsia" w:ascii="宋体" w:hAnsi="宋体" w:eastAsia="宋体" w:cs="宋体"/>
          <w:color w:val="auto"/>
          <w:spacing w:val="6"/>
          <w:position w:val="6"/>
          <w:sz w:val="16"/>
          <w:szCs w:val="16"/>
          <w:highlight w:val="none"/>
        </w:rPr>
        <w:t xml:space="preserve">1 </w:t>
      </w:r>
      <w:r>
        <w:rPr>
          <w:rFonts w:hint="eastAsia" w:ascii="宋体" w:hAnsi="宋体" w:eastAsia="宋体" w:cs="宋体"/>
          <w:color w:val="auto"/>
          <w:spacing w:val="6"/>
          <w:sz w:val="24"/>
          <w:szCs w:val="24"/>
          <w:highlight w:val="none"/>
        </w:rPr>
        <w:t>，属于</w:t>
      </w:r>
      <w:r>
        <w:rPr>
          <w:rFonts w:hint="eastAsia" w:ascii="宋体" w:hAnsi="宋体" w:eastAsia="宋体" w:cs="宋体"/>
          <w:color w:val="auto"/>
          <w:spacing w:val="6"/>
          <w:sz w:val="24"/>
          <w:szCs w:val="24"/>
          <w:highlight w:val="none"/>
          <w:u w:val="single"/>
        </w:rPr>
        <w:t xml:space="preserve"> (中型企业、小型企业、微型企业)</w:t>
      </w:r>
      <w:r>
        <w:rPr>
          <w:rFonts w:hint="eastAsia" w:ascii="宋体" w:hAnsi="宋体" w:eastAsia="宋体" w:cs="宋体"/>
          <w:color w:val="auto"/>
          <w:spacing w:val="3"/>
          <w:sz w:val="24"/>
          <w:szCs w:val="24"/>
          <w:highlight w:val="none"/>
        </w:rPr>
        <w:t>；</w:t>
      </w:r>
    </w:p>
    <w:p>
      <w:pPr>
        <w:spacing w:line="360" w:lineRule="auto"/>
        <w:ind w:firstLine="512" w:firstLineChars="200"/>
        <w:rPr>
          <w:rFonts w:ascii="宋体" w:hAnsi="宋体" w:eastAsia="宋体"/>
          <w:color w:val="auto"/>
          <w:sz w:val="24"/>
          <w:szCs w:val="24"/>
          <w:highlight w:val="none"/>
        </w:rPr>
      </w:pPr>
      <w:r>
        <w:rPr>
          <w:rFonts w:hint="eastAsia" w:ascii="宋体" w:hAnsi="宋体" w:eastAsia="宋体" w:cs="宋体"/>
          <w:color w:val="auto"/>
          <w:spacing w:val="8"/>
          <w:sz w:val="24"/>
          <w:szCs w:val="24"/>
          <w:highlight w:val="none"/>
        </w:rPr>
        <w:t>2.</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5"/>
          <w:sz w:val="24"/>
          <w:szCs w:val="24"/>
          <w:highlight w:val="none"/>
          <w:u w:val="single"/>
        </w:rPr>
        <w:t>(</w:t>
      </w:r>
      <w:r>
        <w:rPr>
          <w:rFonts w:hint="eastAsia" w:ascii="宋体" w:hAnsi="宋体" w:eastAsia="宋体" w:cs="宋体"/>
          <w:color w:val="auto"/>
          <w:spacing w:val="4"/>
          <w:sz w:val="24"/>
          <w:szCs w:val="24"/>
          <w:highlight w:val="none"/>
          <w:u w:val="single"/>
        </w:rPr>
        <w:t xml:space="preserve">标的名称) </w:t>
      </w:r>
      <w:r>
        <w:rPr>
          <w:rFonts w:hint="eastAsia" w:ascii="宋体" w:hAnsi="宋体" w:eastAsia="宋体" w:cs="宋体"/>
          <w:color w:val="auto"/>
          <w:spacing w:val="4"/>
          <w:sz w:val="24"/>
          <w:szCs w:val="24"/>
          <w:highlight w:val="none"/>
        </w:rPr>
        <w:t>，属于</w:t>
      </w:r>
      <w:r>
        <w:rPr>
          <w:rFonts w:hint="eastAsia" w:ascii="宋体" w:hAnsi="宋体" w:eastAsia="宋体" w:cs="宋体"/>
          <w:color w:val="auto"/>
          <w:spacing w:val="4"/>
          <w:sz w:val="24"/>
          <w:szCs w:val="24"/>
          <w:highlight w:val="none"/>
          <w:u w:val="single"/>
        </w:rPr>
        <w:t xml:space="preserve"> (采购文件中明确的所属行业) </w:t>
      </w:r>
      <w:r>
        <w:rPr>
          <w:rFonts w:hint="eastAsia" w:ascii="宋体" w:hAnsi="宋体" w:eastAsia="宋体" w:cs="宋体"/>
          <w:color w:val="auto"/>
          <w:spacing w:val="4"/>
          <w:sz w:val="24"/>
          <w:szCs w:val="24"/>
          <w:highlight w:val="none"/>
        </w:rPr>
        <w:t>行业；承建(承接)企业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为</w:t>
      </w:r>
      <w:r>
        <w:rPr>
          <w:rFonts w:hint="eastAsia" w:ascii="宋体" w:hAnsi="宋体" w:eastAsia="宋体" w:cs="宋体"/>
          <w:color w:val="auto"/>
          <w:spacing w:val="-4"/>
          <w:sz w:val="24"/>
          <w:szCs w:val="24"/>
          <w:highlight w:val="none"/>
          <w:u w:val="single"/>
        </w:rPr>
        <w:t xml:space="preserve"> (企业名称) </w:t>
      </w:r>
      <w:r>
        <w:rPr>
          <w:rFonts w:hint="eastAsia" w:ascii="宋体" w:hAnsi="宋体" w:eastAsia="宋体" w:cs="宋体"/>
          <w:color w:val="auto"/>
          <w:spacing w:val="-4"/>
          <w:sz w:val="24"/>
          <w:szCs w:val="24"/>
          <w:highlight w:val="none"/>
        </w:rPr>
        <w:t>，从业人员______人， 营业收入为______万元，资产总额为___</w:t>
      </w:r>
      <w:r>
        <w:rPr>
          <w:rFonts w:hint="eastAsia" w:ascii="宋体" w:hAnsi="宋体" w:eastAsia="宋体" w:cs="宋体"/>
          <w:color w:val="auto"/>
          <w:spacing w:val="-3"/>
          <w:sz w:val="24"/>
          <w:szCs w:val="24"/>
          <w:highlight w:val="none"/>
        </w:rPr>
        <w:t>_</w:t>
      </w:r>
      <w:r>
        <w:rPr>
          <w:rFonts w:hint="eastAsia" w:ascii="宋体" w:hAnsi="宋体" w:eastAsia="宋体" w:cs="宋体"/>
          <w:color w:val="auto"/>
          <w:sz w:val="24"/>
          <w:szCs w:val="24"/>
          <w:highlight w:val="none"/>
        </w:rPr>
        <w:t>__</w:t>
      </w:r>
      <w:r>
        <w:rPr>
          <w:rFonts w:hint="eastAsia" w:ascii="宋体" w:hAnsi="宋体" w:eastAsia="宋体" w:cs="宋体"/>
          <w:color w:val="auto"/>
          <w:spacing w:val="12"/>
          <w:sz w:val="24"/>
          <w:szCs w:val="24"/>
          <w:highlight w:val="none"/>
        </w:rPr>
        <w:t>万</w:t>
      </w:r>
      <w:r>
        <w:rPr>
          <w:rFonts w:hint="eastAsia" w:ascii="宋体" w:hAnsi="宋体" w:eastAsia="宋体" w:cs="宋体"/>
          <w:color w:val="auto"/>
          <w:spacing w:val="10"/>
          <w:sz w:val="24"/>
          <w:szCs w:val="24"/>
          <w:highlight w:val="none"/>
        </w:rPr>
        <w:t>元，属于</w:t>
      </w:r>
      <w:r>
        <w:rPr>
          <w:rFonts w:hint="eastAsia" w:ascii="宋体" w:hAnsi="宋体" w:eastAsia="宋体" w:cs="宋体"/>
          <w:color w:val="auto"/>
          <w:spacing w:val="10"/>
          <w:sz w:val="24"/>
          <w:szCs w:val="24"/>
          <w:highlight w:val="none"/>
          <w:u w:val="single"/>
        </w:rPr>
        <w:t xml:space="preserve"> (中型企业、小型企业、微型企业)</w:t>
      </w:r>
      <w:r>
        <w:rPr>
          <w:rFonts w:hint="eastAsia" w:ascii="宋体" w:hAnsi="宋体" w:eastAsia="宋体" w:cs="宋体"/>
          <w:color w:val="auto"/>
          <w:spacing w:val="10"/>
          <w:sz w:val="24"/>
          <w:szCs w:val="24"/>
          <w:highlight w:val="none"/>
        </w:rPr>
        <w:t>；</w:t>
      </w:r>
    </w:p>
    <w:p>
      <w:pPr>
        <w:spacing w:line="360" w:lineRule="auto"/>
        <w:ind w:firstLine="480" w:firstLineChars="200"/>
        <w:rPr>
          <w:rFonts w:ascii="宋体" w:hAnsi="宋体" w:eastAsia="宋体"/>
          <w:color w:val="auto"/>
          <w:sz w:val="24"/>
          <w:szCs w:val="24"/>
          <w:highlight w:val="none"/>
        </w:rPr>
      </w:pPr>
    </w:p>
    <w:p>
      <w:pPr>
        <w:spacing w:before="69" w:line="81" w:lineRule="exact"/>
        <w:ind w:left="640"/>
        <w:rPr>
          <w:rFonts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w:t>
      </w:r>
      <w:r>
        <w:rPr>
          <w:rFonts w:hint="eastAsia" w:ascii="宋体" w:hAnsi="宋体" w:eastAsia="宋体" w:cs="宋体"/>
          <w:color w:val="auto"/>
          <w:spacing w:val="-11"/>
          <w:position w:val="1"/>
          <w:sz w:val="24"/>
          <w:szCs w:val="24"/>
          <w:highlight w:val="none"/>
        </w:rPr>
        <w:t>…</w:t>
      </w:r>
    </w:p>
    <w:p>
      <w:pPr>
        <w:spacing w:before="182" w:line="359" w:lineRule="auto"/>
        <w:ind w:left="116" w:right="61" w:firstLine="532"/>
        <w:rPr>
          <w:rFonts w:ascii="宋体" w:hAnsi="宋体" w:eastAsia="宋体"/>
          <w:color w:val="auto"/>
          <w:sz w:val="24"/>
          <w:szCs w:val="24"/>
          <w:highlight w:val="none"/>
        </w:rPr>
      </w:pPr>
      <w:r>
        <w:rPr>
          <w:rFonts w:hint="eastAsia" w:ascii="宋体" w:hAnsi="宋体" w:eastAsia="宋体"/>
          <w:color w:val="auto"/>
          <w:sz w:val="24"/>
          <w:szCs w:val="24"/>
          <w:highlight w:val="none"/>
        </w:rPr>
        <w:t>以上企业，不属于大企业的分支机构，不存在控股股东为大企业的情形，也不存在与大企业的负责人为同一人的情形。</w:t>
      </w:r>
    </w:p>
    <w:p>
      <w:pPr>
        <w:spacing w:line="219" w:lineRule="auto"/>
        <w:ind w:left="622"/>
        <w:rPr>
          <w:rFonts w:ascii="宋体" w:hAnsi="宋体" w:eastAsia="宋体"/>
          <w:color w:val="auto"/>
          <w:sz w:val="24"/>
          <w:szCs w:val="24"/>
          <w:highlight w:val="none"/>
        </w:rPr>
      </w:pPr>
      <w:r>
        <w:rPr>
          <w:rFonts w:hint="eastAsia" w:ascii="宋体" w:hAnsi="宋体" w:eastAsia="宋体"/>
          <w:color w:val="auto"/>
          <w:sz w:val="24"/>
          <w:szCs w:val="24"/>
          <w:highlight w:val="none"/>
        </w:rPr>
        <w:t>本企业对上述声明内容的真实性负责。如有虚假，将依法承担相应责任。</w:t>
      </w:r>
    </w:p>
    <w:p>
      <w:pPr>
        <w:spacing w:line="259" w:lineRule="auto"/>
        <w:rPr>
          <w:rFonts w:ascii="宋体" w:hAnsi="宋体" w:eastAsia="宋体" w:cs="宋体"/>
          <w:color w:val="auto"/>
          <w:highlight w:val="none"/>
        </w:rPr>
      </w:pPr>
    </w:p>
    <w:p>
      <w:pPr>
        <w:spacing w:line="259" w:lineRule="auto"/>
        <w:rPr>
          <w:rFonts w:ascii="宋体" w:hAnsi="宋体" w:eastAsia="宋体" w:cs="宋体"/>
          <w:color w:val="auto"/>
          <w:highlight w:val="none"/>
        </w:rPr>
      </w:pP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企业名称(盖章)：_______</w:t>
      </w: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日 期：________</w:t>
      </w:r>
    </w:p>
    <w:p>
      <w:pPr>
        <w:spacing w:line="247" w:lineRule="auto"/>
        <w:rPr>
          <w:rFonts w:ascii="宋体" w:hAnsi="宋体" w:eastAsia="宋体" w:cs="宋体"/>
          <w:color w:val="auto"/>
          <w:highlight w:val="none"/>
        </w:rPr>
      </w:pPr>
    </w:p>
    <w:p>
      <w:pPr>
        <w:spacing w:line="248" w:lineRule="auto"/>
        <w:rPr>
          <w:rFonts w:ascii="宋体" w:hAnsi="宋体" w:eastAsia="宋体" w:cs="宋体"/>
          <w:color w:val="auto"/>
          <w:highlight w:val="none"/>
        </w:rPr>
      </w:pPr>
    </w:p>
    <w:p>
      <w:pPr>
        <w:rPr>
          <w:rFonts w:ascii="宋体" w:hAnsi="宋体" w:eastAsia="宋体" w:cs="宋体"/>
          <w:color w:val="auto"/>
          <w:highlight w:val="none"/>
        </w:rPr>
        <w:sectPr>
          <w:headerReference r:id="rId35" w:type="default"/>
          <w:footerReference r:id="rId36" w:type="default"/>
          <w:pgSz w:w="11907" w:h="16840"/>
          <w:pgMar w:top="1117" w:right="1077" w:bottom="1057" w:left="1592" w:header="878" w:footer="886" w:gutter="0"/>
          <w:cols w:space="720" w:num="1"/>
        </w:sectPr>
      </w:pPr>
      <w:r>
        <w:rPr>
          <w:rFonts w:hint="eastAsia" w:ascii="宋体" w:hAnsi="宋体" w:eastAsia="宋体" w:cs="宋体"/>
          <w:color w:val="auto"/>
          <w:spacing w:val="18"/>
          <w:position w:val="5"/>
          <w:sz w:val="18"/>
          <w:szCs w:val="18"/>
          <w:highlight w:val="none"/>
        </w:rPr>
        <w:t>1</w:t>
      </w:r>
      <w:r>
        <w:rPr>
          <w:rFonts w:hint="eastAsia" w:ascii="宋体" w:hAnsi="宋体" w:eastAsia="宋体" w:cs="宋体"/>
          <w:color w:val="auto"/>
          <w:spacing w:val="11"/>
          <w:position w:val="5"/>
          <w:sz w:val="18"/>
          <w:szCs w:val="18"/>
          <w:highlight w:val="none"/>
        </w:rPr>
        <w:t xml:space="preserve"> </w:t>
      </w:r>
      <w:r>
        <w:rPr>
          <w:rFonts w:hint="eastAsia" w:ascii="宋体" w:hAnsi="宋体" w:eastAsia="宋体" w:cs="宋体"/>
          <w:color w:val="auto"/>
          <w:spacing w:val="9"/>
          <w:sz w:val="18"/>
          <w:szCs w:val="18"/>
          <w:highlight w:val="none"/>
        </w:rPr>
        <w:t>从业人员、营业收入、资产总额填报上一年度数据，无上一年度数据的新成立企业可不填报。</w:t>
      </w:r>
    </w:p>
    <w:bookmarkEnd w:id="117"/>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残疾人福利性单位声明函格式</w:t>
      </w:r>
    </w:p>
    <w:p>
      <w:pPr>
        <w:spacing w:line="321" w:lineRule="auto"/>
        <w:rPr>
          <w:rFonts w:ascii="宋体" w:hAnsi="宋体" w:eastAsia="宋体" w:cs="宋体"/>
          <w:color w:val="auto"/>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本单位郑重声明，根据《财政部 民政部 中国残疾人联合会关于促进残疾人就业政府采购政策的通知》(财库〔2017〕141号) 的规定，本单位(请进行选择)：</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□不属于符合条件的残疾人福利性单位。</w:t>
      </w:r>
    </w:p>
    <w:p>
      <w:pPr>
        <w:spacing w:line="360" w:lineRule="auto"/>
        <w:ind w:firstLine="482" w:firstLineChars="200"/>
        <w:rPr>
          <w:rFonts w:ascii="宋体" w:hAnsi="宋体" w:eastAsia="宋体"/>
          <w:color w:val="auto"/>
          <w:sz w:val="24"/>
          <w:szCs w:val="24"/>
          <w:highlight w:val="none"/>
        </w:rPr>
      </w:pPr>
      <w:r>
        <w:rPr>
          <w:rFonts w:hint="eastAsia" w:ascii="宋体" w:hAnsi="宋体" w:eastAsia="宋体"/>
          <w:b/>
          <w:bCs/>
          <w:color w:val="auto"/>
          <w:sz w:val="24"/>
          <w:szCs w:val="24"/>
          <w:highlight w:val="none"/>
        </w:rPr>
        <w:t>□属于符合条件的残疾人福利性单位，</w:t>
      </w:r>
      <w:r>
        <w:rPr>
          <w:rFonts w:hint="eastAsia" w:ascii="宋体" w:hAnsi="宋体" w:eastAsia="宋体"/>
          <w:color w:val="auto"/>
          <w:sz w:val="24"/>
          <w:szCs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本单位对上述声明的真实性负责。如有虚假，将依法承担相应责任。</w:t>
      </w:r>
    </w:p>
    <w:p>
      <w:pPr>
        <w:spacing w:line="278" w:lineRule="auto"/>
        <w:rPr>
          <w:rFonts w:ascii="宋体" w:hAnsi="宋体" w:eastAsia="宋体" w:cs="宋体"/>
          <w:color w:val="auto"/>
          <w:highlight w:val="none"/>
        </w:rPr>
      </w:pPr>
    </w:p>
    <w:p>
      <w:pPr>
        <w:spacing w:line="278" w:lineRule="auto"/>
        <w:rPr>
          <w:rFonts w:ascii="宋体" w:hAnsi="宋体" w:eastAsia="宋体" w:cs="宋体"/>
          <w:color w:val="auto"/>
          <w:highlight w:val="none"/>
        </w:rPr>
      </w:pPr>
    </w:p>
    <w:p>
      <w:pPr>
        <w:spacing w:line="278" w:lineRule="auto"/>
        <w:rPr>
          <w:rFonts w:ascii="宋体" w:hAnsi="宋体" w:eastAsia="宋体" w:cs="宋体"/>
          <w:color w:val="auto"/>
          <w:highlight w:val="none"/>
        </w:rPr>
      </w:pPr>
    </w:p>
    <w:p>
      <w:pPr>
        <w:spacing w:line="279" w:lineRule="auto"/>
        <w:rPr>
          <w:rFonts w:ascii="宋体" w:hAnsi="宋体" w:eastAsia="宋体" w:cs="宋体"/>
          <w:color w:val="auto"/>
          <w:highlight w:val="none"/>
        </w:rPr>
      </w:pPr>
    </w:p>
    <w:p>
      <w:pPr>
        <w:spacing w:line="279" w:lineRule="auto"/>
        <w:rPr>
          <w:rFonts w:ascii="宋体" w:hAnsi="宋体" w:eastAsia="宋体" w:cs="宋体"/>
          <w:color w:val="auto"/>
          <w:highlight w:val="none"/>
        </w:rPr>
      </w:pPr>
    </w:p>
    <w:p>
      <w:pPr>
        <w:spacing w:before="78" w:line="360" w:lineRule="auto"/>
        <w:ind w:left="3938"/>
        <w:rPr>
          <w:rFonts w:ascii="宋体" w:hAnsi="宋体" w:eastAsia="宋体"/>
          <w:color w:val="auto"/>
          <w:sz w:val="24"/>
          <w:szCs w:val="24"/>
          <w:highlight w:val="none"/>
        </w:rPr>
      </w:pPr>
      <w:r>
        <w:rPr>
          <w:rFonts w:hint="eastAsia" w:ascii="宋体" w:hAnsi="宋体" w:eastAsia="宋体"/>
          <w:color w:val="auto"/>
          <w:sz w:val="24"/>
          <w:szCs w:val="24"/>
          <w:highlight w:val="none"/>
        </w:rPr>
        <w:t>单位名称(盖章)：</w:t>
      </w:r>
    </w:p>
    <w:p>
      <w:pPr>
        <w:spacing w:before="1" w:line="360" w:lineRule="auto"/>
        <w:ind w:left="4011"/>
        <w:rPr>
          <w:rFonts w:ascii="宋体" w:hAnsi="宋体" w:eastAsia="宋体"/>
          <w:color w:val="auto"/>
          <w:sz w:val="24"/>
          <w:szCs w:val="24"/>
          <w:highlight w:val="none"/>
        </w:rPr>
      </w:pPr>
      <w:r>
        <w:rPr>
          <w:rFonts w:hint="eastAsia" w:ascii="宋体" w:hAnsi="宋体" w:eastAsia="宋体"/>
          <w:color w:val="auto"/>
          <w:sz w:val="24"/>
          <w:szCs w:val="24"/>
          <w:highlight w:val="none"/>
        </w:rPr>
        <w:t>日  期：</w:t>
      </w:r>
    </w:p>
    <w:p>
      <w:pPr>
        <w:rPr>
          <w:rFonts w:ascii="宋体" w:hAnsi="宋体" w:eastAsia="宋体" w:cs="宋体"/>
          <w:color w:val="auto"/>
          <w:highlight w:val="none"/>
        </w:rPr>
        <w:sectPr>
          <w:headerReference r:id="rId37" w:type="default"/>
          <w:footerReference r:id="rId38" w:type="default"/>
          <w:pgSz w:w="11907" w:h="16840"/>
          <w:pgMar w:top="1117" w:right="1075" w:bottom="1060" w:left="1700" w:header="878" w:footer="886" w:gutter="0"/>
          <w:cols w:space="720" w:num="1"/>
        </w:sectPr>
      </w:pPr>
    </w:p>
    <w:p>
      <w:pPr>
        <w:pStyle w:val="7"/>
        <w:spacing w:line="360" w:lineRule="auto"/>
        <w:rPr>
          <w:rFonts w:ascii="宋体" w:hAnsi="宋体"/>
          <w:color w:val="auto"/>
          <w:highlight w:val="none"/>
        </w:rPr>
      </w:pPr>
      <w:bookmarkStart w:id="118" w:name="_Toc148096373"/>
      <w:bookmarkStart w:id="119" w:name="_Toc25894"/>
      <w:r>
        <w:rPr>
          <w:rFonts w:hint="eastAsia" w:ascii="宋体" w:hAnsi="宋体"/>
          <w:color w:val="auto"/>
          <w:highlight w:val="none"/>
        </w:rPr>
        <w:t>2-1-2 拟分包情况说明及分包意向协议</w:t>
      </w:r>
      <w:bookmarkEnd w:id="118"/>
      <w:r>
        <w:rPr>
          <w:rFonts w:hint="eastAsia" w:ascii="宋体" w:hAnsi="宋体"/>
          <w:color w:val="auto"/>
          <w:highlight w:val="none"/>
        </w:rPr>
        <w:t>（本项目不适用）</w:t>
      </w:r>
      <w:bookmarkEnd w:id="119"/>
    </w:p>
    <w:p>
      <w:pPr>
        <w:spacing w:line="473"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拟分包情况说明</w:t>
      </w:r>
    </w:p>
    <w:p>
      <w:pPr>
        <w:spacing w:before="256" w:line="219" w:lineRule="auto"/>
        <w:ind w:left="9"/>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致：</w:t>
      </w:r>
      <w:r>
        <w:rPr>
          <w:rFonts w:hint="eastAsia" w:ascii="宋体" w:hAnsi="宋体" w:eastAsia="宋体"/>
          <w:color w:val="auto"/>
          <w:sz w:val="24"/>
          <w:szCs w:val="24"/>
          <w:highlight w:val="none"/>
          <w:u w:val="single"/>
        </w:rPr>
        <w:t xml:space="preserve">(采购人) </w:t>
      </w:r>
    </w:p>
    <w:p>
      <w:pPr>
        <w:spacing w:before="181" w:line="359" w:lineRule="auto"/>
        <w:ind w:left="9" w:right="54"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我单位参加贵单位组织采购的项目编号为_______ 的_________项目(填写采购项目名称)中___包(填写包号)的投标。拟签订分包合同的单位情况如下表所示，我单位 承诺一旦在该项目中获得采购合同将按下表所列情况进行分包，同时承诺分包承担主体不再次分包。</w:t>
      </w:r>
    </w:p>
    <w:tbl>
      <w:tblPr>
        <w:tblStyle w:val="109"/>
        <w:tblW w:w="939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1"/>
        <w:gridCol w:w="1280"/>
        <w:gridCol w:w="1505"/>
        <w:gridCol w:w="1119"/>
        <w:gridCol w:w="1602"/>
        <w:gridCol w:w="1490"/>
        <w:gridCol w:w="175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641"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序号</w:t>
            </w:r>
          </w:p>
        </w:tc>
        <w:tc>
          <w:tcPr>
            <w:tcW w:w="1280"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分包承担</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主体名称</w:t>
            </w:r>
          </w:p>
        </w:tc>
        <w:tc>
          <w:tcPr>
            <w:tcW w:w="150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分包承担</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主体类型</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(选择)</w:t>
            </w:r>
          </w:p>
        </w:tc>
        <w:tc>
          <w:tcPr>
            <w:tcW w:w="1119"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资质等级</w:t>
            </w:r>
          </w:p>
        </w:tc>
        <w:tc>
          <w:tcPr>
            <w:tcW w:w="1602"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拟分包</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合同内容</w:t>
            </w:r>
          </w:p>
        </w:tc>
        <w:tc>
          <w:tcPr>
            <w:tcW w:w="1490"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拟分包</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合同金额</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(人民币元)</w:t>
            </w:r>
          </w:p>
        </w:tc>
        <w:tc>
          <w:tcPr>
            <w:tcW w:w="1754"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占合同金额的比例</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641"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1</w:t>
            </w:r>
          </w:p>
        </w:tc>
        <w:tc>
          <w:tcPr>
            <w:tcW w:w="1280" w:type="dxa"/>
            <w:vAlign w:val="center"/>
          </w:tcPr>
          <w:p>
            <w:pPr>
              <w:spacing w:line="276" w:lineRule="auto"/>
              <w:jc w:val="center"/>
              <w:rPr>
                <w:rFonts w:ascii="宋体" w:hAnsi="宋体" w:eastAsia="宋体"/>
                <w:color w:val="auto"/>
                <w:highlight w:val="none"/>
              </w:rPr>
            </w:pPr>
          </w:p>
        </w:tc>
        <w:tc>
          <w:tcPr>
            <w:tcW w:w="150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□中型企业</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□小微企业</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□其他</w:t>
            </w:r>
          </w:p>
        </w:tc>
        <w:tc>
          <w:tcPr>
            <w:tcW w:w="1119" w:type="dxa"/>
            <w:vAlign w:val="center"/>
          </w:tcPr>
          <w:p>
            <w:pPr>
              <w:spacing w:line="276" w:lineRule="auto"/>
              <w:rPr>
                <w:rFonts w:ascii="宋体" w:hAnsi="宋体" w:eastAsia="宋体"/>
                <w:color w:val="auto"/>
                <w:highlight w:val="none"/>
              </w:rPr>
            </w:pPr>
          </w:p>
        </w:tc>
        <w:tc>
          <w:tcPr>
            <w:tcW w:w="1602" w:type="dxa"/>
            <w:vAlign w:val="center"/>
          </w:tcPr>
          <w:p>
            <w:pPr>
              <w:spacing w:line="276" w:lineRule="auto"/>
              <w:rPr>
                <w:rFonts w:ascii="宋体" w:hAnsi="宋体" w:eastAsia="宋体"/>
                <w:color w:val="auto"/>
                <w:highlight w:val="none"/>
              </w:rPr>
            </w:pPr>
          </w:p>
        </w:tc>
        <w:tc>
          <w:tcPr>
            <w:tcW w:w="1490" w:type="dxa"/>
            <w:vAlign w:val="center"/>
          </w:tcPr>
          <w:p>
            <w:pPr>
              <w:spacing w:line="276" w:lineRule="auto"/>
              <w:rPr>
                <w:rFonts w:ascii="宋体" w:hAnsi="宋体" w:eastAsia="宋体"/>
                <w:color w:val="auto"/>
                <w:highlight w:val="none"/>
              </w:rPr>
            </w:pPr>
          </w:p>
        </w:tc>
        <w:tc>
          <w:tcPr>
            <w:tcW w:w="1754"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641"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2</w:t>
            </w:r>
          </w:p>
        </w:tc>
        <w:tc>
          <w:tcPr>
            <w:tcW w:w="1280" w:type="dxa"/>
            <w:vAlign w:val="center"/>
          </w:tcPr>
          <w:p>
            <w:pPr>
              <w:spacing w:line="276" w:lineRule="auto"/>
              <w:jc w:val="center"/>
              <w:rPr>
                <w:rFonts w:ascii="宋体" w:hAnsi="宋体" w:eastAsia="宋体"/>
                <w:color w:val="auto"/>
                <w:highlight w:val="none"/>
              </w:rPr>
            </w:pPr>
          </w:p>
        </w:tc>
        <w:tc>
          <w:tcPr>
            <w:tcW w:w="1505"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□中型企业</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□小微企业</w:t>
            </w:r>
          </w:p>
          <w:p>
            <w:pPr>
              <w:spacing w:line="276" w:lineRule="auto"/>
              <w:jc w:val="center"/>
              <w:rPr>
                <w:rFonts w:ascii="宋体" w:hAnsi="宋体" w:eastAsia="宋体"/>
                <w:color w:val="auto"/>
                <w:highlight w:val="none"/>
              </w:rPr>
            </w:pPr>
            <w:r>
              <w:rPr>
                <w:rFonts w:hint="eastAsia" w:ascii="宋体" w:hAnsi="宋体" w:eastAsia="宋体"/>
                <w:color w:val="auto"/>
                <w:highlight w:val="none"/>
              </w:rPr>
              <w:t>□其他</w:t>
            </w:r>
          </w:p>
        </w:tc>
        <w:tc>
          <w:tcPr>
            <w:tcW w:w="1119" w:type="dxa"/>
            <w:vAlign w:val="center"/>
          </w:tcPr>
          <w:p>
            <w:pPr>
              <w:spacing w:line="276" w:lineRule="auto"/>
              <w:rPr>
                <w:rFonts w:ascii="宋体" w:hAnsi="宋体" w:eastAsia="宋体"/>
                <w:color w:val="auto"/>
                <w:highlight w:val="none"/>
              </w:rPr>
            </w:pPr>
          </w:p>
        </w:tc>
        <w:tc>
          <w:tcPr>
            <w:tcW w:w="1602" w:type="dxa"/>
            <w:vAlign w:val="center"/>
          </w:tcPr>
          <w:p>
            <w:pPr>
              <w:spacing w:line="276" w:lineRule="auto"/>
              <w:rPr>
                <w:rFonts w:ascii="宋体" w:hAnsi="宋体" w:eastAsia="宋体"/>
                <w:color w:val="auto"/>
                <w:highlight w:val="none"/>
              </w:rPr>
            </w:pPr>
          </w:p>
        </w:tc>
        <w:tc>
          <w:tcPr>
            <w:tcW w:w="1490" w:type="dxa"/>
            <w:vAlign w:val="center"/>
          </w:tcPr>
          <w:p>
            <w:pPr>
              <w:spacing w:line="276" w:lineRule="auto"/>
              <w:rPr>
                <w:rFonts w:ascii="宋体" w:hAnsi="宋体" w:eastAsia="宋体"/>
                <w:color w:val="auto"/>
                <w:highlight w:val="none"/>
              </w:rPr>
            </w:pPr>
          </w:p>
        </w:tc>
        <w:tc>
          <w:tcPr>
            <w:tcW w:w="1754"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jc w:val="center"/>
        </w:trPr>
        <w:tc>
          <w:tcPr>
            <w:tcW w:w="641" w:type="dxa"/>
            <w:vAlign w:val="center"/>
          </w:tcPr>
          <w:p>
            <w:pPr>
              <w:spacing w:line="276" w:lineRule="auto"/>
              <w:jc w:val="center"/>
              <w:rPr>
                <w:rFonts w:ascii="宋体" w:hAnsi="宋体" w:eastAsia="宋体"/>
                <w:color w:val="auto"/>
                <w:highlight w:val="none"/>
              </w:rPr>
            </w:pPr>
            <w:r>
              <w:rPr>
                <w:rFonts w:hint="eastAsia" w:ascii="宋体" w:hAnsi="宋体" w:eastAsia="宋体"/>
                <w:color w:val="auto"/>
                <w:highlight w:val="none"/>
              </w:rPr>
              <w:t>…</w:t>
            </w:r>
          </w:p>
        </w:tc>
        <w:tc>
          <w:tcPr>
            <w:tcW w:w="1280" w:type="dxa"/>
            <w:vAlign w:val="center"/>
          </w:tcPr>
          <w:p>
            <w:pPr>
              <w:spacing w:line="276" w:lineRule="auto"/>
              <w:jc w:val="center"/>
              <w:rPr>
                <w:rFonts w:ascii="宋体" w:hAnsi="宋体" w:eastAsia="宋体"/>
                <w:color w:val="auto"/>
                <w:highlight w:val="none"/>
              </w:rPr>
            </w:pPr>
          </w:p>
        </w:tc>
        <w:tc>
          <w:tcPr>
            <w:tcW w:w="1505" w:type="dxa"/>
            <w:vAlign w:val="center"/>
          </w:tcPr>
          <w:p>
            <w:pPr>
              <w:spacing w:line="276" w:lineRule="auto"/>
              <w:jc w:val="center"/>
              <w:rPr>
                <w:rFonts w:ascii="宋体" w:hAnsi="宋体" w:eastAsia="宋体"/>
                <w:color w:val="auto"/>
                <w:highlight w:val="none"/>
              </w:rPr>
            </w:pPr>
          </w:p>
        </w:tc>
        <w:tc>
          <w:tcPr>
            <w:tcW w:w="1119" w:type="dxa"/>
            <w:vAlign w:val="center"/>
          </w:tcPr>
          <w:p>
            <w:pPr>
              <w:spacing w:line="276" w:lineRule="auto"/>
              <w:rPr>
                <w:rFonts w:ascii="宋体" w:hAnsi="宋体" w:eastAsia="宋体"/>
                <w:color w:val="auto"/>
                <w:highlight w:val="none"/>
              </w:rPr>
            </w:pPr>
          </w:p>
        </w:tc>
        <w:tc>
          <w:tcPr>
            <w:tcW w:w="1602" w:type="dxa"/>
            <w:vAlign w:val="center"/>
          </w:tcPr>
          <w:p>
            <w:pPr>
              <w:spacing w:line="276" w:lineRule="auto"/>
              <w:rPr>
                <w:rFonts w:ascii="宋体" w:hAnsi="宋体" w:eastAsia="宋体"/>
                <w:color w:val="auto"/>
                <w:highlight w:val="none"/>
              </w:rPr>
            </w:pPr>
          </w:p>
        </w:tc>
        <w:tc>
          <w:tcPr>
            <w:tcW w:w="1490" w:type="dxa"/>
            <w:vAlign w:val="center"/>
          </w:tcPr>
          <w:p>
            <w:pPr>
              <w:spacing w:line="276" w:lineRule="auto"/>
              <w:rPr>
                <w:rFonts w:ascii="宋体" w:hAnsi="宋体" w:eastAsia="宋体"/>
                <w:color w:val="auto"/>
                <w:highlight w:val="none"/>
              </w:rPr>
            </w:pPr>
          </w:p>
        </w:tc>
        <w:tc>
          <w:tcPr>
            <w:tcW w:w="1754" w:type="dxa"/>
            <w:vAlign w:val="center"/>
          </w:tcPr>
          <w:p>
            <w:pPr>
              <w:spacing w:line="276" w:lineRule="auto"/>
              <w:rPr>
                <w:rFonts w:ascii="宋体" w:hAnsi="宋体" w:eastAsia="宋体"/>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6147" w:type="dxa"/>
            <w:gridSpan w:val="5"/>
            <w:vAlign w:val="center"/>
          </w:tcPr>
          <w:p>
            <w:pPr>
              <w:spacing w:line="276" w:lineRule="auto"/>
              <w:rPr>
                <w:rFonts w:ascii="宋体" w:hAnsi="宋体" w:eastAsia="宋体"/>
                <w:color w:val="auto"/>
                <w:highlight w:val="none"/>
              </w:rPr>
            </w:pPr>
            <w:r>
              <w:rPr>
                <w:rFonts w:hint="eastAsia" w:ascii="宋体" w:hAnsi="宋体" w:eastAsia="宋体"/>
                <w:color w:val="auto"/>
                <w:highlight w:val="none"/>
              </w:rPr>
              <w:t>合计：</w:t>
            </w:r>
          </w:p>
        </w:tc>
        <w:tc>
          <w:tcPr>
            <w:tcW w:w="1490" w:type="dxa"/>
            <w:vAlign w:val="center"/>
          </w:tcPr>
          <w:p>
            <w:pPr>
              <w:spacing w:line="276" w:lineRule="auto"/>
              <w:rPr>
                <w:rFonts w:ascii="宋体" w:hAnsi="宋体" w:eastAsia="宋体"/>
                <w:color w:val="auto"/>
                <w:highlight w:val="none"/>
              </w:rPr>
            </w:pPr>
          </w:p>
        </w:tc>
        <w:tc>
          <w:tcPr>
            <w:tcW w:w="1754" w:type="dxa"/>
            <w:vAlign w:val="center"/>
          </w:tcPr>
          <w:p>
            <w:pPr>
              <w:spacing w:line="276" w:lineRule="auto"/>
              <w:rPr>
                <w:rFonts w:ascii="宋体" w:hAnsi="宋体" w:eastAsia="宋体"/>
                <w:color w:val="auto"/>
                <w:highlight w:val="none"/>
              </w:rPr>
            </w:pPr>
          </w:p>
        </w:tc>
      </w:tr>
    </w:tbl>
    <w:p>
      <w:pPr>
        <w:spacing w:line="272" w:lineRule="auto"/>
        <w:rPr>
          <w:rFonts w:ascii="宋体" w:hAnsi="宋体" w:eastAsia="宋体" w:cs="宋体"/>
          <w:color w:val="auto"/>
          <w:highlight w:val="none"/>
        </w:rPr>
      </w:pPr>
    </w:p>
    <w:p>
      <w:pPr>
        <w:spacing w:line="272" w:lineRule="auto"/>
        <w:rPr>
          <w:rFonts w:ascii="宋体" w:hAnsi="宋体" w:eastAsia="宋体" w:cs="宋体"/>
          <w:color w:val="auto"/>
          <w:highlight w:val="none"/>
        </w:rPr>
      </w:pPr>
    </w:p>
    <w:p>
      <w:pPr>
        <w:spacing w:line="272" w:lineRule="auto"/>
        <w:rPr>
          <w:rFonts w:ascii="宋体" w:hAnsi="宋体" w:eastAsia="宋体" w:cs="宋体"/>
          <w:color w:val="auto"/>
          <w:highlight w:val="none"/>
        </w:rPr>
      </w:pPr>
    </w:p>
    <w:p>
      <w:pPr>
        <w:spacing w:before="78" w:line="360" w:lineRule="auto"/>
        <w:jc w:val="right"/>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__</w:t>
      </w:r>
      <w:r>
        <w:rPr>
          <w:rFonts w:hint="eastAsia" w:ascii="宋体" w:hAnsi="宋体" w:eastAsia="宋体"/>
          <w:color w:val="auto"/>
          <w:sz w:val="24"/>
          <w:szCs w:val="24"/>
          <w:highlight w:val="none"/>
        </w:rPr>
        <w:t>_____</w:t>
      </w:r>
    </w:p>
    <w:p>
      <w:pPr>
        <w:spacing w:before="207" w:line="359" w:lineRule="auto"/>
        <w:ind w:left="9" w:firstLine="5280" w:firstLineChars="220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 日</w:t>
      </w:r>
    </w:p>
    <w:p>
      <w:pPr>
        <w:spacing w:before="207" w:line="359" w:lineRule="auto"/>
        <w:ind w:left="9"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注：</w:t>
      </w:r>
    </w:p>
    <w:p>
      <w:pPr>
        <w:spacing w:before="1" w:line="365" w:lineRule="auto"/>
        <w:ind w:left="11" w:right="57"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w:t>
      </w:r>
    </w:p>
    <w:p>
      <w:pPr>
        <w:rPr>
          <w:rFonts w:ascii="宋体" w:hAnsi="宋体" w:eastAsia="宋体" w:cs="宋体"/>
          <w:color w:val="auto"/>
          <w:highlight w:val="none"/>
        </w:rPr>
        <w:sectPr>
          <w:headerReference r:id="rId39" w:type="default"/>
          <w:footerReference r:id="rId40" w:type="default"/>
          <w:pgSz w:w="11907" w:h="16840"/>
          <w:pgMar w:top="1117" w:right="1078" w:bottom="1060" w:left="1700" w:header="878" w:footer="886" w:gutter="0"/>
          <w:cols w:space="720" w:num="1"/>
        </w:sectPr>
      </w:pPr>
    </w:p>
    <w:p>
      <w:pPr>
        <w:spacing w:line="473"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分包意向协议(实质性格式)</w:t>
      </w:r>
    </w:p>
    <w:p>
      <w:pPr>
        <w:spacing w:before="256" w:line="219" w:lineRule="auto"/>
        <w:ind w:left="9"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甲方(投标人)：</w:t>
      </w:r>
      <w:r>
        <w:rPr>
          <w:rFonts w:hint="eastAsia" w:ascii="宋体" w:hAnsi="宋体" w:eastAsia="宋体"/>
          <w:color w:val="auto"/>
          <w:sz w:val="24"/>
          <w:szCs w:val="24"/>
          <w:highlight w:val="none"/>
          <w:u w:val="single"/>
        </w:rPr>
        <w:t xml:space="preserve">           </w:t>
      </w:r>
    </w:p>
    <w:p>
      <w:pPr>
        <w:spacing w:before="256" w:line="219" w:lineRule="auto"/>
        <w:ind w:left="9"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乙方(拟分包单位)：</w:t>
      </w:r>
      <w:r>
        <w:rPr>
          <w:rFonts w:hint="eastAsia" w:ascii="宋体" w:hAnsi="宋体" w:eastAsia="宋体"/>
          <w:color w:val="auto"/>
          <w:sz w:val="24"/>
          <w:szCs w:val="24"/>
          <w:highlight w:val="none"/>
          <w:u w:val="single"/>
        </w:rPr>
        <w:t xml:space="preserve">          </w:t>
      </w:r>
    </w:p>
    <w:p>
      <w:pPr>
        <w:spacing w:before="256" w:line="219" w:lineRule="auto"/>
        <w:ind w:left="9"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甲方承诺，一旦在</w:t>
      </w:r>
      <w:r>
        <w:rPr>
          <w:rFonts w:hint="eastAsia" w:ascii="宋体" w:hAnsi="宋体" w:eastAsia="宋体"/>
          <w:color w:val="auto"/>
          <w:sz w:val="24"/>
          <w:szCs w:val="24"/>
          <w:highlight w:val="none"/>
          <w:u w:val="single"/>
        </w:rPr>
        <w:t xml:space="preserve">           (采购项目名称)(项目编号/包号为：         )</w:t>
      </w:r>
      <w:r>
        <w:rPr>
          <w:rFonts w:hint="eastAsia" w:ascii="宋体" w:hAnsi="宋体" w:eastAsia="宋体"/>
          <w:color w:val="auto"/>
          <w:sz w:val="24"/>
          <w:szCs w:val="24"/>
          <w:highlight w:val="none"/>
        </w:rPr>
        <w:t>招标</w:t>
      </w:r>
    </w:p>
    <w:p>
      <w:pPr>
        <w:spacing w:before="256" w:line="219" w:lineRule="auto"/>
        <w:ind w:left="9"/>
        <w:rPr>
          <w:rFonts w:ascii="宋体" w:hAnsi="宋体" w:eastAsia="宋体"/>
          <w:color w:val="auto"/>
          <w:sz w:val="24"/>
          <w:szCs w:val="24"/>
          <w:highlight w:val="none"/>
        </w:rPr>
      </w:pPr>
      <w:r>
        <w:rPr>
          <w:rFonts w:hint="eastAsia" w:ascii="宋体" w:hAnsi="宋体" w:eastAsia="宋体"/>
          <w:color w:val="auto"/>
          <w:sz w:val="24"/>
          <w:szCs w:val="24"/>
          <w:highlight w:val="none"/>
        </w:rPr>
        <w:t>采购项目中获得采购合同，将按照下述约定将合同项下部分内容分包给乙方：</w:t>
      </w:r>
    </w:p>
    <w:p>
      <w:pPr>
        <w:spacing w:before="256" w:line="219" w:lineRule="auto"/>
        <w:ind w:left="9"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1.分包内容：</w:t>
      </w:r>
      <w:r>
        <w:rPr>
          <w:rFonts w:hint="eastAsia" w:ascii="宋体" w:hAnsi="宋体" w:eastAsia="宋体"/>
          <w:color w:val="auto"/>
          <w:sz w:val="24"/>
          <w:szCs w:val="24"/>
          <w:highlight w:val="none"/>
          <w:u w:val="single"/>
        </w:rPr>
        <w:t xml:space="preserve">        。</w:t>
      </w:r>
    </w:p>
    <w:p>
      <w:pPr>
        <w:spacing w:before="256" w:line="219" w:lineRule="auto"/>
        <w:ind w:left="9"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2.分包金额：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该金额占该采购包合同金额的比例为</w:t>
      </w:r>
      <w:r>
        <w:rPr>
          <w:rFonts w:hint="eastAsia" w:ascii="宋体" w:hAnsi="宋体" w:eastAsia="宋体"/>
          <w:color w:val="auto"/>
          <w:sz w:val="24"/>
          <w:szCs w:val="24"/>
          <w:highlight w:val="none"/>
          <w:u w:val="single"/>
        </w:rPr>
        <w:t xml:space="preserve">    %。</w:t>
      </w:r>
    </w:p>
    <w:p>
      <w:pPr>
        <w:spacing w:before="256" w:line="219" w:lineRule="auto"/>
        <w:ind w:left="9"/>
        <w:rPr>
          <w:rFonts w:ascii="宋体" w:hAnsi="宋体" w:eastAsia="宋体"/>
          <w:color w:val="auto"/>
          <w:sz w:val="24"/>
          <w:szCs w:val="24"/>
          <w:highlight w:val="none"/>
        </w:rPr>
      </w:pPr>
      <w:r>
        <w:rPr>
          <w:rFonts w:hint="eastAsia" w:ascii="宋体" w:hAnsi="宋体" w:eastAsia="宋体"/>
          <w:color w:val="auto"/>
          <w:sz w:val="24"/>
          <w:szCs w:val="24"/>
          <w:highlight w:val="none"/>
        </w:rPr>
        <w:t>乙方承诺将在上述情况下与甲方签订分包合同。</w:t>
      </w:r>
    </w:p>
    <w:p>
      <w:pPr>
        <w:spacing w:before="256" w:line="219" w:lineRule="auto"/>
        <w:ind w:left="9"/>
        <w:rPr>
          <w:rFonts w:ascii="宋体" w:hAnsi="宋体" w:eastAsia="宋体"/>
          <w:color w:val="auto"/>
          <w:sz w:val="24"/>
          <w:szCs w:val="24"/>
          <w:highlight w:val="none"/>
        </w:rPr>
      </w:pPr>
      <w:r>
        <w:rPr>
          <w:rFonts w:hint="eastAsia" w:ascii="宋体" w:hAnsi="宋体" w:eastAsia="宋体"/>
          <w:color w:val="auto"/>
          <w:sz w:val="24"/>
          <w:szCs w:val="24"/>
          <w:highlight w:val="none"/>
        </w:rPr>
        <w:t>本协议自各方盖章之日起生效，如甲方未在该项目(采购包) 中标，本协议自动终止。</w:t>
      </w:r>
    </w:p>
    <w:p>
      <w:pPr>
        <w:spacing w:line="298" w:lineRule="auto"/>
        <w:rPr>
          <w:rFonts w:ascii="宋体" w:hAnsi="宋体" w:eastAsia="宋体" w:cs="宋体"/>
          <w:color w:val="auto"/>
          <w:highlight w:val="none"/>
        </w:rPr>
      </w:pPr>
    </w:p>
    <w:p>
      <w:pPr>
        <w:spacing w:before="78" w:line="219" w:lineRule="auto"/>
        <w:ind w:firstLine="476" w:firstLineChars="200"/>
        <w:rPr>
          <w:rFonts w:ascii="宋体" w:hAnsi="宋体" w:eastAsia="宋体" w:cs="宋体"/>
          <w:color w:val="auto"/>
          <w:spacing w:val="-1"/>
          <w:sz w:val="24"/>
          <w:szCs w:val="24"/>
          <w:highlight w:val="none"/>
        </w:rPr>
      </w:pPr>
    </w:p>
    <w:p>
      <w:pPr>
        <w:spacing w:before="78" w:line="360" w:lineRule="auto"/>
        <w:ind w:firstLine="476" w:firstLineChars="200"/>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甲方(盖章)：_________                            </w:t>
      </w:r>
      <w:r>
        <w:rPr>
          <w:rFonts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乙方(盖章)：___</w:t>
      </w:r>
      <w:r>
        <w:rPr>
          <w:rFonts w:hint="eastAsia" w:ascii="宋体" w:hAnsi="宋体" w:eastAsia="宋体" w:cs="宋体"/>
          <w:color w:val="auto"/>
          <w:sz w:val="24"/>
          <w:szCs w:val="24"/>
          <w:highlight w:val="none"/>
        </w:rPr>
        <w:t>______</w:t>
      </w:r>
    </w:p>
    <w:p>
      <w:pPr>
        <w:spacing w:before="78" w:line="360" w:lineRule="auto"/>
        <w:ind w:firstLine="5520" w:firstLineChars="2300"/>
        <w:rPr>
          <w:rFonts w:ascii="宋体" w:hAnsi="宋体" w:eastAsia="宋体" w:cs="宋体"/>
          <w:color w:val="auto"/>
          <w:sz w:val="24"/>
          <w:szCs w:val="24"/>
          <w:highlight w:val="none"/>
        </w:rPr>
      </w:pPr>
      <w:r>
        <w:rPr>
          <w:rFonts w:hint="eastAsia" w:ascii="宋体" w:hAnsi="宋体" w:eastAsia="宋体"/>
          <w:color w:val="auto"/>
          <w:sz w:val="24"/>
          <w:szCs w:val="24"/>
          <w:highlight w:val="none"/>
        </w:rPr>
        <w:t>日期：_____年______月______日</w:t>
      </w:r>
    </w:p>
    <w:p>
      <w:pPr>
        <w:spacing w:before="207" w:line="359" w:lineRule="auto"/>
        <w:rPr>
          <w:rFonts w:ascii="宋体" w:hAnsi="宋体" w:eastAsia="宋体"/>
          <w:color w:val="auto"/>
          <w:sz w:val="24"/>
          <w:szCs w:val="24"/>
          <w:highlight w:val="none"/>
        </w:rPr>
      </w:pPr>
    </w:p>
    <w:p>
      <w:pPr>
        <w:spacing w:before="207" w:line="359"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注：本协议仅在投标人“为落实政府采购政策”而向中小企业分包时必须提供，否则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；且投标人须与所有拟分包单位分别签订《分包意向协议》，每单位签订一份， 并在投标文件中提交全部协议原件的电子件，否则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w:t>
      </w:r>
    </w:p>
    <w:p>
      <w:pPr>
        <w:kinsoku/>
        <w:autoSpaceDE/>
        <w:autoSpaceDN/>
        <w:adjustRightInd/>
        <w:snapToGrid/>
        <w:textAlignment w:val="auto"/>
        <w:rPr>
          <w:rFonts w:ascii="宋体" w:hAnsi="宋体" w:eastAsia="宋体"/>
          <w:color w:val="auto"/>
          <w:sz w:val="24"/>
          <w:szCs w:val="24"/>
          <w:highlight w:val="none"/>
        </w:rPr>
      </w:pPr>
      <w:r>
        <w:rPr>
          <w:rFonts w:ascii="宋体" w:hAnsi="宋体" w:eastAsia="宋体"/>
          <w:color w:val="auto"/>
          <w:sz w:val="24"/>
          <w:szCs w:val="24"/>
          <w:highlight w:val="none"/>
        </w:rPr>
        <w:br w:type="page"/>
      </w:r>
    </w:p>
    <w:p>
      <w:pPr>
        <w:spacing w:before="207" w:line="359" w:lineRule="auto"/>
        <w:ind w:firstLine="480" w:firstLineChars="200"/>
        <w:rPr>
          <w:rFonts w:ascii="宋体" w:hAnsi="宋体" w:eastAsia="宋体"/>
          <w:color w:val="auto"/>
          <w:sz w:val="24"/>
          <w:szCs w:val="24"/>
          <w:highlight w:val="none"/>
        </w:rPr>
        <w:sectPr>
          <w:headerReference r:id="rId41" w:type="default"/>
          <w:footerReference r:id="rId42" w:type="default"/>
          <w:pgSz w:w="11907" w:h="16840"/>
          <w:pgMar w:top="1117" w:right="948" w:bottom="1057" w:left="1700" w:header="878" w:footer="886" w:gutter="0"/>
          <w:cols w:space="720" w:num="1"/>
        </w:sectPr>
      </w:pPr>
    </w:p>
    <w:p>
      <w:pPr>
        <w:pStyle w:val="7"/>
        <w:spacing w:line="360" w:lineRule="auto"/>
        <w:rPr>
          <w:rFonts w:ascii="宋体" w:hAnsi="宋体"/>
          <w:color w:val="auto"/>
          <w:highlight w:val="none"/>
        </w:rPr>
      </w:pPr>
      <w:bookmarkStart w:id="120" w:name="_Toc25480"/>
      <w:bookmarkStart w:id="121" w:name="_Toc148096374"/>
      <w:r>
        <w:rPr>
          <w:rFonts w:hint="eastAsia" w:ascii="宋体" w:hAnsi="宋体"/>
          <w:color w:val="auto"/>
          <w:highlight w:val="none"/>
        </w:rPr>
        <w:t>2-2 其它落实政府采购政策的资格要求(如有)</w:t>
      </w:r>
      <w:bookmarkEnd w:id="120"/>
      <w:bookmarkEnd w:id="121"/>
    </w:p>
    <w:p>
      <w:pPr>
        <w:rPr>
          <w:rFonts w:ascii="宋体" w:hAnsi="宋体" w:eastAsia="宋体" w:cs="宋体"/>
          <w:color w:val="auto"/>
          <w:highlight w:val="none"/>
        </w:rPr>
        <w:sectPr>
          <w:headerReference r:id="rId43" w:type="default"/>
          <w:footerReference r:id="rId44" w:type="default"/>
          <w:pgSz w:w="11907" w:h="16840"/>
          <w:pgMar w:top="1117" w:right="1133" w:bottom="1057" w:left="1700" w:header="878" w:footer="886" w:gutter="0"/>
          <w:cols w:space="720" w:num="1"/>
        </w:sectPr>
      </w:pPr>
    </w:p>
    <w:p>
      <w:pPr>
        <w:pStyle w:val="6"/>
        <w:spacing w:line="360" w:lineRule="auto"/>
        <w:rPr>
          <w:rFonts w:ascii="宋体" w:hAnsi="宋体"/>
          <w:color w:val="auto"/>
          <w:highlight w:val="none"/>
        </w:rPr>
      </w:pPr>
      <w:bookmarkStart w:id="122" w:name="_Toc148096375"/>
      <w:bookmarkStart w:id="123" w:name="_Toc22354"/>
      <w:r>
        <w:rPr>
          <w:rFonts w:hint="eastAsia" w:ascii="宋体" w:hAnsi="宋体"/>
          <w:color w:val="auto"/>
          <w:highlight w:val="none"/>
        </w:rPr>
        <w:t>3</w:t>
      </w:r>
      <w:r>
        <w:rPr>
          <w:rFonts w:ascii="宋体" w:hAnsi="宋体"/>
          <w:color w:val="auto"/>
          <w:highlight w:val="none"/>
        </w:rPr>
        <w:t xml:space="preserve"> </w:t>
      </w:r>
      <w:r>
        <w:rPr>
          <w:rFonts w:hint="eastAsia" w:ascii="宋体" w:hAnsi="宋体"/>
          <w:color w:val="auto"/>
          <w:highlight w:val="none"/>
        </w:rPr>
        <w:t>本项目的特定资格要求(如有)</w:t>
      </w:r>
      <w:bookmarkEnd w:id="122"/>
      <w:bookmarkEnd w:id="123"/>
    </w:p>
    <w:p>
      <w:pPr>
        <w:pStyle w:val="7"/>
        <w:spacing w:line="360" w:lineRule="auto"/>
        <w:rPr>
          <w:rFonts w:ascii="宋体" w:hAnsi="宋体"/>
          <w:color w:val="auto"/>
          <w:highlight w:val="none"/>
        </w:rPr>
      </w:pPr>
      <w:bookmarkStart w:id="124" w:name="_Toc148096376"/>
      <w:bookmarkStart w:id="125" w:name="_Toc27151"/>
      <w:r>
        <w:rPr>
          <w:rFonts w:hint="eastAsia" w:ascii="宋体" w:hAnsi="宋体"/>
          <w:color w:val="auto"/>
          <w:highlight w:val="none"/>
        </w:rPr>
        <w:t>3-1</w:t>
      </w:r>
      <w:r>
        <w:rPr>
          <w:rFonts w:ascii="宋体" w:hAnsi="宋体"/>
          <w:color w:val="auto"/>
          <w:highlight w:val="none"/>
        </w:rPr>
        <w:t xml:space="preserve"> </w:t>
      </w:r>
      <w:r>
        <w:rPr>
          <w:rFonts w:hint="eastAsia" w:ascii="宋体" w:hAnsi="宋体"/>
          <w:color w:val="auto"/>
          <w:highlight w:val="none"/>
        </w:rPr>
        <w:t>联合协议(如有)</w:t>
      </w:r>
      <w:bookmarkEnd w:id="124"/>
      <w:bookmarkEnd w:id="125"/>
    </w:p>
    <w:p>
      <w:pPr>
        <w:spacing w:line="473"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联合协议</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______、_____及_____就“________  (项目名称) ”____包招标项目的投标事宜，经各方充分协商一致，达成如下协议：</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一、由_________牵头，_________、__________参加， 组成联合体共同进行招标项目的投标工作。</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二、联合体中标后，联合体各方共同与采购人签订合同，就采购合同约定的事项对采购人承担连带责任。</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三、联合体各方均同意由牵头人代表其他联合体成员单位按招标文件要求出具《授权委托书》。</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四、牵头人为项目的总负责单位；组织各参加方进行项目实施工作。</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五、______负责_____，具体工作范围、内容以投标文件及合同为准。</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六、______负责_____，具体工作范围、内容以投标文件及合同为准。</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七、______负责_____ (如有)，具体工作范围、内容以投标文件及合同为准。</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八、本项目联合协议合同总额为________元，联合体各成员按照如下比例分摊(按联合体成员分别列明)：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 ______为□大型企业□中型企业、□小微企业(包含监狱企业、残疾人福利性单位)、□其他，合同金额为_____元；</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 ______为□大型企业□中型企业、□小微企业 (包含监狱企业、残疾人福利性单位)、□其他，合同金额为_____元；</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 ) ______为□大型企业□中型企业、□小微企业(包含监狱企业、残疾人福利性单位)、□其他，合同金额为_____元。</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九、以联合体形式参加政府采购活动的，联合体各方不得再单独参加或者与其他供应商另外组成联合体参加同一合同项下的政府采购活动。</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十、其他约定(如有)：_______。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本协议自各方盖章后生效，采购合同履行完毕后自动失效。如未中标，本协议自动终止。</w:t>
      </w:r>
    </w:p>
    <w:p>
      <w:pPr>
        <w:rPr>
          <w:rFonts w:ascii="宋体" w:hAnsi="宋体" w:eastAsia="宋体" w:cs="宋体"/>
          <w:color w:val="auto"/>
          <w:highlight w:val="none"/>
        </w:rPr>
        <w:sectPr>
          <w:headerReference r:id="rId45" w:type="default"/>
          <w:footerReference r:id="rId46" w:type="default"/>
          <w:pgSz w:w="11907" w:h="16840"/>
          <w:pgMar w:top="1117" w:right="1130" w:bottom="1060" w:left="1700" w:header="878" w:footer="886" w:gutter="0"/>
          <w:cols w:space="720" w:num="1"/>
        </w:sectPr>
      </w:pPr>
    </w:p>
    <w:p>
      <w:pPr>
        <w:spacing w:before="78" w:line="219" w:lineRule="auto"/>
        <w:rPr>
          <w:rFonts w:ascii="宋体" w:hAnsi="宋体" w:eastAsia="宋体" w:cs="宋体"/>
          <w:color w:val="auto"/>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联合体牵头人名称：______ </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盖章：______</w:t>
      </w:r>
    </w:p>
    <w:p>
      <w:pPr>
        <w:spacing w:line="312" w:lineRule="auto"/>
        <w:rPr>
          <w:rFonts w:ascii="宋体" w:hAnsi="宋体" w:eastAsia="宋体" w:cs="宋体"/>
          <w:color w:val="auto"/>
          <w:highlight w:val="none"/>
        </w:rPr>
      </w:pPr>
    </w:p>
    <w:p>
      <w:pPr>
        <w:spacing w:line="312" w:lineRule="auto"/>
        <w:rPr>
          <w:rFonts w:ascii="宋体" w:hAnsi="宋体" w:eastAsia="宋体" w:cs="宋体"/>
          <w:color w:val="auto"/>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联合体牵头人名称：______ </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盖章：______</w:t>
      </w:r>
    </w:p>
    <w:p>
      <w:pPr>
        <w:spacing w:line="270" w:lineRule="auto"/>
        <w:rPr>
          <w:rFonts w:ascii="宋体" w:hAnsi="宋体" w:eastAsia="宋体" w:cs="宋体"/>
          <w:color w:val="auto"/>
          <w:highlight w:val="none"/>
        </w:rPr>
      </w:pPr>
    </w:p>
    <w:p>
      <w:pPr>
        <w:spacing w:line="271" w:lineRule="auto"/>
        <w:rPr>
          <w:rFonts w:ascii="宋体" w:hAnsi="宋体" w:eastAsia="宋体" w:cs="宋体"/>
          <w:color w:val="auto"/>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联合体牵头人名称：______ </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盖章：______</w:t>
      </w:r>
    </w:p>
    <w:p>
      <w:pPr>
        <w:spacing w:line="271" w:lineRule="auto"/>
        <w:rPr>
          <w:rFonts w:ascii="宋体" w:hAnsi="宋体" w:eastAsia="宋体" w:cs="宋体"/>
          <w:color w:val="auto"/>
          <w:highlight w:val="none"/>
        </w:rPr>
      </w:pPr>
    </w:p>
    <w:p>
      <w:pPr>
        <w:spacing w:line="271" w:lineRule="auto"/>
        <w:rPr>
          <w:rFonts w:ascii="宋体" w:hAnsi="宋体" w:eastAsia="宋体" w:cs="宋体"/>
          <w:color w:val="auto"/>
          <w:highlight w:val="none"/>
        </w:rPr>
      </w:pPr>
    </w:p>
    <w:p>
      <w:pPr>
        <w:spacing w:line="271" w:lineRule="auto"/>
        <w:rPr>
          <w:rFonts w:ascii="宋体" w:hAnsi="宋体" w:eastAsia="宋体" w:cs="宋体"/>
          <w:color w:val="auto"/>
          <w:highlight w:val="none"/>
        </w:rPr>
      </w:pPr>
    </w:p>
    <w:p>
      <w:pPr>
        <w:spacing w:before="78" w:line="360" w:lineRule="auto"/>
        <w:ind w:firstLine="5520" w:firstLineChars="2300"/>
        <w:rPr>
          <w:rFonts w:ascii="宋体" w:hAnsi="宋体" w:eastAsia="宋体" w:cs="宋体"/>
          <w:color w:val="auto"/>
          <w:sz w:val="24"/>
          <w:szCs w:val="24"/>
          <w:highlight w:val="none"/>
        </w:rPr>
      </w:pPr>
      <w:r>
        <w:rPr>
          <w:rFonts w:hint="eastAsia" w:ascii="宋体" w:hAnsi="宋体" w:eastAsia="宋体"/>
          <w:color w:val="auto"/>
          <w:sz w:val="24"/>
          <w:szCs w:val="24"/>
          <w:highlight w:val="none"/>
        </w:rPr>
        <w:t>日期：_____年______月______日</w:t>
      </w:r>
    </w:p>
    <w:p>
      <w:pPr>
        <w:spacing w:line="360" w:lineRule="auto"/>
        <w:rPr>
          <w:rFonts w:ascii="宋体" w:hAnsi="宋体" w:eastAsia="宋体"/>
          <w:color w:val="auto"/>
          <w:sz w:val="24"/>
          <w:szCs w:val="24"/>
          <w:highlight w:val="none"/>
        </w:rPr>
      </w:pPr>
    </w:p>
    <w:p>
      <w:pPr>
        <w:spacing w:line="360" w:lineRule="auto"/>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注：</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1.如本项目(包) 接受供应商以联合体形式参加采购活动，且供应商以联合体形式参与时，须提供《联合协议》，否则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2.联合体各方成员需在本协议上共同盖章。</w:t>
      </w:r>
    </w:p>
    <w:p>
      <w:pPr>
        <w:rPr>
          <w:rFonts w:ascii="宋体" w:hAnsi="宋体" w:eastAsia="宋体" w:cs="宋体"/>
          <w:color w:val="auto"/>
          <w:highlight w:val="none"/>
        </w:rPr>
        <w:sectPr>
          <w:headerReference r:id="rId47" w:type="default"/>
          <w:footerReference r:id="rId48" w:type="default"/>
          <w:pgSz w:w="11907" w:h="16840"/>
          <w:pgMar w:top="1117" w:right="1133" w:bottom="1057" w:left="1700" w:header="878" w:footer="886" w:gutter="0"/>
          <w:cols w:space="720" w:num="1"/>
        </w:sectPr>
      </w:pPr>
    </w:p>
    <w:p>
      <w:pPr>
        <w:pStyle w:val="7"/>
        <w:spacing w:line="360" w:lineRule="auto"/>
        <w:rPr>
          <w:rFonts w:ascii="宋体" w:hAnsi="宋体"/>
          <w:color w:val="auto"/>
          <w:highlight w:val="none"/>
        </w:rPr>
      </w:pPr>
      <w:bookmarkStart w:id="126" w:name="_Toc148096377"/>
      <w:bookmarkStart w:id="127" w:name="_Toc30395"/>
      <w:r>
        <w:rPr>
          <w:rFonts w:hint="eastAsia" w:ascii="宋体" w:hAnsi="宋体"/>
          <w:color w:val="auto"/>
          <w:highlight w:val="none"/>
        </w:rPr>
        <w:t>3-2 其他特定资格要求</w:t>
      </w:r>
      <w:bookmarkEnd w:id="126"/>
      <w:bookmarkEnd w:id="127"/>
    </w:p>
    <w:p>
      <w:pPr>
        <w:spacing w:line="360" w:lineRule="auto"/>
        <w:rPr>
          <w:rFonts w:ascii="宋体" w:hAnsi="宋体" w:eastAsia="宋体" w:cs="宋体"/>
          <w:color w:val="auto"/>
          <w:highlight w:val="none"/>
        </w:rPr>
        <w:sectPr>
          <w:headerReference r:id="rId49" w:type="default"/>
          <w:footerReference r:id="rId50" w:type="default"/>
          <w:pgSz w:w="11907" w:h="16840"/>
          <w:pgMar w:top="1117" w:right="1133" w:bottom="1060" w:left="1700" w:header="878" w:footer="886" w:gutter="0"/>
          <w:cols w:space="720" w:num="1"/>
        </w:sectPr>
      </w:pPr>
    </w:p>
    <w:p>
      <w:pPr>
        <w:pStyle w:val="5"/>
        <w:rPr>
          <w:rFonts w:ascii="宋体" w:hAnsi="宋体"/>
          <w:color w:val="auto"/>
          <w:sz w:val="28"/>
          <w:szCs w:val="36"/>
          <w:highlight w:val="none"/>
        </w:rPr>
      </w:pPr>
      <w:bookmarkStart w:id="128" w:name="_Toc5250"/>
      <w:bookmarkStart w:id="129" w:name="_Toc148096379"/>
      <w:r>
        <w:rPr>
          <w:rFonts w:hint="eastAsia" w:ascii="宋体" w:hAnsi="宋体"/>
          <w:color w:val="auto"/>
          <w:sz w:val="28"/>
          <w:szCs w:val="36"/>
          <w:highlight w:val="none"/>
        </w:rPr>
        <w:t>二、商务技术文件格式</w:t>
      </w:r>
      <w:bookmarkEnd w:id="128"/>
      <w:bookmarkEnd w:id="129"/>
    </w:p>
    <w:p>
      <w:pPr>
        <w:spacing w:before="78" w:line="220" w:lineRule="auto"/>
        <w:ind w:left="12"/>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投标文件（商务技术文件） 封面（非实质性格式）</w:t>
      </w:r>
    </w:p>
    <w:p>
      <w:pPr>
        <w:spacing w:before="78" w:line="220" w:lineRule="auto"/>
        <w:rPr>
          <w:rFonts w:ascii="宋体" w:hAnsi="宋体" w:eastAsia="宋体" w:cs="宋体"/>
          <w:color w:val="auto"/>
          <w:sz w:val="24"/>
          <w:szCs w:val="24"/>
          <w:highlight w:val="none"/>
        </w:rPr>
      </w:pPr>
    </w:p>
    <w:p>
      <w:pPr>
        <w:spacing w:before="78" w:line="220" w:lineRule="auto"/>
        <w:rPr>
          <w:rFonts w:ascii="宋体" w:hAnsi="宋体" w:eastAsia="宋体" w:cs="宋体"/>
          <w:color w:val="auto"/>
          <w:sz w:val="24"/>
          <w:szCs w:val="24"/>
          <w:highlight w:val="none"/>
        </w:rPr>
      </w:pPr>
    </w:p>
    <w:p>
      <w:pPr>
        <w:spacing w:before="78" w:line="220" w:lineRule="auto"/>
        <w:rPr>
          <w:rFonts w:ascii="宋体" w:hAnsi="宋体" w:eastAsia="宋体" w:cs="宋体"/>
          <w:color w:val="auto"/>
          <w:sz w:val="24"/>
          <w:szCs w:val="24"/>
          <w:highlight w:val="none"/>
        </w:rPr>
      </w:pPr>
    </w:p>
    <w:p>
      <w:pPr>
        <w:spacing w:before="360" w:line="360" w:lineRule="auto"/>
        <w:jc w:val="center"/>
        <w:rPr>
          <w:rFonts w:ascii="宋体" w:hAnsi="宋体" w:eastAsia="宋体" w:cs="宋体"/>
          <w:color w:val="auto"/>
          <w:sz w:val="84"/>
          <w:szCs w:val="84"/>
          <w:highlight w:val="none"/>
        </w:rPr>
      </w:pPr>
      <w:r>
        <w:rPr>
          <w:rFonts w:hint="eastAsia" w:ascii="宋体" w:hAnsi="宋体" w:eastAsia="宋体" w:cs="宋体"/>
          <w:color w:val="auto"/>
          <w:spacing w:val="103"/>
          <w:sz w:val="84"/>
          <w:szCs w:val="84"/>
          <w:highlight w:val="none"/>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highlight w:val="none"/>
        </w:rPr>
        <w:t xml:space="preserve"> </w:t>
      </w:r>
      <w:r>
        <w:rPr>
          <w:rFonts w:hint="eastAsia" w:ascii="宋体" w:hAnsi="宋体" w:eastAsia="宋体" w:cs="宋体"/>
          <w:color w:val="auto"/>
          <w:spacing w:val="102"/>
          <w:sz w:val="84"/>
          <w:szCs w:val="84"/>
          <w:highlight w:val="none"/>
          <w14:textOutline w14:w="5384" w14:cap="flat" w14:cmpd="sng" w14:algn="ctr">
            <w14:solidFill>
              <w14:srgbClr w14:val="000000"/>
            </w14:solidFill>
            <w14:prstDash w14:val="solid"/>
            <w14:miter w14:val="0"/>
          </w14:textOutline>
        </w:rPr>
        <w:t>件</w:t>
      </w:r>
    </w:p>
    <w:p>
      <w:pPr>
        <w:spacing w:before="39" w:line="360" w:lineRule="auto"/>
        <w:jc w:val="center"/>
        <w:rPr>
          <w:rFonts w:ascii="宋体" w:hAnsi="宋体" w:eastAsia="宋体" w:cs="宋体"/>
          <w:color w:val="auto"/>
          <w:sz w:val="52"/>
          <w:szCs w:val="52"/>
          <w:highlight w:val="none"/>
        </w:rPr>
      </w:pPr>
      <w:r>
        <w:rPr>
          <w:rFonts w:hint="eastAsia" w:ascii="宋体" w:hAnsi="宋体" w:eastAsia="宋体" w:cs="宋体"/>
          <w:color w:val="auto"/>
          <w:spacing w:val="-39"/>
          <w:sz w:val="52"/>
          <w:szCs w:val="52"/>
          <w:highlight w:val="none"/>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highlight w:val="none"/>
          <w14:textOutline w14:w="3340" w14:cap="flat" w14:cmpd="sng" w14:algn="ctr">
            <w14:solidFill>
              <w14:srgbClr w14:val="000000"/>
            </w14:solidFill>
            <w14:prstDash w14:val="solid"/>
            <w14:miter w14:val="0"/>
          </w14:textOutline>
        </w:rPr>
        <w:t>商 务 技 术 文 件</w:t>
      </w:r>
      <w:r>
        <w:rPr>
          <w:rFonts w:ascii="宋体" w:hAnsi="宋体" w:eastAsia="宋体" w:cs="宋体"/>
          <w:color w:val="auto"/>
          <w:spacing w:val="-28"/>
          <w:sz w:val="52"/>
          <w:szCs w:val="52"/>
          <w:highlight w:val="none"/>
        </w:rPr>
        <w:t>）</w:t>
      </w:r>
    </w:p>
    <w:p>
      <w:pPr>
        <w:spacing w:line="332" w:lineRule="auto"/>
        <w:rPr>
          <w:rFonts w:ascii="宋体" w:hAnsi="宋体" w:eastAsia="宋体" w:cs="宋体"/>
          <w:color w:val="auto"/>
          <w:highlight w:val="none"/>
        </w:rPr>
      </w:pPr>
    </w:p>
    <w:p>
      <w:pPr>
        <w:spacing w:line="360" w:lineRule="auto"/>
        <w:rPr>
          <w:rFonts w:ascii="宋体" w:hAnsi="宋体" w:eastAsia="宋体"/>
          <w:color w:val="auto"/>
          <w:sz w:val="32"/>
          <w:szCs w:val="32"/>
          <w:highlight w:val="none"/>
        </w:rPr>
      </w:pPr>
    </w:p>
    <w:p>
      <w:pPr>
        <w:spacing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项目名称：</w:t>
      </w:r>
    </w:p>
    <w:p>
      <w:pPr>
        <w:spacing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项目编号/包号：</w:t>
      </w: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261" w:lineRule="auto"/>
        <w:rPr>
          <w:rFonts w:ascii="宋体" w:hAnsi="宋体" w:eastAsia="宋体" w:cs="宋体"/>
          <w:color w:val="auto"/>
          <w:sz w:val="32"/>
          <w:szCs w:val="32"/>
          <w:highlight w:val="none"/>
        </w:rPr>
      </w:pPr>
    </w:p>
    <w:p>
      <w:pPr>
        <w:spacing w:line="360" w:lineRule="auto"/>
        <w:rPr>
          <w:rFonts w:ascii="宋体" w:hAnsi="宋体" w:eastAsia="宋体" w:cs="宋体"/>
          <w:color w:val="auto"/>
          <w:highlight w:val="none"/>
        </w:rPr>
        <w:sectPr>
          <w:headerReference r:id="rId51" w:type="default"/>
          <w:footerReference r:id="rId52" w:type="default"/>
          <w:pgSz w:w="11907" w:h="16840"/>
          <w:pgMar w:top="1117" w:right="1133" w:bottom="1060" w:left="1700" w:header="878" w:footer="886" w:gutter="0"/>
          <w:cols w:space="720" w:num="1"/>
        </w:sectPr>
      </w:pPr>
      <w:r>
        <w:rPr>
          <w:rFonts w:hint="eastAsia" w:ascii="宋体" w:hAnsi="宋体" w:eastAsia="宋体"/>
          <w:color w:val="auto"/>
          <w:sz w:val="32"/>
          <w:szCs w:val="32"/>
          <w:highlight w:val="none"/>
        </w:rPr>
        <w:t>投标人名称：</w:t>
      </w:r>
      <w:r>
        <w:rPr>
          <w:rFonts w:ascii="宋体" w:hAnsi="宋体" w:eastAsia="宋体" w:cs="宋体"/>
          <w:color w:val="auto"/>
          <w:highlight w:val="none"/>
        </w:rPr>
        <w:t xml:space="preserve"> </w:t>
      </w:r>
    </w:p>
    <w:p>
      <w:pPr>
        <w:pStyle w:val="6"/>
        <w:spacing w:line="360" w:lineRule="auto"/>
        <w:rPr>
          <w:rFonts w:ascii="宋体" w:hAnsi="宋体"/>
          <w:color w:val="auto"/>
          <w:highlight w:val="none"/>
        </w:rPr>
      </w:pPr>
      <w:bookmarkStart w:id="130" w:name="_Toc148096380"/>
      <w:bookmarkStart w:id="131" w:name="_Toc30845"/>
      <w:r>
        <w:rPr>
          <w:rFonts w:hint="eastAsia" w:ascii="宋体" w:hAnsi="宋体"/>
          <w:color w:val="auto"/>
          <w:highlight w:val="none"/>
        </w:rPr>
        <w:t>1 投标书(实质性格式)</w:t>
      </w:r>
      <w:bookmarkEnd w:id="130"/>
      <w:bookmarkEnd w:id="131"/>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投标书</w:t>
      </w:r>
    </w:p>
    <w:p>
      <w:pPr>
        <w:spacing w:line="360" w:lineRule="auto"/>
        <w:ind w:firstLine="480" w:firstLineChars="200"/>
        <w:rPr>
          <w:rFonts w:ascii="宋体" w:hAnsi="宋体" w:eastAsia="宋体"/>
          <w:color w:val="auto"/>
          <w:sz w:val="24"/>
          <w:szCs w:val="24"/>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致：(</w:t>
      </w:r>
      <w:r>
        <w:rPr>
          <w:rFonts w:hint="eastAsia" w:ascii="宋体" w:hAnsi="宋体" w:eastAsia="宋体"/>
          <w:color w:val="auto"/>
          <w:sz w:val="24"/>
          <w:szCs w:val="24"/>
          <w:highlight w:val="none"/>
          <w:u w:val="single"/>
        </w:rPr>
        <w:t xml:space="preserve">采购人) </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我方参加你方就___________(项目名称，项目编号/包号) 组织的招标活动，并对</w:t>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此项目进行投标。</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1.我方已详细审查全部招标文件，自愿参与投标并承诺如下：</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(1)本投标有效期为自提交投标文件的截止之日起_____个日历日。</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(2)除合同条款及采购需求偏离表列出的偏离外，我方响应招标文件的全部要求。</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(3)我方已提供的全部文件资料是真实、准确的，并对此承担一切法律后果。</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(4)如我方中标，我方将在法律规定的期限内与你方签订合同，按照招标文件要求提交履约保证金，并在合同约定的期限内完成合同规定的全部义务。</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2.其他补充条款(如有)：___________。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与本投标有关的一切正式往来信函请寄：</w:t>
      </w:r>
    </w:p>
    <w:p>
      <w:pPr>
        <w:spacing w:line="360" w:lineRule="auto"/>
        <w:ind w:firstLine="480" w:firstLineChars="200"/>
        <w:rPr>
          <w:rFonts w:ascii="宋体" w:hAnsi="宋体" w:eastAsia="宋体"/>
          <w:color w:val="auto"/>
          <w:sz w:val="24"/>
          <w:szCs w:val="24"/>
          <w:highlight w:val="none"/>
        </w:rPr>
      </w:pPr>
    </w:p>
    <w:p>
      <w:pPr>
        <w:spacing w:line="360" w:lineRule="auto"/>
        <w:ind w:firstLine="400" w:firstLineChars="200"/>
        <w:rPr>
          <w:rFonts w:ascii="宋体" w:hAnsi="宋体" w:eastAsia="宋体"/>
          <w:color w:val="auto"/>
          <w:sz w:val="24"/>
          <w:szCs w:val="24"/>
          <w:highlight w:val="none"/>
        </w:rPr>
      </w:pPr>
      <w:r>
        <w:rPr>
          <w:rFonts w:hint="eastAsia" w:ascii="宋体" w:hAnsi="宋体" w:eastAsia="宋体" w:cs="宋体"/>
          <w:color w:val="auto"/>
          <w:spacing w:val="-20"/>
          <w:sz w:val="24"/>
          <w:szCs w:val="24"/>
          <w:highlight w:val="none"/>
        </w:rPr>
        <w:t>地址___</w:t>
      </w:r>
      <w:r>
        <w:rPr>
          <w:rFonts w:hint="eastAsia" w:ascii="宋体" w:hAnsi="宋体" w:eastAsia="宋体" w:cs="宋体"/>
          <w:color w:val="auto"/>
          <w:spacing w:val="-11"/>
          <w:sz w:val="24"/>
          <w:szCs w:val="24"/>
          <w:highlight w:val="none"/>
        </w:rPr>
        <w:t>_</w:t>
      </w:r>
      <w:r>
        <w:rPr>
          <w:rFonts w:hint="eastAsia" w:ascii="宋体" w:hAnsi="宋体" w:eastAsia="宋体" w:cs="宋体"/>
          <w:color w:val="auto"/>
          <w:spacing w:val="-10"/>
          <w:sz w:val="24"/>
          <w:szCs w:val="24"/>
          <w:highlight w:val="none"/>
        </w:rPr>
        <w:t>_____________________         传真____________________________</w:t>
      </w:r>
    </w:p>
    <w:p>
      <w:pPr>
        <w:spacing w:line="360" w:lineRule="auto"/>
        <w:ind w:firstLine="400" w:firstLineChars="200"/>
        <w:rPr>
          <w:rFonts w:ascii="宋体" w:hAnsi="宋体" w:eastAsia="宋体"/>
          <w:color w:val="auto"/>
          <w:sz w:val="24"/>
          <w:szCs w:val="24"/>
          <w:highlight w:val="none"/>
        </w:rPr>
      </w:pPr>
      <w:r>
        <w:rPr>
          <w:rFonts w:hint="eastAsia" w:ascii="宋体" w:hAnsi="宋体" w:eastAsia="宋体" w:cs="宋体"/>
          <w:color w:val="auto"/>
          <w:spacing w:val="-20"/>
          <w:sz w:val="24"/>
          <w:szCs w:val="24"/>
          <w:highlight w:val="none"/>
        </w:rPr>
        <w:t>电话__</w:t>
      </w:r>
      <w:r>
        <w:rPr>
          <w:rFonts w:hint="eastAsia" w:ascii="宋体" w:hAnsi="宋体" w:eastAsia="宋体" w:cs="宋体"/>
          <w:color w:val="auto"/>
          <w:spacing w:val="-15"/>
          <w:sz w:val="24"/>
          <w:szCs w:val="24"/>
          <w:highlight w:val="none"/>
        </w:rPr>
        <w:t>_</w:t>
      </w:r>
      <w:r>
        <w:rPr>
          <w:rFonts w:hint="eastAsia" w:ascii="宋体" w:hAnsi="宋体" w:eastAsia="宋体" w:cs="宋体"/>
          <w:color w:val="auto"/>
          <w:spacing w:val="-10"/>
          <w:sz w:val="24"/>
          <w:szCs w:val="24"/>
          <w:highlight w:val="none"/>
        </w:rPr>
        <w:t>______________________         电子函件________________________</w:t>
      </w:r>
    </w:p>
    <w:p>
      <w:pPr>
        <w:spacing w:line="261" w:lineRule="auto"/>
        <w:rPr>
          <w:rFonts w:ascii="宋体" w:hAnsi="宋体" w:eastAsia="宋体" w:cs="宋体"/>
          <w:color w:val="auto"/>
          <w:highlight w:val="none"/>
        </w:rPr>
      </w:pPr>
    </w:p>
    <w:p>
      <w:pPr>
        <w:spacing w:before="78" w:line="360" w:lineRule="auto"/>
        <w:ind w:right="960"/>
        <w:rPr>
          <w:rFonts w:ascii="宋体" w:hAnsi="宋体" w:eastAsia="宋体" w:cs="宋体"/>
          <w:color w:val="auto"/>
          <w:highlight w:val="none"/>
        </w:rPr>
      </w:pP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w:t>
      </w: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 日</w:t>
      </w:r>
    </w:p>
    <w:p>
      <w:pPr>
        <w:rPr>
          <w:rFonts w:ascii="宋体" w:hAnsi="宋体" w:eastAsia="宋体" w:cs="宋体"/>
          <w:color w:val="auto"/>
          <w:highlight w:val="none"/>
        </w:rPr>
        <w:sectPr>
          <w:headerReference r:id="rId53" w:type="default"/>
          <w:footerReference r:id="rId54" w:type="default"/>
          <w:pgSz w:w="11907" w:h="16840"/>
          <w:pgMar w:top="1117" w:right="1046" w:bottom="1057" w:left="1700" w:header="878" w:footer="886" w:gutter="0"/>
          <w:cols w:space="720" w:num="1"/>
        </w:sectPr>
      </w:pPr>
    </w:p>
    <w:p>
      <w:pPr>
        <w:pStyle w:val="6"/>
        <w:spacing w:line="360" w:lineRule="auto"/>
        <w:rPr>
          <w:rFonts w:ascii="宋体" w:hAnsi="宋体"/>
          <w:color w:val="auto"/>
          <w:highlight w:val="none"/>
        </w:rPr>
      </w:pPr>
      <w:bookmarkStart w:id="132" w:name="_Toc148096381"/>
      <w:bookmarkStart w:id="133" w:name="_Toc14986"/>
      <w:r>
        <w:rPr>
          <w:rFonts w:hint="eastAsia" w:ascii="宋体" w:hAnsi="宋体"/>
          <w:color w:val="auto"/>
          <w:highlight w:val="none"/>
        </w:rPr>
        <w:t>2 授权委托书(实质性格式)</w:t>
      </w:r>
      <w:bookmarkEnd w:id="132"/>
      <w:bookmarkEnd w:id="133"/>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授权委托书</w:t>
      </w:r>
    </w:p>
    <w:p>
      <w:pPr>
        <w:spacing w:line="360" w:lineRule="auto"/>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本人_______ (姓名)系________________ (投标人名称) 的法定代表人(单位负责 人)，现委托_______ (姓名) 为我方代理人。代理人根据授权，以我方名义签署、澄清 确认、提交、撤回、修改________________ (项目名称) 投标文件和处理有关事宜，其 法律后果由我方承担。</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委托期限：自本授权委托书签署之日起至投标有效期届满之日止。代理人无转委托权。</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投标人名称(加盖公章)：________________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法定代表人(单位负责人)(签字或签章)：________________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委托代理人(签字或签章)：________________</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 日</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附：法定代表人及委托代理人身份证明文件电子件：</w:t>
      </w:r>
    </w:p>
    <w:p>
      <w:pPr>
        <w:spacing w:before="144" w:line="2162" w:lineRule="exact"/>
        <w:textAlignment w:val="center"/>
        <w:rPr>
          <w:rFonts w:ascii="宋体" w:hAnsi="宋体" w:eastAsia="宋体" w:cs="宋体"/>
          <w:color w:val="auto"/>
          <w:highlight w:val="none"/>
        </w:rPr>
      </w:pPr>
      <w:r>
        <w:rPr>
          <w:rFonts w:hint="eastAsia" w:ascii="宋体" w:hAnsi="宋体" w:eastAsia="宋体" w:cs="宋体"/>
          <w:color w:val="auto"/>
          <w:highlight w:val="none"/>
        </w:rPr>
        <w:drawing>
          <wp:inline distT="0" distB="0" distL="0" distR="0">
            <wp:extent cx="5274310" cy="1372235"/>
            <wp:effectExtent l="0" t="0" r="0" b="0"/>
            <wp:docPr id="47" name="IM 47"/>
            <wp:cNvGraphicFramePr/>
            <a:graphic xmlns:a="http://schemas.openxmlformats.org/drawingml/2006/main">
              <a:graphicData uri="http://schemas.openxmlformats.org/drawingml/2006/picture">
                <pic:pic xmlns:pic="http://schemas.openxmlformats.org/drawingml/2006/picture">
                  <pic:nvPicPr>
                    <pic:cNvPr id="47" name="IM 47"/>
                    <pic:cNvPicPr/>
                  </pic:nvPicPr>
                  <pic:blipFill>
                    <a:blip r:embed="rId79"/>
                    <a:stretch>
                      <a:fillRect/>
                    </a:stretch>
                  </pic:blipFill>
                  <pic:spPr>
                    <a:xfrm>
                      <a:off x="0" y="0"/>
                      <a:ext cx="5274319" cy="1372595"/>
                    </a:xfrm>
                    <a:prstGeom prst="rect">
                      <a:avLst/>
                    </a:prstGeom>
                  </pic:spPr>
                </pic:pic>
              </a:graphicData>
            </a:graphic>
          </wp:inline>
        </w:drawing>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说明：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1.若供应商为事业单位或其他组织或分支机构，则法定代表人(单位负责人) 处的签署人可为单位负责人。</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2.若投标文件中签字之处均为法定代表人(单位负责人) 本人签署，则可不提供本《授权委托书》，但须提供《法定代表人(单位负责人)身份证明》；否则，不需要提供 《法定代表人(单位负责人)身份证明》。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3.供应商为自然人的情形，可不提供本《授权委托书》。</w:t>
      </w:r>
    </w:p>
    <w:p>
      <w:pPr>
        <w:spacing w:line="360" w:lineRule="auto"/>
        <w:ind w:firstLine="480" w:firstLineChars="200"/>
        <w:rPr>
          <w:rFonts w:ascii="宋体" w:hAnsi="宋体" w:eastAsia="宋体"/>
          <w:color w:val="auto"/>
          <w:sz w:val="24"/>
          <w:szCs w:val="24"/>
          <w:highlight w:val="none"/>
        </w:rPr>
        <w:sectPr>
          <w:headerReference r:id="rId55" w:type="default"/>
          <w:footerReference r:id="rId56" w:type="default"/>
          <w:pgSz w:w="11907" w:h="16840"/>
          <w:pgMar w:top="1117" w:right="1132" w:bottom="1060" w:left="1588" w:header="878" w:footer="886" w:gutter="0"/>
          <w:cols w:space="720" w:num="1"/>
        </w:sectPr>
      </w:pPr>
      <w:r>
        <w:rPr>
          <w:rFonts w:hint="eastAsia" w:ascii="宋体" w:hAnsi="宋体" w:eastAsia="宋体"/>
          <w:color w:val="auto"/>
          <w:sz w:val="24"/>
          <w:szCs w:val="24"/>
          <w:highlight w:val="none"/>
        </w:rPr>
        <w:t xml:space="preserve">4.供应商应随本《授权委托书》同时提供法定代表人(单位负责人)及委托代理人的有效的身份证、护照等身份证明文件电子件。提供身份证的，应同时提供身份证双面电子件。                                                           </w:t>
      </w:r>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法定代表人(单位负责人) 身份证明</w:t>
      </w:r>
    </w:p>
    <w:p>
      <w:pPr>
        <w:spacing w:before="190" w:line="219" w:lineRule="auto"/>
        <w:ind w:left="122"/>
        <w:rPr>
          <w:rFonts w:ascii="宋体" w:hAnsi="宋体" w:eastAsia="宋体"/>
          <w:color w:val="auto"/>
          <w:sz w:val="24"/>
          <w:szCs w:val="24"/>
          <w:highlight w:val="none"/>
        </w:rPr>
      </w:pPr>
    </w:p>
    <w:p>
      <w:pPr>
        <w:spacing w:before="190" w:line="219" w:lineRule="auto"/>
        <w:ind w:left="122"/>
        <w:rPr>
          <w:rFonts w:ascii="宋体" w:hAnsi="宋体" w:eastAsia="宋体"/>
          <w:color w:val="auto"/>
          <w:sz w:val="24"/>
          <w:szCs w:val="24"/>
          <w:highlight w:val="none"/>
        </w:rPr>
      </w:pPr>
      <w:r>
        <w:rPr>
          <w:rFonts w:hint="eastAsia" w:ascii="宋体" w:hAnsi="宋体" w:eastAsia="宋体"/>
          <w:color w:val="auto"/>
          <w:sz w:val="24"/>
          <w:szCs w:val="24"/>
          <w:highlight w:val="none"/>
        </w:rPr>
        <w:t>致：</w:t>
      </w:r>
      <w:r>
        <w:rPr>
          <w:rFonts w:hint="eastAsia" w:ascii="宋体" w:hAnsi="宋体" w:eastAsia="宋体"/>
          <w:color w:val="auto"/>
          <w:sz w:val="24"/>
          <w:szCs w:val="24"/>
          <w:highlight w:val="none"/>
          <w:u w:val="single"/>
        </w:rPr>
        <w:t xml:space="preserve">(采购人) </w:t>
      </w:r>
    </w:p>
    <w:p>
      <w:pPr>
        <w:spacing w:before="190" w:line="219" w:lineRule="auto"/>
        <w:ind w:left="122"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兹证明，</w:t>
      </w:r>
    </w:p>
    <w:p>
      <w:pPr>
        <w:spacing w:before="190" w:line="219" w:lineRule="auto"/>
        <w:ind w:left="122"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姓名：____</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性别：____</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年龄：____</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职务：____</w:t>
      </w:r>
    </w:p>
    <w:p>
      <w:pPr>
        <w:spacing w:before="170" w:line="217" w:lineRule="auto"/>
        <w:ind w:left="122"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系</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(投标人名称)的法定代表人(单位负责人)。</w:t>
      </w:r>
    </w:p>
    <w:p>
      <w:pPr>
        <w:spacing w:before="170" w:line="217" w:lineRule="auto"/>
        <w:ind w:left="122"/>
        <w:rPr>
          <w:rFonts w:ascii="宋体" w:hAnsi="宋体" w:eastAsia="宋体"/>
          <w:color w:val="auto"/>
          <w:sz w:val="24"/>
          <w:szCs w:val="24"/>
          <w:highlight w:val="none"/>
        </w:rPr>
      </w:pPr>
    </w:p>
    <w:p>
      <w:pPr>
        <w:spacing w:before="170" w:line="217" w:lineRule="auto"/>
        <w:ind w:left="122"/>
        <w:rPr>
          <w:rFonts w:ascii="宋体" w:hAnsi="宋体" w:eastAsia="宋体"/>
          <w:color w:val="auto"/>
          <w:sz w:val="24"/>
          <w:szCs w:val="24"/>
          <w:highlight w:val="none"/>
        </w:rPr>
      </w:pPr>
      <w:r>
        <w:rPr>
          <w:rFonts w:hint="eastAsia" w:ascii="宋体" w:hAnsi="宋体" w:eastAsia="宋体"/>
          <w:color w:val="auto"/>
          <w:sz w:val="24"/>
          <w:szCs w:val="24"/>
          <w:highlight w:val="none"/>
        </w:rPr>
        <w:t>附：法定代表人(单位负责人)身份证、护照等身份证明文件电子件：</w:t>
      </w:r>
    </w:p>
    <w:p>
      <w:pPr>
        <w:spacing w:line="2287" w:lineRule="exact"/>
        <w:textAlignment w:val="center"/>
        <w:rPr>
          <w:rFonts w:ascii="宋体" w:hAnsi="宋体" w:eastAsia="宋体" w:cs="宋体"/>
          <w:color w:val="auto"/>
          <w:highlight w:val="none"/>
        </w:rPr>
      </w:pPr>
      <w:r>
        <w:rPr>
          <w:rFonts w:hint="eastAsia" w:ascii="宋体" w:hAnsi="宋体" w:eastAsia="宋体" w:cs="宋体"/>
          <w:color w:val="auto"/>
          <w:highlight w:val="none"/>
        </w:rPr>
        <w:drawing>
          <wp:inline distT="0" distB="0" distL="0" distR="0">
            <wp:extent cx="5760720" cy="1451610"/>
            <wp:effectExtent l="0" t="0" r="0" b="0"/>
            <wp:docPr id="49" name="IM 49"/>
            <wp:cNvGraphicFramePr/>
            <a:graphic xmlns:a="http://schemas.openxmlformats.org/drawingml/2006/main">
              <a:graphicData uri="http://schemas.openxmlformats.org/drawingml/2006/picture">
                <pic:pic xmlns:pic="http://schemas.openxmlformats.org/drawingml/2006/picture">
                  <pic:nvPicPr>
                    <pic:cNvPr id="49" name="IM 49"/>
                    <pic:cNvPicPr/>
                  </pic:nvPicPr>
                  <pic:blipFill>
                    <a:blip r:embed="rId80"/>
                    <a:stretch>
                      <a:fillRect/>
                    </a:stretch>
                  </pic:blipFill>
                  <pic:spPr>
                    <a:xfrm>
                      <a:off x="0" y="0"/>
                      <a:ext cx="5760754" cy="1451974"/>
                    </a:xfrm>
                    <a:prstGeom prst="rect">
                      <a:avLst/>
                    </a:prstGeom>
                  </pic:spPr>
                </pic:pic>
              </a:graphicData>
            </a:graphic>
          </wp:inline>
        </w:drawing>
      </w:r>
    </w:p>
    <w:p>
      <w:pPr>
        <w:spacing w:line="250" w:lineRule="auto"/>
        <w:rPr>
          <w:rFonts w:ascii="宋体" w:hAnsi="宋体" w:eastAsia="宋体" w:cs="宋体"/>
          <w:color w:val="auto"/>
          <w:highlight w:val="none"/>
        </w:rPr>
      </w:pPr>
    </w:p>
    <w:p>
      <w:pPr>
        <w:spacing w:line="250" w:lineRule="auto"/>
        <w:rPr>
          <w:rFonts w:ascii="宋体" w:hAnsi="宋体" w:eastAsia="宋体" w:cs="宋体"/>
          <w:color w:val="auto"/>
          <w:highlight w:val="none"/>
        </w:rPr>
      </w:pPr>
    </w:p>
    <w:p>
      <w:pPr>
        <w:spacing w:line="251" w:lineRule="auto"/>
        <w:rPr>
          <w:rFonts w:ascii="宋体" w:hAnsi="宋体" w:eastAsia="宋体" w:cs="宋体"/>
          <w:color w:val="auto"/>
          <w:highlight w:val="none"/>
        </w:rPr>
      </w:pPr>
    </w:p>
    <w:p>
      <w:pPr>
        <w:spacing w:before="78" w:line="219" w:lineRule="auto"/>
        <w:ind w:left="125"/>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投标人</w:t>
      </w:r>
      <w:r>
        <w:rPr>
          <w:rFonts w:hint="eastAsia" w:ascii="宋体" w:hAnsi="宋体" w:eastAsia="宋体" w:cs="宋体"/>
          <w:color w:val="auto"/>
          <w:spacing w:val="-5"/>
          <w:sz w:val="24"/>
          <w:szCs w:val="24"/>
          <w:highlight w:val="none"/>
        </w:rPr>
        <w:t>名</w:t>
      </w:r>
      <w:r>
        <w:rPr>
          <w:rFonts w:hint="eastAsia" w:ascii="宋体" w:hAnsi="宋体" w:eastAsia="宋体" w:cs="宋体"/>
          <w:color w:val="auto"/>
          <w:spacing w:val="-3"/>
          <w:sz w:val="24"/>
          <w:szCs w:val="24"/>
          <w:highlight w:val="none"/>
        </w:rPr>
        <w:t>称(加盖公章)：________________</w:t>
      </w:r>
    </w:p>
    <w:p>
      <w:pPr>
        <w:spacing w:before="303" w:line="219" w:lineRule="auto"/>
        <w:ind w:left="123"/>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法定代表人(单位负责人)(签字或签章)：_____</w:t>
      </w:r>
      <w:r>
        <w:rPr>
          <w:rFonts w:hint="eastAsia" w:ascii="宋体" w:hAnsi="宋体" w:eastAsia="宋体" w:cs="宋体"/>
          <w:color w:val="auto"/>
          <w:sz w:val="24"/>
          <w:szCs w:val="24"/>
          <w:highlight w:val="none"/>
        </w:rPr>
        <w:t>__</w:t>
      </w:r>
    </w:p>
    <w:p>
      <w:pPr>
        <w:spacing w:before="303" w:line="219" w:lineRule="auto"/>
        <w:ind w:left="123"/>
        <w:rPr>
          <w:rFonts w:ascii="宋体" w:hAnsi="宋体" w:eastAsia="宋体" w:cs="宋体"/>
          <w:color w:val="auto"/>
          <w:sz w:val="24"/>
          <w:szCs w:val="24"/>
          <w:highlight w:val="none"/>
        </w:rPr>
        <w:sectPr>
          <w:headerReference r:id="rId57" w:type="default"/>
          <w:footerReference r:id="rId58" w:type="default"/>
          <w:pgSz w:w="11907" w:h="16840"/>
          <w:pgMar w:top="1117" w:right="1133" w:bottom="1060" w:left="1588" w:header="878" w:footer="886" w:gutter="0"/>
          <w:cols w:space="720" w:num="1"/>
        </w:sectPr>
      </w:pPr>
      <w:r>
        <w:rPr>
          <w:rFonts w:hint="eastAsia" w:ascii="宋体" w:hAnsi="宋体" w:eastAsia="宋体"/>
          <w:color w:val="auto"/>
          <w:sz w:val="24"/>
          <w:szCs w:val="24"/>
          <w:highlight w:val="none"/>
        </w:rPr>
        <w:t>日期：_____年______月______ 日</w:t>
      </w:r>
    </w:p>
    <w:p>
      <w:pPr>
        <w:pStyle w:val="6"/>
        <w:spacing w:line="360" w:lineRule="auto"/>
        <w:rPr>
          <w:rFonts w:ascii="宋体" w:hAnsi="宋体"/>
          <w:color w:val="auto"/>
          <w:highlight w:val="none"/>
        </w:rPr>
      </w:pPr>
      <w:bookmarkStart w:id="134" w:name="_Toc148096382"/>
      <w:bookmarkStart w:id="135" w:name="_Toc30873"/>
      <w:r>
        <w:rPr>
          <w:rFonts w:hint="eastAsia" w:ascii="宋体" w:hAnsi="宋体"/>
          <w:color w:val="auto"/>
          <w:highlight w:val="none"/>
        </w:rPr>
        <w:t>3 开标一览表(实质性格式)</w:t>
      </w:r>
      <w:bookmarkEnd w:id="134"/>
      <w:bookmarkEnd w:id="135"/>
    </w:p>
    <w:p>
      <w:pPr>
        <w:spacing w:before="124" w:line="221" w:lineRule="auto"/>
        <w:ind w:left="3647"/>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开标一览表</w:t>
      </w:r>
    </w:p>
    <w:p>
      <w:pPr>
        <w:rPr>
          <w:rFonts w:ascii="宋体" w:hAnsi="宋体" w:eastAsia="宋体" w:cs="宋体"/>
          <w:color w:val="auto"/>
          <w:highlight w:val="none"/>
        </w:rPr>
      </w:pPr>
    </w:p>
    <w:p>
      <w:pPr>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项目编号： _____________________         项目名称： ____________</w:t>
      </w:r>
    </w:p>
    <w:p>
      <w:pPr>
        <w:spacing w:line="147" w:lineRule="exact"/>
        <w:rPr>
          <w:rFonts w:ascii="宋体" w:hAnsi="宋体" w:eastAsia="宋体" w:cs="宋体"/>
          <w:color w:val="auto"/>
          <w:highlight w:val="none"/>
        </w:rPr>
      </w:pPr>
    </w:p>
    <w:tbl>
      <w:tblPr>
        <w:tblStyle w:val="109"/>
        <w:tblW w:w="101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123"/>
        <w:gridCol w:w="2310"/>
        <w:gridCol w:w="1755"/>
        <w:gridCol w:w="231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jc w:val="center"/>
        </w:trPr>
        <w:tc>
          <w:tcPr>
            <w:tcW w:w="694" w:type="dxa"/>
            <w:vMerge w:val="restart"/>
            <w:tcBorders>
              <w:bottom w:val="nil"/>
            </w:tcBorders>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包号</w:t>
            </w:r>
          </w:p>
        </w:tc>
        <w:tc>
          <w:tcPr>
            <w:tcW w:w="3123" w:type="dxa"/>
            <w:vMerge w:val="restart"/>
            <w:tcBorders>
              <w:bottom w:val="nil"/>
            </w:tcBorders>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投标人名称</w:t>
            </w:r>
          </w:p>
        </w:tc>
        <w:tc>
          <w:tcPr>
            <w:tcW w:w="6382" w:type="dxa"/>
            <w:gridSpan w:val="3"/>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投标报价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jc w:val="center"/>
        </w:trPr>
        <w:tc>
          <w:tcPr>
            <w:tcW w:w="694" w:type="dxa"/>
            <w:vMerge w:val="continue"/>
            <w:tcBorders>
              <w:top w:val="nil"/>
            </w:tcBorders>
            <w:vAlign w:val="center"/>
          </w:tcPr>
          <w:p>
            <w:pPr>
              <w:jc w:val="center"/>
              <w:rPr>
                <w:rFonts w:ascii="宋体" w:hAnsi="宋体" w:eastAsia="宋体"/>
                <w:b/>
                <w:bCs/>
                <w:color w:val="auto"/>
                <w:highlight w:val="none"/>
              </w:rPr>
            </w:pPr>
          </w:p>
        </w:tc>
        <w:tc>
          <w:tcPr>
            <w:tcW w:w="3123" w:type="dxa"/>
            <w:vMerge w:val="continue"/>
            <w:tcBorders>
              <w:top w:val="nil"/>
            </w:tcBorders>
            <w:vAlign w:val="center"/>
          </w:tcPr>
          <w:p>
            <w:pPr>
              <w:jc w:val="center"/>
              <w:rPr>
                <w:rFonts w:ascii="宋体" w:hAnsi="宋体" w:eastAsia="宋体"/>
                <w:b/>
                <w:bCs/>
                <w:color w:val="auto"/>
                <w:highlight w:val="none"/>
              </w:rPr>
            </w:pPr>
          </w:p>
        </w:tc>
        <w:tc>
          <w:tcPr>
            <w:tcW w:w="2310" w:type="dxa"/>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大写</w:t>
            </w:r>
          </w:p>
        </w:tc>
        <w:tc>
          <w:tcPr>
            <w:tcW w:w="1755" w:type="dxa"/>
            <w:vAlign w:val="center"/>
          </w:tcPr>
          <w:p>
            <w:pPr>
              <w:jc w:val="center"/>
              <w:rPr>
                <w:rFonts w:hint="eastAsia" w:ascii="宋体" w:hAnsi="宋体" w:eastAsia="宋体"/>
                <w:b/>
                <w:bCs/>
                <w:color w:val="auto"/>
                <w:highlight w:val="none"/>
                <w:lang w:eastAsia="zh-CN"/>
              </w:rPr>
            </w:pPr>
            <w:r>
              <w:rPr>
                <w:rFonts w:hint="eastAsia" w:ascii="宋体" w:hAnsi="宋体" w:eastAsia="宋体"/>
                <w:b/>
                <w:bCs/>
                <w:color w:val="auto"/>
                <w:highlight w:val="none"/>
              </w:rPr>
              <w:t>小写</w:t>
            </w:r>
            <w:r>
              <w:rPr>
                <w:rFonts w:hint="eastAsia" w:ascii="宋体" w:hAnsi="宋体" w:eastAsia="宋体"/>
                <w:b/>
                <w:bCs/>
                <w:color w:val="auto"/>
                <w:highlight w:val="none"/>
                <w:lang w:eastAsia="zh-CN"/>
              </w:rPr>
              <w:t>（</w:t>
            </w:r>
            <w:r>
              <w:rPr>
                <w:rFonts w:hint="eastAsia" w:ascii="宋体" w:hAnsi="宋体" w:eastAsia="宋体"/>
                <w:b/>
                <w:bCs/>
                <w:color w:val="auto"/>
                <w:highlight w:val="none"/>
                <w:lang w:val="en-US" w:eastAsia="zh-CN"/>
              </w:rPr>
              <w:t>元</w:t>
            </w:r>
            <w:r>
              <w:rPr>
                <w:rFonts w:hint="eastAsia" w:ascii="宋体" w:hAnsi="宋体" w:eastAsia="宋体"/>
                <w:b/>
                <w:bCs/>
                <w:color w:val="auto"/>
                <w:highlight w:val="none"/>
                <w:lang w:eastAsia="zh-CN"/>
              </w:rPr>
              <w:t>）</w:t>
            </w:r>
          </w:p>
        </w:tc>
        <w:tc>
          <w:tcPr>
            <w:tcW w:w="2317" w:type="dxa"/>
            <w:vAlign w:val="center"/>
          </w:tcPr>
          <w:p>
            <w:pPr>
              <w:jc w:val="center"/>
              <w:rPr>
                <w:rFonts w:ascii="宋体" w:hAnsi="宋体" w:eastAsia="宋体"/>
                <w:b/>
                <w:bCs/>
                <w:color w:val="auto"/>
                <w:highlight w:val="none"/>
              </w:rPr>
            </w:pPr>
            <w:r>
              <w:rPr>
                <w:rFonts w:hint="eastAsia" w:ascii="宋体" w:hAnsi="宋体" w:eastAsia="宋体"/>
                <w:b/>
                <w:bCs/>
                <w:color w:val="auto"/>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jc w:val="center"/>
        </w:trPr>
        <w:tc>
          <w:tcPr>
            <w:tcW w:w="694" w:type="dxa"/>
            <w:vMerge w:val="restart"/>
            <w:vAlign w:val="center"/>
          </w:tcPr>
          <w:p>
            <w:pPr>
              <w:rPr>
                <w:rFonts w:ascii="宋体" w:hAnsi="宋体" w:eastAsia="宋体"/>
                <w:color w:val="auto"/>
                <w:highlight w:val="none"/>
              </w:rPr>
            </w:pPr>
          </w:p>
        </w:tc>
        <w:tc>
          <w:tcPr>
            <w:tcW w:w="3123" w:type="dxa"/>
            <w:vMerge w:val="restart"/>
            <w:vAlign w:val="center"/>
          </w:tcPr>
          <w:p>
            <w:pPr>
              <w:rPr>
                <w:rFonts w:ascii="宋体" w:hAnsi="宋体" w:eastAsia="宋体"/>
                <w:color w:val="auto"/>
                <w:highlight w:val="none"/>
              </w:rPr>
            </w:pPr>
          </w:p>
        </w:tc>
        <w:tc>
          <w:tcPr>
            <w:tcW w:w="2310" w:type="dxa"/>
            <w:vAlign w:val="center"/>
          </w:tcPr>
          <w:p>
            <w:pPr>
              <w:rPr>
                <w:rFonts w:ascii="宋体" w:hAnsi="宋体" w:eastAsia="宋体"/>
                <w:color w:val="auto"/>
                <w:highlight w:val="none"/>
              </w:rPr>
            </w:pPr>
          </w:p>
        </w:tc>
        <w:tc>
          <w:tcPr>
            <w:tcW w:w="1755" w:type="dxa"/>
            <w:vAlign w:val="center"/>
          </w:tcPr>
          <w:p>
            <w:pPr>
              <w:rPr>
                <w:rFonts w:ascii="宋体" w:hAnsi="宋体" w:eastAsia="宋体"/>
                <w:color w:val="auto"/>
                <w:highlight w:val="none"/>
              </w:rPr>
            </w:pPr>
          </w:p>
        </w:tc>
        <w:tc>
          <w:tcPr>
            <w:tcW w:w="2317" w:type="dxa"/>
            <w:vAlign w:val="center"/>
          </w:tcPr>
          <w:p>
            <w:pPr>
              <w:jc w:val="center"/>
              <w:rPr>
                <w:rFonts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024</w:t>
            </w:r>
            <w:r>
              <w:rPr>
                <w:rFonts w:hint="eastAsia" w:ascii="宋体" w:hAnsi="宋体" w:eastAsia="宋体"/>
                <w:color w:val="auto"/>
                <w:highlight w:val="none"/>
              </w:rPr>
              <w:t>年1月1日至2</w:t>
            </w:r>
            <w:r>
              <w:rPr>
                <w:rFonts w:ascii="宋体" w:hAnsi="宋体" w:eastAsia="宋体"/>
                <w:color w:val="auto"/>
                <w:highlight w:val="none"/>
              </w:rPr>
              <w:t>024</w:t>
            </w:r>
            <w:r>
              <w:rPr>
                <w:rFonts w:hint="eastAsia" w:ascii="宋体" w:hAnsi="宋体" w:eastAsia="宋体"/>
                <w:color w:val="auto"/>
                <w:highlight w:val="none"/>
              </w:rPr>
              <w:t>年1</w:t>
            </w:r>
            <w:r>
              <w:rPr>
                <w:rFonts w:ascii="宋体" w:hAnsi="宋体" w:eastAsia="宋体"/>
                <w:color w:val="auto"/>
                <w:highlight w:val="none"/>
              </w:rPr>
              <w:t>2</w:t>
            </w:r>
            <w:r>
              <w:rPr>
                <w:rFonts w:hint="eastAsia" w:ascii="宋体" w:hAnsi="宋体" w:eastAsia="宋体"/>
                <w:color w:val="auto"/>
                <w:highlight w:val="none"/>
              </w:rPr>
              <w:t>月3</w:t>
            </w:r>
            <w:r>
              <w:rPr>
                <w:rFonts w:ascii="宋体" w:hAnsi="宋体" w:eastAsia="宋体"/>
                <w:color w:val="auto"/>
                <w:highlight w:val="none"/>
              </w:rPr>
              <w:t>1</w:t>
            </w:r>
            <w:r>
              <w:rPr>
                <w:rFonts w:hint="eastAsia" w:ascii="宋体" w:hAnsi="宋体" w:eastAsia="宋体"/>
                <w:color w:val="auto"/>
                <w:highlight w:val="none"/>
              </w:rPr>
              <w:t>日全年费用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jc w:val="center"/>
        </w:trPr>
        <w:tc>
          <w:tcPr>
            <w:tcW w:w="694" w:type="dxa"/>
            <w:vMerge w:val="continue"/>
            <w:vAlign w:val="center"/>
          </w:tcPr>
          <w:p>
            <w:pPr>
              <w:rPr>
                <w:rFonts w:ascii="宋体" w:hAnsi="宋体" w:eastAsia="宋体"/>
                <w:color w:val="auto"/>
                <w:highlight w:val="none"/>
              </w:rPr>
            </w:pPr>
          </w:p>
        </w:tc>
        <w:tc>
          <w:tcPr>
            <w:tcW w:w="3123" w:type="dxa"/>
            <w:vMerge w:val="continue"/>
            <w:vAlign w:val="center"/>
          </w:tcPr>
          <w:p>
            <w:pPr>
              <w:rPr>
                <w:rFonts w:ascii="宋体" w:hAnsi="宋体" w:eastAsia="宋体"/>
                <w:color w:val="auto"/>
                <w:highlight w:val="none"/>
              </w:rPr>
            </w:pPr>
          </w:p>
        </w:tc>
        <w:tc>
          <w:tcPr>
            <w:tcW w:w="2310" w:type="dxa"/>
            <w:vAlign w:val="center"/>
          </w:tcPr>
          <w:p>
            <w:pPr>
              <w:rPr>
                <w:rFonts w:ascii="宋体" w:hAnsi="宋体" w:eastAsia="宋体"/>
                <w:color w:val="auto"/>
                <w:highlight w:val="none"/>
              </w:rPr>
            </w:pPr>
          </w:p>
        </w:tc>
        <w:tc>
          <w:tcPr>
            <w:tcW w:w="1755" w:type="dxa"/>
            <w:vAlign w:val="center"/>
          </w:tcPr>
          <w:p>
            <w:pPr>
              <w:rPr>
                <w:rFonts w:ascii="宋体" w:hAnsi="宋体" w:eastAsia="宋体"/>
                <w:color w:val="auto"/>
                <w:highlight w:val="none"/>
              </w:rPr>
            </w:pPr>
          </w:p>
        </w:tc>
        <w:tc>
          <w:tcPr>
            <w:tcW w:w="2317" w:type="dxa"/>
            <w:vAlign w:val="center"/>
          </w:tcPr>
          <w:p>
            <w:pPr>
              <w:jc w:val="center"/>
              <w:rPr>
                <w:rFonts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025</w:t>
            </w:r>
            <w:r>
              <w:rPr>
                <w:rFonts w:hint="eastAsia" w:ascii="宋体" w:hAnsi="宋体" w:eastAsia="宋体"/>
                <w:color w:val="auto"/>
                <w:highlight w:val="none"/>
              </w:rPr>
              <w:t>年1月1日至2</w:t>
            </w:r>
            <w:r>
              <w:rPr>
                <w:rFonts w:ascii="宋体" w:hAnsi="宋体" w:eastAsia="宋体"/>
                <w:color w:val="auto"/>
                <w:highlight w:val="none"/>
              </w:rPr>
              <w:t>025</w:t>
            </w:r>
            <w:r>
              <w:rPr>
                <w:rFonts w:hint="eastAsia" w:ascii="宋体" w:hAnsi="宋体" w:eastAsia="宋体"/>
                <w:color w:val="auto"/>
                <w:highlight w:val="none"/>
              </w:rPr>
              <w:t>年3月3</w:t>
            </w:r>
            <w:r>
              <w:rPr>
                <w:rFonts w:ascii="宋体" w:hAnsi="宋体" w:eastAsia="宋体"/>
                <w:color w:val="auto"/>
                <w:highlight w:val="none"/>
              </w:rPr>
              <w:t>1</w:t>
            </w:r>
            <w:r>
              <w:rPr>
                <w:rFonts w:hint="eastAsia" w:ascii="宋体" w:hAnsi="宋体" w:eastAsia="宋体"/>
                <w:color w:val="auto"/>
                <w:highlight w:val="none"/>
              </w:rPr>
              <w:t>日费用</w:t>
            </w:r>
          </w:p>
        </w:tc>
      </w:tr>
    </w:tbl>
    <w:p>
      <w:pPr>
        <w:spacing w:line="360" w:lineRule="auto"/>
        <w:rPr>
          <w:rFonts w:ascii="宋体" w:hAnsi="宋体" w:eastAsia="宋体"/>
          <w:color w:val="auto"/>
          <w:sz w:val="24"/>
          <w:szCs w:val="24"/>
          <w:highlight w:val="none"/>
        </w:rPr>
      </w:pP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注：</w:t>
      </w:r>
    </w:p>
    <w:p>
      <w:pPr>
        <w:pStyle w:val="115"/>
        <w:numPr>
          <w:ilvl w:val="0"/>
          <w:numId w:val="0"/>
        </w:numPr>
        <w:spacing w:after="160" w:line="360" w:lineRule="auto"/>
        <w:ind w:leftChars="0"/>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1、</w:t>
      </w:r>
      <w:r>
        <w:rPr>
          <w:rFonts w:hint="eastAsia" w:ascii="宋体" w:hAnsi="宋体" w:eastAsia="宋体"/>
          <w:color w:val="auto"/>
          <w:sz w:val="24"/>
          <w:szCs w:val="24"/>
          <w:highlight w:val="none"/>
        </w:rPr>
        <w:t>投标人应将2024年服务期和2025年一季度分别作为两个独立项目报价，未按要求报价的，投标文件将按无效标被否决。</w:t>
      </w:r>
    </w:p>
    <w:p>
      <w:pPr>
        <w:pStyle w:val="2"/>
        <w:numPr>
          <w:ilvl w:val="0"/>
          <w:numId w:val="0"/>
        </w:numPr>
        <w:ind w:leftChars="0"/>
        <w:rPr>
          <w:rFonts w:hint="eastAsia"/>
          <w:color w:val="auto"/>
          <w:highlight w:val="none"/>
          <w:lang w:val="en-US" w:eastAsia="zh-CN"/>
        </w:rPr>
      </w:pPr>
      <w:r>
        <w:rPr>
          <w:rFonts w:hint="eastAsia"/>
          <w:color w:val="auto"/>
          <w:highlight w:val="none"/>
          <w:lang w:val="en-US" w:eastAsia="zh-CN"/>
        </w:rPr>
        <w:t>2、</w:t>
      </w:r>
      <w:r>
        <w:rPr>
          <w:color w:val="auto"/>
          <w:highlight w:val="none"/>
        </w:rPr>
        <w:t>2025</w:t>
      </w:r>
      <w:r>
        <w:rPr>
          <w:rFonts w:hint="eastAsia"/>
          <w:color w:val="auto"/>
          <w:highlight w:val="none"/>
        </w:rPr>
        <w:t>年一季度（2</w:t>
      </w:r>
      <w:r>
        <w:rPr>
          <w:color w:val="auto"/>
          <w:highlight w:val="none"/>
        </w:rPr>
        <w:t>025</w:t>
      </w:r>
      <w:r>
        <w:rPr>
          <w:rFonts w:hint="eastAsia"/>
          <w:color w:val="auto"/>
          <w:highlight w:val="none"/>
        </w:rPr>
        <w:t>年1月1日至2</w:t>
      </w:r>
      <w:r>
        <w:rPr>
          <w:color w:val="auto"/>
          <w:highlight w:val="none"/>
        </w:rPr>
        <w:t>025</w:t>
      </w:r>
      <w:r>
        <w:rPr>
          <w:rFonts w:hint="eastAsia"/>
          <w:color w:val="auto"/>
          <w:highlight w:val="none"/>
        </w:rPr>
        <w:t>年3月3</w:t>
      </w:r>
      <w:r>
        <w:rPr>
          <w:color w:val="auto"/>
          <w:highlight w:val="none"/>
        </w:rPr>
        <w:t>1</w:t>
      </w:r>
      <w:r>
        <w:rPr>
          <w:rFonts w:hint="eastAsia"/>
          <w:color w:val="auto"/>
          <w:highlight w:val="none"/>
        </w:rPr>
        <w:t>日）最高</w:t>
      </w:r>
      <w:r>
        <w:rPr>
          <w:rFonts w:hint="eastAsia"/>
          <w:color w:val="auto"/>
          <w:highlight w:val="none"/>
          <w:lang w:eastAsia="zh-CN"/>
        </w:rPr>
        <w:t>暂估价</w:t>
      </w:r>
      <w:r>
        <w:rPr>
          <w:rFonts w:hint="eastAsia"/>
          <w:color w:val="auto"/>
          <w:highlight w:val="none"/>
        </w:rPr>
        <w:t>为：</w:t>
      </w:r>
      <w:r>
        <w:rPr>
          <w:rFonts w:hint="eastAsia"/>
          <w:color w:val="auto"/>
          <w:highlight w:val="none"/>
          <w:lang w:val="en-US" w:eastAsia="zh-CN"/>
        </w:rPr>
        <w:t xml:space="preserve">1525507.25 </w:t>
      </w:r>
    </w:p>
    <w:p>
      <w:pPr>
        <w:pStyle w:val="2"/>
        <w:numPr>
          <w:ilvl w:val="0"/>
          <w:numId w:val="0"/>
        </w:numPr>
        <w:ind w:leftChars="0"/>
        <w:rPr>
          <w:color w:val="auto"/>
          <w:highlight w:val="none"/>
        </w:rPr>
      </w:pPr>
      <w:r>
        <w:rPr>
          <w:rFonts w:hint="eastAsia"/>
          <w:color w:val="auto"/>
          <w:highlight w:val="none"/>
        </w:rPr>
        <w:t>元。</w:t>
      </w:r>
    </w:p>
    <w:p>
      <w:pPr>
        <w:pStyle w:val="2"/>
        <w:numPr>
          <w:ilvl w:val="0"/>
          <w:numId w:val="0"/>
        </w:numPr>
        <w:ind w:leftChars="0"/>
        <w:rPr>
          <w:color w:val="auto"/>
          <w:highlight w:val="none"/>
        </w:rPr>
      </w:pPr>
    </w:p>
    <w:p>
      <w:pPr>
        <w:spacing w:line="285" w:lineRule="auto"/>
        <w:rPr>
          <w:rFonts w:ascii="宋体" w:hAnsi="宋体" w:eastAsia="宋体" w:cs="宋体"/>
          <w:color w:val="auto"/>
          <w:highlight w:val="none"/>
        </w:rPr>
      </w:pPr>
    </w:p>
    <w:p>
      <w:pPr>
        <w:spacing w:before="78" w:line="360" w:lineRule="auto"/>
        <w:ind w:right="96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w:t>
      </w: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日期：_____年______月______日</w:t>
      </w:r>
    </w:p>
    <w:p>
      <w:pPr>
        <w:rPr>
          <w:rFonts w:ascii="宋体" w:hAnsi="宋体" w:eastAsia="宋体" w:cs="宋体"/>
          <w:color w:val="auto"/>
          <w:highlight w:val="none"/>
        </w:rPr>
        <w:sectPr>
          <w:headerReference r:id="rId59" w:type="default"/>
          <w:footerReference r:id="rId60" w:type="default"/>
          <w:pgSz w:w="11907" w:h="16840"/>
          <w:pgMar w:top="1117" w:right="1133" w:bottom="1057" w:left="1700" w:header="878" w:footer="886" w:gutter="0"/>
          <w:cols w:space="720" w:num="1"/>
        </w:sectPr>
      </w:pPr>
    </w:p>
    <w:p>
      <w:pPr>
        <w:pStyle w:val="6"/>
        <w:spacing w:line="360" w:lineRule="auto"/>
        <w:rPr>
          <w:rFonts w:ascii="宋体" w:hAnsi="宋体"/>
          <w:color w:val="auto"/>
          <w:highlight w:val="none"/>
        </w:rPr>
      </w:pPr>
      <w:bookmarkStart w:id="136" w:name="_Toc148096383"/>
      <w:bookmarkStart w:id="137" w:name="_Toc1847"/>
      <w:r>
        <w:rPr>
          <w:rFonts w:hint="eastAsia" w:ascii="宋体" w:hAnsi="宋体"/>
          <w:color w:val="auto"/>
          <w:highlight w:val="none"/>
        </w:rPr>
        <w:t>4 投标分项报价表(实质性格式)</w:t>
      </w:r>
      <w:bookmarkEnd w:id="136"/>
      <w:bookmarkEnd w:id="137"/>
    </w:p>
    <w:p>
      <w:pPr>
        <w:spacing w:line="360" w:lineRule="auto"/>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4-1投标报价说明</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（1）投标报价应与招标文件中的投标人须知、合同条款、采购需求等一起参照阅读和理解。</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（2）报价货币为人民币。若投标人未对某些项目填报单价和合价，则认为已包括在其他项目的单价和合价以及投标总报价内。</w:t>
      </w:r>
    </w:p>
    <w:p>
      <w:pPr>
        <w:spacing w:line="360" w:lineRule="auto"/>
        <w:ind w:firstLine="562" w:firstLineChars="20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4"/>
          <w:highlight w:val="none"/>
        </w:rPr>
        <w:t>（3）投标人应将2024年</w:t>
      </w: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rPr>
        <w:t>月-12月服务期和2025年1月-3月服务期分别作为两个独立项目报价，未按要求报价的，投标文件将按无效标被否决。</w:t>
      </w:r>
      <w:r>
        <w:rPr>
          <w:rFonts w:hint="eastAsia" w:ascii="宋体" w:hAnsi="宋体" w:eastAsia="宋体" w:cs="宋体"/>
          <w:b/>
          <w:bCs/>
          <w:color w:val="auto"/>
          <w:sz w:val="24"/>
          <w:highlight w:val="none"/>
          <w:lang w:val="en-US" w:eastAsia="zh-CN"/>
        </w:rPr>
        <w:t>2024年1月1日-12月31日最高限价843.826461万元；2025年1月1日-3月31日最高限价152.550725万元。</w:t>
      </w:r>
    </w:p>
    <w:p>
      <w:pPr>
        <w:spacing w:line="360" w:lineRule="auto"/>
        <w:ind w:firstLine="7469" w:firstLineChars="31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单位：万元</w:t>
      </w:r>
    </w:p>
    <w:tbl>
      <w:tblPr>
        <w:tblStyle w:val="88"/>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2167"/>
        <w:gridCol w:w="3147"/>
        <w:gridCol w:w="31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dxa"/>
            <w:vAlign w:val="center"/>
          </w:tcPr>
          <w:p>
            <w:pPr>
              <w:widowControl w:val="0"/>
              <w:numPr>
                <w:ilvl w:val="255"/>
                <w:numId w:val="0"/>
              </w:num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2167" w:type="dxa"/>
            <w:vAlign w:val="center"/>
          </w:tcPr>
          <w:p>
            <w:pPr>
              <w:widowControl w:val="0"/>
              <w:numPr>
                <w:ilvl w:val="255"/>
                <w:numId w:val="0"/>
              </w:numPr>
              <w:jc w:val="center"/>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项目</w:t>
            </w:r>
          </w:p>
        </w:tc>
        <w:tc>
          <w:tcPr>
            <w:tcW w:w="3147" w:type="dxa"/>
            <w:tcBorders>
              <w:bottom w:val="single" w:color="auto" w:sz="4" w:space="0"/>
            </w:tcBorders>
            <w:vAlign w:val="center"/>
          </w:tcPr>
          <w:p>
            <w:pPr>
              <w:widowControl w:val="0"/>
              <w:numPr>
                <w:ilvl w:val="255"/>
                <w:numId w:val="0"/>
              </w:num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2024年1月1日-12月31日</w:t>
            </w:r>
          </w:p>
        </w:tc>
        <w:tc>
          <w:tcPr>
            <w:tcW w:w="3139" w:type="dxa"/>
            <w:tcBorders>
              <w:bottom w:val="single" w:color="auto" w:sz="4" w:space="0"/>
            </w:tcBorders>
            <w:vAlign w:val="center"/>
          </w:tcPr>
          <w:p>
            <w:pPr>
              <w:widowControl w:val="0"/>
              <w:numPr>
                <w:ilvl w:val="255"/>
                <w:numId w:val="0"/>
              </w:num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2025年1月1日-3月31日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dxa"/>
            <w:vAlign w:val="center"/>
          </w:tcPr>
          <w:p>
            <w:pPr>
              <w:widowControl w:val="0"/>
              <w:numPr>
                <w:ilvl w:val="255"/>
                <w:numId w:val="0"/>
              </w:num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167" w:type="dxa"/>
            <w:vAlign w:val="center"/>
          </w:tcPr>
          <w:p>
            <w:pPr>
              <w:widowControl w:val="0"/>
              <w:numPr>
                <w:ilvl w:val="255"/>
                <w:numId w:val="0"/>
              </w:numPr>
              <w:jc w:val="both"/>
              <w:rPr>
                <w:rFonts w:hint="eastAsia" w:ascii="宋体" w:hAnsi="宋体" w:eastAsia="宋体" w:cs="宋体"/>
                <w:color w:val="auto"/>
                <w:highlight w:val="none"/>
              </w:rPr>
            </w:pPr>
            <w:r>
              <w:rPr>
                <w:rFonts w:hint="eastAsia" w:ascii="宋体" w:hAnsi="宋体" w:eastAsia="宋体" w:cs="宋体"/>
                <w:color w:val="auto"/>
                <w:highlight w:val="none"/>
              </w:rPr>
              <w:t>林业养护</w:t>
            </w:r>
          </w:p>
        </w:tc>
        <w:tc>
          <w:tcPr>
            <w:tcW w:w="3147" w:type="dxa"/>
            <w:tcBorders>
              <w:top w:val="single" w:color="auto" w:sz="4" w:space="0"/>
              <w:left w:val="nil"/>
              <w:bottom w:val="single" w:color="auto" w:sz="4" w:space="0"/>
              <w:right w:val="single" w:color="auto" w:sz="4" w:space="0"/>
            </w:tcBorders>
            <w:shd w:val="clear" w:color="auto" w:fill="auto"/>
            <w:vAlign w:val="center"/>
          </w:tcPr>
          <w:p>
            <w:pPr>
              <w:widowControl w:val="0"/>
              <w:numPr>
                <w:ilvl w:val="255"/>
                <w:numId w:val="0"/>
              </w:numPr>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rPr>
              <w:t>341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919567</w:t>
            </w:r>
          </w:p>
        </w:tc>
        <w:tc>
          <w:tcPr>
            <w:tcW w:w="3139" w:type="dxa"/>
            <w:tcBorders>
              <w:top w:val="single" w:color="auto" w:sz="4" w:space="0"/>
              <w:left w:val="nil"/>
              <w:bottom w:val="single" w:color="auto" w:sz="4" w:space="0"/>
              <w:right w:val="single" w:color="auto" w:sz="4" w:space="0"/>
            </w:tcBorders>
            <w:shd w:val="clear" w:color="auto" w:fill="auto"/>
            <w:vAlign w:val="center"/>
          </w:tcPr>
          <w:p>
            <w:pPr>
              <w:widowControl w:val="0"/>
              <w:numPr>
                <w:ilvl w:val="255"/>
                <w:numId w:val="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39</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378161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dxa"/>
            <w:vAlign w:val="center"/>
          </w:tcPr>
          <w:p>
            <w:pPr>
              <w:widowControl w:val="0"/>
              <w:numPr>
                <w:ilvl w:val="255"/>
                <w:numId w:val="0"/>
              </w:num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2167" w:type="dxa"/>
            <w:vAlign w:val="center"/>
          </w:tcPr>
          <w:p>
            <w:pPr>
              <w:widowControl w:val="0"/>
              <w:numPr>
                <w:ilvl w:val="255"/>
                <w:numId w:val="0"/>
              </w:numPr>
              <w:jc w:val="both"/>
              <w:rPr>
                <w:rFonts w:hint="eastAsia" w:ascii="宋体" w:hAnsi="宋体" w:eastAsia="宋体" w:cs="宋体"/>
                <w:color w:val="auto"/>
                <w:highlight w:val="none"/>
              </w:rPr>
            </w:pPr>
            <w:r>
              <w:rPr>
                <w:rFonts w:hint="eastAsia" w:ascii="宋体" w:hAnsi="宋体" w:eastAsia="宋体" w:cs="宋体"/>
                <w:color w:val="auto"/>
                <w:highlight w:val="none"/>
              </w:rPr>
              <w:t>水环境保洁</w:t>
            </w:r>
          </w:p>
        </w:tc>
        <w:tc>
          <w:tcPr>
            <w:tcW w:w="3147" w:type="dxa"/>
            <w:tcBorders>
              <w:top w:val="single" w:color="auto" w:sz="4" w:space="0"/>
              <w:left w:val="nil"/>
              <w:bottom w:val="single" w:color="auto" w:sz="4" w:space="0"/>
              <w:right w:val="single" w:color="auto" w:sz="4" w:space="0"/>
            </w:tcBorders>
            <w:shd w:val="clear" w:color="auto" w:fill="auto"/>
            <w:vAlign w:val="center"/>
          </w:tcPr>
          <w:p>
            <w:pPr>
              <w:widowControl w:val="0"/>
              <w:numPr>
                <w:ilvl w:val="255"/>
                <w:numId w:val="0"/>
              </w:numPr>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rPr>
              <w:t>501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906894</w:t>
            </w:r>
          </w:p>
        </w:tc>
        <w:tc>
          <w:tcPr>
            <w:tcW w:w="3139" w:type="dxa"/>
            <w:tcBorders>
              <w:top w:val="single" w:color="auto" w:sz="4" w:space="0"/>
              <w:left w:val="nil"/>
              <w:bottom w:val="single" w:color="auto" w:sz="4" w:space="0"/>
              <w:right w:val="single" w:color="auto" w:sz="4" w:space="0"/>
            </w:tcBorders>
            <w:shd w:val="clear" w:color="auto" w:fill="auto"/>
            <w:vAlign w:val="center"/>
          </w:tcPr>
          <w:p>
            <w:pPr>
              <w:widowControl w:val="0"/>
              <w:numPr>
                <w:ilvl w:val="255"/>
                <w:numId w:val="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172564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52" w:type="dxa"/>
            <w:gridSpan w:val="2"/>
            <w:vAlign w:val="center"/>
          </w:tcPr>
          <w:p>
            <w:pPr>
              <w:widowControl w:val="0"/>
              <w:numPr>
                <w:ilvl w:val="255"/>
                <w:numId w:val="0"/>
              </w:num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合计</w:t>
            </w:r>
          </w:p>
        </w:tc>
        <w:tc>
          <w:tcPr>
            <w:tcW w:w="3147" w:type="dxa"/>
            <w:tcBorders>
              <w:top w:val="single" w:color="auto" w:sz="4" w:space="0"/>
            </w:tcBorders>
            <w:vAlign w:val="center"/>
          </w:tcPr>
          <w:p>
            <w:pPr>
              <w:widowControl w:val="0"/>
              <w:numPr>
                <w:ilvl w:val="255"/>
                <w:numId w:val="0"/>
              </w:num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843</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826461</w:t>
            </w:r>
          </w:p>
        </w:tc>
        <w:tc>
          <w:tcPr>
            <w:tcW w:w="3139" w:type="dxa"/>
            <w:tcBorders>
              <w:top w:val="single" w:color="auto" w:sz="4" w:space="0"/>
            </w:tcBorders>
            <w:vAlign w:val="center"/>
          </w:tcPr>
          <w:p>
            <w:pPr>
              <w:widowControl w:val="0"/>
              <w:numPr>
                <w:ilvl w:val="255"/>
                <w:numId w:val="0"/>
              </w:num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152</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550725</w:t>
            </w:r>
          </w:p>
        </w:tc>
      </w:tr>
    </w:tbl>
    <w:p>
      <w:pPr>
        <w:spacing w:line="360" w:lineRule="auto"/>
        <w:ind w:firstLine="482" w:firstLineChars="200"/>
        <w:rPr>
          <w:rFonts w:ascii="宋体" w:hAnsi="宋体" w:eastAsia="宋体" w:cs="宋体"/>
          <w:b/>
          <w:bCs/>
          <w:color w:val="auto"/>
          <w:sz w:val="24"/>
          <w:highlight w:val="none"/>
        </w:rPr>
      </w:pPr>
    </w:p>
    <w:p>
      <w:pPr>
        <w:pStyle w:val="2"/>
        <w:rPr>
          <w:rFonts w:hint="eastAsia"/>
          <w:b/>
          <w:bCs/>
          <w:color w:val="auto"/>
          <w:highlight w:val="none"/>
        </w:rPr>
      </w:pPr>
      <w:r>
        <w:rPr>
          <w:rFonts w:hint="eastAsia" w:ascii="宋体" w:hAnsi="宋体" w:eastAsia="宋体" w:cs="宋体"/>
          <w:b/>
          <w:bCs/>
          <w:color w:val="auto"/>
          <w:sz w:val="24"/>
          <w:highlight w:val="none"/>
        </w:rPr>
        <w:t>★</w:t>
      </w:r>
      <w:r>
        <w:rPr>
          <w:rFonts w:hint="eastAsia" w:hAnsi="宋体" w:cs="宋体"/>
          <w:b/>
          <w:bCs/>
          <w:color w:val="auto"/>
          <w:sz w:val="24"/>
          <w:highlight w:val="none"/>
          <w:lang w:eastAsia="zh-CN"/>
        </w:rPr>
        <w:t>（</w:t>
      </w:r>
      <w:r>
        <w:rPr>
          <w:rFonts w:hint="eastAsia" w:hAnsi="宋体" w:cs="宋体"/>
          <w:b/>
          <w:bCs/>
          <w:color w:val="auto"/>
          <w:sz w:val="24"/>
          <w:highlight w:val="none"/>
          <w:lang w:val="en-US" w:eastAsia="zh-CN"/>
        </w:rPr>
        <w:t>4</w:t>
      </w:r>
      <w:r>
        <w:rPr>
          <w:rFonts w:hint="eastAsia" w:hAnsi="宋体" w:cs="宋体"/>
          <w:b/>
          <w:bCs/>
          <w:color w:val="auto"/>
          <w:sz w:val="24"/>
          <w:highlight w:val="none"/>
          <w:lang w:eastAsia="zh-CN"/>
        </w:rPr>
        <w:t>）</w:t>
      </w:r>
      <w:r>
        <w:rPr>
          <w:rFonts w:hint="eastAsia" w:hAnsi="宋体" w:cs="宋体"/>
          <w:b/>
          <w:bCs/>
          <w:color w:val="auto"/>
          <w:sz w:val="24"/>
          <w:highlight w:val="none"/>
          <w:lang w:val="en-US" w:eastAsia="zh-CN"/>
        </w:rPr>
        <w:t>2024年1月1日-3月31日为前期管护服务期，</w:t>
      </w:r>
      <w:r>
        <w:rPr>
          <w:rFonts w:hint="eastAsia"/>
          <w:b/>
          <w:bCs/>
          <w:color w:val="auto"/>
          <w:highlight w:val="none"/>
        </w:rPr>
        <w:t>要求按预算给定价格固定报价，不作为竞争费用。</w:t>
      </w:r>
    </w:p>
    <w:p>
      <w:pPr>
        <w:spacing w:line="360" w:lineRule="auto"/>
        <w:ind w:firstLine="7469" w:firstLineChars="3100"/>
        <w:rPr>
          <w:rFonts w:ascii="宋体" w:hAnsi="宋体" w:eastAsia="宋体" w:cs="宋体"/>
          <w:b/>
          <w:bCs/>
          <w:color w:val="auto"/>
          <w:sz w:val="24"/>
          <w:highlight w:val="none"/>
        </w:rPr>
      </w:pPr>
      <w:r>
        <w:rPr>
          <w:rFonts w:hint="eastAsia" w:ascii="宋体" w:hAnsi="宋体" w:eastAsia="宋体" w:cs="宋体"/>
          <w:b/>
          <w:bCs/>
          <w:color w:val="auto"/>
          <w:sz w:val="24"/>
          <w:highlight w:val="none"/>
        </w:rPr>
        <w:t>单位：万元</w:t>
      </w:r>
    </w:p>
    <w:tbl>
      <w:tblPr>
        <w:tblStyle w:val="3965"/>
        <w:tblW w:w="891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2554"/>
        <w:gridCol w:w="2838"/>
        <w:gridCol w:w="25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45" w:type="dxa"/>
            <w:gridSpan w:val="2"/>
            <w:vAlign w:val="center"/>
          </w:tcPr>
          <w:p>
            <w:pPr>
              <w:widowControl w:val="0"/>
              <w:overflowPunct w:val="0"/>
              <w:ind w:firstLine="482"/>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项目</w:t>
            </w:r>
          </w:p>
        </w:tc>
        <w:tc>
          <w:tcPr>
            <w:tcW w:w="2838"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龙山管理所</w:t>
            </w:r>
          </w:p>
        </w:tc>
        <w:tc>
          <w:tcPr>
            <w:tcW w:w="2535"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埝头管理所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91"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林业部分</w:t>
            </w:r>
          </w:p>
        </w:tc>
        <w:tc>
          <w:tcPr>
            <w:tcW w:w="2554"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林业日常</w:t>
            </w:r>
            <w:r>
              <w:rPr>
                <w:rFonts w:hint="eastAsia" w:ascii="宋体" w:hAnsi="宋体" w:eastAsia="宋体" w:cs="宋体"/>
                <w:color w:val="auto"/>
                <w:sz w:val="24"/>
                <w:highlight w:val="none"/>
                <w:lang w:eastAsia="zh-CN"/>
              </w:rPr>
              <w:t>养</w:t>
            </w:r>
            <w:r>
              <w:rPr>
                <w:rFonts w:hint="eastAsia" w:ascii="宋体" w:hAnsi="宋体" w:eastAsia="宋体" w:cs="宋体"/>
                <w:color w:val="auto"/>
                <w:sz w:val="24"/>
                <w:highlight w:val="none"/>
              </w:rPr>
              <w:t>护</w:t>
            </w:r>
          </w:p>
        </w:tc>
        <w:tc>
          <w:tcPr>
            <w:tcW w:w="2838"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318625</w:t>
            </w:r>
          </w:p>
        </w:tc>
        <w:tc>
          <w:tcPr>
            <w:tcW w:w="2535"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857766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continue"/>
            <w:vAlign w:val="center"/>
          </w:tcPr>
          <w:p>
            <w:pPr>
              <w:widowControl w:val="0"/>
              <w:overflowPunct w:val="0"/>
              <w:jc w:val="center"/>
              <w:rPr>
                <w:rFonts w:ascii="宋体" w:hAnsi="宋体" w:eastAsia="宋体" w:cs="宋体"/>
                <w:b/>
                <w:bCs/>
                <w:color w:val="auto"/>
                <w:sz w:val="24"/>
                <w:highlight w:val="none"/>
              </w:rPr>
            </w:pPr>
          </w:p>
        </w:tc>
        <w:tc>
          <w:tcPr>
            <w:tcW w:w="2554"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373" w:type="dxa"/>
            <w:gridSpan w:val="2"/>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34</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176391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水环境部分</w:t>
            </w:r>
          </w:p>
        </w:tc>
        <w:tc>
          <w:tcPr>
            <w:tcW w:w="2554" w:type="dxa"/>
            <w:vAlign w:val="center"/>
          </w:tcPr>
          <w:p>
            <w:pPr>
              <w:widowControl w:val="0"/>
              <w:overflowPunct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水环境日常</w:t>
            </w:r>
            <w:r>
              <w:rPr>
                <w:rFonts w:hint="eastAsia" w:ascii="宋体" w:hAnsi="宋体" w:eastAsia="宋体" w:cs="宋体"/>
                <w:color w:val="auto"/>
                <w:sz w:val="24"/>
                <w:highlight w:val="none"/>
                <w:lang w:eastAsia="zh-CN"/>
              </w:rPr>
              <w:t>保洁</w:t>
            </w:r>
          </w:p>
        </w:tc>
        <w:tc>
          <w:tcPr>
            <w:tcW w:w="2838"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63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191778</w:t>
            </w:r>
          </w:p>
        </w:tc>
        <w:tc>
          <w:tcPr>
            <w:tcW w:w="2535" w:type="dxa"/>
            <w:vAlign w:val="center"/>
          </w:tcPr>
          <w:p>
            <w:pPr>
              <w:widowControl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39</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265111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991" w:type="dxa"/>
            <w:vMerge w:val="continue"/>
            <w:vAlign w:val="center"/>
          </w:tcPr>
          <w:p>
            <w:pPr>
              <w:widowControl w:val="0"/>
              <w:overflowPunct w:val="0"/>
              <w:rPr>
                <w:rFonts w:ascii="宋体" w:hAnsi="宋体" w:eastAsia="宋体" w:cs="宋体"/>
                <w:color w:val="auto"/>
                <w:sz w:val="24"/>
                <w:highlight w:val="none"/>
              </w:rPr>
            </w:pPr>
          </w:p>
        </w:tc>
        <w:tc>
          <w:tcPr>
            <w:tcW w:w="2554"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垃圾运输消纳</w:t>
            </w:r>
          </w:p>
        </w:tc>
        <w:tc>
          <w:tcPr>
            <w:tcW w:w="5373" w:type="dxa"/>
            <w:gridSpan w:val="2"/>
            <w:vAlign w:val="center"/>
          </w:tcPr>
          <w:p>
            <w:pPr>
              <w:widowControl w:val="0"/>
              <w:overflowPunct w:val="0"/>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40839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1" w:type="dxa"/>
            <w:vMerge w:val="continue"/>
            <w:vAlign w:val="center"/>
          </w:tcPr>
          <w:p>
            <w:pPr>
              <w:widowControl w:val="0"/>
              <w:overflowPunct w:val="0"/>
              <w:rPr>
                <w:rFonts w:ascii="宋体" w:hAnsi="宋体" w:eastAsia="宋体" w:cs="宋体"/>
                <w:color w:val="auto"/>
                <w:sz w:val="24"/>
                <w:highlight w:val="none"/>
              </w:rPr>
            </w:pPr>
          </w:p>
        </w:tc>
        <w:tc>
          <w:tcPr>
            <w:tcW w:w="2554"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373" w:type="dxa"/>
            <w:gridSpan w:val="2"/>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109</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865279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45"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合计</w:t>
            </w:r>
          </w:p>
        </w:tc>
        <w:tc>
          <w:tcPr>
            <w:tcW w:w="5373" w:type="dxa"/>
            <w:gridSpan w:val="2"/>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144</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 xml:space="preserve">041670 </w:t>
            </w:r>
          </w:p>
        </w:tc>
      </w:tr>
    </w:tbl>
    <w:p>
      <w:pPr>
        <w:spacing w:line="360" w:lineRule="auto"/>
        <w:ind w:firstLine="482" w:firstLineChars="200"/>
        <w:rPr>
          <w:rFonts w:ascii="宋体" w:hAnsi="宋体" w:eastAsia="宋体" w:cs="宋体"/>
          <w:b/>
          <w:bCs/>
          <w:color w:val="auto"/>
          <w:sz w:val="24"/>
          <w:highlight w:val="none"/>
        </w:rPr>
      </w:pPr>
    </w:p>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5</w:t>
      </w:r>
      <w:r>
        <w:rPr>
          <w:rFonts w:hint="eastAsia" w:ascii="宋体" w:hAnsi="宋体" w:eastAsia="宋体" w:cs="宋体"/>
          <w:b/>
          <w:bCs/>
          <w:color w:val="auto"/>
          <w:sz w:val="24"/>
          <w:highlight w:val="none"/>
        </w:rPr>
        <w:t>）2024年4月-12月服务期（2024年4月1日至2024年12月31日）最高限价为</w:t>
      </w:r>
      <w:r>
        <w:rPr>
          <w:rFonts w:hint="eastAsia" w:ascii="宋体" w:hAnsi="宋体" w:eastAsia="宋体" w:cs="宋体"/>
          <w:b/>
          <w:bCs/>
          <w:color w:val="auto"/>
          <w:sz w:val="24"/>
          <w:szCs w:val="20"/>
          <w:highlight w:val="none"/>
        </w:rPr>
        <w:t>699</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784791</w:t>
      </w:r>
      <w:r>
        <w:rPr>
          <w:rFonts w:hint="eastAsia" w:ascii="宋体" w:hAnsi="宋体" w:eastAsia="宋体" w:cs="宋体"/>
          <w:b/>
          <w:bCs/>
          <w:color w:val="auto"/>
          <w:sz w:val="24"/>
          <w:highlight w:val="none"/>
        </w:rPr>
        <w:t>万元，其中林业部分最高限价307</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743176万元；水环境部分最高限价392</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041615万元</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2024年4月-12月服务期最高限价为总价最高限价</w:t>
      </w:r>
      <w:r>
        <w:rPr>
          <w:rFonts w:hint="eastAsia" w:ascii="宋体" w:hAnsi="宋体" w:eastAsia="宋体" w:cs="宋体"/>
          <w:b/>
          <w:bCs/>
          <w:color w:val="auto"/>
          <w:sz w:val="24"/>
          <w:szCs w:val="20"/>
          <w:highlight w:val="none"/>
        </w:rPr>
        <w:t>699</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784791</w:t>
      </w:r>
      <w:r>
        <w:rPr>
          <w:rFonts w:hint="eastAsia" w:ascii="宋体" w:hAnsi="宋体" w:eastAsia="宋体" w:cs="宋体"/>
          <w:b/>
          <w:bCs/>
          <w:color w:val="auto"/>
          <w:sz w:val="24"/>
          <w:highlight w:val="none"/>
        </w:rPr>
        <w:t>万元基础上，增加分项最高限价。投标报价中各分项报价合计有任一项超过相应分项最高限价的，投标文件将按无效标被否决。各分部分项最高限价如下：</w:t>
      </w:r>
    </w:p>
    <w:p>
      <w:pPr>
        <w:bidi w:val="0"/>
        <w:rPr>
          <w:color w:val="auto"/>
          <w:highlight w:val="none"/>
        </w:rPr>
      </w:pPr>
    </w:p>
    <w:p>
      <w:pPr>
        <w:spacing w:line="360" w:lineRule="auto"/>
        <w:ind w:firstLine="7469" w:firstLineChars="3100"/>
        <w:rPr>
          <w:rFonts w:ascii="宋体" w:hAnsi="宋体" w:eastAsia="宋体" w:cs="宋体"/>
          <w:b/>
          <w:bCs/>
          <w:color w:val="auto"/>
          <w:sz w:val="24"/>
          <w:highlight w:val="none"/>
        </w:rPr>
      </w:pPr>
      <w:r>
        <w:rPr>
          <w:rFonts w:hint="eastAsia" w:ascii="宋体" w:hAnsi="宋体" w:eastAsia="宋体" w:cs="宋体"/>
          <w:b/>
          <w:bCs/>
          <w:color w:val="auto"/>
          <w:sz w:val="24"/>
          <w:highlight w:val="none"/>
        </w:rPr>
        <w:t>单位:万元</w:t>
      </w:r>
    </w:p>
    <w:tbl>
      <w:tblPr>
        <w:tblStyle w:val="3986"/>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835"/>
        <w:gridCol w:w="1984"/>
        <w:gridCol w:w="30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4219"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项目</w:t>
            </w:r>
          </w:p>
        </w:tc>
        <w:tc>
          <w:tcPr>
            <w:tcW w:w="1984"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龙山管理所</w:t>
            </w:r>
          </w:p>
        </w:tc>
        <w:tc>
          <w:tcPr>
            <w:tcW w:w="3083"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埝头管理所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84"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林业</w:t>
            </w:r>
            <w:r>
              <w:rPr>
                <w:rFonts w:hint="eastAsia" w:ascii="宋体" w:hAnsi="宋体" w:eastAsia="宋体" w:cs="宋体"/>
                <w:b/>
                <w:color w:val="auto"/>
                <w:sz w:val="24"/>
                <w:highlight w:val="none"/>
              </w:rPr>
              <w:t>部分</w:t>
            </w:r>
          </w:p>
        </w:tc>
        <w:tc>
          <w:tcPr>
            <w:tcW w:w="283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林业日常</w:t>
            </w:r>
            <w:r>
              <w:rPr>
                <w:rFonts w:hint="eastAsia" w:ascii="宋体" w:hAnsi="宋体" w:eastAsia="宋体" w:cs="宋体"/>
                <w:color w:val="auto"/>
                <w:sz w:val="24"/>
                <w:highlight w:val="none"/>
                <w:lang w:val="en-US" w:eastAsia="zh-CN"/>
              </w:rPr>
              <w:t>养</w:t>
            </w:r>
            <w:r>
              <w:rPr>
                <w:rFonts w:hint="eastAsia" w:ascii="宋体" w:hAnsi="宋体" w:eastAsia="宋体" w:cs="宋体"/>
                <w:color w:val="auto"/>
                <w:sz w:val="24"/>
                <w:highlight w:val="none"/>
              </w:rPr>
              <w:t>护</w:t>
            </w:r>
          </w:p>
        </w:tc>
        <w:tc>
          <w:tcPr>
            <w:tcW w:w="1984"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187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189082</w:t>
            </w:r>
          </w:p>
        </w:tc>
        <w:tc>
          <w:tcPr>
            <w:tcW w:w="3083"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63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564005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84" w:type="dxa"/>
            <w:vMerge w:val="continue"/>
            <w:vAlign w:val="center"/>
          </w:tcPr>
          <w:p>
            <w:pPr>
              <w:widowControl w:val="0"/>
              <w:overflowPunct w:val="0"/>
              <w:jc w:val="center"/>
              <w:rPr>
                <w:rFonts w:ascii="宋体" w:hAnsi="宋体" w:eastAsia="宋体" w:cs="宋体"/>
                <w:b/>
                <w:bCs/>
                <w:color w:val="auto"/>
                <w:sz w:val="24"/>
                <w:highlight w:val="none"/>
              </w:rPr>
            </w:pPr>
          </w:p>
        </w:tc>
        <w:tc>
          <w:tcPr>
            <w:tcW w:w="283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苗木补植</w:t>
            </w:r>
          </w:p>
        </w:tc>
        <w:tc>
          <w:tcPr>
            <w:tcW w:w="5067" w:type="dxa"/>
            <w:gridSpan w:val="2"/>
            <w:vAlign w:val="center"/>
          </w:tcPr>
          <w:p>
            <w:pPr>
              <w:widowControl w:val="0"/>
              <w:tabs>
                <w:tab w:val="left" w:pos="1340"/>
              </w:tabs>
              <w:overflowPunct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lang w:eastAsia="zh-CN"/>
              </w:rPr>
              <w:t>512199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84" w:type="dxa"/>
            <w:vMerge w:val="continue"/>
            <w:vAlign w:val="center"/>
          </w:tcPr>
          <w:p>
            <w:pPr>
              <w:widowControl w:val="0"/>
              <w:overflowPunct w:val="0"/>
              <w:jc w:val="center"/>
              <w:rPr>
                <w:rFonts w:ascii="宋体" w:hAnsi="宋体" w:eastAsia="宋体" w:cs="宋体"/>
                <w:b/>
                <w:bCs/>
                <w:color w:val="auto"/>
                <w:sz w:val="24"/>
                <w:highlight w:val="none"/>
              </w:rPr>
            </w:pPr>
          </w:p>
        </w:tc>
        <w:tc>
          <w:tcPr>
            <w:tcW w:w="283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倒树</w:t>
            </w:r>
            <w:r>
              <w:rPr>
                <w:rFonts w:hint="eastAsia" w:ascii="宋体" w:hAnsi="宋体" w:eastAsia="宋体" w:cs="宋体"/>
                <w:color w:val="auto"/>
                <w:sz w:val="24"/>
                <w:highlight w:val="none"/>
                <w:lang w:val="en-US" w:eastAsia="zh-CN"/>
              </w:rPr>
              <w:t>清理</w:t>
            </w:r>
            <w:r>
              <w:rPr>
                <w:rFonts w:hint="eastAsia" w:ascii="宋体" w:hAnsi="宋体" w:eastAsia="宋体" w:cs="宋体"/>
                <w:color w:val="auto"/>
                <w:sz w:val="24"/>
                <w:highlight w:val="none"/>
              </w:rPr>
              <w:t>及危死树采伐</w:t>
            </w:r>
          </w:p>
        </w:tc>
        <w:tc>
          <w:tcPr>
            <w:tcW w:w="5067" w:type="dxa"/>
            <w:gridSpan w:val="2"/>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32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671854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84" w:type="dxa"/>
            <w:vMerge w:val="continue"/>
            <w:vAlign w:val="center"/>
          </w:tcPr>
          <w:p>
            <w:pPr>
              <w:widowControl w:val="0"/>
              <w:overflowPunct w:val="0"/>
              <w:jc w:val="center"/>
              <w:rPr>
                <w:rFonts w:ascii="宋体" w:hAnsi="宋体" w:eastAsia="宋体" w:cs="宋体"/>
                <w:b/>
                <w:bCs/>
                <w:color w:val="auto"/>
                <w:sz w:val="24"/>
                <w:highlight w:val="none"/>
              </w:rPr>
            </w:pPr>
          </w:p>
        </w:tc>
        <w:tc>
          <w:tcPr>
            <w:tcW w:w="283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林业垃圾清运消纳</w:t>
            </w:r>
          </w:p>
        </w:tc>
        <w:tc>
          <w:tcPr>
            <w:tcW w:w="5067" w:type="dxa"/>
            <w:gridSpan w:val="2"/>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806036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84" w:type="dxa"/>
            <w:vMerge w:val="continue"/>
            <w:vAlign w:val="center"/>
          </w:tcPr>
          <w:p>
            <w:pPr>
              <w:widowControl w:val="0"/>
              <w:overflowPunct w:val="0"/>
              <w:jc w:val="center"/>
              <w:rPr>
                <w:rFonts w:ascii="宋体" w:hAnsi="宋体" w:eastAsia="宋体" w:cs="宋体"/>
                <w:b/>
                <w:bCs/>
                <w:color w:val="auto"/>
                <w:sz w:val="24"/>
                <w:highlight w:val="none"/>
              </w:rPr>
            </w:pPr>
          </w:p>
        </w:tc>
        <w:tc>
          <w:tcPr>
            <w:tcW w:w="2835"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067" w:type="dxa"/>
            <w:gridSpan w:val="2"/>
            <w:vAlign w:val="center"/>
          </w:tcPr>
          <w:p>
            <w:pPr>
              <w:widowControl w:val="0"/>
              <w:overflowPunct w:val="0"/>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307</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743176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84"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color w:val="auto"/>
                <w:sz w:val="24"/>
                <w:highlight w:val="none"/>
              </w:rPr>
              <w:t>水环境部分</w:t>
            </w:r>
          </w:p>
        </w:tc>
        <w:tc>
          <w:tcPr>
            <w:tcW w:w="2835" w:type="dxa"/>
            <w:vAlign w:val="center"/>
          </w:tcPr>
          <w:p>
            <w:pPr>
              <w:widowControl w:val="0"/>
              <w:overflowPunct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水环境日常</w:t>
            </w:r>
            <w:r>
              <w:rPr>
                <w:rFonts w:hint="eastAsia" w:ascii="宋体" w:hAnsi="宋体" w:eastAsia="宋体" w:cs="宋体"/>
                <w:color w:val="auto"/>
                <w:sz w:val="24"/>
                <w:highlight w:val="none"/>
                <w:lang w:val="en-US" w:eastAsia="zh-CN"/>
              </w:rPr>
              <w:t>保洁</w:t>
            </w:r>
          </w:p>
        </w:tc>
        <w:tc>
          <w:tcPr>
            <w:tcW w:w="1984" w:type="dxa"/>
            <w:vAlign w:val="center"/>
          </w:tcPr>
          <w:p>
            <w:pPr>
              <w:widowControl w:val="0"/>
              <w:overflowPunct w:val="0"/>
              <w:jc w:val="center"/>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218</w:t>
            </w:r>
            <w:r>
              <w:rPr>
                <w:rFonts w:hint="eastAsia" w:ascii="宋体" w:hAnsi="宋体" w:eastAsia="宋体" w:cs="宋体"/>
                <w:color w:val="auto"/>
                <w:sz w:val="24"/>
                <w:szCs w:val="20"/>
                <w:highlight w:val="none"/>
                <w:lang w:val="en-US" w:eastAsia="zh-CN"/>
              </w:rPr>
              <w:t>.</w:t>
            </w:r>
            <w:r>
              <w:rPr>
                <w:rFonts w:hint="eastAsia" w:ascii="宋体" w:hAnsi="宋体" w:eastAsia="宋体" w:cs="宋体"/>
                <w:color w:val="auto"/>
                <w:sz w:val="24"/>
                <w:szCs w:val="20"/>
                <w:highlight w:val="none"/>
              </w:rPr>
              <w:t>716792</w:t>
            </w:r>
          </w:p>
        </w:tc>
        <w:tc>
          <w:tcPr>
            <w:tcW w:w="3083" w:type="dxa"/>
            <w:vAlign w:val="center"/>
          </w:tcPr>
          <w:p>
            <w:pPr>
              <w:widowControl w:val="0"/>
              <w:jc w:val="center"/>
              <w:textAlignment w:val="center"/>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134</w:t>
            </w:r>
            <w:r>
              <w:rPr>
                <w:rFonts w:hint="eastAsia" w:ascii="宋体" w:hAnsi="宋体" w:eastAsia="宋体" w:cs="宋体"/>
                <w:color w:val="auto"/>
                <w:sz w:val="24"/>
                <w:highlight w:val="none"/>
                <w:lang w:val="en-US" w:eastAsia="zh-CN" w:bidi="ar"/>
              </w:rPr>
              <w:t>.</w:t>
            </w:r>
            <w:r>
              <w:rPr>
                <w:rFonts w:hint="eastAsia" w:ascii="宋体" w:hAnsi="宋体" w:eastAsia="宋体" w:cs="宋体"/>
                <w:color w:val="auto"/>
                <w:sz w:val="24"/>
                <w:highlight w:val="none"/>
                <w:lang w:bidi="ar"/>
              </w:rPr>
              <w:t>502236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84" w:type="dxa"/>
            <w:vMerge w:val="continue"/>
            <w:vAlign w:val="center"/>
          </w:tcPr>
          <w:p>
            <w:pPr>
              <w:widowControl w:val="0"/>
              <w:overflowPunct w:val="0"/>
              <w:jc w:val="both"/>
              <w:rPr>
                <w:rFonts w:ascii="宋体" w:hAnsi="宋体" w:eastAsia="宋体" w:cs="宋体"/>
                <w:color w:val="auto"/>
                <w:sz w:val="24"/>
                <w:highlight w:val="none"/>
              </w:rPr>
            </w:pPr>
          </w:p>
        </w:tc>
        <w:tc>
          <w:tcPr>
            <w:tcW w:w="283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垃圾运输消纳</w:t>
            </w:r>
          </w:p>
        </w:tc>
        <w:tc>
          <w:tcPr>
            <w:tcW w:w="5067" w:type="dxa"/>
            <w:gridSpan w:val="2"/>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33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179435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84" w:type="dxa"/>
            <w:vMerge w:val="continue"/>
            <w:vAlign w:val="center"/>
          </w:tcPr>
          <w:p>
            <w:pPr>
              <w:widowControl w:val="0"/>
              <w:overflowPunct w:val="0"/>
              <w:jc w:val="both"/>
              <w:rPr>
                <w:rFonts w:ascii="宋体" w:hAnsi="宋体" w:eastAsia="宋体" w:cs="宋体"/>
                <w:color w:val="auto"/>
                <w:sz w:val="24"/>
                <w:highlight w:val="none"/>
              </w:rPr>
            </w:pPr>
          </w:p>
        </w:tc>
        <w:tc>
          <w:tcPr>
            <w:tcW w:w="2835"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树墩清理</w:t>
            </w:r>
          </w:p>
        </w:tc>
        <w:tc>
          <w:tcPr>
            <w:tcW w:w="5067" w:type="dxa"/>
            <w:gridSpan w:val="2"/>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643152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84" w:type="dxa"/>
            <w:vMerge w:val="continue"/>
            <w:vAlign w:val="center"/>
          </w:tcPr>
          <w:p>
            <w:pPr>
              <w:widowControl w:val="0"/>
              <w:overflowPunct w:val="0"/>
              <w:jc w:val="both"/>
              <w:rPr>
                <w:rFonts w:ascii="宋体" w:hAnsi="宋体" w:eastAsia="宋体" w:cs="宋体"/>
                <w:color w:val="auto"/>
                <w:sz w:val="24"/>
                <w:highlight w:val="none"/>
              </w:rPr>
            </w:pPr>
          </w:p>
        </w:tc>
        <w:tc>
          <w:tcPr>
            <w:tcW w:w="2835"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067"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392</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041615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4219"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合计（万元）</w:t>
            </w:r>
          </w:p>
        </w:tc>
        <w:tc>
          <w:tcPr>
            <w:tcW w:w="5067" w:type="dxa"/>
            <w:gridSpan w:val="2"/>
            <w:vAlign w:val="center"/>
          </w:tcPr>
          <w:p>
            <w:pPr>
              <w:widowControl w:val="0"/>
              <w:overflowPunct w:val="0"/>
              <w:jc w:val="center"/>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699</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784791</w:t>
            </w:r>
          </w:p>
        </w:tc>
      </w:tr>
    </w:tbl>
    <w:p>
      <w:pPr>
        <w:spacing w:line="360" w:lineRule="auto"/>
        <w:ind w:firstLine="482" w:firstLineChars="200"/>
        <w:rPr>
          <w:rFonts w:ascii="宋体" w:hAnsi="宋体" w:eastAsia="宋体" w:cs="宋体"/>
          <w:b/>
          <w:bCs/>
          <w:color w:val="auto"/>
          <w:sz w:val="24"/>
          <w:highlight w:val="none"/>
        </w:rPr>
      </w:pPr>
    </w:p>
    <w:p>
      <w:pPr>
        <w:spacing w:before="120" w:beforeLines="50"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6</w:t>
      </w:r>
      <w:r>
        <w:rPr>
          <w:rFonts w:hint="eastAsia" w:ascii="宋体" w:hAnsi="宋体" w:eastAsia="宋体" w:cs="宋体"/>
          <w:b/>
          <w:bCs/>
          <w:color w:val="auto"/>
          <w:sz w:val="24"/>
          <w:highlight w:val="none"/>
          <w:lang w:eastAsia="zh-CN"/>
        </w:rPr>
        <w:t>）</w:t>
      </w:r>
      <w:r>
        <w:rPr>
          <w:rFonts w:hint="eastAsia" w:ascii="宋体" w:hAnsi="宋体" w:eastAsia="宋体" w:cs="宋体"/>
          <w:b/>
          <w:bCs/>
          <w:snapToGrid/>
          <w:color w:val="auto"/>
          <w:sz w:val="24"/>
          <w:szCs w:val="20"/>
          <w:highlight w:val="none"/>
        </w:rPr>
        <w:t>考虑下一年度服务衔接问题，</w:t>
      </w:r>
      <w:r>
        <w:rPr>
          <w:rFonts w:hint="eastAsia" w:ascii="宋体" w:hAnsi="宋体" w:eastAsia="宋体" w:cs="宋体"/>
          <w:b/>
          <w:bCs/>
          <w:snapToGrid/>
          <w:color w:val="auto"/>
          <w:sz w:val="24"/>
          <w:szCs w:val="20"/>
          <w:highlight w:val="none"/>
          <w:lang w:eastAsia="zh-CN"/>
        </w:rPr>
        <w:t>暂估</w:t>
      </w:r>
      <w:r>
        <w:rPr>
          <w:rFonts w:hint="eastAsia" w:ascii="宋体" w:hAnsi="宋体" w:eastAsia="宋体" w:cs="宋体"/>
          <w:b/>
          <w:bCs/>
          <w:snapToGrid/>
          <w:color w:val="auto"/>
          <w:sz w:val="24"/>
          <w:szCs w:val="20"/>
          <w:highlight w:val="none"/>
        </w:rPr>
        <w:t>2025年1-3月预算总额，将2025年一季度投标报价纳入招标考虑，要求投标人填报相应报价，但不纳入合同总额。</w:t>
      </w:r>
      <w:r>
        <w:rPr>
          <w:rFonts w:hint="eastAsia" w:ascii="宋体" w:hAnsi="宋体" w:eastAsia="宋体" w:cs="宋体"/>
          <w:b/>
          <w:bCs/>
          <w:color w:val="auto"/>
          <w:sz w:val="24"/>
          <w:highlight w:val="none"/>
        </w:rPr>
        <w:t>2025年1月-3月服务期（2025年1月1日至2025年3月31日）最高</w:t>
      </w:r>
      <w:r>
        <w:rPr>
          <w:rFonts w:hint="eastAsia" w:ascii="宋体" w:hAnsi="宋体" w:eastAsia="宋体" w:cs="宋体"/>
          <w:b/>
          <w:bCs/>
          <w:color w:val="auto"/>
          <w:sz w:val="24"/>
          <w:highlight w:val="none"/>
          <w:lang w:eastAsia="zh-CN"/>
        </w:rPr>
        <w:t>暂估</w:t>
      </w:r>
      <w:r>
        <w:rPr>
          <w:rFonts w:hint="eastAsia" w:ascii="宋体" w:hAnsi="宋体" w:eastAsia="宋体" w:cs="宋体"/>
          <w:b/>
          <w:bCs/>
          <w:color w:val="auto"/>
          <w:sz w:val="24"/>
          <w:highlight w:val="none"/>
        </w:rPr>
        <w:t>价为</w:t>
      </w:r>
      <w:r>
        <w:rPr>
          <w:rFonts w:hint="eastAsia" w:ascii="宋体" w:hAnsi="宋体" w:eastAsia="宋体" w:cs="宋体"/>
          <w:b/>
          <w:bCs/>
          <w:color w:val="auto"/>
          <w:sz w:val="24"/>
          <w:szCs w:val="20"/>
          <w:highlight w:val="none"/>
        </w:rPr>
        <w:t>152</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 xml:space="preserve">550725 </w:t>
      </w:r>
      <w:r>
        <w:rPr>
          <w:rFonts w:hint="eastAsia" w:ascii="宋体" w:hAnsi="宋体" w:eastAsia="宋体" w:cs="宋体"/>
          <w:b/>
          <w:bCs/>
          <w:color w:val="auto"/>
          <w:sz w:val="24"/>
          <w:highlight w:val="none"/>
        </w:rPr>
        <w:t>万元，其中林业部分最高</w:t>
      </w:r>
      <w:r>
        <w:rPr>
          <w:rFonts w:hint="eastAsia" w:ascii="宋体" w:hAnsi="宋体" w:eastAsia="宋体" w:cs="宋体"/>
          <w:b/>
          <w:bCs/>
          <w:color w:val="auto"/>
          <w:sz w:val="24"/>
          <w:highlight w:val="none"/>
          <w:lang w:eastAsia="zh-CN"/>
        </w:rPr>
        <w:t>暂估价</w:t>
      </w:r>
      <w:r>
        <w:rPr>
          <w:rFonts w:hint="eastAsia" w:ascii="宋体" w:hAnsi="宋体" w:eastAsia="宋体" w:cs="宋体"/>
          <w:b/>
          <w:bCs/>
          <w:color w:val="auto"/>
          <w:sz w:val="24"/>
          <w:highlight w:val="none"/>
        </w:rPr>
        <w:t>39</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378161万元；水环境部分最高</w:t>
      </w:r>
      <w:r>
        <w:rPr>
          <w:rFonts w:hint="eastAsia" w:ascii="宋体" w:hAnsi="宋体" w:eastAsia="宋体" w:cs="宋体"/>
          <w:b/>
          <w:bCs/>
          <w:color w:val="auto"/>
          <w:sz w:val="24"/>
          <w:highlight w:val="none"/>
          <w:lang w:eastAsia="zh-CN"/>
        </w:rPr>
        <w:t>暂估价</w:t>
      </w:r>
      <w:r>
        <w:rPr>
          <w:rFonts w:hint="eastAsia" w:ascii="宋体" w:hAnsi="宋体" w:eastAsia="宋体" w:cs="宋体"/>
          <w:b/>
          <w:bCs/>
          <w:color w:val="auto"/>
          <w:sz w:val="24"/>
          <w:highlight w:val="none"/>
        </w:rPr>
        <w:t>113</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172564万元。2025年1月-3月服务期（2025年1月1日至2025年3月31日）最高</w:t>
      </w:r>
      <w:r>
        <w:rPr>
          <w:rFonts w:hint="eastAsia" w:ascii="宋体" w:hAnsi="宋体" w:eastAsia="宋体" w:cs="宋体"/>
          <w:b/>
          <w:bCs/>
          <w:color w:val="auto"/>
          <w:sz w:val="24"/>
          <w:highlight w:val="none"/>
          <w:lang w:eastAsia="zh-CN"/>
        </w:rPr>
        <w:t>暂估价</w:t>
      </w:r>
      <w:r>
        <w:rPr>
          <w:rFonts w:hint="eastAsia" w:ascii="宋体" w:hAnsi="宋体" w:eastAsia="宋体" w:cs="宋体"/>
          <w:b/>
          <w:bCs/>
          <w:color w:val="auto"/>
          <w:sz w:val="24"/>
          <w:highlight w:val="none"/>
        </w:rPr>
        <w:t>为总价最高</w:t>
      </w:r>
      <w:r>
        <w:rPr>
          <w:rFonts w:hint="eastAsia" w:ascii="宋体" w:hAnsi="宋体" w:eastAsia="宋体" w:cs="宋体"/>
          <w:b/>
          <w:bCs/>
          <w:color w:val="auto"/>
          <w:sz w:val="24"/>
          <w:highlight w:val="none"/>
          <w:lang w:eastAsia="zh-CN"/>
        </w:rPr>
        <w:t>暂估</w:t>
      </w:r>
      <w:r>
        <w:rPr>
          <w:rFonts w:hint="eastAsia" w:ascii="宋体" w:hAnsi="宋体" w:eastAsia="宋体" w:cs="宋体"/>
          <w:b/>
          <w:bCs/>
          <w:color w:val="auto"/>
          <w:sz w:val="24"/>
          <w:highlight w:val="none"/>
        </w:rPr>
        <w:t>价</w:t>
      </w:r>
      <w:r>
        <w:rPr>
          <w:rFonts w:hint="eastAsia" w:ascii="宋体" w:hAnsi="宋体" w:eastAsia="宋体" w:cs="宋体"/>
          <w:b/>
          <w:bCs/>
          <w:color w:val="auto"/>
          <w:sz w:val="24"/>
          <w:szCs w:val="20"/>
          <w:highlight w:val="none"/>
        </w:rPr>
        <w:t>152</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 xml:space="preserve">550725 </w:t>
      </w:r>
      <w:r>
        <w:rPr>
          <w:rFonts w:hint="eastAsia" w:ascii="宋体" w:hAnsi="宋体" w:eastAsia="宋体" w:cs="宋体"/>
          <w:b/>
          <w:bCs/>
          <w:color w:val="auto"/>
          <w:sz w:val="24"/>
          <w:highlight w:val="none"/>
        </w:rPr>
        <w:t>万元基础上，增加分项最高</w:t>
      </w:r>
      <w:r>
        <w:rPr>
          <w:rFonts w:hint="eastAsia" w:ascii="宋体" w:hAnsi="宋体" w:eastAsia="宋体" w:cs="宋体"/>
          <w:b/>
          <w:bCs/>
          <w:color w:val="auto"/>
          <w:sz w:val="24"/>
          <w:highlight w:val="none"/>
          <w:lang w:eastAsia="zh-CN"/>
        </w:rPr>
        <w:t>暂估价</w:t>
      </w:r>
      <w:r>
        <w:rPr>
          <w:rFonts w:hint="eastAsia" w:ascii="宋体" w:hAnsi="宋体" w:eastAsia="宋体" w:cs="宋体"/>
          <w:b/>
          <w:bCs/>
          <w:color w:val="auto"/>
          <w:sz w:val="24"/>
          <w:highlight w:val="none"/>
        </w:rPr>
        <w:t>。各部分投标报价均不得超过相应的最高</w:t>
      </w:r>
      <w:r>
        <w:rPr>
          <w:rFonts w:hint="eastAsia" w:ascii="宋体" w:hAnsi="宋体" w:eastAsia="宋体" w:cs="宋体"/>
          <w:b/>
          <w:bCs/>
          <w:color w:val="auto"/>
          <w:sz w:val="24"/>
          <w:highlight w:val="none"/>
          <w:lang w:eastAsia="zh-CN"/>
        </w:rPr>
        <w:t>暂估价</w:t>
      </w:r>
      <w:r>
        <w:rPr>
          <w:rFonts w:hint="eastAsia" w:ascii="宋体" w:hAnsi="宋体" w:eastAsia="宋体" w:cs="宋体"/>
          <w:b/>
          <w:bCs/>
          <w:color w:val="auto"/>
          <w:sz w:val="24"/>
          <w:highlight w:val="none"/>
        </w:rPr>
        <w:t>，否则，投标文件将按无效标被否决。</w:t>
      </w:r>
    </w:p>
    <w:p>
      <w:pPr>
        <w:spacing w:line="360" w:lineRule="auto"/>
        <w:ind w:firstLine="482" w:firstLineChars="200"/>
        <w:rPr>
          <w:rFonts w:hint="eastAsia" w:ascii="宋体" w:hAnsi="宋体" w:eastAsia="宋体" w:cs="宋体"/>
          <w:b/>
          <w:bCs/>
          <w:color w:val="auto"/>
          <w:sz w:val="24"/>
          <w:highlight w:val="none"/>
        </w:rPr>
      </w:pPr>
    </w:p>
    <w:p>
      <w:pPr>
        <w:spacing w:line="360" w:lineRule="auto"/>
        <w:ind w:firstLine="7228" w:firstLineChars="3000"/>
        <w:rPr>
          <w:rFonts w:ascii="宋体" w:hAnsi="宋体" w:eastAsia="宋体" w:cs="宋体"/>
          <w:b/>
          <w:bCs/>
          <w:color w:val="auto"/>
          <w:sz w:val="24"/>
          <w:highlight w:val="none"/>
        </w:rPr>
      </w:pPr>
      <w:r>
        <w:rPr>
          <w:rFonts w:hint="eastAsia" w:ascii="宋体" w:hAnsi="宋体" w:eastAsia="宋体" w:cs="宋体"/>
          <w:b/>
          <w:bCs/>
          <w:color w:val="auto"/>
          <w:sz w:val="24"/>
          <w:highlight w:val="none"/>
        </w:rPr>
        <w:t>单位：万元</w:t>
      </w:r>
    </w:p>
    <w:tbl>
      <w:tblPr>
        <w:tblStyle w:val="399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835"/>
        <w:gridCol w:w="1984"/>
        <w:gridCol w:w="30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4219" w:type="dxa"/>
            <w:gridSpan w:val="2"/>
            <w:vAlign w:val="center"/>
          </w:tcPr>
          <w:p>
            <w:pPr>
              <w:widowControl w:val="0"/>
              <w:overflowPunct w:val="0"/>
              <w:spacing w:line="500" w:lineRule="atLeast"/>
              <w:ind w:firstLine="561"/>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项目</w:t>
            </w:r>
          </w:p>
        </w:tc>
        <w:tc>
          <w:tcPr>
            <w:tcW w:w="1984" w:type="dxa"/>
            <w:vAlign w:val="center"/>
          </w:tcPr>
          <w:p>
            <w:pPr>
              <w:widowControl w:val="0"/>
              <w:overflowPunct w:val="0"/>
              <w:spacing w:line="500" w:lineRule="atLeast"/>
              <w:ind w:firstLine="561"/>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龙山管理所</w:t>
            </w:r>
          </w:p>
        </w:tc>
        <w:tc>
          <w:tcPr>
            <w:tcW w:w="3083" w:type="dxa"/>
            <w:vAlign w:val="center"/>
          </w:tcPr>
          <w:p>
            <w:pPr>
              <w:widowControl w:val="0"/>
              <w:overflowPunct w:val="0"/>
              <w:spacing w:line="500" w:lineRule="atLeast"/>
              <w:ind w:firstLine="561"/>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埝头管理所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384" w:type="dxa"/>
            <w:vMerge w:val="restart"/>
            <w:vAlign w:val="center"/>
          </w:tcPr>
          <w:p>
            <w:pPr>
              <w:widowControl w:val="0"/>
              <w:overflowPunct w:val="0"/>
              <w:spacing w:line="500" w:lineRule="atLeast"/>
              <w:ind w:firstLine="561"/>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林业</w:t>
            </w:r>
            <w:r>
              <w:rPr>
                <w:rFonts w:hint="eastAsia" w:ascii="宋体" w:hAnsi="宋体" w:eastAsia="宋体" w:cs="宋体"/>
                <w:b/>
                <w:color w:val="auto"/>
                <w:sz w:val="24"/>
                <w:highlight w:val="none"/>
              </w:rPr>
              <w:t>部分</w:t>
            </w:r>
          </w:p>
        </w:tc>
        <w:tc>
          <w:tcPr>
            <w:tcW w:w="2835" w:type="dxa"/>
            <w:vAlign w:val="center"/>
          </w:tcPr>
          <w:p>
            <w:pPr>
              <w:widowControl w:val="0"/>
              <w:overflowPunct w:val="0"/>
              <w:spacing w:line="500" w:lineRule="atLeast"/>
              <w:ind w:firstLine="561"/>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林业日常</w:t>
            </w:r>
            <w:r>
              <w:rPr>
                <w:rFonts w:hint="eastAsia" w:ascii="宋体" w:hAnsi="宋体" w:eastAsia="宋体" w:cs="宋体"/>
                <w:color w:val="auto"/>
                <w:sz w:val="24"/>
                <w:highlight w:val="none"/>
                <w:lang w:val="en-US" w:eastAsia="zh-CN"/>
              </w:rPr>
              <w:t>养</w:t>
            </w:r>
            <w:r>
              <w:rPr>
                <w:rFonts w:hint="eastAsia" w:ascii="宋体" w:hAnsi="宋体" w:eastAsia="宋体" w:cs="宋体"/>
                <w:color w:val="auto"/>
                <w:sz w:val="24"/>
                <w:highlight w:val="none"/>
              </w:rPr>
              <w:t>护</w:t>
            </w:r>
          </w:p>
        </w:tc>
        <w:tc>
          <w:tcPr>
            <w:tcW w:w="1984" w:type="dxa"/>
            <w:vAlign w:val="center"/>
          </w:tcPr>
          <w:p>
            <w:pPr>
              <w:widowControl w:val="0"/>
              <w:overflowPunct w:val="0"/>
              <w:spacing w:line="500" w:lineRule="atLeast"/>
              <w:ind w:firstLine="561"/>
              <w:jc w:val="center"/>
              <w:rPr>
                <w:rFonts w:ascii="宋体" w:hAnsi="宋体" w:eastAsia="宋体" w:cs="宋体"/>
                <w:color w:val="auto"/>
                <w:sz w:val="24"/>
                <w:highlight w:val="none"/>
              </w:rPr>
            </w:pPr>
            <w:r>
              <w:rPr>
                <w:rFonts w:hint="eastAsia" w:ascii="宋体" w:hAnsi="宋体" w:eastAsia="宋体" w:cs="宋体"/>
                <w:color w:val="auto"/>
                <w:sz w:val="24"/>
                <w:highlight w:val="none"/>
              </w:rPr>
              <w:t>31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850026</w:t>
            </w:r>
          </w:p>
        </w:tc>
        <w:tc>
          <w:tcPr>
            <w:tcW w:w="3083" w:type="dxa"/>
            <w:vAlign w:val="center"/>
          </w:tcPr>
          <w:p>
            <w:pPr>
              <w:widowControl w:val="0"/>
              <w:overflowPunct w:val="0"/>
              <w:spacing w:line="500" w:lineRule="atLeast"/>
              <w:ind w:firstLine="561"/>
              <w:jc w:val="center"/>
              <w:rPr>
                <w:rFonts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528135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384" w:type="dxa"/>
            <w:vMerge w:val="continue"/>
            <w:vAlign w:val="center"/>
          </w:tcPr>
          <w:p>
            <w:pPr>
              <w:widowControl w:val="0"/>
              <w:overflowPunct w:val="0"/>
              <w:spacing w:line="500" w:lineRule="atLeast"/>
              <w:ind w:firstLine="561"/>
              <w:jc w:val="center"/>
              <w:rPr>
                <w:rFonts w:ascii="宋体" w:hAnsi="宋体" w:eastAsia="宋体" w:cs="宋体"/>
                <w:b/>
                <w:bCs/>
                <w:color w:val="auto"/>
                <w:sz w:val="24"/>
                <w:highlight w:val="none"/>
              </w:rPr>
            </w:pPr>
          </w:p>
        </w:tc>
        <w:tc>
          <w:tcPr>
            <w:tcW w:w="2835" w:type="dxa"/>
            <w:vAlign w:val="center"/>
          </w:tcPr>
          <w:p>
            <w:pPr>
              <w:widowControl w:val="0"/>
              <w:overflowPunct w:val="0"/>
              <w:spacing w:line="500" w:lineRule="atLeast"/>
              <w:ind w:firstLine="561"/>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067" w:type="dxa"/>
            <w:gridSpan w:val="2"/>
            <w:vAlign w:val="center"/>
          </w:tcPr>
          <w:p>
            <w:pPr>
              <w:widowControl w:val="0"/>
              <w:overflowPunct w:val="0"/>
              <w:spacing w:line="500" w:lineRule="atLeast"/>
              <w:ind w:firstLine="42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39</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378161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384" w:type="dxa"/>
            <w:vMerge w:val="restart"/>
            <w:vAlign w:val="center"/>
          </w:tcPr>
          <w:p>
            <w:pPr>
              <w:widowControl w:val="0"/>
              <w:overflowPunct w:val="0"/>
              <w:spacing w:line="500" w:lineRule="atLeast"/>
              <w:ind w:firstLine="561"/>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水环境</w:t>
            </w:r>
            <w:r>
              <w:rPr>
                <w:rFonts w:hint="eastAsia" w:ascii="宋体" w:hAnsi="宋体" w:eastAsia="宋体" w:cs="宋体"/>
                <w:b/>
                <w:color w:val="auto"/>
                <w:sz w:val="24"/>
                <w:highlight w:val="none"/>
              </w:rPr>
              <w:t>部分</w:t>
            </w:r>
          </w:p>
        </w:tc>
        <w:tc>
          <w:tcPr>
            <w:tcW w:w="2835" w:type="dxa"/>
            <w:vAlign w:val="center"/>
          </w:tcPr>
          <w:p>
            <w:pPr>
              <w:widowControl w:val="0"/>
              <w:overflowPunct w:val="0"/>
              <w:spacing w:line="500" w:lineRule="atLeast"/>
              <w:ind w:firstLine="561"/>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水环境日常</w:t>
            </w:r>
            <w:r>
              <w:rPr>
                <w:rFonts w:hint="eastAsia" w:ascii="宋体" w:hAnsi="宋体" w:eastAsia="宋体" w:cs="宋体"/>
                <w:color w:val="auto"/>
                <w:sz w:val="24"/>
                <w:highlight w:val="none"/>
                <w:lang w:val="en-US" w:eastAsia="zh-CN"/>
              </w:rPr>
              <w:t>保洁</w:t>
            </w:r>
          </w:p>
        </w:tc>
        <w:tc>
          <w:tcPr>
            <w:tcW w:w="1984" w:type="dxa"/>
            <w:vAlign w:val="center"/>
          </w:tcPr>
          <w:p>
            <w:pPr>
              <w:widowControl w:val="0"/>
              <w:overflowPunct w:val="0"/>
              <w:spacing w:line="500" w:lineRule="atLeast"/>
              <w:ind w:firstLine="561"/>
              <w:jc w:val="center"/>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65</w:t>
            </w:r>
            <w:r>
              <w:rPr>
                <w:rFonts w:hint="eastAsia" w:ascii="宋体" w:hAnsi="宋体" w:eastAsia="宋体" w:cs="宋体"/>
                <w:color w:val="auto"/>
                <w:sz w:val="24"/>
                <w:szCs w:val="20"/>
                <w:highlight w:val="none"/>
                <w:lang w:val="en-US" w:eastAsia="zh-CN"/>
              </w:rPr>
              <w:t>.</w:t>
            </w:r>
            <w:r>
              <w:rPr>
                <w:rFonts w:hint="eastAsia" w:ascii="宋体" w:hAnsi="宋体" w:eastAsia="宋体" w:cs="宋体"/>
                <w:color w:val="auto"/>
                <w:sz w:val="24"/>
                <w:szCs w:val="20"/>
                <w:highlight w:val="none"/>
              </w:rPr>
              <w:t>324044</w:t>
            </w:r>
          </w:p>
        </w:tc>
        <w:tc>
          <w:tcPr>
            <w:tcW w:w="3083" w:type="dxa"/>
            <w:vAlign w:val="center"/>
          </w:tcPr>
          <w:p>
            <w:pPr>
              <w:widowControl w:val="0"/>
              <w:spacing w:line="500" w:lineRule="atLeast"/>
              <w:ind w:firstLine="561"/>
              <w:jc w:val="center"/>
              <w:textAlignment w:val="center"/>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40</w:t>
            </w:r>
            <w:r>
              <w:rPr>
                <w:rFonts w:hint="eastAsia" w:ascii="宋体" w:hAnsi="宋体" w:eastAsia="宋体" w:cs="宋体"/>
                <w:color w:val="auto"/>
                <w:sz w:val="24"/>
                <w:highlight w:val="none"/>
                <w:lang w:val="en-US" w:eastAsia="zh-CN" w:bidi="ar"/>
              </w:rPr>
              <w:t>.</w:t>
            </w:r>
            <w:r>
              <w:rPr>
                <w:rFonts w:hint="eastAsia" w:ascii="宋体" w:hAnsi="宋体" w:eastAsia="宋体" w:cs="宋体"/>
                <w:color w:val="auto"/>
                <w:sz w:val="24"/>
                <w:highlight w:val="none"/>
                <w:lang w:bidi="ar"/>
              </w:rPr>
              <w:t>346911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384" w:type="dxa"/>
            <w:vMerge w:val="continue"/>
            <w:vAlign w:val="center"/>
          </w:tcPr>
          <w:p>
            <w:pPr>
              <w:widowControl w:val="0"/>
              <w:overflowPunct w:val="0"/>
              <w:spacing w:line="500" w:lineRule="atLeast"/>
              <w:ind w:firstLine="561"/>
              <w:jc w:val="both"/>
              <w:rPr>
                <w:rFonts w:ascii="宋体" w:hAnsi="宋体" w:eastAsia="宋体" w:cs="宋体"/>
                <w:color w:val="auto"/>
                <w:sz w:val="24"/>
                <w:highlight w:val="none"/>
              </w:rPr>
            </w:pPr>
          </w:p>
        </w:tc>
        <w:tc>
          <w:tcPr>
            <w:tcW w:w="2835" w:type="dxa"/>
            <w:vAlign w:val="center"/>
          </w:tcPr>
          <w:p>
            <w:pPr>
              <w:widowControl w:val="0"/>
              <w:overflowPunct w:val="0"/>
              <w:spacing w:line="500" w:lineRule="atLeast"/>
              <w:ind w:firstLine="561"/>
              <w:jc w:val="center"/>
              <w:rPr>
                <w:rFonts w:ascii="宋体" w:hAnsi="宋体" w:eastAsia="宋体" w:cs="宋体"/>
                <w:color w:val="auto"/>
                <w:sz w:val="24"/>
                <w:highlight w:val="none"/>
              </w:rPr>
            </w:pPr>
            <w:r>
              <w:rPr>
                <w:rFonts w:hint="eastAsia" w:ascii="宋体" w:hAnsi="宋体" w:eastAsia="宋体" w:cs="宋体"/>
                <w:color w:val="auto"/>
                <w:sz w:val="24"/>
                <w:highlight w:val="none"/>
              </w:rPr>
              <w:t>垃圾运输消纳</w:t>
            </w:r>
          </w:p>
        </w:tc>
        <w:tc>
          <w:tcPr>
            <w:tcW w:w="5067" w:type="dxa"/>
            <w:gridSpan w:val="2"/>
            <w:vAlign w:val="center"/>
          </w:tcPr>
          <w:p>
            <w:pPr>
              <w:widowControl w:val="0"/>
              <w:overflowPunct w:val="0"/>
              <w:spacing w:line="500" w:lineRule="atLeast"/>
              <w:ind w:firstLine="561"/>
              <w:jc w:val="center"/>
              <w:rPr>
                <w:rFonts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501609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384" w:type="dxa"/>
            <w:vMerge w:val="continue"/>
            <w:vAlign w:val="center"/>
          </w:tcPr>
          <w:p>
            <w:pPr>
              <w:widowControl w:val="0"/>
              <w:overflowPunct w:val="0"/>
              <w:spacing w:line="500" w:lineRule="atLeast"/>
              <w:ind w:firstLine="561"/>
              <w:jc w:val="both"/>
              <w:rPr>
                <w:rFonts w:ascii="宋体" w:hAnsi="宋体" w:eastAsia="宋体" w:cs="宋体"/>
                <w:color w:val="auto"/>
                <w:sz w:val="24"/>
                <w:highlight w:val="none"/>
              </w:rPr>
            </w:pPr>
          </w:p>
        </w:tc>
        <w:tc>
          <w:tcPr>
            <w:tcW w:w="2835" w:type="dxa"/>
            <w:vAlign w:val="center"/>
          </w:tcPr>
          <w:p>
            <w:pPr>
              <w:widowControl w:val="0"/>
              <w:overflowPunct w:val="0"/>
              <w:spacing w:line="500" w:lineRule="atLeast"/>
              <w:ind w:firstLine="561"/>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5067" w:type="dxa"/>
            <w:gridSpan w:val="2"/>
            <w:vAlign w:val="center"/>
          </w:tcPr>
          <w:p>
            <w:pPr>
              <w:widowControl w:val="0"/>
              <w:overflowPunct w:val="0"/>
              <w:spacing w:line="500" w:lineRule="atLeast"/>
              <w:ind w:firstLine="561"/>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113</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172564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4219" w:type="dxa"/>
            <w:gridSpan w:val="2"/>
            <w:vAlign w:val="center"/>
          </w:tcPr>
          <w:p>
            <w:pPr>
              <w:widowControl w:val="0"/>
              <w:overflowPunct w:val="0"/>
              <w:spacing w:line="500" w:lineRule="atLeast"/>
              <w:ind w:firstLine="561"/>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合计（万元）</w:t>
            </w:r>
          </w:p>
        </w:tc>
        <w:tc>
          <w:tcPr>
            <w:tcW w:w="5067" w:type="dxa"/>
            <w:gridSpan w:val="2"/>
            <w:vAlign w:val="center"/>
          </w:tcPr>
          <w:p>
            <w:pPr>
              <w:widowControl w:val="0"/>
              <w:overflowPunct w:val="0"/>
              <w:spacing w:line="500" w:lineRule="atLeast"/>
              <w:ind w:firstLine="561"/>
              <w:jc w:val="center"/>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152</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 xml:space="preserve">550725 </w:t>
            </w:r>
          </w:p>
        </w:tc>
      </w:tr>
    </w:tbl>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（7）投标人填报的2025年1月-3月报价作为2025年1月-3月延续服务的定价参考，但中标后不纳入合同价款。</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（8）采购人不提供其他任何临时措施，投标人应自行解决，费用包含在投标报价中。</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（9）鉴于本项目为服务类项目，投标报价税金可根据企业自身纳税性质按国家规定填报计取。</w:t>
      </w:r>
    </w:p>
    <w:p>
      <w:pPr>
        <w:spacing w:line="360" w:lineRule="auto"/>
        <w:ind w:firstLine="480" w:firstLineChars="200"/>
        <w:rPr>
          <w:rFonts w:ascii="宋体" w:hAnsi="宋体" w:eastAsia="宋体" w:cs="宋体"/>
          <w:color w:val="auto"/>
          <w:sz w:val="24"/>
          <w:highlight w:val="none"/>
        </w:rPr>
      </w:pPr>
      <w:bookmarkStart w:id="138" w:name="_Hlk127904673"/>
      <w:bookmarkStart w:id="139" w:name="_Hlk128128645"/>
      <w:r>
        <w:rPr>
          <w:rFonts w:hint="eastAsia" w:ascii="宋体" w:hAnsi="宋体" w:eastAsia="宋体" w:cs="宋体"/>
          <w:color w:val="auto"/>
          <w:sz w:val="24"/>
          <w:highlight w:val="none"/>
        </w:rPr>
        <w:t>（10）投标分项报价表组成：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投标分项报价表由以下报表组成，其中标记为“实质性格式”的须严格按照招标工程量清单给定格式填报，</w:t>
      </w:r>
      <w:r>
        <w:rPr>
          <w:rFonts w:hint="eastAsia" w:ascii="宋体" w:hAnsi="宋体" w:eastAsia="宋体" w:cs="宋体"/>
          <w:b/>
          <w:bCs/>
          <w:color w:val="auto"/>
          <w:sz w:val="24"/>
          <w:highlight w:val="none"/>
        </w:rPr>
        <w:t>否则，投标文件将按无效标被否决。</w:t>
      </w:r>
      <w:r>
        <w:rPr>
          <w:rFonts w:hint="eastAsia" w:ascii="宋体" w:hAnsi="宋体" w:eastAsia="宋体" w:cs="宋体"/>
          <w:color w:val="auto"/>
          <w:sz w:val="24"/>
          <w:highlight w:val="none"/>
        </w:rPr>
        <w:t>投标人可自行增加其他报表，也可对未标记“实质性格式”的表格进行调整。</w:t>
      </w:r>
    </w:p>
    <w:bookmarkEnd w:id="138"/>
    <w:bookmarkEnd w:id="139"/>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1）分项报价汇总表（实质性格式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2）单项工程招标工程量清单汇总表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3）总价措施项目清单与计价汇总表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4）安全文明施工费明细表（实质性格式，其中：图集标准内措施费应按标准填报；特殊安全文明施工措施费可根据自身需要填报，未填报的视为包含在其他费用中）</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5）施工垃圾场外运输和消纳费明细表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6）税金项目计价表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7）总价措施项目报价组成分析表 </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8）分部分项工程和单价措施项目清单与计价表（实质性格式）</w:t>
      </w:r>
    </w:p>
    <w:p>
      <w:pPr>
        <w:spacing w:line="360" w:lineRule="auto"/>
        <w:ind w:firstLine="480" w:firstLineChars="200"/>
        <w:rPr>
          <w:rFonts w:ascii="宋体" w:hAnsi="宋体" w:eastAsia="宋体" w:cs="宋体"/>
          <w:color w:val="auto"/>
          <w:sz w:val="24"/>
          <w:highlight w:val="none"/>
        </w:rPr>
        <w:sectPr>
          <w:pgSz w:w="11906" w:h="16838"/>
          <w:pgMar w:top="1418" w:right="1418" w:bottom="1418" w:left="1418" w:header="851" w:footer="992" w:gutter="0"/>
          <w:cols w:space="720" w:num="1"/>
          <w:docGrid w:linePitch="317" w:charSpace="614"/>
        </w:sectPr>
      </w:pPr>
      <w:r>
        <w:rPr>
          <w:rFonts w:hint="eastAsia" w:ascii="宋体" w:hAnsi="宋体" w:eastAsia="宋体" w:cs="宋体"/>
          <w:color w:val="auto"/>
          <w:sz w:val="24"/>
          <w:highlight w:val="none"/>
        </w:rPr>
        <w:t>（11）对投标分项报价表签字盖章不做具体要求。</w:t>
      </w:r>
    </w:p>
    <w:p>
      <w:pPr>
        <w:spacing w:line="360" w:lineRule="auto"/>
        <w:outlineLvl w:val="3"/>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4-2投标分项报价表</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（1）分项报价汇总表（实质性格式）</w:t>
      </w:r>
    </w:p>
    <w:p>
      <w:pPr>
        <w:ind w:firstLine="482"/>
        <w:rPr>
          <w:rFonts w:ascii="宋体" w:hAnsi="宋体" w:eastAsia="宋体" w:cs="宋体"/>
          <w:color w:val="auto"/>
          <w:sz w:val="24"/>
          <w:highlight w:val="none"/>
        </w:rPr>
      </w:pPr>
      <w:bookmarkStart w:id="140" w:name="_Toc67947829"/>
      <w:bookmarkStart w:id="141" w:name="_Toc35984038"/>
      <w:bookmarkStart w:id="142" w:name="_Toc64466323"/>
      <w:r>
        <w:rPr>
          <w:rFonts w:hint="eastAsia" w:ascii="宋体" w:hAnsi="宋体" w:eastAsia="宋体" w:cs="宋体"/>
          <w:color w:val="auto"/>
          <w:sz w:val="24"/>
          <w:highlight w:val="none"/>
        </w:rPr>
        <w:t>1）投标报价汇总表</w:t>
      </w:r>
      <w:bookmarkEnd w:id="140"/>
      <w:bookmarkEnd w:id="141"/>
      <w:bookmarkEnd w:id="142"/>
    </w:p>
    <w:p>
      <w:pPr>
        <w:ind w:firstLine="482"/>
        <w:rPr>
          <w:rFonts w:ascii="宋体" w:hAnsi="宋体" w:eastAsia="宋体" w:cs="宋体"/>
          <w:color w:val="auto"/>
          <w:sz w:val="24"/>
          <w:highlight w:val="none"/>
        </w:rPr>
      </w:pPr>
    </w:p>
    <w:p>
      <w:pPr>
        <w:jc w:val="center"/>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投标报价汇总表</w:t>
      </w:r>
    </w:p>
    <w:tbl>
      <w:tblPr>
        <w:tblStyle w:val="88"/>
        <w:tblW w:w="142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8"/>
        <w:gridCol w:w="4127"/>
        <w:gridCol w:w="3348"/>
        <w:gridCol w:w="3348"/>
        <w:gridCol w:w="214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4127" w:type="dxa"/>
            <w:vAlign w:val="center"/>
          </w:tcPr>
          <w:p>
            <w:pPr>
              <w:spacing w:before="100" w:beforeAutospacing="1" w:after="100" w:afterAutospacing="1"/>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投标报价项目</w:t>
            </w:r>
          </w:p>
        </w:tc>
        <w:tc>
          <w:tcPr>
            <w:tcW w:w="3348" w:type="dxa"/>
            <w:vAlign w:val="center"/>
          </w:tcPr>
          <w:p>
            <w:pPr>
              <w:spacing w:before="100" w:beforeAutospacing="1" w:after="100" w:afterAutospacing="1"/>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最高限价（万元）</w:t>
            </w:r>
          </w:p>
        </w:tc>
        <w:tc>
          <w:tcPr>
            <w:tcW w:w="3348" w:type="dxa"/>
            <w:vAlign w:val="center"/>
          </w:tcPr>
          <w:p>
            <w:pPr>
              <w:spacing w:before="100" w:beforeAutospacing="1" w:after="100" w:afterAutospacing="1"/>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投标报价（万元）</w:t>
            </w:r>
          </w:p>
        </w:tc>
        <w:tc>
          <w:tcPr>
            <w:tcW w:w="2147" w:type="dxa"/>
            <w:vAlign w:val="center"/>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1</w:t>
            </w:r>
          </w:p>
        </w:tc>
        <w:tc>
          <w:tcPr>
            <w:tcW w:w="4127" w:type="dxa"/>
            <w:vAlign w:val="center"/>
          </w:tcPr>
          <w:p>
            <w:pPr>
              <w:rPr>
                <w:rFonts w:ascii="宋体" w:hAnsi="宋体" w:eastAsia="宋体" w:cs="宋体"/>
                <w:b/>
                <w:color w:val="auto"/>
                <w:sz w:val="24"/>
                <w:highlight w:val="none"/>
              </w:rPr>
            </w:pPr>
            <w:r>
              <w:rPr>
                <w:rFonts w:hint="eastAsia" w:ascii="宋体" w:hAnsi="宋体" w:eastAsia="宋体" w:cs="宋体"/>
                <w:b/>
                <w:color w:val="auto"/>
                <w:sz w:val="24"/>
                <w:highlight w:val="none"/>
              </w:rPr>
              <w:t>2024年</w:t>
            </w:r>
            <w:r>
              <w:rPr>
                <w:rFonts w:hint="eastAsia" w:ascii="宋体" w:hAnsi="宋体" w:eastAsia="宋体" w:cs="宋体"/>
                <w:b/>
                <w:color w:val="auto"/>
                <w:sz w:val="24"/>
                <w:highlight w:val="none"/>
                <w:lang w:val="en-US" w:eastAsia="zh-CN"/>
              </w:rPr>
              <w:t>1</w:t>
            </w:r>
            <w:r>
              <w:rPr>
                <w:rFonts w:hint="eastAsia" w:ascii="宋体" w:hAnsi="宋体" w:eastAsia="宋体" w:cs="宋体"/>
                <w:b/>
                <w:color w:val="auto"/>
                <w:sz w:val="24"/>
                <w:highlight w:val="none"/>
              </w:rPr>
              <w:t>月至</w:t>
            </w:r>
            <w:r>
              <w:rPr>
                <w:rFonts w:hint="eastAsia" w:ascii="宋体" w:hAnsi="宋体" w:eastAsia="宋体" w:cs="宋体"/>
                <w:b/>
                <w:color w:val="auto"/>
                <w:sz w:val="24"/>
                <w:highlight w:val="none"/>
                <w:lang w:val="en-US" w:eastAsia="zh-CN"/>
              </w:rPr>
              <w:t>3</w:t>
            </w:r>
            <w:r>
              <w:rPr>
                <w:rFonts w:hint="eastAsia" w:ascii="宋体" w:hAnsi="宋体" w:eastAsia="宋体" w:cs="宋体"/>
                <w:b/>
                <w:color w:val="auto"/>
                <w:sz w:val="24"/>
                <w:highlight w:val="none"/>
              </w:rPr>
              <w:t>月</w:t>
            </w:r>
          </w:p>
        </w:tc>
        <w:tc>
          <w:tcPr>
            <w:tcW w:w="3348" w:type="dxa"/>
            <w:tcBorders>
              <w:top w:val="single" w:color="auto" w:sz="4" w:space="0"/>
            </w:tcBorders>
            <w:vAlign w:val="center"/>
          </w:tcPr>
          <w:p>
            <w:pPr>
              <w:jc w:val="center"/>
              <w:rPr>
                <w:rFonts w:ascii="宋体" w:hAnsi="宋体" w:eastAsia="宋体" w:cs="宋体"/>
                <w:b/>
                <w:color w:val="auto"/>
                <w:sz w:val="24"/>
                <w:highlight w:val="none"/>
              </w:rPr>
            </w:pPr>
            <w:r>
              <w:rPr>
                <w:rFonts w:hint="eastAsia" w:ascii="宋体" w:hAnsi="宋体" w:eastAsia="宋体" w:cs="宋体"/>
                <w:b/>
                <w:bCs/>
                <w:color w:val="auto"/>
                <w:sz w:val="24"/>
                <w:highlight w:val="none"/>
              </w:rPr>
              <w:t>144</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041670</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lang w:eastAsia="zh-CN"/>
              </w:rPr>
              <w:t>给定价格不作为竞争费用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4127" w:type="dxa"/>
            <w:vAlign w:val="center"/>
          </w:tcPr>
          <w:p>
            <w:pPr>
              <w:rPr>
                <w:rFonts w:ascii="宋体" w:hAnsi="宋体" w:eastAsia="宋体" w:cs="宋体"/>
                <w:b/>
                <w:color w:val="auto"/>
                <w:sz w:val="24"/>
                <w:highlight w:val="none"/>
              </w:rPr>
            </w:pPr>
            <w:r>
              <w:rPr>
                <w:rFonts w:hint="eastAsia" w:ascii="宋体" w:hAnsi="宋体" w:eastAsia="宋体" w:cs="宋体"/>
                <w:color w:val="auto"/>
                <w:sz w:val="24"/>
                <w:highlight w:val="none"/>
              </w:rPr>
              <w:t>林业</w:t>
            </w:r>
            <w:r>
              <w:rPr>
                <w:rFonts w:hint="eastAsia" w:ascii="宋体" w:hAnsi="宋体" w:eastAsia="宋体" w:cs="宋体"/>
                <w:color w:val="auto"/>
                <w:sz w:val="24"/>
                <w:highlight w:val="none"/>
                <w:lang w:val="en-US" w:eastAsia="zh-CN"/>
              </w:rPr>
              <w:t>养</w:t>
            </w:r>
            <w:r>
              <w:rPr>
                <w:rFonts w:hint="eastAsia" w:ascii="宋体" w:hAnsi="宋体" w:eastAsia="宋体" w:cs="宋体"/>
                <w:color w:val="auto"/>
                <w:sz w:val="24"/>
                <w:highlight w:val="none"/>
              </w:rPr>
              <w:t>护</w:t>
            </w:r>
          </w:p>
        </w:tc>
        <w:tc>
          <w:tcPr>
            <w:tcW w:w="334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34</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val="0"/>
                <w:bCs w:val="0"/>
                <w:color w:val="auto"/>
                <w:sz w:val="24"/>
                <w:highlight w:val="none"/>
              </w:rPr>
              <w:t>176391</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4127" w:type="dxa"/>
            <w:vAlign w:val="center"/>
          </w:tcPr>
          <w:p>
            <w:pPr>
              <w:rPr>
                <w:rFonts w:ascii="宋体" w:hAnsi="宋体" w:eastAsia="宋体" w:cs="宋体"/>
                <w:b/>
                <w:color w:val="auto"/>
                <w:sz w:val="24"/>
                <w:highlight w:val="none"/>
              </w:rPr>
            </w:pPr>
            <w:r>
              <w:rPr>
                <w:rFonts w:hint="eastAsia" w:ascii="宋体" w:hAnsi="宋体" w:eastAsia="宋体" w:cs="宋体"/>
                <w:color w:val="auto"/>
                <w:sz w:val="24"/>
                <w:highlight w:val="none"/>
              </w:rPr>
              <w:t>水环境</w:t>
            </w:r>
            <w:r>
              <w:rPr>
                <w:rFonts w:hint="eastAsia" w:ascii="宋体" w:hAnsi="宋体" w:eastAsia="宋体" w:cs="宋体"/>
                <w:color w:val="auto"/>
                <w:sz w:val="24"/>
                <w:highlight w:val="none"/>
                <w:lang w:val="en-US" w:eastAsia="zh-CN"/>
              </w:rPr>
              <w:t>保洁</w:t>
            </w:r>
          </w:p>
        </w:tc>
        <w:tc>
          <w:tcPr>
            <w:tcW w:w="334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109</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val="0"/>
                <w:bCs w:val="0"/>
                <w:color w:val="auto"/>
                <w:sz w:val="24"/>
                <w:highlight w:val="none"/>
              </w:rPr>
              <w:t>865279</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2</w:t>
            </w:r>
          </w:p>
        </w:tc>
        <w:tc>
          <w:tcPr>
            <w:tcW w:w="4127" w:type="dxa"/>
            <w:vAlign w:val="center"/>
          </w:tcPr>
          <w:p>
            <w:pPr>
              <w:rPr>
                <w:rFonts w:ascii="宋体" w:hAnsi="宋体" w:eastAsia="宋体" w:cs="宋体"/>
                <w:b/>
                <w:color w:val="auto"/>
                <w:sz w:val="24"/>
                <w:highlight w:val="none"/>
              </w:rPr>
            </w:pPr>
            <w:r>
              <w:rPr>
                <w:rFonts w:hint="eastAsia" w:ascii="宋体" w:hAnsi="宋体" w:eastAsia="宋体" w:cs="宋体"/>
                <w:b/>
                <w:color w:val="auto"/>
                <w:sz w:val="24"/>
                <w:highlight w:val="none"/>
              </w:rPr>
              <w:t>2024年4月至12月</w:t>
            </w:r>
          </w:p>
        </w:tc>
        <w:tc>
          <w:tcPr>
            <w:tcW w:w="3348" w:type="dxa"/>
            <w:vAlign w:val="center"/>
          </w:tcPr>
          <w:p>
            <w:pPr>
              <w:jc w:val="center"/>
              <w:rPr>
                <w:rFonts w:ascii="宋体" w:hAnsi="宋体" w:eastAsia="宋体" w:cs="宋体"/>
                <w:b/>
                <w:color w:val="auto"/>
                <w:sz w:val="24"/>
                <w:highlight w:val="none"/>
              </w:rPr>
            </w:pPr>
            <w:r>
              <w:rPr>
                <w:rFonts w:hint="eastAsia" w:ascii="宋体" w:hAnsi="宋体" w:eastAsia="宋体" w:cs="宋体"/>
                <w:b/>
                <w:bCs/>
                <w:color w:val="auto"/>
                <w:sz w:val="24"/>
                <w:szCs w:val="20"/>
                <w:highlight w:val="none"/>
              </w:rPr>
              <w:t>699</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784791</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ascii="宋体" w:hAnsi="宋体" w:eastAsia="宋体" w:cs="宋体"/>
                <w:b/>
                <w:color w:val="auto"/>
                <w:sz w:val="24"/>
                <w:highlight w:val="none"/>
              </w:rPr>
            </w:pPr>
            <w:r>
              <w:rPr>
                <w:rFonts w:hint="eastAsia" w:ascii="宋体" w:hAnsi="宋体" w:eastAsia="宋体" w:cs="宋体"/>
                <w:color w:val="auto"/>
                <w:sz w:val="24"/>
                <w:highlight w:val="none"/>
              </w:rPr>
              <w:t>（1）</w:t>
            </w:r>
          </w:p>
        </w:tc>
        <w:tc>
          <w:tcPr>
            <w:tcW w:w="4127" w:type="dxa"/>
            <w:vAlign w:val="center"/>
          </w:tcPr>
          <w:p>
            <w:pPr>
              <w:rPr>
                <w:rFonts w:ascii="宋体" w:hAnsi="宋体" w:eastAsia="宋体" w:cs="宋体"/>
                <w:b/>
                <w:color w:val="auto"/>
                <w:sz w:val="24"/>
                <w:highlight w:val="none"/>
              </w:rPr>
            </w:pPr>
            <w:r>
              <w:rPr>
                <w:rFonts w:hint="eastAsia" w:ascii="宋体" w:hAnsi="宋体" w:eastAsia="宋体" w:cs="宋体"/>
                <w:color w:val="auto"/>
                <w:sz w:val="24"/>
                <w:highlight w:val="none"/>
              </w:rPr>
              <w:t>林业</w:t>
            </w:r>
            <w:r>
              <w:rPr>
                <w:rFonts w:hint="eastAsia" w:ascii="宋体" w:hAnsi="宋体" w:eastAsia="宋体" w:cs="宋体"/>
                <w:color w:val="auto"/>
                <w:sz w:val="24"/>
                <w:highlight w:val="none"/>
                <w:lang w:val="en-US" w:eastAsia="zh-CN"/>
              </w:rPr>
              <w:t>养</w:t>
            </w:r>
            <w:r>
              <w:rPr>
                <w:rFonts w:hint="eastAsia" w:ascii="宋体" w:hAnsi="宋体" w:eastAsia="宋体" w:cs="宋体"/>
                <w:color w:val="auto"/>
                <w:sz w:val="24"/>
                <w:highlight w:val="none"/>
              </w:rPr>
              <w:t>护</w:t>
            </w:r>
          </w:p>
        </w:tc>
        <w:tc>
          <w:tcPr>
            <w:tcW w:w="334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307</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val="0"/>
                <w:bCs w:val="0"/>
                <w:color w:val="auto"/>
                <w:sz w:val="24"/>
                <w:highlight w:val="none"/>
              </w:rPr>
              <w:t>743176</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ascii="宋体" w:hAnsi="宋体" w:eastAsia="宋体" w:cs="宋体"/>
                <w:b/>
                <w:color w:val="auto"/>
                <w:sz w:val="24"/>
                <w:highlight w:val="none"/>
              </w:rPr>
            </w:pPr>
            <w:r>
              <w:rPr>
                <w:rFonts w:hint="eastAsia" w:ascii="宋体" w:hAnsi="宋体" w:eastAsia="宋体" w:cs="宋体"/>
                <w:color w:val="auto"/>
                <w:sz w:val="24"/>
                <w:highlight w:val="none"/>
              </w:rPr>
              <w:t>（2）</w:t>
            </w:r>
          </w:p>
        </w:tc>
        <w:tc>
          <w:tcPr>
            <w:tcW w:w="4127" w:type="dxa"/>
            <w:vAlign w:val="center"/>
          </w:tcPr>
          <w:p>
            <w:pPr>
              <w:rPr>
                <w:rFonts w:ascii="宋体" w:hAnsi="宋体" w:eastAsia="宋体" w:cs="宋体"/>
                <w:b/>
                <w:color w:val="auto"/>
                <w:sz w:val="24"/>
                <w:highlight w:val="none"/>
              </w:rPr>
            </w:pPr>
            <w:r>
              <w:rPr>
                <w:rFonts w:hint="eastAsia" w:ascii="宋体" w:hAnsi="宋体" w:eastAsia="宋体" w:cs="宋体"/>
                <w:color w:val="auto"/>
                <w:sz w:val="24"/>
                <w:highlight w:val="none"/>
              </w:rPr>
              <w:t>水环境</w:t>
            </w:r>
            <w:r>
              <w:rPr>
                <w:rFonts w:hint="eastAsia" w:ascii="宋体" w:hAnsi="宋体" w:eastAsia="宋体" w:cs="宋体"/>
                <w:color w:val="auto"/>
                <w:sz w:val="24"/>
                <w:highlight w:val="none"/>
                <w:lang w:val="en-US" w:eastAsia="zh-CN"/>
              </w:rPr>
              <w:t>保洁</w:t>
            </w:r>
          </w:p>
        </w:tc>
        <w:tc>
          <w:tcPr>
            <w:tcW w:w="334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392</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val="0"/>
                <w:bCs w:val="0"/>
                <w:color w:val="auto"/>
                <w:sz w:val="24"/>
                <w:highlight w:val="none"/>
              </w:rPr>
              <w:t>041615</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3</w:t>
            </w:r>
          </w:p>
        </w:tc>
        <w:tc>
          <w:tcPr>
            <w:tcW w:w="4127" w:type="dxa"/>
            <w:vAlign w:val="center"/>
          </w:tcPr>
          <w:p>
            <w:pPr>
              <w:rPr>
                <w:rFonts w:hint="eastAsia" w:ascii="宋体" w:hAnsi="宋体" w:eastAsia="宋体" w:cs="宋体"/>
                <w:color w:val="auto"/>
                <w:sz w:val="24"/>
                <w:highlight w:val="none"/>
              </w:rPr>
            </w:pPr>
            <w:r>
              <w:rPr>
                <w:rFonts w:hint="eastAsia" w:ascii="宋体" w:hAnsi="宋体" w:eastAsia="宋体" w:cs="宋体"/>
                <w:b/>
                <w:color w:val="auto"/>
                <w:sz w:val="24"/>
                <w:highlight w:val="none"/>
              </w:rPr>
              <w:t>2025年1月至3月</w:t>
            </w:r>
          </w:p>
        </w:tc>
        <w:tc>
          <w:tcPr>
            <w:tcW w:w="334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b/>
                <w:color w:val="auto"/>
                <w:sz w:val="24"/>
                <w:highlight w:val="none"/>
              </w:rPr>
            </w:pPr>
            <w:r>
              <w:rPr>
                <w:rFonts w:hint="eastAsia" w:ascii="宋体" w:hAnsi="宋体" w:eastAsia="宋体" w:cs="宋体"/>
                <w:b/>
                <w:bCs/>
                <w:color w:val="auto"/>
                <w:sz w:val="24"/>
                <w:szCs w:val="20"/>
                <w:highlight w:val="none"/>
              </w:rPr>
              <w:t>152</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550725</w:t>
            </w:r>
          </w:p>
        </w:tc>
        <w:tc>
          <w:tcPr>
            <w:tcW w:w="3348" w:type="dxa"/>
            <w:vAlign w:val="center"/>
          </w:tcPr>
          <w:p>
            <w:pPr>
              <w:jc w:val="right"/>
              <w:rPr>
                <w:rFonts w:ascii="宋体" w:hAnsi="宋体" w:eastAsia="宋体" w:cs="宋体"/>
                <w:b/>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4127" w:type="dxa"/>
            <w:vAlign w:val="center"/>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林业</w:t>
            </w:r>
            <w:r>
              <w:rPr>
                <w:rFonts w:hint="eastAsia" w:ascii="宋体" w:hAnsi="宋体" w:eastAsia="宋体" w:cs="宋体"/>
                <w:color w:val="auto"/>
                <w:sz w:val="24"/>
                <w:highlight w:val="none"/>
                <w:lang w:val="en-US" w:eastAsia="zh-CN"/>
              </w:rPr>
              <w:t>养</w:t>
            </w:r>
            <w:r>
              <w:rPr>
                <w:rFonts w:hint="eastAsia" w:ascii="宋体" w:hAnsi="宋体" w:eastAsia="宋体" w:cs="宋体"/>
                <w:color w:val="auto"/>
                <w:sz w:val="24"/>
                <w:highlight w:val="none"/>
              </w:rPr>
              <w:t>护</w:t>
            </w:r>
          </w:p>
        </w:tc>
        <w:tc>
          <w:tcPr>
            <w:tcW w:w="334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39</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val="0"/>
                <w:bCs w:val="0"/>
                <w:color w:val="auto"/>
                <w:sz w:val="24"/>
                <w:highlight w:val="none"/>
              </w:rPr>
              <w:t>378161</w:t>
            </w:r>
          </w:p>
        </w:tc>
        <w:tc>
          <w:tcPr>
            <w:tcW w:w="3348" w:type="dxa"/>
            <w:vAlign w:val="center"/>
          </w:tcPr>
          <w:p>
            <w:pPr>
              <w:jc w:val="right"/>
              <w:rPr>
                <w:rFonts w:ascii="宋体" w:hAnsi="宋体" w:eastAsia="宋体" w:cs="宋体"/>
                <w:b w:val="0"/>
                <w:bCs w:val="0"/>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48" w:type="dxa"/>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4127" w:type="dxa"/>
            <w:vAlign w:val="center"/>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水环境</w:t>
            </w:r>
            <w:r>
              <w:rPr>
                <w:rFonts w:hint="eastAsia" w:ascii="宋体" w:hAnsi="宋体" w:eastAsia="宋体" w:cs="宋体"/>
                <w:color w:val="auto"/>
                <w:sz w:val="24"/>
                <w:highlight w:val="none"/>
                <w:lang w:val="en-US" w:eastAsia="zh-CN"/>
              </w:rPr>
              <w:t>保洁</w:t>
            </w:r>
          </w:p>
        </w:tc>
        <w:tc>
          <w:tcPr>
            <w:tcW w:w="3348"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113</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val="0"/>
                <w:bCs w:val="0"/>
                <w:color w:val="auto"/>
                <w:sz w:val="24"/>
                <w:highlight w:val="none"/>
              </w:rPr>
              <w:t>172564</w:t>
            </w:r>
          </w:p>
        </w:tc>
        <w:tc>
          <w:tcPr>
            <w:tcW w:w="3348" w:type="dxa"/>
            <w:vAlign w:val="center"/>
          </w:tcPr>
          <w:p>
            <w:pPr>
              <w:jc w:val="right"/>
              <w:rPr>
                <w:rFonts w:ascii="宋体" w:hAnsi="宋体" w:eastAsia="宋体" w:cs="宋体"/>
                <w:b w:val="0"/>
                <w:bCs w:val="0"/>
                <w:color w:val="auto"/>
                <w:sz w:val="24"/>
                <w:highlight w:val="none"/>
              </w:rPr>
            </w:pPr>
          </w:p>
        </w:tc>
        <w:tc>
          <w:tcPr>
            <w:tcW w:w="2147" w:type="dxa"/>
            <w:vAlign w:val="center"/>
          </w:tcPr>
          <w:p>
            <w:pPr>
              <w:jc w:val="center"/>
              <w:rPr>
                <w:rFonts w:ascii="宋体" w:hAnsi="宋体" w:eastAsia="宋体" w:cs="宋体"/>
                <w:b/>
                <w:color w:val="auto"/>
                <w:sz w:val="24"/>
                <w:highlight w:val="none"/>
              </w:rPr>
            </w:pPr>
          </w:p>
        </w:tc>
      </w:tr>
    </w:tbl>
    <w:p>
      <w:pPr>
        <w:rPr>
          <w:rFonts w:ascii="宋体" w:hAnsi="宋体" w:eastAsia="宋体" w:cs="宋体"/>
          <w:color w:val="auto"/>
          <w:highlight w:val="none"/>
        </w:rPr>
      </w:pPr>
    </w:p>
    <w:p>
      <w:pPr>
        <w:ind w:firstLine="482"/>
        <w:rPr>
          <w:rFonts w:ascii="宋体" w:hAnsi="宋体" w:eastAsia="宋体" w:cs="宋体"/>
          <w:color w:val="auto"/>
          <w:sz w:val="24"/>
          <w:highlight w:val="none"/>
        </w:rPr>
        <w:sectPr>
          <w:pgSz w:w="16838" w:h="11906" w:orient="landscape"/>
          <w:pgMar w:top="1418" w:right="1418" w:bottom="1418" w:left="1418" w:header="851" w:footer="992" w:gutter="0"/>
          <w:cols w:space="720" w:num="1"/>
          <w:docGrid w:linePitch="317" w:charSpace="614"/>
        </w:sectPr>
      </w:pPr>
    </w:p>
    <w:p>
      <w:pPr>
        <w:ind w:firstLine="482"/>
        <w:rPr>
          <w:rFonts w:ascii="宋体" w:hAnsi="宋体" w:eastAsia="宋体" w:cs="宋体"/>
          <w:color w:val="auto"/>
          <w:sz w:val="24"/>
          <w:highlight w:val="none"/>
        </w:rPr>
      </w:pPr>
      <w:r>
        <w:rPr>
          <w:rFonts w:hint="eastAsia" w:ascii="宋体" w:hAnsi="宋体" w:eastAsia="宋体" w:cs="宋体"/>
          <w:color w:val="auto"/>
          <w:sz w:val="24"/>
          <w:highlight w:val="none"/>
        </w:rPr>
        <w:t>2）分项投标报价汇总表（2024年4月至12月）</w:t>
      </w:r>
    </w:p>
    <w:p>
      <w:pPr>
        <w:ind w:firstLine="482"/>
        <w:rPr>
          <w:rFonts w:ascii="宋体" w:hAnsi="宋体" w:eastAsia="宋体" w:cs="宋体"/>
          <w:color w:val="auto"/>
          <w:sz w:val="24"/>
          <w:highlight w:val="none"/>
        </w:rPr>
      </w:pPr>
    </w:p>
    <w:p>
      <w:pPr>
        <w:jc w:val="center"/>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分项投标报价汇总表（2024年4月至12月）</w:t>
      </w:r>
    </w:p>
    <w:tbl>
      <w:tblPr>
        <w:tblStyle w:val="3973"/>
        <w:tblW w:w="148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2643"/>
        <w:gridCol w:w="2256"/>
        <w:gridCol w:w="2697"/>
        <w:gridCol w:w="2584"/>
        <w:gridCol w:w="3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43" w:type="dxa"/>
            <w:gridSpan w:val="2"/>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项目</w:t>
            </w:r>
          </w:p>
        </w:tc>
        <w:tc>
          <w:tcPr>
            <w:tcW w:w="4953" w:type="dxa"/>
            <w:gridSpan w:val="2"/>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最高限价（万元）</w:t>
            </w:r>
          </w:p>
        </w:tc>
        <w:tc>
          <w:tcPr>
            <w:tcW w:w="5986"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投标报价（万元）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43" w:type="dxa"/>
            <w:gridSpan w:val="2"/>
            <w:vMerge w:val="continue"/>
            <w:vAlign w:val="center"/>
          </w:tcPr>
          <w:p>
            <w:pPr>
              <w:widowControl w:val="0"/>
              <w:overflowPunct w:val="0"/>
              <w:jc w:val="center"/>
              <w:rPr>
                <w:rFonts w:ascii="宋体" w:hAnsi="宋体" w:eastAsia="宋体" w:cs="宋体"/>
                <w:b/>
                <w:bCs/>
                <w:color w:val="auto"/>
                <w:sz w:val="24"/>
                <w:highlight w:val="none"/>
              </w:rPr>
            </w:pPr>
          </w:p>
        </w:tc>
        <w:tc>
          <w:tcPr>
            <w:tcW w:w="2256"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龙山管理所</w:t>
            </w:r>
          </w:p>
        </w:tc>
        <w:tc>
          <w:tcPr>
            <w:tcW w:w="2697"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埝头管理所</w:t>
            </w:r>
          </w:p>
        </w:tc>
        <w:tc>
          <w:tcPr>
            <w:tcW w:w="2584"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龙山管理所</w:t>
            </w:r>
          </w:p>
        </w:tc>
        <w:tc>
          <w:tcPr>
            <w:tcW w:w="3402"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埝头管理所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林业</w:t>
            </w:r>
            <w:r>
              <w:rPr>
                <w:rFonts w:hint="eastAsia" w:ascii="宋体" w:hAnsi="宋体" w:eastAsia="宋体" w:cs="宋体"/>
                <w:b/>
                <w:color w:val="auto"/>
                <w:sz w:val="24"/>
                <w:highlight w:val="none"/>
              </w:rPr>
              <w:t>部分</w:t>
            </w:r>
          </w:p>
          <w:p>
            <w:pPr>
              <w:widowControl w:val="0"/>
              <w:overflowPunct w:val="0"/>
              <w:jc w:val="center"/>
              <w:rPr>
                <w:rFonts w:ascii="宋体" w:hAnsi="宋体" w:eastAsia="宋体" w:cs="宋体"/>
                <w:b/>
                <w:bCs/>
                <w:color w:val="auto"/>
                <w:sz w:val="24"/>
                <w:highlight w:val="none"/>
              </w:rPr>
            </w:pPr>
          </w:p>
        </w:tc>
        <w:tc>
          <w:tcPr>
            <w:tcW w:w="2643"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林业日常</w:t>
            </w:r>
            <w:r>
              <w:rPr>
                <w:rFonts w:hint="eastAsia" w:ascii="宋体" w:hAnsi="宋体" w:eastAsia="宋体" w:cs="宋体"/>
                <w:color w:val="auto"/>
                <w:sz w:val="24"/>
                <w:highlight w:val="none"/>
                <w:lang w:val="en-US" w:eastAsia="zh-CN"/>
              </w:rPr>
              <w:t>养</w:t>
            </w:r>
            <w:r>
              <w:rPr>
                <w:rFonts w:hint="eastAsia" w:ascii="宋体" w:hAnsi="宋体" w:eastAsia="宋体" w:cs="宋体"/>
                <w:color w:val="auto"/>
                <w:sz w:val="24"/>
                <w:highlight w:val="none"/>
              </w:rPr>
              <w:t>护</w:t>
            </w:r>
          </w:p>
        </w:tc>
        <w:tc>
          <w:tcPr>
            <w:tcW w:w="2256"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187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189082</w:t>
            </w:r>
          </w:p>
        </w:tc>
        <w:tc>
          <w:tcPr>
            <w:tcW w:w="2697"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63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564005</w:t>
            </w:r>
          </w:p>
        </w:tc>
        <w:tc>
          <w:tcPr>
            <w:tcW w:w="2584" w:type="dxa"/>
            <w:vAlign w:val="center"/>
          </w:tcPr>
          <w:p>
            <w:pPr>
              <w:widowControl w:val="0"/>
              <w:overflowPunct w:val="0"/>
              <w:jc w:val="center"/>
              <w:rPr>
                <w:rFonts w:ascii="宋体" w:hAnsi="宋体" w:eastAsia="宋体" w:cs="宋体"/>
                <w:color w:val="auto"/>
                <w:sz w:val="24"/>
                <w:highlight w:val="none"/>
              </w:rPr>
            </w:pPr>
          </w:p>
        </w:tc>
        <w:tc>
          <w:tcPr>
            <w:tcW w:w="3402" w:type="dxa"/>
            <w:vAlign w:val="center"/>
          </w:tcPr>
          <w:p>
            <w:pPr>
              <w:widowControl w:val="0"/>
              <w:overflowPunct w:val="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vMerge w:val="continue"/>
            <w:vAlign w:val="center"/>
          </w:tcPr>
          <w:p>
            <w:pPr>
              <w:widowControl w:val="0"/>
              <w:overflowPunct w:val="0"/>
              <w:jc w:val="center"/>
              <w:rPr>
                <w:rFonts w:ascii="宋体" w:hAnsi="宋体" w:eastAsia="宋体" w:cs="宋体"/>
                <w:b/>
                <w:bCs/>
                <w:color w:val="auto"/>
                <w:sz w:val="24"/>
                <w:highlight w:val="none"/>
              </w:rPr>
            </w:pPr>
          </w:p>
        </w:tc>
        <w:tc>
          <w:tcPr>
            <w:tcW w:w="2643"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苗木补植</w:t>
            </w:r>
          </w:p>
        </w:tc>
        <w:tc>
          <w:tcPr>
            <w:tcW w:w="4953" w:type="dxa"/>
            <w:gridSpan w:val="2"/>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lang w:eastAsia="zh-CN"/>
              </w:rPr>
              <w:t>15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lang w:eastAsia="zh-CN"/>
              </w:rPr>
              <w:t>512199</w:t>
            </w:r>
          </w:p>
        </w:tc>
        <w:tc>
          <w:tcPr>
            <w:tcW w:w="5986" w:type="dxa"/>
            <w:gridSpan w:val="2"/>
          </w:tcPr>
          <w:p>
            <w:pPr>
              <w:widowControl w:val="0"/>
              <w:overflowPunct w:val="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vMerge w:val="continue"/>
            <w:vAlign w:val="center"/>
          </w:tcPr>
          <w:p>
            <w:pPr>
              <w:widowControl w:val="0"/>
              <w:overflowPunct w:val="0"/>
              <w:jc w:val="center"/>
              <w:rPr>
                <w:rFonts w:ascii="宋体" w:hAnsi="宋体" w:eastAsia="宋体" w:cs="宋体"/>
                <w:b/>
                <w:bCs/>
                <w:color w:val="auto"/>
                <w:sz w:val="24"/>
                <w:highlight w:val="none"/>
              </w:rPr>
            </w:pPr>
          </w:p>
        </w:tc>
        <w:tc>
          <w:tcPr>
            <w:tcW w:w="2643"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倒树</w:t>
            </w:r>
            <w:r>
              <w:rPr>
                <w:rFonts w:hint="eastAsia" w:ascii="宋体" w:hAnsi="宋体" w:eastAsia="宋体" w:cs="宋体"/>
                <w:color w:val="auto"/>
                <w:sz w:val="24"/>
                <w:highlight w:val="none"/>
                <w:lang w:val="en-US" w:eastAsia="zh-CN"/>
              </w:rPr>
              <w:t>清理</w:t>
            </w:r>
            <w:r>
              <w:rPr>
                <w:rFonts w:hint="eastAsia" w:ascii="宋体" w:hAnsi="宋体" w:eastAsia="宋体" w:cs="宋体"/>
                <w:color w:val="auto"/>
                <w:sz w:val="24"/>
                <w:highlight w:val="none"/>
              </w:rPr>
              <w:t>及危死树采伐</w:t>
            </w:r>
          </w:p>
        </w:tc>
        <w:tc>
          <w:tcPr>
            <w:tcW w:w="4953" w:type="dxa"/>
            <w:gridSpan w:val="2"/>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32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671854</w:t>
            </w:r>
          </w:p>
        </w:tc>
        <w:tc>
          <w:tcPr>
            <w:tcW w:w="5986" w:type="dxa"/>
            <w:gridSpan w:val="2"/>
          </w:tcPr>
          <w:p>
            <w:pPr>
              <w:widowControl w:val="0"/>
              <w:overflowPunct w:val="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vMerge w:val="continue"/>
            <w:vAlign w:val="center"/>
          </w:tcPr>
          <w:p>
            <w:pPr>
              <w:widowControl w:val="0"/>
              <w:overflowPunct w:val="0"/>
              <w:jc w:val="center"/>
              <w:rPr>
                <w:rFonts w:ascii="宋体" w:hAnsi="宋体" w:eastAsia="宋体" w:cs="宋体"/>
                <w:b/>
                <w:bCs/>
                <w:color w:val="auto"/>
                <w:sz w:val="24"/>
                <w:highlight w:val="none"/>
              </w:rPr>
            </w:pPr>
          </w:p>
        </w:tc>
        <w:tc>
          <w:tcPr>
            <w:tcW w:w="2643"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林业垃圾清运消纳</w:t>
            </w:r>
          </w:p>
        </w:tc>
        <w:tc>
          <w:tcPr>
            <w:tcW w:w="4953" w:type="dxa"/>
            <w:gridSpan w:val="2"/>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806036</w:t>
            </w:r>
          </w:p>
        </w:tc>
        <w:tc>
          <w:tcPr>
            <w:tcW w:w="5986" w:type="dxa"/>
            <w:gridSpan w:val="2"/>
          </w:tcPr>
          <w:p>
            <w:pPr>
              <w:widowControl w:val="0"/>
              <w:overflowPunct w:val="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vMerge w:val="continue"/>
            <w:vAlign w:val="center"/>
          </w:tcPr>
          <w:p>
            <w:pPr>
              <w:widowControl w:val="0"/>
              <w:overflowPunct w:val="0"/>
              <w:jc w:val="center"/>
              <w:rPr>
                <w:rFonts w:ascii="宋体" w:hAnsi="宋体" w:eastAsia="宋体" w:cs="宋体"/>
                <w:b/>
                <w:bCs/>
                <w:color w:val="auto"/>
                <w:sz w:val="24"/>
                <w:highlight w:val="none"/>
              </w:rPr>
            </w:pPr>
          </w:p>
        </w:tc>
        <w:tc>
          <w:tcPr>
            <w:tcW w:w="2643"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4953"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307</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743176</w:t>
            </w:r>
          </w:p>
        </w:tc>
        <w:tc>
          <w:tcPr>
            <w:tcW w:w="5986" w:type="dxa"/>
            <w:gridSpan w:val="2"/>
          </w:tcPr>
          <w:p>
            <w:pPr>
              <w:widowControl w:val="0"/>
              <w:overflowPunct w:val="0"/>
              <w:ind w:firstLine="420"/>
              <w:jc w:val="center"/>
              <w:rPr>
                <w:rFonts w:ascii="宋体" w:hAnsi="宋体" w:eastAsia="宋体" w:cs="宋体"/>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vMerge w:val="restart"/>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水环境</w:t>
            </w:r>
            <w:r>
              <w:rPr>
                <w:rFonts w:hint="eastAsia" w:ascii="宋体" w:hAnsi="宋体" w:eastAsia="宋体" w:cs="宋体"/>
                <w:b/>
                <w:color w:val="auto"/>
                <w:sz w:val="24"/>
                <w:highlight w:val="none"/>
              </w:rPr>
              <w:t>部分</w:t>
            </w:r>
          </w:p>
        </w:tc>
        <w:tc>
          <w:tcPr>
            <w:tcW w:w="2643" w:type="dxa"/>
            <w:vAlign w:val="center"/>
          </w:tcPr>
          <w:p>
            <w:pPr>
              <w:widowControl w:val="0"/>
              <w:overflowPunct w:val="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水环境日常</w:t>
            </w:r>
            <w:r>
              <w:rPr>
                <w:rFonts w:hint="eastAsia" w:ascii="宋体" w:hAnsi="宋体" w:eastAsia="宋体" w:cs="宋体"/>
                <w:color w:val="auto"/>
                <w:sz w:val="24"/>
                <w:highlight w:val="none"/>
                <w:lang w:val="en-US" w:eastAsia="zh-CN"/>
              </w:rPr>
              <w:t>保洁</w:t>
            </w:r>
          </w:p>
        </w:tc>
        <w:tc>
          <w:tcPr>
            <w:tcW w:w="2256"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szCs w:val="20"/>
                <w:highlight w:val="none"/>
              </w:rPr>
              <w:t>218</w:t>
            </w:r>
            <w:r>
              <w:rPr>
                <w:rFonts w:hint="eastAsia" w:ascii="宋体" w:hAnsi="宋体" w:eastAsia="宋体" w:cs="宋体"/>
                <w:color w:val="auto"/>
                <w:sz w:val="24"/>
                <w:szCs w:val="20"/>
                <w:highlight w:val="none"/>
                <w:lang w:val="en-US" w:eastAsia="zh-CN"/>
              </w:rPr>
              <w:t>.</w:t>
            </w:r>
            <w:r>
              <w:rPr>
                <w:rFonts w:hint="eastAsia" w:ascii="宋体" w:hAnsi="宋体" w:eastAsia="宋体" w:cs="宋体"/>
                <w:color w:val="auto"/>
                <w:sz w:val="24"/>
                <w:szCs w:val="20"/>
                <w:highlight w:val="none"/>
              </w:rPr>
              <w:t>716792</w:t>
            </w:r>
          </w:p>
        </w:tc>
        <w:tc>
          <w:tcPr>
            <w:tcW w:w="2697" w:type="dxa"/>
            <w:vAlign w:val="center"/>
          </w:tcPr>
          <w:p>
            <w:pPr>
              <w:widowControl w:val="0"/>
              <w:overflowPunct w:val="0"/>
              <w:ind w:firstLine="420"/>
              <w:jc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134</w:t>
            </w:r>
            <w:r>
              <w:rPr>
                <w:rFonts w:hint="eastAsia" w:ascii="宋体" w:hAnsi="宋体" w:eastAsia="宋体" w:cs="宋体"/>
                <w:color w:val="auto"/>
                <w:sz w:val="24"/>
                <w:highlight w:val="none"/>
                <w:lang w:val="en-US" w:eastAsia="zh-CN" w:bidi="ar"/>
              </w:rPr>
              <w:t>.</w:t>
            </w:r>
            <w:r>
              <w:rPr>
                <w:rFonts w:hint="eastAsia" w:ascii="宋体" w:hAnsi="宋体" w:eastAsia="宋体" w:cs="宋体"/>
                <w:color w:val="auto"/>
                <w:sz w:val="24"/>
                <w:highlight w:val="none"/>
                <w:lang w:bidi="ar"/>
              </w:rPr>
              <w:t>502236</w:t>
            </w:r>
          </w:p>
        </w:tc>
        <w:tc>
          <w:tcPr>
            <w:tcW w:w="2584" w:type="dxa"/>
            <w:vAlign w:val="center"/>
          </w:tcPr>
          <w:p>
            <w:pPr>
              <w:widowControl w:val="0"/>
              <w:overflowPunct w:val="0"/>
              <w:jc w:val="center"/>
              <w:rPr>
                <w:rFonts w:ascii="宋体" w:hAnsi="宋体" w:eastAsia="宋体" w:cs="宋体"/>
                <w:color w:val="auto"/>
                <w:sz w:val="24"/>
                <w:highlight w:val="none"/>
              </w:rPr>
            </w:pPr>
          </w:p>
        </w:tc>
        <w:tc>
          <w:tcPr>
            <w:tcW w:w="3402" w:type="dxa"/>
            <w:vAlign w:val="center"/>
          </w:tcPr>
          <w:p>
            <w:pPr>
              <w:jc w:val="center"/>
              <w:textAlignment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vMerge w:val="continue"/>
            <w:vAlign w:val="center"/>
          </w:tcPr>
          <w:p>
            <w:pPr>
              <w:widowControl w:val="0"/>
              <w:overflowPunct w:val="0"/>
              <w:rPr>
                <w:rFonts w:ascii="宋体" w:hAnsi="宋体" w:eastAsia="宋体" w:cs="宋体"/>
                <w:color w:val="auto"/>
                <w:sz w:val="24"/>
                <w:highlight w:val="none"/>
              </w:rPr>
            </w:pPr>
          </w:p>
        </w:tc>
        <w:tc>
          <w:tcPr>
            <w:tcW w:w="2643" w:type="dxa"/>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垃圾运输消纳</w:t>
            </w:r>
          </w:p>
        </w:tc>
        <w:tc>
          <w:tcPr>
            <w:tcW w:w="4953" w:type="dxa"/>
            <w:gridSpan w:val="2"/>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33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 xml:space="preserve">179435 </w:t>
            </w:r>
          </w:p>
        </w:tc>
        <w:tc>
          <w:tcPr>
            <w:tcW w:w="5986" w:type="dxa"/>
            <w:gridSpan w:val="2"/>
          </w:tcPr>
          <w:p>
            <w:pPr>
              <w:widowControl w:val="0"/>
              <w:overflowPunct w:val="0"/>
              <w:ind w:firstLine="42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vMerge w:val="continue"/>
            <w:vAlign w:val="center"/>
          </w:tcPr>
          <w:p>
            <w:pPr>
              <w:widowControl w:val="0"/>
              <w:overflowPunct w:val="0"/>
              <w:rPr>
                <w:rFonts w:ascii="宋体" w:hAnsi="宋体" w:eastAsia="宋体" w:cs="宋体"/>
                <w:color w:val="auto"/>
                <w:sz w:val="24"/>
                <w:highlight w:val="none"/>
              </w:rPr>
            </w:pPr>
          </w:p>
        </w:tc>
        <w:tc>
          <w:tcPr>
            <w:tcW w:w="2643" w:type="dxa"/>
            <w:vAlign w:val="center"/>
          </w:tcPr>
          <w:p>
            <w:pPr>
              <w:widowControl w:val="0"/>
              <w:overflowPunct w:val="0"/>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树墩清理</w:t>
            </w:r>
          </w:p>
        </w:tc>
        <w:tc>
          <w:tcPr>
            <w:tcW w:w="4953" w:type="dxa"/>
            <w:gridSpan w:val="2"/>
            <w:vAlign w:val="center"/>
          </w:tcPr>
          <w:p>
            <w:pPr>
              <w:widowControl w:val="0"/>
              <w:overflowPunct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 xml:space="preserve">643152 </w:t>
            </w:r>
          </w:p>
        </w:tc>
        <w:tc>
          <w:tcPr>
            <w:tcW w:w="5986" w:type="dxa"/>
            <w:gridSpan w:val="2"/>
          </w:tcPr>
          <w:p>
            <w:pPr>
              <w:widowControl w:val="0"/>
              <w:overflowPunct w:val="0"/>
              <w:ind w:firstLine="420"/>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vMerge w:val="continue"/>
            <w:vAlign w:val="center"/>
          </w:tcPr>
          <w:p>
            <w:pPr>
              <w:widowControl w:val="0"/>
              <w:overflowPunct w:val="0"/>
              <w:rPr>
                <w:rFonts w:ascii="宋体" w:hAnsi="宋体" w:eastAsia="宋体" w:cs="宋体"/>
                <w:color w:val="auto"/>
                <w:sz w:val="24"/>
                <w:highlight w:val="none"/>
              </w:rPr>
            </w:pPr>
          </w:p>
        </w:tc>
        <w:tc>
          <w:tcPr>
            <w:tcW w:w="2643" w:type="dxa"/>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小计</w:t>
            </w:r>
          </w:p>
        </w:tc>
        <w:tc>
          <w:tcPr>
            <w:tcW w:w="4953"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392</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041615</w:t>
            </w:r>
          </w:p>
        </w:tc>
        <w:tc>
          <w:tcPr>
            <w:tcW w:w="5986" w:type="dxa"/>
            <w:gridSpan w:val="2"/>
          </w:tcPr>
          <w:p>
            <w:pPr>
              <w:widowControl w:val="0"/>
              <w:overflowPunct w:val="0"/>
              <w:ind w:firstLine="420"/>
              <w:jc w:val="center"/>
              <w:rPr>
                <w:rFonts w:ascii="宋体" w:hAnsi="宋体" w:eastAsia="宋体" w:cs="宋体"/>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trPr>
        <w:tc>
          <w:tcPr>
            <w:tcW w:w="3943"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合计</w:t>
            </w:r>
          </w:p>
        </w:tc>
        <w:tc>
          <w:tcPr>
            <w:tcW w:w="4953" w:type="dxa"/>
            <w:gridSpan w:val="2"/>
            <w:vAlign w:val="center"/>
          </w:tcPr>
          <w:p>
            <w:pPr>
              <w:widowControl w:val="0"/>
              <w:overflowPunct w:val="0"/>
              <w:jc w:val="center"/>
              <w:rPr>
                <w:rFonts w:ascii="宋体" w:hAnsi="宋体" w:eastAsia="宋体" w:cs="宋体"/>
                <w:b/>
                <w:bCs/>
                <w:color w:val="auto"/>
                <w:sz w:val="24"/>
                <w:highlight w:val="none"/>
              </w:rPr>
            </w:pPr>
            <w:r>
              <w:rPr>
                <w:rFonts w:hint="eastAsia" w:ascii="宋体" w:hAnsi="宋体" w:eastAsia="宋体" w:cs="宋体"/>
                <w:b/>
                <w:bCs/>
                <w:color w:val="auto"/>
                <w:sz w:val="24"/>
                <w:szCs w:val="20"/>
                <w:highlight w:val="none"/>
              </w:rPr>
              <w:t>699</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784791</w:t>
            </w:r>
          </w:p>
        </w:tc>
        <w:tc>
          <w:tcPr>
            <w:tcW w:w="5986" w:type="dxa"/>
            <w:gridSpan w:val="2"/>
            <w:vAlign w:val="center"/>
          </w:tcPr>
          <w:p>
            <w:pPr>
              <w:widowControl w:val="0"/>
              <w:overflowPunct w:val="0"/>
              <w:jc w:val="center"/>
              <w:rPr>
                <w:rFonts w:ascii="宋体" w:hAnsi="宋体" w:eastAsia="宋体" w:cs="宋体"/>
                <w:b/>
                <w:bCs/>
                <w:color w:val="auto"/>
                <w:sz w:val="24"/>
                <w:highlight w:val="none"/>
              </w:rPr>
            </w:pPr>
          </w:p>
        </w:tc>
      </w:tr>
    </w:tbl>
    <w:p>
      <w:pPr>
        <w:ind w:firstLine="482"/>
        <w:rPr>
          <w:rFonts w:ascii="宋体" w:hAnsi="宋体" w:eastAsia="宋体" w:cs="宋体"/>
          <w:color w:val="auto"/>
          <w:sz w:val="24"/>
          <w:highlight w:val="none"/>
        </w:rPr>
      </w:pPr>
    </w:p>
    <w:p>
      <w:pPr>
        <w:ind w:firstLine="482"/>
        <w:rPr>
          <w:rFonts w:ascii="宋体" w:hAnsi="宋体" w:eastAsia="宋体" w:cs="宋体"/>
          <w:color w:val="auto"/>
          <w:sz w:val="24"/>
          <w:highlight w:val="none"/>
        </w:rPr>
      </w:pPr>
    </w:p>
    <w:p>
      <w:pPr>
        <w:ind w:firstLine="482"/>
        <w:rPr>
          <w:rFonts w:ascii="宋体" w:hAnsi="宋体" w:eastAsia="宋体" w:cs="宋体"/>
          <w:color w:val="auto"/>
          <w:sz w:val="24"/>
          <w:highlight w:val="none"/>
        </w:rPr>
      </w:pPr>
    </w:p>
    <w:p>
      <w:pPr>
        <w:ind w:firstLine="482"/>
        <w:rPr>
          <w:rFonts w:ascii="宋体" w:hAnsi="宋体" w:eastAsia="宋体" w:cs="宋体"/>
          <w:color w:val="auto"/>
          <w:sz w:val="24"/>
          <w:highlight w:val="none"/>
        </w:rPr>
      </w:pPr>
    </w:p>
    <w:p>
      <w:pPr>
        <w:ind w:firstLine="482"/>
        <w:rPr>
          <w:rFonts w:ascii="宋体" w:hAnsi="宋体" w:eastAsia="宋体" w:cs="宋体"/>
          <w:color w:val="auto"/>
          <w:sz w:val="24"/>
          <w:highlight w:val="none"/>
        </w:rPr>
      </w:pPr>
    </w:p>
    <w:p>
      <w:pPr>
        <w:ind w:firstLine="482"/>
        <w:rPr>
          <w:rFonts w:ascii="宋体" w:hAnsi="宋体" w:eastAsia="宋体" w:cs="宋体"/>
          <w:color w:val="auto"/>
          <w:sz w:val="24"/>
          <w:highlight w:val="none"/>
        </w:rPr>
      </w:pPr>
    </w:p>
    <w:p>
      <w:pPr>
        <w:ind w:firstLine="482"/>
        <w:rPr>
          <w:rFonts w:ascii="宋体" w:hAnsi="宋体" w:eastAsia="宋体" w:cs="宋体"/>
          <w:color w:val="auto"/>
          <w:sz w:val="24"/>
          <w:highlight w:val="none"/>
        </w:rPr>
      </w:pPr>
    </w:p>
    <w:p>
      <w:pPr>
        <w:ind w:firstLine="482"/>
        <w:rPr>
          <w:rFonts w:ascii="宋体" w:hAnsi="宋体" w:eastAsia="宋体" w:cs="宋体"/>
          <w:color w:val="auto"/>
          <w:sz w:val="24"/>
          <w:highlight w:val="none"/>
        </w:rPr>
      </w:pPr>
    </w:p>
    <w:p>
      <w:pPr>
        <w:ind w:firstLine="482"/>
        <w:rPr>
          <w:rFonts w:ascii="宋体" w:hAnsi="宋体" w:eastAsia="宋体" w:cs="宋体"/>
          <w:color w:val="auto"/>
          <w:sz w:val="24"/>
          <w:highlight w:val="none"/>
        </w:rPr>
      </w:pPr>
    </w:p>
    <w:p>
      <w:pPr>
        <w:ind w:firstLine="482"/>
        <w:rPr>
          <w:rFonts w:ascii="宋体" w:hAnsi="宋体" w:eastAsia="宋体" w:cs="宋体"/>
          <w:color w:val="auto"/>
          <w:sz w:val="24"/>
          <w:highlight w:val="none"/>
        </w:rPr>
      </w:pPr>
    </w:p>
    <w:p>
      <w:pPr>
        <w:ind w:firstLine="482"/>
        <w:rPr>
          <w:rFonts w:ascii="宋体" w:hAnsi="宋体" w:eastAsia="宋体" w:cs="宋体"/>
          <w:color w:val="auto"/>
          <w:sz w:val="24"/>
          <w:highlight w:val="none"/>
        </w:rPr>
      </w:pPr>
    </w:p>
    <w:p>
      <w:pPr>
        <w:ind w:firstLine="482"/>
        <w:rPr>
          <w:rFonts w:ascii="宋体" w:hAnsi="宋体" w:eastAsia="宋体" w:cs="宋体"/>
          <w:color w:val="auto"/>
          <w:sz w:val="24"/>
          <w:highlight w:val="none"/>
        </w:rPr>
      </w:pPr>
    </w:p>
    <w:p>
      <w:pPr>
        <w:ind w:firstLine="482"/>
        <w:rPr>
          <w:rFonts w:ascii="宋体" w:hAnsi="宋体" w:eastAsia="宋体" w:cs="宋体"/>
          <w:color w:val="auto"/>
          <w:sz w:val="24"/>
          <w:highlight w:val="none"/>
        </w:rPr>
      </w:pPr>
      <w:r>
        <w:rPr>
          <w:rFonts w:hint="eastAsia" w:ascii="宋体" w:hAnsi="宋体" w:eastAsia="宋体" w:cs="宋体"/>
          <w:color w:val="auto"/>
          <w:sz w:val="24"/>
          <w:highlight w:val="none"/>
        </w:rPr>
        <w:t>3）分项投标报价汇总表（2025年1月至3月）</w:t>
      </w:r>
    </w:p>
    <w:p>
      <w:pPr>
        <w:rPr>
          <w:rFonts w:ascii="宋体" w:hAnsi="宋体" w:eastAsia="宋体" w:cs="宋体"/>
          <w:b/>
          <w:color w:val="auto"/>
          <w:sz w:val="30"/>
          <w:szCs w:val="30"/>
          <w:highlight w:val="none"/>
        </w:rPr>
      </w:pPr>
    </w:p>
    <w:p>
      <w:pPr>
        <w:spacing w:line="360" w:lineRule="auto"/>
        <w:jc w:val="center"/>
        <w:rPr>
          <w:rFonts w:ascii="宋体" w:hAnsi="宋体" w:eastAsia="宋体" w:cs="宋体"/>
          <w:color w:val="auto"/>
          <w:sz w:val="24"/>
          <w:highlight w:val="none"/>
        </w:rPr>
      </w:pPr>
      <w:r>
        <w:rPr>
          <w:rFonts w:hint="eastAsia" w:ascii="宋体" w:hAnsi="宋体" w:eastAsia="宋体" w:cs="宋体"/>
          <w:b/>
          <w:color w:val="auto"/>
          <w:sz w:val="30"/>
          <w:szCs w:val="30"/>
          <w:highlight w:val="none"/>
        </w:rPr>
        <w:t>分项投标报价汇总表（2025年1月至3月）</w:t>
      </w:r>
    </w:p>
    <w:tbl>
      <w:tblPr>
        <w:tblStyle w:val="88"/>
        <w:tblW w:w="134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23"/>
        <w:gridCol w:w="2201"/>
        <w:gridCol w:w="2823"/>
        <w:gridCol w:w="2077"/>
        <w:gridCol w:w="2077"/>
        <w:gridCol w:w="26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3824" w:type="dxa"/>
            <w:gridSpan w:val="2"/>
            <w:vMerge w:val="restart"/>
            <w:vAlign w:val="center"/>
          </w:tcPr>
          <w:p>
            <w:pPr>
              <w:pStyle w:val="2"/>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项目</w:t>
            </w:r>
          </w:p>
        </w:tc>
        <w:tc>
          <w:tcPr>
            <w:tcW w:w="4900" w:type="dxa"/>
            <w:gridSpan w:val="2"/>
          </w:tcPr>
          <w:p>
            <w:pPr>
              <w:pStyle w:val="2"/>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最高</w:t>
            </w:r>
            <w:r>
              <w:rPr>
                <w:rFonts w:hint="eastAsia" w:hAnsi="宋体" w:cs="宋体"/>
                <w:b/>
                <w:bCs/>
                <w:color w:val="auto"/>
                <w:highlight w:val="none"/>
                <w:lang w:eastAsia="zh-CN"/>
              </w:rPr>
              <w:t>暂估</w:t>
            </w:r>
            <w:r>
              <w:rPr>
                <w:rFonts w:hint="eastAsia" w:hAnsi="宋体" w:cs="宋体"/>
                <w:b/>
                <w:bCs/>
                <w:color w:val="auto"/>
                <w:highlight w:val="none"/>
              </w:rPr>
              <w:t>价（万元）</w:t>
            </w:r>
          </w:p>
        </w:tc>
        <w:tc>
          <w:tcPr>
            <w:tcW w:w="4744" w:type="dxa"/>
            <w:gridSpan w:val="2"/>
            <w:vAlign w:val="center"/>
          </w:tcPr>
          <w:p>
            <w:pPr>
              <w:pStyle w:val="2"/>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投标报价（万元）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3824" w:type="dxa"/>
            <w:gridSpan w:val="2"/>
            <w:vMerge w:val="continue"/>
            <w:vAlign w:val="center"/>
          </w:tcPr>
          <w:p>
            <w:pPr>
              <w:pStyle w:val="2"/>
              <w:kinsoku w:val="0"/>
              <w:overflowPunct w:val="0"/>
              <w:snapToGrid w:val="0"/>
              <w:ind w:firstLine="482"/>
              <w:jc w:val="center"/>
              <w:textAlignment w:val="baseline"/>
              <w:rPr>
                <w:rFonts w:hAnsi="宋体" w:cs="宋体"/>
                <w:b/>
                <w:bCs/>
                <w:color w:val="auto"/>
                <w:highlight w:val="none"/>
              </w:rPr>
            </w:pPr>
          </w:p>
        </w:tc>
        <w:tc>
          <w:tcPr>
            <w:tcW w:w="2823" w:type="dxa"/>
            <w:vAlign w:val="center"/>
          </w:tcPr>
          <w:p>
            <w:pPr>
              <w:pStyle w:val="2"/>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龙山管理所</w:t>
            </w:r>
          </w:p>
        </w:tc>
        <w:tc>
          <w:tcPr>
            <w:tcW w:w="2077" w:type="dxa"/>
            <w:vAlign w:val="center"/>
          </w:tcPr>
          <w:p>
            <w:pPr>
              <w:pStyle w:val="2"/>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埝头管理所</w:t>
            </w:r>
          </w:p>
        </w:tc>
        <w:tc>
          <w:tcPr>
            <w:tcW w:w="2077" w:type="dxa"/>
            <w:vAlign w:val="center"/>
          </w:tcPr>
          <w:p>
            <w:pPr>
              <w:pStyle w:val="2"/>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龙山管理所</w:t>
            </w:r>
          </w:p>
        </w:tc>
        <w:tc>
          <w:tcPr>
            <w:tcW w:w="2667" w:type="dxa"/>
            <w:vAlign w:val="center"/>
          </w:tcPr>
          <w:p>
            <w:pPr>
              <w:pStyle w:val="2"/>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埝头管理所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jc w:val="center"/>
        </w:trPr>
        <w:tc>
          <w:tcPr>
            <w:tcW w:w="1623" w:type="dxa"/>
            <w:vMerge w:val="restart"/>
            <w:vAlign w:val="center"/>
          </w:tcPr>
          <w:p>
            <w:pPr>
              <w:pStyle w:val="2"/>
              <w:kinsoku w:val="0"/>
              <w:overflowPunct w:val="0"/>
              <w:snapToGrid w:val="0"/>
              <w:ind w:firstLine="0"/>
              <w:textAlignment w:val="baseline"/>
              <w:rPr>
                <w:rFonts w:hAnsi="宋体" w:cs="宋体"/>
                <w:b/>
                <w:bCs/>
                <w:color w:val="auto"/>
                <w:highlight w:val="none"/>
              </w:rPr>
            </w:pPr>
            <w:r>
              <w:rPr>
                <w:rFonts w:hint="eastAsia" w:hAnsi="宋体" w:cs="宋体"/>
                <w:b/>
                <w:bCs/>
                <w:color w:val="auto"/>
                <w:highlight w:val="none"/>
              </w:rPr>
              <w:t>林业</w:t>
            </w:r>
            <w:r>
              <w:rPr>
                <w:rFonts w:hint="eastAsia" w:hAnsi="宋体" w:cs="宋体"/>
                <w:b/>
                <w:color w:val="auto"/>
                <w:highlight w:val="none"/>
              </w:rPr>
              <w:t>部分</w:t>
            </w:r>
          </w:p>
        </w:tc>
        <w:tc>
          <w:tcPr>
            <w:tcW w:w="2201" w:type="dxa"/>
            <w:vAlign w:val="center"/>
          </w:tcPr>
          <w:p>
            <w:pPr>
              <w:pStyle w:val="2"/>
              <w:kinsoku w:val="0"/>
              <w:overflowPunct w:val="0"/>
              <w:snapToGrid w:val="0"/>
              <w:ind w:firstLine="0"/>
              <w:jc w:val="center"/>
              <w:textAlignment w:val="baseline"/>
              <w:rPr>
                <w:rFonts w:hAnsi="宋体" w:cs="宋体"/>
                <w:color w:val="auto"/>
                <w:highlight w:val="none"/>
              </w:rPr>
            </w:pPr>
            <w:r>
              <w:rPr>
                <w:rFonts w:hint="eastAsia" w:hAnsi="宋体" w:cs="宋体"/>
                <w:color w:val="auto"/>
                <w:highlight w:val="none"/>
              </w:rPr>
              <w:t>林业日常</w:t>
            </w:r>
            <w:r>
              <w:rPr>
                <w:rFonts w:hint="eastAsia" w:hAnsi="宋体" w:cs="宋体"/>
                <w:color w:val="auto"/>
                <w:highlight w:val="none"/>
                <w:lang w:val="en-US" w:eastAsia="zh-CN"/>
              </w:rPr>
              <w:t>养</w:t>
            </w:r>
            <w:r>
              <w:rPr>
                <w:rFonts w:hint="eastAsia" w:hAnsi="宋体" w:cs="宋体"/>
                <w:color w:val="auto"/>
                <w:highlight w:val="none"/>
              </w:rPr>
              <w:t>护</w:t>
            </w:r>
          </w:p>
        </w:tc>
        <w:tc>
          <w:tcPr>
            <w:tcW w:w="2823"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31</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850026</w:t>
            </w:r>
          </w:p>
        </w:tc>
        <w:tc>
          <w:tcPr>
            <w:tcW w:w="2077"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528135</w:t>
            </w:r>
          </w:p>
        </w:tc>
        <w:tc>
          <w:tcPr>
            <w:tcW w:w="2077" w:type="dxa"/>
            <w:vAlign w:val="center"/>
          </w:tcPr>
          <w:p>
            <w:pPr>
              <w:ind w:firstLine="420"/>
              <w:jc w:val="center"/>
              <w:rPr>
                <w:rFonts w:ascii="宋体" w:hAnsi="宋体" w:eastAsia="宋体" w:cs="宋体"/>
                <w:color w:val="auto"/>
                <w:sz w:val="24"/>
                <w:highlight w:val="none"/>
              </w:rPr>
            </w:pPr>
          </w:p>
        </w:tc>
        <w:tc>
          <w:tcPr>
            <w:tcW w:w="2667" w:type="dxa"/>
            <w:vAlign w:val="center"/>
          </w:tcPr>
          <w:p>
            <w:pPr>
              <w:ind w:firstLine="420"/>
              <w:jc w:val="center"/>
              <w:rPr>
                <w:rFonts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623" w:type="dxa"/>
            <w:vMerge w:val="continue"/>
            <w:vAlign w:val="center"/>
          </w:tcPr>
          <w:p>
            <w:pPr>
              <w:pStyle w:val="2"/>
              <w:kinsoku w:val="0"/>
              <w:overflowPunct w:val="0"/>
              <w:snapToGrid w:val="0"/>
              <w:ind w:firstLine="482"/>
              <w:jc w:val="center"/>
              <w:textAlignment w:val="baseline"/>
              <w:rPr>
                <w:rFonts w:hAnsi="宋体" w:cs="宋体"/>
                <w:b/>
                <w:bCs/>
                <w:color w:val="auto"/>
                <w:highlight w:val="none"/>
              </w:rPr>
            </w:pPr>
          </w:p>
        </w:tc>
        <w:tc>
          <w:tcPr>
            <w:tcW w:w="2201" w:type="dxa"/>
            <w:vAlign w:val="center"/>
          </w:tcPr>
          <w:p>
            <w:pPr>
              <w:pStyle w:val="2"/>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小计</w:t>
            </w:r>
          </w:p>
        </w:tc>
        <w:tc>
          <w:tcPr>
            <w:tcW w:w="4900" w:type="dxa"/>
            <w:gridSpan w:val="2"/>
            <w:vAlign w:val="center"/>
          </w:tcPr>
          <w:p>
            <w:pPr>
              <w:pStyle w:val="2"/>
              <w:kinsoku w:val="0"/>
              <w:overflowPunct w:val="0"/>
              <w:snapToGrid w:val="0"/>
              <w:ind w:firstLine="0"/>
              <w:jc w:val="center"/>
              <w:textAlignment w:val="baseline"/>
              <w:rPr>
                <w:rFonts w:hAnsi="宋体" w:cs="宋体"/>
                <w:b/>
                <w:bCs/>
                <w:color w:val="auto"/>
                <w:highlight w:val="none"/>
              </w:rPr>
            </w:pPr>
            <w:r>
              <w:rPr>
                <w:rFonts w:hint="eastAsia" w:ascii="宋体" w:hAnsi="宋体" w:eastAsia="宋体" w:cs="宋体"/>
                <w:b/>
                <w:bCs/>
                <w:color w:val="auto"/>
                <w:sz w:val="24"/>
                <w:highlight w:val="none"/>
              </w:rPr>
              <w:t>39</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378161</w:t>
            </w:r>
          </w:p>
        </w:tc>
        <w:tc>
          <w:tcPr>
            <w:tcW w:w="4744" w:type="dxa"/>
            <w:gridSpan w:val="2"/>
          </w:tcPr>
          <w:p>
            <w:pPr>
              <w:pStyle w:val="2"/>
              <w:kinsoku w:val="0"/>
              <w:overflowPunct w:val="0"/>
              <w:snapToGrid w:val="0"/>
              <w:ind w:firstLine="482"/>
              <w:jc w:val="center"/>
              <w:textAlignment w:val="baseline"/>
              <w:rPr>
                <w:rFonts w:hAnsi="宋体" w:cs="宋体"/>
                <w:b/>
                <w:bCs/>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623" w:type="dxa"/>
            <w:vMerge w:val="restart"/>
            <w:vAlign w:val="center"/>
          </w:tcPr>
          <w:p>
            <w:pPr>
              <w:pStyle w:val="2"/>
              <w:kinsoku w:val="0"/>
              <w:overflowPunct w:val="0"/>
              <w:snapToGrid w:val="0"/>
              <w:ind w:firstLine="0"/>
              <w:textAlignment w:val="baseline"/>
              <w:rPr>
                <w:rFonts w:hAnsi="宋体" w:cs="宋体"/>
                <w:b/>
                <w:bCs/>
                <w:color w:val="auto"/>
                <w:highlight w:val="none"/>
              </w:rPr>
            </w:pPr>
            <w:r>
              <w:rPr>
                <w:rFonts w:hint="eastAsia" w:hAnsi="宋体" w:cs="宋体"/>
                <w:b/>
                <w:bCs/>
                <w:color w:val="auto"/>
                <w:highlight w:val="none"/>
              </w:rPr>
              <w:t>水环境</w:t>
            </w:r>
            <w:r>
              <w:rPr>
                <w:rFonts w:hint="eastAsia" w:hAnsi="宋体" w:cs="宋体"/>
                <w:b/>
                <w:color w:val="auto"/>
                <w:highlight w:val="none"/>
              </w:rPr>
              <w:t>部分</w:t>
            </w:r>
          </w:p>
        </w:tc>
        <w:tc>
          <w:tcPr>
            <w:tcW w:w="2201" w:type="dxa"/>
            <w:vAlign w:val="center"/>
          </w:tcPr>
          <w:p>
            <w:pPr>
              <w:pStyle w:val="2"/>
              <w:kinsoku w:val="0"/>
              <w:overflowPunct w:val="0"/>
              <w:snapToGrid w:val="0"/>
              <w:ind w:firstLine="0"/>
              <w:jc w:val="center"/>
              <w:textAlignment w:val="baseline"/>
              <w:rPr>
                <w:rFonts w:hint="eastAsia" w:hAnsi="宋体" w:eastAsia="宋体" w:cs="宋体"/>
                <w:color w:val="auto"/>
                <w:highlight w:val="none"/>
                <w:lang w:eastAsia="zh-CN"/>
              </w:rPr>
            </w:pPr>
            <w:r>
              <w:rPr>
                <w:rFonts w:hint="eastAsia" w:hAnsi="宋体" w:cs="宋体"/>
                <w:color w:val="auto"/>
                <w:highlight w:val="none"/>
              </w:rPr>
              <w:t>水环境日常</w:t>
            </w:r>
            <w:r>
              <w:rPr>
                <w:rFonts w:hint="eastAsia" w:hAnsi="宋体" w:cs="宋体"/>
                <w:color w:val="auto"/>
                <w:highlight w:val="none"/>
                <w:lang w:val="en-US" w:eastAsia="zh-CN"/>
              </w:rPr>
              <w:t>保洁</w:t>
            </w:r>
          </w:p>
        </w:tc>
        <w:tc>
          <w:tcPr>
            <w:tcW w:w="2823"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szCs w:val="20"/>
                <w:highlight w:val="none"/>
              </w:rPr>
              <w:t>65</w:t>
            </w:r>
            <w:r>
              <w:rPr>
                <w:rFonts w:hint="eastAsia" w:ascii="宋体" w:hAnsi="宋体" w:eastAsia="宋体" w:cs="宋体"/>
                <w:color w:val="auto"/>
                <w:sz w:val="24"/>
                <w:szCs w:val="20"/>
                <w:highlight w:val="none"/>
                <w:lang w:val="en-US" w:eastAsia="zh-CN"/>
              </w:rPr>
              <w:t>.</w:t>
            </w:r>
            <w:r>
              <w:rPr>
                <w:rFonts w:hint="eastAsia" w:ascii="宋体" w:hAnsi="宋体" w:eastAsia="宋体" w:cs="宋体"/>
                <w:color w:val="auto"/>
                <w:sz w:val="24"/>
                <w:szCs w:val="20"/>
                <w:highlight w:val="none"/>
              </w:rPr>
              <w:t>324044</w:t>
            </w:r>
          </w:p>
        </w:tc>
        <w:tc>
          <w:tcPr>
            <w:tcW w:w="2077" w:type="dxa"/>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40</w:t>
            </w:r>
            <w:r>
              <w:rPr>
                <w:rFonts w:hint="eastAsia" w:ascii="宋体" w:hAnsi="宋体" w:eastAsia="宋体" w:cs="宋体"/>
                <w:color w:val="auto"/>
                <w:sz w:val="24"/>
                <w:highlight w:val="none"/>
                <w:lang w:val="en-US" w:eastAsia="zh-CN" w:bidi="ar"/>
              </w:rPr>
              <w:t>.</w:t>
            </w:r>
            <w:r>
              <w:rPr>
                <w:rFonts w:hint="eastAsia" w:ascii="宋体" w:hAnsi="宋体" w:eastAsia="宋体" w:cs="宋体"/>
                <w:color w:val="auto"/>
                <w:sz w:val="24"/>
                <w:highlight w:val="none"/>
                <w:lang w:bidi="ar"/>
              </w:rPr>
              <w:t>346911</w:t>
            </w:r>
          </w:p>
        </w:tc>
        <w:tc>
          <w:tcPr>
            <w:tcW w:w="2077" w:type="dxa"/>
            <w:vAlign w:val="center"/>
          </w:tcPr>
          <w:p>
            <w:pPr>
              <w:ind w:firstLine="420"/>
              <w:jc w:val="center"/>
              <w:rPr>
                <w:rFonts w:ascii="宋体" w:hAnsi="宋体" w:eastAsia="宋体" w:cs="宋体"/>
                <w:color w:val="auto"/>
                <w:sz w:val="24"/>
                <w:highlight w:val="none"/>
              </w:rPr>
            </w:pPr>
          </w:p>
        </w:tc>
        <w:tc>
          <w:tcPr>
            <w:tcW w:w="2667" w:type="dxa"/>
            <w:vAlign w:val="center"/>
          </w:tcPr>
          <w:p>
            <w:pPr>
              <w:ind w:firstLine="420"/>
              <w:jc w:val="center"/>
              <w:rPr>
                <w:rFonts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623" w:type="dxa"/>
            <w:vMerge w:val="continue"/>
            <w:vAlign w:val="center"/>
          </w:tcPr>
          <w:p>
            <w:pPr>
              <w:pStyle w:val="2"/>
              <w:kinsoku w:val="0"/>
              <w:overflowPunct w:val="0"/>
              <w:snapToGrid w:val="0"/>
              <w:ind w:firstLine="480"/>
              <w:textAlignment w:val="baseline"/>
              <w:rPr>
                <w:rFonts w:hAnsi="宋体" w:cs="宋体"/>
                <w:color w:val="auto"/>
                <w:highlight w:val="none"/>
              </w:rPr>
            </w:pPr>
          </w:p>
        </w:tc>
        <w:tc>
          <w:tcPr>
            <w:tcW w:w="2201" w:type="dxa"/>
            <w:vAlign w:val="center"/>
          </w:tcPr>
          <w:p>
            <w:pPr>
              <w:pStyle w:val="2"/>
              <w:kinsoku w:val="0"/>
              <w:overflowPunct w:val="0"/>
              <w:snapToGrid w:val="0"/>
              <w:ind w:firstLine="0"/>
              <w:jc w:val="center"/>
              <w:textAlignment w:val="baseline"/>
              <w:rPr>
                <w:rFonts w:hAnsi="宋体" w:cs="宋体"/>
                <w:color w:val="auto"/>
                <w:highlight w:val="none"/>
              </w:rPr>
            </w:pPr>
            <w:r>
              <w:rPr>
                <w:rFonts w:hint="eastAsia" w:hAnsi="宋体" w:cs="宋体"/>
                <w:color w:val="auto"/>
                <w:highlight w:val="none"/>
              </w:rPr>
              <w:t>垃圾运输消纳</w:t>
            </w:r>
          </w:p>
        </w:tc>
        <w:tc>
          <w:tcPr>
            <w:tcW w:w="4900" w:type="dxa"/>
            <w:gridSpan w:val="2"/>
            <w:vAlign w:val="center"/>
          </w:tcPr>
          <w:p>
            <w:pPr>
              <w:pStyle w:val="2"/>
              <w:kinsoku w:val="0"/>
              <w:overflowPunct w:val="0"/>
              <w:snapToGrid w:val="0"/>
              <w:ind w:firstLine="0"/>
              <w:jc w:val="center"/>
              <w:textAlignment w:val="baseline"/>
              <w:rPr>
                <w:rFonts w:hAnsi="宋体" w:cs="宋体"/>
                <w:color w:val="auto"/>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501609</w:t>
            </w:r>
          </w:p>
        </w:tc>
        <w:tc>
          <w:tcPr>
            <w:tcW w:w="4744" w:type="dxa"/>
            <w:gridSpan w:val="2"/>
          </w:tcPr>
          <w:p>
            <w:pPr>
              <w:pStyle w:val="2"/>
              <w:kinsoku w:val="0"/>
              <w:overflowPunct w:val="0"/>
              <w:snapToGrid w:val="0"/>
              <w:ind w:firstLine="480"/>
              <w:jc w:val="center"/>
              <w:textAlignment w:val="baseline"/>
              <w:rPr>
                <w:rFonts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623" w:type="dxa"/>
            <w:vMerge w:val="continue"/>
            <w:vAlign w:val="center"/>
          </w:tcPr>
          <w:p>
            <w:pPr>
              <w:pStyle w:val="2"/>
              <w:kinsoku w:val="0"/>
              <w:overflowPunct w:val="0"/>
              <w:snapToGrid w:val="0"/>
              <w:ind w:firstLine="480"/>
              <w:textAlignment w:val="baseline"/>
              <w:rPr>
                <w:rFonts w:hAnsi="宋体" w:cs="宋体"/>
                <w:color w:val="auto"/>
                <w:highlight w:val="none"/>
              </w:rPr>
            </w:pPr>
          </w:p>
        </w:tc>
        <w:tc>
          <w:tcPr>
            <w:tcW w:w="2201" w:type="dxa"/>
            <w:vAlign w:val="center"/>
          </w:tcPr>
          <w:p>
            <w:pPr>
              <w:pStyle w:val="2"/>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小计</w:t>
            </w:r>
          </w:p>
        </w:tc>
        <w:tc>
          <w:tcPr>
            <w:tcW w:w="4900" w:type="dxa"/>
            <w:gridSpan w:val="2"/>
            <w:vAlign w:val="center"/>
          </w:tcPr>
          <w:p>
            <w:pPr>
              <w:pStyle w:val="2"/>
              <w:kinsoku w:val="0"/>
              <w:overflowPunct w:val="0"/>
              <w:snapToGrid w:val="0"/>
              <w:ind w:firstLine="0"/>
              <w:jc w:val="center"/>
              <w:textAlignment w:val="baseline"/>
              <w:rPr>
                <w:rFonts w:hAnsi="宋体" w:cs="宋体"/>
                <w:color w:val="auto"/>
                <w:highlight w:val="none"/>
              </w:rPr>
            </w:pPr>
            <w:r>
              <w:rPr>
                <w:rFonts w:hint="eastAsia" w:ascii="宋体" w:hAnsi="宋体" w:eastAsia="宋体" w:cs="宋体"/>
                <w:b/>
                <w:bCs/>
                <w:color w:val="auto"/>
                <w:sz w:val="24"/>
                <w:highlight w:val="none"/>
              </w:rPr>
              <w:t>113</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172564</w:t>
            </w:r>
          </w:p>
        </w:tc>
        <w:tc>
          <w:tcPr>
            <w:tcW w:w="4744" w:type="dxa"/>
            <w:gridSpan w:val="2"/>
          </w:tcPr>
          <w:p>
            <w:pPr>
              <w:pStyle w:val="2"/>
              <w:kinsoku w:val="0"/>
              <w:overflowPunct w:val="0"/>
              <w:snapToGrid w:val="0"/>
              <w:ind w:firstLine="482"/>
              <w:jc w:val="center"/>
              <w:textAlignment w:val="baseline"/>
              <w:rPr>
                <w:rFonts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3824" w:type="dxa"/>
            <w:gridSpan w:val="2"/>
            <w:vAlign w:val="center"/>
          </w:tcPr>
          <w:p>
            <w:pPr>
              <w:pStyle w:val="2"/>
              <w:kinsoku w:val="0"/>
              <w:overflowPunct w:val="0"/>
              <w:snapToGrid w:val="0"/>
              <w:ind w:firstLine="0"/>
              <w:jc w:val="center"/>
              <w:textAlignment w:val="baseline"/>
              <w:rPr>
                <w:rFonts w:hAnsi="宋体" w:cs="宋体"/>
                <w:b/>
                <w:bCs/>
                <w:color w:val="auto"/>
                <w:highlight w:val="none"/>
              </w:rPr>
            </w:pPr>
            <w:r>
              <w:rPr>
                <w:rFonts w:hint="eastAsia" w:hAnsi="宋体" w:cs="宋体"/>
                <w:b/>
                <w:bCs/>
                <w:color w:val="auto"/>
                <w:highlight w:val="none"/>
              </w:rPr>
              <w:t>合计</w:t>
            </w:r>
          </w:p>
        </w:tc>
        <w:tc>
          <w:tcPr>
            <w:tcW w:w="4900" w:type="dxa"/>
            <w:gridSpan w:val="2"/>
            <w:vAlign w:val="center"/>
          </w:tcPr>
          <w:p>
            <w:pPr>
              <w:pStyle w:val="2"/>
              <w:kinsoku w:val="0"/>
              <w:overflowPunct w:val="0"/>
              <w:snapToGrid w:val="0"/>
              <w:ind w:firstLine="0"/>
              <w:jc w:val="center"/>
              <w:textAlignment w:val="baseline"/>
              <w:rPr>
                <w:rFonts w:hAnsi="宋体" w:cs="宋体"/>
                <w:b/>
                <w:bCs/>
                <w:color w:val="auto"/>
                <w:highlight w:val="none"/>
              </w:rPr>
            </w:pPr>
            <w:r>
              <w:rPr>
                <w:rFonts w:hint="eastAsia" w:ascii="宋体" w:hAnsi="宋体" w:eastAsia="宋体" w:cs="宋体"/>
                <w:b/>
                <w:bCs/>
                <w:color w:val="auto"/>
                <w:sz w:val="24"/>
                <w:szCs w:val="20"/>
                <w:highlight w:val="none"/>
              </w:rPr>
              <w:t>152</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rPr>
              <w:t xml:space="preserve">550725 </w:t>
            </w:r>
          </w:p>
        </w:tc>
        <w:tc>
          <w:tcPr>
            <w:tcW w:w="4744" w:type="dxa"/>
            <w:gridSpan w:val="2"/>
          </w:tcPr>
          <w:p>
            <w:pPr>
              <w:pStyle w:val="2"/>
              <w:kinsoku w:val="0"/>
              <w:overflowPunct w:val="0"/>
              <w:snapToGrid w:val="0"/>
              <w:ind w:firstLine="482"/>
              <w:jc w:val="center"/>
              <w:textAlignment w:val="baseline"/>
              <w:rPr>
                <w:rFonts w:hAnsi="宋体" w:cs="宋体"/>
                <w:b/>
                <w:bCs/>
                <w:color w:val="auto"/>
                <w:highlight w:val="none"/>
              </w:rPr>
            </w:pPr>
          </w:p>
        </w:tc>
      </w:tr>
    </w:tbl>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投标人根据自身报价将分项报价填入上表。</w:t>
      </w: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pPr>
        <w:rPr>
          <w:rFonts w:ascii="宋体" w:hAnsi="宋体" w:eastAsia="宋体" w:cs="宋体"/>
          <w:color w:val="auto"/>
          <w:sz w:val="24"/>
          <w:highlight w:val="none"/>
        </w:rPr>
        <w:sectPr>
          <w:headerReference r:id="rId61" w:type="default"/>
          <w:footerReference r:id="rId62" w:type="default"/>
          <w:pgSz w:w="16840" w:h="11907" w:orient="landscape"/>
          <w:pgMar w:top="1588" w:right="1117" w:bottom="1133" w:left="1057" w:header="878" w:footer="886" w:gutter="0"/>
          <w:cols w:space="720" w:num="1"/>
        </w:sectPr>
      </w:pP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（2）本项目分项报价表详见附件：招标工程量清单。</w:t>
      </w:r>
    </w:p>
    <w:p>
      <w:pPr>
        <w:rPr>
          <w:rFonts w:ascii="宋体" w:hAnsi="宋体" w:eastAsia="宋体" w:cs="宋体"/>
          <w:color w:val="auto"/>
          <w:sz w:val="24"/>
          <w:highlight w:val="none"/>
        </w:rPr>
        <w:sectPr>
          <w:pgSz w:w="11907" w:h="16840"/>
          <w:pgMar w:top="1117" w:right="1133" w:bottom="1057" w:left="1588" w:header="878" w:footer="886" w:gutter="0"/>
          <w:cols w:space="720" w:num="1"/>
        </w:sectPr>
      </w:pPr>
    </w:p>
    <w:p>
      <w:pPr>
        <w:pStyle w:val="6"/>
        <w:spacing w:line="360" w:lineRule="auto"/>
        <w:rPr>
          <w:rFonts w:ascii="宋体" w:hAnsi="宋体"/>
          <w:color w:val="auto"/>
          <w:highlight w:val="none"/>
        </w:rPr>
      </w:pPr>
      <w:bookmarkStart w:id="143" w:name="_Toc16554"/>
      <w:bookmarkStart w:id="144" w:name="_Toc148096384"/>
      <w:r>
        <w:rPr>
          <w:rFonts w:hint="eastAsia" w:ascii="宋体" w:hAnsi="宋体"/>
          <w:color w:val="auto"/>
          <w:highlight w:val="none"/>
        </w:rPr>
        <w:t>5 合同条款偏离表(实质性格式)</w:t>
      </w:r>
      <w:bookmarkEnd w:id="143"/>
      <w:bookmarkEnd w:id="144"/>
    </w:p>
    <w:p>
      <w:pPr>
        <w:spacing w:before="124" w:line="221"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合同条款偏离表</w:t>
      </w:r>
    </w:p>
    <w:p>
      <w:pPr>
        <w:spacing w:before="78" w:line="407" w:lineRule="exact"/>
        <w:ind w:left="486"/>
        <w:rPr>
          <w:rFonts w:ascii="宋体" w:hAnsi="宋体" w:eastAsia="宋体" w:cs="宋体"/>
          <w:color w:val="auto"/>
          <w:spacing w:val="-12"/>
          <w:position w:val="5"/>
          <w:sz w:val="24"/>
          <w:szCs w:val="24"/>
          <w:highlight w:val="none"/>
        </w:rPr>
      </w:pPr>
    </w:p>
    <w:p>
      <w:pPr>
        <w:spacing w:before="78" w:line="360" w:lineRule="auto"/>
        <w:ind w:left="486"/>
        <w:rPr>
          <w:rFonts w:ascii="宋体" w:hAnsi="宋体" w:eastAsia="宋体"/>
          <w:color w:val="auto"/>
          <w:sz w:val="24"/>
          <w:szCs w:val="24"/>
          <w:highlight w:val="none"/>
          <w:u w:val="single"/>
        </w:rPr>
      </w:pPr>
      <w:r>
        <w:rPr>
          <w:rFonts w:hint="eastAsia" w:ascii="宋体" w:hAnsi="宋体" w:eastAsia="宋体"/>
          <w:color w:val="auto"/>
          <w:sz w:val="24"/>
          <w:szCs w:val="24"/>
          <w:highlight w:val="none"/>
        </w:rPr>
        <w:t>项目编号/包号：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项目名称：</w:t>
      </w:r>
      <w:r>
        <w:rPr>
          <w:rFonts w:hint="eastAsia" w:ascii="宋体" w:hAnsi="宋体" w:eastAsia="宋体"/>
          <w:color w:val="auto"/>
          <w:sz w:val="24"/>
          <w:szCs w:val="24"/>
          <w:highlight w:val="none"/>
          <w:u w:val="single"/>
        </w:rPr>
        <w:t xml:space="preserve">            </w:t>
      </w:r>
    </w:p>
    <w:tbl>
      <w:tblPr>
        <w:tblStyle w:val="109"/>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1"/>
        <w:gridCol w:w="1798"/>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序号</w:t>
            </w:r>
          </w:p>
        </w:tc>
        <w:tc>
          <w:tcPr>
            <w:tcW w:w="1798"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招标文件条目号(页码)</w:t>
            </w:r>
          </w:p>
        </w:tc>
        <w:tc>
          <w:tcPr>
            <w:tcW w:w="1675"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招标文件要求</w:t>
            </w:r>
          </w:p>
        </w:tc>
        <w:tc>
          <w:tcPr>
            <w:tcW w:w="1675"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投标文件内容</w:t>
            </w:r>
          </w:p>
        </w:tc>
        <w:tc>
          <w:tcPr>
            <w:tcW w:w="1876"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偏离情况</w:t>
            </w:r>
          </w:p>
        </w:tc>
        <w:tc>
          <w:tcPr>
            <w:tcW w:w="1138"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vAlign w:val="center"/>
          </w:tcPr>
          <w:p>
            <w:pPr>
              <w:spacing w:line="276" w:lineRule="auto"/>
              <w:rPr>
                <w:rFonts w:ascii="宋体" w:hAnsi="宋体" w:eastAsia="宋体"/>
                <w:color w:val="auto"/>
                <w:sz w:val="24"/>
                <w:szCs w:val="24"/>
                <w:highlight w:val="none"/>
              </w:rPr>
            </w:pPr>
            <w:r>
              <w:rPr>
                <w:rFonts w:hint="eastAsia" w:ascii="宋体" w:hAnsi="宋体" w:eastAsia="宋体"/>
                <w:b/>
                <w:bCs/>
                <w:color w:val="auto"/>
                <w:sz w:val="24"/>
                <w:szCs w:val="24"/>
                <w:highlight w:val="none"/>
              </w:rPr>
              <w:t>对本项目合同条款的偏离情况</w:t>
            </w:r>
            <w:r>
              <w:rPr>
                <w:rFonts w:hint="eastAsia" w:ascii="宋体" w:hAnsi="宋体" w:eastAsia="宋体"/>
                <w:color w:val="auto"/>
                <w:sz w:val="24"/>
                <w:szCs w:val="24"/>
                <w:highlight w:val="none"/>
              </w:rPr>
              <w:t>(应进行选择，未选择</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w:t>
            </w:r>
          </w:p>
          <w:p>
            <w:pPr>
              <w:spacing w:line="276" w:lineRule="auto"/>
              <w:rPr>
                <w:rFonts w:ascii="宋体" w:hAnsi="宋体" w:eastAsia="宋体"/>
                <w:color w:val="auto"/>
                <w:sz w:val="24"/>
                <w:szCs w:val="24"/>
                <w:highlight w:val="none"/>
              </w:rPr>
            </w:pPr>
            <w:r>
              <w:rPr>
                <w:rFonts w:hint="eastAsia" w:ascii="宋体" w:hAnsi="宋体" w:eastAsia="宋体"/>
                <w:b/>
                <w:bCs/>
                <w:color w:val="auto"/>
                <w:sz w:val="24"/>
                <w:szCs w:val="24"/>
                <w:highlight w:val="none"/>
              </w:rPr>
              <w:t>□无偏离</w:t>
            </w:r>
            <w:r>
              <w:rPr>
                <w:rFonts w:hint="eastAsia" w:ascii="宋体" w:hAnsi="宋体" w:eastAsia="宋体"/>
                <w:color w:val="auto"/>
                <w:sz w:val="24"/>
                <w:szCs w:val="24"/>
                <w:highlight w:val="none"/>
              </w:rPr>
              <w:t>(如无偏离，仅选择无偏离即可；无偏离即为对合同条款中的所有要求，均视作供应商已对之理解和响应。)</w:t>
            </w:r>
          </w:p>
          <w:p>
            <w:pPr>
              <w:spacing w:line="276" w:lineRule="auto"/>
              <w:rPr>
                <w:rFonts w:ascii="宋体" w:hAnsi="宋体" w:eastAsia="宋体"/>
                <w:color w:val="auto"/>
                <w:sz w:val="24"/>
                <w:szCs w:val="24"/>
                <w:highlight w:val="none"/>
              </w:rPr>
            </w:pPr>
            <w:r>
              <w:rPr>
                <w:rFonts w:hint="eastAsia" w:ascii="宋体" w:hAnsi="宋体" w:eastAsia="宋体"/>
                <w:b/>
                <w:bCs/>
                <w:color w:val="auto"/>
                <w:sz w:val="24"/>
                <w:szCs w:val="24"/>
                <w:highlight w:val="none"/>
              </w:rPr>
              <w:t>□有偏离</w:t>
            </w:r>
            <w:r>
              <w:rPr>
                <w:rFonts w:hint="eastAsia" w:ascii="宋体" w:hAnsi="宋体" w:eastAsia="宋体"/>
                <w:color w:val="auto"/>
                <w:sz w:val="24"/>
                <w:szCs w:val="24"/>
                <w:highlight w:val="none"/>
              </w:rPr>
              <w:t>(如有偏离，则应在本表中对偏离项逐一列明，否则</w:t>
            </w:r>
            <w:r>
              <w:rPr>
                <w:rFonts w:hint="eastAsia" w:ascii="宋体" w:hAnsi="宋体" w:eastAsia="宋体"/>
                <w:b/>
                <w:bCs/>
                <w:color w:val="auto"/>
                <w:sz w:val="24"/>
                <w:szCs w:val="24"/>
                <w:highlight w:val="none"/>
              </w:rPr>
              <w:t>投标无效</w:t>
            </w:r>
            <w:r>
              <w:rPr>
                <w:rFonts w:hint="eastAsia" w:ascii="宋体" w:hAnsi="宋体" w:eastAsia="宋体"/>
                <w:color w:val="auto"/>
                <w:sz w:val="24"/>
                <w:szCs w:val="24"/>
                <w:highlight w:val="none"/>
              </w:rPr>
              <w:t>；对合同条款中的所有要求，除本表列明的偏离外，均视作供应商已对之理解和响应。)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highlight w:val="none"/>
              </w:rPr>
            </w:pPr>
          </w:p>
        </w:tc>
        <w:tc>
          <w:tcPr>
            <w:tcW w:w="1798"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876" w:type="dxa"/>
            <w:vAlign w:val="center"/>
          </w:tcPr>
          <w:p>
            <w:pPr>
              <w:spacing w:line="276" w:lineRule="auto"/>
              <w:rPr>
                <w:rFonts w:ascii="宋体" w:hAnsi="宋体" w:eastAsia="宋体"/>
                <w:color w:val="auto"/>
                <w:sz w:val="24"/>
                <w:szCs w:val="24"/>
                <w:highlight w:val="none"/>
              </w:rPr>
            </w:pPr>
          </w:p>
        </w:tc>
        <w:tc>
          <w:tcPr>
            <w:tcW w:w="1138"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highlight w:val="none"/>
              </w:rPr>
            </w:pPr>
          </w:p>
        </w:tc>
        <w:tc>
          <w:tcPr>
            <w:tcW w:w="1798"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876" w:type="dxa"/>
            <w:vAlign w:val="center"/>
          </w:tcPr>
          <w:p>
            <w:pPr>
              <w:spacing w:line="276" w:lineRule="auto"/>
              <w:rPr>
                <w:rFonts w:ascii="宋体" w:hAnsi="宋体" w:eastAsia="宋体"/>
                <w:color w:val="auto"/>
                <w:sz w:val="24"/>
                <w:szCs w:val="24"/>
                <w:highlight w:val="none"/>
              </w:rPr>
            </w:pPr>
          </w:p>
        </w:tc>
        <w:tc>
          <w:tcPr>
            <w:tcW w:w="1138"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highlight w:val="none"/>
              </w:rPr>
            </w:pPr>
          </w:p>
        </w:tc>
        <w:tc>
          <w:tcPr>
            <w:tcW w:w="1798"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876" w:type="dxa"/>
            <w:vAlign w:val="center"/>
          </w:tcPr>
          <w:p>
            <w:pPr>
              <w:spacing w:line="276" w:lineRule="auto"/>
              <w:rPr>
                <w:rFonts w:ascii="宋体" w:hAnsi="宋体" w:eastAsia="宋体"/>
                <w:color w:val="auto"/>
                <w:sz w:val="24"/>
                <w:szCs w:val="24"/>
                <w:highlight w:val="none"/>
              </w:rPr>
            </w:pPr>
          </w:p>
        </w:tc>
        <w:tc>
          <w:tcPr>
            <w:tcW w:w="1138"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pPr>
              <w:spacing w:line="276" w:lineRule="auto"/>
              <w:rPr>
                <w:rFonts w:ascii="宋体" w:hAnsi="宋体" w:eastAsia="宋体"/>
                <w:color w:val="auto"/>
                <w:sz w:val="24"/>
                <w:szCs w:val="24"/>
                <w:highlight w:val="none"/>
              </w:rPr>
            </w:pPr>
          </w:p>
        </w:tc>
        <w:tc>
          <w:tcPr>
            <w:tcW w:w="1798"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675" w:type="dxa"/>
            <w:vAlign w:val="center"/>
          </w:tcPr>
          <w:p>
            <w:pPr>
              <w:spacing w:line="276" w:lineRule="auto"/>
              <w:rPr>
                <w:rFonts w:ascii="宋体" w:hAnsi="宋体" w:eastAsia="宋体"/>
                <w:color w:val="auto"/>
                <w:sz w:val="24"/>
                <w:szCs w:val="24"/>
                <w:highlight w:val="none"/>
              </w:rPr>
            </w:pPr>
          </w:p>
        </w:tc>
        <w:tc>
          <w:tcPr>
            <w:tcW w:w="1876" w:type="dxa"/>
            <w:vAlign w:val="center"/>
          </w:tcPr>
          <w:p>
            <w:pPr>
              <w:spacing w:line="276" w:lineRule="auto"/>
              <w:rPr>
                <w:rFonts w:ascii="宋体" w:hAnsi="宋体" w:eastAsia="宋体"/>
                <w:color w:val="auto"/>
                <w:sz w:val="24"/>
                <w:szCs w:val="24"/>
                <w:highlight w:val="none"/>
              </w:rPr>
            </w:pPr>
          </w:p>
        </w:tc>
        <w:tc>
          <w:tcPr>
            <w:tcW w:w="1138" w:type="dxa"/>
            <w:vAlign w:val="center"/>
          </w:tcPr>
          <w:p>
            <w:pPr>
              <w:spacing w:line="276" w:lineRule="auto"/>
              <w:rPr>
                <w:rFonts w:ascii="宋体" w:hAnsi="宋体" w:eastAsia="宋体"/>
                <w:color w:val="auto"/>
                <w:sz w:val="24"/>
                <w:szCs w:val="24"/>
                <w:highlight w:val="none"/>
              </w:rPr>
            </w:pPr>
          </w:p>
        </w:tc>
      </w:tr>
    </w:tbl>
    <w:p>
      <w:pPr>
        <w:spacing w:before="314" w:line="220" w:lineRule="auto"/>
        <w:ind w:firstLine="480" w:firstLineChars="200"/>
        <w:rPr>
          <w:rFonts w:ascii="宋体" w:hAnsi="宋体" w:eastAsia="宋体" w:cs="宋体"/>
          <w:color w:val="auto"/>
          <w:sz w:val="24"/>
          <w:szCs w:val="24"/>
          <w:highlight w:val="none"/>
        </w:rPr>
      </w:pPr>
      <w:r>
        <w:rPr>
          <w:rFonts w:hint="eastAsia" w:ascii="宋体" w:hAnsi="宋体" w:eastAsia="宋体"/>
          <w:color w:val="auto"/>
          <w:sz w:val="24"/>
          <w:szCs w:val="24"/>
          <w:highlight w:val="none"/>
        </w:rPr>
        <w:t>注：如有偏离，“偏离情况”列应据实填写“正偏离”或“负偏离”。</w:t>
      </w:r>
    </w:p>
    <w:p>
      <w:pPr>
        <w:spacing w:line="276" w:lineRule="auto"/>
        <w:rPr>
          <w:rFonts w:ascii="宋体" w:hAnsi="宋体" w:eastAsia="宋体" w:cs="宋体"/>
          <w:color w:val="auto"/>
          <w:highlight w:val="none"/>
        </w:rPr>
      </w:pPr>
    </w:p>
    <w:p>
      <w:pPr>
        <w:spacing w:line="277" w:lineRule="auto"/>
        <w:rPr>
          <w:rFonts w:ascii="宋体" w:hAnsi="宋体" w:eastAsia="宋体" w:cs="宋体"/>
          <w:color w:val="auto"/>
          <w:highlight w:val="none"/>
        </w:rPr>
      </w:pPr>
    </w:p>
    <w:p>
      <w:pPr>
        <w:spacing w:line="277" w:lineRule="auto"/>
        <w:rPr>
          <w:rFonts w:ascii="宋体" w:hAnsi="宋体" w:eastAsia="宋体" w:cs="宋体"/>
          <w:color w:val="auto"/>
          <w:highlight w:val="none"/>
        </w:rPr>
      </w:pP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w:t>
      </w:r>
    </w:p>
    <w:p>
      <w:pPr>
        <w:spacing w:before="78" w:line="360" w:lineRule="auto"/>
        <w:ind w:right="96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日期：_____年______月______日</w:t>
      </w:r>
    </w:p>
    <w:p>
      <w:pPr>
        <w:rPr>
          <w:rFonts w:ascii="宋体" w:hAnsi="宋体" w:eastAsia="宋体" w:cs="宋体"/>
          <w:color w:val="auto"/>
          <w:highlight w:val="none"/>
        </w:rPr>
        <w:sectPr>
          <w:headerReference r:id="rId63" w:type="default"/>
          <w:footerReference r:id="rId64" w:type="default"/>
          <w:pgSz w:w="11907" w:h="16840"/>
          <w:pgMar w:top="1117" w:right="1020" w:bottom="1060" w:left="1588" w:header="878" w:footer="886" w:gutter="0"/>
          <w:cols w:space="720" w:num="1"/>
        </w:sectPr>
      </w:pPr>
    </w:p>
    <w:p>
      <w:pPr>
        <w:pStyle w:val="6"/>
        <w:spacing w:line="360" w:lineRule="auto"/>
        <w:rPr>
          <w:rFonts w:ascii="宋体" w:hAnsi="宋体"/>
          <w:color w:val="auto"/>
          <w:highlight w:val="none"/>
        </w:rPr>
      </w:pPr>
      <w:bookmarkStart w:id="145" w:name="_Toc25951"/>
      <w:bookmarkStart w:id="146" w:name="_Toc148096385"/>
      <w:r>
        <w:rPr>
          <w:rFonts w:hint="eastAsia" w:ascii="宋体" w:hAnsi="宋体"/>
          <w:color w:val="auto"/>
          <w:highlight w:val="none"/>
        </w:rPr>
        <w:t>6 采购需求偏离表(实质性格式)</w:t>
      </w:r>
      <w:bookmarkEnd w:id="145"/>
      <w:bookmarkEnd w:id="146"/>
    </w:p>
    <w:p>
      <w:pPr>
        <w:spacing w:before="198" w:line="219" w:lineRule="auto"/>
        <w:ind w:left="3579"/>
        <w:rPr>
          <w:rFonts w:ascii="宋体" w:hAnsi="宋体" w:eastAsia="宋体" w:cs="宋体"/>
          <w:color w:val="auto"/>
          <w:sz w:val="36"/>
          <w:szCs w:val="36"/>
          <w:highlight w:val="none"/>
        </w:rPr>
      </w:pPr>
      <w:r>
        <w:rPr>
          <w:rFonts w:hint="eastAsia" w:ascii="宋体" w:hAnsi="宋体" w:eastAsia="宋体" w:cs="宋体"/>
          <w:color w:val="auto"/>
          <w:spacing w:val="-1"/>
          <w:sz w:val="36"/>
          <w:szCs w:val="36"/>
          <w:highlight w:val="none"/>
          <w14:textOutline w14:w="2311" w14:cap="flat" w14:cmpd="sng" w14:algn="ctr">
            <w14:solidFill>
              <w14:srgbClr w14:val="000000"/>
            </w14:solidFill>
            <w14:prstDash w14:val="solid"/>
            <w14:miter w14:val="0"/>
          </w14:textOutline>
        </w:rPr>
        <w:t>采购需</w:t>
      </w:r>
      <w:r>
        <w:rPr>
          <w:rFonts w:hint="eastAsia" w:ascii="宋体" w:hAnsi="宋体" w:eastAsia="宋体" w:cs="宋体"/>
          <w:color w:val="auto"/>
          <w:sz w:val="36"/>
          <w:szCs w:val="36"/>
          <w:highlight w:val="none"/>
          <w14:textOutline w14:w="2311" w14:cap="flat" w14:cmpd="sng" w14:algn="ctr">
            <w14:solidFill>
              <w14:srgbClr w14:val="000000"/>
            </w14:solidFill>
            <w14:prstDash w14:val="solid"/>
            <w14:miter w14:val="0"/>
          </w14:textOutline>
        </w:rPr>
        <w:t>求偏离表</w:t>
      </w:r>
    </w:p>
    <w:p>
      <w:pPr>
        <w:spacing w:before="78" w:line="360" w:lineRule="auto"/>
        <w:ind w:left="486"/>
        <w:rPr>
          <w:rFonts w:ascii="宋体" w:hAnsi="宋体" w:eastAsia="宋体"/>
          <w:color w:val="auto"/>
          <w:sz w:val="24"/>
          <w:szCs w:val="24"/>
          <w:highlight w:val="none"/>
        </w:rPr>
      </w:pPr>
    </w:p>
    <w:p>
      <w:pPr>
        <w:spacing w:before="78" w:line="360" w:lineRule="auto"/>
        <w:ind w:left="486"/>
        <w:rPr>
          <w:rFonts w:ascii="宋体" w:hAnsi="宋体" w:eastAsia="宋体"/>
          <w:color w:val="auto"/>
          <w:sz w:val="24"/>
          <w:szCs w:val="24"/>
          <w:highlight w:val="none"/>
          <w:u w:val="single"/>
        </w:rPr>
      </w:pPr>
      <w:r>
        <w:rPr>
          <w:rFonts w:hint="eastAsia" w:ascii="宋体" w:hAnsi="宋体" w:eastAsia="宋体"/>
          <w:color w:val="auto"/>
          <w:sz w:val="24"/>
          <w:szCs w:val="24"/>
          <w:highlight w:val="none"/>
        </w:rPr>
        <w:t>项目编号/包号：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项目名称：</w:t>
      </w:r>
      <w:r>
        <w:rPr>
          <w:rFonts w:hint="eastAsia" w:ascii="宋体" w:hAnsi="宋体" w:eastAsia="宋体"/>
          <w:color w:val="auto"/>
          <w:sz w:val="24"/>
          <w:szCs w:val="24"/>
          <w:highlight w:val="none"/>
          <w:u w:val="single"/>
        </w:rPr>
        <w:t xml:space="preserve">            </w:t>
      </w:r>
    </w:p>
    <w:tbl>
      <w:tblPr>
        <w:tblStyle w:val="109"/>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jc w:val="center"/>
        </w:trPr>
        <w:tc>
          <w:tcPr>
            <w:tcW w:w="779"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序号</w:t>
            </w:r>
          </w:p>
        </w:tc>
        <w:tc>
          <w:tcPr>
            <w:tcW w:w="1481"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招标文件目号(页码)</w:t>
            </w:r>
          </w:p>
        </w:tc>
        <w:tc>
          <w:tcPr>
            <w:tcW w:w="2383"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招标文件要求</w:t>
            </w:r>
          </w:p>
        </w:tc>
        <w:tc>
          <w:tcPr>
            <w:tcW w:w="2125"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投标响应内容</w:t>
            </w:r>
          </w:p>
        </w:tc>
        <w:tc>
          <w:tcPr>
            <w:tcW w:w="1874"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偏离情况</w:t>
            </w:r>
          </w:p>
        </w:tc>
        <w:tc>
          <w:tcPr>
            <w:tcW w:w="1014" w:type="dxa"/>
            <w:vAlign w:val="center"/>
          </w:tcPr>
          <w:p>
            <w:pPr>
              <w:spacing w:line="276" w:lineRule="auto"/>
              <w:jc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center"/>
          </w:tcPr>
          <w:p>
            <w:pPr>
              <w:spacing w:line="276" w:lineRule="auto"/>
              <w:rPr>
                <w:rFonts w:ascii="宋体" w:hAnsi="宋体" w:eastAsia="宋体"/>
                <w:color w:val="auto"/>
                <w:sz w:val="24"/>
                <w:szCs w:val="24"/>
                <w:highlight w:val="none"/>
              </w:rPr>
            </w:pPr>
          </w:p>
        </w:tc>
        <w:tc>
          <w:tcPr>
            <w:tcW w:w="1481" w:type="dxa"/>
            <w:vAlign w:val="center"/>
          </w:tcPr>
          <w:p>
            <w:pPr>
              <w:spacing w:line="276" w:lineRule="auto"/>
              <w:rPr>
                <w:rFonts w:ascii="宋体" w:hAnsi="宋体" w:eastAsia="宋体"/>
                <w:color w:val="auto"/>
                <w:sz w:val="24"/>
                <w:szCs w:val="24"/>
                <w:highlight w:val="none"/>
              </w:rPr>
            </w:pPr>
          </w:p>
        </w:tc>
        <w:tc>
          <w:tcPr>
            <w:tcW w:w="2383" w:type="dxa"/>
            <w:vAlign w:val="center"/>
          </w:tcPr>
          <w:p>
            <w:pPr>
              <w:spacing w:line="276" w:lineRule="auto"/>
              <w:rPr>
                <w:rFonts w:ascii="宋体" w:hAnsi="宋体" w:eastAsia="宋体"/>
                <w:color w:val="auto"/>
                <w:sz w:val="24"/>
                <w:szCs w:val="24"/>
                <w:highlight w:val="none"/>
              </w:rPr>
            </w:pPr>
          </w:p>
        </w:tc>
        <w:tc>
          <w:tcPr>
            <w:tcW w:w="2125" w:type="dxa"/>
            <w:vAlign w:val="center"/>
          </w:tcPr>
          <w:p>
            <w:pPr>
              <w:spacing w:line="276" w:lineRule="auto"/>
              <w:rPr>
                <w:rFonts w:ascii="宋体" w:hAnsi="宋体" w:eastAsia="宋体"/>
                <w:color w:val="auto"/>
                <w:sz w:val="24"/>
                <w:szCs w:val="24"/>
                <w:highlight w:val="none"/>
              </w:rPr>
            </w:pPr>
          </w:p>
        </w:tc>
        <w:tc>
          <w:tcPr>
            <w:tcW w:w="1874" w:type="dxa"/>
            <w:vAlign w:val="center"/>
          </w:tcPr>
          <w:p>
            <w:pPr>
              <w:spacing w:line="276" w:lineRule="auto"/>
              <w:rPr>
                <w:rFonts w:ascii="宋体" w:hAnsi="宋体" w:eastAsia="宋体"/>
                <w:color w:val="auto"/>
                <w:sz w:val="24"/>
                <w:szCs w:val="24"/>
                <w:highlight w:val="none"/>
              </w:rPr>
            </w:pPr>
          </w:p>
        </w:tc>
        <w:tc>
          <w:tcPr>
            <w:tcW w:w="1014" w:type="dxa"/>
            <w:vAlign w:val="center"/>
          </w:tcPr>
          <w:p>
            <w:pPr>
              <w:spacing w:line="276" w:lineRule="auto"/>
              <w:rPr>
                <w:rFonts w:ascii="宋体" w:hAnsi="宋体" w:eastAsia="宋体"/>
                <w:color w:val="auto"/>
                <w:sz w:val="24"/>
                <w:szCs w:val="24"/>
                <w:highlight w:val="none"/>
              </w:rPr>
            </w:pPr>
          </w:p>
        </w:tc>
      </w:tr>
    </w:tbl>
    <w:p>
      <w:pPr>
        <w:spacing w:line="360" w:lineRule="auto"/>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注：</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1.对招标文件中的所有商务、技术要求，除本表所列明的所有偏离外，均视作供应商 已对之理解和响应。此表中若无任何文字说明，内容为空白的，投标无效。 </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2.“偏离情况”列应据实填写“无偏离”“正偏离”或“负偏离”。</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 (加盖公章)：</w:t>
      </w:r>
      <w:r>
        <w:rPr>
          <w:rFonts w:hint="eastAsia" w:ascii="宋体" w:hAnsi="宋体" w:eastAsia="宋体"/>
          <w:color w:val="auto"/>
          <w:sz w:val="24"/>
          <w:szCs w:val="24"/>
          <w:highlight w:val="none"/>
          <w:u w:val="single"/>
        </w:rPr>
        <w:t xml:space="preserve">           </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日期：_____年______月______日</w:t>
      </w:r>
    </w:p>
    <w:p>
      <w:pPr>
        <w:rPr>
          <w:rFonts w:ascii="宋体" w:hAnsi="宋体" w:eastAsia="宋体" w:cs="宋体"/>
          <w:color w:val="auto"/>
          <w:highlight w:val="none"/>
        </w:rPr>
        <w:sectPr>
          <w:headerReference r:id="rId65" w:type="default"/>
          <w:footerReference r:id="rId66" w:type="default"/>
          <w:pgSz w:w="11907" w:h="16840"/>
          <w:pgMar w:top="1117" w:right="839" w:bottom="1060" w:left="1406" w:header="878" w:footer="886" w:gutter="0"/>
          <w:cols w:space="720" w:num="1"/>
        </w:sectPr>
      </w:pPr>
    </w:p>
    <w:p>
      <w:pPr>
        <w:pStyle w:val="6"/>
        <w:spacing w:line="360" w:lineRule="auto"/>
        <w:rPr>
          <w:rFonts w:ascii="宋体" w:hAnsi="宋体"/>
          <w:color w:val="auto"/>
          <w:highlight w:val="none"/>
        </w:rPr>
      </w:pPr>
      <w:bookmarkStart w:id="147" w:name="_Toc148096386"/>
      <w:bookmarkStart w:id="148" w:name="_Toc16712"/>
      <w:r>
        <w:rPr>
          <w:rFonts w:hint="eastAsia" w:ascii="宋体" w:hAnsi="宋体"/>
          <w:color w:val="auto"/>
          <w:highlight w:val="none"/>
        </w:rPr>
        <w:t>7</w:t>
      </w:r>
      <w:r>
        <w:rPr>
          <w:rFonts w:ascii="宋体" w:hAnsi="宋体"/>
          <w:color w:val="auto"/>
          <w:highlight w:val="none"/>
        </w:rPr>
        <w:t xml:space="preserve"> </w:t>
      </w:r>
      <w:r>
        <w:rPr>
          <w:rFonts w:hint="eastAsia" w:ascii="宋体" w:hAnsi="宋体"/>
          <w:color w:val="auto"/>
          <w:highlight w:val="none"/>
        </w:rPr>
        <w:t>中小企业证明文件</w:t>
      </w:r>
      <w:bookmarkEnd w:id="147"/>
      <w:bookmarkEnd w:id="148"/>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说明：</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1)中小企业参加政府采购活动，应当出具《中小企业声明函》或《残疾人福利性单位 声明函》或由省级以上监狱管理局、戒毒管理局(含新疆生产建设兵团) 出具的属于监 狱企业的证明文件，以证明中小企业身份。《中小企业声明函》由参加政府采购活动的投标人出具。联合体投标的，《中小企业声明函》可由牵头人出具。</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3)对于多标的采购项目，投标人应充分、准确地了解所提供货物的制造企业、提供服务的承接企业信息。对相关情况了解不清楚的，不建议填报本声明函。</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 的中小企业划分标准所属行业，则按照《关于印发中小企业划型标准规定的通知(工信部联企业﹝2011﹞300号)》及本项目文件规定的中小企业划分标准所属行业执行。</w:t>
      </w:r>
    </w:p>
    <w:p>
      <w:pPr>
        <w:spacing w:line="360" w:lineRule="auto"/>
        <w:ind w:firstLine="480" w:firstLineChars="200"/>
        <w:rPr>
          <w:rFonts w:ascii="宋体" w:hAnsi="宋体" w:eastAsia="宋体"/>
          <w:color w:val="auto"/>
          <w:sz w:val="24"/>
          <w:szCs w:val="24"/>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pPr>
        <w:rPr>
          <w:rFonts w:ascii="宋体" w:hAnsi="宋体" w:eastAsia="宋体" w:cs="宋体"/>
          <w:color w:val="auto"/>
          <w:highlight w:val="none"/>
        </w:rPr>
        <w:sectPr>
          <w:headerReference r:id="rId67" w:type="default"/>
          <w:footerReference r:id="rId68" w:type="default"/>
          <w:pgSz w:w="11907" w:h="16840"/>
          <w:pgMar w:top="1117" w:right="1132" w:bottom="1060" w:left="1700" w:header="878" w:footer="886" w:gutter="0"/>
          <w:cols w:space="720" w:num="1"/>
        </w:sectPr>
      </w:pPr>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中小企业声明函(货物)格式</w:t>
      </w:r>
    </w:p>
    <w:p>
      <w:pPr>
        <w:spacing w:line="413" w:lineRule="auto"/>
        <w:rPr>
          <w:rFonts w:ascii="宋体" w:hAnsi="宋体" w:eastAsia="宋体" w:cs="宋体"/>
          <w:color w:val="auto"/>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本公司(联合体) 郑重声明，根据《政府采购促进中小企业发展管理办法》(财库2020﹞46号) 的规定，本公司(联合体)参加(单位名称)的(项目名称)采购活动，提供的货物全部由符合政策要求的中小企业制造。相关企业(含联合体中的中小企业、签订分包意向协议的中小企业) 的具体情况如下：</w:t>
      </w:r>
    </w:p>
    <w:p>
      <w:pPr>
        <w:spacing w:line="360" w:lineRule="auto"/>
        <w:ind w:firstLine="488" w:firstLineChars="200"/>
        <w:rPr>
          <w:rFonts w:ascii="宋体" w:hAnsi="宋体" w:eastAsia="宋体"/>
          <w:color w:val="auto"/>
          <w:sz w:val="24"/>
          <w:szCs w:val="24"/>
          <w:highlight w:val="none"/>
        </w:rPr>
      </w:pPr>
      <w:r>
        <w:rPr>
          <w:rFonts w:hint="eastAsia" w:ascii="宋体" w:hAnsi="宋体" w:eastAsia="宋体" w:cs="宋体"/>
          <w:color w:val="auto"/>
          <w:spacing w:val="2"/>
          <w:sz w:val="24"/>
          <w:szCs w:val="24"/>
          <w:highlight w:val="none"/>
        </w:rPr>
        <w:t>1.</w:t>
      </w:r>
      <w:r>
        <w:rPr>
          <w:rFonts w:hint="eastAsia" w:ascii="宋体" w:hAnsi="宋体" w:eastAsia="宋体" w:cs="宋体"/>
          <w:color w:val="auto"/>
          <w:spacing w:val="2"/>
          <w:sz w:val="24"/>
          <w:szCs w:val="24"/>
          <w:highlight w:val="none"/>
          <w:u w:val="single"/>
        </w:rPr>
        <w:t xml:space="preserve"> (标的名称) </w:t>
      </w:r>
      <w:r>
        <w:rPr>
          <w:rFonts w:hint="eastAsia" w:ascii="宋体" w:hAnsi="宋体" w:eastAsia="宋体" w:cs="宋体"/>
          <w:color w:val="auto"/>
          <w:spacing w:val="2"/>
          <w:sz w:val="24"/>
          <w:szCs w:val="24"/>
          <w:highlight w:val="none"/>
        </w:rPr>
        <w:t>，属</w:t>
      </w:r>
      <w:r>
        <w:rPr>
          <w:rFonts w:hint="eastAsia" w:ascii="宋体" w:hAnsi="宋体" w:eastAsia="宋体" w:cs="宋体"/>
          <w:color w:val="auto"/>
          <w:spacing w:val="1"/>
          <w:sz w:val="24"/>
          <w:szCs w:val="24"/>
          <w:highlight w:val="none"/>
        </w:rPr>
        <w:t>于</w:t>
      </w:r>
      <w:r>
        <w:rPr>
          <w:rFonts w:hint="eastAsia" w:ascii="宋体" w:hAnsi="宋体" w:eastAsia="宋体" w:cs="宋体"/>
          <w:color w:val="auto"/>
          <w:spacing w:val="1"/>
          <w:sz w:val="24"/>
          <w:szCs w:val="24"/>
          <w:highlight w:val="none"/>
          <w:u w:val="single"/>
        </w:rPr>
        <w:t xml:space="preserve"> (采购文件中明确的所属行业) </w:t>
      </w:r>
      <w:r>
        <w:rPr>
          <w:rFonts w:hint="eastAsia" w:ascii="宋体" w:hAnsi="宋体" w:eastAsia="宋体" w:cs="宋体"/>
          <w:color w:val="auto"/>
          <w:spacing w:val="1"/>
          <w:sz w:val="24"/>
          <w:szCs w:val="24"/>
          <w:highlight w:val="none"/>
        </w:rPr>
        <w:t>行业；制造商为</w:t>
      </w:r>
      <w:r>
        <w:rPr>
          <w:rFonts w:hint="eastAsia" w:ascii="宋体" w:hAnsi="宋体" w:eastAsia="宋体" w:cs="宋体"/>
          <w:color w:val="auto"/>
          <w:spacing w:val="1"/>
          <w:sz w:val="24"/>
          <w:szCs w:val="24"/>
          <w:highlight w:val="none"/>
          <w:u w:val="single"/>
        </w:rPr>
        <w:t xml:space="preserve"> (企业名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u w:val="single"/>
        </w:rPr>
        <w:t xml:space="preserve">称) </w:t>
      </w:r>
      <w:r>
        <w:rPr>
          <w:rFonts w:hint="eastAsia" w:ascii="宋体" w:hAnsi="宋体" w:eastAsia="宋体" w:cs="宋体"/>
          <w:color w:val="auto"/>
          <w:spacing w:val="-4"/>
          <w:sz w:val="24"/>
          <w:szCs w:val="24"/>
          <w:highlight w:val="none"/>
        </w:rPr>
        <w:t xml:space="preserve"> ，从业人员______人，营业收入为______万元，资产总额为______万元 </w:t>
      </w:r>
      <w:r>
        <w:rPr>
          <w:rFonts w:hint="eastAsia" w:ascii="宋体" w:hAnsi="宋体" w:eastAsia="宋体" w:cs="宋体"/>
          <w:color w:val="auto"/>
          <w:spacing w:val="-4"/>
          <w:position w:val="6"/>
          <w:sz w:val="16"/>
          <w:szCs w:val="16"/>
          <w:highlight w:val="none"/>
        </w:rPr>
        <w:t xml:space="preserve">1 </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2"/>
          <w:sz w:val="24"/>
          <w:szCs w:val="24"/>
          <w:highlight w:val="none"/>
        </w:rPr>
        <w:t>属</w:t>
      </w:r>
      <w:r>
        <w:rPr>
          <w:rFonts w:hint="eastAsia" w:ascii="宋体" w:hAnsi="宋体" w:eastAsia="宋体" w:cs="宋体"/>
          <w:color w:val="auto"/>
          <w:sz w:val="24"/>
          <w:szCs w:val="24"/>
          <w:highlight w:val="none"/>
        </w:rPr>
        <w:t>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0"/>
          <w:sz w:val="24"/>
          <w:szCs w:val="24"/>
          <w:highlight w:val="none"/>
          <w:u w:val="single"/>
        </w:rPr>
        <w:t>(中型企业、小型企业、微型企业)</w:t>
      </w:r>
      <w:r>
        <w:rPr>
          <w:rFonts w:hint="eastAsia" w:ascii="宋体" w:hAnsi="宋体" w:eastAsia="宋体" w:cs="宋体"/>
          <w:color w:val="auto"/>
          <w:spacing w:val="9"/>
          <w:sz w:val="24"/>
          <w:szCs w:val="24"/>
          <w:highlight w:val="none"/>
        </w:rPr>
        <w:t>；</w:t>
      </w:r>
    </w:p>
    <w:p>
      <w:pPr>
        <w:spacing w:line="360" w:lineRule="auto"/>
        <w:ind w:firstLine="488" w:firstLineChars="200"/>
        <w:rPr>
          <w:rFonts w:ascii="宋体" w:hAnsi="宋体" w:eastAsia="宋体"/>
          <w:color w:val="auto"/>
          <w:sz w:val="24"/>
          <w:szCs w:val="24"/>
          <w:highlight w:val="none"/>
        </w:rPr>
      </w:pPr>
      <w:r>
        <w:rPr>
          <w:rFonts w:hint="eastAsia" w:ascii="宋体" w:hAnsi="宋体" w:eastAsia="宋体" w:cs="宋体"/>
          <w:color w:val="auto"/>
          <w:spacing w:val="2"/>
          <w:sz w:val="24"/>
          <w:szCs w:val="24"/>
          <w:highlight w:val="none"/>
        </w:rPr>
        <w:t>2.</w:t>
      </w:r>
      <w:r>
        <w:rPr>
          <w:rFonts w:hint="eastAsia" w:ascii="宋体" w:hAnsi="宋体" w:eastAsia="宋体" w:cs="宋体"/>
          <w:color w:val="auto"/>
          <w:spacing w:val="2"/>
          <w:sz w:val="24"/>
          <w:szCs w:val="24"/>
          <w:highlight w:val="none"/>
          <w:u w:val="single"/>
        </w:rPr>
        <w:t xml:space="preserve"> (标的名称) </w:t>
      </w:r>
      <w:r>
        <w:rPr>
          <w:rFonts w:hint="eastAsia" w:ascii="宋体" w:hAnsi="宋体" w:eastAsia="宋体" w:cs="宋体"/>
          <w:color w:val="auto"/>
          <w:spacing w:val="2"/>
          <w:sz w:val="24"/>
          <w:szCs w:val="24"/>
          <w:highlight w:val="none"/>
        </w:rPr>
        <w:t>，属于</w:t>
      </w:r>
      <w:r>
        <w:rPr>
          <w:rFonts w:hint="eastAsia" w:ascii="宋体" w:hAnsi="宋体" w:eastAsia="宋体" w:cs="宋体"/>
          <w:color w:val="auto"/>
          <w:spacing w:val="2"/>
          <w:sz w:val="24"/>
          <w:szCs w:val="24"/>
          <w:highlight w:val="none"/>
          <w:u w:val="single"/>
        </w:rPr>
        <w:t xml:space="preserve"> (采购文件中明</w:t>
      </w:r>
      <w:r>
        <w:rPr>
          <w:rFonts w:hint="eastAsia" w:ascii="宋体" w:hAnsi="宋体" w:eastAsia="宋体" w:cs="宋体"/>
          <w:color w:val="auto"/>
          <w:spacing w:val="1"/>
          <w:sz w:val="24"/>
          <w:szCs w:val="24"/>
          <w:highlight w:val="none"/>
          <w:u w:val="single"/>
        </w:rPr>
        <w:t xml:space="preserve">确的所属行业) </w:t>
      </w:r>
      <w:r>
        <w:rPr>
          <w:rFonts w:hint="eastAsia" w:ascii="宋体" w:hAnsi="宋体" w:eastAsia="宋体" w:cs="宋体"/>
          <w:color w:val="auto"/>
          <w:spacing w:val="1"/>
          <w:sz w:val="24"/>
          <w:szCs w:val="24"/>
          <w:highlight w:val="none"/>
        </w:rPr>
        <w:t>行业；制造商为</w:t>
      </w:r>
      <w:r>
        <w:rPr>
          <w:rFonts w:hint="eastAsia" w:ascii="宋体" w:hAnsi="宋体" w:eastAsia="宋体" w:cs="宋体"/>
          <w:color w:val="auto"/>
          <w:spacing w:val="1"/>
          <w:sz w:val="24"/>
          <w:szCs w:val="24"/>
          <w:highlight w:val="none"/>
          <w:u w:val="single"/>
        </w:rPr>
        <w:t xml:space="preserve"> (企业名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u w:val="single"/>
        </w:rPr>
        <w:t>称)</w:t>
      </w:r>
      <w:r>
        <w:rPr>
          <w:rFonts w:hint="eastAsia" w:ascii="宋体" w:hAnsi="宋体" w:eastAsia="宋体" w:cs="宋体"/>
          <w:color w:val="auto"/>
          <w:spacing w:val="-4"/>
          <w:sz w:val="24"/>
          <w:szCs w:val="24"/>
          <w:highlight w:val="none"/>
        </w:rPr>
        <w:t>，从业人员______人，营业收入为______万元，资产总额为______万元，属于</w:t>
      </w:r>
      <w:r>
        <w:rPr>
          <w:rFonts w:hint="eastAsia" w:ascii="宋体" w:hAnsi="宋体" w:eastAsia="宋体" w:cs="宋体"/>
          <w:color w:val="auto"/>
          <w:spacing w:val="-4"/>
          <w:sz w:val="24"/>
          <w:szCs w:val="24"/>
          <w:highlight w:val="none"/>
          <w:u w:val="single"/>
        </w:rPr>
        <w:t xml:space="preserve"> </w:t>
      </w:r>
      <w:r>
        <w:rPr>
          <w:rFonts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rPr>
        <w:t>(</w:t>
      </w:r>
      <w:r>
        <w:rPr>
          <w:rFonts w:hint="eastAsia" w:ascii="宋体" w:hAnsi="宋体" w:eastAsia="宋体" w:cs="宋体"/>
          <w:color w:val="auto"/>
          <w:spacing w:val="-2"/>
          <w:sz w:val="24"/>
          <w:szCs w:val="24"/>
          <w:highlight w:val="none"/>
          <w:u w:val="single"/>
        </w:rPr>
        <w:t>中</w:t>
      </w:r>
      <w:r>
        <w:rPr>
          <w:rFonts w:hint="eastAsia" w:ascii="宋体" w:hAnsi="宋体" w:eastAsia="宋体" w:cs="宋体"/>
          <w:color w:val="auto"/>
          <w:spacing w:val="12"/>
          <w:sz w:val="24"/>
          <w:szCs w:val="24"/>
          <w:highlight w:val="none"/>
          <w:u w:val="single"/>
        </w:rPr>
        <w:t>型</w:t>
      </w:r>
      <w:r>
        <w:rPr>
          <w:rFonts w:hint="eastAsia" w:ascii="宋体" w:hAnsi="宋体" w:eastAsia="宋体" w:cs="宋体"/>
          <w:color w:val="auto"/>
          <w:spacing w:val="10"/>
          <w:sz w:val="24"/>
          <w:szCs w:val="24"/>
          <w:highlight w:val="none"/>
          <w:u w:val="single"/>
        </w:rPr>
        <w:t>企业、小型企业、微型企业)</w:t>
      </w:r>
      <w:r>
        <w:rPr>
          <w:rFonts w:hint="eastAsia" w:ascii="宋体" w:hAnsi="宋体" w:eastAsia="宋体" w:cs="宋体"/>
          <w:color w:val="auto"/>
          <w:spacing w:val="10"/>
          <w:sz w:val="24"/>
          <w:szCs w:val="24"/>
          <w:highlight w:val="none"/>
        </w:rPr>
        <w:t>；</w:t>
      </w:r>
    </w:p>
    <w:p>
      <w:pPr>
        <w:spacing w:before="142" w:line="80" w:lineRule="exact"/>
        <w:ind w:left="640"/>
        <w:rPr>
          <w:rFonts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w:t>
      </w:r>
      <w:r>
        <w:rPr>
          <w:rFonts w:hint="eastAsia" w:ascii="宋体" w:hAnsi="宋体" w:eastAsia="宋体" w:cs="宋体"/>
          <w:color w:val="auto"/>
          <w:spacing w:val="-11"/>
          <w:position w:val="1"/>
          <w:sz w:val="24"/>
          <w:szCs w:val="24"/>
          <w:highlight w:val="none"/>
        </w:rPr>
        <w:t>…</w:t>
      </w:r>
    </w:p>
    <w:p>
      <w:pPr>
        <w:spacing w:before="183" w:line="359" w:lineRule="auto"/>
        <w:ind w:left="116" w:right="61" w:firstLine="532"/>
        <w:rPr>
          <w:rFonts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以上</w:t>
      </w:r>
      <w:r>
        <w:rPr>
          <w:rFonts w:hint="eastAsia" w:ascii="宋体" w:hAnsi="宋体" w:eastAsia="宋体" w:cs="宋体"/>
          <w:color w:val="auto"/>
          <w:spacing w:val="15"/>
          <w:sz w:val="24"/>
          <w:szCs w:val="24"/>
          <w:highlight w:val="none"/>
        </w:rPr>
        <w:t>企</w:t>
      </w:r>
      <w:r>
        <w:rPr>
          <w:rFonts w:hint="eastAsia" w:ascii="宋体" w:hAnsi="宋体" w:eastAsia="宋体" w:cs="宋体"/>
          <w:color w:val="auto"/>
          <w:spacing w:val="10"/>
          <w:sz w:val="24"/>
          <w:szCs w:val="24"/>
          <w:highlight w:val="none"/>
        </w:rPr>
        <w:t>业，不属于大企业的分支机构，不存在控股股东为大企业的情形，也不</w:t>
      </w:r>
      <w:r>
        <w:rPr>
          <w:rFonts w:hint="eastAsia" w:ascii="宋体" w:hAnsi="宋体" w:eastAsia="宋体" w:cs="宋体"/>
          <w:color w:val="auto"/>
          <w:spacing w:val="15"/>
          <w:sz w:val="24"/>
          <w:szCs w:val="24"/>
          <w:highlight w:val="none"/>
        </w:rPr>
        <w:t>存</w:t>
      </w:r>
      <w:r>
        <w:rPr>
          <w:rFonts w:hint="eastAsia" w:ascii="宋体" w:hAnsi="宋体" w:eastAsia="宋体" w:cs="宋体"/>
          <w:color w:val="auto"/>
          <w:spacing w:val="10"/>
          <w:sz w:val="24"/>
          <w:szCs w:val="24"/>
          <w:highlight w:val="none"/>
        </w:rPr>
        <w:t>在与大企业的负责人为同一人的情形。</w:t>
      </w:r>
    </w:p>
    <w:p>
      <w:pPr>
        <w:spacing w:line="219" w:lineRule="auto"/>
        <w:ind w:left="622"/>
        <w:rPr>
          <w:rFonts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本</w:t>
      </w:r>
      <w:r>
        <w:rPr>
          <w:rFonts w:hint="eastAsia" w:ascii="宋体" w:hAnsi="宋体" w:eastAsia="宋体" w:cs="宋体"/>
          <w:color w:val="auto"/>
          <w:spacing w:val="11"/>
          <w:sz w:val="24"/>
          <w:szCs w:val="24"/>
          <w:highlight w:val="none"/>
        </w:rPr>
        <w:t>企业对上述声明内容的真实性负责。如有虚假，将依法承担相应责任。</w:t>
      </w:r>
    </w:p>
    <w:p>
      <w:pPr>
        <w:spacing w:line="259" w:lineRule="auto"/>
        <w:rPr>
          <w:rFonts w:ascii="宋体" w:hAnsi="宋体" w:eastAsia="宋体" w:cs="宋体"/>
          <w:color w:val="auto"/>
          <w:highlight w:val="none"/>
        </w:rPr>
      </w:pPr>
    </w:p>
    <w:p>
      <w:pPr>
        <w:spacing w:line="259" w:lineRule="auto"/>
        <w:rPr>
          <w:rFonts w:ascii="宋体" w:hAnsi="宋体" w:eastAsia="宋体" w:cs="宋体"/>
          <w:color w:val="auto"/>
          <w:highlight w:val="none"/>
        </w:rPr>
      </w:pP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企业名称(盖章)：_______</w:t>
      </w: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日 期：________</w:t>
      </w:r>
    </w:p>
    <w:p>
      <w:pPr>
        <w:spacing w:line="258" w:lineRule="auto"/>
        <w:rPr>
          <w:rFonts w:ascii="宋体" w:hAnsi="宋体" w:eastAsia="宋体" w:cs="宋体"/>
          <w:color w:val="auto"/>
          <w:highlight w:val="none"/>
        </w:rPr>
      </w:pPr>
    </w:p>
    <w:p>
      <w:pPr>
        <w:spacing w:line="258" w:lineRule="auto"/>
        <w:rPr>
          <w:rFonts w:ascii="宋体" w:hAnsi="宋体" w:eastAsia="宋体" w:cs="宋体"/>
          <w:color w:val="auto"/>
          <w:highlight w:val="none"/>
        </w:rPr>
      </w:pPr>
    </w:p>
    <w:p>
      <w:pPr>
        <w:spacing w:line="258" w:lineRule="auto"/>
        <w:rPr>
          <w:rFonts w:ascii="宋体" w:hAnsi="宋体" w:eastAsia="宋体" w:cs="宋体"/>
          <w:color w:val="auto"/>
          <w:highlight w:val="none"/>
        </w:rPr>
      </w:pPr>
    </w:p>
    <w:p>
      <w:pPr>
        <w:spacing w:before="65" w:line="228" w:lineRule="auto"/>
        <w:ind w:left="124"/>
        <w:rPr>
          <w:rFonts w:ascii="宋体" w:hAnsi="宋体" w:eastAsia="宋体" w:cs="宋体"/>
          <w:color w:val="auto"/>
          <w:spacing w:val="18"/>
          <w:position w:val="5"/>
          <w:sz w:val="14"/>
          <w:szCs w:val="14"/>
          <w:highlight w:val="none"/>
        </w:rPr>
      </w:pPr>
    </w:p>
    <w:p>
      <w:pPr>
        <w:spacing w:before="65" w:line="228" w:lineRule="auto"/>
        <w:ind w:left="124"/>
        <w:rPr>
          <w:rFonts w:ascii="宋体" w:hAnsi="宋体" w:eastAsia="宋体" w:cs="宋体"/>
          <w:color w:val="auto"/>
          <w:sz w:val="18"/>
          <w:szCs w:val="18"/>
          <w:highlight w:val="none"/>
        </w:rPr>
        <w:sectPr>
          <w:headerReference r:id="rId69" w:type="default"/>
          <w:footerReference r:id="rId70" w:type="default"/>
          <w:pgSz w:w="11907" w:h="16840"/>
          <w:pgMar w:top="1117" w:right="1077" w:bottom="1060" w:left="1592" w:header="878" w:footer="886" w:gutter="0"/>
          <w:cols w:space="720" w:num="1"/>
        </w:sectPr>
      </w:pPr>
      <w:r>
        <w:rPr>
          <w:rFonts w:hint="eastAsia" w:ascii="宋体" w:hAnsi="宋体" w:eastAsia="宋体" w:cs="宋体"/>
          <w:color w:val="auto"/>
          <w:spacing w:val="18"/>
          <w:position w:val="5"/>
          <w:sz w:val="18"/>
          <w:szCs w:val="18"/>
          <w:highlight w:val="none"/>
        </w:rPr>
        <w:t>1</w:t>
      </w:r>
      <w:r>
        <w:rPr>
          <w:rFonts w:hint="eastAsia" w:ascii="宋体" w:hAnsi="宋体" w:eastAsia="宋体" w:cs="宋体"/>
          <w:color w:val="auto"/>
          <w:spacing w:val="11"/>
          <w:position w:val="5"/>
          <w:sz w:val="18"/>
          <w:szCs w:val="18"/>
          <w:highlight w:val="none"/>
        </w:rPr>
        <w:t xml:space="preserve"> </w:t>
      </w:r>
      <w:r>
        <w:rPr>
          <w:rFonts w:hint="eastAsia" w:ascii="宋体" w:hAnsi="宋体" w:eastAsia="宋体" w:cs="宋体"/>
          <w:color w:val="auto"/>
          <w:spacing w:val="9"/>
          <w:sz w:val="18"/>
          <w:szCs w:val="18"/>
          <w:highlight w:val="none"/>
        </w:rPr>
        <w:t>从业人员、营业收入、资产总额填报上一年度数据，无上一年度数据的新成立企业可不填报。</w:t>
      </w:r>
      <w:r>
        <w:rPr>
          <w:rFonts w:ascii="宋体" w:hAnsi="宋体" w:eastAsia="宋体" w:cs="宋体"/>
          <w:color w:val="auto"/>
          <w:spacing w:val="9"/>
          <w:sz w:val="18"/>
          <w:szCs w:val="18"/>
          <w:highlight w:val="none"/>
        </w:rPr>
        <w:tab/>
      </w:r>
    </w:p>
    <w:p>
      <w:pPr>
        <w:spacing w:line="473" w:lineRule="auto"/>
        <w:jc w:val="center"/>
        <w:rPr>
          <w:rFonts w:ascii="宋体" w:hAnsi="宋体" w:eastAsia="宋体" w:cs="宋体"/>
          <w:color w:val="auto"/>
          <w:highlight w:val="none"/>
        </w:rPr>
      </w:pPr>
      <w:r>
        <w:rPr>
          <w:rFonts w:hint="eastAsia" w:ascii="宋体" w:hAnsi="宋体" w:eastAsia="宋体" w:cs="宋体"/>
          <w:color w:val="auto"/>
          <w:highlight w:val="none"/>
        </w:rPr>
        <w:drawing>
          <wp:anchor distT="0" distB="0" distL="0" distR="0" simplePos="0" relativeHeight="251694080" behindDoc="0" locked="0" layoutInCell="0" allowOverlap="1">
            <wp:simplePos x="0" y="0"/>
            <wp:positionH relativeFrom="page">
              <wp:posOffset>1010920</wp:posOffset>
            </wp:positionH>
            <wp:positionV relativeFrom="page">
              <wp:posOffset>7545705</wp:posOffset>
            </wp:positionV>
            <wp:extent cx="5680710" cy="6350"/>
            <wp:effectExtent l="0" t="0" r="0" b="0"/>
            <wp:wrapNone/>
            <wp:docPr id="917292138" name="图片 917292138"/>
            <wp:cNvGraphicFramePr/>
            <a:graphic xmlns:a="http://schemas.openxmlformats.org/drawingml/2006/main">
              <a:graphicData uri="http://schemas.openxmlformats.org/drawingml/2006/picture">
                <pic:pic xmlns:pic="http://schemas.openxmlformats.org/drawingml/2006/picture">
                  <pic:nvPicPr>
                    <pic:cNvPr id="917292138" name="图片 917292138"/>
                    <pic:cNvPicPr/>
                  </pic:nvPicPr>
                  <pic:blipFill>
                    <a:blip r:embed="rId78"/>
                    <a:stretch>
                      <a:fillRect/>
                    </a:stretch>
                  </pic:blipFill>
                  <pic:spPr>
                    <a:xfrm>
                      <a:off x="0" y="0"/>
                      <a:ext cx="5680993" cy="6350"/>
                    </a:xfrm>
                    <a:prstGeom prst="rect">
                      <a:avLst/>
                    </a:prstGeom>
                  </pic:spPr>
                </pic:pic>
              </a:graphicData>
            </a:graphic>
          </wp:anchor>
        </w:drawing>
      </w: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中小企业声明函(工程、服务)格式</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本公司(联合体)郑重声明，根据《政府采购促进中小企业发展管理办法》(财库﹝2020﹞46号) 的规定，本公司(联合体)参加(单位名称)的(项目名称) 采购活动，工程的施工单位全部为符合政策要求的中小企业(或者：服务全部由符合政策要求的中小企业承接)。相关企业(含联合体中的中小企业、签订分包意向协议的中小企业) 的具体情况如下：</w:t>
      </w:r>
    </w:p>
    <w:p>
      <w:pPr>
        <w:spacing w:line="360" w:lineRule="auto"/>
        <w:ind w:firstLine="512" w:firstLineChars="200"/>
        <w:rPr>
          <w:rFonts w:ascii="宋体" w:hAnsi="宋体" w:eastAsia="宋体"/>
          <w:color w:val="auto"/>
          <w:sz w:val="24"/>
          <w:szCs w:val="24"/>
          <w:highlight w:val="none"/>
        </w:rPr>
      </w:pPr>
      <w:r>
        <w:rPr>
          <w:rFonts w:hint="eastAsia" w:ascii="宋体" w:hAnsi="宋体" w:eastAsia="宋体" w:cs="宋体"/>
          <w:color w:val="auto"/>
          <w:spacing w:val="8"/>
          <w:sz w:val="24"/>
          <w:szCs w:val="24"/>
          <w:highlight w:val="none"/>
        </w:rPr>
        <w:t>1</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u w:val="single"/>
        </w:rPr>
        <w:t xml:space="preserve"> (标的名称) </w:t>
      </w:r>
      <w:r>
        <w:rPr>
          <w:rFonts w:hint="eastAsia" w:ascii="宋体" w:hAnsi="宋体" w:eastAsia="宋体" w:cs="宋体"/>
          <w:color w:val="auto"/>
          <w:spacing w:val="4"/>
          <w:sz w:val="24"/>
          <w:szCs w:val="24"/>
          <w:highlight w:val="none"/>
        </w:rPr>
        <w:t>，属于</w:t>
      </w:r>
      <w:r>
        <w:rPr>
          <w:rFonts w:hint="eastAsia" w:ascii="宋体" w:hAnsi="宋体" w:eastAsia="宋体" w:cs="宋体"/>
          <w:color w:val="auto"/>
          <w:spacing w:val="4"/>
          <w:sz w:val="24"/>
          <w:szCs w:val="24"/>
          <w:highlight w:val="none"/>
          <w:u w:val="single"/>
        </w:rPr>
        <w:t xml:space="preserve"> (采购文件中明确的所属行业) </w:t>
      </w:r>
      <w:r>
        <w:rPr>
          <w:rFonts w:hint="eastAsia" w:ascii="宋体" w:hAnsi="宋体" w:eastAsia="宋体" w:cs="宋体"/>
          <w:color w:val="auto"/>
          <w:spacing w:val="4"/>
          <w:sz w:val="24"/>
          <w:szCs w:val="24"/>
          <w:highlight w:val="none"/>
        </w:rPr>
        <w:t>行业；承建(承接)企业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为</w:t>
      </w:r>
      <w:r>
        <w:rPr>
          <w:rFonts w:hint="eastAsia" w:ascii="宋体" w:hAnsi="宋体" w:eastAsia="宋体" w:cs="宋体"/>
          <w:color w:val="auto"/>
          <w:spacing w:val="-4"/>
          <w:sz w:val="24"/>
          <w:szCs w:val="24"/>
          <w:highlight w:val="none"/>
          <w:u w:val="single"/>
        </w:rPr>
        <w:t xml:space="preserve"> (企业名称) </w:t>
      </w:r>
      <w:r>
        <w:rPr>
          <w:rFonts w:hint="eastAsia" w:ascii="宋体" w:hAnsi="宋体" w:eastAsia="宋体" w:cs="宋体"/>
          <w:color w:val="auto"/>
          <w:spacing w:val="-4"/>
          <w:sz w:val="24"/>
          <w:szCs w:val="24"/>
          <w:highlight w:val="none"/>
        </w:rPr>
        <w:t>，从业人员______人，营业收入为______万元，资产总额为___</w:t>
      </w:r>
      <w:r>
        <w:rPr>
          <w:rFonts w:hint="eastAsia" w:ascii="宋体" w:hAnsi="宋体" w:eastAsia="宋体" w:cs="宋体"/>
          <w:color w:val="auto"/>
          <w:spacing w:val="-3"/>
          <w:sz w:val="24"/>
          <w:szCs w:val="24"/>
          <w:highlight w:val="none"/>
        </w:rPr>
        <w:t>_</w:t>
      </w:r>
      <w:r>
        <w:rPr>
          <w:rFonts w:hint="eastAsia" w:ascii="宋体" w:hAnsi="宋体" w:eastAsia="宋体" w:cs="宋体"/>
          <w:color w:val="auto"/>
          <w:sz w:val="24"/>
          <w:szCs w:val="24"/>
          <w:highlight w:val="none"/>
        </w:rPr>
        <w:t>__</w:t>
      </w:r>
      <w:r>
        <w:rPr>
          <w:rFonts w:hint="eastAsia" w:ascii="宋体" w:hAnsi="宋体" w:eastAsia="宋体" w:cs="宋体"/>
          <w:color w:val="auto"/>
          <w:spacing w:val="6"/>
          <w:sz w:val="24"/>
          <w:szCs w:val="24"/>
          <w:highlight w:val="none"/>
        </w:rPr>
        <w:t xml:space="preserve">万元 </w:t>
      </w:r>
      <w:r>
        <w:rPr>
          <w:rFonts w:hint="eastAsia" w:ascii="宋体" w:hAnsi="宋体" w:eastAsia="宋体" w:cs="宋体"/>
          <w:color w:val="auto"/>
          <w:spacing w:val="6"/>
          <w:position w:val="6"/>
          <w:sz w:val="16"/>
          <w:szCs w:val="16"/>
          <w:highlight w:val="none"/>
        </w:rPr>
        <w:t xml:space="preserve">1 </w:t>
      </w:r>
      <w:r>
        <w:rPr>
          <w:rFonts w:hint="eastAsia" w:ascii="宋体" w:hAnsi="宋体" w:eastAsia="宋体" w:cs="宋体"/>
          <w:color w:val="auto"/>
          <w:spacing w:val="6"/>
          <w:sz w:val="24"/>
          <w:szCs w:val="24"/>
          <w:highlight w:val="none"/>
        </w:rPr>
        <w:t>，属于</w:t>
      </w:r>
      <w:r>
        <w:rPr>
          <w:rFonts w:hint="eastAsia" w:ascii="宋体" w:hAnsi="宋体" w:eastAsia="宋体" w:cs="宋体"/>
          <w:color w:val="auto"/>
          <w:spacing w:val="6"/>
          <w:sz w:val="24"/>
          <w:szCs w:val="24"/>
          <w:highlight w:val="none"/>
          <w:u w:val="single"/>
        </w:rPr>
        <w:t xml:space="preserve"> (中型企业、小型企业、微型企业)</w:t>
      </w:r>
      <w:r>
        <w:rPr>
          <w:rFonts w:hint="eastAsia" w:ascii="宋体" w:hAnsi="宋体" w:eastAsia="宋体" w:cs="宋体"/>
          <w:color w:val="auto"/>
          <w:spacing w:val="3"/>
          <w:sz w:val="24"/>
          <w:szCs w:val="24"/>
          <w:highlight w:val="none"/>
        </w:rPr>
        <w:t>；</w:t>
      </w:r>
    </w:p>
    <w:p>
      <w:pPr>
        <w:spacing w:line="360" w:lineRule="auto"/>
        <w:ind w:firstLine="512" w:firstLineChars="200"/>
        <w:rPr>
          <w:rFonts w:ascii="宋体" w:hAnsi="宋体" w:eastAsia="宋体"/>
          <w:color w:val="auto"/>
          <w:sz w:val="24"/>
          <w:szCs w:val="24"/>
          <w:highlight w:val="none"/>
        </w:rPr>
      </w:pPr>
      <w:r>
        <w:rPr>
          <w:rFonts w:hint="eastAsia" w:ascii="宋体" w:hAnsi="宋体" w:eastAsia="宋体" w:cs="宋体"/>
          <w:color w:val="auto"/>
          <w:spacing w:val="8"/>
          <w:sz w:val="24"/>
          <w:szCs w:val="24"/>
          <w:highlight w:val="none"/>
        </w:rPr>
        <w:t>2.</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5"/>
          <w:sz w:val="24"/>
          <w:szCs w:val="24"/>
          <w:highlight w:val="none"/>
          <w:u w:val="single"/>
        </w:rPr>
        <w:t>(</w:t>
      </w:r>
      <w:r>
        <w:rPr>
          <w:rFonts w:hint="eastAsia" w:ascii="宋体" w:hAnsi="宋体" w:eastAsia="宋体" w:cs="宋体"/>
          <w:color w:val="auto"/>
          <w:spacing w:val="4"/>
          <w:sz w:val="24"/>
          <w:szCs w:val="24"/>
          <w:highlight w:val="none"/>
          <w:u w:val="single"/>
        </w:rPr>
        <w:t xml:space="preserve">标的名称) </w:t>
      </w:r>
      <w:r>
        <w:rPr>
          <w:rFonts w:hint="eastAsia" w:ascii="宋体" w:hAnsi="宋体" w:eastAsia="宋体" w:cs="宋体"/>
          <w:color w:val="auto"/>
          <w:spacing w:val="4"/>
          <w:sz w:val="24"/>
          <w:szCs w:val="24"/>
          <w:highlight w:val="none"/>
        </w:rPr>
        <w:t>，属于</w:t>
      </w:r>
      <w:r>
        <w:rPr>
          <w:rFonts w:hint="eastAsia" w:ascii="宋体" w:hAnsi="宋体" w:eastAsia="宋体" w:cs="宋体"/>
          <w:color w:val="auto"/>
          <w:spacing w:val="4"/>
          <w:sz w:val="24"/>
          <w:szCs w:val="24"/>
          <w:highlight w:val="none"/>
          <w:u w:val="single"/>
        </w:rPr>
        <w:t xml:space="preserve"> (采购文件中明确的所属行业) </w:t>
      </w:r>
      <w:r>
        <w:rPr>
          <w:rFonts w:hint="eastAsia" w:ascii="宋体" w:hAnsi="宋体" w:eastAsia="宋体" w:cs="宋体"/>
          <w:color w:val="auto"/>
          <w:spacing w:val="4"/>
          <w:sz w:val="24"/>
          <w:szCs w:val="24"/>
          <w:highlight w:val="none"/>
        </w:rPr>
        <w:t>行业；承建(承接)企业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为</w:t>
      </w:r>
      <w:r>
        <w:rPr>
          <w:rFonts w:hint="eastAsia" w:ascii="宋体" w:hAnsi="宋体" w:eastAsia="宋体" w:cs="宋体"/>
          <w:color w:val="auto"/>
          <w:spacing w:val="-4"/>
          <w:sz w:val="24"/>
          <w:szCs w:val="24"/>
          <w:highlight w:val="none"/>
          <w:u w:val="single"/>
        </w:rPr>
        <w:t xml:space="preserve"> (企业名称) </w:t>
      </w:r>
      <w:r>
        <w:rPr>
          <w:rFonts w:hint="eastAsia" w:ascii="宋体" w:hAnsi="宋体" w:eastAsia="宋体" w:cs="宋体"/>
          <w:color w:val="auto"/>
          <w:spacing w:val="-4"/>
          <w:sz w:val="24"/>
          <w:szCs w:val="24"/>
          <w:highlight w:val="none"/>
        </w:rPr>
        <w:t>，从业人员______人， 营业收入为______万元，资产总额为___</w:t>
      </w:r>
      <w:r>
        <w:rPr>
          <w:rFonts w:hint="eastAsia" w:ascii="宋体" w:hAnsi="宋体" w:eastAsia="宋体" w:cs="宋体"/>
          <w:color w:val="auto"/>
          <w:spacing w:val="-3"/>
          <w:sz w:val="24"/>
          <w:szCs w:val="24"/>
          <w:highlight w:val="none"/>
        </w:rPr>
        <w:t>_</w:t>
      </w:r>
      <w:r>
        <w:rPr>
          <w:rFonts w:hint="eastAsia" w:ascii="宋体" w:hAnsi="宋体" w:eastAsia="宋体" w:cs="宋体"/>
          <w:color w:val="auto"/>
          <w:sz w:val="24"/>
          <w:szCs w:val="24"/>
          <w:highlight w:val="none"/>
        </w:rPr>
        <w:t>__</w:t>
      </w:r>
      <w:r>
        <w:rPr>
          <w:rFonts w:hint="eastAsia" w:ascii="宋体" w:hAnsi="宋体" w:eastAsia="宋体" w:cs="宋体"/>
          <w:color w:val="auto"/>
          <w:spacing w:val="12"/>
          <w:sz w:val="24"/>
          <w:szCs w:val="24"/>
          <w:highlight w:val="none"/>
        </w:rPr>
        <w:t>万</w:t>
      </w:r>
      <w:r>
        <w:rPr>
          <w:rFonts w:hint="eastAsia" w:ascii="宋体" w:hAnsi="宋体" w:eastAsia="宋体" w:cs="宋体"/>
          <w:color w:val="auto"/>
          <w:spacing w:val="10"/>
          <w:sz w:val="24"/>
          <w:szCs w:val="24"/>
          <w:highlight w:val="none"/>
        </w:rPr>
        <w:t>元，属于</w:t>
      </w:r>
      <w:r>
        <w:rPr>
          <w:rFonts w:hint="eastAsia" w:ascii="宋体" w:hAnsi="宋体" w:eastAsia="宋体" w:cs="宋体"/>
          <w:color w:val="auto"/>
          <w:spacing w:val="10"/>
          <w:sz w:val="24"/>
          <w:szCs w:val="24"/>
          <w:highlight w:val="none"/>
          <w:u w:val="single"/>
        </w:rPr>
        <w:t xml:space="preserve"> (中型企业、小型企业、微型企业)</w:t>
      </w:r>
      <w:r>
        <w:rPr>
          <w:rFonts w:hint="eastAsia" w:ascii="宋体" w:hAnsi="宋体" w:eastAsia="宋体" w:cs="宋体"/>
          <w:color w:val="auto"/>
          <w:spacing w:val="10"/>
          <w:sz w:val="24"/>
          <w:szCs w:val="24"/>
          <w:highlight w:val="none"/>
        </w:rPr>
        <w:t>；</w:t>
      </w:r>
    </w:p>
    <w:p>
      <w:pPr>
        <w:spacing w:line="360" w:lineRule="auto"/>
        <w:ind w:firstLine="480" w:firstLineChars="200"/>
        <w:rPr>
          <w:rFonts w:ascii="宋体" w:hAnsi="宋体" w:eastAsia="宋体"/>
          <w:color w:val="auto"/>
          <w:sz w:val="24"/>
          <w:szCs w:val="24"/>
          <w:highlight w:val="none"/>
        </w:rPr>
      </w:pPr>
    </w:p>
    <w:p>
      <w:pPr>
        <w:spacing w:before="69" w:line="81" w:lineRule="exact"/>
        <w:ind w:left="640"/>
        <w:rPr>
          <w:rFonts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w:t>
      </w:r>
      <w:r>
        <w:rPr>
          <w:rFonts w:hint="eastAsia" w:ascii="宋体" w:hAnsi="宋体" w:eastAsia="宋体" w:cs="宋体"/>
          <w:color w:val="auto"/>
          <w:spacing w:val="-11"/>
          <w:position w:val="1"/>
          <w:sz w:val="24"/>
          <w:szCs w:val="24"/>
          <w:highlight w:val="none"/>
        </w:rPr>
        <w:t>…</w:t>
      </w:r>
    </w:p>
    <w:p>
      <w:pPr>
        <w:spacing w:before="182" w:line="359" w:lineRule="auto"/>
        <w:ind w:left="116" w:right="61" w:firstLine="532"/>
        <w:rPr>
          <w:rFonts w:ascii="宋体" w:hAnsi="宋体" w:eastAsia="宋体"/>
          <w:color w:val="auto"/>
          <w:sz w:val="24"/>
          <w:szCs w:val="24"/>
          <w:highlight w:val="none"/>
        </w:rPr>
      </w:pPr>
      <w:r>
        <w:rPr>
          <w:rFonts w:hint="eastAsia" w:ascii="宋体" w:hAnsi="宋体" w:eastAsia="宋体"/>
          <w:color w:val="auto"/>
          <w:sz w:val="24"/>
          <w:szCs w:val="24"/>
          <w:highlight w:val="none"/>
        </w:rPr>
        <w:t>以上企业，不属于大企业的分支机构，不存在控股股东为大企业的情形，也不存在与大企业的负责人为同一人的情形。</w:t>
      </w:r>
    </w:p>
    <w:p>
      <w:pPr>
        <w:spacing w:line="219" w:lineRule="auto"/>
        <w:ind w:left="622"/>
        <w:rPr>
          <w:rFonts w:ascii="宋体" w:hAnsi="宋体" w:eastAsia="宋体"/>
          <w:color w:val="auto"/>
          <w:sz w:val="24"/>
          <w:szCs w:val="24"/>
          <w:highlight w:val="none"/>
        </w:rPr>
      </w:pPr>
      <w:r>
        <w:rPr>
          <w:rFonts w:hint="eastAsia" w:ascii="宋体" w:hAnsi="宋体" w:eastAsia="宋体"/>
          <w:color w:val="auto"/>
          <w:sz w:val="24"/>
          <w:szCs w:val="24"/>
          <w:highlight w:val="none"/>
        </w:rPr>
        <w:t>本企业对上述声明内容的真实性负责。如有虚假，将依法承担相应责任。</w:t>
      </w:r>
    </w:p>
    <w:p>
      <w:pPr>
        <w:spacing w:line="259" w:lineRule="auto"/>
        <w:rPr>
          <w:rFonts w:ascii="宋体" w:hAnsi="宋体" w:eastAsia="宋体" w:cs="宋体"/>
          <w:color w:val="auto"/>
          <w:highlight w:val="none"/>
        </w:rPr>
      </w:pPr>
    </w:p>
    <w:p>
      <w:pPr>
        <w:spacing w:line="259" w:lineRule="auto"/>
        <w:rPr>
          <w:rFonts w:ascii="宋体" w:hAnsi="宋体" w:eastAsia="宋体" w:cs="宋体"/>
          <w:color w:val="auto"/>
          <w:highlight w:val="none"/>
        </w:rPr>
      </w:pP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企业名称(盖章)：_______</w:t>
      </w:r>
    </w:p>
    <w:p>
      <w:pPr>
        <w:spacing w:before="79" w:line="360" w:lineRule="auto"/>
        <w:ind w:left="7070" w:right="416" w:hanging="1237"/>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日 期：________</w:t>
      </w:r>
    </w:p>
    <w:p>
      <w:pPr>
        <w:spacing w:line="247" w:lineRule="auto"/>
        <w:rPr>
          <w:rFonts w:ascii="宋体" w:hAnsi="宋体" w:eastAsia="宋体" w:cs="宋体"/>
          <w:color w:val="auto"/>
          <w:highlight w:val="none"/>
        </w:rPr>
      </w:pPr>
    </w:p>
    <w:p>
      <w:pPr>
        <w:spacing w:line="248" w:lineRule="auto"/>
        <w:rPr>
          <w:rFonts w:ascii="宋体" w:hAnsi="宋体" w:eastAsia="宋体" w:cs="宋体"/>
          <w:color w:val="auto"/>
          <w:highlight w:val="none"/>
        </w:rPr>
      </w:pPr>
    </w:p>
    <w:p>
      <w:pPr>
        <w:rPr>
          <w:rFonts w:ascii="宋体" w:hAnsi="宋体" w:eastAsia="宋体" w:cs="宋体"/>
          <w:color w:val="auto"/>
          <w:highlight w:val="none"/>
        </w:rPr>
        <w:sectPr>
          <w:headerReference r:id="rId71" w:type="default"/>
          <w:footerReference r:id="rId72" w:type="default"/>
          <w:pgSz w:w="11907" w:h="16840"/>
          <w:pgMar w:top="1117" w:right="1077" w:bottom="1057" w:left="1592" w:header="878" w:footer="886" w:gutter="0"/>
          <w:cols w:space="720" w:num="1"/>
        </w:sectPr>
      </w:pPr>
      <w:r>
        <w:rPr>
          <w:rFonts w:hint="eastAsia" w:ascii="宋体" w:hAnsi="宋体" w:eastAsia="宋体" w:cs="宋体"/>
          <w:color w:val="auto"/>
          <w:spacing w:val="18"/>
          <w:position w:val="5"/>
          <w:sz w:val="18"/>
          <w:szCs w:val="18"/>
          <w:highlight w:val="none"/>
        </w:rPr>
        <w:t>1</w:t>
      </w:r>
      <w:r>
        <w:rPr>
          <w:rFonts w:hint="eastAsia" w:ascii="宋体" w:hAnsi="宋体" w:eastAsia="宋体" w:cs="宋体"/>
          <w:color w:val="auto"/>
          <w:spacing w:val="11"/>
          <w:position w:val="5"/>
          <w:sz w:val="18"/>
          <w:szCs w:val="18"/>
          <w:highlight w:val="none"/>
        </w:rPr>
        <w:t xml:space="preserve"> </w:t>
      </w:r>
      <w:r>
        <w:rPr>
          <w:rFonts w:hint="eastAsia" w:ascii="宋体" w:hAnsi="宋体" w:eastAsia="宋体" w:cs="宋体"/>
          <w:color w:val="auto"/>
          <w:spacing w:val="9"/>
          <w:sz w:val="18"/>
          <w:szCs w:val="18"/>
          <w:highlight w:val="none"/>
        </w:rPr>
        <w:t>从业人员、营业收入、资产总额填报上一年度数据，无上一年度数据的新成立企业可不填报。</w:t>
      </w:r>
    </w:p>
    <w:p>
      <w:pPr>
        <w:spacing w:before="164" w:line="219" w:lineRule="auto"/>
        <w:jc w:val="center"/>
        <w:rPr>
          <w:rFonts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highlight w:val="none"/>
          <w14:textOutline w14:w="2311" w14:cap="flat" w14:cmpd="sng" w14:algn="ctr">
            <w14:solidFill>
              <w14:srgbClr w14:val="000000"/>
            </w14:solidFill>
            <w14:prstDash w14:val="solid"/>
            <w14:miter w14:val="0"/>
          </w14:textOutline>
        </w:rPr>
        <w:t>残疾人福利性单位声明函格式</w:t>
      </w:r>
    </w:p>
    <w:p>
      <w:pPr>
        <w:spacing w:line="321" w:lineRule="auto"/>
        <w:rPr>
          <w:rFonts w:ascii="宋体" w:hAnsi="宋体" w:eastAsia="宋体" w:cs="宋体"/>
          <w:color w:val="auto"/>
          <w:highlight w:val="none"/>
        </w:rPr>
      </w:pP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本单位郑重声明，根据《财政部 民政部 中国残疾人联合会关于促进残疾人就业政府采购政策的通知》(财库〔2017〕141号) 的规定，本单位(请进行选择)：</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□不属于符合条件的残疾人福利性单位。</w:t>
      </w:r>
    </w:p>
    <w:p>
      <w:pPr>
        <w:spacing w:line="360" w:lineRule="auto"/>
        <w:ind w:firstLine="482" w:firstLineChars="200"/>
        <w:rPr>
          <w:rFonts w:ascii="宋体" w:hAnsi="宋体" w:eastAsia="宋体"/>
          <w:color w:val="auto"/>
          <w:sz w:val="24"/>
          <w:szCs w:val="24"/>
          <w:highlight w:val="none"/>
        </w:rPr>
      </w:pPr>
      <w:r>
        <w:rPr>
          <w:rFonts w:hint="eastAsia" w:ascii="宋体" w:hAnsi="宋体" w:eastAsia="宋体"/>
          <w:b/>
          <w:bCs/>
          <w:color w:val="auto"/>
          <w:sz w:val="24"/>
          <w:szCs w:val="24"/>
          <w:highlight w:val="none"/>
        </w:rPr>
        <w:t>□属于符合条件的残疾人福利性单位，</w:t>
      </w:r>
      <w:r>
        <w:rPr>
          <w:rFonts w:hint="eastAsia" w:ascii="宋体" w:hAnsi="宋体" w:eastAsia="宋体"/>
          <w:color w:val="auto"/>
          <w:sz w:val="24"/>
          <w:szCs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本单位对上述声明的真实性负责。如有虚假，将依法承担相应责任。</w:t>
      </w:r>
    </w:p>
    <w:p>
      <w:pPr>
        <w:spacing w:line="278" w:lineRule="auto"/>
        <w:rPr>
          <w:rFonts w:ascii="宋体" w:hAnsi="宋体" w:eastAsia="宋体" w:cs="宋体"/>
          <w:color w:val="auto"/>
          <w:highlight w:val="none"/>
        </w:rPr>
      </w:pPr>
    </w:p>
    <w:p>
      <w:pPr>
        <w:spacing w:line="278" w:lineRule="auto"/>
        <w:rPr>
          <w:rFonts w:ascii="宋体" w:hAnsi="宋体" w:eastAsia="宋体" w:cs="宋体"/>
          <w:color w:val="auto"/>
          <w:highlight w:val="none"/>
        </w:rPr>
      </w:pPr>
    </w:p>
    <w:p>
      <w:pPr>
        <w:spacing w:line="278" w:lineRule="auto"/>
        <w:rPr>
          <w:rFonts w:ascii="宋体" w:hAnsi="宋体" w:eastAsia="宋体" w:cs="宋体"/>
          <w:color w:val="auto"/>
          <w:highlight w:val="none"/>
        </w:rPr>
      </w:pPr>
    </w:p>
    <w:p>
      <w:pPr>
        <w:spacing w:line="279" w:lineRule="auto"/>
        <w:rPr>
          <w:rFonts w:ascii="宋体" w:hAnsi="宋体" w:eastAsia="宋体" w:cs="宋体"/>
          <w:color w:val="auto"/>
          <w:highlight w:val="none"/>
        </w:rPr>
      </w:pPr>
    </w:p>
    <w:p>
      <w:pPr>
        <w:spacing w:line="279" w:lineRule="auto"/>
        <w:rPr>
          <w:rFonts w:ascii="宋体" w:hAnsi="宋体" w:eastAsia="宋体" w:cs="宋体"/>
          <w:color w:val="auto"/>
          <w:highlight w:val="none"/>
        </w:rPr>
      </w:pPr>
    </w:p>
    <w:p>
      <w:pPr>
        <w:spacing w:before="78" w:line="360" w:lineRule="auto"/>
        <w:ind w:left="3938"/>
        <w:rPr>
          <w:rFonts w:ascii="宋体" w:hAnsi="宋体" w:eastAsia="宋体"/>
          <w:color w:val="auto"/>
          <w:sz w:val="24"/>
          <w:szCs w:val="24"/>
          <w:highlight w:val="none"/>
        </w:rPr>
      </w:pPr>
      <w:r>
        <w:rPr>
          <w:rFonts w:hint="eastAsia" w:ascii="宋体" w:hAnsi="宋体" w:eastAsia="宋体"/>
          <w:color w:val="auto"/>
          <w:sz w:val="24"/>
          <w:szCs w:val="24"/>
          <w:highlight w:val="none"/>
        </w:rPr>
        <w:t>单位名称(盖章)：</w:t>
      </w:r>
    </w:p>
    <w:p>
      <w:pPr>
        <w:spacing w:before="1" w:line="360" w:lineRule="auto"/>
        <w:ind w:left="4011"/>
        <w:rPr>
          <w:rFonts w:ascii="宋体" w:hAnsi="宋体" w:eastAsia="宋体"/>
          <w:color w:val="auto"/>
          <w:sz w:val="24"/>
          <w:szCs w:val="24"/>
          <w:highlight w:val="none"/>
        </w:rPr>
      </w:pPr>
      <w:r>
        <w:rPr>
          <w:rFonts w:hint="eastAsia" w:ascii="宋体" w:hAnsi="宋体" w:eastAsia="宋体"/>
          <w:color w:val="auto"/>
          <w:sz w:val="24"/>
          <w:szCs w:val="24"/>
          <w:highlight w:val="none"/>
        </w:rPr>
        <w:t>日  期：</w:t>
      </w:r>
    </w:p>
    <w:p>
      <w:pPr>
        <w:rPr>
          <w:rFonts w:ascii="宋体" w:hAnsi="宋体" w:eastAsia="宋体" w:cs="宋体"/>
          <w:color w:val="auto"/>
          <w:highlight w:val="none"/>
        </w:rPr>
        <w:sectPr>
          <w:headerReference r:id="rId73" w:type="default"/>
          <w:footerReference r:id="rId74" w:type="default"/>
          <w:pgSz w:w="11907" w:h="16840"/>
          <w:pgMar w:top="1117" w:right="1128" w:bottom="1060" w:left="1700" w:header="878" w:footer="886" w:gutter="0"/>
          <w:cols w:space="720" w:num="1"/>
        </w:sectPr>
      </w:pPr>
    </w:p>
    <w:p>
      <w:pPr>
        <w:pStyle w:val="6"/>
        <w:spacing w:line="360" w:lineRule="auto"/>
        <w:rPr>
          <w:rFonts w:ascii="宋体" w:hAnsi="宋体"/>
          <w:color w:val="auto"/>
          <w:highlight w:val="none"/>
        </w:rPr>
      </w:pPr>
      <w:bookmarkStart w:id="149" w:name="_Toc22502"/>
      <w:bookmarkStart w:id="150" w:name="_Toc148096388"/>
      <w:r>
        <w:rPr>
          <w:rFonts w:ascii="宋体" w:hAnsi="宋体"/>
          <w:color w:val="auto"/>
          <w:highlight w:val="none"/>
        </w:rPr>
        <w:t xml:space="preserve">8 </w:t>
      </w:r>
      <w:r>
        <w:rPr>
          <w:rFonts w:hint="eastAsia" w:ascii="宋体" w:hAnsi="宋体"/>
          <w:color w:val="auto"/>
          <w:highlight w:val="none"/>
        </w:rPr>
        <w:t>招标文件要求提供或投标人认为应附的其他材料</w:t>
      </w:r>
      <w:bookmarkEnd w:id="149"/>
      <w:bookmarkEnd w:id="150"/>
    </w:p>
    <w:p>
      <w:pPr>
        <w:rPr>
          <w:rFonts w:ascii="宋体" w:hAnsi="宋体" w:eastAsia="宋体" w:cs="宋体"/>
          <w:b/>
          <w:color w:val="auto"/>
          <w:sz w:val="24"/>
          <w:highlight w:val="none"/>
        </w:rPr>
      </w:pPr>
      <w:bookmarkStart w:id="151" w:name="_Toc103187697"/>
      <w:r>
        <w:rPr>
          <w:rFonts w:hint="eastAsia" w:ascii="宋体" w:hAnsi="宋体" w:eastAsia="宋体" w:cs="宋体"/>
          <w:b/>
          <w:color w:val="auto"/>
          <w:sz w:val="24"/>
          <w:highlight w:val="none"/>
        </w:rPr>
        <w:br w:type="page"/>
      </w:r>
    </w:p>
    <w:p>
      <w:pPr>
        <w:outlineLvl w:val="2"/>
        <w:rPr>
          <w:rFonts w:ascii="宋体" w:hAnsi="宋体" w:eastAsia="宋体" w:cs="宋体"/>
          <w:b/>
          <w:color w:val="auto"/>
          <w:sz w:val="24"/>
          <w:highlight w:val="none"/>
        </w:rPr>
      </w:pPr>
      <w:bookmarkStart w:id="152" w:name="_Toc15277"/>
      <w:r>
        <w:rPr>
          <w:rFonts w:hint="eastAsia" w:ascii="宋体" w:hAnsi="宋体" w:eastAsia="宋体" w:cs="宋体"/>
          <w:b/>
          <w:color w:val="auto"/>
          <w:sz w:val="24"/>
          <w:highlight w:val="none"/>
        </w:rPr>
        <w:t>附件：招标工程量清单</w:t>
      </w:r>
      <w:bookmarkEnd w:id="151"/>
      <w:bookmarkEnd w:id="152"/>
    </w:p>
    <w:p>
      <w:pPr>
        <w:pStyle w:val="2"/>
        <w:ind w:firstLine="0"/>
        <w:rPr>
          <w:rFonts w:hAnsi="宋体" w:cs="宋体"/>
          <w:color w:val="auto"/>
          <w:highlight w:val="none"/>
        </w:rPr>
      </w:pPr>
    </w:p>
    <w:p>
      <w:pPr>
        <w:pStyle w:val="2"/>
        <w:ind w:firstLine="482" w:firstLineChars="200"/>
        <w:rPr>
          <w:rFonts w:hAnsi="宋体" w:cs="宋体"/>
          <w:b/>
          <w:bCs/>
          <w:color w:val="auto"/>
          <w:highlight w:val="none"/>
        </w:rPr>
      </w:pPr>
      <w:r>
        <w:rPr>
          <w:rFonts w:hint="eastAsia" w:hAnsi="宋体" w:cs="宋体"/>
          <w:b/>
          <w:bCs/>
          <w:color w:val="auto"/>
          <w:highlight w:val="none"/>
        </w:rPr>
        <w:t>1、2024年服务期招标工程量清单</w:t>
      </w:r>
    </w:p>
    <w:p>
      <w:pPr>
        <w:pStyle w:val="2"/>
        <w:ind w:firstLine="482" w:firstLineChars="200"/>
        <w:rPr>
          <w:rFonts w:hAnsi="宋体" w:cs="宋体"/>
          <w:b/>
          <w:bCs/>
          <w:color w:val="auto"/>
          <w:highlight w:val="none"/>
        </w:rPr>
      </w:pPr>
    </w:p>
    <w:p>
      <w:pPr>
        <w:pStyle w:val="2"/>
        <w:snapToGrid w:val="0"/>
        <w:spacing w:line="360" w:lineRule="auto"/>
        <w:ind w:firstLine="482" w:firstLineChars="200"/>
        <w:rPr>
          <w:rFonts w:hAnsi="宋体" w:cs="宋体"/>
          <w:b/>
          <w:bCs/>
          <w:color w:val="auto"/>
          <w:highlight w:val="none"/>
        </w:rPr>
      </w:pPr>
      <w:r>
        <w:rPr>
          <w:rFonts w:hint="eastAsia" w:hAnsi="宋体" w:cs="宋体"/>
          <w:b/>
          <w:bCs/>
          <w:color w:val="auto"/>
          <w:highlight w:val="none"/>
        </w:rPr>
        <w:t>另册提供。上传系统招标工程量清单包括PDF版和EXCEL版，EXCEL版为方便投标人使用，但最终招标工程量清单以签字盖章的PDF版为准。投标人使用时应认真检查校对。</w:t>
      </w:r>
    </w:p>
    <w:p>
      <w:pPr>
        <w:pStyle w:val="2"/>
        <w:ind w:firstLine="482" w:firstLineChars="200"/>
        <w:rPr>
          <w:rFonts w:hAnsi="宋体" w:cs="宋体"/>
          <w:b/>
          <w:bCs/>
          <w:color w:val="auto"/>
          <w:highlight w:val="none"/>
        </w:rPr>
      </w:pPr>
    </w:p>
    <w:p>
      <w:pPr>
        <w:pStyle w:val="2"/>
        <w:ind w:firstLine="482" w:firstLineChars="200"/>
        <w:rPr>
          <w:rFonts w:hAnsi="宋体" w:cs="宋体"/>
          <w:b/>
          <w:bCs/>
          <w:color w:val="auto"/>
          <w:highlight w:val="none"/>
        </w:rPr>
      </w:pPr>
    </w:p>
    <w:p>
      <w:pPr>
        <w:pStyle w:val="2"/>
        <w:ind w:firstLine="482" w:firstLineChars="200"/>
        <w:rPr>
          <w:rFonts w:hAnsi="宋体" w:cs="宋体"/>
          <w:b/>
          <w:bCs/>
          <w:color w:val="auto"/>
          <w:highlight w:val="none"/>
        </w:rPr>
      </w:pPr>
    </w:p>
    <w:p>
      <w:pPr>
        <w:pStyle w:val="2"/>
        <w:ind w:firstLine="482" w:firstLineChars="200"/>
        <w:rPr>
          <w:rFonts w:hAnsi="宋体" w:cs="宋体"/>
          <w:b/>
          <w:bCs/>
          <w:color w:val="auto"/>
          <w:highlight w:val="none"/>
        </w:rPr>
      </w:pPr>
    </w:p>
    <w:p>
      <w:pPr>
        <w:pStyle w:val="2"/>
        <w:ind w:firstLine="482" w:firstLineChars="200"/>
        <w:rPr>
          <w:rFonts w:hAnsi="宋体" w:cs="宋体"/>
          <w:b/>
          <w:bCs/>
          <w:color w:val="auto"/>
          <w:highlight w:val="none"/>
        </w:rPr>
      </w:pPr>
    </w:p>
    <w:p>
      <w:pPr>
        <w:pStyle w:val="2"/>
        <w:ind w:firstLine="482" w:firstLineChars="200"/>
        <w:rPr>
          <w:rFonts w:hAnsi="宋体" w:cs="宋体"/>
          <w:b/>
          <w:bCs/>
          <w:color w:val="auto"/>
          <w:highlight w:val="none"/>
        </w:rPr>
      </w:pPr>
    </w:p>
    <w:p>
      <w:pPr>
        <w:pStyle w:val="2"/>
        <w:ind w:firstLine="482" w:firstLineChars="200"/>
        <w:rPr>
          <w:rFonts w:hAnsi="宋体" w:cs="宋体"/>
          <w:b/>
          <w:bCs/>
          <w:color w:val="auto"/>
          <w:highlight w:val="none"/>
        </w:rPr>
      </w:pPr>
      <w:r>
        <w:rPr>
          <w:rFonts w:hint="eastAsia" w:hAnsi="宋体" w:cs="宋体"/>
          <w:b/>
          <w:bCs/>
          <w:color w:val="auto"/>
          <w:highlight w:val="none"/>
        </w:rPr>
        <w:t>2、2025年一季度招标工程量清单</w:t>
      </w:r>
    </w:p>
    <w:p>
      <w:pPr>
        <w:pStyle w:val="2"/>
        <w:ind w:firstLine="482" w:firstLineChars="200"/>
        <w:rPr>
          <w:rFonts w:hAnsi="宋体" w:cs="宋体"/>
          <w:b/>
          <w:bCs/>
          <w:color w:val="auto"/>
          <w:highlight w:val="none"/>
        </w:rPr>
      </w:pPr>
    </w:p>
    <w:p>
      <w:pPr>
        <w:pStyle w:val="2"/>
        <w:snapToGrid w:val="0"/>
        <w:spacing w:line="360" w:lineRule="auto"/>
        <w:ind w:firstLine="482" w:firstLineChars="200"/>
        <w:rPr>
          <w:rFonts w:hAnsi="宋体" w:cs="宋体"/>
          <w:b/>
          <w:bCs/>
          <w:color w:val="auto"/>
          <w:highlight w:val="none"/>
        </w:rPr>
      </w:pPr>
      <w:r>
        <w:rPr>
          <w:rFonts w:hint="eastAsia" w:hAnsi="宋体" w:cs="宋体"/>
          <w:b/>
          <w:bCs/>
          <w:color w:val="auto"/>
          <w:highlight w:val="none"/>
        </w:rPr>
        <w:t>另册提供。上传系统招标工程量清单包括PDF版和EXCEL版，EXCEL版为方便投标人使用，但最终招标工程量清单以签字盖章的PDF版为准。投标人使用时应认真检查校对。</w:t>
      </w:r>
    </w:p>
    <w:p>
      <w:pPr>
        <w:pStyle w:val="2"/>
        <w:rPr>
          <w:color w:val="auto"/>
          <w:highlight w:val="none"/>
        </w:rPr>
      </w:pPr>
    </w:p>
    <w:sectPr>
      <w:headerReference r:id="rId75" w:type="default"/>
      <w:footerReference r:id="rId76" w:type="default"/>
      <w:pgSz w:w="11907" w:h="16840"/>
      <w:pgMar w:top="1117" w:right="1133" w:bottom="1060" w:left="1700" w:header="878" w:footer="8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DejaVu Sans">
    <w:altName w:val="Segoe Print"/>
    <w:panose1 w:val="00000000000000000000"/>
    <w:charset w:val="00"/>
    <w:family w:val="auto"/>
    <w:pitch w:val="default"/>
    <w:sig w:usb0="00000000" w:usb1="00000000" w:usb2="0A246029" w:usb3="0400200C" w:csb0="600001FF" w:csb1="DFFF0000"/>
  </w:font>
  <w:font w:name="ˎ̥">
    <w:altName w:val="Segoe Print"/>
    <w:panose1 w:val="00000000000000000000"/>
    <w:charset w:val="00"/>
    <w:family w:val="roman"/>
    <w:pitch w:val="default"/>
    <w:sig w:usb0="00000000" w:usb1="00000000" w:usb2="00000000" w:usb3="00000000" w:csb0="00000000"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Univers">
    <w:altName w:val="Segoe Print"/>
    <w:panose1 w:val="00000000000000000000"/>
    <w:charset w:val="00"/>
    <w:family w:val="swiss"/>
    <w:pitch w:val="default"/>
    <w:sig w:usb0="00000000" w:usb1="00000000" w:usb2="00000000" w:usb3="00000000" w:csb0="0000000F" w:csb1="0000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MS Gothic">
    <w:panose1 w:val="020B0609070205080204"/>
    <w:charset w:val="80"/>
    <w:family w:val="modern"/>
    <w:pitch w:val="default"/>
    <w:sig w:usb0="E00002FF" w:usb1="6AC7FDFB" w:usb2="08000012" w:usb3="00000000" w:csb0="4002009F" w:csb1="DFD70000"/>
  </w:font>
  <w:font w:name="Century">
    <w:panose1 w:val="02040604050505020304"/>
    <w:charset w:val="00"/>
    <w:family w:val="roman"/>
    <w:pitch w:val="default"/>
    <w:sig w:usb0="00000287" w:usb1="00000000" w:usb2="00000000" w:usb3="00000000" w:csb0="2000009F" w:csb1="DFD7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auto"/>
    <w:pitch w:val="default"/>
    <w:sig w:usb0="00000000" w:usb1="00000000" w:usb2="00000000" w:usb3="00000000" w:csb0="00000001" w:csb1="00000000"/>
  </w:font>
  <w:font w:name="华文仿宋">
    <w:panose1 w:val="02010600040101010101"/>
    <w:charset w:val="86"/>
    <w:family w:val="auto"/>
    <w:pitch w:val="default"/>
    <w:sig w:usb0="00000287" w:usb1="080F0000" w:usb2="00000000" w:usb3="00000000" w:csb0="0004009F" w:csb1="DFD7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仿宋体">
    <w:altName w:val="宋体"/>
    <w:panose1 w:val="00000000000000000000"/>
    <w:charset w:val="86"/>
    <w:family w:val="roma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8" w:usb3="00000000" w:csb0="000001FF"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
    <w:altName w:val="宋体"/>
    <w:panose1 w:val="00000000000000000000"/>
    <w:charset w:val="00"/>
    <w:family w:val="swiss"/>
    <w:pitch w:val="default"/>
    <w:sig w:usb0="00000000" w:usb1="00000000" w:usb2="00000000" w:usb3="00000000" w:csb0="0000019F" w:csb1="00000000"/>
  </w:font>
  <w:font w:name="幼圆">
    <w:panose1 w:val="02010509060101010101"/>
    <w:charset w:val="86"/>
    <w:family w:val="modern"/>
    <w:pitch w:val="default"/>
    <w:sig w:usb0="00000001" w:usb1="080E0000" w:usb2="00000000" w:usb3="00000000" w:csb0="00040000" w:csb1="00000000"/>
  </w:font>
  <w:font w:name="方正楷体简体">
    <w:altName w:val="宋体"/>
    <w:panose1 w:val="00000000000000000000"/>
    <w:charset w:val="86"/>
    <w:family w:val="script"/>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华文楷体 - aixinjuel">
    <w:altName w:val="宋体"/>
    <w:panose1 w:val="00000000000000000000"/>
    <w:charset w:val="86"/>
    <w:family w:val="auto"/>
    <w:pitch w:val="default"/>
    <w:sig w:usb0="00000000" w:usb1="00000000" w:usb2="00000016" w:usb3="00000000" w:csb0="0004009F" w:csb1="00000000"/>
  </w:font>
  <w:font w:name="TimesNewRomanPSMT">
    <w:altName w:val="Times New Roman"/>
    <w:panose1 w:val="00000000000000000000"/>
    <w:charset w:val="00"/>
    <w:family w:val="roman"/>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Helvetica-Black">
    <w:altName w:val="Segoe Print"/>
    <w:panose1 w:val="00000000000000000000"/>
    <w:charset w:val="00"/>
    <w:family w:val="swiss"/>
    <w:pitch w:val="default"/>
    <w:sig w:usb0="00000000" w:usb1="00000000" w:usb2="00000000" w:usb3="00000000" w:csb0="00000001" w:csb1="00000000"/>
  </w:font>
  <w:font w:name="..ì.">
    <w:altName w:val="宋体"/>
    <w:panose1 w:val="00000000000000000000"/>
    <w:charset w:val="86"/>
    <w:family w:val="roman"/>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MingLiU">
    <w:altName w:val="PMingLiU-ExtB"/>
    <w:panose1 w:val="02020509000000000000"/>
    <w:charset w:val="88"/>
    <w:family w:val="modern"/>
    <w:pitch w:val="default"/>
    <w:sig w:usb0="00000000" w:usb1="00000000" w:usb2="00000016" w:usb3="00000000" w:csb0="00100001" w:csb1="00000000"/>
  </w:font>
  <w:font w:name="Georgia">
    <w:panose1 w:val="02040502050405020303"/>
    <w:charset w:val="00"/>
    <w:family w:val="roman"/>
    <w:pitch w:val="default"/>
    <w:sig w:usb0="00000287" w:usb1="00000000" w:usb2="00000000" w:usb3="00000000" w:csb0="2000009F" w:csb1="00000000"/>
  </w:font>
  <w:font w:name="Microsoft Sans Serif">
    <w:panose1 w:val="020B0604020202020204"/>
    <w:charset w:val="00"/>
    <w:family w:val="swiss"/>
    <w:pitch w:val="default"/>
    <w:sig w:usb0="E5002EFF" w:usb1="C000605B" w:usb2="00000029" w:usb3="00000000" w:csb0="200101FF" w:csb1="20280000"/>
  </w:font>
  <w:font w:name="方正小标宋简体">
    <w:altName w:val="方正舒体"/>
    <w:panose1 w:val="03000509000000000000"/>
    <w:charset w:val="86"/>
    <w:family w:val="script"/>
    <w:pitch w:val="default"/>
    <w:sig w:usb0="00000000" w:usb1="00000000" w:usb2="00000000" w:usb3="00000000" w:csb0="00040000" w:csb1="00000000"/>
  </w:font>
  <w:font w:name="Sim Hei">
    <w:altName w:val="宋体"/>
    <w:panose1 w:val="00000000000000000000"/>
    <w:charset w:val="00"/>
    <w:family w:val="roman"/>
    <w:pitch w:val="default"/>
    <w:sig w:usb0="00000000" w:usb1="00000000" w:usb2="00000000" w:usb3="00000000" w:csb0="00000000" w:csb1="00000000"/>
  </w:font>
  <w:font w:name="MS Shell Dlg 2">
    <w:altName w:val="Tahoma"/>
    <w:panose1 w:val="020B0604030504040204"/>
    <w:charset w:val="00"/>
    <w:family w:val="swiss"/>
    <w:pitch w:val="default"/>
    <w:sig w:usb0="00000000" w:usb1="00000000" w:usb2="00000029" w:usb3="00000000" w:csb0="000101FF" w:csb1="00000000"/>
  </w:font>
  <w:font w:name="方正小标宋_GBK">
    <w:altName w:val="微软雅黑"/>
    <w:panose1 w:val="00000000000000000000"/>
    <w:charset w:val="86"/>
    <w:family w:val="roman"/>
    <w:pitch w:val="default"/>
    <w:sig w:usb0="00000000" w:usb1="00000000" w:usb2="00000000" w:usb3="00000000" w:csb0="00040000" w:csb1="00000000"/>
  </w:font>
  <w:font w:name="MS Mincho">
    <w:altName w:val="Yu Gothic UI"/>
    <w:panose1 w:val="02020609040205080304"/>
    <w:charset w:val="80"/>
    <w:family w:val="modern"/>
    <w:pitch w:val="default"/>
    <w:sig w:usb0="00000000" w:usb1="00000000" w:usb2="00000012" w:usb3="00000000" w:csb0="4002009F" w:csb1="DFD70000"/>
  </w:font>
  <w:font w:name="Plotter">
    <w:altName w:val="Segoe Print"/>
    <w:panose1 w:val="00000000000000000000"/>
    <w:charset w:val="00"/>
    <w:family w:val="roman"/>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ヒラギノ角ゴ Pro W3">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方正舒体">
    <w:panose1 w:val="02010601030101010101"/>
    <w:charset w:val="86"/>
    <w:family w:val="auto"/>
    <w:pitch w:val="default"/>
    <w:sig w:usb0="00000003" w:usb1="080E0000" w:usb2="00000000" w:usb3="00000000" w:csb0="00040000"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69549701"/>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3653430"/>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02717867"/>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91"/>
      <w:rPr>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9394446"/>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89717852"/>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73852190"/>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宋体" w:hAnsi="宋体"/>
      </w:rPr>
      <w:id w:val="-994185471"/>
    </w:sdtPr>
    <w:sdtEndPr>
      <w:rPr>
        <w:rFonts w:ascii="宋体" w:hAnsi="宋体"/>
      </w:rPr>
    </w:sdtEndPr>
    <w:sdtContent>
      <w:p>
        <w:pPr>
          <w:pStyle w:val="55"/>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13</w:t>
        </w:r>
        <w:r>
          <w:rPr>
            <w:rFonts w:ascii="宋体" w:hAnsi="宋体"/>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framePr w:wrap="around" w:vAnchor="text" w:hAnchor="margin" w:xAlign="outside" w:y="1"/>
      <w:rPr>
        <w:rStyle w:val="98"/>
      </w:rPr>
    </w:pPr>
    <w:r>
      <w:rPr>
        <w:rStyle w:val="98"/>
      </w:rPr>
      <w:fldChar w:fldCharType="begin"/>
    </w:r>
    <w:r>
      <w:rPr>
        <w:rStyle w:val="98"/>
      </w:rPr>
      <w:instrText xml:space="preserve">PAGE  </w:instrText>
    </w:r>
    <w:r>
      <w:rPr>
        <w:rStyle w:val="98"/>
      </w:rPr>
      <w:fldChar w:fldCharType="separate"/>
    </w:r>
    <w:r>
      <w:rPr>
        <w:rStyle w:val="98"/>
      </w:rPr>
      <w:t>9</w:t>
    </w:r>
    <w:r>
      <w:rPr>
        <w:rStyle w:val="98"/>
      </w:rPr>
      <w:fldChar w:fldCharType="end"/>
    </w:r>
  </w:p>
  <w:p>
    <w:pPr>
      <w:pStyle w:val="55"/>
      <w:ind w:right="360"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2009146"/>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rPr>
        <w:rFonts w:hAnsi="宋体"/>
      </w:rPr>
    </w:pPr>
    <w:r>
      <w:rPr>
        <w:rFonts w:hAnsi="宋体"/>
      </w:rPr>
      <w:fldChar w:fldCharType="begin"/>
    </w:r>
    <w:r>
      <w:rPr>
        <w:rFonts w:hAnsi="宋体"/>
      </w:rPr>
      <w:instrText xml:space="preserve">PAGE   \* MERGEFORMAT</w:instrText>
    </w:r>
    <w:r>
      <w:rPr>
        <w:rFonts w:hAnsi="宋体"/>
      </w:rPr>
      <w:fldChar w:fldCharType="separate"/>
    </w:r>
    <w:r>
      <w:rPr>
        <w:rFonts w:hAnsi="宋体"/>
        <w:lang w:val="zh-CN"/>
      </w:rPr>
      <w:t>11</w:t>
    </w:r>
    <w:r>
      <w:rPr>
        <w:rFonts w:hAnsi="宋体"/>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ind w:right="360" w:firstLine="36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rPr>
        <w:rFonts w:hAnsi="宋体"/>
      </w:rPr>
    </w:pPr>
    <w:r>
      <w:rPr>
        <w:rFonts w:hAnsi="宋体"/>
      </w:rPr>
      <w:fldChar w:fldCharType="begin"/>
    </w:r>
    <w:r>
      <w:rPr>
        <w:rFonts w:hAnsi="宋体"/>
      </w:rPr>
      <w:instrText xml:space="preserve"> PAGE   \* MERGEFORMAT </w:instrText>
    </w:r>
    <w:r>
      <w:rPr>
        <w:rFonts w:hAnsi="宋体"/>
      </w:rPr>
      <w:fldChar w:fldCharType="separate"/>
    </w:r>
    <w:r>
      <w:rPr>
        <w:rFonts w:hAnsi="宋体"/>
        <w:lang w:val="zh-CN"/>
      </w:rPr>
      <w:t>164</w:t>
    </w:r>
    <w:r>
      <w:rPr>
        <w:rFonts w:hAnsi="宋体"/>
        <w:lang w:val="zh-CN"/>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rPr>
        <w:rFonts w:hAnsi="宋体"/>
      </w:rPr>
    </w:pPr>
    <w:r>
      <w:rPr>
        <w:rFonts w:hAnsi="宋体"/>
      </w:rPr>
      <w:fldChar w:fldCharType="begin"/>
    </w:r>
    <w:r>
      <w:rPr>
        <w:rFonts w:hAnsi="宋体"/>
      </w:rPr>
      <w:instrText xml:space="preserve"> PAGE   \* MERGEFORMAT </w:instrText>
    </w:r>
    <w:r>
      <w:rPr>
        <w:rFonts w:hAnsi="宋体"/>
      </w:rPr>
      <w:fldChar w:fldCharType="separate"/>
    </w:r>
    <w:r>
      <w:rPr>
        <w:rFonts w:hAnsi="宋体"/>
        <w:lang w:val="zh-CN"/>
      </w:rPr>
      <w:t>12</w:t>
    </w:r>
    <w:r>
      <w:rPr>
        <w:rFonts w:hAnsi="宋体"/>
        <w:lang w:val="zh-CN"/>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rPr>
        <w:rFonts w:hAnsi="宋体"/>
      </w:rPr>
    </w:pPr>
    <w:r>
      <w:rPr>
        <w:rFonts w:hAnsi="宋体"/>
      </w:rPr>
      <w:fldChar w:fldCharType="begin"/>
    </w:r>
    <w:r>
      <w:rPr>
        <w:rFonts w:hAnsi="宋体"/>
      </w:rPr>
      <w:instrText xml:space="preserve"> PAGE   \* MERGEFORMAT </w:instrText>
    </w:r>
    <w:r>
      <w:rPr>
        <w:rFonts w:hAnsi="宋体"/>
      </w:rPr>
      <w:fldChar w:fldCharType="separate"/>
    </w:r>
    <w:r>
      <w:rPr>
        <w:rFonts w:hAnsi="宋体"/>
        <w:lang w:val="zh-CN"/>
      </w:rPr>
      <w:t>164</w:t>
    </w:r>
    <w:r>
      <w:rPr>
        <w:rFonts w:hAnsi="宋体"/>
        <w:lang w:val="zh-CN"/>
      </w:rP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57785451"/>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81892669"/>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10706949"/>
    </w:sdtPr>
    <w:sdtEndPr>
      <w:rPr>
        <w:rFonts w:ascii="宋体" w:hAnsi="宋体" w:eastAsia="宋体"/>
      </w:rPr>
    </w:sdtEndPr>
    <w:sdtContent>
      <w:p>
        <w:pPr>
          <w:pStyle w:val="55"/>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7827146"/>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8367677"/>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17678330"/>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14030373"/>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3640483"/>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58399005"/>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8257186"/>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p>
    <w:pPr>
      <w:spacing w:line="201" w:lineRule="auto"/>
      <w:rPr>
        <w:sz w:val="18"/>
        <w:szCs w:val="18"/>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99199506"/>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p>
    <w:pPr>
      <w:spacing w:line="198" w:lineRule="auto"/>
      <w:ind w:left="4430"/>
      <w:rPr>
        <w:sz w:val="18"/>
        <w:szCs w:val="18"/>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0"/>
      <w:rPr>
        <w:rFonts w:eastAsia="Arial"/>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87" name="文本框 8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5"/>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CKX2+qLgIAAFkEAAAOAAAAAAAAAAEAIAAAAB8BAABkcnMvZTJvRG9jLnhtbFBLBQYAAAAA&#10;BgAGAFkBAAC/BQAAAAA=&#10;">
              <v:fill on="f" focussize="0,0"/>
              <v:stroke on="f" weight="0.5pt"/>
              <v:imagedata o:title=""/>
              <o:lock v:ext="edit" aspectratio="f"/>
              <v:textbox inset="0mm,0mm,0mm,0mm" style="mso-fit-shape-to-text:t;">
                <w:txbxContent>
                  <w:p>
                    <w:pPr>
                      <w:pStyle w:val="55"/>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p>
    <w:pPr>
      <w:spacing w:line="201" w:lineRule="auto"/>
      <w:ind w:left="4435"/>
      <w:rPr>
        <w:sz w:val="18"/>
        <w:szCs w:val="18"/>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09553803"/>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580291"/>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jc w:val="center"/>
    </w:pPr>
    <w:r>
      <w:fldChar w:fldCharType="begin"/>
    </w:r>
    <w:r>
      <w:instrText xml:space="preserve">PAGE   \* MERGEFORMAT</w:instrText>
    </w:r>
    <w:r>
      <w:fldChar w:fldCharType="separate"/>
    </w:r>
    <w:r>
      <w:rPr>
        <w:lang w:val="zh-CN"/>
      </w:rPr>
      <w:t>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ind w:left="1080" w:hanging="1068" w:hangingChars="600"/>
      <w:jc w:val="right"/>
    </w:pPr>
    <w:r>
      <w:rPr>
        <w:rFonts w:ascii="宋体" w:hAnsi="宋体" w:eastAsia="宋体" w:cs="宋体"/>
        <w:snapToGrid/>
        <w:spacing w:val="-1"/>
        <w:lang w:val="zh-CN"/>
      </w:rPr>
      <mc:AlternateContent>
        <mc:Choice Requires="wps">
          <w:drawing>
            <wp:anchor distT="0" distB="0" distL="114300" distR="114300" simplePos="0" relativeHeight="251667456" behindDoc="0" locked="0" layoutInCell="1" allowOverlap="1">
              <wp:simplePos x="0" y="0"/>
              <wp:positionH relativeFrom="column">
                <wp:posOffset>-76835</wp:posOffset>
              </wp:positionH>
              <wp:positionV relativeFrom="paragraph">
                <wp:posOffset>151130</wp:posOffset>
              </wp:positionV>
              <wp:extent cx="6600190" cy="0"/>
              <wp:effectExtent l="0" t="0" r="0" b="0"/>
              <wp:wrapTopAndBottom/>
              <wp:docPr id="455169792" name="直接连接符 1"/>
              <wp:cNvGraphicFramePr/>
              <a:graphic xmlns:a="http://schemas.openxmlformats.org/drawingml/2006/main">
                <a:graphicData uri="http://schemas.microsoft.com/office/word/2010/wordprocessingShape">
                  <wps:wsp>
                    <wps:cNvCnPr/>
                    <wps:spPr>
                      <a:xfrm>
                        <a:off x="0" y="0"/>
                        <a:ext cx="659997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1" o:spid="_x0000_s1026" o:spt="20" style="position:absolute;left:0pt;margin-left:-6.05pt;margin-top:11.9pt;height:0pt;width:519.7pt;mso-wrap-distance-bottom:0pt;mso-wrap-distance-top:0pt;z-index:251667456;mso-width-relative:page;mso-height-relative:page;" filled="f" stroked="t" coordsize="21600,21600" o:gfxdata="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CLdQ&#10;wtYAAAAKAQAADwAAAAAAAAABACAAAAAiAAAAZHJzL2Rvd25yZXYueG1sUEsBAhQAFAAAAAgAh07i&#10;QIKo6evrAQAAuQMAAA4AAAAAAAAAAQAgAAAAJQEAAGRycy9lMm9Eb2MueG1sUEsFBgAAAAAGAAYA&#10;WQEAAIIFAAAAAA==&#10;">
              <v:fill on="f" focussize="0,0"/>
              <v:stroke weight="0.5pt" color="#000000 [3213]" miterlimit="8" joinstyle="miter"/>
              <v:imagedata o:title=""/>
              <o:lock v:ext="edit" aspectratio="f"/>
              <w10:wrap type="topAndBottom"/>
            </v:line>
          </w:pict>
        </mc:Fallback>
      </mc:AlternateContent>
    </w:r>
    <w:r>
      <w:rPr>
        <w:rFonts w:hint="eastAsia" w:ascii="宋体" w:hAnsi="宋体" w:eastAsia="宋体" w:cs="宋体"/>
        <w:spacing w:val="-1"/>
      </w:rPr>
      <w:t>北京市京密引水管理处水利工程日常维修养护费—2024年度林业水环境日常管理维护（第三标段）</w:t>
    </w:r>
    <w:r>
      <w:rPr>
        <w:rFonts w:ascii="宋体" w:hAnsi="宋体" w:eastAsia="宋体" w:cs="宋体"/>
      </w:rPr>
      <w:t xml:space="preserve">                    </w:t>
    </w:r>
    <w:r>
      <w:ptab w:relativeTo="margin" w:alignment="center"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jc w:val="right"/>
      <w:rPr>
        <w:rFonts w:ascii="宋体" w:hAnsi="宋体" w:eastAsia="宋体" w:cs="宋体"/>
      </w:rPr>
    </w:pPr>
    <w:r>
      <w:rPr>
        <w:rFonts w:hint="eastAsia" w:ascii="宋体" w:hAnsi="宋体" w:eastAsia="宋体" w:cs="宋体"/>
        <w:spacing w:val="-1"/>
      </w:rPr>
      <w:t>北京市京密引水管理处水利工程日常维修养护费—2024年度林业水环境日常管理维护（第三标段）</w:t>
    </w:r>
  </w:p>
  <w:p>
    <w:pPr>
      <w:pStyle w:val="57"/>
      <w:jc w:val="right"/>
    </w:pPr>
    <w:r>
      <w:rPr>
        <w:rFonts w:hint="eastAsia"/>
        <w:snapToGrid/>
      </w:rPr>
      <mc:AlternateContent>
        <mc:Choice Requires="wps">
          <w:drawing>
            <wp:anchor distT="0" distB="0" distL="114300" distR="114300" simplePos="0" relativeHeight="251670528" behindDoc="0" locked="0" layoutInCell="1" allowOverlap="1">
              <wp:simplePos x="0" y="0"/>
              <wp:positionH relativeFrom="column">
                <wp:posOffset>-63500</wp:posOffset>
              </wp:positionH>
              <wp:positionV relativeFrom="paragraph">
                <wp:posOffset>59690</wp:posOffset>
              </wp:positionV>
              <wp:extent cx="5863590" cy="0"/>
              <wp:effectExtent l="0" t="0" r="0" b="0"/>
              <wp:wrapNone/>
              <wp:docPr id="1217795663" name="直接连接符 1"/>
              <wp:cNvGraphicFramePr/>
              <a:graphic xmlns:a="http://schemas.openxmlformats.org/drawingml/2006/main">
                <a:graphicData uri="http://schemas.microsoft.com/office/word/2010/wordprocessingShape">
                  <wps:wsp>
                    <wps:cNvCnPr/>
                    <wps:spPr>
                      <a:xfrm flipH="1">
                        <a:off x="0" y="0"/>
                        <a:ext cx="586385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接连接符 1" o:spid="_x0000_s1026" o:spt="20" style="position:absolute;left:0pt;flip:x;margin-left:-5pt;margin-top:4.7pt;height:0pt;width:461.7pt;z-index:251670528;mso-width-relative:page;mso-height-relative:page;" filled="f" stroked="t" coordsize="21600,21600" o:gfxdata="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vyBLuNQAAAAHAQAADwAAAAAAAAABACAAAAAiAAAAZHJzL2Rvd25yZXYueG1sUEsBAhQAFAAA&#10;AAgAh07iQITmcHTzAQAAxAMAAA4AAAAAAAAAAQAgAAAAIwEAAGRycy9lMm9Eb2MueG1sUEsFBgAA&#10;AAAGAAYAWQEAAIgFAAAAAA==&#10;">
              <v:fill on="f" focussize="0,0"/>
              <v:stroke weight="0.5pt" color="#000000 [3200]" miterlimit="8" joinstyle="miter"/>
              <v:imagedata o:title=""/>
              <o:lock v:ext="edit" aspectratio="f"/>
            </v:lin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115"/>
      <w:jc w:val="right"/>
      <w:rPr>
        <w:rFonts w:ascii="宋体" w:hAnsi="宋体" w:cs="宋体"/>
        <w:sz w:val="18"/>
        <w:szCs w:val="18"/>
      </w:rPr>
    </w:pPr>
    <w: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91"/>
      <w:jc w:val="right"/>
      <w:rPr>
        <w:rFonts w:ascii="宋体" w:hAnsi="宋体" w:cs="宋体"/>
        <w:sz w:val="18"/>
        <w:szCs w:val="18"/>
      </w:rPr>
    </w:pPr>
    <w: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4"/>
      <w:jc w:val="right"/>
      <w:rPr>
        <w:rFonts w:ascii="宋体" w:hAnsi="宋体" w:cs="宋体"/>
        <w:sz w:val="18"/>
        <w:szCs w:val="18"/>
      </w:rPr>
    </w:pPr>
    <w:r>
      <w:drawing>
        <wp:anchor distT="0" distB="0" distL="0" distR="0" simplePos="0" relativeHeight="2516633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9" name="IM 19"/>
          <wp:cNvGraphicFramePr/>
          <a:graphic xmlns:a="http://schemas.openxmlformats.org/drawingml/2006/main">
            <a:graphicData uri="http://schemas.openxmlformats.org/drawingml/2006/picture">
              <pic:pic xmlns:pic="http://schemas.openxmlformats.org/drawingml/2006/picture">
                <pic:nvPicPr>
                  <pic:cNvPr id="19" name="IM 19"/>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ind w:right="85"/>
      <w:jc w:val="right"/>
      <w:rPr>
        <w:rFonts w:ascii="宋体" w:hAnsi="宋体" w:cs="宋体"/>
        <w:sz w:val="18"/>
        <w:szCs w:val="18"/>
      </w:rPr>
    </w:pPr>
    <w:r>
      <w:drawing>
        <wp:anchor distT="0" distB="0" distL="0" distR="0" simplePos="0" relativeHeight="2516602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7" name="IM 27"/>
          <wp:cNvGraphicFramePr/>
          <a:graphic xmlns:a="http://schemas.openxmlformats.org/drawingml/2006/main">
            <a:graphicData uri="http://schemas.openxmlformats.org/drawingml/2006/picture">
              <pic:pic xmlns:pic="http://schemas.openxmlformats.org/drawingml/2006/picture">
                <pic:nvPicPr>
                  <pic:cNvPr id="27" name="IM 27"/>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jc w:val="right"/>
      <w:rPr>
        <w:rFonts w:ascii="宋体" w:hAnsi="宋体" w:cs="宋体"/>
        <w:sz w:val="18"/>
        <w:szCs w:val="18"/>
      </w:rPr>
    </w:pPr>
    <w:r>
      <w:drawing>
        <wp:anchor distT="0" distB="0" distL="0" distR="0" simplePos="0" relativeHeight="2516643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66372404" name="IM 33"/>
          <wp:cNvGraphicFramePr/>
          <a:graphic xmlns:a="http://schemas.openxmlformats.org/drawingml/2006/main">
            <a:graphicData uri="http://schemas.openxmlformats.org/drawingml/2006/picture">
              <pic:pic xmlns:pic="http://schemas.openxmlformats.org/drawingml/2006/picture">
                <pic:nvPicPr>
                  <pic:cNvPr id="566372404" name="IM 33"/>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jc w:val="right"/>
    </w:pPr>
    <w:r>
      <w:drawing>
        <wp:anchor distT="0" distB="0" distL="0" distR="0" simplePos="0" relativeHeight="2516930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 name="IM 33"/>
          <wp:cNvGraphicFramePr/>
          <a:graphic xmlns:a="http://schemas.openxmlformats.org/drawingml/2006/main">
            <a:graphicData uri="http://schemas.openxmlformats.org/drawingml/2006/picture">
              <pic:pic xmlns:pic="http://schemas.openxmlformats.org/drawingml/2006/picture">
                <pic:nvPicPr>
                  <pic:cNvPr id="2" name="IM 33"/>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654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81685509" name="图片 581685509"/>
          <wp:cNvGraphicFramePr/>
          <a:graphic xmlns:a="http://schemas.openxmlformats.org/drawingml/2006/main">
            <a:graphicData uri="http://schemas.openxmlformats.org/drawingml/2006/picture">
              <pic:pic xmlns:pic="http://schemas.openxmlformats.org/drawingml/2006/picture">
                <pic:nvPicPr>
                  <pic:cNvPr id="581685509" name="图片 581685509"/>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61"/>
      <w:jc w:val="right"/>
      <w:rPr>
        <w:rFonts w:ascii="宋体" w:hAnsi="宋体" w:cs="宋体"/>
        <w:sz w:val="18"/>
        <w:szCs w:val="18"/>
      </w:rPr>
    </w:pPr>
    <w:r>
      <w:drawing>
        <wp:anchor distT="0" distB="0" distL="0" distR="0" simplePos="0" relativeHeight="25167769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 name="IM 35"/>
          <wp:cNvGraphicFramePr/>
          <a:graphic xmlns:a="http://schemas.openxmlformats.org/drawingml/2006/main">
            <a:graphicData uri="http://schemas.openxmlformats.org/drawingml/2006/picture">
              <pic:pic xmlns:pic="http://schemas.openxmlformats.org/drawingml/2006/picture">
                <pic:nvPicPr>
                  <pic:cNvPr id="35" name="IM 35"/>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55"/>
      <w:jc w:val="right"/>
      <w:rPr>
        <w:rFonts w:ascii="宋体" w:hAnsi="宋体" w:cs="宋体"/>
        <w:sz w:val="18"/>
        <w:szCs w:val="18"/>
      </w:rPr>
    </w:pPr>
    <w:r>
      <w:drawing>
        <wp:anchor distT="0" distB="0" distL="0" distR="0" simplePos="0" relativeHeight="25167155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ind w:right="57"/>
      <w:jc w:val="right"/>
      <w:rPr>
        <w:rFonts w:ascii="宋体" w:hAnsi="宋体" w:cs="宋体"/>
        <w:sz w:val="18"/>
        <w:szCs w:val="18"/>
      </w:rPr>
    </w:pPr>
    <w:r>
      <w:drawing>
        <wp:anchor distT="0" distB="0" distL="0" distR="0" simplePos="0" relativeHeight="25167872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240" w:afterLines="100" w:line="218" w:lineRule="auto"/>
      <w:ind w:right="57"/>
      <w:jc w:val="right"/>
      <w:rPr>
        <w:rFonts w:ascii="宋体" w:hAnsi="宋体" w:cs="宋体"/>
        <w:sz w:val="18"/>
        <w:szCs w:val="18"/>
      </w:rPr>
    </w:pPr>
    <w:r>
      <w:drawing>
        <wp:anchor distT="0" distB="0" distL="0" distR="0" simplePos="0" relativeHeight="25167974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54"/>
      <w:jc w:val="right"/>
      <w:rPr>
        <w:rFonts w:ascii="宋体" w:hAnsi="宋体" w:cs="宋体"/>
        <w:sz w:val="18"/>
        <w:szCs w:val="18"/>
      </w:rPr>
    </w:pPr>
    <w:r>
      <w:drawing>
        <wp:anchor distT="0" distB="0" distL="0" distR="0" simplePos="0" relativeHeight="25168076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1" name="IM 41"/>
          <wp:cNvGraphicFramePr/>
          <a:graphic xmlns:a="http://schemas.openxmlformats.org/drawingml/2006/main">
            <a:graphicData uri="http://schemas.openxmlformats.org/drawingml/2006/picture">
              <pic:pic xmlns:pic="http://schemas.openxmlformats.org/drawingml/2006/picture">
                <pic:nvPicPr>
                  <pic:cNvPr id="41" name="IM 41"/>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ind w:right="181"/>
      <w:jc w:val="right"/>
      <w:rPr>
        <w:rFonts w:ascii="宋体" w:hAnsi="宋体" w:cs="宋体"/>
        <w:sz w:val="18"/>
        <w:szCs w:val="18"/>
      </w:rPr>
    </w:pPr>
    <w:r>
      <w:drawing>
        <wp:anchor distT="0" distB="0" distL="0" distR="0" simplePos="0" relativeHeight="25168179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245548009" name="图片 1245548009"/>
          <wp:cNvGraphicFramePr/>
          <a:graphic xmlns:a="http://schemas.openxmlformats.org/drawingml/2006/main">
            <a:graphicData uri="http://schemas.openxmlformats.org/drawingml/2006/picture">
              <pic:pic xmlns:pic="http://schemas.openxmlformats.org/drawingml/2006/picture">
                <pic:nvPicPr>
                  <pic:cNvPr id="1245548009" name="图片 1245548009"/>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664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76910010" name="IM 4"/>
          <wp:cNvGraphicFramePr/>
          <a:graphic xmlns:a="http://schemas.openxmlformats.org/drawingml/2006/main">
            <a:graphicData uri="http://schemas.openxmlformats.org/drawingml/2006/picture">
              <pic:pic xmlns:pic="http://schemas.openxmlformats.org/drawingml/2006/picture">
                <pic:nvPicPr>
                  <pic:cNvPr id="176910010"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2"/>
      <w:jc w:val="right"/>
      <w:rPr>
        <w:rFonts w:ascii="宋体" w:hAnsi="宋体" w:cs="宋体"/>
        <w:sz w:val="18"/>
        <w:szCs w:val="18"/>
      </w:rPr>
    </w:pPr>
    <w:r>
      <w:drawing>
        <wp:anchor distT="0" distB="0" distL="0" distR="0" simplePos="0" relativeHeight="25168281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3" name="IM 43"/>
          <wp:cNvGraphicFramePr/>
          <a:graphic xmlns:a="http://schemas.openxmlformats.org/drawingml/2006/main">
            <a:graphicData uri="http://schemas.openxmlformats.org/drawingml/2006/picture">
              <pic:pic xmlns:pic="http://schemas.openxmlformats.org/drawingml/2006/picture">
                <pic:nvPicPr>
                  <pic:cNvPr id="43" name="IM 43"/>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8384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910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 name="IM 4"/>
          <wp:cNvGraphicFramePr/>
          <a:graphic xmlns:a="http://schemas.openxmlformats.org/drawingml/2006/main">
            <a:graphicData uri="http://schemas.openxmlformats.org/drawingml/2006/picture">
              <pic:pic xmlns:pic="http://schemas.openxmlformats.org/drawingml/2006/picture">
                <pic:nvPicPr>
                  <pic:cNvPr id="1"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684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021562348" name="IM 4"/>
          <wp:cNvGraphicFramePr/>
          <a:graphic xmlns:a="http://schemas.openxmlformats.org/drawingml/2006/main">
            <a:graphicData uri="http://schemas.openxmlformats.org/drawingml/2006/picture">
              <pic:pic xmlns:pic="http://schemas.openxmlformats.org/drawingml/2006/picture">
                <pic:nvPicPr>
                  <pic:cNvPr id="1021562348"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85"/>
      <w:jc w:val="right"/>
      <w:rPr>
        <w:rFonts w:ascii="宋体" w:hAnsi="宋体" w:cs="宋体"/>
        <w:sz w:val="18"/>
        <w:szCs w:val="18"/>
      </w:rPr>
    </w:pPr>
    <w:r>
      <w:drawing>
        <wp:anchor distT="0" distB="0" distL="0" distR="0" simplePos="0" relativeHeight="2516848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5" name="IM 45"/>
          <wp:cNvGraphicFramePr/>
          <a:graphic xmlns:a="http://schemas.openxmlformats.org/drawingml/2006/main">
            <a:graphicData uri="http://schemas.openxmlformats.org/drawingml/2006/picture">
              <pic:pic xmlns:pic="http://schemas.openxmlformats.org/drawingml/2006/picture">
                <pic:nvPicPr>
                  <pic:cNvPr id="45" name="IM 45"/>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7257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240" w:afterLines="100" w:line="218" w:lineRule="auto"/>
      <w:jc w:val="right"/>
      <w:rPr>
        <w:rFonts w:ascii="宋体" w:hAnsi="宋体" w:cs="宋体"/>
        <w:sz w:val="18"/>
        <w:szCs w:val="18"/>
      </w:rPr>
    </w:pPr>
    <w:r>
      <w:drawing>
        <wp:anchor distT="0" distB="0" distL="0" distR="0" simplePos="0" relativeHeight="25167462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6950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019222569" name="IM 4"/>
          <wp:cNvGraphicFramePr/>
          <a:graphic xmlns:a="http://schemas.openxmlformats.org/drawingml/2006/main">
            <a:graphicData uri="http://schemas.openxmlformats.org/drawingml/2006/picture">
              <pic:pic xmlns:pic="http://schemas.openxmlformats.org/drawingml/2006/picture">
                <pic:nvPicPr>
                  <pic:cNvPr id="1019222569"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858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57093079" name="IM 48"/>
          <wp:cNvGraphicFramePr/>
          <a:graphic xmlns:a="http://schemas.openxmlformats.org/drawingml/2006/main">
            <a:graphicData uri="http://schemas.openxmlformats.org/drawingml/2006/picture">
              <pic:pic xmlns:pic="http://schemas.openxmlformats.org/drawingml/2006/picture">
                <pic:nvPicPr>
                  <pic:cNvPr id="1157093079" name="IM 48"/>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112"/>
      <w:jc w:val="right"/>
      <w:rPr>
        <w:rFonts w:ascii="宋体" w:hAnsi="宋体" w:cs="宋体"/>
        <w:sz w:val="18"/>
        <w:szCs w:val="18"/>
      </w:rPr>
    </w:pPr>
    <w:r>
      <w:drawing>
        <wp:anchor distT="0" distB="0" distL="0" distR="0" simplePos="0" relativeHeight="25167360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265426577" name="IM 22"/>
          <wp:cNvGraphicFramePr/>
          <a:graphic xmlns:a="http://schemas.openxmlformats.org/drawingml/2006/main">
            <a:graphicData uri="http://schemas.openxmlformats.org/drawingml/2006/picture">
              <pic:pic xmlns:pic="http://schemas.openxmlformats.org/drawingml/2006/picture">
                <pic:nvPicPr>
                  <pic:cNvPr id="1265426577" name="IM 22"/>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293"/>
      <w:jc w:val="right"/>
      <w:rPr>
        <w:rFonts w:ascii="宋体" w:hAnsi="宋体" w:cs="宋体"/>
        <w:sz w:val="18"/>
        <w:szCs w:val="18"/>
      </w:rPr>
    </w:pPr>
    <w:r>
      <w:drawing>
        <wp:anchor distT="0" distB="0" distL="0" distR="0" simplePos="0" relativeHeight="2516869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1" name="IM 51"/>
          <wp:cNvGraphicFramePr/>
          <a:graphic xmlns:a="http://schemas.openxmlformats.org/drawingml/2006/main">
            <a:graphicData uri="http://schemas.openxmlformats.org/drawingml/2006/picture">
              <pic:pic xmlns:pic="http://schemas.openxmlformats.org/drawingml/2006/picture">
                <pic:nvPicPr>
                  <pic:cNvPr id="51" name="IM 51"/>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879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55"/>
      <w:jc w:val="right"/>
      <w:rPr>
        <w:rFonts w:ascii="宋体" w:hAnsi="宋体" w:cs="宋体"/>
        <w:sz w:val="18"/>
        <w:szCs w:val="18"/>
      </w:rPr>
    </w:pPr>
    <w:r>
      <w:drawing>
        <wp:anchor distT="0" distB="0" distL="0" distR="0" simplePos="0" relativeHeight="2516899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07529771" name="图片 807529771"/>
          <wp:cNvGraphicFramePr/>
          <a:graphic xmlns:a="http://schemas.openxmlformats.org/drawingml/2006/main">
            <a:graphicData uri="http://schemas.openxmlformats.org/drawingml/2006/picture">
              <pic:pic xmlns:pic="http://schemas.openxmlformats.org/drawingml/2006/picture">
                <pic:nvPicPr>
                  <pic:cNvPr id="807529771" name="图片 807529771"/>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480" w:afterLines="200" w:line="218" w:lineRule="auto"/>
      <w:ind w:right="57"/>
      <w:jc w:val="right"/>
      <w:rPr>
        <w:rFonts w:ascii="宋体" w:hAnsi="宋体" w:cs="宋体"/>
        <w:sz w:val="18"/>
        <w:szCs w:val="18"/>
      </w:rPr>
    </w:pPr>
    <w:r>
      <w:drawing>
        <wp:anchor distT="0" distB="0" distL="0" distR="0" simplePos="0" relativeHeight="25167564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7312508" name="图片 117312508"/>
          <wp:cNvGraphicFramePr/>
          <a:graphic xmlns:a="http://schemas.openxmlformats.org/drawingml/2006/main">
            <a:graphicData uri="http://schemas.openxmlformats.org/drawingml/2006/picture">
              <pic:pic xmlns:pic="http://schemas.openxmlformats.org/drawingml/2006/picture">
                <pic:nvPicPr>
                  <pic:cNvPr id="117312508" name="图片 117312508"/>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4"/>
      <w:jc w:val="right"/>
      <w:rPr>
        <w:rFonts w:ascii="宋体" w:hAnsi="宋体" w:cs="宋体"/>
        <w:sz w:val="18"/>
        <w:szCs w:val="18"/>
      </w:rPr>
    </w:pPr>
    <w:r>
      <w:drawing>
        <wp:anchor distT="0" distB="0" distL="0" distR="0" simplePos="0" relativeHeight="2516889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cs="宋体"/>
        <w:sz w:val="18"/>
        <w:szCs w:val="18"/>
      </w:rPr>
    </w:pPr>
    <w:r>
      <w:drawing>
        <wp:anchor distT="0" distB="0" distL="0" distR="0" simplePos="0" relativeHeight="25167667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07210882" name="IM 4"/>
          <wp:cNvGraphicFramePr/>
          <a:graphic xmlns:a="http://schemas.openxmlformats.org/drawingml/2006/main">
            <a:graphicData uri="http://schemas.openxmlformats.org/drawingml/2006/picture">
              <pic:pic xmlns:pic="http://schemas.openxmlformats.org/drawingml/2006/picture">
                <pic:nvPicPr>
                  <pic:cNvPr id="607210882"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rPr>
      <w:t>北京市京密引水管理处水利工程日常维修养护费—2024年度林业水环境日常管理维护（第三标段）</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BF8F61"/>
    <w:multiLevelType w:val="singleLevel"/>
    <w:tmpl w:val="9DBF8F61"/>
    <w:lvl w:ilvl="0" w:tentative="0">
      <w:start w:val="1"/>
      <w:numFmt w:val="decimal"/>
      <w:suff w:val="nothing"/>
      <w:lvlText w:val="（%1）"/>
      <w:lvlJc w:val="left"/>
    </w:lvl>
  </w:abstractNum>
  <w:abstractNum w:abstractNumId="1">
    <w:nsid w:val="B146C287"/>
    <w:multiLevelType w:val="singleLevel"/>
    <w:tmpl w:val="B146C287"/>
    <w:lvl w:ilvl="0" w:tentative="0">
      <w:start w:val="1"/>
      <w:numFmt w:val="decimal"/>
      <w:suff w:val="nothing"/>
      <w:lvlText w:val="%1）"/>
      <w:lvlJc w:val="left"/>
    </w:lvl>
  </w:abstractNum>
  <w:abstractNum w:abstractNumId="2">
    <w:nsid w:val="E1737D4B"/>
    <w:multiLevelType w:val="singleLevel"/>
    <w:tmpl w:val="E1737D4B"/>
    <w:lvl w:ilvl="0" w:tentative="0">
      <w:start w:val="5"/>
      <w:numFmt w:val="decimal"/>
      <w:suff w:val="nothing"/>
      <w:lvlText w:val="%1、"/>
      <w:lvlJc w:val="left"/>
    </w:lvl>
  </w:abstractNum>
  <w:abstractNum w:abstractNumId="3">
    <w:nsid w:val="F7F744D9"/>
    <w:multiLevelType w:val="singleLevel"/>
    <w:tmpl w:val="F7F744D9"/>
    <w:lvl w:ilvl="0" w:tentative="0">
      <w:start w:val="3"/>
      <w:numFmt w:val="chineseCounting"/>
      <w:suff w:val="nothing"/>
      <w:lvlText w:val="（%1）"/>
      <w:lvlJc w:val="left"/>
      <w:rPr>
        <w:rFonts w:hint="eastAsia"/>
      </w:rPr>
    </w:lvl>
  </w:abstractNum>
  <w:abstractNum w:abstractNumId="4">
    <w:nsid w:val="0000000A"/>
    <w:multiLevelType w:val="multilevel"/>
    <w:tmpl w:val="0000000A"/>
    <w:lvl w:ilvl="0" w:tentative="0">
      <w:start w:val="1"/>
      <w:numFmt w:val="decimal"/>
      <w:pStyle w:val="18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B"/>
    <w:multiLevelType w:val="singleLevel"/>
    <w:tmpl w:val="0000000B"/>
    <w:lvl w:ilvl="0" w:tentative="0">
      <w:start w:val="1"/>
      <w:numFmt w:val="decimal"/>
      <w:pStyle w:val="1351"/>
      <w:lvlText w:val="%1)"/>
      <w:lvlJc w:val="left"/>
      <w:pPr>
        <w:ind w:left="425" w:hanging="425"/>
      </w:pPr>
      <w:rPr>
        <w:rFonts w:hint="default"/>
      </w:rPr>
    </w:lvl>
  </w:abstractNum>
  <w:abstractNum w:abstractNumId="6">
    <w:nsid w:val="0000000D"/>
    <w:multiLevelType w:val="multilevel"/>
    <w:tmpl w:val="0000000D"/>
    <w:lvl w:ilvl="0" w:tentative="0">
      <w:start w:val="1"/>
      <w:numFmt w:val="lowerLetter"/>
      <w:pStyle w:val="259"/>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0000000E"/>
    <w:multiLevelType w:val="multilevel"/>
    <w:tmpl w:val="0000000E"/>
    <w:lvl w:ilvl="0" w:tentative="0">
      <w:start w:val="1"/>
      <w:numFmt w:val="decimal"/>
      <w:pStyle w:val="323"/>
      <w:lvlText w:val="（%1）"/>
      <w:lvlJc w:val="left"/>
      <w:pPr>
        <w:tabs>
          <w:tab w:val="left" w:pos="1122"/>
        </w:tabs>
        <w:ind w:left="1122"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0F"/>
    <w:multiLevelType w:val="multilevel"/>
    <w:tmpl w:val="0000000F"/>
    <w:lvl w:ilvl="0" w:tentative="0">
      <w:start w:val="1"/>
      <w:numFmt w:val="chineseCountingThousand"/>
      <w:lvlText w:val="%1、"/>
      <w:lvlJc w:val="left"/>
      <w:pPr>
        <w:ind w:left="420" w:hanging="420"/>
      </w:pPr>
      <w:rPr>
        <w:b/>
        <w:bCs/>
      </w:rPr>
    </w:lvl>
    <w:lvl w:ilvl="1" w:tentative="0">
      <w:start w:val="1"/>
      <w:numFmt w:val="lowerLetter"/>
      <w:pStyle w:val="15"/>
      <w:lvlText w:val="%2)"/>
      <w:lvlJc w:val="left"/>
      <w:pPr>
        <w:ind w:left="840" w:hanging="420"/>
      </w:pPr>
    </w:lvl>
    <w:lvl w:ilvl="2" w:tentative="0">
      <w:start w:val="1"/>
      <w:numFmt w:val="lowerRoman"/>
      <w:pStyle w:val="36"/>
      <w:lvlText w:val="%3."/>
      <w:lvlJc w:val="right"/>
      <w:pPr>
        <w:ind w:left="1260" w:hanging="420"/>
      </w:pPr>
    </w:lvl>
    <w:lvl w:ilvl="3" w:tentative="0">
      <w:start w:val="1"/>
      <w:numFmt w:val="decimal"/>
      <w:pStyle w:val="47"/>
      <w:lvlText w:val="%4."/>
      <w:lvlJc w:val="left"/>
      <w:pPr>
        <w:ind w:left="1680" w:hanging="420"/>
      </w:pPr>
    </w:lvl>
    <w:lvl w:ilvl="4" w:tentative="0">
      <w:start w:val="1"/>
      <w:numFmt w:val="lowerLetter"/>
      <w:pStyle w:val="65"/>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0000010"/>
    <w:multiLevelType w:val="multilevel"/>
    <w:tmpl w:val="00000010"/>
    <w:lvl w:ilvl="0" w:tentative="0">
      <w:start w:val="1"/>
      <w:numFmt w:val="lowerLetter"/>
      <w:pStyle w:val="3520"/>
      <w:lvlText w:val="%1）"/>
      <w:lvlJc w:val="left"/>
      <w:pPr>
        <w:tabs>
          <w:tab w:val="left" w:pos="810"/>
        </w:tabs>
        <w:ind w:left="810" w:hanging="360"/>
      </w:pPr>
      <w:rPr>
        <w:rFonts w:hint="eastAsia"/>
      </w:rPr>
    </w:lvl>
    <w:lvl w:ilvl="1" w:tentative="0">
      <w:start w:val="1"/>
      <w:numFmt w:val="lowerLetter"/>
      <w:lvlText w:val="%2)"/>
      <w:lvlJc w:val="left"/>
      <w:pPr>
        <w:tabs>
          <w:tab w:val="left" w:pos="1290"/>
        </w:tabs>
        <w:ind w:left="1290" w:hanging="420"/>
      </w:pPr>
    </w:lvl>
    <w:lvl w:ilvl="2" w:tentative="0">
      <w:start w:val="1"/>
      <w:numFmt w:val="lowerRoman"/>
      <w:lvlText w:val="%3."/>
      <w:lvlJc w:val="right"/>
      <w:pPr>
        <w:tabs>
          <w:tab w:val="left" w:pos="1710"/>
        </w:tabs>
        <w:ind w:left="1710" w:hanging="420"/>
      </w:pPr>
    </w:lvl>
    <w:lvl w:ilvl="3" w:tentative="0">
      <w:start w:val="1"/>
      <w:numFmt w:val="decimal"/>
      <w:lvlText w:val="%4."/>
      <w:lvlJc w:val="left"/>
      <w:pPr>
        <w:tabs>
          <w:tab w:val="left" w:pos="2130"/>
        </w:tabs>
        <w:ind w:left="2130" w:hanging="420"/>
      </w:pPr>
    </w:lvl>
    <w:lvl w:ilvl="4" w:tentative="0">
      <w:start w:val="1"/>
      <w:numFmt w:val="lowerLetter"/>
      <w:lvlText w:val="%5)"/>
      <w:lvlJc w:val="left"/>
      <w:pPr>
        <w:tabs>
          <w:tab w:val="left" w:pos="2550"/>
        </w:tabs>
        <w:ind w:left="2550" w:hanging="420"/>
      </w:pPr>
    </w:lvl>
    <w:lvl w:ilvl="5" w:tentative="0">
      <w:start w:val="1"/>
      <w:numFmt w:val="lowerRoman"/>
      <w:lvlText w:val="%6."/>
      <w:lvlJc w:val="right"/>
      <w:pPr>
        <w:tabs>
          <w:tab w:val="left" w:pos="2970"/>
        </w:tabs>
        <w:ind w:left="2970" w:hanging="420"/>
      </w:pPr>
    </w:lvl>
    <w:lvl w:ilvl="6" w:tentative="0">
      <w:start w:val="1"/>
      <w:numFmt w:val="decimal"/>
      <w:lvlText w:val="%7."/>
      <w:lvlJc w:val="left"/>
      <w:pPr>
        <w:tabs>
          <w:tab w:val="left" w:pos="3390"/>
        </w:tabs>
        <w:ind w:left="3390" w:hanging="420"/>
      </w:pPr>
    </w:lvl>
    <w:lvl w:ilvl="7" w:tentative="0">
      <w:start w:val="1"/>
      <w:numFmt w:val="lowerLetter"/>
      <w:lvlText w:val="%8)"/>
      <w:lvlJc w:val="left"/>
      <w:pPr>
        <w:tabs>
          <w:tab w:val="left" w:pos="3810"/>
        </w:tabs>
        <w:ind w:left="3810" w:hanging="420"/>
      </w:pPr>
    </w:lvl>
    <w:lvl w:ilvl="8" w:tentative="0">
      <w:start w:val="1"/>
      <w:numFmt w:val="lowerRoman"/>
      <w:lvlText w:val="%9."/>
      <w:lvlJc w:val="right"/>
      <w:pPr>
        <w:tabs>
          <w:tab w:val="left" w:pos="4230"/>
        </w:tabs>
        <w:ind w:left="4230" w:hanging="420"/>
      </w:pPr>
    </w:lvl>
  </w:abstractNum>
  <w:abstractNum w:abstractNumId="10">
    <w:nsid w:val="00000012"/>
    <w:multiLevelType w:val="multilevel"/>
    <w:tmpl w:val="00000012"/>
    <w:lvl w:ilvl="0" w:tentative="0">
      <w:start w:val="1"/>
      <w:numFmt w:val="decimal"/>
      <w:pStyle w:val="1355"/>
      <w:lvlText w:val="附件%1"/>
      <w:lvlJc w:val="left"/>
      <w:pPr>
        <w:tabs>
          <w:tab w:val="left" w:pos="1134"/>
        </w:tabs>
        <w:ind w:left="1134" w:hanging="1134"/>
      </w:pPr>
      <w:rPr>
        <w:rFonts w:hint="eastAsia" w:eastAsia="宋体"/>
        <w:b/>
        <w:i w:val="0"/>
        <w:sz w:val="24"/>
        <w:szCs w:val="28"/>
      </w:rPr>
    </w:lvl>
    <w:lvl w:ilvl="1" w:tentative="0">
      <w:start w:val="1"/>
      <w:numFmt w:val="decimal"/>
      <w:lvlText w:val="%2)"/>
      <w:lvlJc w:val="left"/>
      <w:pPr>
        <w:tabs>
          <w:tab w:val="left" w:pos="502"/>
        </w:tabs>
        <w:ind w:left="502" w:hanging="360"/>
      </w:pPr>
      <w:rPr>
        <w:rFonts w:hint="default"/>
        <w:color w:val="000000"/>
      </w:rPr>
    </w:lvl>
    <w:lvl w:ilvl="2" w:tentative="0">
      <w:start w:val="1"/>
      <w:numFmt w:val="decimal"/>
      <w:lvlText w:val="%3."/>
      <w:lvlJc w:val="left"/>
      <w:pPr>
        <w:tabs>
          <w:tab w:val="left" w:pos="1260"/>
        </w:tabs>
        <w:ind w:left="1260" w:hanging="420"/>
      </w:pPr>
      <w:rPr>
        <w:rFonts w:hint="eastAsia"/>
        <w:b/>
        <w:i w:val="0"/>
        <w:sz w:val="24"/>
        <w:szCs w:val="28"/>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00000013"/>
    <w:multiLevelType w:val="singleLevel"/>
    <w:tmpl w:val="00000013"/>
    <w:lvl w:ilvl="0" w:tentative="0">
      <w:start w:val="1"/>
      <w:numFmt w:val="decimal"/>
      <w:pStyle w:val="230"/>
      <w:lvlText w:val="%1."/>
      <w:lvlJc w:val="left"/>
      <w:pPr>
        <w:tabs>
          <w:tab w:val="left" w:pos="360"/>
        </w:tabs>
        <w:ind w:left="360" w:hanging="360"/>
      </w:pPr>
      <w:rPr>
        <w:rFonts w:hint="default"/>
      </w:rPr>
    </w:lvl>
  </w:abstractNum>
  <w:abstractNum w:abstractNumId="12">
    <w:nsid w:val="00000014"/>
    <w:multiLevelType w:val="multilevel"/>
    <w:tmpl w:val="00000014"/>
    <w:lvl w:ilvl="0" w:tentative="0">
      <w:start w:val="1"/>
      <w:numFmt w:val="decimal"/>
      <w:lvlText w:val="%1)"/>
      <w:lvlJc w:val="left"/>
      <w:pPr>
        <w:ind w:left="1501" w:hanging="420"/>
      </w:pPr>
      <w:rPr>
        <w:rFonts w:hint="eastAsia"/>
      </w:rPr>
    </w:lvl>
    <w:lvl w:ilvl="1" w:tentative="0">
      <w:start w:val="1"/>
      <w:numFmt w:val="lowerLetter"/>
      <w:pStyle w:val="1362"/>
      <w:lvlText w:val="%2)"/>
      <w:lvlJc w:val="left"/>
      <w:pPr>
        <w:ind w:left="1921" w:hanging="420"/>
      </w:pPr>
    </w:lvl>
    <w:lvl w:ilvl="2" w:tentative="0">
      <w:start w:val="1"/>
      <w:numFmt w:val="lowerRoman"/>
      <w:pStyle w:val="1158"/>
      <w:lvlText w:val="%3."/>
      <w:lvlJc w:val="right"/>
      <w:pPr>
        <w:ind w:left="2341" w:hanging="420"/>
      </w:pPr>
    </w:lvl>
    <w:lvl w:ilvl="3" w:tentative="0">
      <w:start w:val="1"/>
      <w:numFmt w:val="decimal"/>
      <w:lvlText w:val="%4."/>
      <w:lvlJc w:val="left"/>
      <w:pPr>
        <w:ind w:left="2761" w:hanging="420"/>
      </w:pPr>
    </w:lvl>
    <w:lvl w:ilvl="4" w:tentative="0">
      <w:start w:val="1"/>
      <w:numFmt w:val="lowerLetter"/>
      <w:lvlText w:val="%5)"/>
      <w:lvlJc w:val="left"/>
      <w:pPr>
        <w:ind w:left="3181" w:hanging="420"/>
      </w:pPr>
    </w:lvl>
    <w:lvl w:ilvl="5" w:tentative="0">
      <w:start w:val="1"/>
      <w:numFmt w:val="lowerRoman"/>
      <w:lvlText w:val="%6."/>
      <w:lvlJc w:val="right"/>
      <w:pPr>
        <w:ind w:left="3601" w:hanging="420"/>
      </w:pPr>
    </w:lvl>
    <w:lvl w:ilvl="6" w:tentative="0">
      <w:start w:val="1"/>
      <w:numFmt w:val="decimal"/>
      <w:lvlText w:val="%7."/>
      <w:lvlJc w:val="left"/>
      <w:pPr>
        <w:ind w:left="4021" w:hanging="420"/>
      </w:pPr>
    </w:lvl>
    <w:lvl w:ilvl="7" w:tentative="0">
      <w:start w:val="1"/>
      <w:numFmt w:val="lowerLetter"/>
      <w:lvlText w:val="%8)"/>
      <w:lvlJc w:val="left"/>
      <w:pPr>
        <w:ind w:left="4441" w:hanging="420"/>
      </w:pPr>
    </w:lvl>
    <w:lvl w:ilvl="8" w:tentative="0">
      <w:start w:val="1"/>
      <w:numFmt w:val="lowerRoman"/>
      <w:lvlText w:val="%9."/>
      <w:lvlJc w:val="right"/>
      <w:pPr>
        <w:ind w:left="4861" w:hanging="420"/>
      </w:pPr>
    </w:lvl>
  </w:abstractNum>
  <w:abstractNum w:abstractNumId="13">
    <w:nsid w:val="00000015"/>
    <w:multiLevelType w:val="multilevel"/>
    <w:tmpl w:val="00000015"/>
    <w:lvl w:ilvl="0" w:tentative="0">
      <w:start w:val="1"/>
      <w:numFmt w:val="decimal"/>
      <w:lvlText w:val="%1"/>
      <w:lvlJc w:val="left"/>
      <w:pPr>
        <w:tabs>
          <w:tab w:val="left" w:pos="1077"/>
        </w:tabs>
        <w:ind w:left="1077" w:hanging="1077"/>
      </w:pPr>
      <w:rPr>
        <w:rFonts w:hint="eastAsia"/>
      </w:rPr>
    </w:lvl>
    <w:lvl w:ilvl="1" w:tentative="0">
      <w:start w:val="1"/>
      <w:numFmt w:val="decimal"/>
      <w:pStyle w:val="1234"/>
      <w:lvlText w:val="%1.%2"/>
      <w:lvlJc w:val="left"/>
      <w:pPr>
        <w:tabs>
          <w:tab w:val="left" w:pos="1077"/>
        </w:tabs>
        <w:ind w:left="1077" w:hanging="107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4">
    <w:nsid w:val="0000001B"/>
    <w:multiLevelType w:val="multilevel"/>
    <w:tmpl w:val="0000001B"/>
    <w:lvl w:ilvl="0" w:tentative="0">
      <w:start w:val="1"/>
      <w:numFmt w:val="decimal"/>
      <w:pStyle w:val="783"/>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15">
    <w:nsid w:val="0000001C"/>
    <w:multiLevelType w:val="multilevel"/>
    <w:tmpl w:val="0000001C"/>
    <w:lvl w:ilvl="0" w:tentative="0">
      <w:start w:val="1"/>
      <w:numFmt w:val="decimal"/>
      <w:pStyle w:val="1209"/>
      <w:lvlText w:val="（%1）"/>
      <w:lvlJc w:val="left"/>
      <w:pPr>
        <w:ind w:left="1441" w:hanging="420"/>
      </w:pPr>
      <w:rPr>
        <w:rFonts w:hint="eastAsia"/>
        <w:lang w:val="en-US"/>
      </w:rPr>
    </w:lvl>
    <w:lvl w:ilvl="1" w:tentative="0">
      <w:start w:val="1"/>
      <w:numFmt w:val="decimal"/>
      <w:lvlText w:val="%2."/>
      <w:lvlJc w:val="left"/>
      <w:pPr>
        <w:ind w:left="2568" w:hanging="1127"/>
      </w:pPr>
      <w:rPr>
        <w:rFonts w:hint="default"/>
      </w:rPr>
    </w:lvl>
    <w:lvl w:ilvl="2" w:tentative="0">
      <w:start w:val="1"/>
      <w:numFmt w:val="decimal"/>
      <w:lvlText w:val="%3)"/>
      <w:lvlJc w:val="left"/>
      <w:pPr>
        <w:ind w:left="2221" w:hanging="360"/>
      </w:pPr>
      <w:rPr>
        <w:rFonts w:hint="default"/>
      </w:rPr>
    </w:lvl>
    <w:lvl w:ilvl="3" w:tentative="0">
      <w:start w:val="1"/>
      <w:numFmt w:val="decimal"/>
      <w:lvlText w:val="%4."/>
      <w:lvlJc w:val="left"/>
      <w:pPr>
        <w:ind w:left="2701" w:hanging="420"/>
      </w:pPr>
    </w:lvl>
    <w:lvl w:ilvl="4" w:tentative="0">
      <w:start w:val="1"/>
      <w:numFmt w:val="lowerLetter"/>
      <w:lvlText w:val="%5)"/>
      <w:lvlJc w:val="left"/>
      <w:pPr>
        <w:ind w:left="3121" w:hanging="420"/>
      </w:pPr>
    </w:lvl>
    <w:lvl w:ilvl="5" w:tentative="0">
      <w:start w:val="1"/>
      <w:numFmt w:val="lowerRoman"/>
      <w:lvlText w:val="%6."/>
      <w:lvlJc w:val="right"/>
      <w:pPr>
        <w:ind w:left="3541" w:hanging="420"/>
      </w:pPr>
    </w:lvl>
    <w:lvl w:ilvl="6" w:tentative="0">
      <w:start w:val="1"/>
      <w:numFmt w:val="decimal"/>
      <w:lvlText w:val="%7."/>
      <w:lvlJc w:val="left"/>
      <w:pPr>
        <w:ind w:left="3961" w:hanging="420"/>
      </w:pPr>
    </w:lvl>
    <w:lvl w:ilvl="7" w:tentative="0">
      <w:start w:val="1"/>
      <w:numFmt w:val="lowerLetter"/>
      <w:lvlText w:val="%8)"/>
      <w:lvlJc w:val="left"/>
      <w:pPr>
        <w:ind w:left="4381" w:hanging="420"/>
      </w:pPr>
    </w:lvl>
    <w:lvl w:ilvl="8" w:tentative="0">
      <w:start w:val="1"/>
      <w:numFmt w:val="lowerRoman"/>
      <w:lvlText w:val="%9."/>
      <w:lvlJc w:val="right"/>
      <w:pPr>
        <w:ind w:left="4801" w:hanging="420"/>
      </w:pPr>
    </w:lvl>
  </w:abstractNum>
  <w:abstractNum w:abstractNumId="16">
    <w:nsid w:val="00000026"/>
    <w:multiLevelType w:val="multilevel"/>
    <w:tmpl w:val="00000026"/>
    <w:lvl w:ilvl="0" w:tentative="0">
      <w:start w:val="1"/>
      <w:numFmt w:val="decimal"/>
      <w:pStyle w:val="17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7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15"/>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14"/>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3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9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21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8">
    <w:nsid w:val="0000002F"/>
    <w:multiLevelType w:val="multilevel"/>
    <w:tmpl w:val="0000002F"/>
    <w:lvl w:ilvl="0" w:tentative="0">
      <w:start w:val="1"/>
      <w:numFmt w:val="decimal"/>
      <w:pStyle w:val="184"/>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0E230849"/>
    <w:multiLevelType w:val="multilevel"/>
    <w:tmpl w:val="0E230849"/>
    <w:lvl w:ilvl="0" w:tentative="0">
      <w:start w:val="1"/>
      <w:numFmt w:val="decimal"/>
      <w:pStyle w:val="285"/>
      <w:lvlText w:val="%1"/>
      <w:lvlJc w:val="left"/>
      <w:pPr>
        <w:ind w:left="680" w:hanging="680"/>
      </w:pPr>
      <w:rPr>
        <w:rFonts w:hint="eastAsia" w:ascii="宋体" w:hAnsi="宋体" w:eastAsia="宋体"/>
      </w:rPr>
    </w:lvl>
    <w:lvl w:ilvl="1" w:tentative="0">
      <w:start w:val="1"/>
      <w:numFmt w:val="decimal"/>
      <w:pStyle w:val="286"/>
      <w:lvlText w:val="%1.%2"/>
      <w:lvlJc w:val="left"/>
      <w:pPr>
        <w:ind w:left="851" w:hanging="851"/>
      </w:pPr>
      <w:rPr>
        <w:rFonts w:hint="eastAsia" w:ascii="宋体" w:hAnsi="宋体" w:eastAsia="宋体"/>
        <w:color w:val="auto"/>
      </w:rPr>
    </w:lvl>
    <w:lvl w:ilvl="2" w:tentative="0">
      <w:start w:val="1"/>
      <w:numFmt w:val="decimal"/>
      <w:pStyle w:val="28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20">
    <w:nsid w:val="1606989A"/>
    <w:multiLevelType w:val="singleLevel"/>
    <w:tmpl w:val="1606989A"/>
    <w:lvl w:ilvl="0" w:tentative="0">
      <w:start w:val="7"/>
      <w:numFmt w:val="decimal"/>
      <w:suff w:val="nothing"/>
      <w:lvlText w:val="（%1）"/>
      <w:lvlJc w:val="left"/>
    </w:lvl>
  </w:abstractNum>
  <w:abstractNum w:abstractNumId="21">
    <w:nsid w:val="361E5279"/>
    <w:multiLevelType w:val="multilevel"/>
    <w:tmpl w:val="361E5279"/>
    <w:lvl w:ilvl="0" w:tentative="0">
      <w:start w:val="16"/>
      <w:numFmt w:val="bullet"/>
      <w:pStyle w:val="2611"/>
      <w:lvlText w:val="△"/>
      <w:lvlJc w:val="left"/>
      <w:pPr>
        <w:tabs>
          <w:tab w:val="left" w:pos="780"/>
        </w:tabs>
        <w:ind w:left="780" w:hanging="360"/>
      </w:pPr>
      <w:rPr>
        <w:rFonts w:hint="eastAsia" w:ascii="宋体" w:hAnsi="宋体" w:eastAsia="宋体" w:cs="Times New Roman"/>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22">
    <w:nsid w:val="382B7F87"/>
    <w:multiLevelType w:val="multilevel"/>
    <w:tmpl w:val="382B7F87"/>
    <w:lvl w:ilvl="0" w:tentative="0">
      <w:start w:val="1"/>
      <w:numFmt w:val="bullet"/>
      <w:pStyle w:val="1455"/>
      <w:lvlText w:val=""/>
      <w:lvlJc w:val="left"/>
      <w:pPr>
        <w:ind w:left="1020" w:hanging="420"/>
      </w:pPr>
      <w:rPr>
        <w:rFonts w:hint="default" w:ascii="Wingdings" w:hAnsi="Wingdings"/>
      </w:rPr>
    </w:lvl>
    <w:lvl w:ilvl="1" w:tentative="0">
      <w:start w:val="1"/>
      <w:numFmt w:val="bullet"/>
      <w:lvlText w:val=""/>
      <w:lvlJc w:val="left"/>
      <w:pPr>
        <w:ind w:left="2098" w:hanging="420"/>
      </w:pPr>
      <w:rPr>
        <w:rFonts w:hint="default" w:ascii="Wingdings" w:hAnsi="Wingdings"/>
      </w:rPr>
    </w:lvl>
    <w:lvl w:ilvl="2" w:tentative="0">
      <w:start w:val="1"/>
      <w:numFmt w:val="bullet"/>
      <w:lvlText w:val=""/>
      <w:lvlJc w:val="left"/>
      <w:pPr>
        <w:ind w:left="2518" w:hanging="420"/>
      </w:pPr>
      <w:rPr>
        <w:rFonts w:hint="default" w:ascii="Wingdings" w:hAnsi="Wingdings"/>
      </w:rPr>
    </w:lvl>
    <w:lvl w:ilvl="3" w:tentative="0">
      <w:start w:val="1"/>
      <w:numFmt w:val="bullet"/>
      <w:lvlText w:val=""/>
      <w:lvlJc w:val="left"/>
      <w:pPr>
        <w:ind w:left="2938" w:hanging="420"/>
      </w:pPr>
      <w:rPr>
        <w:rFonts w:hint="default" w:ascii="Wingdings" w:hAnsi="Wingdings"/>
      </w:rPr>
    </w:lvl>
    <w:lvl w:ilvl="4" w:tentative="0">
      <w:start w:val="1"/>
      <w:numFmt w:val="bullet"/>
      <w:lvlText w:val=""/>
      <w:lvlJc w:val="left"/>
      <w:pPr>
        <w:ind w:left="3358" w:hanging="420"/>
      </w:pPr>
      <w:rPr>
        <w:rFonts w:hint="default" w:ascii="Wingdings" w:hAnsi="Wingdings"/>
      </w:rPr>
    </w:lvl>
    <w:lvl w:ilvl="5" w:tentative="0">
      <w:start w:val="1"/>
      <w:numFmt w:val="bullet"/>
      <w:lvlText w:val=""/>
      <w:lvlJc w:val="left"/>
      <w:pPr>
        <w:ind w:left="3778" w:hanging="420"/>
      </w:pPr>
      <w:rPr>
        <w:rFonts w:hint="default" w:ascii="Wingdings" w:hAnsi="Wingdings"/>
      </w:rPr>
    </w:lvl>
    <w:lvl w:ilvl="6" w:tentative="0">
      <w:start w:val="1"/>
      <w:numFmt w:val="bullet"/>
      <w:lvlText w:val=""/>
      <w:lvlJc w:val="left"/>
      <w:pPr>
        <w:ind w:left="4198" w:hanging="420"/>
      </w:pPr>
      <w:rPr>
        <w:rFonts w:hint="default" w:ascii="Wingdings" w:hAnsi="Wingdings"/>
      </w:rPr>
    </w:lvl>
    <w:lvl w:ilvl="7" w:tentative="0">
      <w:start w:val="1"/>
      <w:numFmt w:val="bullet"/>
      <w:lvlText w:val=""/>
      <w:lvlJc w:val="left"/>
      <w:pPr>
        <w:ind w:left="4618" w:hanging="420"/>
      </w:pPr>
      <w:rPr>
        <w:rFonts w:hint="default" w:ascii="Wingdings" w:hAnsi="Wingdings"/>
      </w:rPr>
    </w:lvl>
    <w:lvl w:ilvl="8" w:tentative="0">
      <w:start w:val="1"/>
      <w:numFmt w:val="bullet"/>
      <w:lvlText w:val=""/>
      <w:lvlJc w:val="left"/>
      <w:pPr>
        <w:ind w:left="5038" w:hanging="420"/>
      </w:pPr>
      <w:rPr>
        <w:rFonts w:hint="default" w:ascii="Wingdings" w:hAnsi="Wingdings"/>
      </w:rPr>
    </w:lvl>
  </w:abstractNum>
  <w:abstractNum w:abstractNumId="23">
    <w:nsid w:val="4AB240AA"/>
    <w:multiLevelType w:val="multilevel"/>
    <w:tmpl w:val="4AB240AA"/>
    <w:lvl w:ilvl="0" w:tentative="0">
      <w:start w:val="1"/>
      <w:numFmt w:val="lowerLetter"/>
      <w:pStyle w:val="1460"/>
      <w:lvlText w:val="%1)"/>
      <w:lvlJc w:val="left"/>
      <w:pPr>
        <w:ind w:left="1696" w:hanging="420"/>
      </w:pPr>
    </w:lvl>
    <w:lvl w:ilvl="1" w:tentative="0">
      <w:start w:val="1"/>
      <w:numFmt w:val="lowerLetter"/>
      <w:lvlText w:val="%2)"/>
      <w:lvlJc w:val="left"/>
      <w:pPr>
        <w:ind w:left="2116" w:hanging="420"/>
      </w:pPr>
    </w:lvl>
    <w:lvl w:ilvl="2" w:tentative="0">
      <w:start w:val="1"/>
      <w:numFmt w:val="lowerRoman"/>
      <w:lvlText w:val="%3."/>
      <w:lvlJc w:val="right"/>
      <w:pPr>
        <w:ind w:left="2536" w:hanging="420"/>
      </w:pPr>
    </w:lvl>
    <w:lvl w:ilvl="3" w:tentative="0">
      <w:start w:val="1"/>
      <w:numFmt w:val="decimal"/>
      <w:lvlText w:val="%4."/>
      <w:lvlJc w:val="left"/>
      <w:pPr>
        <w:ind w:left="2956" w:hanging="420"/>
      </w:pPr>
    </w:lvl>
    <w:lvl w:ilvl="4" w:tentative="0">
      <w:start w:val="1"/>
      <w:numFmt w:val="lowerLetter"/>
      <w:lvlText w:val="%5)"/>
      <w:lvlJc w:val="left"/>
      <w:pPr>
        <w:ind w:left="3376" w:hanging="420"/>
      </w:pPr>
    </w:lvl>
    <w:lvl w:ilvl="5" w:tentative="0">
      <w:start w:val="1"/>
      <w:numFmt w:val="lowerRoman"/>
      <w:lvlText w:val="%6."/>
      <w:lvlJc w:val="right"/>
      <w:pPr>
        <w:ind w:left="3796" w:hanging="420"/>
      </w:pPr>
    </w:lvl>
    <w:lvl w:ilvl="6" w:tentative="0">
      <w:start w:val="1"/>
      <w:numFmt w:val="decimal"/>
      <w:lvlText w:val="%7."/>
      <w:lvlJc w:val="left"/>
      <w:pPr>
        <w:ind w:left="4216" w:hanging="420"/>
      </w:pPr>
    </w:lvl>
    <w:lvl w:ilvl="7" w:tentative="0">
      <w:start w:val="1"/>
      <w:numFmt w:val="lowerLetter"/>
      <w:lvlText w:val="%8)"/>
      <w:lvlJc w:val="left"/>
      <w:pPr>
        <w:ind w:left="4636" w:hanging="420"/>
      </w:pPr>
    </w:lvl>
    <w:lvl w:ilvl="8" w:tentative="0">
      <w:start w:val="1"/>
      <w:numFmt w:val="lowerRoman"/>
      <w:lvlText w:val="%9."/>
      <w:lvlJc w:val="right"/>
      <w:pPr>
        <w:ind w:left="5056" w:hanging="420"/>
      </w:pPr>
    </w:lvl>
  </w:abstractNum>
  <w:abstractNum w:abstractNumId="24">
    <w:nsid w:val="596B171F"/>
    <w:multiLevelType w:val="multilevel"/>
    <w:tmpl w:val="596B171F"/>
    <w:lvl w:ilvl="0" w:tentative="0">
      <w:start w:val="1"/>
      <w:numFmt w:val="bullet"/>
      <w:pStyle w:val="1456"/>
      <w:lvlText w:val=""/>
      <w:lvlJc w:val="left"/>
      <w:pPr>
        <w:ind w:left="902" w:hanging="420"/>
      </w:pPr>
      <w:rPr>
        <w:rFonts w:hint="default" w:ascii="Wingdings" w:hAnsi="Wingdings"/>
        <w:b w:val="0"/>
        <w:bCs w:val="0"/>
        <w:i w:val="0"/>
        <w:iCs w:val="0"/>
        <w:caps w:val="0"/>
        <w:smallCaps w:val="0"/>
        <w:strike w:val="0"/>
        <w:dstrike w:val="0"/>
        <w:vanish w:val="0"/>
        <w:color w:val="000000"/>
        <w:spacing w:val="0"/>
        <w:position w:val="0"/>
        <w:u w:val="none"/>
        <w:vertAlign w:val="baseline"/>
      </w:rPr>
    </w:lvl>
    <w:lvl w:ilvl="1" w:tentative="0">
      <w:start w:val="1"/>
      <w:numFmt w:val="lowerLetter"/>
      <w:lvlText w:val="%2)"/>
      <w:lvlJc w:val="left"/>
      <w:pPr>
        <w:ind w:left="2520" w:hanging="420"/>
      </w:pPr>
    </w:lvl>
    <w:lvl w:ilvl="2" w:tentative="0">
      <w:start w:val="1"/>
      <w:numFmt w:val="lowerRoman"/>
      <w:lvlText w:val="%3."/>
      <w:lvlJc w:val="right"/>
      <w:pPr>
        <w:ind w:left="2940" w:hanging="420"/>
      </w:pPr>
    </w:lvl>
    <w:lvl w:ilvl="3" w:tentative="0">
      <w:start w:val="1"/>
      <w:numFmt w:val="decimal"/>
      <w:lvlText w:val="%4."/>
      <w:lvlJc w:val="left"/>
      <w:pPr>
        <w:ind w:left="3360" w:hanging="420"/>
      </w:pPr>
    </w:lvl>
    <w:lvl w:ilvl="4" w:tentative="0">
      <w:start w:val="1"/>
      <w:numFmt w:val="lowerLetter"/>
      <w:lvlText w:val="%5)"/>
      <w:lvlJc w:val="left"/>
      <w:pPr>
        <w:ind w:left="3780" w:hanging="420"/>
      </w:pPr>
    </w:lvl>
    <w:lvl w:ilvl="5" w:tentative="0">
      <w:start w:val="1"/>
      <w:numFmt w:val="lowerRoman"/>
      <w:lvlText w:val="%6."/>
      <w:lvlJc w:val="right"/>
      <w:pPr>
        <w:ind w:left="4200" w:hanging="420"/>
      </w:pPr>
    </w:lvl>
    <w:lvl w:ilvl="6" w:tentative="0">
      <w:start w:val="1"/>
      <w:numFmt w:val="decimal"/>
      <w:lvlText w:val="%7."/>
      <w:lvlJc w:val="left"/>
      <w:pPr>
        <w:ind w:left="4620" w:hanging="420"/>
      </w:pPr>
    </w:lvl>
    <w:lvl w:ilvl="7" w:tentative="0">
      <w:start w:val="1"/>
      <w:numFmt w:val="lowerLetter"/>
      <w:lvlText w:val="%8)"/>
      <w:lvlJc w:val="left"/>
      <w:pPr>
        <w:ind w:left="5040" w:hanging="420"/>
      </w:pPr>
    </w:lvl>
    <w:lvl w:ilvl="8" w:tentative="0">
      <w:start w:val="1"/>
      <w:numFmt w:val="lowerRoman"/>
      <w:lvlText w:val="%9."/>
      <w:lvlJc w:val="right"/>
      <w:pPr>
        <w:ind w:left="5460" w:hanging="420"/>
      </w:pPr>
    </w:lvl>
  </w:abstractNum>
  <w:abstractNum w:abstractNumId="25">
    <w:nsid w:val="5A2478B3"/>
    <w:multiLevelType w:val="singleLevel"/>
    <w:tmpl w:val="5A2478B3"/>
    <w:lvl w:ilvl="0" w:tentative="0">
      <w:start w:val="6"/>
      <w:numFmt w:val="chineseCounting"/>
      <w:suff w:val="nothing"/>
      <w:lvlText w:val="%1、"/>
      <w:lvlJc w:val="left"/>
      <w:rPr>
        <w:rFonts w:hint="eastAsia"/>
      </w:rPr>
    </w:lvl>
  </w:abstractNum>
  <w:abstractNum w:abstractNumId="26">
    <w:nsid w:val="5B0D5A46"/>
    <w:multiLevelType w:val="multilevel"/>
    <w:tmpl w:val="5B0D5A46"/>
    <w:lvl w:ilvl="0" w:tentative="0">
      <w:start w:val="1"/>
      <w:numFmt w:val="decimal"/>
      <w:pStyle w:val="1457"/>
      <w:lvlText w:val="(%1)"/>
      <w:lvlJc w:val="left"/>
      <w:pPr>
        <w:ind w:left="200" w:hanging="420"/>
      </w:pPr>
      <w:rPr>
        <w:rFonts w:hint="eastAsia"/>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B1E4A84"/>
    <w:multiLevelType w:val="multilevel"/>
    <w:tmpl w:val="5B1E4A84"/>
    <w:lvl w:ilvl="0" w:tentative="0">
      <w:start w:val="1"/>
      <w:numFmt w:val="bullet"/>
      <w:pStyle w:val="1454"/>
      <w:lvlText w:val=""/>
      <w:lvlJc w:val="left"/>
      <w:pPr>
        <w:ind w:left="1259" w:hanging="420"/>
      </w:pPr>
      <w:rPr>
        <w:rFonts w:hint="default" w:ascii="Wingdings" w:hAnsi="Wingdings"/>
      </w:rPr>
    </w:lvl>
    <w:lvl w:ilvl="1" w:tentative="0">
      <w:start w:val="1"/>
      <w:numFmt w:val="bullet"/>
      <w:lvlText w:val=""/>
      <w:lvlJc w:val="left"/>
      <w:pPr>
        <w:ind w:left="1679" w:hanging="420"/>
      </w:pPr>
      <w:rPr>
        <w:rFonts w:hint="default" w:ascii="Wingdings" w:hAnsi="Wingdings"/>
      </w:rPr>
    </w:lvl>
    <w:lvl w:ilvl="2" w:tentative="0">
      <w:start w:val="1"/>
      <w:numFmt w:val="bullet"/>
      <w:lvlText w:val=""/>
      <w:lvlJc w:val="left"/>
      <w:pPr>
        <w:ind w:left="2099" w:hanging="420"/>
      </w:pPr>
      <w:rPr>
        <w:rFonts w:hint="default" w:ascii="Wingdings" w:hAnsi="Wingdings"/>
      </w:rPr>
    </w:lvl>
    <w:lvl w:ilvl="3" w:tentative="0">
      <w:start w:val="1"/>
      <w:numFmt w:val="bullet"/>
      <w:lvlText w:val=""/>
      <w:lvlJc w:val="left"/>
      <w:pPr>
        <w:ind w:left="2519" w:hanging="420"/>
      </w:pPr>
      <w:rPr>
        <w:rFonts w:hint="default" w:ascii="Wingdings" w:hAnsi="Wingdings"/>
      </w:rPr>
    </w:lvl>
    <w:lvl w:ilvl="4" w:tentative="0">
      <w:start w:val="1"/>
      <w:numFmt w:val="bullet"/>
      <w:lvlText w:val=""/>
      <w:lvlJc w:val="left"/>
      <w:pPr>
        <w:ind w:left="2939" w:hanging="420"/>
      </w:pPr>
      <w:rPr>
        <w:rFonts w:hint="default" w:ascii="Wingdings" w:hAnsi="Wingdings"/>
      </w:rPr>
    </w:lvl>
    <w:lvl w:ilvl="5" w:tentative="0">
      <w:start w:val="1"/>
      <w:numFmt w:val="bullet"/>
      <w:lvlText w:val=""/>
      <w:lvlJc w:val="left"/>
      <w:pPr>
        <w:ind w:left="3359" w:hanging="420"/>
      </w:pPr>
      <w:rPr>
        <w:rFonts w:hint="default" w:ascii="Wingdings" w:hAnsi="Wingdings"/>
      </w:rPr>
    </w:lvl>
    <w:lvl w:ilvl="6" w:tentative="0">
      <w:start w:val="1"/>
      <w:numFmt w:val="bullet"/>
      <w:lvlText w:val=""/>
      <w:lvlJc w:val="left"/>
      <w:pPr>
        <w:ind w:left="3779" w:hanging="420"/>
      </w:pPr>
      <w:rPr>
        <w:rFonts w:hint="default" w:ascii="Wingdings" w:hAnsi="Wingdings"/>
      </w:rPr>
    </w:lvl>
    <w:lvl w:ilvl="7" w:tentative="0">
      <w:start w:val="1"/>
      <w:numFmt w:val="bullet"/>
      <w:lvlText w:val=""/>
      <w:lvlJc w:val="left"/>
      <w:pPr>
        <w:ind w:left="4199" w:hanging="420"/>
      </w:pPr>
      <w:rPr>
        <w:rFonts w:hint="default" w:ascii="Wingdings" w:hAnsi="Wingdings"/>
      </w:rPr>
    </w:lvl>
    <w:lvl w:ilvl="8" w:tentative="0">
      <w:start w:val="1"/>
      <w:numFmt w:val="bullet"/>
      <w:lvlText w:val=""/>
      <w:lvlJc w:val="left"/>
      <w:pPr>
        <w:ind w:left="4619" w:hanging="420"/>
      </w:pPr>
      <w:rPr>
        <w:rFonts w:hint="default" w:ascii="Wingdings" w:hAnsi="Wingdings"/>
      </w:rPr>
    </w:lvl>
  </w:abstractNum>
  <w:abstractNum w:abstractNumId="28">
    <w:nsid w:val="60B55DC2"/>
    <w:multiLevelType w:val="multilevel"/>
    <w:tmpl w:val="60B55DC2"/>
    <w:lvl w:ilvl="0" w:tentative="0">
      <w:start w:val="1"/>
      <w:numFmt w:val="upperLetter"/>
      <w:pStyle w:val="3779"/>
      <w:lvlText w:val="%1"/>
      <w:lvlJc w:val="left"/>
      <w:pPr>
        <w:tabs>
          <w:tab w:val="left" w:pos="0"/>
        </w:tabs>
        <w:ind w:left="0" w:hanging="425"/>
      </w:pPr>
      <w:rPr>
        <w:rFonts w:hint="eastAsia"/>
      </w:rPr>
    </w:lvl>
    <w:lvl w:ilvl="1" w:tentative="0">
      <w:start w:val="1"/>
      <w:numFmt w:val="decimal"/>
      <w:pStyle w:val="3780"/>
      <w:suff w:val="nothing"/>
      <w:lvlText w:val="表%1.%2　"/>
      <w:lvlJc w:val="left"/>
      <w:pPr>
        <w:ind w:left="6521" w:hanging="567"/>
      </w:pPr>
      <w:rPr>
        <w:rFonts w:hint="eastAsia"/>
        <w:lang w:val="en-US"/>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29">
    <w:nsid w:val="76933334"/>
    <w:multiLevelType w:val="multilevel"/>
    <w:tmpl w:val="76933334"/>
    <w:lvl w:ilvl="0" w:tentative="0">
      <w:start w:val="1"/>
      <w:numFmt w:val="none"/>
      <w:pStyle w:val="2117"/>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8"/>
  </w:num>
  <w:num w:numId="2">
    <w:abstractNumId w:val="16"/>
  </w:num>
  <w:num w:numId="3">
    <w:abstractNumId w:val="18"/>
  </w:num>
  <w:num w:numId="4">
    <w:abstractNumId w:val="4"/>
  </w:num>
  <w:num w:numId="5">
    <w:abstractNumId w:val="17"/>
  </w:num>
  <w:num w:numId="6">
    <w:abstractNumId w:val="11"/>
  </w:num>
  <w:num w:numId="7">
    <w:abstractNumId w:val="6"/>
  </w:num>
  <w:num w:numId="8">
    <w:abstractNumId w:val="19"/>
  </w:num>
  <w:num w:numId="9">
    <w:abstractNumId w:val="7"/>
  </w:num>
  <w:num w:numId="10">
    <w:abstractNumId w:val="14"/>
  </w:num>
  <w:num w:numId="11">
    <w:abstractNumId w:val="12"/>
  </w:num>
  <w:num w:numId="12">
    <w:abstractNumId w:val="15"/>
  </w:num>
  <w:num w:numId="13">
    <w:abstractNumId w:val="13"/>
  </w:num>
  <w:num w:numId="14">
    <w:abstractNumId w:val="5"/>
  </w:num>
  <w:num w:numId="15">
    <w:abstractNumId w:val="10"/>
  </w:num>
  <w:num w:numId="16">
    <w:abstractNumId w:val="27"/>
  </w:num>
  <w:num w:numId="17">
    <w:abstractNumId w:val="22"/>
  </w:num>
  <w:num w:numId="18">
    <w:abstractNumId w:val="24"/>
  </w:num>
  <w:num w:numId="19">
    <w:abstractNumId w:val="26"/>
  </w:num>
  <w:num w:numId="20">
    <w:abstractNumId w:val="23"/>
  </w:num>
  <w:num w:numId="21">
    <w:abstractNumId w:val="29"/>
  </w:num>
  <w:num w:numId="22">
    <w:abstractNumId w:val="21"/>
  </w:num>
  <w:num w:numId="23">
    <w:abstractNumId w:val="9"/>
  </w:num>
  <w:num w:numId="24">
    <w:abstractNumId w:val="28"/>
  </w:num>
  <w:num w:numId="25">
    <w:abstractNumId w:val="25"/>
  </w:num>
  <w:num w:numId="26">
    <w:abstractNumId w:val="0"/>
  </w:num>
  <w:num w:numId="27">
    <w:abstractNumId w:val="1"/>
  </w:num>
  <w:num w:numId="28">
    <w:abstractNumId w:val="20"/>
  </w:num>
  <w:num w:numId="29">
    <w:abstractNumId w:val="2"/>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noPunctuationKerning w:val="1"/>
  <w:characterSpacingControl w:val="doNotCompress"/>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OGE3MGMyYzY4NTcxZTZjNjVhZWM4Y2VhZjU4YjYxNzAifQ=="/>
  </w:docVars>
  <w:rsids>
    <w:rsidRoot w:val="008D55EF"/>
    <w:rsid w:val="00001312"/>
    <w:rsid w:val="000159FE"/>
    <w:rsid w:val="000179EB"/>
    <w:rsid w:val="00060377"/>
    <w:rsid w:val="00061D18"/>
    <w:rsid w:val="00061DE6"/>
    <w:rsid w:val="00094572"/>
    <w:rsid w:val="000D3DBD"/>
    <w:rsid w:val="00117122"/>
    <w:rsid w:val="001226BF"/>
    <w:rsid w:val="00135F43"/>
    <w:rsid w:val="001445A0"/>
    <w:rsid w:val="00197610"/>
    <w:rsid w:val="001A3211"/>
    <w:rsid w:val="001A413C"/>
    <w:rsid w:val="001B2661"/>
    <w:rsid w:val="001B7A4C"/>
    <w:rsid w:val="001C2F8D"/>
    <w:rsid w:val="00217F11"/>
    <w:rsid w:val="0022160F"/>
    <w:rsid w:val="002325F4"/>
    <w:rsid w:val="002512C0"/>
    <w:rsid w:val="002662D2"/>
    <w:rsid w:val="002812EC"/>
    <w:rsid w:val="002831C9"/>
    <w:rsid w:val="002924C9"/>
    <w:rsid w:val="002A682F"/>
    <w:rsid w:val="002F73C9"/>
    <w:rsid w:val="00334D11"/>
    <w:rsid w:val="00345BD4"/>
    <w:rsid w:val="00361448"/>
    <w:rsid w:val="00361B4B"/>
    <w:rsid w:val="00362361"/>
    <w:rsid w:val="003940A6"/>
    <w:rsid w:val="00396231"/>
    <w:rsid w:val="00396AF9"/>
    <w:rsid w:val="003E3A9A"/>
    <w:rsid w:val="003E4D5F"/>
    <w:rsid w:val="003F5694"/>
    <w:rsid w:val="00407465"/>
    <w:rsid w:val="00411B9F"/>
    <w:rsid w:val="0041632C"/>
    <w:rsid w:val="00436D6D"/>
    <w:rsid w:val="0045008F"/>
    <w:rsid w:val="004679D4"/>
    <w:rsid w:val="004925A7"/>
    <w:rsid w:val="004E15B6"/>
    <w:rsid w:val="005031C8"/>
    <w:rsid w:val="005124FB"/>
    <w:rsid w:val="005179BD"/>
    <w:rsid w:val="00527288"/>
    <w:rsid w:val="00577FF9"/>
    <w:rsid w:val="005C5ADB"/>
    <w:rsid w:val="006034E5"/>
    <w:rsid w:val="00612F2E"/>
    <w:rsid w:val="00636A1A"/>
    <w:rsid w:val="006529ED"/>
    <w:rsid w:val="00661B1E"/>
    <w:rsid w:val="006625E4"/>
    <w:rsid w:val="00674DDD"/>
    <w:rsid w:val="0069419B"/>
    <w:rsid w:val="006B569D"/>
    <w:rsid w:val="00710A59"/>
    <w:rsid w:val="007252E9"/>
    <w:rsid w:val="00796402"/>
    <w:rsid w:val="007B2FB1"/>
    <w:rsid w:val="007D093A"/>
    <w:rsid w:val="007E4A38"/>
    <w:rsid w:val="007F1A11"/>
    <w:rsid w:val="00800C3C"/>
    <w:rsid w:val="00811FF2"/>
    <w:rsid w:val="00831EFE"/>
    <w:rsid w:val="00835748"/>
    <w:rsid w:val="00880AC3"/>
    <w:rsid w:val="0089017F"/>
    <w:rsid w:val="0089211F"/>
    <w:rsid w:val="008A0176"/>
    <w:rsid w:val="008A6CFC"/>
    <w:rsid w:val="008A78DC"/>
    <w:rsid w:val="008B2793"/>
    <w:rsid w:val="008D55EF"/>
    <w:rsid w:val="008E2F59"/>
    <w:rsid w:val="008E4D22"/>
    <w:rsid w:val="008F21BF"/>
    <w:rsid w:val="009246B7"/>
    <w:rsid w:val="009334D2"/>
    <w:rsid w:val="009768FD"/>
    <w:rsid w:val="00982C1C"/>
    <w:rsid w:val="00992B08"/>
    <w:rsid w:val="009934CC"/>
    <w:rsid w:val="009C419A"/>
    <w:rsid w:val="009D0C0F"/>
    <w:rsid w:val="009E7591"/>
    <w:rsid w:val="00A41C8D"/>
    <w:rsid w:val="00A6673B"/>
    <w:rsid w:val="00A82F46"/>
    <w:rsid w:val="00AA22C0"/>
    <w:rsid w:val="00AB2FB5"/>
    <w:rsid w:val="00AE6A5B"/>
    <w:rsid w:val="00B33EC7"/>
    <w:rsid w:val="00B3660F"/>
    <w:rsid w:val="00B80F14"/>
    <w:rsid w:val="00B86F2E"/>
    <w:rsid w:val="00BB47F5"/>
    <w:rsid w:val="00BC4080"/>
    <w:rsid w:val="00BF33A9"/>
    <w:rsid w:val="00C146C4"/>
    <w:rsid w:val="00C42ACC"/>
    <w:rsid w:val="00C45F31"/>
    <w:rsid w:val="00C46C0F"/>
    <w:rsid w:val="00C81E69"/>
    <w:rsid w:val="00C8479F"/>
    <w:rsid w:val="00CB00E5"/>
    <w:rsid w:val="00CB55F0"/>
    <w:rsid w:val="00CF24D3"/>
    <w:rsid w:val="00CF2B8C"/>
    <w:rsid w:val="00D07F6D"/>
    <w:rsid w:val="00D20EBA"/>
    <w:rsid w:val="00D32CA4"/>
    <w:rsid w:val="00D669C3"/>
    <w:rsid w:val="00D772D4"/>
    <w:rsid w:val="00D90CCE"/>
    <w:rsid w:val="00D9522E"/>
    <w:rsid w:val="00DA73C8"/>
    <w:rsid w:val="00DB0E81"/>
    <w:rsid w:val="00DF5B44"/>
    <w:rsid w:val="00E7263C"/>
    <w:rsid w:val="00ED17D5"/>
    <w:rsid w:val="00ED3160"/>
    <w:rsid w:val="00EE0E09"/>
    <w:rsid w:val="00F061FA"/>
    <w:rsid w:val="00F07D5A"/>
    <w:rsid w:val="00F46886"/>
    <w:rsid w:val="00F51D96"/>
    <w:rsid w:val="00F95254"/>
    <w:rsid w:val="00FB3F26"/>
    <w:rsid w:val="00FC40DD"/>
    <w:rsid w:val="00FE5762"/>
    <w:rsid w:val="00FE7BB2"/>
    <w:rsid w:val="00FF0A45"/>
    <w:rsid w:val="036160EA"/>
    <w:rsid w:val="036311EB"/>
    <w:rsid w:val="03991132"/>
    <w:rsid w:val="0416394E"/>
    <w:rsid w:val="04A4055A"/>
    <w:rsid w:val="05804DF8"/>
    <w:rsid w:val="060E555F"/>
    <w:rsid w:val="082B40E3"/>
    <w:rsid w:val="0A14793A"/>
    <w:rsid w:val="0A3132C5"/>
    <w:rsid w:val="0A651869"/>
    <w:rsid w:val="101108CA"/>
    <w:rsid w:val="12875130"/>
    <w:rsid w:val="13343718"/>
    <w:rsid w:val="163855F3"/>
    <w:rsid w:val="16637417"/>
    <w:rsid w:val="18A121B6"/>
    <w:rsid w:val="18E478D2"/>
    <w:rsid w:val="1A466739"/>
    <w:rsid w:val="1CFF3098"/>
    <w:rsid w:val="1D7B28F9"/>
    <w:rsid w:val="1E53118F"/>
    <w:rsid w:val="20FA15EF"/>
    <w:rsid w:val="235F7526"/>
    <w:rsid w:val="287F7F43"/>
    <w:rsid w:val="29673E1D"/>
    <w:rsid w:val="2A7624E6"/>
    <w:rsid w:val="2F763D8F"/>
    <w:rsid w:val="2FDE080B"/>
    <w:rsid w:val="33F06009"/>
    <w:rsid w:val="35C22A99"/>
    <w:rsid w:val="35DA163E"/>
    <w:rsid w:val="41201235"/>
    <w:rsid w:val="4224068F"/>
    <w:rsid w:val="443133A9"/>
    <w:rsid w:val="47AE55A1"/>
    <w:rsid w:val="499426F0"/>
    <w:rsid w:val="4FFF041C"/>
    <w:rsid w:val="510164F4"/>
    <w:rsid w:val="52FD1C24"/>
    <w:rsid w:val="57117A69"/>
    <w:rsid w:val="59AF4FD2"/>
    <w:rsid w:val="59DA7AB1"/>
    <w:rsid w:val="5A320F14"/>
    <w:rsid w:val="5BFE28D9"/>
    <w:rsid w:val="5C472CF9"/>
    <w:rsid w:val="60973842"/>
    <w:rsid w:val="62EC24EC"/>
    <w:rsid w:val="63450E2B"/>
    <w:rsid w:val="64E8363A"/>
    <w:rsid w:val="66CE7278"/>
    <w:rsid w:val="6A7EB048"/>
    <w:rsid w:val="6AFF7564"/>
    <w:rsid w:val="6B6C1A4C"/>
    <w:rsid w:val="6E731ECA"/>
    <w:rsid w:val="6FFBF32E"/>
    <w:rsid w:val="70095010"/>
    <w:rsid w:val="70B05E63"/>
    <w:rsid w:val="728838DD"/>
    <w:rsid w:val="75055A8C"/>
    <w:rsid w:val="76F33957"/>
    <w:rsid w:val="788326E3"/>
    <w:rsid w:val="7B442D1A"/>
    <w:rsid w:val="7BA479E1"/>
    <w:rsid w:val="7D3A19D9"/>
    <w:rsid w:val="7EE14738"/>
    <w:rsid w:val="7F37C021"/>
    <w:rsid w:val="BF3E93E7"/>
    <w:rsid w:val="EBFBA9F9"/>
    <w:rsid w:val="F9F52666"/>
    <w:rsid w:val="FBBF8876"/>
    <w:rsid w:val="FFEF233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qFormat="1" w:unhideWhenUsed="0" w:uiPriority="0" w:semiHidden="0" w:name="HTML Address"/>
    <w:lsdException w:qFormat="1" w:unhideWhenUsed="0" w:uiPriority="0" w:semiHidden="0" w:name="HTML Cite"/>
    <w:lsdException w:uiPriority="99" w:name="HTML Code"/>
    <w:lsdException w:uiPriority="99"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iPriority="0" w:semiHidden="0" w:name="annotation subject"/>
    <w:lsdException w:qFormat="1" w:unhideWhenUsed="0" w:uiPriority="0" w:semiHidden="0"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qFormat="1" w:unhideWhenUsed="0" w:uiPriority="0" w:semiHidden="0"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qFormat="1" w:unhideWhenUsed="0" w:uiPriority="0" w:semiHidden="0" w:name="Table Theme"/>
    <w:lsdException w:qFormat="1" w:unhideWhenUsed="0" w:uiPriority="0"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zh-CN" w:bidi="ar-SA"/>
    </w:rPr>
  </w:style>
  <w:style w:type="paragraph" w:styleId="4">
    <w:name w:val="heading 1"/>
    <w:basedOn w:val="1"/>
    <w:next w:val="1"/>
    <w:link w:val="116"/>
    <w:autoRedefine/>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113"/>
    <w:autoRedefine/>
    <w:unhideWhenUsed/>
    <w:qFormat/>
    <w:uiPriority w:val="9"/>
    <w:pPr>
      <w:keepNext/>
      <w:keepLines/>
      <w:spacing w:before="360" w:after="3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114"/>
    <w:autoRedefine/>
    <w:unhideWhenUsed/>
    <w:qFormat/>
    <w:uiPriority w:val="9"/>
    <w:pPr>
      <w:keepNext/>
      <w:keepLines/>
      <w:spacing w:before="120" w:after="120" w:line="416" w:lineRule="auto"/>
      <w:outlineLvl w:val="2"/>
    </w:pPr>
    <w:rPr>
      <w:rFonts w:eastAsia="宋体"/>
      <w:b/>
      <w:bCs/>
      <w:sz w:val="24"/>
      <w:szCs w:val="32"/>
    </w:rPr>
  </w:style>
  <w:style w:type="paragraph" w:styleId="7">
    <w:name w:val="heading 4"/>
    <w:basedOn w:val="1"/>
    <w:next w:val="1"/>
    <w:link w:val="127"/>
    <w:autoRedefine/>
    <w:qFormat/>
    <w:uiPriority w:val="9"/>
    <w:pPr>
      <w:keepNext/>
      <w:keepLines/>
      <w:widowControl w:val="0"/>
      <w:kinsoku/>
      <w:autoSpaceDE/>
      <w:autoSpaceDN/>
      <w:snapToGrid/>
      <w:spacing w:before="280" w:after="290" w:line="376" w:lineRule="atLeast"/>
      <w:jc w:val="both"/>
      <w:outlineLvl w:val="3"/>
    </w:pPr>
    <w:rPr>
      <w:rFonts w:eastAsia="黑体" w:cs="Times New Roman"/>
      <w:b/>
      <w:snapToGrid/>
      <w:color w:val="auto"/>
      <w:sz w:val="28"/>
      <w:szCs w:val="20"/>
    </w:rPr>
  </w:style>
  <w:style w:type="paragraph" w:styleId="8">
    <w:name w:val="heading 5"/>
    <w:basedOn w:val="1"/>
    <w:next w:val="1"/>
    <w:link w:val="128"/>
    <w:autoRedefine/>
    <w:qFormat/>
    <w:uiPriority w:val="0"/>
    <w:pPr>
      <w:keepNext/>
      <w:keepLines/>
      <w:widowControl w:val="0"/>
      <w:kinsoku/>
      <w:autoSpaceDE/>
      <w:autoSpaceDN/>
      <w:snapToGrid/>
      <w:spacing w:before="280" w:after="290" w:line="376" w:lineRule="atLeast"/>
      <w:jc w:val="both"/>
      <w:outlineLvl w:val="4"/>
    </w:pPr>
    <w:rPr>
      <w:rFonts w:ascii="Times New Roman" w:hAnsi="Times New Roman" w:eastAsia="宋体" w:cs="Times New Roman"/>
      <w:b/>
      <w:snapToGrid/>
      <w:color w:val="auto"/>
      <w:sz w:val="28"/>
      <w:szCs w:val="20"/>
    </w:rPr>
  </w:style>
  <w:style w:type="paragraph" w:styleId="9">
    <w:name w:val="heading 6"/>
    <w:basedOn w:val="1"/>
    <w:next w:val="1"/>
    <w:link w:val="129"/>
    <w:autoRedefine/>
    <w:qFormat/>
    <w:uiPriority w:val="0"/>
    <w:pPr>
      <w:keepNext/>
      <w:keepLines/>
      <w:widowControl w:val="0"/>
      <w:kinsoku/>
      <w:autoSpaceDE/>
      <w:autoSpaceDN/>
      <w:snapToGrid/>
      <w:spacing w:before="240" w:after="64" w:line="320" w:lineRule="atLeast"/>
      <w:jc w:val="both"/>
      <w:outlineLvl w:val="5"/>
    </w:pPr>
    <w:rPr>
      <w:rFonts w:eastAsia="黑体" w:cs="Times New Roman"/>
      <w:b/>
      <w:snapToGrid/>
      <w:color w:val="auto"/>
      <w:sz w:val="24"/>
      <w:szCs w:val="20"/>
    </w:rPr>
  </w:style>
  <w:style w:type="paragraph" w:styleId="10">
    <w:name w:val="heading 7"/>
    <w:basedOn w:val="1"/>
    <w:next w:val="1"/>
    <w:link w:val="130"/>
    <w:autoRedefine/>
    <w:qFormat/>
    <w:uiPriority w:val="0"/>
    <w:pPr>
      <w:keepNext/>
      <w:keepLines/>
      <w:widowControl w:val="0"/>
      <w:kinsoku/>
      <w:autoSpaceDE/>
      <w:autoSpaceDN/>
      <w:snapToGrid/>
      <w:spacing w:before="240" w:after="64" w:line="320" w:lineRule="atLeast"/>
      <w:jc w:val="both"/>
      <w:outlineLvl w:val="6"/>
    </w:pPr>
    <w:rPr>
      <w:rFonts w:ascii="Times New Roman" w:hAnsi="Times New Roman" w:eastAsia="宋体" w:cs="Times New Roman"/>
      <w:b/>
      <w:snapToGrid/>
      <w:color w:val="auto"/>
      <w:sz w:val="24"/>
      <w:szCs w:val="20"/>
    </w:rPr>
  </w:style>
  <w:style w:type="paragraph" w:styleId="11">
    <w:name w:val="heading 8"/>
    <w:basedOn w:val="1"/>
    <w:next w:val="1"/>
    <w:link w:val="131"/>
    <w:autoRedefine/>
    <w:qFormat/>
    <w:uiPriority w:val="0"/>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rPr>
  </w:style>
  <w:style w:type="paragraph" w:styleId="12">
    <w:name w:val="heading 9"/>
    <w:basedOn w:val="1"/>
    <w:next w:val="1"/>
    <w:link w:val="132"/>
    <w:autoRedefine/>
    <w:qFormat/>
    <w:uiPriority w:val="0"/>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95">
    <w:name w:val="Default Paragraph Font"/>
    <w:autoRedefine/>
    <w:semiHidden/>
    <w:unhideWhenUsed/>
    <w:qFormat/>
    <w:uiPriority w:val="1"/>
  </w:style>
  <w:style w:type="table" w:default="1" w:styleId="87">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link w:val="162"/>
    <w:autoRedefine/>
    <w:qFormat/>
    <w:uiPriority w:val="0"/>
    <w:pPr>
      <w:widowControl w:val="0"/>
      <w:kinsoku/>
      <w:snapToGrid/>
      <w:ind w:firstLine="420"/>
      <w:textAlignment w:val="auto"/>
    </w:pPr>
    <w:rPr>
      <w:rFonts w:ascii="宋体" w:hAnsi="Times New Roman" w:eastAsia="宋体" w:cs="Times New Roman"/>
      <w:snapToGrid/>
      <w:color w:val="auto"/>
      <w:sz w:val="24"/>
      <w:szCs w:val="20"/>
    </w:rPr>
  </w:style>
  <w:style w:type="paragraph" w:styleId="3">
    <w:name w:val="macro"/>
    <w:link w:val="133"/>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3">
    <w:name w:val="List 3"/>
    <w:basedOn w:val="1"/>
    <w:autoRedefine/>
    <w:qFormat/>
    <w:uiPriority w:val="0"/>
    <w:pPr>
      <w:widowControl w:val="0"/>
      <w:kinsoku/>
      <w:autoSpaceDE/>
      <w:autoSpaceDN/>
      <w:adjustRightInd/>
      <w:snapToGrid/>
      <w:ind w:left="100" w:leftChars="400" w:hanging="200" w:hangingChars="200"/>
      <w:jc w:val="both"/>
      <w:textAlignment w:val="auto"/>
    </w:pPr>
    <w:rPr>
      <w:rFonts w:ascii="Times New Roman" w:hAnsi="Times New Roman" w:eastAsia="宋体" w:cs="Times New Roman"/>
      <w:snapToGrid/>
      <w:color w:val="auto"/>
      <w:kern w:val="2"/>
      <w:szCs w:val="20"/>
    </w:rPr>
  </w:style>
  <w:style w:type="paragraph" w:styleId="14">
    <w:name w:val="toc 7"/>
    <w:basedOn w:val="1"/>
    <w:next w:val="1"/>
    <w:autoRedefine/>
    <w:qFormat/>
    <w:uiPriority w:val="39"/>
    <w:pPr>
      <w:widowControl w:val="0"/>
      <w:kinsoku/>
      <w:autoSpaceDE/>
      <w:autoSpaceDN/>
      <w:adjustRightInd/>
      <w:snapToGrid/>
      <w:ind w:left="2520" w:leftChars="1200"/>
      <w:jc w:val="both"/>
      <w:textAlignment w:val="auto"/>
    </w:pPr>
    <w:rPr>
      <w:rFonts w:ascii="Times New Roman" w:hAnsi="Times New Roman" w:eastAsia="宋体" w:cs="Times New Roman"/>
      <w:snapToGrid/>
      <w:color w:val="auto"/>
      <w:kern w:val="2"/>
      <w:szCs w:val="24"/>
    </w:rPr>
  </w:style>
  <w:style w:type="paragraph" w:styleId="15">
    <w:name w:val="List Number 2"/>
    <w:basedOn w:val="1"/>
    <w:autoRedefine/>
    <w:qFormat/>
    <w:uiPriority w:val="0"/>
    <w:pPr>
      <w:widowControl w:val="0"/>
      <w:numPr>
        <w:ilvl w:val="1"/>
        <w:numId w:val="1"/>
      </w:numPr>
      <w:tabs>
        <w:tab w:val="left" w:pos="927"/>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16">
    <w:name w:val="table of authorities"/>
    <w:basedOn w:val="1"/>
    <w:next w:val="1"/>
    <w:autoRedefine/>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styleId="17">
    <w:name w:val="Note Heading"/>
    <w:basedOn w:val="1"/>
    <w:next w:val="1"/>
    <w:link w:val="335"/>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sz w:val="20"/>
      <w:szCs w:val="20"/>
    </w:rPr>
  </w:style>
  <w:style w:type="paragraph" w:styleId="18">
    <w:name w:val="List Bullet 4"/>
    <w:basedOn w:val="1"/>
    <w:autoRedefine/>
    <w:qFormat/>
    <w:uiPriority w:val="0"/>
    <w:pPr>
      <w:widowControl w:val="0"/>
      <w:tabs>
        <w:tab w:val="left" w:pos="1620"/>
      </w:tabs>
      <w:kinsoku/>
      <w:autoSpaceDE/>
      <w:autoSpaceDN/>
      <w:adjustRightInd/>
      <w:snapToGrid/>
      <w:spacing w:line="360" w:lineRule="auto"/>
      <w:ind w:left="1620" w:hanging="360"/>
      <w:textAlignment w:val="auto"/>
    </w:pPr>
    <w:rPr>
      <w:rFonts w:ascii="宋体" w:hAnsi="宋体" w:eastAsia="宋体" w:cs="Times New Roman"/>
      <w:snapToGrid/>
      <w:color w:val="7030A0"/>
      <w:kern w:val="2"/>
      <w:sz w:val="24"/>
      <w:szCs w:val="20"/>
    </w:rPr>
  </w:style>
  <w:style w:type="paragraph" w:styleId="19">
    <w:name w:val="index 8"/>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styleId="20">
    <w:name w:val="List Number"/>
    <w:basedOn w:val="1"/>
    <w:autoRedefine/>
    <w:qFormat/>
    <w:uiPriority w:val="0"/>
    <w:pPr>
      <w:widowControl w:val="0"/>
      <w:tabs>
        <w:tab w:val="left" w:pos="360"/>
      </w:tabs>
      <w:kinsoku/>
      <w:autoSpaceDE/>
      <w:autoSpaceDN/>
      <w:adjustRightInd/>
      <w:snapToGrid/>
      <w:spacing w:line="360" w:lineRule="auto"/>
      <w:ind w:left="360" w:hanging="360"/>
      <w:textAlignment w:val="auto"/>
    </w:pPr>
    <w:rPr>
      <w:rFonts w:ascii="宋体" w:hAnsi="宋体" w:eastAsia="宋体" w:cs="Times New Roman"/>
      <w:snapToGrid/>
      <w:color w:val="7030A0"/>
      <w:kern w:val="2"/>
      <w:sz w:val="24"/>
      <w:szCs w:val="20"/>
    </w:rPr>
  </w:style>
  <w:style w:type="paragraph" w:styleId="21">
    <w:name w:val="caption"/>
    <w:basedOn w:val="1"/>
    <w:next w:val="1"/>
    <w:link w:val="371"/>
    <w:autoRedefine/>
    <w:qFormat/>
    <w:uiPriority w:val="0"/>
    <w:pPr>
      <w:widowControl w:val="0"/>
      <w:kinsoku/>
      <w:autoSpaceDE/>
      <w:autoSpaceDN/>
      <w:adjustRightInd/>
      <w:snapToGrid/>
      <w:spacing w:line="480" w:lineRule="auto"/>
      <w:jc w:val="both"/>
      <w:textAlignment w:val="auto"/>
    </w:pPr>
    <w:rPr>
      <w:rFonts w:ascii="华文中宋" w:hAnsi="华文中宋" w:eastAsia="华文中宋" w:cs="Times New Roman"/>
      <w:snapToGrid/>
      <w:color w:val="auto"/>
      <w:kern w:val="2"/>
      <w:sz w:val="36"/>
      <w:szCs w:val="20"/>
    </w:rPr>
  </w:style>
  <w:style w:type="paragraph" w:styleId="22">
    <w:name w:val="index 5"/>
    <w:basedOn w:val="1"/>
    <w:next w:val="1"/>
    <w:autoRedefine/>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Cs w:val="24"/>
    </w:rPr>
  </w:style>
  <w:style w:type="paragraph" w:styleId="23">
    <w:name w:val="List Bullet"/>
    <w:basedOn w:val="1"/>
    <w:autoRedefine/>
    <w:qFormat/>
    <w:uiPriority w:val="0"/>
    <w:pPr>
      <w:widowControl w:val="0"/>
      <w:tabs>
        <w:tab w:val="left" w:pos="360"/>
      </w:tabs>
      <w:kinsoku/>
      <w:autoSpaceDE/>
      <w:autoSpaceDN/>
      <w:adjustRightInd/>
      <w:snapToGrid/>
      <w:spacing w:line="360" w:lineRule="auto"/>
      <w:ind w:left="360" w:hanging="360"/>
      <w:textAlignment w:val="auto"/>
    </w:pPr>
    <w:rPr>
      <w:rFonts w:ascii="宋体" w:hAnsi="宋体" w:eastAsia="宋体" w:cs="Times New Roman"/>
      <w:snapToGrid/>
      <w:color w:val="7030A0"/>
      <w:kern w:val="2"/>
      <w:sz w:val="24"/>
      <w:szCs w:val="20"/>
    </w:rPr>
  </w:style>
  <w:style w:type="paragraph" w:styleId="24">
    <w:name w:val="envelope address"/>
    <w:basedOn w:val="1"/>
    <w:autoRedefine/>
    <w:qFormat/>
    <w:uiPriority w:val="0"/>
    <w:pPr>
      <w:widowControl w:val="0"/>
      <w:tabs>
        <w:tab w:val="left" w:pos="425"/>
      </w:tabs>
      <w:kinsoku/>
      <w:autoSpaceDE/>
      <w:autoSpaceDN/>
      <w:adjustRightInd/>
      <w:ind w:left="100" w:leftChars="1400"/>
      <w:jc w:val="both"/>
      <w:textAlignment w:val="auto"/>
    </w:pPr>
    <w:rPr>
      <w:rFonts w:eastAsia="宋体" w:cs="Times New Roman"/>
      <w:snapToGrid/>
      <w:color w:val="auto"/>
      <w:kern w:val="2"/>
      <w:sz w:val="24"/>
      <w:szCs w:val="20"/>
    </w:rPr>
  </w:style>
  <w:style w:type="paragraph" w:styleId="25">
    <w:name w:val="Document Map"/>
    <w:basedOn w:val="1"/>
    <w:link w:val="135"/>
    <w:autoRedefine/>
    <w:qFormat/>
    <w:uiPriority w:val="0"/>
    <w:pPr>
      <w:widowControl w:val="0"/>
      <w:shd w:val="clear" w:color="auto" w:fill="00008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styleId="26">
    <w:name w:val="toa heading"/>
    <w:basedOn w:val="1"/>
    <w:next w:val="1"/>
    <w:autoRedefine/>
    <w:qFormat/>
    <w:uiPriority w:val="0"/>
    <w:pPr>
      <w:widowControl w:val="0"/>
      <w:kinsoku/>
      <w:autoSpaceDE/>
      <w:autoSpaceDN/>
      <w:spacing w:before="120" w:line="360" w:lineRule="auto"/>
      <w:ind w:firstLine="420" w:firstLineChars="200"/>
      <w:jc w:val="both"/>
      <w:textAlignment w:val="auto"/>
    </w:pPr>
    <w:rPr>
      <w:rFonts w:eastAsia="宋体" w:cs="Times New Roman"/>
      <w:snapToGrid/>
      <w:color w:val="auto"/>
      <w:kern w:val="2"/>
      <w:sz w:val="24"/>
      <w:szCs w:val="20"/>
    </w:rPr>
  </w:style>
  <w:style w:type="paragraph" w:styleId="27">
    <w:name w:val="annotation text"/>
    <w:basedOn w:val="1"/>
    <w:link w:val="118"/>
    <w:autoRedefine/>
    <w:qFormat/>
    <w:uiPriority w:val="0"/>
    <w:pPr>
      <w:widowControl w:val="0"/>
      <w:kinsoku/>
      <w:autoSpaceDE/>
      <w:autoSpaceDN/>
      <w:adjustRightInd/>
      <w:snapToGrid/>
      <w:textAlignment w:val="auto"/>
    </w:pPr>
    <w:rPr>
      <w:rFonts w:ascii="Times New Roman" w:hAnsi="Times New Roman" w:eastAsia="宋体" w:cs="Times New Roman"/>
      <w:snapToGrid/>
      <w:color w:val="auto"/>
      <w:kern w:val="2"/>
      <w:szCs w:val="24"/>
    </w:rPr>
  </w:style>
  <w:style w:type="paragraph" w:styleId="28">
    <w:name w:val="index 6"/>
    <w:basedOn w:val="1"/>
    <w:next w:val="1"/>
    <w:autoRedefine/>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styleId="29">
    <w:name w:val="Salutation"/>
    <w:basedOn w:val="1"/>
    <w:next w:val="1"/>
    <w:link w:val="373"/>
    <w:autoRedefine/>
    <w:qFormat/>
    <w:uiPriority w:val="0"/>
    <w:pPr>
      <w:widowControl w:val="0"/>
      <w:kinsoku/>
      <w:autoSpaceDE/>
      <w:autoSpaceDN/>
      <w:spacing w:line="312" w:lineRule="atLeast"/>
      <w:ind w:firstLine="420" w:firstLineChars="200"/>
      <w:jc w:val="both"/>
    </w:pPr>
    <w:rPr>
      <w:rFonts w:ascii="Times New Roman" w:hAnsi="宋体" w:eastAsia="宋体" w:cs="Times New Roman"/>
      <w:snapToGrid/>
      <w:color w:val="auto"/>
      <w:sz w:val="24"/>
      <w:szCs w:val="20"/>
    </w:rPr>
  </w:style>
  <w:style w:type="paragraph" w:styleId="30">
    <w:name w:val="Body Text 3"/>
    <w:basedOn w:val="1"/>
    <w:link w:val="137"/>
    <w:autoRedefine/>
    <w:qFormat/>
    <w:uiPriority w:val="0"/>
    <w:pPr>
      <w:widowControl w:val="0"/>
      <w:kinsoku/>
      <w:autoSpaceDE/>
      <w:autoSpaceDN/>
      <w:adjustRightInd/>
      <w:snapToGrid/>
      <w:spacing w:after="120"/>
      <w:jc w:val="both"/>
      <w:textAlignment w:val="auto"/>
    </w:pPr>
    <w:rPr>
      <w:rFonts w:ascii="Times New Roman" w:hAnsi="Times New Roman" w:eastAsia="宋体" w:cs="Times New Roman"/>
      <w:snapToGrid/>
      <w:color w:val="auto"/>
      <w:kern w:val="2"/>
      <w:sz w:val="16"/>
      <w:szCs w:val="16"/>
    </w:rPr>
  </w:style>
  <w:style w:type="paragraph" w:styleId="31">
    <w:name w:val="Closing"/>
    <w:basedOn w:val="1"/>
    <w:link w:val="342"/>
    <w:autoRedefine/>
    <w:qFormat/>
    <w:uiPriority w:val="0"/>
    <w:pPr>
      <w:widowControl w:val="0"/>
      <w:kinsoku/>
      <w:autoSpaceDE/>
      <w:autoSpaceDN/>
      <w:adjustRightInd/>
      <w:snapToGrid/>
      <w:ind w:left="100" w:leftChars="2100"/>
      <w:jc w:val="both"/>
      <w:textAlignment w:val="auto"/>
    </w:pPr>
    <w:rPr>
      <w:rFonts w:ascii="Times New Roman" w:hAnsi="Times New Roman" w:eastAsia="宋体" w:cs="Times New Roman"/>
      <w:snapToGrid/>
      <w:color w:val="auto"/>
      <w:sz w:val="20"/>
      <w:szCs w:val="20"/>
    </w:rPr>
  </w:style>
  <w:style w:type="paragraph" w:styleId="32">
    <w:name w:val="List Bullet 3"/>
    <w:basedOn w:val="1"/>
    <w:autoRedefine/>
    <w:qFormat/>
    <w:uiPriority w:val="0"/>
    <w:pPr>
      <w:widowControl w:val="0"/>
      <w:tabs>
        <w:tab w:val="left" w:pos="775"/>
      </w:tabs>
      <w:kinsoku/>
      <w:autoSpaceDE/>
      <w:autoSpaceDN/>
      <w:adjustRightInd/>
      <w:snapToGrid/>
      <w:spacing w:line="360" w:lineRule="auto"/>
      <w:ind w:left="775" w:hanging="360"/>
      <w:jc w:val="both"/>
      <w:textAlignment w:val="auto"/>
    </w:pPr>
    <w:rPr>
      <w:rFonts w:ascii="Times New Roman" w:hAnsi="Times New Roman" w:eastAsia="宋体" w:cs="Times New Roman"/>
      <w:snapToGrid/>
      <w:color w:val="auto"/>
      <w:szCs w:val="24"/>
    </w:rPr>
  </w:style>
  <w:style w:type="paragraph" w:styleId="33">
    <w:name w:val="Body Text"/>
    <w:basedOn w:val="1"/>
    <w:next w:val="34"/>
    <w:link w:val="110"/>
    <w:autoRedefine/>
    <w:qFormat/>
    <w:uiPriority w:val="0"/>
    <w:pPr>
      <w:widowControl w:val="0"/>
      <w:kinsoku/>
      <w:snapToGrid/>
      <w:ind w:left="121"/>
      <w:textAlignment w:val="auto"/>
    </w:pPr>
    <w:rPr>
      <w:rFonts w:ascii="宋体" w:hAnsi="Times New Roman" w:eastAsia="宋体" w:cs="宋体"/>
      <w:snapToGrid/>
      <w:color w:val="auto"/>
      <w:sz w:val="24"/>
      <w:szCs w:val="24"/>
    </w:rPr>
  </w:style>
  <w:style w:type="paragraph" w:styleId="34">
    <w:name w:val="toc 2"/>
    <w:basedOn w:val="1"/>
    <w:next w:val="1"/>
    <w:autoRedefine/>
    <w:qFormat/>
    <w:uiPriority w:val="39"/>
    <w:pPr>
      <w:tabs>
        <w:tab w:val="right" w:leader="dot" w:pos="8296"/>
      </w:tabs>
      <w:spacing w:before="120" w:after="120" w:line="251" w:lineRule="auto"/>
      <w:ind w:left="210"/>
    </w:pPr>
    <w:rPr>
      <w:rFonts w:ascii="黑体" w:hAnsi="黑体"/>
      <w:smallCaps/>
      <w:szCs w:val="24"/>
    </w:rPr>
  </w:style>
  <w:style w:type="paragraph" w:styleId="35">
    <w:name w:val="Body Text Indent"/>
    <w:basedOn w:val="1"/>
    <w:link w:val="139"/>
    <w:autoRedefine/>
    <w:qFormat/>
    <w:uiPriority w:val="0"/>
    <w:pPr>
      <w:widowControl w:val="0"/>
      <w:kinsoku/>
      <w:autoSpaceDE/>
      <w:autoSpaceDN/>
      <w:adjustRightInd/>
      <w:snapToGrid/>
      <w:spacing w:line="360" w:lineRule="auto"/>
      <w:ind w:firstLine="570"/>
      <w:jc w:val="both"/>
      <w:textAlignment w:val="auto"/>
    </w:pPr>
    <w:rPr>
      <w:rFonts w:ascii="Times New Roman" w:hAnsi="Times New Roman" w:eastAsia="宋体" w:cs="Times New Roman"/>
      <w:snapToGrid/>
      <w:color w:val="auto"/>
      <w:kern w:val="2"/>
      <w:sz w:val="24"/>
      <w:szCs w:val="24"/>
    </w:rPr>
  </w:style>
  <w:style w:type="paragraph" w:styleId="36">
    <w:name w:val="List Number 3"/>
    <w:basedOn w:val="1"/>
    <w:autoRedefine/>
    <w:qFormat/>
    <w:uiPriority w:val="0"/>
    <w:pPr>
      <w:widowControl w:val="0"/>
      <w:numPr>
        <w:ilvl w:val="2"/>
        <w:numId w:val="1"/>
      </w:numPr>
      <w:tabs>
        <w:tab w:val="left" w:pos="1226"/>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37">
    <w:name w:val="List 2"/>
    <w:basedOn w:val="1"/>
    <w:link w:val="376"/>
    <w:autoRedefine/>
    <w:qFormat/>
    <w:uiPriority w:val="0"/>
    <w:pPr>
      <w:widowControl w:val="0"/>
      <w:kinsoku/>
      <w:autoSpaceDE/>
      <w:autoSpaceDN/>
      <w:adjustRightInd/>
      <w:snapToGrid/>
      <w:ind w:left="100" w:leftChars="200" w:hanging="200" w:hangingChars="200"/>
      <w:jc w:val="both"/>
      <w:textAlignment w:val="auto"/>
    </w:pPr>
    <w:rPr>
      <w:rFonts w:ascii="Times New Roman" w:hAnsi="Times New Roman" w:eastAsia="宋体" w:cs="Times New Roman"/>
      <w:snapToGrid/>
      <w:color w:val="auto"/>
      <w:kern w:val="2"/>
      <w:szCs w:val="24"/>
    </w:rPr>
  </w:style>
  <w:style w:type="paragraph" w:styleId="38">
    <w:name w:val="List Continue"/>
    <w:basedOn w:val="1"/>
    <w:autoRedefine/>
    <w:qFormat/>
    <w:uiPriority w:val="0"/>
    <w:pPr>
      <w:widowControl w:val="0"/>
      <w:kinsoku/>
      <w:autoSpaceDE/>
      <w:autoSpaceDN/>
      <w:adjustRightInd/>
      <w:snapToGrid/>
      <w:spacing w:after="120"/>
      <w:ind w:left="420" w:leftChars="200"/>
      <w:jc w:val="both"/>
      <w:textAlignment w:val="auto"/>
    </w:pPr>
    <w:rPr>
      <w:rFonts w:ascii="Times New Roman" w:hAnsi="Times New Roman" w:eastAsia="宋体" w:cs="Times New Roman"/>
      <w:snapToGrid/>
      <w:color w:val="auto"/>
      <w:kern w:val="2"/>
      <w:szCs w:val="20"/>
    </w:rPr>
  </w:style>
  <w:style w:type="paragraph" w:styleId="39">
    <w:name w:val="Block Text"/>
    <w:basedOn w:val="1"/>
    <w:link w:val="377"/>
    <w:autoRedefine/>
    <w:qFormat/>
    <w:uiPriority w:val="0"/>
    <w:pPr>
      <w:kinsoku/>
      <w:autoSpaceDE/>
      <w:autoSpaceDN/>
      <w:adjustRightInd/>
      <w:snapToGrid/>
      <w:ind w:left="480" w:right="-341" w:firstLine="513"/>
      <w:jc w:val="both"/>
      <w:textAlignment w:val="auto"/>
    </w:pPr>
    <w:rPr>
      <w:rFonts w:ascii="Times New Roman" w:hAnsi="Times New Roman" w:eastAsia="宋体" w:cs="Times New Roman"/>
      <w:snapToGrid/>
      <w:color w:val="auto"/>
      <w:sz w:val="24"/>
      <w:szCs w:val="20"/>
    </w:rPr>
  </w:style>
  <w:style w:type="paragraph" w:styleId="40">
    <w:name w:val="List Bullet 2"/>
    <w:basedOn w:val="1"/>
    <w:autoRedefine/>
    <w:qFormat/>
    <w:uiPriority w:val="0"/>
    <w:pPr>
      <w:widowControl w:val="0"/>
      <w:tabs>
        <w:tab w:val="left" w:pos="780"/>
      </w:tabs>
      <w:kinsoku/>
      <w:autoSpaceDE/>
      <w:autoSpaceDN/>
      <w:adjustRightInd/>
      <w:snapToGrid/>
      <w:spacing w:line="360" w:lineRule="auto"/>
      <w:ind w:left="780" w:hanging="360"/>
      <w:textAlignment w:val="auto"/>
    </w:pPr>
    <w:rPr>
      <w:rFonts w:ascii="宋体" w:hAnsi="宋体" w:eastAsia="宋体" w:cs="Times New Roman"/>
      <w:snapToGrid/>
      <w:color w:val="7030A0"/>
      <w:kern w:val="2"/>
      <w:sz w:val="24"/>
      <w:szCs w:val="20"/>
    </w:rPr>
  </w:style>
  <w:style w:type="paragraph" w:styleId="41">
    <w:name w:val="HTML Address"/>
    <w:basedOn w:val="1"/>
    <w:link w:val="344"/>
    <w:autoRedefine/>
    <w:qFormat/>
    <w:uiPriority w:val="0"/>
    <w:pPr>
      <w:widowControl w:val="0"/>
      <w:kinsoku/>
      <w:autoSpaceDE/>
      <w:autoSpaceDN/>
      <w:adjustRightInd/>
      <w:snapToGrid/>
      <w:jc w:val="both"/>
      <w:textAlignment w:val="auto"/>
    </w:pPr>
    <w:rPr>
      <w:rFonts w:ascii="Times New Roman" w:hAnsi="Times New Roman" w:eastAsia="宋体" w:cs="Times New Roman"/>
      <w:i/>
      <w:snapToGrid/>
      <w:color w:val="auto"/>
      <w:sz w:val="20"/>
      <w:szCs w:val="20"/>
    </w:rPr>
  </w:style>
  <w:style w:type="paragraph" w:styleId="42">
    <w:name w:val="index 4"/>
    <w:basedOn w:val="1"/>
    <w:next w:val="1"/>
    <w:autoRedefine/>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Cs w:val="24"/>
    </w:rPr>
  </w:style>
  <w:style w:type="paragraph" w:styleId="43">
    <w:name w:val="toc 5"/>
    <w:basedOn w:val="1"/>
    <w:next w:val="1"/>
    <w:autoRedefine/>
    <w:qFormat/>
    <w:uiPriority w:val="39"/>
    <w:pPr>
      <w:widowControl w:val="0"/>
      <w:kinsoku/>
      <w:autoSpaceDE/>
      <w:autoSpaceDN/>
      <w:adjustRightInd/>
      <w:snapToGrid/>
      <w:ind w:left="1680" w:leftChars="800"/>
      <w:jc w:val="both"/>
      <w:textAlignment w:val="auto"/>
    </w:pPr>
    <w:rPr>
      <w:rFonts w:ascii="Times New Roman" w:hAnsi="Times New Roman" w:eastAsia="宋体" w:cs="Times New Roman"/>
      <w:snapToGrid/>
      <w:color w:val="auto"/>
      <w:kern w:val="2"/>
      <w:szCs w:val="24"/>
    </w:rPr>
  </w:style>
  <w:style w:type="paragraph" w:styleId="44">
    <w:name w:val="toc 3"/>
    <w:basedOn w:val="1"/>
    <w:next w:val="1"/>
    <w:autoRedefine/>
    <w:qFormat/>
    <w:uiPriority w:val="39"/>
    <w:pPr>
      <w:widowControl w:val="0"/>
      <w:kinsoku/>
      <w:autoSpaceDE/>
      <w:autoSpaceDN/>
      <w:adjustRightInd/>
      <w:snapToGrid/>
      <w:ind w:left="840" w:leftChars="400"/>
      <w:jc w:val="both"/>
      <w:textAlignment w:val="auto"/>
    </w:pPr>
    <w:rPr>
      <w:rFonts w:ascii="Times New Roman" w:hAnsi="Times New Roman" w:eastAsia="宋体" w:cs="Times New Roman"/>
      <w:snapToGrid/>
      <w:color w:val="auto"/>
      <w:kern w:val="2"/>
      <w:szCs w:val="24"/>
    </w:rPr>
  </w:style>
  <w:style w:type="paragraph" w:styleId="45">
    <w:name w:val="Plain Text"/>
    <w:basedOn w:val="1"/>
    <w:link w:val="294"/>
    <w:autoRedefine/>
    <w:qFormat/>
    <w:uiPriority w:val="0"/>
    <w:pPr>
      <w:widowControl w:val="0"/>
      <w:kinsoku/>
      <w:autoSpaceDE/>
      <w:autoSpaceDN/>
      <w:adjustRightInd/>
      <w:snapToGrid/>
      <w:jc w:val="both"/>
      <w:textAlignment w:val="auto"/>
    </w:pPr>
    <w:rPr>
      <w:rFonts w:ascii="宋体" w:hAnsi="Courier New" w:eastAsia="宋体" w:cs="Times New Roman"/>
      <w:snapToGrid/>
      <w:color w:val="auto"/>
      <w:kern w:val="2"/>
      <w:szCs w:val="20"/>
    </w:rPr>
  </w:style>
  <w:style w:type="paragraph" w:styleId="46">
    <w:name w:val="List Bullet 5"/>
    <w:basedOn w:val="1"/>
    <w:autoRedefine/>
    <w:qFormat/>
    <w:uiPriority w:val="0"/>
    <w:pPr>
      <w:widowControl w:val="0"/>
      <w:tabs>
        <w:tab w:val="left" w:pos="2040"/>
      </w:tabs>
      <w:kinsoku/>
      <w:autoSpaceDE/>
      <w:autoSpaceDN/>
      <w:adjustRightInd/>
      <w:snapToGrid/>
      <w:spacing w:line="360" w:lineRule="auto"/>
      <w:ind w:left="2040" w:hanging="360"/>
      <w:textAlignment w:val="auto"/>
    </w:pPr>
    <w:rPr>
      <w:rFonts w:ascii="宋体" w:hAnsi="宋体" w:eastAsia="宋体" w:cs="Times New Roman"/>
      <w:snapToGrid/>
      <w:color w:val="7030A0"/>
      <w:kern w:val="2"/>
      <w:sz w:val="24"/>
      <w:szCs w:val="20"/>
    </w:rPr>
  </w:style>
  <w:style w:type="paragraph" w:styleId="47">
    <w:name w:val="List Number 4"/>
    <w:basedOn w:val="1"/>
    <w:autoRedefine/>
    <w:qFormat/>
    <w:uiPriority w:val="0"/>
    <w:pPr>
      <w:widowControl w:val="0"/>
      <w:numPr>
        <w:ilvl w:val="3"/>
        <w:numId w:val="1"/>
      </w:numPr>
      <w:tabs>
        <w:tab w:val="left" w:pos="1352"/>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48">
    <w:name w:val="toc 8"/>
    <w:basedOn w:val="1"/>
    <w:next w:val="1"/>
    <w:autoRedefine/>
    <w:qFormat/>
    <w:uiPriority w:val="39"/>
    <w:pPr>
      <w:widowControl w:val="0"/>
      <w:kinsoku/>
      <w:autoSpaceDE/>
      <w:autoSpaceDN/>
      <w:adjustRightInd/>
      <w:snapToGrid/>
      <w:ind w:left="2940" w:leftChars="1400"/>
      <w:jc w:val="both"/>
      <w:textAlignment w:val="auto"/>
    </w:pPr>
    <w:rPr>
      <w:rFonts w:ascii="Times New Roman" w:hAnsi="Times New Roman" w:eastAsia="宋体" w:cs="Times New Roman"/>
      <w:snapToGrid/>
      <w:color w:val="auto"/>
      <w:kern w:val="2"/>
      <w:szCs w:val="24"/>
    </w:rPr>
  </w:style>
  <w:style w:type="paragraph" w:styleId="49">
    <w:name w:val="index 3"/>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styleId="50">
    <w:name w:val="Date"/>
    <w:basedOn w:val="1"/>
    <w:next w:val="1"/>
    <w:link w:val="142"/>
    <w:autoRedefine/>
    <w:qFormat/>
    <w:uiPriority w:val="0"/>
    <w:pPr>
      <w:widowControl w:val="0"/>
      <w:kinsoku/>
      <w:autoSpaceDE/>
      <w:autoSpaceDN/>
      <w:adjustRightInd/>
      <w:snapToGrid/>
      <w:ind w:left="100" w:leftChars="2500"/>
      <w:jc w:val="both"/>
      <w:textAlignment w:val="auto"/>
    </w:pPr>
    <w:rPr>
      <w:rFonts w:ascii="仿宋_GB2312" w:hAnsi="宋体" w:eastAsia="仿宋_GB2312" w:cs="Times New Roman"/>
      <w:snapToGrid/>
      <w:kern w:val="2"/>
      <w:sz w:val="24"/>
      <w:szCs w:val="24"/>
    </w:rPr>
  </w:style>
  <w:style w:type="paragraph" w:styleId="51">
    <w:name w:val="Body Text Indent 2"/>
    <w:basedOn w:val="1"/>
    <w:link w:val="143"/>
    <w:autoRedefine/>
    <w:qFormat/>
    <w:uiPriority w:val="0"/>
    <w:pPr>
      <w:widowControl w:val="0"/>
      <w:kinsoku/>
      <w:autoSpaceDE/>
      <w:autoSpaceDN/>
      <w:adjustRightInd/>
      <w:snapToGrid/>
      <w:ind w:firstLine="480" w:firstLineChars="200"/>
      <w:jc w:val="both"/>
      <w:textAlignment w:val="auto"/>
    </w:pPr>
    <w:rPr>
      <w:rFonts w:ascii="仿宋_GB2312" w:hAnsi="Times New Roman" w:eastAsia="仿宋_GB2312" w:cs="Times New Roman"/>
      <w:snapToGrid/>
      <w:color w:val="auto"/>
      <w:kern w:val="2"/>
      <w:sz w:val="24"/>
      <w:szCs w:val="24"/>
    </w:rPr>
  </w:style>
  <w:style w:type="paragraph" w:styleId="52">
    <w:name w:val="endnote text"/>
    <w:basedOn w:val="1"/>
    <w:link w:val="351"/>
    <w:autoRedefine/>
    <w:qFormat/>
    <w:uiPriority w:val="0"/>
    <w:pPr>
      <w:widowControl w:val="0"/>
      <w:kinsoku/>
      <w:autoSpaceDE/>
      <w:autoSpaceDN/>
      <w:adjustRightInd/>
      <w:spacing w:line="500" w:lineRule="exact"/>
      <w:textAlignment w:val="auto"/>
    </w:pPr>
    <w:rPr>
      <w:rFonts w:ascii="Times New Roman" w:hAnsi="Times New Roman" w:eastAsia="宋体" w:cs="Times New Roman"/>
      <w:snapToGrid/>
      <w:color w:val="auto"/>
      <w:kern w:val="2"/>
      <w:szCs w:val="24"/>
    </w:rPr>
  </w:style>
  <w:style w:type="paragraph" w:styleId="53">
    <w:name w:val="List Continue 5"/>
    <w:basedOn w:val="1"/>
    <w:autoRedefine/>
    <w:qFormat/>
    <w:uiPriority w:val="0"/>
    <w:pPr>
      <w:widowControl w:val="0"/>
      <w:kinsoku/>
      <w:autoSpaceDE/>
      <w:autoSpaceDN/>
      <w:adjustRightInd/>
      <w:snapToGrid/>
      <w:spacing w:after="120"/>
      <w:ind w:left="2100" w:leftChars="1000"/>
      <w:jc w:val="both"/>
      <w:textAlignment w:val="auto"/>
    </w:pPr>
    <w:rPr>
      <w:rFonts w:ascii="Times New Roman" w:hAnsi="Times New Roman" w:eastAsia="宋体" w:cs="Times New Roman"/>
      <w:snapToGrid/>
      <w:color w:val="auto"/>
      <w:kern w:val="2"/>
      <w:szCs w:val="20"/>
    </w:rPr>
  </w:style>
  <w:style w:type="paragraph" w:styleId="54">
    <w:name w:val="Balloon Text"/>
    <w:basedOn w:val="1"/>
    <w:link w:val="145"/>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rPr>
  </w:style>
  <w:style w:type="paragraph" w:styleId="55">
    <w:name w:val="footer"/>
    <w:basedOn w:val="1"/>
    <w:link w:val="112"/>
    <w:autoRedefine/>
    <w:unhideWhenUsed/>
    <w:qFormat/>
    <w:uiPriority w:val="99"/>
    <w:pPr>
      <w:tabs>
        <w:tab w:val="center" w:pos="4153"/>
        <w:tab w:val="right" w:pos="8306"/>
      </w:tabs>
    </w:pPr>
    <w:rPr>
      <w:sz w:val="18"/>
      <w:szCs w:val="18"/>
    </w:rPr>
  </w:style>
  <w:style w:type="paragraph" w:styleId="56">
    <w:name w:val="envelope return"/>
    <w:basedOn w:val="1"/>
    <w:autoRedefine/>
    <w:qFormat/>
    <w:uiPriority w:val="0"/>
    <w:pPr>
      <w:widowControl w:val="0"/>
      <w:kinsoku/>
      <w:autoSpaceDE/>
      <w:autoSpaceDN/>
      <w:adjustRightInd/>
      <w:jc w:val="both"/>
      <w:textAlignment w:val="auto"/>
    </w:pPr>
    <w:rPr>
      <w:rFonts w:eastAsia="宋体" w:cs="Times New Roman"/>
      <w:snapToGrid/>
      <w:color w:val="auto"/>
      <w:kern w:val="2"/>
      <w:szCs w:val="20"/>
    </w:rPr>
  </w:style>
  <w:style w:type="paragraph" w:styleId="57">
    <w:name w:val="header"/>
    <w:basedOn w:val="1"/>
    <w:link w:val="111"/>
    <w:autoRedefine/>
    <w:unhideWhenUsed/>
    <w:qFormat/>
    <w:uiPriority w:val="0"/>
    <w:pPr>
      <w:tabs>
        <w:tab w:val="center" w:pos="4153"/>
        <w:tab w:val="right" w:pos="8306"/>
      </w:tabs>
      <w:jc w:val="center"/>
    </w:pPr>
    <w:rPr>
      <w:sz w:val="18"/>
      <w:szCs w:val="18"/>
    </w:rPr>
  </w:style>
  <w:style w:type="paragraph" w:styleId="58">
    <w:name w:val="Signature"/>
    <w:basedOn w:val="1"/>
    <w:link w:val="146"/>
    <w:autoRedefine/>
    <w:qFormat/>
    <w:uiPriority w:val="0"/>
    <w:pPr>
      <w:widowControl w:val="0"/>
      <w:kinsoku/>
      <w:autoSpaceDE/>
      <w:autoSpaceDN/>
      <w:adjustRightInd/>
      <w:snapToGrid/>
      <w:ind w:left="100" w:leftChars="2100"/>
      <w:jc w:val="both"/>
      <w:textAlignment w:val="auto"/>
    </w:pPr>
    <w:rPr>
      <w:rFonts w:ascii="Times New Roman" w:hAnsi="Times New Roman" w:eastAsia="宋体" w:cs="Times New Roman"/>
      <w:snapToGrid/>
      <w:color w:val="auto"/>
      <w:sz w:val="20"/>
      <w:szCs w:val="20"/>
    </w:rPr>
  </w:style>
  <w:style w:type="paragraph" w:styleId="59">
    <w:name w:val="toc 1"/>
    <w:basedOn w:val="1"/>
    <w:next w:val="1"/>
    <w:link w:val="383"/>
    <w:autoRedefine/>
    <w:unhideWhenUsed/>
    <w:qFormat/>
    <w:uiPriority w:val="39"/>
  </w:style>
  <w:style w:type="paragraph" w:styleId="60">
    <w:name w:val="List Continue 4"/>
    <w:basedOn w:val="1"/>
    <w:autoRedefine/>
    <w:qFormat/>
    <w:uiPriority w:val="0"/>
    <w:pPr>
      <w:widowControl w:val="0"/>
      <w:kinsoku/>
      <w:autoSpaceDE/>
      <w:autoSpaceDN/>
      <w:adjustRightInd/>
      <w:snapToGrid/>
      <w:spacing w:after="120"/>
      <w:ind w:left="1680" w:leftChars="800"/>
      <w:jc w:val="both"/>
      <w:textAlignment w:val="auto"/>
    </w:pPr>
    <w:rPr>
      <w:rFonts w:ascii="Times New Roman" w:hAnsi="Times New Roman" w:eastAsia="宋体" w:cs="Times New Roman"/>
      <w:snapToGrid/>
      <w:color w:val="auto"/>
      <w:kern w:val="2"/>
      <w:szCs w:val="20"/>
    </w:rPr>
  </w:style>
  <w:style w:type="paragraph" w:styleId="61">
    <w:name w:val="toc 4"/>
    <w:basedOn w:val="1"/>
    <w:next w:val="1"/>
    <w:autoRedefine/>
    <w:qFormat/>
    <w:uiPriority w:val="39"/>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kern w:val="2"/>
      <w:szCs w:val="24"/>
    </w:rPr>
  </w:style>
  <w:style w:type="paragraph" w:styleId="62">
    <w:name w:val="index heading"/>
    <w:basedOn w:val="1"/>
    <w:next w:val="63"/>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styleId="63">
    <w:name w:val="index 1"/>
    <w:basedOn w:val="1"/>
    <w:next w:val="1"/>
    <w:autoRedefine/>
    <w:unhideWhenUsed/>
    <w:qFormat/>
    <w:uiPriority w:val="0"/>
  </w:style>
  <w:style w:type="paragraph" w:styleId="64">
    <w:name w:val="Subtitle"/>
    <w:basedOn w:val="1"/>
    <w:link w:val="353"/>
    <w:autoRedefine/>
    <w:qFormat/>
    <w:uiPriority w:val="0"/>
    <w:pPr>
      <w:widowControl w:val="0"/>
      <w:kinsoku/>
      <w:autoSpaceDE/>
      <w:autoSpaceDN/>
      <w:adjustRightInd/>
      <w:snapToGrid/>
      <w:spacing w:before="240" w:after="60" w:line="312" w:lineRule="auto"/>
      <w:jc w:val="center"/>
      <w:textAlignment w:val="auto"/>
      <w:outlineLvl w:val="1"/>
    </w:pPr>
    <w:rPr>
      <w:rFonts w:eastAsia="宋体" w:cs="Times New Roman"/>
      <w:b/>
      <w:snapToGrid/>
      <w:color w:val="auto"/>
      <w:kern w:val="28"/>
      <w:sz w:val="20"/>
      <w:szCs w:val="20"/>
    </w:rPr>
  </w:style>
  <w:style w:type="paragraph" w:styleId="65">
    <w:name w:val="List Number 5"/>
    <w:basedOn w:val="1"/>
    <w:autoRedefine/>
    <w:qFormat/>
    <w:uiPriority w:val="0"/>
    <w:pPr>
      <w:widowControl w:val="0"/>
      <w:numPr>
        <w:ilvl w:val="4"/>
        <w:numId w:val="1"/>
      </w:numPr>
      <w:tabs>
        <w:tab w:val="left" w:pos="2160"/>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66">
    <w:name w:val="List"/>
    <w:basedOn w:val="1"/>
    <w:link w:val="384"/>
    <w:autoRedefine/>
    <w:qFormat/>
    <w:uiPriority w:val="0"/>
    <w:pPr>
      <w:widowControl w:val="0"/>
      <w:kinsoku/>
      <w:autoSpaceDE/>
      <w:autoSpaceDN/>
      <w:spacing w:line="360" w:lineRule="auto"/>
      <w:ind w:left="200" w:hanging="200" w:hangingChars="200"/>
      <w:jc w:val="both"/>
      <w:textAlignment w:val="auto"/>
    </w:pPr>
    <w:rPr>
      <w:rFonts w:ascii="Times New Roman" w:hAnsi="宋体" w:eastAsia="宋体" w:cs="Times New Roman"/>
      <w:snapToGrid/>
      <w:color w:val="auto"/>
      <w:kern w:val="2"/>
      <w:szCs w:val="20"/>
    </w:rPr>
  </w:style>
  <w:style w:type="paragraph" w:styleId="67">
    <w:name w:val="footnote text"/>
    <w:basedOn w:val="1"/>
    <w:link w:val="148"/>
    <w:autoRedefine/>
    <w:qFormat/>
    <w:uiPriority w:val="0"/>
    <w:pPr>
      <w:widowControl w:val="0"/>
      <w:kinsoku/>
      <w:autoSpaceDE/>
      <w:autoSpaceDN/>
      <w:snapToGrid/>
      <w:spacing w:line="312" w:lineRule="atLeast"/>
    </w:pPr>
    <w:rPr>
      <w:rFonts w:ascii="Times New Roman" w:hAnsi="Times New Roman" w:eastAsia="宋体" w:cs="Times New Roman"/>
      <w:snapToGrid/>
      <w:color w:val="auto"/>
      <w:kern w:val="2"/>
      <w:sz w:val="18"/>
      <w:szCs w:val="24"/>
    </w:rPr>
  </w:style>
  <w:style w:type="paragraph" w:styleId="68">
    <w:name w:val="toc 6"/>
    <w:basedOn w:val="1"/>
    <w:next w:val="1"/>
    <w:autoRedefine/>
    <w:qFormat/>
    <w:uiPriority w:val="39"/>
    <w:pPr>
      <w:widowControl w:val="0"/>
      <w:kinsoku/>
      <w:autoSpaceDE/>
      <w:autoSpaceDN/>
      <w:adjustRightInd/>
      <w:snapToGrid/>
      <w:ind w:left="2100" w:leftChars="1000"/>
      <w:jc w:val="both"/>
      <w:textAlignment w:val="auto"/>
    </w:pPr>
    <w:rPr>
      <w:rFonts w:ascii="Times New Roman" w:hAnsi="Times New Roman" w:eastAsia="宋体" w:cs="Times New Roman"/>
      <w:snapToGrid/>
      <w:color w:val="auto"/>
      <w:kern w:val="2"/>
      <w:szCs w:val="24"/>
    </w:rPr>
  </w:style>
  <w:style w:type="paragraph" w:styleId="69">
    <w:name w:val="List 5"/>
    <w:basedOn w:val="1"/>
    <w:autoRedefine/>
    <w:qFormat/>
    <w:uiPriority w:val="0"/>
    <w:pPr>
      <w:widowControl w:val="0"/>
      <w:kinsoku/>
      <w:autoSpaceDE/>
      <w:autoSpaceDN/>
      <w:adjustRightInd/>
      <w:snapToGrid/>
      <w:ind w:left="100" w:leftChars="800" w:hanging="200" w:hangingChars="200"/>
      <w:jc w:val="both"/>
      <w:textAlignment w:val="auto"/>
    </w:pPr>
    <w:rPr>
      <w:rFonts w:ascii="Times New Roman" w:hAnsi="Times New Roman" w:eastAsia="宋体" w:cs="Times New Roman"/>
      <w:snapToGrid/>
      <w:color w:val="auto"/>
      <w:kern w:val="2"/>
      <w:szCs w:val="20"/>
    </w:rPr>
  </w:style>
  <w:style w:type="paragraph" w:styleId="70">
    <w:name w:val="Body Text Indent 3"/>
    <w:basedOn w:val="1"/>
    <w:link w:val="149"/>
    <w:autoRedefine/>
    <w:qFormat/>
    <w:uiPriority w:val="0"/>
    <w:pPr>
      <w:widowControl w:val="0"/>
      <w:kinsoku/>
      <w:snapToGrid/>
      <w:spacing w:before="120" w:line="22" w:lineRule="atLeast"/>
      <w:ind w:left="720" w:firstLine="480"/>
      <w:textAlignment w:val="auto"/>
    </w:pPr>
    <w:rPr>
      <w:rFonts w:ascii="宋体" w:hAnsi="Times New Roman" w:eastAsia="宋体" w:cs="Times New Roman"/>
      <w:snapToGrid/>
      <w:color w:val="auto"/>
      <w:sz w:val="24"/>
      <w:szCs w:val="20"/>
    </w:rPr>
  </w:style>
  <w:style w:type="paragraph" w:styleId="71">
    <w:name w:val="index 7"/>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styleId="72">
    <w:name w:val="index 9"/>
    <w:basedOn w:val="1"/>
    <w:next w:val="1"/>
    <w:autoRedefine/>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styleId="73">
    <w:name w:val="table of figures"/>
    <w:basedOn w:val="1"/>
    <w:next w:val="1"/>
    <w:autoRedefine/>
    <w:qFormat/>
    <w:uiPriority w:val="0"/>
    <w:pPr>
      <w:widowControl w:val="0"/>
      <w:kinsoku/>
      <w:autoSpaceDE/>
      <w:autoSpaceDN/>
      <w:adjustRightInd/>
      <w:snapToGrid/>
      <w:spacing w:line="360" w:lineRule="auto"/>
      <w:ind w:left="400" w:leftChars="200" w:hanging="200" w:hangingChars="200"/>
      <w:jc w:val="both"/>
      <w:textAlignment w:val="auto"/>
    </w:pPr>
    <w:rPr>
      <w:rFonts w:ascii="Calibri" w:hAnsi="Calibri" w:eastAsia="仿宋_GB2312" w:cs="Times New Roman"/>
      <w:snapToGrid/>
      <w:color w:val="auto"/>
      <w:kern w:val="2"/>
      <w:sz w:val="24"/>
      <w:szCs w:val="22"/>
    </w:rPr>
  </w:style>
  <w:style w:type="paragraph" w:styleId="74">
    <w:name w:val="toc 9"/>
    <w:basedOn w:val="1"/>
    <w:next w:val="1"/>
    <w:autoRedefine/>
    <w:qFormat/>
    <w:uiPriority w:val="39"/>
    <w:pPr>
      <w:widowControl w:val="0"/>
      <w:kinsoku/>
      <w:autoSpaceDE/>
      <w:autoSpaceDN/>
      <w:adjustRightInd/>
      <w:snapToGrid/>
      <w:ind w:left="3360" w:leftChars="1600"/>
      <w:jc w:val="both"/>
      <w:textAlignment w:val="auto"/>
    </w:pPr>
    <w:rPr>
      <w:rFonts w:ascii="Times New Roman" w:hAnsi="Times New Roman" w:eastAsia="宋体" w:cs="Times New Roman"/>
      <w:snapToGrid/>
      <w:color w:val="auto"/>
      <w:kern w:val="2"/>
      <w:szCs w:val="24"/>
    </w:rPr>
  </w:style>
  <w:style w:type="paragraph" w:styleId="75">
    <w:name w:val="Body Text 2"/>
    <w:basedOn w:val="1"/>
    <w:link w:val="386"/>
    <w:autoRedefine/>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b/>
      <w:snapToGrid/>
      <w:color w:val="FF0000"/>
      <w:sz w:val="30"/>
      <w:szCs w:val="20"/>
    </w:rPr>
  </w:style>
  <w:style w:type="paragraph" w:styleId="76">
    <w:name w:val="List 4"/>
    <w:basedOn w:val="1"/>
    <w:autoRedefine/>
    <w:qFormat/>
    <w:uiPriority w:val="0"/>
    <w:pPr>
      <w:widowControl w:val="0"/>
      <w:kinsoku/>
      <w:autoSpaceDE/>
      <w:autoSpaceDN/>
      <w:adjustRightInd/>
      <w:snapToGrid/>
      <w:ind w:left="100" w:leftChars="600" w:hanging="200" w:hangingChars="200"/>
      <w:jc w:val="both"/>
      <w:textAlignment w:val="auto"/>
    </w:pPr>
    <w:rPr>
      <w:rFonts w:ascii="Times New Roman" w:hAnsi="Times New Roman" w:eastAsia="宋体" w:cs="Times New Roman"/>
      <w:snapToGrid/>
      <w:color w:val="auto"/>
      <w:kern w:val="2"/>
      <w:szCs w:val="20"/>
    </w:rPr>
  </w:style>
  <w:style w:type="paragraph" w:styleId="77">
    <w:name w:val="List Continue 2"/>
    <w:basedOn w:val="1"/>
    <w:autoRedefine/>
    <w:qFormat/>
    <w:uiPriority w:val="0"/>
    <w:pPr>
      <w:widowControl w:val="0"/>
      <w:kinsoku/>
      <w:autoSpaceDE/>
      <w:autoSpaceDN/>
      <w:adjustRightInd/>
      <w:snapToGrid/>
      <w:spacing w:after="120"/>
      <w:ind w:left="840" w:leftChars="400"/>
      <w:jc w:val="both"/>
      <w:textAlignment w:val="auto"/>
    </w:pPr>
    <w:rPr>
      <w:rFonts w:ascii="Times New Roman" w:hAnsi="Times New Roman" w:eastAsia="宋体" w:cs="Times New Roman"/>
      <w:snapToGrid/>
      <w:color w:val="auto"/>
      <w:kern w:val="2"/>
      <w:szCs w:val="20"/>
    </w:rPr>
  </w:style>
  <w:style w:type="paragraph" w:styleId="78">
    <w:name w:val="Message Header"/>
    <w:basedOn w:val="1"/>
    <w:link w:val="387"/>
    <w:autoRedefine/>
    <w:qFormat/>
    <w:uiPriority w:val="0"/>
    <w:pPr>
      <w:widowControl w:val="0"/>
      <w:pBdr>
        <w:top w:val="single" w:color="auto" w:sz="6" w:space="1"/>
        <w:left w:val="single" w:color="auto" w:sz="6" w:space="1"/>
        <w:bottom w:val="single" w:color="auto" w:sz="6" w:space="1"/>
        <w:right w:val="single" w:color="auto" w:sz="6" w:space="1"/>
      </w:pBdr>
      <w:shd w:val="pct20" w:color="auto" w:fill="auto"/>
      <w:tabs>
        <w:tab w:val="left" w:pos="432"/>
      </w:tabs>
      <w:kinsoku/>
      <w:autoSpaceDE/>
      <w:autoSpaceDN/>
      <w:adjustRightInd/>
      <w:snapToGrid/>
      <w:ind w:left="1080" w:leftChars="500" w:hanging="1080" w:hangingChars="500"/>
      <w:jc w:val="both"/>
      <w:textAlignment w:val="auto"/>
    </w:pPr>
    <w:rPr>
      <w:rFonts w:eastAsia="宋体" w:cs="Times New Roman"/>
      <w:snapToGrid/>
      <w:color w:val="auto"/>
      <w:sz w:val="24"/>
      <w:szCs w:val="20"/>
    </w:rPr>
  </w:style>
  <w:style w:type="paragraph" w:styleId="79">
    <w:name w:val="HTML Preformatted"/>
    <w:basedOn w:val="1"/>
    <w:link w:val="152"/>
    <w:autoRedefine/>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hAnsi="宋体" w:eastAsia="宋体" w:cs="宋体"/>
      <w:snapToGrid/>
      <w:color w:val="auto"/>
      <w:sz w:val="24"/>
      <w:szCs w:val="24"/>
    </w:rPr>
  </w:style>
  <w:style w:type="paragraph" w:styleId="80">
    <w:name w:val="Normal (Web)"/>
    <w:basedOn w:val="1"/>
    <w:autoRedefine/>
    <w:unhideWhenUsed/>
    <w:qFormat/>
    <w:uiPriority w:val="99"/>
    <w:pPr>
      <w:widowControl w:val="0"/>
    </w:pPr>
    <w:rPr>
      <w:rFonts w:ascii="Calibri" w:hAnsi="Calibri" w:eastAsia="宋体" w:cs="Times New Roman"/>
      <w:sz w:val="24"/>
      <w:szCs w:val="22"/>
    </w:rPr>
  </w:style>
  <w:style w:type="paragraph" w:styleId="81">
    <w:name w:val="List Continue 3"/>
    <w:basedOn w:val="1"/>
    <w:autoRedefine/>
    <w:qFormat/>
    <w:uiPriority w:val="0"/>
    <w:pPr>
      <w:widowControl w:val="0"/>
      <w:kinsoku/>
      <w:autoSpaceDE/>
      <w:autoSpaceDN/>
      <w:adjustRightInd/>
      <w:snapToGrid/>
      <w:spacing w:after="120"/>
      <w:ind w:left="1260" w:leftChars="600"/>
      <w:jc w:val="both"/>
      <w:textAlignment w:val="auto"/>
    </w:pPr>
    <w:rPr>
      <w:rFonts w:ascii="Times New Roman" w:hAnsi="Times New Roman" w:eastAsia="宋体" w:cs="Times New Roman"/>
      <w:snapToGrid/>
      <w:color w:val="auto"/>
      <w:kern w:val="2"/>
      <w:szCs w:val="20"/>
    </w:rPr>
  </w:style>
  <w:style w:type="paragraph" w:styleId="82">
    <w:name w:val="index 2"/>
    <w:basedOn w:val="1"/>
    <w:next w:val="1"/>
    <w:autoRedefine/>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styleId="83">
    <w:name w:val="Title"/>
    <w:basedOn w:val="1"/>
    <w:link w:val="153"/>
    <w:autoRedefine/>
    <w:qFormat/>
    <w:uiPriority w:val="0"/>
    <w:pPr>
      <w:widowControl w:val="0"/>
      <w:kinsoku/>
      <w:autoSpaceDE/>
      <w:autoSpaceDN/>
      <w:adjustRightInd/>
      <w:snapToGrid/>
      <w:jc w:val="center"/>
      <w:textAlignment w:val="auto"/>
      <w:outlineLvl w:val="0"/>
    </w:pPr>
    <w:rPr>
      <w:rFonts w:ascii="Times New Roman" w:hAnsi="Times New Roman" w:eastAsia="宋体" w:cs="Times New Roman"/>
      <w:b/>
      <w:snapToGrid/>
      <w:color w:val="auto"/>
      <w:kern w:val="2"/>
      <w:sz w:val="32"/>
      <w:szCs w:val="20"/>
    </w:rPr>
  </w:style>
  <w:style w:type="paragraph" w:styleId="84">
    <w:name w:val="annotation subject"/>
    <w:basedOn w:val="27"/>
    <w:next w:val="27"/>
    <w:link w:val="121"/>
    <w:autoRedefine/>
    <w:unhideWhenUsed/>
    <w:qFormat/>
    <w:uiPriority w:val="0"/>
    <w:pPr>
      <w:widowControl/>
      <w:kinsoku w:val="0"/>
      <w:autoSpaceDE w:val="0"/>
      <w:autoSpaceDN w:val="0"/>
      <w:adjustRightInd w:val="0"/>
      <w:snapToGrid w:val="0"/>
      <w:textAlignment w:val="baseline"/>
    </w:pPr>
    <w:rPr>
      <w:rFonts w:ascii="Arial" w:hAnsi="Arial" w:cs="Arial" w:eastAsiaTheme="minorEastAsia"/>
      <w:b/>
      <w:bCs/>
      <w:snapToGrid w:val="0"/>
      <w:color w:val="000000"/>
      <w:kern w:val="0"/>
      <w:szCs w:val="21"/>
    </w:rPr>
  </w:style>
  <w:style w:type="paragraph" w:styleId="85">
    <w:name w:val="Body Text First Indent"/>
    <w:basedOn w:val="33"/>
    <w:link w:val="154"/>
    <w:autoRedefine/>
    <w:unhideWhenUsed/>
    <w:qFormat/>
    <w:uiPriority w:val="0"/>
    <w:pPr>
      <w:autoSpaceDE/>
      <w:autoSpaceDN/>
      <w:adjustRightInd/>
      <w:spacing w:after="120"/>
      <w:ind w:left="0" w:firstLine="100" w:firstLineChars="100"/>
      <w:jc w:val="both"/>
    </w:pPr>
    <w:rPr>
      <w:rFonts w:ascii="Arial" w:hAnsi="Arial" w:eastAsia="楷体_GB2312" w:cs="Times New Roman"/>
      <w:szCs w:val="20"/>
    </w:rPr>
  </w:style>
  <w:style w:type="paragraph" w:styleId="86">
    <w:name w:val="Body Text First Indent 2"/>
    <w:basedOn w:val="35"/>
    <w:link w:val="155"/>
    <w:autoRedefine/>
    <w:qFormat/>
    <w:uiPriority w:val="99"/>
    <w:pPr>
      <w:spacing w:after="120" w:line="480" w:lineRule="exact"/>
      <w:ind w:left="420" w:leftChars="200" w:firstLine="420" w:firstLineChars="200"/>
    </w:pPr>
    <w:rPr>
      <w:szCs w:val="20"/>
    </w:rPr>
  </w:style>
  <w:style w:type="table" w:styleId="88">
    <w:name w:val="Table Grid"/>
    <w:basedOn w:val="87"/>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
    <w:name w:val="Table Theme"/>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Elegant"/>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1">
    <w:name w:val="Table Simple 1"/>
    <w:basedOn w:val="87"/>
    <w:autoRedefine/>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92">
    <w:name w:val="Table Grid 5"/>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93">
    <w:name w:val="Table Grid 6"/>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94">
    <w:name w:val="Medium Grid 1 Accent 2"/>
    <w:basedOn w:val="87"/>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96">
    <w:name w:val="Strong"/>
    <w:autoRedefine/>
    <w:qFormat/>
    <w:uiPriority w:val="0"/>
    <w:rPr>
      <w:b/>
      <w:bCs/>
    </w:rPr>
  </w:style>
  <w:style w:type="character" w:styleId="97">
    <w:name w:val="endnote reference"/>
    <w:autoRedefine/>
    <w:qFormat/>
    <w:uiPriority w:val="0"/>
    <w:rPr>
      <w:vertAlign w:val="superscript"/>
    </w:rPr>
  </w:style>
  <w:style w:type="character" w:styleId="98">
    <w:name w:val="page number"/>
    <w:basedOn w:val="95"/>
    <w:autoRedefine/>
    <w:qFormat/>
    <w:uiPriority w:val="0"/>
  </w:style>
  <w:style w:type="character" w:styleId="99">
    <w:name w:val="FollowedHyperlink"/>
    <w:basedOn w:val="95"/>
    <w:autoRedefine/>
    <w:unhideWhenUsed/>
    <w:qFormat/>
    <w:uiPriority w:val="0"/>
    <w:rPr>
      <w:color w:val="954F72"/>
      <w:u w:val="single"/>
    </w:rPr>
  </w:style>
  <w:style w:type="character" w:styleId="100">
    <w:name w:val="Emphasis"/>
    <w:autoRedefine/>
    <w:qFormat/>
    <w:uiPriority w:val="20"/>
    <w:rPr>
      <w:color w:val="CC0033"/>
    </w:rPr>
  </w:style>
  <w:style w:type="character" w:styleId="101">
    <w:name w:val="line number"/>
    <w:autoRedefine/>
    <w:qFormat/>
    <w:uiPriority w:val="0"/>
  </w:style>
  <w:style w:type="character" w:styleId="102">
    <w:name w:val="HTML Typewriter"/>
    <w:autoRedefine/>
    <w:qFormat/>
    <w:uiPriority w:val="0"/>
    <w:rPr>
      <w:rFonts w:ascii="宋体" w:hAnsi="宋体" w:eastAsia="宋体"/>
      <w:sz w:val="24"/>
    </w:rPr>
  </w:style>
  <w:style w:type="character" w:styleId="103">
    <w:name w:val="Hyperlink"/>
    <w:basedOn w:val="95"/>
    <w:autoRedefine/>
    <w:unhideWhenUsed/>
    <w:qFormat/>
    <w:uiPriority w:val="99"/>
    <w:rPr>
      <w:color w:val="0000FF"/>
      <w:u w:val="single"/>
    </w:rPr>
  </w:style>
  <w:style w:type="character" w:styleId="104">
    <w:name w:val="annotation reference"/>
    <w:basedOn w:val="95"/>
    <w:autoRedefine/>
    <w:unhideWhenUsed/>
    <w:qFormat/>
    <w:uiPriority w:val="0"/>
    <w:rPr>
      <w:sz w:val="21"/>
      <w:szCs w:val="21"/>
    </w:rPr>
  </w:style>
  <w:style w:type="character" w:styleId="105">
    <w:name w:val="HTML Cite"/>
    <w:autoRedefine/>
    <w:qFormat/>
    <w:uiPriority w:val="0"/>
    <w:rPr>
      <w:i/>
      <w:iCs/>
    </w:rPr>
  </w:style>
  <w:style w:type="character" w:styleId="106">
    <w:name w:val="footnote reference"/>
    <w:autoRedefine/>
    <w:qFormat/>
    <w:uiPriority w:val="0"/>
    <w:rPr>
      <w:vertAlign w:val="superscript"/>
    </w:rPr>
  </w:style>
  <w:style w:type="character" w:styleId="107">
    <w:name w:val="HTML Keyboard"/>
    <w:autoRedefine/>
    <w:qFormat/>
    <w:uiPriority w:val="0"/>
    <w:rPr>
      <w:rFonts w:ascii="Courier New" w:hAnsi="Courier New" w:cs="Courier New"/>
      <w:sz w:val="20"/>
      <w:szCs w:val="20"/>
    </w:rPr>
  </w:style>
  <w:style w:type="character" w:styleId="108">
    <w:name w:val="HTML Sample"/>
    <w:autoRedefine/>
    <w:qFormat/>
    <w:uiPriority w:val="0"/>
    <w:rPr>
      <w:rFonts w:ascii="Courier New" w:hAnsi="Courier New" w:cs="Courier New"/>
    </w:rPr>
  </w:style>
  <w:style w:type="table" w:customStyle="1" w:styleId="109">
    <w:name w:val="Table Normal"/>
    <w:autoRedefine/>
    <w:semiHidden/>
    <w:unhideWhenUsed/>
    <w:qFormat/>
    <w:uiPriority w:val="2"/>
    <w:tblPr>
      <w:tblCellMar>
        <w:top w:w="0" w:type="dxa"/>
        <w:left w:w="0" w:type="dxa"/>
        <w:bottom w:w="0" w:type="dxa"/>
        <w:right w:w="0" w:type="dxa"/>
      </w:tblCellMar>
    </w:tblPr>
  </w:style>
  <w:style w:type="character" w:customStyle="1" w:styleId="110">
    <w:name w:val="正文文本 字符"/>
    <w:basedOn w:val="95"/>
    <w:link w:val="33"/>
    <w:autoRedefine/>
    <w:qFormat/>
    <w:uiPriority w:val="99"/>
    <w:rPr>
      <w:rFonts w:ascii="宋体" w:hAnsi="Times New Roman" w:eastAsia="宋体" w:cs="宋体"/>
      <w:snapToGrid/>
      <w:color w:val="auto"/>
      <w:sz w:val="24"/>
      <w:szCs w:val="24"/>
    </w:rPr>
  </w:style>
  <w:style w:type="character" w:customStyle="1" w:styleId="111">
    <w:name w:val="页眉 字符"/>
    <w:basedOn w:val="95"/>
    <w:link w:val="57"/>
    <w:autoRedefine/>
    <w:qFormat/>
    <w:uiPriority w:val="0"/>
    <w:rPr>
      <w:rFonts w:eastAsiaTheme="minorEastAsia"/>
      <w:snapToGrid w:val="0"/>
      <w:color w:val="000000"/>
      <w:sz w:val="18"/>
      <w:szCs w:val="18"/>
    </w:rPr>
  </w:style>
  <w:style w:type="character" w:customStyle="1" w:styleId="112">
    <w:name w:val="页脚 字符"/>
    <w:basedOn w:val="95"/>
    <w:link w:val="55"/>
    <w:autoRedefine/>
    <w:qFormat/>
    <w:uiPriority w:val="99"/>
    <w:rPr>
      <w:rFonts w:eastAsiaTheme="minorEastAsia"/>
      <w:snapToGrid w:val="0"/>
      <w:color w:val="000000"/>
      <w:sz w:val="18"/>
      <w:szCs w:val="18"/>
    </w:rPr>
  </w:style>
  <w:style w:type="character" w:customStyle="1" w:styleId="113">
    <w:name w:val="标题 2 字符"/>
    <w:basedOn w:val="95"/>
    <w:link w:val="5"/>
    <w:autoRedefine/>
    <w:qFormat/>
    <w:uiPriority w:val="0"/>
    <w:rPr>
      <w:rFonts w:asciiTheme="majorHAnsi" w:hAnsiTheme="majorHAnsi" w:eastAsiaTheme="majorEastAsia" w:cstheme="majorBidi"/>
      <w:b/>
      <w:bCs/>
      <w:snapToGrid w:val="0"/>
      <w:color w:val="000000"/>
      <w:sz w:val="32"/>
      <w:szCs w:val="32"/>
    </w:rPr>
  </w:style>
  <w:style w:type="character" w:customStyle="1" w:styleId="114">
    <w:name w:val="标题 3 字符"/>
    <w:basedOn w:val="95"/>
    <w:link w:val="6"/>
    <w:autoRedefine/>
    <w:qFormat/>
    <w:uiPriority w:val="0"/>
    <w:rPr>
      <w:b/>
      <w:bCs/>
      <w:snapToGrid w:val="0"/>
      <w:color w:val="000000"/>
      <w:sz w:val="24"/>
      <w:szCs w:val="32"/>
    </w:rPr>
  </w:style>
  <w:style w:type="paragraph" w:styleId="115">
    <w:name w:val="List Paragraph"/>
    <w:basedOn w:val="1"/>
    <w:link w:val="171"/>
    <w:autoRedefine/>
    <w:unhideWhenUsed/>
    <w:qFormat/>
    <w:uiPriority w:val="34"/>
    <w:pPr>
      <w:ind w:firstLine="420" w:firstLineChars="200"/>
    </w:pPr>
  </w:style>
  <w:style w:type="character" w:customStyle="1" w:styleId="116">
    <w:name w:val="标题 1 字符"/>
    <w:basedOn w:val="95"/>
    <w:link w:val="4"/>
    <w:autoRedefine/>
    <w:qFormat/>
    <w:uiPriority w:val="0"/>
    <w:rPr>
      <w:rFonts w:eastAsiaTheme="minorEastAsia"/>
      <w:b/>
      <w:bCs/>
      <w:snapToGrid w:val="0"/>
      <w:color w:val="000000"/>
      <w:kern w:val="44"/>
      <w:sz w:val="44"/>
      <w:szCs w:val="44"/>
    </w:rPr>
  </w:style>
  <w:style w:type="paragraph" w:customStyle="1" w:styleId="117">
    <w:name w:val="Default"/>
    <w:autoRedefine/>
    <w:qFormat/>
    <w:uiPriority w:val="0"/>
    <w:pPr>
      <w:widowControl w:val="0"/>
      <w:autoSpaceDE w:val="0"/>
      <w:autoSpaceDN w:val="0"/>
      <w:adjustRightInd w:val="0"/>
    </w:pPr>
    <w:rPr>
      <w:rFonts w:ascii="宋体" w:eastAsia="宋体" w:cs="宋体" w:hAnsiTheme="minorHAnsi"/>
      <w:color w:val="000000"/>
      <w:sz w:val="24"/>
      <w:szCs w:val="24"/>
      <w:lang w:val="en-US" w:eastAsia="en-US" w:bidi="ar-SA"/>
    </w:rPr>
  </w:style>
  <w:style w:type="character" w:customStyle="1" w:styleId="118">
    <w:name w:val="批注文字 字符"/>
    <w:basedOn w:val="95"/>
    <w:link w:val="27"/>
    <w:autoRedefine/>
    <w:qFormat/>
    <w:uiPriority w:val="0"/>
    <w:rPr>
      <w:rFonts w:ascii="Times New Roman" w:hAnsi="Times New Roman" w:cs="Times New Roman"/>
      <w:kern w:val="2"/>
      <w:sz w:val="21"/>
      <w:szCs w:val="24"/>
    </w:rPr>
  </w:style>
  <w:style w:type="paragraph" w:customStyle="1" w:styleId="119">
    <w:name w:val="样式 四号 首行缩进:  0.99 厘米 行距: 最小值 25 磅"/>
    <w:basedOn w:val="1"/>
    <w:link w:val="879"/>
    <w:autoRedefine/>
    <w:qFormat/>
    <w:uiPriority w:val="0"/>
    <w:pPr>
      <w:spacing w:line="500" w:lineRule="atLeast"/>
      <w:ind w:firstLine="561"/>
    </w:pPr>
    <w:rPr>
      <w:sz w:val="28"/>
      <w:szCs w:val="28"/>
    </w:rPr>
  </w:style>
  <w:style w:type="paragraph" w:customStyle="1" w:styleId="120">
    <w:name w:val="修订1"/>
    <w:autoRedefine/>
    <w:hidden/>
    <w:unhideWhenUsed/>
    <w:qFormat/>
    <w:uiPriority w:val="99"/>
    <w:rPr>
      <w:rFonts w:ascii="Arial" w:hAnsi="Arial" w:cs="Arial" w:eastAsiaTheme="minorEastAsia"/>
      <w:snapToGrid w:val="0"/>
      <w:color w:val="000000"/>
      <w:sz w:val="21"/>
      <w:szCs w:val="21"/>
      <w:lang w:val="en-US" w:eastAsia="zh-CN" w:bidi="ar-SA"/>
    </w:rPr>
  </w:style>
  <w:style w:type="character" w:customStyle="1" w:styleId="121">
    <w:name w:val="批注主题 字符"/>
    <w:basedOn w:val="118"/>
    <w:link w:val="84"/>
    <w:autoRedefine/>
    <w:qFormat/>
    <w:uiPriority w:val="99"/>
    <w:rPr>
      <w:rFonts w:ascii="Times New Roman" w:hAnsi="Times New Roman" w:cs="Times New Roman" w:eastAsiaTheme="minorEastAsia"/>
      <w:b/>
      <w:bCs/>
      <w:snapToGrid w:val="0"/>
      <w:color w:val="000000"/>
      <w:kern w:val="2"/>
      <w:sz w:val="21"/>
      <w:szCs w:val="21"/>
    </w:rPr>
  </w:style>
  <w:style w:type="character" w:customStyle="1" w:styleId="122">
    <w:name w:val="font61"/>
    <w:basedOn w:val="95"/>
    <w:autoRedefine/>
    <w:qFormat/>
    <w:uiPriority w:val="0"/>
    <w:rPr>
      <w:rFonts w:hint="eastAsia" w:ascii="宋体" w:hAnsi="宋体" w:eastAsia="宋体" w:cs="宋体"/>
      <w:b/>
      <w:bCs/>
      <w:color w:val="000000"/>
      <w:sz w:val="22"/>
      <w:szCs w:val="22"/>
      <w:u w:val="none"/>
    </w:rPr>
  </w:style>
  <w:style w:type="character" w:customStyle="1" w:styleId="123">
    <w:name w:val="font141"/>
    <w:basedOn w:val="95"/>
    <w:autoRedefine/>
    <w:qFormat/>
    <w:uiPriority w:val="0"/>
    <w:rPr>
      <w:rFonts w:ascii="DejaVu Sans" w:hAnsi="DejaVu Sans" w:eastAsia="DejaVu Sans" w:cs="DejaVu Sans"/>
      <w:b/>
      <w:bCs/>
      <w:color w:val="000000"/>
      <w:sz w:val="22"/>
      <w:szCs w:val="22"/>
      <w:u w:val="none"/>
    </w:rPr>
  </w:style>
  <w:style w:type="paragraph" w:customStyle="1" w:styleId="124">
    <w:name w:val="修订2"/>
    <w:autoRedefine/>
    <w:hidden/>
    <w:unhideWhenUsed/>
    <w:qFormat/>
    <w:uiPriority w:val="99"/>
    <w:rPr>
      <w:rFonts w:ascii="Arial" w:hAnsi="Arial" w:cs="Arial" w:eastAsiaTheme="minorEastAsia"/>
      <w:snapToGrid w:val="0"/>
      <w:color w:val="000000"/>
      <w:sz w:val="21"/>
      <w:szCs w:val="21"/>
      <w:lang w:val="en-US" w:eastAsia="zh-CN" w:bidi="ar-SA"/>
    </w:rPr>
  </w:style>
  <w:style w:type="paragraph" w:customStyle="1" w:styleId="125">
    <w:name w:val="图例"/>
    <w:basedOn w:val="1"/>
    <w:autoRedefine/>
    <w:qFormat/>
    <w:uiPriority w:val="0"/>
    <w:pPr>
      <w:spacing w:before="120" w:after="120" w:line="360" w:lineRule="auto"/>
      <w:jc w:val="center"/>
    </w:pPr>
    <w:rPr>
      <w:rFonts w:eastAsia="仿宋_GB2312"/>
      <w:b/>
      <w:sz w:val="24"/>
      <w:szCs w:val="20"/>
    </w:rPr>
  </w:style>
  <w:style w:type="table" w:customStyle="1" w:styleId="126">
    <w:name w:val="网格型1"/>
    <w:basedOn w:val="8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7">
    <w:name w:val="标题 4 字符"/>
    <w:basedOn w:val="95"/>
    <w:link w:val="7"/>
    <w:autoRedefine/>
    <w:qFormat/>
    <w:uiPriority w:val="0"/>
    <w:rPr>
      <w:rFonts w:ascii="Arial" w:hAnsi="Arial" w:eastAsia="黑体"/>
      <w:b/>
      <w:sz w:val="28"/>
    </w:rPr>
  </w:style>
  <w:style w:type="character" w:customStyle="1" w:styleId="128">
    <w:name w:val="标题 5 字符"/>
    <w:basedOn w:val="95"/>
    <w:link w:val="8"/>
    <w:autoRedefine/>
    <w:qFormat/>
    <w:uiPriority w:val="0"/>
    <w:rPr>
      <w:b/>
      <w:sz w:val="28"/>
    </w:rPr>
  </w:style>
  <w:style w:type="character" w:customStyle="1" w:styleId="129">
    <w:name w:val="标题 6 字符"/>
    <w:basedOn w:val="95"/>
    <w:link w:val="9"/>
    <w:autoRedefine/>
    <w:qFormat/>
    <w:uiPriority w:val="9"/>
    <w:rPr>
      <w:rFonts w:ascii="Arial" w:hAnsi="Arial" w:eastAsia="黑体"/>
      <w:b/>
      <w:sz w:val="24"/>
    </w:rPr>
  </w:style>
  <w:style w:type="character" w:customStyle="1" w:styleId="130">
    <w:name w:val="标题 7 字符"/>
    <w:basedOn w:val="95"/>
    <w:link w:val="10"/>
    <w:autoRedefine/>
    <w:qFormat/>
    <w:uiPriority w:val="0"/>
    <w:rPr>
      <w:b/>
      <w:sz w:val="24"/>
    </w:rPr>
  </w:style>
  <w:style w:type="character" w:customStyle="1" w:styleId="131">
    <w:name w:val="标题 8 字符"/>
    <w:basedOn w:val="95"/>
    <w:link w:val="11"/>
    <w:autoRedefine/>
    <w:qFormat/>
    <w:uiPriority w:val="0"/>
    <w:rPr>
      <w:rFonts w:ascii="Arial" w:hAnsi="Arial" w:eastAsia="黑体"/>
      <w:sz w:val="24"/>
    </w:rPr>
  </w:style>
  <w:style w:type="character" w:customStyle="1" w:styleId="132">
    <w:name w:val="标题 9 字符"/>
    <w:basedOn w:val="95"/>
    <w:link w:val="12"/>
    <w:autoRedefine/>
    <w:qFormat/>
    <w:uiPriority w:val="9"/>
    <w:rPr>
      <w:rFonts w:ascii="Arial" w:hAnsi="Arial" w:eastAsia="黑体"/>
      <w:sz w:val="21"/>
    </w:rPr>
  </w:style>
  <w:style w:type="character" w:customStyle="1" w:styleId="133">
    <w:name w:val="宏文本 字符"/>
    <w:basedOn w:val="95"/>
    <w:link w:val="3"/>
    <w:autoRedefine/>
    <w:qFormat/>
    <w:uiPriority w:val="0"/>
    <w:rPr>
      <w:rFonts w:ascii="Courier New" w:hAnsi="Courier New" w:cs="Courier New"/>
      <w:kern w:val="2"/>
      <w:sz w:val="24"/>
      <w:szCs w:val="24"/>
    </w:rPr>
  </w:style>
  <w:style w:type="character" w:customStyle="1" w:styleId="134">
    <w:name w:val="注释标题 字符"/>
    <w:basedOn w:val="95"/>
    <w:autoRedefine/>
    <w:qFormat/>
    <w:uiPriority w:val="0"/>
    <w:rPr>
      <w:rFonts w:ascii="Arial" w:hAnsi="Arial" w:cs="Arial" w:eastAsiaTheme="minorEastAsia"/>
      <w:snapToGrid w:val="0"/>
      <w:color w:val="000000"/>
      <w:sz w:val="21"/>
      <w:szCs w:val="21"/>
    </w:rPr>
  </w:style>
  <w:style w:type="character" w:customStyle="1" w:styleId="135">
    <w:name w:val="文档结构图 字符"/>
    <w:basedOn w:val="95"/>
    <w:link w:val="25"/>
    <w:autoRedefine/>
    <w:qFormat/>
    <w:uiPriority w:val="99"/>
    <w:rPr>
      <w:kern w:val="2"/>
      <w:sz w:val="21"/>
      <w:szCs w:val="24"/>
      <w:shd w:val="clear" w:color="auto" w:fill="000080"/>
    </w:rPr>
  </w:style>
  <w:style w:type="character" w:customStyle="1" w:styleId="136">
    <w:name w:val="称呼 字符"/>
    <w:basedOn w:val="95"/>
    <w:autoRedefine/>
    <w:qFormat/>
    <w:uiPriority w:val="0"/>
    <w:rPr>
      <w:rFonts w:ascii="Arial" w:hAnsi="Arial" w:cs="Arial" w:eastAsiaTheme="minorEastAsia"/>
      <w:snapToGrid w:val="0"/>
      <w:color w:val="000000"/>
      <w:sz w:val="21"/>
      <w:szCs w:val="21"/>
    </w:rPr>
  </w:style>
  <w:style w:type="character" w:customStyle="1" w:styleId="137">
    <w:name w:val="正文文本 3 字符"/>
    <w:basedOn w:val="95"/>
    <w:link w:val="30"/>
    <w:autoRedefine/>
    <w:qFormat/>
    <w:uiPriority w:val="0"/>
    <w:rPr>
      <w:kern w:val="2"/>
      <w:sz w:val="16"/>
      <w:szCs w:val="16"/>
    </w:rPr>
  </w:style>
  <w:style w:type="character" w:customStyle="1" w:styleId="138">
    <w:name w:val="结束语 字符"/>
    <w:basedOn w:val="95"/>
    <w:autoRedefine/>
    <w:qFormat/>
    <w:uiPriority w:val="0"/>
    <w:rPr>
      <w:rFonts w:ascii="Arial" w:hAnsi="Arial" w:cs="Arial" w:eastAsiaTheme="minorEastAsia"/>
      <w:snapToGrid w:val="0"/>
      <w:color w:val="000000"/>
      <w:sz w:val="21"/>
      <w:szCs w:val="21"/>
    </w:rPr>
  </w:style>
  <w:style w:type="character" w:customStyle="1" w:styleId="139">
    <w:name w:val="正文文本缩进 字符"/>
    <w:basedOn w:val="95"/>
    <w:link w:val="35"/>
    <w:autoRedefine/>
    <w:qFormat/>
    <w:uiPriority w:val="0"/>
    <w:rPr>
      <w:kern w:val="2"/>
      <w:sz w:val="24"/>
      <w:szCs w:val="24"/>
    </w:rPr>
  </w:style>
  <w:style w:type="character" w:customStyle="1" w:styleId="140">
    <w:name w:val="HTML 地址 字符"/>
    <w:basedOn w:val="95"/>
    <w:autoRedefine/>
    <w:qFormat/>
    <w:uiPriority w:val="0"/>
    <w:rPr>
      <w:rFonts w:ascii="Arial" w:hAnsi="Arial" w:cs="Arial" w:eastAsiaTheme="minorEastAsia"/>
      <w:i/>
      <w:iCs/>
      <w:snapToGrid w:val="0"/>
      <w:color w:val="000000"/>
      <w:sz w:val="21"/>
      <w:szCs w:val="21"/>
    </w:rPr>
  </w:style>
  <w:style w:type="character" w:customStyle="1" w:styleId="141">
    <w:name w:val="纯文本 字符"/>
    <w:basedOn w:val="95"/>
    <w:autoRedefine/>
    <w:qFormat/>
    <w:uiPriority w:val="0"/>
    <w:rPr>
      <w:rFonts w:hAnsi="Courier New" w:cs="Courier New" w:asciiTheme="minorEastAsia" w:eastAsiaTheme="minorEastAsia"/>
      <w:snapToGrid w:val="0"/>
      <w:color w:val="000000"/>
      <w:sz w:val="21"/>
      <w:szCs w:val="21"/>
    </w:rPr>
  </w:style>
  <w:style w:type="character" w:customStyle="1" w:styleId="142">
    <w:name w:val="日期 字符"/>
    <w:basedOn w:val="95"/>
    <w:link w:val="50"/>
    <w:autoRedefine/>
    <w:qFormat/>
    <w:uiPriority w:val="99"/>
    <w:rPr>
      <w:rFonts w:ascii="仿宋_GB2312" w:hAnsi="宋体" w:eastAsia="仿宋_GB2312"/>
      <w:color w:val="000000"/>
      <w:kern w:val="2"/>
      <w:sz w:val="24"/>
      <w:szCs w:val="24"/>
    </w:rPr>
  </w:style>
  <w:style w:type="character" w:customStyle="1" w:styleId="143">
    <w:name w:val="正文文本缩进 2 字符"/>
    <w:basedOn w:val="95"/>
    <w:link w:val="51"/>
    <w:autoRedefine/>
    <w:qFormat/>
    <w:uiPriority w:val="0"/>
    <w:rPr>
      <w:rFonts w:ascii="仿宋_GB2312" w:eastAsia="仿宋_GB2312"/>
      <w:kern w:val="2"/>
      <w:sz w:val="24"/>
      <w:szCs w:val="24"/>
    </w:rPr>
  </w:style>
  <w:style w:type="character" w:customStyle="1" w:styleId="144">
    <w:name w:val="尾注文本 字符"/>
    <w:basedOn w:val="95"/>
    <w:autoRedefine/>
    <w:qFormat/>
    <w:uiPriority w:val="0"/>
    <w:rPr>
      <w:rFonts w:ascii="Arial" w:hAnsi="Arial" w:cs="Arial" w:eastAsiaTheme="minorEastAsia"/>
      <w:snapToGrid w:val="0"/>
      <w:color w:val="000000"/>
      <w:sz w:val="21"/>
      <w:szCs w:val="21"/>
    </w:rPr>
  </w:style>
  <w:style w:type="character" w:customStyle="1" w:styleId="145">
    <w:name w:val="批注框文本 字符"/>
    <w:basedOn w:val="95"/>
    <w:link w:val="54"/>
    <w:autoRedefine/>
    <w:qFormat/>
    <w:uiPriority w:val="99"/>
    <w:rPr>
      <w:kern w:val="2"/>
      <w:sz w:val="18"/>
      <w:szCs w:val="18"/>
    </w:rPr>
  </w:style>
  <w:style w:type="character" w:customStyle="1" w:styleId="146">
    <w:name w:val="签名 字符"/>
    <w:basedOn w:val="95"/>
    <w:link w:val="58"/>
    <w:autoRedefine/>
    <w:qFormat/>
    <w:uiPriority w:val="0"/>
  </w:style>
  <w:style w:type="character" w:customStyle="1" w:styleId="147">
    <w:name w:val="副标题 字符"/>
    <w:basedOn w:val="95"/>
    <w:autoRedefine/>
    <w:qFormat/>
    <w:uiPriority w:val="0"/>
    <w:rPr>
      <w:rFonts w:asciiTheme="minorHAnsi" w:hAnsiTheme="minorHAnsi" w:eastAsiaTheme="minorEastAsia" w:cstheme="minorBidi"/>
      <w:b/>
      <w:bCs/>
      <w:snapToGrid w:val="0"/>
      <w:color w:val="000000"/>
      <w:kern w:val="28"/>
      <w:sz w:val="32"/>
      <w:szCs w:val="32"/>
    </w:rPr>
  </w:style>
  <w:style w:type="character" w:customStyle="1" w:styleId="148">
    <w:name w:val="脚注文本 字符"/>
    <w:basedOn w:val="95"/>
    <w:link w:val="67"/>
    <w:autoRedefine/>
    <w:qFormat/>
    <w:uiPriority w:val="0"/>
    <w:rPr>
      <w:kern w:val="2"/>
      <w:sz w:val="18"/>
      <w:szCs w:val="24"/>
    </w:rPr>
  </w:style>
  <w:style w:type="character" w:customStyle="1" w:styleId="149">
    <w:name w:val="正文文本缩进 3 字符"/>
    <w:basedOn w:val="95"/>
    <w:link w:val="70"/>
    <w:autoRedefine/>
    <w:qFormat/>
    <w:uiPriority w:val="0"/>
    <w:rPr>
      <w:rFonts w:ascii="宋体"/>
      <w:sz w:val="24"/>
    </w:rPr>
  </w:style>
  <w:style w:type="character" w:customStyle="1" w:styleId="150">
    <w:name w:val="正文文本 2 字符"/>
    <w:basedOn w:val="95"/>
    <w:autoRedefine/>
    <w:qFormat/>
    <w:uiPriority w:val="0"/>
    <w:rPr>
      <w:rFonts w:ascii="Arial" w:hAnsi="Arial" w:cs="Arial" w:eastAsiaTheme="minorEastAsia"/>
      <w:snapToGrid w:val="0"/>
      <w:color w:val="000000"/>
      <w:sz w:val="21"/>
      <w:szCs w:val="21"/>
    </w:rPr>
  </w:style>
  <w:style w:type="character" w:customStyle="1" w:styleId="151">
    <w:name w:val="信息标题 字符"/>
    <w:basedOn w:val="95"/>
    <w:autoRedefine/>
    <w:qFormat/>
    <w:uiPriority w:val="0"/>
    <w:rPr>
      <w:rFonts w:asciiTheme="majorHAnsi" w:hAnsiTheme="majorHAnsi" w:eastAsiaTheme="majorEastAsia" w:cstheme="majorBidi"/>
      <w:snapToGrid w:val="0"/>
      <w:color w:val="000000"/>
      <w:sz w:val="24"/>
      <w:szCs w:val="24"/>
      <w:shd w:val="pct20" w:color="auto" w:fill="auto"/>
    </w:rPr>
  </w:style>
  <w:style w:type="character" w:customStyle="1" w:styleId="152">
    <w:name w:val="HTML 预设格式 字符"/>
    <w:basedOn w:val="95"/>
    <w:link w:val="79"/>
    <w:autoRedefine/>
    <w:qFormat/>
    <w:uiPriority w:val="99"/>
    <w:rPr>
      <w:rFonts w:ascii="宋体" w:hAnsi="宋体" w:cs="宋体"/>
      <w:sz w:val="24"/>
      <w:szCs w:val="24"/>
    </w:rPr>
  </w:style>
  <w:style w:type="character" w:customStyle="1" w:styleId="153">
    <w:name w:val="标题 字符"/>
    <w:basedOn w:val="95"/>
    <w:link w:val="83"/>
    <w:autoRedefine/>
    <w:qFormat/>
    <w:uiPriority w:val="10"/>
    <w:rPr>
      <w:b/>
      <w:kern w:val="2"/>
      <w:sz w:val="32"/>
    </w:rPr>
  </w:style>
  <w:style w:type="character" w:customStyle="1" w:styleId="154">
    <w:name w:val="正文文本首行缩进 字符"/>
    <w:basedOn w:val="110"/>
    <w:link w:val="85"/>
    <w:autoRedefine/>
    <w:qFormat/>
    <w:uiPriority w:val="0"/>
    <w:rPr>
      <w:rFonts w:ascii="Arial" w:hAnsi="Arial" w:eastAsia="楷体_GB2312" w:cs="宋体"/>
      <w:snapToGrid/>
      <w:color w:val="auto"/>
      <w:sz w:val="24"/>
      <w:szCs w:val="24"/>
    </w:rPr>
  </w:style>
  <w:style w:type="character" w:customStyle="1" w:styleId="155">
    <w:name w:val="正文文本首行缩进 2 字符"/>
    <w:basedOn w:val="139"/>
    <w:link w:val="86"/>
    <w:autoRedefine/>
    <w:qFormat/>
    <w:uiPriority w:val="99"/>
    <w:rPr>
      <w:kern w:val="2"/>
      <w:sz w:val="24"/>
      <w:szCs w:val="24"/>
    </w:rPr>
  </w:style>
  <w:style w:type="character" w:customStyle="1" w:styleId="156">
    <w:name w:val="c21"/>
    <w:autoRedefine/>
    <w:qFormat/>
    <w:uiPriority w:val="0"/>
    <w:rPr>
      <w:rFonts w:hint="default" w:ascii="ˎ̥" w:hAnsi="ˎ̥"/>
      <w:color w:val="000000"/>
      <w:sz w:val="20"/>
      <w:szCs w:val="20"/>
      <w:u w:val="none"/>
    </w:rPr>
  </w:style>
  <w:style w:type="character" w:customStyle="1" w:styleId="157">
    <w:name w:val="title4"/>
    <w:autoRedefine/>
    <w:qFormat/>
    <w:uiPriority w:val="0"/>
    <w:rPr>
      <w:b/>
      <w:bCs/>
      <w:color w:val="1D87B3"/>
      <w:sz w:val="15"/>
      <w:szCs w:val="15"/>
    </w:rPr>
  </w:style>
  <w:style w:type="character" w:customStyle="1" w:styleId="158">
    <w:name w:val="标题 2 Char Char"/>
    <w:autoRedefine/>
    <w:qFormat/>
    <w:uiPriority w:val="0"/>
    <w:rPr>
      <w:rFonts w:ascii="Arial" w:hAnsi="Arial" w:eastAsia="黑体"/>
      <w:b/>
      <w:bCs/>
      <w:kern w:val="2"/>
      <w:sz w:val="32"/>
      <w:szCs w:val="32"/>
      <w:lang w:val="en-US" w:eastAsia="zh-CN" w:bidi="ar-SA"/>
    </w:rPr>
  </w:style>
  <w:style w:type="character" w:customStyle="1" w:styleId="159">
    <w:name w:val="black1"/>
    <w:autoRedefine/>
    <w:qFormat/>
    <w:uiPriority w:val="0"/>
    <w:rPr>
      <w:color w:val="000000"/>
    </w:rPr>
  </w:style>
  <w:style w:type="character" w:customStyle="1" w:styleId="160">
    <w:name w:val="street-address"/>
    <w:basedOn w:val="95"/>
    <w:autoRedefine/>
    <w:qFormat/>
    <w:uiPriority w:val="0"/>
  </w:style>
  <w:style w:type="character" w:customStyle="1" w:styleId="161">
    <w:name w:val="locality"/>
    <w:basedOn w:val="95"/>
    <w:autoRedefine/>
    <w:qFormat/>
    <w:uiPriority w:val="0"/>
  </w:style>
  <w:style w:type="character" w:customStyle="1" w:styleId="162">
    <w:name w:val="正文缩进 字符"/>
    <w:link w:val="2"/>
    <w:autoRedefine/>
    <w:qFormat/>
    <w:uiPriority w:val="0"/>
    <w:rPr>
      <w:rFonts w:ascii="宋体"/>
      <w:sz w:val="24"/>
    </w:rPr>
  </w:style>
  <w:style w:type="character" w:customStyle="1" w:styleId="163">
    <w:name w:val="正文文本缩进 Char1"/>
    <w:link w:val="164"/>
    <w:autoRedefine/>
    <w:qFormat/>
    <w:uiPriority w:val="0"/>
    <w:rPr>
      <w:rFonts w:ascii="宋体" w:hAnsi="宋体"/>
      <w:sz w:val="24"/>
      <w:szCs w:val="24"/>
    </w:rPr>
  </w:style>
  <w:style w:type="paragraph" w:customStyle="1" w:styleId="164">
    <w:name w:val="正文文本缩进1"/>
    <w:basedOn w:val="1"/>
    <w:link w:val="163"/>
    <w:autoRedefine/>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rPr>
  </w:style>
  <w:style w:type="character" w:customStyle="1" w:styleId="165">
    <w:name w:val="Char Char11"/>
    <w:autoRedefine/>
    <w:qFormat/>
    <w:uiPriority w:val="0"/>
    <w:rPr>
      <w:rFonts w:ascii="宋体" w:eastAsia="宋体"/>
      <w:b/>
      <w:sz w:val="24"/>
      <w:u w:val="single"/>
      <w:lang w:val="en-US" w:eastAsia="zh-CN" w:bidi="ar-SA"/>
    </w:rPr>
  </w:style>
  <w:style w:type="character" w:customStyle="1" w:styleId="166">
    <w:name w:val="txt"/>
    <w:basedOn w:val="95"/>
    <w:autoRedefine/>
    <w:qFormat/>
    <w:uiPriority w:val="0"/>
  </w:style>
  <w:style w:type="character" w:customStyle="1" w:styleId="167">
    <w:name w:val="正文缩进 Char Char"/>
    <w:link w:val="168"/>
    <w:autoRedefine/>
    <w:qFormat/>
    <w:uiPriority w:val="0"/>
    <w:rPr>
      <w:rFonts w:ascii="宋体"/>
      <w:snapToGrid w:val="0"/>
      <w:color w:val="000000"/>
      <w:kern w:val="28"/>
      <w:sz w:val="28"/>
    </w:rPr>
  </w:style>
  <w:style w:type="paragraph" w:customStyle="1" w:styleId="168">
    <w:name w:val="正文缩进1"/>
    <w:basedOn w:val="1"/>
    <w:link w:val="167"/>
    <w:autoRedefine/>
    <w:qFormat/>
    <w:uiPriority w:val="99"/>
    <w:pPr>
      <w:kinsoku/>
      <w:autoSpaceDE/>
      <w:autoSpaceDN/>
      <w:spacing w:line="480" w:lineRule="exact"/>
      <w:ind w:firstLine="567"/>
      <w:jc w:val="both"/>
      <w:textAlignment w:val="auto"/>
    </w:pPr>
    <w:rPr>
      <w:rFonts w:ascii="宋体" w:hAnsi="Times New Roman" w:eastAsia="宋体" w:cs="Times New Roman"/>
      <w:kern w:val="28"/>
      <w:sz w:val="28"/>
      <w:szCs w:val="20"/>
    </w:rPr>
  </w:style>
  <w:style w:type="character" w:customStyle="1" w:styleId="169">
    <w:name w:val="普通文字1 Char1"/>
    <w:autoRedefine/>
    <w:qFormat/>
    <w:uiPriority w:val="0"/>
    <w:rPr>
      <w:rFonts w:ascii="宋体" w:hAnsi="Courier New" w:eastAsia="宋体"/>
      <w:kern w:val="2"/>
      <w:sz w:val="21"/>
      <w:lang w:val="en-US" w:eastAsia="zh-CN" w:bidi="ar-SA"/>
    </w:rPr>
  </w:style>
  <w:style w:type="character" w:customStyle="1" w:styleId="170">
    <w:name w:val="chanpin1"/>
    <w:autoRedefine/>
    <w:qFormat/>
    <w:uiPriority w:val="0"/>
    <w:rPr>
      <w:rFonts w:hint="default" w:ascii="ˎ̥" w:hAnsi="ˎ̥"/>
      <w:color w:val="000000"/>
      <w:sz w:val="20"/>
      <w:szCs w:val="20"/>
      <w:u w:val="none"/>
    </w:rPr>
  </w:style>
  <w:style w:type="character" w:customStyle="1" w:styleId="171">
    <w:name w:val="列表段落 字符"/>
    <w:link w:val="115"/>
    <w:autoRedefine/>
    <w:qFormat/>
    <w:uiPriority w:val="34"/>
    <w:rPr>
      <w:rFonts w:ascii="Arial" w:hAnsi="Arial" w:cs="Arial" w:eastAsiaTheme="minorEastAsia"/>
      <w:snapToGrid w:val="0"/>
      <w:color w:val="000000"/>
      <w:sz w:val="21"/>
      <w:szCs w:val="21"/>
    </w:rPr>
  </w:style>
  <w:style w:type="character" w:customStyle="1" w:styleId="172">
    <w:name w:val="标题 3 Char Char"/>
    <w:autoRedefine/>
    <w:qFormat/>
    <w:uiPriority w:val="0"/>
    <w:rPr>
      <w:rFonts w:eastAsia="宋体"/>
      <w:b/>
      <w:bCs/>
      <w:kern w:val="2"/>
      <w:sz w:val="32"/>
      <w:szCs w:val="32"/>
      <w:lang w:val="en-US" w:eastAsia="zh-CN" w:bidi="ar-SA"/>
    </w:rPr>
  </w:style>
  <w:style w:type="character" w:customStyle="1" w:styleId="173">
    <w:name w:val="段1 Char"/>
    <w:autoRedefine/>
    <w:qFormat/>
    <w:uiPriority w:val="0"/>
    <w:rPr>
      <w:rFonts w:ascii="宋体" w:eastAsia="宋体"/>
      <w:sz w:val="24"/>
      <w:lang w:val="en-US" w:eastAsia="zh-CN" w:bidi="ar-SA"/>
    </w:rPr>
  </w:style>
  <w:style w:type="character" w:customStyle="1" w:styleId="174">
    <w:name w:val="chanpin拷贝"/>
    <w:basedOn w:val="95"/>
    <w:autoRedefine/>
    <w:qFormat/>
    <w:uiPriority w:val="0"/>
  </w:style>
  <w:style w:type="character" w:customStyle="1" w:styleId="175">
    <w:name w:val="纯文本 Char1"/>
    <w:autoRedefine/>
    <w:qFormat/>
    <w:uiPriority w:val="0"/>
    <w:rPr>
      <w:rFonts w:ascii="宋体" w:hAnsi="Courier New" w:eastAsia="宋体"/>
      <w:kern w:val="2"/>
      <w:sz w:val="21"/>
      <w:lang w:val="en-US" w:eastAsia="zh-CN" w:bidi="ar-SA"/>
    </w:rPr>
  </w:style>
  <w:style w:type="character" w:customStyle="1" w:styleId="176">
    <w:name w:val="apple-style-span"/>
    <w:autoRedefine/>
    <w:qFormat/>
    <w:uiPriority w:val="0"/>
    <w:rPr>
      <w:rFonts w:cs="Times New Roman"/>
    </w:rPr>
  </w:style>
  <w:style w:type="paragraph" w:customStyle="1" w:styleId="177">
    <w:name w:val="二级条标题"/>
    <w:basedOn w:val="178"/>
    <w:next w:val="1"/>
    <w:link w:val="622"/>
    <w:autoRedefine/>
    <w:qFormat/>
    <w:uiPriority w:val="0"/>
    <w:pPr>
      <w:numPr>
        <w:numId w:val="0"/>
      </w:numPr>
      <w:tabs>
        <w:tab w:val="left" w:pos="360"/>
        <w:tab w:val="left" w:pos="840"/>
      </w:tabs>
      <w:ind w:hanging="840"/>
      <w:outlineLvl w:val="2"/>
    </w:pPr>
    <w:rPr>
      <w:rFonts w:ascii="宋体" w:eastAsia="宋体"/>
      <w:b w:val="0"/>
    </w:rPr>
  </w:style>
  <w:style w:type="paragraph" w:customStyle="1" w:styleId="178">
    <w:name w:val="一级条标题"/>
    <w:basedOn w:val="179"/>
    <w:next w:val="1"/>
    <w:link w:val="619"/>
    <w:autoRedefine/>
    <w:qFormat/>
    <w:uiPriority w:val="0"/>
    <w:pPr>
      <w:numPr>
        <w:ilvl w:val="1"/>
      </w:numPr>
      <w:tabs>
        <w:tab w:val="left" w:pos="360"/>
        <w:tab w:val="left" w:pos="840"/>
      </w:tabs>
      <w:ind w:left="0" w:hanging="840"/>
      <w:outlineLvl w:val="1"/>
    </w:pPr>
  </w:style>
  <w:style w:type="paragraph" w:customStyle="1" w:styleId="179">
    <w:name w:val="章标题"/>
    <w:next w:val="1"/>
    <w:link w:val="949"/>
    <w:autoRedefine/>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80">
    <w:name w:val="font7"/>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b/>
      <w:bCs/>
      <w:snapToGrid/>
      <w:sz w:val="20"/>
      <w:szCs w:val="20"/>
    </w:rPr>
  </w:style>
  <w:style w:type="paragraph" w:customStyle="1" w:styleId="181">
    <w:name w:val="字元 字元"/>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2">
    <w:name w:val="Char3 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3">
    <w:name w:val="font6"/>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184">
    <w:name w:val="项目编号2"/>
    <w:basedOn w:val="185"/>
    <w:autoRedefine/>
    <w:qFormat/>
    <w:uiPriority w:val="0"/>
    <w:pPr>
      <w:numPr>
        <w:numId w:val="3"/>
      </w:numPr>
    </w:pPr>
  </w:style>
  <w:style w:type="paragraph" w:customStyle="1" w:styleId="185">
    <w:name w:val="项目编号1"/>
    <w:basedOn w:val="1"/>
    <w:autoRedefine/>
    <w:qFormat/>
    <w:uiPriority w:val="0"/>
    <w:pPr>
      <w:widowControl w:val="0"/>
      <w:numPr>
        <w:ilvl w:val="0"/>
        <w:numId w:val="4"/>
      </w:numPr>
      <w:kinsoku/>
      <w:autoSpaceDE/>
      <w:autoSpaceDN/>
      <w:adjustRightInd/>
      <w:snapToGrid/>
      <w:spacing w:before="100" w:beforeAutospacing="1" w:after="100" w:afterAutospacing="1" w:line="360" w:lineRule="auto"/>
      <w:jc w:val="both"/>
      <w:textAlignment w:val="auto"/>
    </w:pPr>
    <w:rPr>
      <w:rFonts w:ascii="Times New Roman" w:hAnsi="Times New Roman" w:eastAsia="宋体" w:cs="Times New Roman"/>
      <w:snapToGrid/>
      <w:color w:val="auto"/>
      <w:kern w:val="2"/>
      <w:sz w:val="24"/>
      <w:szCs w:val="24"/>
    </w:rPr>
  </w:style>
  <w:style w:type="paragraph" w:customStyle="1" w:styleId="186">
    <w:name w:val="图中文字"/>
    <w:basedOn w:val="1"/>
    <w:autoRedefine/>
    <w:qFormat/>
    <w:uiPriority w:val="0"/>
    <w:pPr>
      <w:widowControl w:val="0"/>
      <w:kinsoku/>
      <w:autoSpaceDE/>
      <w:autoSpaceDN/>
      <w:spacing w:line="0" w:lineRule="atLeast"/>
      <w:jc w:val="center"/>
      <w:textAlignment w:val="auto"/>
    </w:pPr>
    <w:rPr>
      <w:rFonts w:ascii="Times New Roman" w:hAnsi="Times New Roman" w:eastAsia="宋体" w:cs="Times New Roman"/>
      <w:snapToGrid/>
      <w:color w:val="auto"/>
      <w:kern w:val="2"/>
      <w:sz w:val="24"/>
      <w:szCs w:val="20"/>
    </w:rPr>
  </w:style>
  <w:style w:type="paragraph" w:customStyle="1" w:styleId="187">
    <w:name w:val="xl46"/>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188">
    <w:name w:val="xl2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top"/>
    </w:pPr>
    <w:rPr>
      <w:rFonts w:ascii="Arial Unicode MS" w:hAnsi="Arial Unicode MS" w:eastAsia="Arial Unicode MS" w:cs="Arial Unicode MS"/>
      <w:b/>
      <w:bCs/>
      <w:snapToGrid/>
      <w:sz w:val="20"/>
      <w:szCs w:val="20"/>
    </w:rPr>
  </w:style>
  <w:style w:type="paragraph" w:customStyle="1" w:styleId="189">
    <w:name w:val="Char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90">
    <w:name w:val="xl35"/>
    <w:basedOn w:val="1"/>
    <w:autoRedefine/>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1">
    <w:name w:val="xl4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2">
    <w:name w:val="xl5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16"/>
      <w:szCs w:val="16"/>
    </w:rPr>
  </w:style>
  <w:style w:type="paragraph" w:customStyle="1" w:styleId="193">
    <w:name w:val="xl43"/>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4">
    <w:name w:val="background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195">
    <w:name w:val="Char Char Char Char Char Char Char"/>
    <w:basedOn w:val="1"/>
    <w:autoRedefine/>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196">
    <w:name w:val="xl3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16"/>
      <w:szCs w:val="16"/>
    </w:rPr>
  </w:style>
  <w:style w:type="paragraph" w:customStyle="1" w:styleId="197">
    <w:name w:val="xl36"/>
    <w:basedOn w:val="1"/>
    <w:autoRedefine/>
    <w:qFormat/>
    <w:uiPriority w:val="0"/>
    <w:pP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198">
    <w:name w:val="正文 + 宋体"/>
    <w:basedOn w:val="1"/>
    <w:autoRedefine/>
    <w:qFormat/>
    <w:uiPriority w:val="0"/>
    <w:pPr>
      <w:kinsoku/>
      <w:autoSpaceDE/>
      <w:autoSpaceDN/>
      <w:adjustRightInd/>
      <w:snapToGrid/>
      <w:ind w:left="360" w:hanging="360"/>
      <w:textAlignment w:val="auto"/>
    </w:pPr>
    <w:rPr>
      <w:rFonts w:ascii="宋体" w:hAnsi="宋体" w:eastAsia="宋体" w:cs="宋体"/>
      <w:b/>
      <w:bCs/>
      <w:snapToGrid/>
      <w:sz w:val="18"/>
      <w:szCs w:val="18"/>
    </w:rPr>
  </w:style>
  <w:style w:type="paragraph" w:customStyle="1" w:styleId="199">
    <w:name w:val="正文列项_数字"/>
    <w:basedOn w:val="1"/>
    <w:autoRedefine/>
    <w:qFormat/>
    <w:uiPriority w:val="0"/>
    <w:pPr>
      <w:widowControl w:val="0"/>
      <w:numPr>
        <w:ilvl w:val="7"/>
        <w:numId w:val="2"/>
      </w:numPr>
      <w:tabs>
        <w:tab w:val="clear" w:pos="860"/>
      </w:tabs>
      <w:kinsoku/>
      <w:adjustRightInd/>
      <w:snapToGrid/>
      <w:spacing w:line="460" w:lineRule="exact"/>
      <w:ind w:left="680" w:leftChars="530" w:hanging="150" w:hangingChars="150"/>
      <w:jc w:val="both"/>
      <w:textAlignment w:val="auto"/>
      <w:outlineLvl w:val="7"/>
    </w:pPr>
    <w:rPr>
      <w:rFonts w:ascii="宋体" w:hAnsi="Times New Roman" w:eastAsia="宋体" w:cs="Times New Roman"/>
      <w:snapToGrid/>
      <w:color w:val="auto"/>
      <w:sz w:val="28"/>
      <w:szCs w:val="20"/>
    </w:rPr>
  </w:style>
  <w:style w:type="paragraph" w:customStyle="1" w:styleId="200">
    <w:name w:val="xl3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01">
    <w:name w:val="xl37"/>
    <w:basedOn w:val="1"/>
    <w:autoRedefine/>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202">
    <w:name w:val="xl3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snapToGrid/>
      <w:sz w:val="20"/>
      <w:szCs w:val="20"/>
    </w:rPr>
  </w:style>
  <w:style w:type="paragraph" w:customStyle="1" w:styleId="203">
    <w:name w:val="font8"/>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36"/>
      <w:szCs w:val="36"/>
    </w:rPr>
  </w:style>
  <w:style w:type="paragraph" w:customStyle="1" w:styleId="204">
    <w:name w:val="Char"/>
    <w:basedOn w:val="1"/>
    <w:autoRedefine/>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05">
    <w:name w:val="Char Char Char Char Char Char Char Char Char Char Char Char Char Char Char Char"/>
    <w:basedOn w:val="1"/>
    <w:autoRedefine/>
    <w:qFormat/>
    <w:uiPriority w:val="0"/>
    <w:pPr>
      <w:kinsoku/>
      <w:autoSpaceDE/>
      <w:autoSpaceDN/>
      <w:adjustRightInd/>
      <w:snapToGrid/>
      <w:spacing w:after="160" w:line="240" w:lineRule="exact"/>
      <w:jc w:val="center"/>
      <w:textAlignment w:val="auto"/>
    </w:pPr>
    <w:rPr>
      <w:rFonts w:ascii="宋体" w:hAnsi="宋体" w:eastAsia="宋体" w:cs="Times New Roman"/>
      <w:b/>
      <w:snapToGrid/>
      <w:color w:val="auto"/>
      <w:sz w:val="30"/>
      <w:szCs w:val="30"/>
      <w:lang w:eastAsia="en-US"/>
    </w:rPr>
  </w:style>
  <w:style w:type="paragraph" w:customStyle="1" w:styleId="206">
    <w:name w:val="xl45"/>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07">
    <w:name w:val="Char Char1 Char Char Char Char Char Char"/>
    <w:basedOn w:val="1"/>
    <w:autoRedefine/>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208">
    <w:name w:val="Char Char1"/>
    <w:basedOn w:val="25"/>
    <w:autoRedefine/>
    <w:qFormat/>
    <w:uiPriority w:val="0"/>
    <w:rPr>
      <w:rFonts w:ascii="Tahoma" w:hAnsi="Tahoma"/>
      <w:sz w:val="24"/>
    </w:rPr>
  </w:style>
  <w:style w:type="paragraph" w:customStyle="1" w:styleId="209">
    <w:name w:val="xl2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2"/>
      <w:szCs w:val="22"/>
    </w:rPr>
  </w:style>
  <w:style w:type="paragraph" w:customStyle="1" w:styleId="210">
    <w:name w:val="xl3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211">
    <w:name w:val="xl41"/>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12">
    <w:name w:val="样式 宋体 五号 行距: 单倍行距"/>
    <w:basedOn w:val="1"/>
    <w:autoRedefine/>
    <w:qFormat/>
    <w:uiPriority w:val="0"/>
    <w:pPr>
      <w:widowControl w:val="0"/>
      <w:kinsoku/>
      <w:autoSpaceDE/>
      <w:autoSpaceDN/>
      <w:snapToGrid/>
    </w:pPr>
    <w:rPr>
      <w:rFonts w:ascii="宋体" w:hAnsi="宋体" w:eastAsia="宋体" w:cs="Times New Roman"/>
      <w:snapToGrid/>
      <w:color w:val="auto"/>
      <w:szCs w:val="20"/>
    </w:rPr>
  </w:style>
  <w:style w:type="paragraph" w:customStyle="1" w:styleId="213">
    <w:name w:val="Char1 Char Char Char1"/>
    <w:basedOn w:val="1"/>
    <w:autoRedefine/>
    <w:qFormat/>
    <w:uiPriority w:val="0"/>
    <w:pPr>
      <w:widowControl w:val="0"/>
      <w:kinsoku/>
      <w:autoSpaceDE/>
      <w:autoSpaceDN/>
      <w:adjustRightInd/>
      <w:snapToGrid/>
      <w:jc w:val="both"/>
      <w:textAlignment w:val="auto"/>
    </w:pPr>
    <w:rPr>
      <w:rFonts w:ascii="Tahoma" w:hAnsi="Tahoma" w:eastAsia="宋体" w:cs="仿宋_GB2312"/>
      <w:snapToGrid/>
      <w:color w:val="auto"/>
      <w:kern w:val="2"/>
      <w:sz w:val="24"/>
      <w:szCs w:val="28"/>
    </w:rPr>
  </w:style>
  <w:style w:type="paragraph" w:customStyle="1" w:styleId="214">
    <w:name w:val="四级条标题"/>
    <w:basedOn w:val="215"/>
    <w:next w:val="1"/>
    <w:autoRedefine/>
    <w:qFormat/>
    <w:uiPriority w:val="0"/>
    <w:pPr>
      <w:numPr>
        <w:ilvl w:val="4"/>
      </w:numPr>
      <w:tabs>
        <w:tab w:val="left" w:pos="360"/>
        <w:tab w:val="left" w:pos="840"/>
      </w:tabs>
      <w:ind w:left="0" w:hanging="840"/>
      <w:outlineLvl w:val="4"/>
    </w:pPr>
  </w:style>
  <w:style w:type="paragraph" w:customStyle="1" w:styleId="215">
    <w:name w:val="三级条标题"/>
    <w:basedOn w:val="177"/>
    <w:next w:val="1"/>
    <w:autoRedefine/>
    <w:qFormat/>
    <w:uiPriority w:val="0"/>
    <w:pPr>
      <w:numPr>
        <w:ilvl w:val="3"/>
        <w:numId w:val="2"/>
      </w:numPr>
      <w:ind w:left="0" w:hanging="840"/>
      <w:outlineLvl w:val="3"/>
    </w:pPr>
  </w:style>
  <w:style w:type="paragraph" w:customStyle="1" w:styleId="216">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17">
    <w:name w:val="样式 标题 2 + 宋体 五号 行距: 单倍行距"/>
    <w:basedOn w:val="5"/>
    <w:autoRedefine/>
    <w:qFormat/>
    <w:uiPriority w:val="0"/>
    <w:pPr>
      <w:widowControl w:val="0"/>
      <w:numPr>
        <w:ilvl w:val="1"/>
        <w:numId w:val="5"/>
      </w:numPr>
      <w:kinsoku/>
      <w:autoSpaceDE/>
      <w:autoSpaceDN/>
      <w:snapToGrid/>
      <w:spacing w:before="260" w:after="260" w:line="240" w:lineRule="auto"/>
    </w:pPr>
    <w:rPr>
      <w:rFonts w:ascii="宋体" w:hAnsi="宋体" w:eastAsia="宋体" w:cs="Times New Roman"/>
      <w:snapToGrid/>
      <w:color w:val="auto"/>
      <w:sz w:val="21"/>
      <w:szCs w:val="20"/>
    </w:rPr>
  </w:style>
  <w:style w:type="paragraph" w:customStyle="1" w:styleId="218">
    <w:name w:val="List Paragraph1"/>
    <w:basedOn w:val="1"/>
    <w:autoRedefine/>
    <w:qFormat/>
    <w:uiPriority w:val="99"/>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19">
    <w:name w:val="项目符号1"/>
    <w:basedOn w:val="220"/>
    <w:link w:val="2264"/>
    <w:autoRedefine/>
    <w:qFormat/>
    <w:uiPriority w:val="0"/>
    <w:pPr>
      <w:ind w:left="-25" w:firstLine="0"/>
    </w:pPr>
  </w:style>
  <w:style w:type="paragraph" w:customStyle="1" w:styleId="220">
    <w:name w:val="正文文本样式"/>
    <w:basedOn w:val="1"/>
    <w:autoRedefine/>
    <w:qFormat/>
    <w:uiPriority w:val="0"/>
    <w:pPr>
      <w:widowControl w:val="0"/>
      <w:kinsoku/>
      <w:autoSpaceDE/>
      <w:autoSpaceDN/>
      <w:adjustRightInd/>
      <w:snapToGrid/>
      <w:spacing w:line="360" w:lineRule="auto"/>
      <w:ind w:firstLine="482"/>
      <w:jc w:val="both"/>
      <w:textAlignment w:val="auto"/>
    </w:pPr>
    <w:rPr>
      <w:rFonts w:ascii="Times New Roman" w:hAnsi="Times New Roman" w:eastAsia="宋体" w:cs="宋体"/>
      <w:snapToGrid/>
      <w:color w:val="auto"/>
      <w:kern w:val="2"/>
      <w:sz w:val="24"/>
      <w:szCs w:val="20"/>
    </w:rPr>
  </w:style>
  <w:style w:type="paragraph" w:customStyle="1" w:styleId="221">
    <w:name w:val="xl2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0"/>
      <w:szCs w:val="20"/>
    </w:rPr>
  </w:style>
  <w:style w:type="paragraph" w:customStyle="1" w:styleId="222">
    <w:name w:val="font5"/>
    <w:basedOn w:val="1"/>
    <w:link w:val="512"/>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223">
    <w:name w:val="五级条标题"/>
    <w:basedOn w:val="214"/>
    <w:next w:val="1"/>
    <w:autoRedefine/>
    <w:qFormat/>
    <w:uiPriority w:val="0"/>
    <w:pPr>
      <w:numPr>
        <w:ilvl w:val="0"/>
        <w:numId w:val="0"/>
      </w:numPr>
      <w:ind w:hanging="840"/>
      <w:outlineLvl w:val="5"/>
    </w:pPr>
  </w:style>
  <w:style w:type="paragraph" w:customStyle="1" w:styleId="224">
    <w:name w:val="xl4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2"/>
      <w:szCs w:val="22"/>
    </w:rPr>
  </w:style>
  <w:style w:type="paragraph" w:customStyle="1" w:styleId="225">
    <w:name w:val="文档正文"/>
    <w:basedOn w:val="1"/>
    <w:link w:val="564"/>
    <w:autoRedefine/>
    <w:qFormat/>
    <w:uiPriority w:val="0"/>
    <w:pPr>
      <w:widowControl w:val="0"/>
      <w:kinsoku/>
      <w:autoSpaceDE/>
      <w:autoSpaceDN/>
      <w:adjustRightInd/>
      <w:spacing w:before="120" w:after="120" w:line="180" w:lineRule="auto"/>
      <w:jc w:val="both"/>
      <w:textAlignment w:val="auto"/>
    </w:pPr>
    <w:rPr>
      <w:rFonts w:eastAsia="宋体" w:cs="Times New Roman"/>
      <w:snapToGrid/>
      <w:color w:val="auto"/>
      <w:kern w:val="2"/>
      <w:szCs w:val="20"/>
    </w:rPr>
  </w:style>
  <w:style w:type="paragraph" w:customStyle="1" w:styleId="226">
    <w:name w:val="xl3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Arial Unicode MS" w:cs="Times New Roman"/>
      <w:snapToGrid/>
      <w:sz w:val="20"/>
      <w:szCs w:val="20"/>
    </w:rPr>
  </w:style>
  <w:style w:type="paragraph" w:customStyle="1" w:styleId="227">
    <w:name w:val="xl4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b/>
      <w:bCs/>
      <w:snapToGrid/>
      <w:sz w:val="20"/>
      <w:szCs w:val="20"/>
    </w:rPr>
  </w:style>
  <w:style w:type="paragraph" w:customStyle="1" w:styleId="228">
    <w:name w:val="Char Char Char1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29">
    <w:name w:val="xl44"/>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rPr>
  </w:style>
  <w:style w:type="paragraph" w:customStyle="1" w:styleId="230">
    <w:name w:val="1名"/>
    <w:basedOn w:val="1"/>
    <w:autoRedefine/>
    <w:qFormat/>
    <w:uiPriority w:val="0"/>
    <w:pPr>
      <w:widowControl w:val="0"/>
      <w:numPr>
        <w:ilvl w:val="0"/>
        <w:numId w:val="6"/>
      </w:numPr>
      <w:kinsoku/>
      <w:autoSpaceDE/>
      <w:autoSpaceDN/>
      <w:adjustRightInd/>
      <w:snapToGrid/>
      <w:spacing w:before="120"/>
      <w:jc w:val="both"/>
      <w:textAlignment w:val="auto"/>
    </w:pPr>
    <w:rPr>
      <w:rFonts w:ascii="宋体" w:hAnsi="Times New Roman" w:eastAsia="宋体" w:cs="Times New Roman"/>
      <w:snapToGrid/>
      <w:color w:val="auto"/>
      <w:kern w:val="2"/>
      <w:sz w:val="28"/>
      <w:szCs w:val="20"/>
    </w:rPr>
  </w:style>
  <w:style w:type="paragraph" w:customStyle="1" w:styleId="231">
    <w:name w:val="font9"/>
    <w:basedOn w:val="1"/>
    <w:autoRedefine/>
    <w:qFormat/>
    <w:uiPriority w:val="0"/>
    <w:pPr>
      <w:kinsoku/>
      <w:autoSpaceDE/>
      <w:autoSpaceDN/>
      <w:adjustRightInd/>
      <w:snapToGrid/>
      <w:spacing w:before="100" w:beforeAutospacing="1" w:after="100" w:afterAutospacing="1"/>
      <w:textAlignment w:val="auto"/>
    </w:pPr>
    <w:rPr>
      <w:rFonts w:hint="eastAsia" w:ascii="宋体" w:hAnsi="宋体" w:eastAsia="宋体" w:cs="Arial Unicode MS"/>
      <w:snapToGrid/>
      <w:sz w:val="20"/>
      <w:szCs w:val="20"/>
    </w:rPr>
  </w:style>
  <w:style w:type="paragraph" w:customStyle="1" w:styleId="232">
    <w:name w:val="Char Char Char1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33">
    <w:name w:val="Char Char Char Char Char Char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34">
    <w:name w:val="Char Char1 Char Char Char Char Char Char Char Char"/>
    <w:basedOn w:val="1"/>
    <w:autoRedefine/>
    <w:qFormat/>
    <w:uiPriority w:val="0"/>
    <w:pPr>
      <w:kinsoku/>
      <w:autoSpaceDE/>
      <w:autoSpaceDN/>
      <w:adjustRightInd/>
      <w:snapToGrid/>
      <w:spacing w:after="160" w:line="240" w:lineRule="exact"/>
      <w:textAlignment w:val="auto"/>
    </w:pPr>
    <w:rPr>
      <w:rFonts w:ascii="Verdana" w:hAnsi="Verdana" w:eastAsia="宋体" w:cs="Times New Roman"/>
      <w:snapToGrid/>
      <w:color w:val="auto"/>
      <w:sz w:val="20"/>
      <w:szCs w:val="20"/>
      <w:lang w:eastAsia="en-US"/>
    </w:rPr>
  </w:style>
  <w:style w:type="paragraph" w:customStyle="1" w:styleId="235">
    <w:name w:val="Char1"/>
    <w:basedOn w:val="1"/>
    <w:autoRedefine/>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36">
    <w:name w:val="正文列项_字母"/>
    <w:basedOn w:val="1"/>
    <w:autoRedefine/>
    <w:qFormat/>
    <w:uiPriority w:val="0"/>
    <w:pPr>
      <w:widowControl w:val="0"/>
      <w:numPr>
        <w:ilvl w:val="6"/>
        <w:numId w:val="2"/>
      </w:numPr>
      <w:tabs>
        <w:tab w:val="clear" w:pos="635"/>
      </w:tabs>
      <w:kinsoku/>
      <w:adjustRightInd/>
      <w:snapToGrid/>
      <w:spacing w:line="460" w:lineRule="exact"/>
      <w:ind w:left="480" w:leftChars="300" w:hanging="180" w:hangingChars="180"/>
      <w:jc w:val="both"/>
      <w:textAlignment w:val="auto"/>
      <w:outlineLvl w:val="6"/>
    </w:pPr>
    <w:rPr>
      <w:rFonts w:ascii="宋体" w:hAnsi="Times New Roman" w:eastAsia="宋体" w:cs="Times New Roman"/>
      <w:snapToGrid/>
      <w:color w:val="auto"/>
      <w:sz w:val="28"/>
      <w:szCs w:val="20"/>
    </w:rPr>
  </w:style>
  <w:style w:type="paragraph" w:customStyle="1" w:styleId="237">
    <w:name w:val="xl2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38">
    <w:name w:val="xl47"/>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39">
    <w:name w:val="默认段落字体 Para Char Char Char Char"/>
    <w:basedOn w:val="1"/>
    <w:autoRedefine/>
    <w:qFormat/>
    <w:uiPriority w:val="0"/>
    <w:pPr>
      <w:widowControl w:val="0"/>
      <w:kinsoku/>
      <w:autoSpaceDE/>
      <w:autoSpaceDN/>
      <w:adjustRightInd/>
      <w:snapToGrid/>
      <w:jc w:val="both"/>
      <w:textAlignment w:val="auto"/>
    </w:pPr>
    <w:rPr>
      <w:rFonts w:eastAsia="宋体"/>
      <w:snapToGrid/>
      <w:color w:val="auto"/>
      <w:kern w:val="2"/>
    </w:rPr>
  </w:style>
  <w:style w:type="paragraph" w:customStyle="1" w:styleId="240">
    <w:name w:val="xl4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22"/>
      <w:szCs w:val="22"/>
    </w:rPr>
  </w:style>
  <w:style w:type="paragraph" w:customStyle="1" w:styleId="241">
    <w:name w:val="xl3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Times New Roman" w:hAnsi="Times New Roman" w:eastAsia="Arial Unicode MS" w:cs="Times New Roman"/>
      <w:snapToGrid/>
      <w:sz w:val="20"/>
      <w:szCs w:val="20"/>
    </w:rPr>
  </w:style>
  <w:style w:type="paragraph" w:customStyle="1" w:styleId="242">
    <w:name w:val="xl5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Arial Unicode MS" w:hAnsi="Arial Unicode MS" w:eastAsia="Arial Unicode MS" w:cs="Arial Unicode MS"/>
      <w:b/>
      <w:bCs/>
      <w:snapToGrid/>
      <w:sz w:val="20"/>
      <w:szCs w:val="20"/>
    </w:rPr>
  </w:style>
  <w:style w:type="paragraph" w:customStyle="1" w:styleId="243">
    <w:name w:val="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4">
    <w:name w:val="xl5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32"/>
      <w:szCs w:val="32"/>
    </w:rPr>
  </w:style>
  <w:style w:type="paragraph" w:customStyle="1" w:styleId="245">
    <w:name w:val="缺省文本"/>
    <w:basedOn w:val="1"/>
    <w:autoRedefine/>
    <w:qFormat/>
    <w:uiPriority w:val="0"/>
    <w:pPr>
      <w:widowControl w:val="0"/>
      <w:kinsoku/>
      <w:snapToGrid/>
      <w:textAlignment w:val="auto"/>
    </w:pPr>
    <w:rPr>
      <w:rFonts w:ascii="Times New Roman" w:hAnsi="Times New Roman" w:eastAsia="宋体" w:cs="Times New Roman"/>
      <w:snapToGrid/>
      <w:color w:val="auto"/>
      <w:sz w:val="24"/>
      <w:szCs w:val="24"/>
    </w:rPr>
  </w:style>
  <w:style w:type="paragraph" w:customStyle="1" w:styleId="246">
    <w:name w:val="Char Char Char1"/>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7">
    <w:name w:val="Char Char Char Char Char Char Char1"/>
    <w:basedOn w:val="1"/>
    <w:autoRedefine/>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248">
    <w:name w:val="xl5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20"/>
      <w:szCs w:val="20"/>
    </w:rPr>
  </w:style>
  <w:style w:type="paragraph" w:customStyle="1" w:styleId="249">
    <w:name w:val="样式2"/>
    <w:basedOn w:val="63"/>
    <w:link w:val="562"/>
    <w:autoRedefine/>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250">
    <w:name w:val="xl2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51">
    <w:name w:val="xl2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0"/>
      <w:szCs w:val="20"/>
    </w:rPr>
  </w:style>
  <w:style w:type="paragraph" w:customStyle="1" w:styleId="252">
    <w:name w:val="正文 + 楷体_GB2312"/>
    <w:basedOn w:val="1"/>
    <w:autoRedefine/>
    <w:qFormat/>
    <w:uiPriority w:val="0"/>
    <w:pPr>
      <w:kinsoku/>
      <w:autoSpaceDE/>
      <w:autoSpaceDN/>
      <w:adjustRightInd/>
      <w:snapToGrid/>
      <w:textAlignment w:val="auto"/>
    </w:pPr>
    <w:rPr>
      <w:rFonts w:ascii="楷体_GB2312" w:hAnsi="Times New Roman" w:eastAsia="楷体_GB2312"/>
      <w:snapToGrid/>
      <w:color w:val="auto"/>
      <w:sz w:val="24"/>
      <w:szCs w:val="24"/>
    </w:rPr>
  </w:style>
  <w:style w:type="paragraph" w:customStyle="1" w:styleId="253">
    <w:name w:val="xl3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FF6600"/>
      <w:sz w:val="20"/>
      <w:szCs w:val="20"/>
    </w:rPr>
  </w:style>
  <w:style w:type="paragraph" w:customStyle="1" w:styleId="254">
    <w:name w:val="1 Char 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5">
    <w:name w:val="列出段落1"/>
    <w:basedOn w:val="1"/>
    <w:autoRedefine/>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56">
    <w:name w:val="default"/>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57">
    <w:name w:val="字元 字元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8">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259">
    <w:name w:val="项目编号3"/>
    <w:basedOn w:val="220"/>
    <w:autoRedefine/>
    <w:qFormat/>
    <w:uiPriority w:val="0"/>
    <w:pPr>
      <w:numPr>
        <w:ilvl w:val="0"/>
        <w:numId w:val="7"/>
      </w:numPr>
    </w:pPr>
  </w:style>
  <w:style w:type="paragraph" w:customStyle="1" w:styleId="260">
    <w:name w:val="Char2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61">
    <w:name w:val="表格文字"/>
    <w:basedOn w:val="35"/>
    <w:link w:val="482"/>
    <w:autoRedefine/>
    <w:qFormat/>
    <w:uiPriority w:val="0"/>
    <w:pPr>
      <w:spacing w:before="20" w:after="20" w:line="240" w:lineRule="auto"/>
      <w:ind w:firstLine="0"/>
    </w:pPr>
    <w:rPr>
      <w:rFonts w:ascii="Century Gothic" w:hAnsi="Century Gothic"/>
      <w:sz w:val="20"/>
      <w:szCs w:val="20"/>
    </w:rPr>
  </w:style>
  <w:style w:type="paragraph" w:customStyle="1" w:styleId="262">
    <w:name w:val="Char Char Char Char Char Char Char Char Char Char1"/>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263">
    <w:name w:val="正文文本样式 加粗"/>
    <w:basedOn w:val="220"/>
    <w:autoRedefine/>
    <w:qFormat/>
    <w:uiPriority w:val="0"/>
    <w:rPr>
      <w:b/>
    </w:rPr>
  </w:style>
  <w:style w:type="paragraph" w:customStyle="1" w:styleId="264">
    <w:name w:val="Char2 Char Char Char Char Char Char"/>
    <w:basedOn w:val="1"/>
    <w:autoRedefine/>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paragraph" w:customStyle="1" w:styleId="265">
    <w:name w:val="Char Char4"/>
    <w:basedOn w:val="1"/>
    <w:autoRedefine/>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paragraph" w:customStyle="1" w:styleId="266">
    <w:name w:val="Char3 Char Char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styleId="267">
    <w:name w:val="No Spacing"/>
    <w:link w:val="748"/>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8">
    <w:name w:val="22222222222222"/>
    <w:basedOn w:val="1"/>
    <w:autoRedefine/>
    <w:qFormat/>
    <w:uiPriority w:val="0"/>
    <w:pPr>
      <w:kinsoku/>
      <w:autoSpaceDE/>
      <w:autoSpaceDN/>
      <w:snapToGrid/>
      <w:spacing w:line="360" w:lineRule="auto"/>
      <w:ind w:firstLine="480" w:firstLineChars="200"/>
      <w:textAlignment w:val="auto"/>
    </w:pPr>
    <w:rPr>
      <w:rFonts w:ascii="Times New Roman" w:hAnsi="Times New Roman" w:eastAsia="宋体" w:cs="Times New Roman"/>
      <w:snapToGrid/>
      <w:color w:val="FF0000"/>
      <w:sz w:val="24"/>
      <w:szCs w:val="20"/>
    </w:rPr>
  </w:style>
  <w:style w:type="character" w:customStyle="1" w:styleId="269">
    <w:name w:val="中等深浅网格 1 - 强调文字颜色 2 Char"/>
    <w:link w:val="270"/>
    <w:autoRedefine/>
    <w:qFormat/>
    <w:uiPriority w:val="0"/>
    <w:rPr>
      <w:kern w:val="2"/>
      <w:sz w:val="21"/>
      <w:szCs w:val="24"/>
      <w:lang w:val="zh-CN"/>
    </w:rPr>
  </w:style>
  <w:style w:type="paragraph" w:customStyle="1" w:styleId="270">
    <w:name w:val="1"/>
    <w:link w:val="269"/>
    <w:autoRedefine/>
    <w:qFormat/>
    <w:uiPriority w:val="0"/>
    <w:rPr>
      <w:rFonts w:ascii="Times New Roman" w:hAnsi="Times New Roman" w:eastAsia="宋体" w:cs="Times New Roman"/>
      <w:kern w:val="2"/>
      <w:sz w:val="21"/>
      <w:szCs w:val="24"/>
      <w:lang w:val="zh-CN" w:eastAsia="zh-CN" w:bidi="ar-SA"/>
    </w:rPr>
  </w:style>
  <w:style w:type="paragraph" w:customStyle="1" w:styleId="271">
    <w:name w:val="图文"/>
    <w:basedOn w:val="1"/>
    <w:autoRedefine/>
    <w:qFormat/>
    <w:uiPriority w:val="0"/>
    <w:pPr>
      <w:widowControl w:val="0"/>
      <w:kinsoku/>
      <w:autoSpaceDE/>
      <w:autoSpaceDN/>
      <w:spacing w:after="50" w:line="360" w:lineRule="auto"/>
      <w:jc w:val="both"/>
      <w:textAlignment w:val="auto"/>
    </w:pPr>
    <w:rPr>
      <w:rFonts w:ascii="Times New Roman" w:hAnsi="Times New Roman" w:eastAsia="宋体" w:cs="Times New Roman"/>
      <w:snapToGrid/>
      <w:color w:val="auto"/>
      <w:kern w:val="2"/>
      <w:sz w:val="24"/>
      <w:szCs w:val="24"/>
    </w:rPr>
  </w:style>
  <w:style w:type="paragraph" w:customStyle="1" w:styleId="272">
    <w:name w:val="xl23"/>
    <w:basedOn w:val="1"/>
    <w:autoRedefine/>
    <w:qFormat/>
    <w:uiPriority w:val="0"/>
    <w:pPr>
      <w:kinsoku/>
      <w:autoSpaceDE/>
      <w:autoSpaceDN/>
      <w:adjustRightInd/>
      <w:snapToGrid/>
      <w:spacing w:before="100" w:beforeAutospacing="1" w:after="100" w:afterAutospacing="1" w:line="360" w:lineRule="auto"/>
      <w:jc w:val="both"/>
      <w:textAlignment w:val="top"/>
    </w:pPr>
    <w:rPr>
      <w:rFonts w:ascii="Times New Roman" w:hAnsi="Times New Roman" w:eastAsia="宋体" w:cs="Times New Roman"/>
      <w:snapToGrid/>
      <w:color w:val="auto"/>
      <w:sz w:val="24"/>
      <w:szCs w:val="20"/>
    </w:rPr>
  </w:style>
  <w:style w:type="paragraph" w:customStyle="1" w:styleId="273">
    <w:name w:val="正文表格"/>
    <w:basedOn w:val="1"/>
    <w:link w:val="274"/>
    <w:autoRedefine/>
    <w:qFormat/>
    <w:uiPriority w:val="0"/>
    <w:pPr>
      <w:widowControl w:val="0"/>
      <w:kinsoku/>
      <w:autoSpaceDE/>
      <w:autoSpaceDN/>
      <w:textAlignment w:val="auto"/>
    </w:pPr>
    <w:rPr>
      <w:rFonts w:ascii="宋体" w:hAnsi="宋体" w:eastAsia="宋体" w:cs="Times New Roman"/>
      <w:snapToGrid/>
      <w:kern w:val="2"/>
    </w:rPr>
  </w:style>
  <w:style w:type="character" w:customStyle="1" w:styleId="274">
    <w:name w:val="正文表格 Char"/>
    <w:link w:val="273"/>
    <w:autoRedefine/>
    <w:qFormat/>
    <w:uiPriority w:val="0"/>
    <w:rPr>
      <w:rFonts w:ascii="宋体" w:hAnsi="宋体"/>
      <w:color w:val="000000"/>
      <w:kern w:val="2"/>
      <w:sz w:val="21"/>
      <w:szCs w:val="21"/>
    </w:rPr>
  </w:style>
  <w:style w:type="paragraph" w:customStyle="1" w:styleId="275">
    <w:name w:val="正文重点"/>
    <w:basedOn w:val="1"/>
    <w:link w:val="276"/>
    <w:autoRedefine/>
    <w:qFormat/>
    <w:uiPriority w:val="0"/>
    <w:pPr>
      <w:widowControl w:val="0"/>
      <w:kinsoku/>
      <w:autoSpaceDE/>
      <w:autoSpaceDN/>
      <w:snapToGrid/>
      <w:spacing w:line="360" w:lineRule="auto"/>
      <w:ind w:firstLine="482" w:firstLineChars="200"/>
    </w:pPr>
    <w:rPr>
      <w:rFonts w:ascii="Times New Roman" w:hAnsi="Times New Roman" w:eastAsia="宋体" w:cs="Times New Roman"/>
      <w:b/>
      <w:snapToGrid/>
      <w:color w:val="auto"/>
      <w:sz w:val="24"/>
      <w:szCs w:val="20"/>
    </w:rPr>
  </w:style>
  <w:style w:type="character" w:customStyle="1" w:styleId="276">
    <w:name w:val="正文重点 Char"/>
    <w:link w:val="275"/>
    <w:autoRedefine/>
    <w:qFormat/>
    <w:uiPriority w:val="0"/>
    <w:rPr>
      <w:b/>
      <w:sz w:val="24"/>
    </w:rPr>
  </w:style>
  <w:style w:type="character" w:customStyle="1" w:styleId="277">
    <w:name w:val="批注文字 字符1"/>
    <w:autoRedefine/>
    <w:qFormat/>
    <w:uiPriority w:val="0"/>
    <w:rPr>
      <w:kern w:val="2"/>
      <w:sz w:val="21"/>
      <w:szCs w:val="24"/>
    </w:rPr>
  </w:style>
  <w:style w:type="paragraph" w:customStyle="1" w:styleId="278">
    <w:name w:val="标题1-附件"/>
    <w:basedOn w:val="4"/>
    <w:autoRedefine/>
    <w:qFormat/>
    <w:uiPriority w:val="0"/>
    <w:pPr>
      <w:widowControl w:val="0"/>
      <w:kinsoku/>
      <w:snapToGrid/>
      <w:spacing w:before="240" w:after="120" w:line="300" w:lineRule="auto"/>
      <w:textAlignment w:val="auto"/>
    </w:pPr>
    <w:rPr>
      <w:rFonts w:ascii="宋体" w:hAnsi="Times New Roman" w:eastAsia="宋体" w:cs="Times New Roman"/>
      <w:bCs w:val="0"/>
      <w:snapToGrid/>
      <w:color w:val="auto"/>
      <w:sz w:val="24"/>
      <w:szCs w:val="24"/>
    </w:rPr>
  </w:style>
  <w:style w:type="paragraph" w:customStyle="1" w:styleId="279">
    <w:name w:val="正文小标题"/>
    <w:basedOn w:val="1"/>
    <w:next w:val="2"/>
    <w:link w:val="280"/>
    <w:autoRedefine/>
    <w:qFormat/>
    <w:uiPriority w:val="0"/>
    <w:pPr>
      <w:widowControl w:val="0"/>
      <w:kinsoku/>
      <w:autoSpaceDE/>
      <w:autoSpaceDN/>
      <w:spacing w:before="312" w:beforeLines="100" w:after="312" w:afterLines="100"/>
      <w:ind w:firstLine="482"/>
      <w:textAlignment w:val="auto"/>
    </w:pPr>
    <w:rPr>
      <w:rFonts w:ascii="宋体" w:hAnsi="宋体" w:eastAsia="宋体" w:cs="Times New Roman"/>
      <w:b/>
      <w:i/>
      <w:snapToGrid/>
      <w:color w:val="FF0000"/>
      <w:kern w:val="2"/>
      <w:sz w:val="24"/>
      <w:szCs w:val="20"/>
    </w:rPr>
  </w:style>
  <w:style w:type="character" w:customStyle="1" w:styleId="280">
    <w:name w:val="正文小标题 Char"/>
    <w:link w:val="279"/>
    <w:autoRedefine/>
    <w:qFormat/>
    <w:uiPriority w:val="0"/>
    <w:rPr>
      <w:rFonts w:ascii="宋体" w:hAnsi="宋体"/>
      <w:b/>
      <w:i/>
      <w:color w:val="FF0000"/>
      <w:kern w:val="2"/>
      <w:sz w:val="24"/>
    </w:rPr>
  </w:style>
  <w:style w:type="paragraph" w:customStyle="1" w:styleId="281">
    <w:name w:val="正文大标题"/>
    <w:basedOn w:val="279"/>
    <w:next w:val="2"/>
    <w:link w:val="282"/>
    <w:autoRedefine/>
    <w:qFormat/>
    <w:uiPriority w:val="0"/>
    <w:pPr>
      <w:jc w:val="center"/>
    </w:pPr>
    <w:rPr>
      <w:i w:val="0"/>
      <w:color w:val="000000"/>
      <w:sz w:val="28"/>
      <w:szCs w:val="21"/>
    </w:rPr>
  </w:style>
  <w:style w:type="character" w:customStyle="1" w:styleId="282">
    <w:name w:val="正文大标题 Char"/>
    <w:link w:val="281"/>
    <w:autoRedefine/>
    <w:qFormat/>
    <w:uiPriority w:val="0"/>
    <w:rPr>
      <w:rFonts w:ascii="宋体" w:hAnsi="宋体"/>
      <w:b/>
      <w:color w:val="000000"/>
      <w:kern w:val="2"/>
      <w:sz w:val="28"/>
      <w:szCs w:val="21"/>
    </w:rPr>
  </w:style>
  <w:style w:type="paragraph" w:customStyle="1" w:styleId="283">
    <w:name w:val="注释"/>
    <w:basedOn w:val="1"/>
    <w:link w:val="284"/>
    <w:autoRedefine/>
    <w:qFormat/>
    <w:uiPriority w:val="0"/>
    <w:pPr>
      <w:widowControl w:val="0"/>
      <w:kinsoku/>
      <w:autoSpaceDE/>
      <w:autoSpaceDN/>
      <w:ind w:left="420" w:hanging="420" w:hangingChars="200"/>
      <w:textAlignment w:val="auto"/>
    </w:pPr>
    <w:rPr>
      <w:rFonts w:ascii="宋体" w:hAnsi="宋体" w:eastAsia="宋体" w:cs="Times New Roman"/>
      <w:snapToGrid/>
      <w:color w:val="auto"/>
      <w:kern w:val="2"/>
    </w:rPr>
  </w:style>
  <w:style w:type="character" w:customStyle="1" w:styleId="284">
    <w:name w:val="注释 Char"/>
    <w:link w:val="283"/>
    <w:autoRedefine/>
    <w:qFormat/>
    <w:uiPriority w:val="0"/>
    <w:rPr>
      <w:rFonts w:ascii="宋体" w:hAnsi="宋体"/>
      <w:kern w:val="2"/>
      <w:sz w:val="21"/>
      <w:szCs w:val="21"/>
    </w:rPr>
  </w:style>
  <w:style w:type="paragraph" w:customStyle="1" w:styleId="285">
    <w:name w:val="正文须知-1级"/>
    <w:basedOn w:val="1"/>
    <w:next w:val="1"/>
    <w:autoRedefine/>
    <w:qFormat/>
    <w:uiPriority w:val="0"/>
    <w:pPr>
      <w:widowControl w:val="0"/>
      <w:numPr>
        <w:ilvl w:val="0"/>
        <w:numId w:val="8"/>
      </w:numPr>
      <w:kinsoku/>
      <w:autoSpaceDE/>
      <w:autoSpaceDN/>
      <w:spacing w:line="300" w:lineRule="auto"/>
      <w:jc w:val="both"/>
      <w:textAlignment w:val="auto"/>
    </w:pPr>
    <w:rPr>
      <w:rFonts w:ascii="宋体" w:hAnsi="Calibri" w:eastAsia="宋体" w:cs="Times New Roman"/>
      <w:snapToGrid/>
      <w:color w:val="auto"/>
      <w:kern w:val="2"/>
      <w:sz w:val="24"/>
    </w:rPr>
  </w:style>
  <w:style w:type="paragraph" w:customStyle="1" w:styleId="286">
    <w:name w:val="正文须知-2级"/>
    <w:basedOn w:val="1"/>
    <w:autoRedefine/>
    <w:qFormat/>
    <w:uiPriority w:val="0"/>
    <w:pPr>
      <w:widowControl w:val="0"/>
      <w:numPr>
        <w:ilvl w:val="1"/>
        <w:numId w:val="8"/>
      </w:numPr>
      <w:kinsoku/>
      <w:autoSpaceDE/>
      <w:autoSpaceDN/>
      <w:spacing w:line="300" w:lineRule="auto"/>
      <w:jc w:val="both"/>
      <w:textAlignment w:val="auto"/>
    </w:pPr>
    <w:rPr>
      <w:rFonts w:ascii="宋体" w:hAnsi="Calibri" w:eastAsia="宋体" w:cs="Times New Roman"/>
      <w:snapToGrid/>
      <w:color w:val="auto"/>
      <w:kern w:val="2"/>
      <w:sz w:val="24"/>
    </w:rPr>
  </w:style>
  <w:style w:type="paragraph" w:customStyle="1" w:styleId="287">
    <w:name w:val="正文须知-3级"/>
    <w:basedOn w:val="1"/>
    <w:autoRedefine/>
    <w:qFormat/>
    <w:uiPriority w:val="0"/>
    <w:pPr>
      <w:widowControl w:val="0"/>
      <w:numPr>
        <w:ilvl w:val="2"/>
        <w:numId w:val="8"/>
      </w:numPr>
      <w:kinsoku/>
      <w:autoSpaceDE/>
      <w:autoSpaceDN/>
      <w:spacing w:line="300" w:lineRule="auto"/>
      <w:ind w:hanging="355" w:hangingChars="355"/>
      <w:jc w:val="both"/>
      <w:textAlignment w:val="auto"/>
    </w:pPr>
    <w:rPr>
      <w:rFonts w:ascii="宋体" w:hAnsi="Calibri" w:eastAsia="宋体" w:cs="Times New Roman"/>
      <w:snapToGrid/>
      <w:color w:val="auto"/>
      <w:kern w:val="2"/>
      <w:sz w:val="24"/>
    </w:rPr>
  </w:style>
  <w:style w:type="paragraph" w:customStyle="1" w:styleId="288">
    <w:name w:val="表格1"/>
    <w:basedOn w:val="1"/>
    <w:autoRedefine/>
    <w:qFormat/>
    <w:uiPriority w:val="0"/>
    <w:pPr>
      <w:widowControl w:val="0"/>
      <w:kinsoku/>
      <w:autoSpaceDE/>
      <w:autoSpaceDN/>
      <w:adjustRightInd/>
      <w:snapToGrid/>
      <w:ind w:firstLine="480" w:firstLineChars="200"/>
      <w:jc w:val="center"/>
      <w:textAlignment w:val="auto"/>
    </w:pPr>
    <w:rPr>
      <w:rFonts w:ascii="Times New Roman" w:hAnsi="Times New Roman" w:eastAsia="宋体" w:cs="Times New Roman"/>
      <w:snapToGrid/>
      <w:color w:val="auto"/>
      <w:kern w:val="2"/>
      <w:sz w:val="24"/>
      <w:szCs w:val="20"/>
    </w:rPr>
  </w:style>
  <w:style w:type="character" w:customStyle="1" w:styleId="289">
    <w:name w:val="纯文本 字符1"/>
    <w:autoRedefine/>
    <w:qFormat/>
    <w:uiPriority w:val="0"/>
    <w:rPr>
      <w:rFonts w:ascii="宋体" w:hAnsi="Courier New"/>
    </w:rPr>
  </w:style>
  <w:style w:type="character" w:customStyle="1" w:styleId="290">
    <w:name w:val="bjh-p"/>
    <w:autoRedefine/>
    <w:qFormat/>
    <w:uiPriority w:val="0"/>
  </w:style>
  <w:style w:type="paragraph" w:customStyle="1" w:styleId="291">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92">
    <w:name w:val="正文格式 Char"/>
    <w:link w:val="293"/>
    <w:autoRedefine/>
    <w:qFormat/>
    <w:locked/>
    <w:uiPriority w:val="0"/>
    <w:rPr>
      <w:rFonts w:ascii="宋体" w:hAnsi="宋体"/>
      <w:sz w:val="24"/>
      <w:szCs w:val="24"/>
      <w:lang w:val="en-GB"/>
    </w:rPr>
  </w:style>
  <w:style w:type="paragraph" w:customStyle="1" w:styleId="293">
    <w:name w:val="正文格式"/>
    <w:basedOn w:val="1"/>
    <w:link w:val="292"/>
    <w:autoRedefine/>
    <w:qFormat/>
    <w:uiPriority w:val="0"/>
    <w:pPr>
      <w:widowControl w:val="0"/>
      <w:kinsoku/>
      <w:autoSpaceDE/>
      <w:autoSpaceDN/>
      <w:adjustRightInd/>
      <w:snapToGrid/>
      <w:spacing w:beforeLines="50" w:line="360" w:lineRule="auto"/>
      <w:ind w:firstLine="480" w:firstLineChars="200"/>
      <w:jc w:val="both"/>
      <w:textAlignment w:val="auto"/>
    </w:pPr>
    <w:rPr>
      <w:rFonts w:ascii="宋体" w:hAnsi="宋体" w:eastAsia="宋体" w:cs="Times New Roman"/>
      <w:snapToGrid/>
      <w:color w:val="auto"/>
      <w:sz w:val="24"/>
      <w:szCs w:val="24"/>
      <w:lang w:val="en-GB"/>
    </w:rPr>
  </w:style>
  <w:style w:type="character" w:customStyle="1" w:styleId="294">
    <w:name w:val="纯文本 字符2"/>
    <w:basedOn w:val="95"/>
    <w:link w:val="45"/>
    <w:autoRedefine/>
    <w:qFormat/>
    <w:uiPriority w:val="0"/>
    <w:rPr>
      <w:rFonts w:ascii="宋体" w:hAnsi="Courier New"/>
      <w:kern w:val="2"/>
      <w:sz w:val="21"/>
    </w:rPr>
  </w:style>
  <w:style w:type="character" w:customStyle="1" w:styleId="295">
    <w:name w:val="标题 3 Char"/>
    <w:autoRedefine/>
    <w:qFormat/>
    <w:uiPriority w:val="9"/>
    <w:rPr>
      <w:rFonts w:ascii="宋体" w:eastAsia="宋体"/>
      <w:b/>
      <w:sz w:val="24"/>
      <w:u w:val="single"/>
      <w:lang w:val="en-US" w:eastAsia="zh-CN" w:bidi="ar-SA"/>
    </w:rPr>
  </w:style>
  <w:style w:type="character" w:customStyle="1" w:styleId="296">
    <w:name w:val="正文缩进 Char"/>
    <w:autoRedefine/>
    <w:qFormat/>
    <w:uiPriority w:val="99"/>
    <w:rPr>
      <w:rFonts w:ascii="宋体" w:eastAsia="宋体"/>
      <w:kern w:val="2"/>
      <w:sz w:val="24"/>
      <w:szCs w:val="24"/>
      <w:lang w:val="en-US" w:eastAsia="zh-CN" w:bidi="ar-SA"/>
    </w:rPr>
  </w:style>
  <w:style w:type="character" w:customStyle="1" w:styleId="297">
    <w:name w:val="Char Char111"/>
    <w:autoRedefine/>
    <w:qFormat/>
    <w:uiPriority w:val="0"/>
    <w:rPr>
      <w:rFonts w:ascii="宋体" w:eastAsia="宋体"/>
      <w:b/>
      <w:sz w:val="24"/>
      <w:u w:val="single"/>
      <w:lang w:val="en-US" w:eastAsia="zh-CN" w:bidi="ar-SA"/>
    </w:rPr>
  </w:style>
  <w:style w:type="character" w:customStyle="1" w:styleId="298">
    <w:name w:val="正文文本缩进 Char"/>
    <w:autoRedefine/>
    <w:qFormat/>
    <w:uiPriority w:val="0"/>
    <w:rPr>
      <w:rFonts w:eastAsia="宋体"/>
      <w:kern w:val="2"/>
      <w:sz w:val="24"/>
      <w:szCs w:val="24"/>
      <w:lang w:val="en-US" w:eastAsia="zh-CN" w:bidi="ar-SA"/>
    </w:rPr>
  </w:style>
  <w:style w:type="character" w:customStyle="1" w:styleId="299">
    <w:name w:val="列出段落 Char"/>
    <w:autoRedefine/>
    <w:qFormat/>
    <w:uiPriority w:val="0"/>
    <w:rPr>
      <w:rFonts w:ascii="Calibri" w:hAnsi="Calibri" w:eastAsia="宋体"/>
      <w:kern w:val="2"/>
      <w:sz w:val="21"/>
      <w:szCs w:val="22"/>
      <w:lang w:val="en-US" w:eastAsia="zh-CN" w:bidi="ar-SA"/>
    </w:rPr>
  </w:style>
  <w:style w:type="character" w:customStyle="1" w:styleId="300">
    <w:name w:val="页眉 Char"/>
    <w:autoRedefine/>
    <w:qFormat/>
    <w:uiPriority w:val="99"/>
    <w:rPr>
      <w:rFonts w:eastAsia="宋体"/>
      <w:kern w:val="2"/>
      <w:sz w:val="18"/>
      <w:szCs w:val="18"/>
      <w:lang w:val="en-US" w:eastAsia="zh-CN" w:bidi="ar-SA"/>
    </w:rPr>
  </w:style>
  <w:style w:type="character" w:customStyle="1" w:styleId="301">
    <w:name w:val="标题 2 Char"/>
    <w:autoRedefine/>
    <w:qFormat/>
    <w:uiPriority w:val="0"/>
    <w:rPr>
      <w:rFonts w:ascii="Arial" w:hAnsi="Arial" w:eastAsia="黑体"/>
      <w:b/>
      <w:sz w:val="30"/>
      <w:lang w:val="en-US" w:eastAsia="zh-CN" w:bidi="ar-SA"/>
    </w:rPr>
  </w:style>
  <w:style w:type="paragraph" w:customStyle="1" w:styleId="302">
    <w:name w:val="字元 字元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03">
    <w:name w:val="Char3 Char Char Char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04">
    <w:name w:val="正文文本缩进2"/>
    <w:basedOn w:val="1"/>
    <w:autoRedefine/>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lang w:val="zh-CN"/>
    </w:rPr>
  </w:style>
  <w:style w:type="paragraph" w:customStyle="1" w:styleId="305">
    <w:name w:val="Char3"/>
    <w:basedOn w:val="1"/>
    <w:autoRedefine/>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306">
    <w:name w:val="Char Char Char Char Char Char Char Char Char Char Char Char Char Char Char Char1"/>
    <w:basedOn w:val="1"/>
    <w:autoRedefine/>
    <w:qFormat/>
    <w:uiPriority w:val="0"/>
    <w:pPr>
      <w:kinsoku/>
      <w:autoSpaceDE/>
      <w:autoSpaceDN/>
      <w:adjustRightInd/>
      <w:snapToGrid/>
      <w:spacing w:after="160" w:line="240" w:lineRule="exact"/>
      <w:jc w:val="center"/>
      <w:textAlignment w:val="auto"/>
    </w:pPr>
    <w:rPr>
      <w:rFonts w:ascii="宋体" w:hAnsi="宋体" w:eastAsia="宋体" w:cs="Times New Roman"/>
      <w:b/>
      <w:snapToGrid/>
      <w:color w:val="auto"/>
      <w:sz w:val="30"/>
      <w:szCs w:val="30"/>
      <w:lang w:eastAsia="en-US"/>
    </w:rPr>
  </w:style>
  <w:style w:type="paragraph" w:customStyle="1" w:styleId="307">
    <w:name w:val="Char Char1 Char Char Char Char Char Char1"/>
    <w:basedOn w:val="1"/>
    <w:autoRedefine/>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08">
    <w:name w:val="列出段落2"/>
    <w:basedOn w:val="1"/>
    <w:autoRedefine/>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309">
    <w:name w:val="Char Char Char1 Char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0">
    <w:name w:val="Char Char Char2"/>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1">
    <w:name w:val="Char Char Char Char Char Char Char2"/>
    <w:basedOn w:val="1"/>
    <w:autoRedefine/>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312">
    <w:name w:val="正文缩进2"/>
    <w:basedOn w:val="1"/>
    <w:autoRedefine/>
    <w:qFormat/>
    <w:uiPriority w:val="0"/>
    <w:pPr>
      <w:kinsoku/>
      <w:autoSpaceDE/>
      <w:autoSpaceDN/>
      <w:spacing w:line="480" w:lineRule="exact"/>
      <w:ind w:firstLine="567"/>
      <w:jc w:val="both"/>
      <w:textAlignment w:val="auto"/>
    </w:pPr>
    <w:rPr>
      <w:rFonts w:ascii="宋体" w:hAnsi="Times New Roman" w:eastAsia="宋体" w:cs="Times New Roman"/>
      <w:kern w:val="28"/>
      <w:sz w:val="28"/>
      <w:szCs w:val="20"/>
      <w:lang w:val="zh-CN"/>
    </w:rPr>
  </w:style>
  <w:style w:type="paragraph" w:customStyle="1" w:styleId="313">
    <w:name w:val="Char2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4">
    <w:name w:val="Char Char Char Char Char Char Char Char Char Char2"/>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15">
    <w:name w:val="Char2 Char Char Char Char Char Char1"/>
    <w:basedOn w:val="1"/>
    <w:autoRedefine/>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character" w:customStyle="1" w:styleId="316">
    <w:name w:val="页脚 Char"/>
    <w:autoRedefine/>
    <w:qFormat/>
    <w:uiPriority w:val="99"/>
    <w:rPr>
      <w:rFonts w:ascii="宋体" w:eastAsia="宋体"/>
      <w:sz w:val="18"/>
      <w:lang w:val="en-US" w:eastAsia="zh-CN" w:bidi="ar-SA"/>
    </w:rPr>
  </w:style>
  <w:style w:type="paragraph" w:customStyle="1" w:styleId="317">
    <w:name w:val="Char Char41"/>
    <w:basedOn w:val="1"/>
    <w:autoRedefine/>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character" w:customStyle="1" w:styleId="318">
    <w:name w:val="批注文字 Char"/>
    <w:autoRedefine/>
    <w:qFormat/>
    <w:uiPriority w:val="99"/>
    <w:rPr>
      <w:kern w:val="2"/>
      <w:sz w:val="21"/>
      <w:szCs w:val="24"/>
    </w:rPr>
  </w:style>
  <w:style w:type="character" w:customStyle="1" w:styleId="319">
    <w:name w:val="标题 Char"/>
    <w:autoRedefine/>
    <w:qFormat/>
    <w:uiPriority w:val="0"/>
    <w:rPr>
      <w:b/>
      <w:kern w:val="2"/>
      <w:sz w:val="32"/>
    </w:rPr>
  </w:style>
  <w:style w:type="paragraph" w:customStyle="1" w:styleId="320">
    <w:name w:val="Table Paragraph"/>
    <w:basedOn w:val="1"/>
    <w:autoRedefine/>
    <w:qFormat/>
    <w:uiPriority w:val="1"/>
    <w:pPr>
      <w:widowControl w:val="0"/>
      <w:kinsoku/>
      <w:adjustRightInd/>
      <w:snapToGrid/>
      <w:textAlignment w:val="auto"/>
    </w:pPr>
    <w:rPr>
      <w:rFonts w:ascii="宋体" w:hAnsi="宋体" w:eastAsia="宋体" w:cs="宋体"/>
      <w:snapToGrid/>
      <w:color w:val="auto"/>
      <w:sz w:val="22"/>
      <w:szCs w:val="22"/>
      <w:lang w:eastAsia="en-US"/>
    </w:rPr>
  </w:style>
  <w:style w:type="paragraph" w:customStyle="1" w:styleId="321">
    <w:name w:val="*正文"/>
    <w:basedOn w:val="1"/>
    <w:autoRedefine/>
    <w:qFormat/>
    <w:uiPriority w:val="0"/>
    <w:pPr>
      <w:widowControl w:val="0"/>
      <w:kinsoku/>
      <w:autoSpaceDE/>
      <w:autoSpaceDN/>
      <w:adjustRightInd/>
      <w:snapToGrid/>
      <w:ind w:firstLine="480"/>
      <w:jc w:val="both"/>
      <w:textAlignment w:val="auto"/>
    </w:pPr>
    <w:rPr>
      <w:rFonts w:ascii="Times New Roman" w:hAnsi="Times New Roman" w:eastAsia="宋体" w:cs="Times New Roman"/>
      <w:snapToGrid/>
      <w:color w:val="auto"/>
      <w:kern w:val="2"/>
      <w:szCs w:val="24"/>
    </w:rPr>
  </w:style>
  <w:style w:type="character" w:customStyle="1" w:styleId="322">
    <w:name w:val="未处理的提及1"/>
    <w:basedOn w:val="95"/>
    <w:autoRedefine/>
    <w:unhideWhenUsed/>
    <w:qFormat/>
    <w:uiPriority w:val="99"/>
    <w:rPr>
      <w:color w:val="605E5C"/>
      <w:shd w:val="clear" w:color="auto" w:fill="E1DFDD"/>
    </w:rPr>
  </w:style>
  <w:style w:type="paragraph" w:customStyle="1" w:styleId="323">
    <w:name w:val="一级列表"/>
    <w:basedOn w:val="1"/>
    <w:autoRedefine/>
    <w:qFormat/>
    <w:uiPriority w:val="0"/>
    <w:pPr>
      <w:widowControl w:val="0"/>
      <w:numPr>
        <w:ilvl w:val="0"/>
        <w:numId w:val="9"/>
      </w:numPr>
      <w:tabs>
        <w:tab w:val="left" w:pos="480"/>
      </w:tabs>
      <w:kinsoku/>
      <w:autoSpaceDE/>
      <w:autoSpaceDN/>
      <w:spacing w:beforeLines="50" w:line="360" w:lineRule="auto"/>
      <w:ind w:firstLine="200" w:firstLineChars="200"/>
      <w:jc w:val="both"/>
      <w:textAlignment w:val="auto"/>
    </w:pPr>
    <w:rPr>
      <w:rFonts w:eastAsia="宋体" w:cs="Times New Roman"/>
      <w:snapToGrid/>
      <w:color w:val="auto"/>
      <w:sz w:val="24"/>
      <w:szCs w:val="20"/>
    </w:rPr>
  </w:style>
  <w:style w:type="table" w:customStyle="1" w:styleId="324">
    <w:name w:val="网格型2"/>
    <w:basedOn w:val="8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25">
    <w:name w:val="标题 1 字符3"/>
    <w:basedOn w:val="95"/>
    <w:autoRedefine/>
    <w:qFormat/>
    <w:uiPriority w:val="9"/>
    <w:rPr>
      <w:rFonts w:ascii="Times New Roman" w:hAnsi="Times New Roman" w:eastAsia="宋体" w:cs="Times New Roman"/>
      <w:b/>
      <w:bCs/>
      <w:kern w:val="44"/>
      <w:sz w:val="44"/>
      <w:szCs w:val="44"/>
    </w:rPr>
  </w:style>
  <w:style w:type="character" w:customStyle="1" w:styleId="326">
    <w:name w:val="标题 2 字符3"/>
    <w:basedOn w:val="95"/>
    <w:autoRedefine/>
    <w:qFormat/>
    <w:uiPriority w:val="9"/>
    <w:rPr>
      <w:rFonts w:ascii="Arial" w:hAnsi="Arial" w:eastAsia="黑体" w:cs="Times New Roman"/>
      <w:b/>
      <w:bCs/>
      <w:sz w:val="32"/>
      <w:szCs w:val="32"/>
    </w:rPr>
  </w:style>
  <w:style w:type="character" w:customStyle="1" w:styleId="327">
    <w:name w:val="标题 4 字符1"/>
    <w:basedOn w:val="95"/>
    <w:autoRedefine/>
    <w:qFormat/>
    <w:uiPriority w:val="9"/>
    <w:rPr>
      <w:rFonts w:ascii="Cambria" w:hAnsi="Cambria" w:eastAsia="宋体" w:cs="Times New Roman"/>
      <w:b/>
      <w:bCs/>
      <w:sz w:val="28"/>
      <w:szCs w:val="28"/>
    </w:rPr>
  </w:style>
  <w:style w:type="character" w:customStyle="1" w:styleId="328">
    <w:name w:val="标题 5 字符1"/>
    <w:basedOn w:val="95"/>
    <w:autoRedefine/>
    <w:qFormat/>
    <w:uiPriority w:val="0"/>
    <w:rPr>
      <w:rFonts w:ascii="Times New Roman" w:hAnsi="Times New Roman" w:eastAsia="宋体" w:cs="Times New Roman"/>
      <w:b/>
      <w:bCs/>
      <w:sz w:val="28"/>
      <w:szCs w:val="28"/>
    </w:rPr>
  </w:style>
  <w:style w:type="character" w:customStyle="1" w:styleId="329">
    <w:name w:val="标题 6 字符1"/>
    <w:basedOn w:val="95"/>
    <w:autoRedefine/>
    <w:qFormat/>
    <w:uiPriority w:val="0"/>
    <w:rPr>
      <w:rFonts w:ascii="Arial" w:hAnsi="Arial" w:eastAsia="黑体" w:cs="Times New Roman"/>
      <w:b/>
      <w:sz w:val="24"/>
      <w:szCs w:val="24"/>
    </w:rPr>
  </w:style>
  <w:style w:type="character" w:customStyle="1" w:styleId="330">
    <w:name w:val="标题 7 字符1"/>
    <w:basedOn w:val="95"/>
    <w:autoRedefine/>
    <w:qFormat/>
    <w:uiPriority w:val="0"/>
    <w:rPr>
      <w:rFonts w:ascii="Times New Roman" w:hAnsi="Times New Roman" w:eastAsia="宋体" w:cs="Times New Roman"/>
      <w:b/>
      <w:sz w:val="24"/>
      <w:szCs w:val="24"/>
    </w:rPr>
  </w:style>
  <w:style w:type="character" w:customStyle="1" w:styleId="331">
    <w:name w:val="标题 8 字符1"/>
    <w:basedOn w:val="95"/>
    <w:autoRedefine/>
    <w:qFormat/>
    <w:uiPriority w:val="0"/>
    <w:rPr>
      <w:rFonts w:ascii="Arial" w:hAnsi="Arial" w:eastAsia="黑体" w:cs="Times New Roman"/>
      <w:sz w:val="24"/>
      <w:szCs w:val="24"/>
    </w:rPr>
  </w:style>
  <w:style w:type="character" w:customStyle="1" w:styleId="332">
    <w:name w:val="标题 9 字符1"/>
    <w:basedOn w:val="95"/>
    <w:autoRedefine/>
    <w:qFormat/>
    <w:uiPriority w:val="0"/>
    <w:rPr>
      <w:rFonts w:ascii="Arial" w:hAnsi="Arial" w:eastAsia="黑体" w:cs="Times New Roman"/>
      <w:szCs w:val="24"/>
    </w:rPr>
  </w:style>
  <w:style w:type="character" w:customStyle="1" w:styleId="333">
    <w:name w:val="宏文本 Char"/>
    <w:basedOn w:val="95"/>
    <w:link w:val="334"/>
    <w:autoRedefine/>
    <w:qFormat/>
    <w:uiPriority w:val="0"/>
    <w:rPr>
      <w:rFonts w:ascii="Courier New" w:hAnsi="Courier New" w:cs="Courier New"/>
      <w:sz w:val="24"/>
      <w:szCs w:val="24"/>
    </w:rPr>
  </w:style>
  <w:style w:type="paragraph" w:customStyle="1" w:styleId="334">
    <w:name w:val="宏文本1"/>
    <w:link w:val="333"/>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sz w:val="24"/>
      <w:szCs w:val="24"/>
      <w:lang w:val="en-US" w:eastAsia="zh-CN" w:bidi="ar-SA"/>
    </w:rPr>
  </w:style>
  <w:style w:type="character" w:customStyle="1" w:styleId="335">
    <w:name w:val="注释标题 字符1"/>
    <w:basedOn w:val="95"/>
    <w:link w:val="17"/>
    <w:autoRedefine/>
    <w:qFormat/>
    <w:uiPriority w:val="0"/>
    <w:rPr>
      <w:rFonts w:hAnsi="宋体"/>
    </w:rPr>
  </w:style>
  <w:style w:type="character" w:customStyle="1" w:styleId="336">
    <w:name w:val="文档结构图 Char"/>
    <w:basedOn w:val="95"/>
    <w:link w:val="337"/>
    <w:autoRedefine/>
    <w:qFormat/>
    <w:uiPriority w:val="99"/>
    <w:rPr>
      <w:rFonts w:ascii="Microsoft YaHei UI" w:eastAsia="Microsoft YaHei UI"/>
      <w:sz w:val="18"/>
      <w:szCs w:val="18"/>
    </w:rPr>
  </w:style>
  <w:style w:type="paragraph" w:customStyle="1" w:styleId="337">
    <w:name w:val="文档结构图1"/>
    <w:basedOn w:val="1"/>
    <w:link w:val="336"/>
    <w:autoRedefine/>
    <w:qFormat/>
    <w:uiPriority w:val="99"/>
    <w:pPr>
      <w:widowControl w:val="0"/>
      <w:kinsoku/>
      <w:autoSpaceDE/>
      <w:autoSpaceDN/>
      <w:adjustRightInd/>
      <w:snapToGrid/>
      <w:jc w:val="both"/>
      <w:textAlignment w:val="auto"/>
    </w:pPr>
    <w:rPr>
      <w:rFonts w:ascii="Microsoft YaHei UI" w:hAnsi="Times New Roman" w:eastAsia="Microsoft YaHei UI" w:cs="Times New Roman"/>
      <w:snapToGrid/>
      <w:color w:val="auto"/>
      <w:sz w:val="18"/>
      <w:szCs w:val="18"/>
    </w:rPr>
  </w:style>
  <w:style w:type="character" w:customStyle="1" w:styleId="338">
    <w:name w:val="称呼 Char"/>
    <w:basedOn w:val="95"/>
    <w:link w:val="339"/>
    <w:autoRedefine/>
    <w:qFormat/>
    <w:uiPriority w:val="0"/>
    <w:rPr>
      <w:szCs w:val="24"/>
    </w:rPr>
  </w:style>
  <w:style w:type="paragraph" w:customStyle="1" w:styleId="339">
    <w:name w:val="称呼1"/>
    <w:basedOn w:val="1"/>
    <w:next w:val="1"/>
    <w:link w:val="338"/>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sz w:val="20"/>
      <w:szCs w:val="24"/>
    </w:rPr>
  </w:style>
  <w:style w:type="character" w:customStyle="1" w:styleId="340">
    <w:name w:val="正文文本 3 Char"/>
    <w:basedOn w:val="95"/>
    <w:link w:val="341"/>
    <w:autoRedefine/>
    <w:qFormat/>
    <w:uiPriority w:val="0"/>
    <w:rPr>
      <w:sz w:val="16"/>
      <w:szCs w:val="16"/>
    </w:rPr>
  </w:style>
  <w:style w:type="paragraph" w:customStyle="1" w:styleId="341">
    <w:name w:val="正文文本 31"/>
    <w:basedOn w:val="1"/>
    <w:link w:val="340"/>
    <w:autoRedefine/>
    <w:qFormat/>
    <w:uiPriority w:val="0"/>
    <w:pPr>
      <w:widowControl w:val="0"/>
      <w:kinsoku/>
      <w:autoSpaceDE/>
      <w:autoSpaceDN/>
      <w:adjustRightInd/>
      <w:snapToGrid/>
      <w:spacing w:after="120"/>
      <w:jc w:val="both"/>
      <w:textAlignment w:val="auto"/>
    </w:pPr>
    <w:rPr>
      <w:rFonts w:ascii="Times New Roman" w:hAnsi="Times New Roman" w:eastAsia="宋体" w:cs="Times New Roman"/>
      <w:snapToGrid/>
      <w:color w:val="auto"/>
      <w:sz w:val="16"/>
      <w:szCs w:val="16"/>
    </w:rPr>
  </w:style>
  <w:style w:type="character" w:customStyle="1" w:styleId="342">
    <w:name w:val="结束语 字符1"/>
    <w:basedOn w:val="95"/>
    <w:link w:val="31"/>
    <w:autoRedefine/>
    <w:qFormat/>
    <w:uiPriority w:val="0"/>
  </w:style>
  <w:style w:type="character" w:customStyle="1" w:styleId="343">
    <w:name w:val="正文文本 字符1"/>
    <w:basedOn w:val="95"/>
    <w:autoRedefine/>
    <w:qFormat/>
    <w:uiPriority w:val="0"/>
    <w:rPr>
      <w:rFonts w:ascii="Times New Roman" w:hAnsi="Times New Roman" w:eastAsia="宋体" w:cs="Times New Roman"/>
      <w:szCs w:val="24"/>
    </w:rPr>
  </w:style>
  <w:style w:type="character" w:customStyle="1" w:styleId="344">
    <w:name w:val="HTML 地址 字符1"/>
    <w:basedOn w:val="95"/>
    <w:link w:val="41"/>
    <w:autoRedefine/>
    <w:qFormat/>
    <w:uiPriority w:val="0"/>
    <w:rPr>
      <w:i/>
    </w:rPr>
  </w:style>
  <w:style w:type="character" w:customStyle="1" w:styleId="345">
    <w:name w:val="纯文本 Char"/>
    <w:basedOn w:val="95"/>
    <w:link w:val="346"/>
    <w:autoRedefine/>
    <w:qFormat/>
    <w:uiPriority w:val="0"/>
    <w:rPr>
      <w:rFonts w:ascii="宋体" w:hAnsi="Courier New" w:cs="Courier New"/>
      <w:szCs w:val="21"/>
    </w:rPr>
  </w:style>
  <w:style w:type="paragraph" w:customStyle="1" w:styleId="346">
    <w:name w:val="纯文本1"/>
    <w:basedOn w:val="1"/>
    <w:link w:val="345"/>
    <w:autoRedefine/>
    <w:qFormat/>
    <w:uiPriority w:val="0"/>
    <w:pPr>
      <w:widowControl w:val="0"/>
      <w:kinsoku/>
      <w:autoSpaceDE/>
      <w:autoSpaceDN/>
      <w:adjustRightInd/>
      <w:snapToGrid/>
      <w:jc w:val="both"/>
      <w:textAlignment w:val="auto"/>
    </w:pPr>
    <w:rPr>
      <w:rFonts w:ascii="宋体" w:hAnsi="Courier New" w:eastAsia="宋体" w:cs="Courier New"/>
      <w:snapToGrid/>
      <w:color w:val="auto"/>
      <w:sz w:val="20"/>
    </w:rPr>
  </w:style>
  <w:style w:type="character" w:customStyle="1" w:styleId="347">
    <w:name w:val="日期 Char"/>
    <w:basedOn w:val="95"/>
    <w:link w:val="348"/>
    <w:autoRedefine/>
    <w:qFormat/>
    <w:uiPriority w:val="99"/>
    <w:rPr>
      <w:szCs w:val="24"/>
    </w:rPr>
  </w:style>
  <w:style w:type="paragraph" w:customStyle="1" w:styleId="348">
    <w:name w:val="日期1"/>
    <w:basedOn w:val="1"/>
    <w:next w:val="1"/>
    <w:link w:val="347"/>
    <w:autoRedefine/>
    <w:qFormat/>
    <w:uiPriority w:val="99"/>
    <w:pPr>
      <w:widowControl w:val="0"/>
      <w:kinsoku/>
      <w:snapToGrid/>
      <w:jc w:val="both"/>
    </w:pPr>
    <w:rPr>
      <w:rFonts w:ascii="Times New Roman" w:hAnsi="Times New Roman" w:eastAsia="宋体" w:cs="Times New Roman"/>
      <w:snapToGrid/>
      <w:color w:val="auto"/>
      <w:sz w:val="20"/>
      <w:szCs w:val="24"/>
    </w:rPr>
  </w:style>
  <w:style w:type="character" w:customStyle="1" w:styleId="349">
    <w:name w:val="正文文本缩进 2 Char"/>
    <w:basedOn w:val="95"/>
    <w:link w:val="350"/>
    <w:autoRedefine/>
    <w:qFormat/>
    <w:uiPriority w:val="0"/>
    <w:rPr>
      <w:szCs w:val="24"/>
    </w:rPr>
  </w:style>
  <w:style w:type="paragraph" w:customStyle="1" w:styleId="350">
    <w:name w:val="正文文本缩进 21"/>
    <w:basedOn w:val="1"/>
    <w:link w:val="349"/>
    <w:autoRedefine/>
    <w:qFormat/>
    <w:uiPriority w:val="0"/>
    <w:pPr>
      <w:widowControl w:val="0"/>
      <w:kinsoku/>
      <w:autoSpaceDE/>
      <w:autoSpaceDN/>
      <w:adjustRightInd/>
      <w:snapToGrid/>
      <w:spacing w:after="120" w:line="480" w:lineRule="auto"/>
      <w:ind w:left="420" w:leftChars="200"/>
      <w:jc w:val="both"/>
      <w:textAlignment w:val="auto"/>
    </w:pPr>
    <w:rPr>
      <w:rFonts w:ascii="Times New Roman" w:hAnsi="Times New Roman" w:eastAsia="宋体" w:cs="Times New Roman"/>
      <w:snapToGrid/>
      <w:color w:val="auto"/>
      <w:sz w:val="20"/>
      <w:szCs w:val="24"/>
    </w:rPr>
  </w:style>
  <w:style w:type="character" w:customStyle="1" w:styleId="351">
    <w:name w:val="尾注文本 字符1"/>
    <w:basedOn w:val="95"/>
    <w:link w:val="52"/>
    <w:autoRedefine/>
    <w:qFormat/>
    <w:uiPriority w:val="0"/>
    <w:rPr>
      <w:kern w:val="2"/>
      <w:sz w:val="21"/>
      <w:szCs w:val="24"/>
    </w:rPr>
  </w:style>
  <w:style w:type="character" w:customStyle="1" w:styleId="352">
    <w:name w:val="批注框文本 字符1"/>
    <w:basedOn w:val="95"/>
    <w:autoRedefine/>
    <w:qFormat/>
    <w:uiPriority w:val="0"/>
    <w:rPr>
      <w:rFonts w:ascii="Times New Roman" w:hAnsi="Times New Roman" w:eastAsia="宋体" w:cs="Times New Roman"/>
      <w:sz w:val="18"/>
      <w:szCs w:val="18"/>
    </w:rPr>
  </w:style>
  <w:style w:type="character" w:customStyle="1" w:styleId="353">
    <w:name w:val="副标题 字符1"/>
    <w:basedOn w:val="95"/>
    <w:link w:val="64"/>
    <w:autoRedefine/>
    <w:qFormat/>
    <w:uiPriority w:val="0"/>
    <w:rPr>
      <w:rFonts w:ascii="Arial" w:hAnsi="Arial"/>
      <w:b/>
      <w:kern w:val="28"/>
    </w:rPr>
  </w:style>
  <w:style w:type="character" w:customStyle="1" w:styleId="354">
    <w:name w:val="正文文本缩进 3 Char"/>
    <w:basedOn w:val="95"/>
    <w:link w:val="355"/>
    <w:autoRedefine/>
    <w:qFormat/>
    <w:uiPriority w:val="0"/>
    <w:rPr>
      <w:sz w:val="16"/>
      <w:szCs w:val="16"/>
    </w:rPr>
  </w:style>
  <w:style w:type="paragraph" w:customStyle="1" w:styleId="355">
    <w:name w:val="正文文本缩进 31"/>
    <w:basedOn w:val="1"/>
    <w:link w:val="354"/>
    <w:autoRedefine/>
    <w:qFormat/>
    <w:uiPriority w:val="0"/>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sz w:val="16"/>
      <w:szCs w:val="16"/>
    </w:rPr>
  </w:style>
  <w:style w:type="character" w:customStyle="1" w:styleId="356">
    <w:name w:val="正文文本 2 Char"/>
    <w:basedOn w:val="95"/>
    <w:link w:val="357"/>
    <w:autoRedefine/>
    <w:qFormat/>
    <w:uiPriority w:val="0"/>
    <w:rPr>
      <w:szCs w:val="24"/>
    </w:rPr>
  </w:style>
  <w:style w:type="paragraph" w:customStyle="1" w:styleId="357">
    <w:name w:val="正文文本 21"/>
    <w:basedOn w:val="1"/>
    <w:link w:val="356"/>
    <w:autoRedefine/>
    <w:qFormat/>
    <w:uiPriority w:val="0"/>
    <w:pPr>
      <w:widowControl w:val="0"/>
      <w:kinsoku/>
      <w:autoSpaceDE/>
      <w:autoSpaceDN/>
      <w:adjustRightInd/>
      <w:snapToGrid/>
      <w:spacing w:after="120" w:line="480" w:lineRule="auto"/>
      <w:jc w:val="both"/>
      <w:textAlignment w:val="auto"/>
    </w:pPr>
    <w:rPr>
      <w:rFonts w:ascii="Times New Roman" w:hAnsi="Times New Roman" w:eastAsia="宋体" w:cs="Times New Roman"/>
      <w:snapToGrid/>
      <w:color w:val="auto"/>
      <w:sz w:val="20"/>
      <w:szCs w:val="24"/>
    </w:rPr>
  </w:style>
  <w:style w:type="character" w:customStyle="1" w:styleId="358">
    <w:name w:val="信息标题 Char"/>
    <w:basedOn w:val="95"/>
    <w:link w:val="359"/>
    <w:autoRedefine/>
    <w:qFormat/>
    <w:uiPriority w:val="0"/>
    <w:rPr>
      <w:rFonts w:ascii="Calibri Light" w:hAnsi="Calibri Light"/>
      <w:sz w:val="24"/>
      <w:szCs w:val="24"/>
      <w:shd w:val="pct20" w:color="auto" w:fill="auto"/>
    </w:rPr>
  </w:style>
  <w:style w:type="paragraph" w:customStyle="1" w:styleId="359">
    <w:name w:val="信息标题1"/>
    <w:basedOn w:val="1"/>
    <w:link w:val="358"/>
    <w:autoRedefine/>
    <w:qFormat/>
    <w:uiPriority w:val="0"/>
    <w:pPr>
      <w:widowControl w:val="0"/>
      <w:pBdr>
        <w:top w:val="single" w:color="auto" w:sz="6" w:space="1"/>
        <w:left w:val="single" w:color="auto" w:sz="6" w:space="1"/>
        <w:bottom w:val="single" w:color="auto" w:sz="6" w:space="1"/>
        <w:right w:val="single" w:color="auto" w:sz="6" w:space="1"/>
      </w:pBdr>
      <w:shd w:val="pct20" w:color="auto" w:fill="auto"/>
      <w:kinsoku/>
      <w:autoSpaceDE/>
      <w:autoSpaceDN/>
      <w:adjustRightInd/>
      <w:snapToGrid/>
      <w:ind w:left="1080" w:leftChars="500" w:hanging="1080" w:hangingChars="500"/>
      <w:textAlignment w:val="auto"/>
    </w:pPr>
    <w:rPr>
      <w:rFonts w:ascii="Calibri Light" w:hAnsi="Calibri Light" w:eastAsia="宋体" w:cs="Times New Roman"/>
      <w:snapToGrid/>
      <w:color w:val="auto"/>
      <w:sz w:val="24"/>
      <w:szCs w:val="24"/>
      <w:shd w:val="pct20" w:color="auto" w:fill="auto"/>
    </w:rPr>
  </w:style>
  <w:style w:type="character" w:customStyle="1" w:styleId="360">
    <w:name w:val="HTML 预设格式 Char"/>
    <w:basedOn w:val="95"/>
    <w:link w:val="361"/>
    <w:autoRedefine/>
    <w:qFormat/>
    <w:uiPriority w:val="99"/>
    <w:rPr>
      <w:rFonts w:ascii="Courier New" w:hAnsi="Courier New" w:cs="Courier New"/>
    </w:rPr>
  </w:style>
  <w:style w:type="paragraph" w:customStyle="1" w:styleId="361">
    <w:name w:val="HTML 预设格式1"/>
    <w:basedOn w:val="1"/>
    <w:link w:val="360"/>
    <w:autoRedefine/>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spacing w:line="330" w:lineRule="atLeast"/>
      <w:ind w:firstLine="200" w:firstLineChars="200"/>
      <w:textAlignment w:val="auto"/>
    </w:pPr>
    <w:rPr>
      <w:rFonts w:ascii="Courier New" w:hAnsi="Courier New" w:eastAsia="宋体" w:cs="Courier New"/>
      <w:snapToGrid/>
      <w:color w:val="auto"/>
      <w:sz w:val="20"/>
      <w:szCs w:val="20"/>
    </w:rPr>
  </w:style>
  <w:style w:type="character" w:customStyle="1" w:styleId="362">
    <w:name w:val="批注主题 Char"/>
    <w:basedOn w:val="277"/>
    <w:link w:val="363"/>
    <w:autoRedefine/>
    <w:qFormat/>
    <w:uiPriority w:val="99"/>
    <w:rPr>
      <w:b/>
      <w:bCs/>
      <w:kern w:val="2"/>
      <w:sz w:val="21"/>
      <w:szCs w:val="24"/>
    </w:rPr>
  </w:style>
  <w:style w:type="paragraph" w:customStyle="1" w:styleId="363">
    <w:name w:val="批注主题1"/>
    <w:basedOn w:val="27"/>
    <w:next w:val="27"/>
    <w:link w:val="362"/>
    <w:autoRedefine/>
    <w:qFormat/>
    <w:uiPriority w:val="99"/>
    <w:rPr>
      <w:b/>
      <w:bCs/>
    </w:rPr>
  </w:style>
  <w:style w:type="character" w:customStyle="1" w:styleId="364">
    <w:name w:val="正文首行缩进 Char"/>
    <w:basedOn w:val="343"/>
    <w:link w:val="365"/>
    <w:autoRedefine/>
    <w:qFormat/>
    <w:uiPriority w:val="0"/>
    <w:rPr>
      <w:rFonts w:ascii="Times New Roman" w:hAnsi="Times New Roman" w:eastAsia="宋体" w:cs="Times New Roman"/>
      <w:szCs w:val="24"/>
    </w:rPr>
  </w:style>
  <w:style w:type="paragraph" w:customStyle="1" w:styleId="365">
    <w:name w:val="正文首行缩进1"/>
    <w:basedOn w:val="1"/>
    <w:link w:val="364"/>
    <w:autoRedefine/>
    <w:qFormat/>
    <w:uiPriority w:val="0"/>
    <w:pPr>
      <w:widowControl w:val="0"/>
      <w:tabs>
        <w:tab w:val="left" w:pos="360"/>
      </w:tabs>
      <w:kinsoku/>
      <w:autoSpaceDE/>
      <w:autoSpaceDN/>
      <w:adjustRightInd/>
      <w:snapToGrid/>
      <w:spacing w:line="220" w:lineRule="exact"/>
      <w:ind w:left="360" w:hanging="360" w:firstLineChars="200"/>
      <w:textAlignment w:val="auto"/>
    </w:pPr>
    <w:rPr>
      <w:rFonts w:ascii="Times New Roman" w:hAnsi="Times New Roman" w:eastAsia="宋体" w:cs="Times New Roman"/>
      <w:snapToGrid/>
      <w:color w:val="auto"/>
      <w:sz w:val="20"/>
      <w:szCs w:val="24"/>
    </w:rPr>
  </w:style>
  <w:style w:type="character" w:customStyle="1" w:styleId="366">
    <w:name w:val="正文首行缩进 2 Char"/>
    <w:basedOn w:val="298"/>
    <w:link w:val="367"/>
    <w:autoRedefine/>
    <w:qFormat/>
    <w:uiPriority w:val="0"/>
    <w:rPr>
      <w:rFonts w:eastAsia="宋体"/>
      <w:kern w:val="2"/>
      <w:sz w:val="24"/>
      <w:szCs w:val="24"/>
      <w:lang w:val="en-US" w:eastAsia="zh-CN" w:bidi="ar-SA"/>
    </w:rPr>
  </w:style>
  <w:style w:type="paragraph" w:customStyle="1" w:styleId="367">
    <w:name w:val="正文首行缩进 21"/>
    <w:basedOn w:val="164"/>
    <w:link w:val="366"/>
    <w:autoRedefine/>
    <w:qFormat/>
    <w:uiPriority w:val="0"/>
    <w:pPr>
      <w:spacing w:after="120" w:line="240" w:lineRule="auto"/>
      <w:ind w:left="420" w:leftChars="200" w:firstLine="200"/>
      <w:jc w:val="left"/>
    </w:pPr>
    <w:rPr>
      <w:rFonts w:ascii="Times New Roman" w:hAnsi="Times New Roman"/>
      <w:kern w:val="2"/>
    </w:rPr>
  </w:style>
  <w:style w:type="character" w:customStyle="1" w:styleId="368">
    <w:name w:val="正文缩进 字符1"/>
    <w:autoRedefine/>
    <w:qFormat/>
    <w:uiPriority w:val="0"/>
    <w:rPr>
      <w:rFonts w:ascii="Times New Roman" w:hAnsi="Times New Roman" w:eastAsia="宋体" w:cs="Times New Roman"/>
      <w:kern w:val="0"/>
      <w:sz w:val="20"/>
      <w:szCs w:val="20"/>
    </w:rPr>
  </w:style>
  <w:style w:type="character" w:customStyle="1" w:styleId="369">
    <w:name w:val="标题 3 字符1"/>
    <w:autoRedefine/>
    <w:qFormat/>
    <w:uiPriority w:val="9"/>
    <w:rPr>
      <w:rFonts w:ascii="Times New Roman" w:hAnsi="Times New Roman" w:eastAsia="宋体" w:cs="Times New Roman"/>
      <w:b/>
      <w:bCs/>
      <w:sz w:val="32"/>
      <w:szCs w:val="32"/>
    </w:rPr>
  </w:style>
  <w:style w:type="character" w:customStyle="1" w:styleId="370">
    <w:name w:val="批注主题 字符1"/>
    <w:autoRedefine/>
    <w:qFormat/>
    <w:uiPriority w:val="0"/>
    <w:rPr>
      <w:rFonts w:ascii="Times New Roman" w:hAnsi="Times New Roman" w:eastAsia="宋体" w:cs="Times New Roman"/>
      <w:b/>
      <w:bCs/>
      <w:szCs w:val="24"/>
    </w:rPr>
  </w:style>
  <w:style w:type="character" w:customStyle="1" w:styleId="371">
    <w:name w:val="题注 字符"/>
    <w:link w:val="21"/>
    <w:autoRedefine/>
    <w:qFormat/>
    <w:uiPriority w:val="0"/>
    <w:rPr>
      <w:rFonts w:ascii="华文中宋" w:hAnsi="华文中宋" w:eastAsia="华文中宋"/>
      <w:kern w:val="2"/>
      <w:sz w:val="36"/>
    </w:rPr>
  </w:style>
  <w:style w:type="character" w:customStyle="1" w:styleId="372">
    <w:name w:val="文档结构图 字符1"/>
    <w:basedOn w:val="95"/>
    <w:autoRedefine/>
    <w:qFormat/>
    <w:uiPriority w:val="0"/>
    <w:rPr>
      <w:rFonts w:ascii="宋体" w:hAnsi="Times New Roman" w:eastAsia="宋体" w:cs="Times New Roman"/>
      <w:sz w:val="18"/>
      <w:szCs w:val="18"/>
    </w:rPr>
  </w:style>
  <w:style w:type="character" w:customStyle="1" w:styleId="373">
    <w:name w:val="称呼 字符1"/>
    <w:basedOn w:val="95"/>
    <w:link w:val="29"/>
    <w:autoRedefine/>
    <w:qFormat/>
    <w:uiPriority w:val="0"/>
    <w:rPr>
      <w:rFonts w:hAnsi="宋体"/>
      <w:sz w:val="24"/>
    </w:rPr>
  </w:style>
  <w:style w:type="character" w:customStyle="1" w:styleId="374">
    <w:name w:val="正文文本 3 字符1"/>
    <w:basedOn w:val="95"/>
    <w:autoRedefine/>
    <w:qFormat/>
    <w:uiPriority w:val="0"/>
    <w:rPr>
      <w:rFonts w:ascii="Times New Roman" w:hAnsi="宋体" w:eastAsia="宋体" w:cs="Times New Roman"/>
      <w:kern w:val="0"/>
      <w:sz w:val="16"/>
      <w:szCs w:val="20"/>
    </w:rPr>
  </w:style>
  <w:style w:type="character" w:customStyle="1" w:styleId="375">
    <w:name w:val="正文文本缩进 字符1"/>
    <w:autoRedefine/>
    <w:qFormat/>
    <w:uiPriority w:val="0"/>
    <w:rPr>
      <w:rFonts w:ascii="Times New Roman" w:hAnsi="Times New Roman" w:eastAsia="宋体" w:cs="Times New Roman"/>
      <w:szCs w:val="24"/>
    </w:rPr>
  </w:style>
  <w:style w:type="character" w:customStyle="1" w:styleId="376">
    <w:name w:val="列表 2 字符"/>
    <w:link w:val="37"/>
    <w:autoRedefine/>
    <w:qFormat/>
    <w:uiPriority w:val="0"/>
    <w:rPr>
      <w:kern w:val="2"/>
      <w:sz w:val="21"/>
      <w:szCs w:val="24"/>
    </w:rPr>
  </w:style>
  <w:style w:type="character" w:customStyle="1" w:styleId="377">
    <w:name w:val="文本块 字符"/>
    <w:link w:val="39"/>
    <w:autoRedefine/>
    <w:qFormat/>
    <w:uiPriority w:val="0"/>
    <w:rPr>
      <w:sz w:val="24"/>
    </w:rPr>
  </w:style>
  <w:style w:type="character" w:customStyle="1" w:styleId="378">
    <w:name w:val="日期 字符1"/>
    <w:autoRedefine/>
    <w:qFormat/>
    <w:uiPriority w:val="0"/>
    <w:rPr>
      <w:rFonts w:ascii="Times New Roman" w:hAnsi="Times New Roman" w:eastAsia="宋体" w:cs="Times New Roman"/>
      <w:szCs w:val="24"/>
    </w:rPr>
  </w:style>
  <w:style w:type="character" w:customStyle="1" w:styleId="379">
    <w:name w:val="正文文本缩进 2 字符1"/>
    <w:basedOn w:val="95"/>
    <w:autoRedefine/>
    <w:qFormat/>
    <w:uiPriority w:val="0"/>
    <w:rPr>
      <w:rFonts w:ascii="Times New Roman" w:hAnsi="宋体" w:eastAsia="宋体" w:cs="Times New Roman"/>
      <w:kern w:val="0"/>
      <w:sz w:val="20"/>
      <w:szCs w:val="20"/>
    </w:rPr>
  </w:style>
  <w:style w:type="character" w:customStyle="1" w:styleId="380">
    <w:name w:val="页脚 字符2"/>
    <w:autoRedefine/>
    <w:qFormat/>
    <w:uiPriority w:val="0"/>
    <w:rPr>
      <w:rFonts w:ascii="Times New Roman" w:hAnsi="Times New Roman" w:eastAsia="宋体" w:cs="Times New Roman"/>
      <w:sz w:val="18"/>
      <w:szCs w:val="18"/>
    </w:rPr>
  </w:style>
  <w:style w:type="character" w:customStyle="1" w:styleId="381">
    <w:name w:val="正文文本首行缩进 2 字符1"/>
    <w:basedOn w:val="139"/>
    <w:autoRedefine/>
    <w:qFormat/>
    <w:uiPriority w:val="99"/>
    <w:rPr>
      <w:rFonts w:ascii="Times New Roman" w:hAnsi="Times New Roman" w:eastAsia="宋体" w:cs="Times New Roman"/>
      <w:snapToGrid w:val="0"/>
      <w:kern w:val="2"/>
      <w:sz w:val="20"/>
      <w:szCs w:val="24"/>
      <w:lang w:val="en-US" w:eastAsia="zh-CN" w:bidi="ar-SA"/>
    </w:rPr>
  </w:style>
  <w:style w:type="character" w:customStyle="1" w:styleId="382">
    <w:name w:val="页眉 字符2"/>
    <w:autoRedefine/>
    <w:qFormat/>
    <w:uiPriority w:val="99"/>
    <w:rPr>
      <w:rFonts w:ascii="Times New Roman" w:hAnsi="Times New Roman" w:eastAsia="宋体" w:cs="Times New Roman"/>
      <w:sz w:val="18"/>
      <w:szCs w:val="18"/>
    </w:rPr>
  </w:style>
  <w:style w:type="character" w:customStyle="1" w:styleId="383">
    <w:name w:val="TOC 1 字符"/>
    <w:link w:val="59"/>
    <w:autoRedefine/>
    <w:qFormat/>
    <w:uiPriority w:val="39"/>
    <w:rPr>
      <w:rFonts w:ascii="Arial" w:hAnsi="Arial" w:cs="Arial" w:eastAsiaTheme="minorEastAsia"/>
      <w:snapToGrid w:val="0"/>
      <w:color w:val="000000"/>
      <w:sz w:val="21"/>
      <w:szCs w:val="21"/>
    </w:rPr>
  </w:style>
  <w:style w:type="character" w:customStyle="1" w:styleId="384">
    <w:name w:val="列表 字符"/>
    <w:link w:val="66"/>
    <w:autoRedefine/>
    <w:qFormat/>
    <w:uiPriority w:val="0"/>
    <w:rPr>
      <w:rFonts w:hAnsi="宋体"/>
      <w:kern w:val="2"/>
      <w:sz w:val="21"/>
    </w:rPr>
  </w:style>
  <w:style w:type="character" w:customStyle="1" w:styleId="385">
    <w:name w:val="正文文本缩进 3 字符1"/>
    <w:basedOn w:val="95"/>
    <w:autoRedefine/>
    <w:qFormat/>
    <w:uiPriority w:val="0"/>
    <w:rPr>
      <w:rFonts w:ascii="宋体" w:hAnsi="宋体" w:eastAsia="宋体" w:cs="Times New Roman"/>
      <w:color w:val="000000"/>
      <w:kern w:val="0"/>
      <w:sz w:val="20"/>
      <w:szCs w:val="20"/>
    </w:rPr>
  </w:style>
  <w:style w:type="character" w:customStyle="1" w:styleId="386">
    <w:name w:val="正文文本 2 字符1"/>
    <w:basedOn w:val="95"/>
    <w:link w:val="75"/>
    <w:autoRedefine/>
    <w:qFormat/>
    <w:uiPriority w:val="0"/>
    <w:rPr>
      <w:rFonts w:hAnsi="宋体"/>
      <w:b/>
      <w:color w:val="FF0000"/>
      <w:sz w:val="30"/>
    </w:rPr>
  </w:style>
  <w:style w:type="character" w:customStyle="1" w:styleId="387">
    <w:name w:val="信息标题 字符1"/>
    <w:basedOn w:val="95"/>
    <w:link w:val="78"/>
    <w:autoRedefine/>
    <w:qFormat/>
    <w:uiPriority w:val="0"/>
    <w:rPr>
      <w:rFonts w:ascii="Arial" w:hAnsi="Arial"/>
      <w:sz w:val="24"/>
      <w:shd w:val="pct20" w:color="auto" w:fill="auto"/>
    </w:rPr>
  </w:style>
  <w:style w:type="character" w:customStyle="1" w:styleId="388">
    <w:name w:val="HTML 预设格式 字符1"/>
    <w:basedOn w:val="95"/>
    <w:autoRedefine/>
    <w:qFormat/>
    <w:uiPriority w:val="99"/>
    <w:rPr>
      <w:rFonts w:ascii="宋体" w:hAnsi="宋体" w:eastAsia="宋体" w:cs="Times New Roman"/>
      <w:kern w:val="0"/>
      <w:sz w:val="24"/>
      <w:szCs w:val="24"/>
    </w:rPr>
  </w:style>
  <w:style w:type="character" w:customStyle="1" w:styleId="389">
    <w:name w:val="标题 字符1"/>
    <w:autoRedefine/>
    <w:qFormat/>
    <w:uiPriority w:val="0"/>
    <w:rPr>
      <w:rFonts w:ascii="Arial" w:hAnsi="Arial" w:eastAsia="楷体_GB2312" w:cs="Times New Roman"/>
      <w:b/>
      <w:sz w:val="32"/>
      <w:szCs w:val="24"/>
    </w:rPr>
  </w:style>
  <w:style w:type="paragraph" w:customStyle="1" w:styleId="390">
    <w:name w:val="批注框文本 Char Char"/>
    <w:basedOn w:val="1"/>
    <w:link w:val="39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rPr>
  </w:style>
  <w:style w:type="character" w:customStyle="1" w:styleId="391">
    <w:name w:val="批注框文本 Char Char Char Char"/>
    <w:link w:val="390"/>
    <w:autoRedefine/>
    <w:qFormat/>
    <w:uiPriority w:val="0"/>
    <w:rPr>
      <w:kern w:val="2"/>
      <w:sz w:val="18"/>
      <w:szCs w:val="18"/>
    </w:rPr>
  </w:style>
  <w:style w:type="paragraph" w:customStyle="1" w:styleId="392">
    <w:name w:val="列表编号 21"/>
    <w:basedOn w:val="1"/>
    <w:autoRedefine/>
    <w:qFormat/>
    <w:uiPriority w:val="0"/>
    <w:pPr>
      <w:widowControl w:val="0"/>
      <w:tabs>
        <w:tab w:val="left" w:pos="780"/>
      </w:tabs>
      <w:kinsoku/>
      <w:autoSpaceDE/>
      <w:autoSpaceDN/>
      <w:adjustRightInd/>
      <w:snapToGrid/>
      <w:spacing w:line="360" w:lineRule="auto"/>
      <w:ind w:left="780" w:hanging="360"/>
      <w:textAlignment w:val="auto"/>
    </w:pPr>
    <w:rPr>
      <w:rFonts w:ascii="宋体" w:hAnsi="宋体" w:eastAsia="宋体" w:cs="Times New Roman"/>
      <w:snapToGrid/>
      <w:color w:val="7030A0"/>
      <w:kern w:val="2"/>
      <w:sz w:val="24"/>
      <w:szCs w:val="20"/>
    </w:rPr>
  </w:style>
  <w:style w:type="paragraph" w:customStyle="1" w:styleId="393">
    <w:name w:val="引文目录1"/>
    <w:basedOn w:val="1"/>
    <w:next w:val="1"/>
    <w:autoRedefine/>
    <w:qFormat/>
    <w:uiPriority w:val="0"/>
    <w:pPr>
      <w:widowControl w:val="0"/>
      <w:kinsoku/>
      <w:autoSpaceDE/>
      <w:autoSpaceDN/>
      <w:adjustRightInd/>
      <w:snapToGrid/>
      <w:spacing w:line="480" w:lineRule="exact"/>
      <w:ind w:left="420" w:leftChars="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4">
    <w:name w:val="索引 81"/>
    <w:basedOn w:val="1"/>
    <w:next w:val="1"/>
    <w:autoRedefine/>
    <w:qFormat/>
    <w:uiPriority w:val="0"/>
    <w:pPr>
      <w:widowControl w:val="0"/>
      <w:kinsoku/>
      <w:autoSpaceDE/>
      <w:autoSpaceDN/>
      <w:adjustRightInd/>
      <w:snapToGrid/>
      <w:spacing w:line="480" w:lineRule="exact"/>
      <w:ind w:left="1400" w:leftChars="14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5">
    <w:name w:val="索引 51"/>
    <w:basedOn w:val="1"/>
    <w:next w:val="1"/>
    <w:autoRedefine/>
    <w:qFormat/>
    <w:uiPriority w:val="0"/>
    <w:pPr>
      <w:widowControl w:val="0"/>
      <w:kinsoku/>
      <w:autoSpaceDE/>
      <w:autoSpaceDN/>
      <w:adjustRightInd/>
      <w:snapToGrid/>
      <w:spacing w:line="480" w:lineRule="exact"/>
      <w:ind w:left="800" w:leftChars="8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6">
    <w:name w:val="引文目录标题1"/>
    <w:basedOn w:val="1"/>
    <w:next w:val="1"/>
    <w:autoRedefine/>
    <w:qFormat/>
    <w:uiPriority w:val="0"/>
    <w:pPr>
      <w:widowControl w:val="0"/>
      <w:kinsoku/>
      <w:autoSpaceDE/>
      <w:autoSpaceDN/>
      <w:adjustRightInd/>
      <w:snapToGrid/>
      <w:spacing w:before="120"/>
      <w:jc w:val="both"/>
      <w:textAlignment w:val="auto"/>
    </w:pPr>
    <w:rPr>
      <w:rFonts w:eastAsia="宋体"/>
      <w:snapToGrid/>
      <w:color w:val="auto"/>
      <w:kern w:val="2"/>
      <w:sz w:val="24"/>
      <w:szCs w:val="24"/>
    </w:rPr>
  </w:style>
  <w:style w:type="paragraph" w:customStyle="1" w:styleId="397">
    <w:name w:val="索引 61"/>
    <w:basedOn w:val="1"/>
    <w:next w:val="1"/>
    <w:autoRedefine/>
    <w:qFormat/>
    <w:uiPriority w:val="0"/>
    <w:pPr>
      <w:widowControl w:val="0"/>
      <w:kinsoku/>
      <w:autoSpaceDE/>
      <w:autoSpaceDN/>
      <w:adjustRightInd/>
      <w:snapToGrid/>
      <w:spacing w:line="480" w:lineRule="exact"/>
      <w:ind w:left="1000" w:leftChars="10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8">
    <w:name w:val="列表编号 31"/>
    <w:basedOn w:val="1"/>
    <w:autoRedefine/>
    <w:qFormat/>
    <w:uiPriority w:val="0"/>
    <w:pPr>
      <w:widowControl w:val="0"/>
      <w:tabs>
        <w:tab w:val="left" w:pos="1200"/>
      </w:tabs>
      <w:kinsoku/>
      <w:autoSpaceDE/>
      <w:autoSpaceDN/>
      <w:adjustRightInd/>
      <w:snapToGrid/>
      <w:spacing w:line="360" w:lineRule="auto"/>
      <w:ind w:left="1200" w:hanging="360"/>
      <w:textAlignment w:val="auto"/>
    </w:pPr>
    <w:rPr>
      <w:rFonts w:ascii="宋体" w:hAnsi="宋体" w:eastAsia="宋体" w:cs="Times New Roman"/>
      <w:snapToGrid/>
      <w:color w:val="7030A0"/>
      <w:kern w:val="2"/>
      <w:sz w:val="24"/>
      <w:szCs w:val="20"/>
    </w:rPr>
  </w:style>
  <w:style w:type="paragraph" w:customStyle="1" w:styleId="399">
    <w:name w:val="列表 21"/>
    <w:basedOn w:val="1"/>
    <w:autoRedefine/>
    <w:qFormat/>
    <w:uiPriority w:val="0"/>
    <w:pPr>
      <w:kinsoku/>
      <w:autoSpaceDE/>
      <w:autoSpaceDN/>
      <w:adjustRightInd/>
      <w:snapToGrid/>
      <w:ind w:left="840" w:hanging="420"/>
      <w:textAlignment w:val="auto"/>
    </w:pPr>
    <w:rPr>
      <w:rFonts w:ascii="宋体" w:hAnsi="Times New Roman" w:eastAsia="宋体" w:cs="Times New Roman"/>
      <w:snapToGrid/>
      <w:color w:val="auto"/>
      <w:sz w:val="22"/>
      <w:szCs w:val="20"/>
    </w:rPr>
  </w:style>
  <w:style w:type="paragraph" w:customStyle="1" w:styleId="400">
    <w:name w:val="列表接续1"/>
    <w:basedOn w:val="1"/>
    <w:autoRedefine/>
    <w:qFormat/>
    <w:uiPriority w:val="0"/>
    <w:pPr>
      <w:kinsoku/>
      <w:autoSpaceDE/>
      <w:autoSpaceDN/>
      <w:adjustRightInd/>
      <w:snapToGrid/>
      <w:spacing w:after="120"/>
      <w:ind w:left="420"/>
      <w:textAlignment w:val="auto"/>
    </w:pPr>
    <w:rPr>
      <w:rFonts w:ascii="宋体" w:hAnsi="Times New Roman" w:eastAsia="宋体" w:cs="Times New Roman"/>
      <w:snapToGrid/>
      <w:color w:val="auto"/>
      <w:sz w:val="22"/>
      <w:szCs w:val="20"/>
    </w:rPr>
  </w:style>
  <w:style w:type="paragraph" w:customStyle="1" w:styleId="401">
    <w:name w:val="文本块1"/>
    <w:basedOn w:val="1"/>
    <w:autoRedefine/>
    <w:qFormat/>
    <w:uiPriority w:val="0"/>
    <w:pPr>
      <w:widowControl w:val="0"/>
      <w:tabs>
        <w:tab w:val="left" w:pos="8364"/>
      </w:tabs>
      <w:kinsoku/>
      <w:autoSpaceDE/>
      <w:autoSpaceDN/>
      <w:adjustRightInd/>
      <w:snapToGrid/>
      <w:ind w:left="840" w:right="-57" w:hanging="300"/>
      <w:jc w:val="both"/>
      <w:textAlignment w:val="auto"/>
    </w:pPr>
    <w:rPr>
      <w:rFonts w:ascii="宋体" w:hAnsi="Times New Roman" w:eastAsia="宋体" w:cs="Times New Roman"/>
      <w:snapToGrid/>
      <w:color w:val="auto"/>
      <w:kern w:val="2"/>
      <w:szCs w:val="20"/>
    </w:rPr>
  </w:style>
  <w:style w:type="paragraph" w:customStyle="1" w:styleId="402">
    <w:name w:val="索引 41"/>
    <w:basedOn w:val="1"/>
    <w:next w:val="1"/>
    <w:autoRedefine/>
    <w:qFormat/>
    <w:uiPriority w:val="0"/>
    <w:pPr>
      <w:widowControl w:val="0"/>
      <w:kinsoku/>
      <w:autoSpaceDE/>
      <w:autoSpaceDN/>
      <w:adjustRightInd/>
      <w:snapToGrid/>
      <w:spacing w:line="480" w:lineRule="exact"/>
      <w:ind w:left="600" w:leftChars="6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03">
    <w:name w:val="列表编号 41"/>
    <w:basedOn w:val="1"/>
    <w:autoRedefine/>
    <w:qFormat/>
    <w:uiPriority w:val="0"/>
    <w:pPr>
      <w:widowControl w:val="0"/>
      <w:tabs>
        <w:tab w:val="left" w:pos="1620"/>
      </w:tabs>
      <w:kinsoku/>
      <w:autoSpaceDE/>
      <w:autoSpaceDN/>
      <w:adjustRightInd/>
      <w:snapToGrid/>
      <w:spacing w:line="360" w:lineRule="auto"/>
      <w:ind w:left="1620" w:hanging="360"/>
      <w:jc w:val="both"/>
      <w:textAlignment w:val="auto"/>
    </w:pPr>
    <w:rPr>
      <w:rFonts w:ascii="宋体" w:hAnsi="宋体" w:eastAsia="宋体" w:cs="Times New Roman"/>
      <w:snapToGrid/>
      <w:color w:val="auto"/>
      <w:kern w:val="2"/>
      <w:sz w:val="24"/>
      <w:szCs w:val="20"/>
    </w:rPr>
  </w:style>
  <w:style w:type="paragraph" w:customStyle="1" w:styleId="404">
    <w:name w:val="索引 31"/>
    <w:basedOn w:val="1"/>
    <w:next w:val="1"/>
    <w:autoRedefine/>
    <w:qFormat/>
    <w:uiPriority w:val="0"/>
    <w:pPr>
      <w:widowControl w:val="0"/>
      <w:kinsoku/>
      <w:autoSpaceDE/>
      <w:autoSpaceDN/>
      <w:adjustRightInd/>
      <w:snapToGrid/>
      <w:spacing w:line="480" w:lineRule="exact"/>
      <w:ind w:left="400" w:leftChars="4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05">
    <w:name w:val="索引标题1"/>
    <w:basedOn w:val="1"/>
    <w:next w:val="406"/>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406">
    <w:name w:val="索引 11"/>
    <w:basedOn w:val="1"/>
    <w:next w:val="1"/>
    <w:autoRedefine/>
    <w:qFormat/>
    <w:uiPriority w:val="0"/>
    <w:pPr>
      <w:widowControl w:val="0"/>
      <w:kinsoku/>
      <w:autoSpaceDE/>
      <w:autoSpaceDN/>
      <w:adjustRightInd/>
      <w:snapToGrid/>
      <w:spacing w:line="360" w:lineRule="auto"/>
      <w:ind w:left="1149" w:leftChars="547"/>
      <w:jc w:val="both"/>
      <w:textAlignment w:val="auto"/>
    </w:pPr>
    <w:rPr>
      <w:rFonts w:ascii="Times New Roman" w:hAnsi="Times New Roman" w:eastAsia="宋体" w:cs="Times New Roman"/>
      <w:snapToGrid/>
      <w:color w:val="auto"/>
      <w:kern w:val="2"/>
      <w:szCs w:val="20"/>
    </w:rPr>
  </w:style>
  <w:style w:type="paragraph" w:customStyle="1" w:styleId="407">
    <w:name w:val="列表编号 51"/>
    <w:basedOn w:val="1"/>
    <w:autoRedefine/>
    <w:qFormat/>
    <w:uiPriority w:val="0"/>
    <w:pPr>
      <w:widowControl w:val="0"/>
      <w:tabs>
        <w:tab w:val="left" w:pos="2040"/>
      </w:tabs>
      <w:kinsoku/>
      <w:autoSpaceDE/>
      <w:autoSpaceDN/>
      <w:adjustRightInd/>
      <w:snapToGrid/>
      <w:spacing w:line="360" w:lineRule="auto"/>
      <w:ind w:left="2040" w:hanging="360"/>
      <w:textAlignment w:val="auto"/>
    </w:pPr>
    <w:rPr>
      <w:rFonts w:ascii="宋体" w:hAnsi="宋体" w:eastAsia="宋体" w:cs="Times New Roman"/>
      <w:snapToGrid/>
      <w:color w:val="7030A0"/>
      <w:kern w:val="2"/>
      <w:sz w:val="24"/>
      <w:szCs w:val="20"/>
    </w:rPr>
  </w:style>
  <w:style w:type="paragraph" w:customStyle="1" w:styleId="408">
    <w:name w:val="列表1"/>
    <w:basedOn w:val="1"/>
    <w:autoRedefine/>
    <w:qFormat/>
    <w:uiPriority w:val="0"/>
    <w:pPr>
      <w:widowControl w:val="0"/>
      <w:kinsoku/>
      <w:autoSpaceDE/>
      <w:autoSpaceDN/>
      <w:adjustRightInd/>
      <w:snapToGrid/>
      <w:ind w:left="200" w:hanging="200" w:hangingChars="200"/>
      <w:jc w:val="both"/>
      <w:textAlignment w:val="auto"/>
    </w:pPr>
    <w:rPr>
      <w:rFonts w:ascii="Times New Roman" w:hAnsi="Times New Roman" w:eastAsia="宋体" w:cs="Times New Roman"/>
      <w:snapToGrid/>
      <w:color w:val="auto"/>
      <w:kern w:val="2"/>
      <w:szCs w:val="20"/>
    </w:rPr>
  </w:style>
  <w:style w:type="paragraph" w:customStyle="1" w:styleId="409">
    <w:name w:val="索引 71"/>
    <w:basedOn w:val="1"/>
    <w:next w:val="1"/>
    <w:autoRedefine/>
    <w:qFormat/>
    <w:uiPriority w:val="0"/>
    <w:pPr>
      <w:widowControl w:val="0"/>
      <w:kinsoku/>
      <w:autoSpaceDE/>
      <w:autoSpaceDN/>
      <w:adjustRightInd/>
      <w:snapToGrid/>
      <w:spacing w:line="480" w:lineRule="exact"/>
      <w:ind w:left="1200" w:leftChars="1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0">
    <w:name w:val="索引 91"/>
    <w:basedOn w:val="1"/>
    <w:next w:val="1"/>
    <w:autoRedefine/>
    <w:qFormat/>
    <w:uiPriority w:val="0"/>
    <w:pPr>
      <w:widowControl w:val="0"/>
      <w:kinsoku/>
      <w:autoSpaceDE/>
      <w:autoSpaceDN/>
      <w:adjustRightInd/>
      <w:snapToGrid/>
      <w:spacing w:line="480" w:lineRule="exact"/>
      <w:ind w:left="1600" w:leftChars="16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1">
    <w:name w:val="图表目录1"/>
    <w:basedOn w:val="1"/>
    <w:next w:val="1"/>
    <w:autoRedefine/>
    <w:qFormat/>
    <w:uiPriority w:val="0"/>
    <w:pPr>
      <w:widowControl w:val="0"/>
      <w:kinsoku/>
      <w:autoSpaceDE/>
      <w:autoSpaceDN/>
      <w:adjustRightInd/>
      <w:snapToGrid/>
      <w:spacing w:line="480" w:lineRule="exact"/>
      <w:ind w:left="200" w:leftChars="200" w:hanging="200" w:hangingChars="200"/>
      <w:textAlignment w:val="auto"/>
    </w:pPr>
    <w:rPr>
      <w:rFonts w:ascii="Times New Roman" w:hAnsi="Times New Roman" w:eastAsia="宋体" w:cs="Times New Roman"/>
      <w:snapToGrid/>
      <w:color w:val="7030A0"/>
      <w:kern w:val="2"/>
      <w:sz w:val="24"/>
      <w:szCs w:val="24"/>
    </w:rPr>
  </w:style>
  <w:style w:type="paragraph" w:customStyle="1" w:styleId="412">
    <w:name w:val="普通(网站)1"/>
    <w:basedOn w:val="1"/>
    <w:autoRedefine/>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rPr>
  </w:style>
  <w:style w:type="paragraph" w:customStyle="1" w:styleId="413">
    <w:name w:val="索引 21"/>
    <w:basedOn w:val="1"/>
    <w:next w:val="1"/>
    <w:autoRedefine/>
    <w:qFormat/>
    <w:uiPriority w:val="0"/>
    <w:pPr>
      <w:widowControl w:val="0"/>
      <w:kinsoku/>
      <w:autoSpaceDE/>
      <w:autoSpaceDN/>
      <w:adjustRightInd/>
      <w:snapToGrid/>
      <w:spacing w:line="480" w:lineRule="exact"/>
      <w:ind w:left="200" w:leftChars="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4">
    <w:name w:val="标题4"/>
    <w:basedOn w:val="1"/>
    <w:next w:val="1"/>
    <w:link w:val="415"/>
    <w:autoRedefine/>
    <w:qFormat/>
    <w:uiPriority w:val="0"/>
    <w:pPr>
      <w:keepNext/>
      <w:widowControl w:val="0"/>
      <w:kinsoku/>
      <w:autoSpaceDE/>
      <w:autoSpaceDN/>
      <w:adjustRightInd/>
      <w:snapToGrid/>
      <w:spacing w:line="360" w:lineRule="auto"/>
      <w:ind w:firstLine="200" w:firstLineChars="200"/>
      <w:textAlignment w:val="auto"/>
      <w:outlineLvl w:val="3"/>
    </w:pPr>
    <w:rPr>
      <w:rFonts w:ascii="Times New Roman" w:hAnsi="Times New Roman" w:eastAsia="宋体" w:cs="Times New Roman"/>
      <w:b/>
      <w:snapToGrid/>
      <w:color w:val="auto"/>
      <w:sz w:val="30"/>
      <w:szCs w:val="24"/>
    </w:rPr>
  </w:style>
  <w:style w:type="character" w:customStyle="1" w:styleId="415">
    <w:name w:val="标题4 Char Char"/>
    <w:link w:val="414"/>
    <w:autoRedefine/>
    <w:qFormat/>
    <w:uiPriority w:val="0"/>
    <w:rPr>
      <w:b/>
      <w:sz w:val="30"/>
      <w:szCs w:val="24"/>
    </w:rPr>
  </w:style>
  <w:style w:type="paragraph" w:customStyle="1" w:styleId="416">
    <w:name w:val="四级标题格式"/>
    <w:basedOn w:val="7"/>
    <w:link w:val="417"/>
    <w:autoRedefine/>
    <w:qFormat/>
    <w:uiPriority w:val="0"/>
    <w:pPr>
      <w:adjustRightInd/>
      <w:spacing w:before="0" w:afterLines="100" w:line="240" w:lineRule="auto"/>
      <w:jc w:val="left"/>
      <w:textAlignment w:val="auto"/>
    </w:pPr>
    <w:rPr>
      <w:rFonts w:ascii="Times New Roman" w:hAnsi="Times New Roman"/>
      <w:bCs/>
      <w:kern w:val="2"/>
      <w:szCs w:val="28"/>
    </w:rPr>
  </w:style>
  <w:style w:type="character" w:customStyle="1" w:styleId="417">
    <w:name w:val="四级标题格式 Char Char"/>
    <w:link w:val="416"/>
    <w:autoRedefine/>
    <w:qFormat/>
    <w:uiPriority w:val="0"/>
    <w:rPr>
      <w:rFonts w:eastAsia="黑体"/>
      <w:b/>
      <w:bCs/>
      <w:kern w:val="2"/>
      <w:sz w:val="28"/>
      <w:szCs w:val="28"/>
    </w:rPr>
  </w:style>
  <w:style w:type="paragraph" w:customStyle="1" w:styleId="418">
    <w:name w:val="标题3"/>
    <w:basedOn w:val="6"/>
    <w:link w:val="419"/>
    <w:autoRedefine/>
    <w:qFormat/>
    <w:uiPriority w:val="0"/>
    <w:pPr>
      <w:widowControl w:val="0"/>
      <w:tabs>
        <w:tab w:val="left" w:pos="360"/>
        <w:tab w:val="left" w:pos="840"/>
        <w:tab w:val="left" w:pos="2160"/>
      </w:tabs>
      <w:kinsoku/>
      <w:autoSpaceDE/>
      <w:autoSpaceDN/>
      <w:snapToGrid/>
      <w:spacing w:before="0" w:after="0" w:line="360" w:lineRule="auto"/>
      <w:jc w:val="both"/>
    </w:pPr>
    <w:rPr>
      <w:rFonts w:ascii="宋体" w:hAnsi="宋体" w:cs="Times New Roman"/>
      <w:snapToGrid/>
      <w:color w:val="92D050"/>
      <w:kern w:val="44"/>
      <w:szCs w:val="21"/>
    </w:rPr>
  </w:style>
  <w:style w:type="character" w:customStyle="1" w:styleId="419">
    <w:name w:val="标题3 Char Char"/>
    <w:link w:val="418"/>
    <w:autoRedefine/>
    <w:qFormat/>
    <w:uiPriority w:val="0"/>
    <w:rPr>
      <w:rFonts w:ascii="宋体" w:hAnsi="宋体"/>
      <w:b/>
      <w:bCs/>
      <w:color w:val="92D050"/>
      <w:kern w:val="44"/>
      <w:sz w:val="24"/>
      <w:szCs w:val="21"/>
    </w:rPr>
  </w:style>
  <w:style w:type="paragraph" w:customStyle="1" w:styleId="420">
    <w:name w:val="样式 宋体 行距: 固定值 24 磅"/>
    <w:basedOn w:val="1"/>
    <w:link w:val="421"/>
    <w:autoRedefine/>
    <w:qFormat/>
    <w:uiPriority w:val="0"/>
    <w:pPr>
      <w:widowControl w:val="0"/>
      <w:kinsoku/>
      <w:autoSpaceDE/>
      <w:autoSpaceDN/>
      <w:adjustRightInd/>
      <w:snapToGrid/>
      <w:spacing w:line="480" w:lineRule="exact"/>
      <w:ind w:firstLine="585" w:firstLineChars="200"/>
      <w:textAlignment w:val="auto"/>
    </w:pPr>
    <w:rPr>
      <w:rFonts w:ascii="宋体" w:hAnsi="Times New Roman" w:eastAsia="宋体" w:cs="宋体"/>
      <w:snapToGrid/>
      <w:color w:val="7030A0"/>
      <w:kern w:val="2"/>
      <w:sz w:val="28"/>
      <w:szCs w:val="24"/>
    </w:rPr>
  </w:style>
  <w:style w:type="character" w:customStyle="1" w:styleId="421">
    <w:name w:val="样式 宋体 行距: 固定值 24 磅 Char Char"/>
    <w:link w:val="420"/>
    <w:autoRedefine/>
    <w:qFormat/>
    <w:uiPriority w:val="0"/>
    <w:rPr>
      <w:rFonts w:ascii="宋体" w:cs="宋体"/>
      <w:color w:val="7030A0"/>
      <w:kern w:val="2"/>
      <w:sz w:val="28"/>
      <w:szCs w:val="24"/>
    </w:rPr>
  </w:style>
  <w:style w:type="paragraph" w:customStyle="1" w:styleId="422">
    <w:name w:val="样式 首行缩进:  2 字符"/>
    <w:basedOn w:val="1"/>
    <w:link w:val="423"/>
    <w:autoRedefine/>
    <w:qFormat/>
    <w:uiPriority w:val="0"/>
    <w:pPr>
      <w:widowControl w:val="0"/>
      <w:kinsoku/>
      <w:autoSpaceDE/>
      <w:autoSpaceDN/>
      <w:adjustRightInd/>
      <w:snapToGrid/>
      <w:spacing w:line="480" w:lineRule="exact"/>
      <w:ind w:firstLine="480" w:firstLineChars="200"/>
      <w:textAlignment w:val="auto"/>
    </w:pPr>
    <w:rPr>
      <w:rFonts w:ascii="Times New Roman" w:hAnsi="Times New Roman" w:eastAsia="宋体" w:cs="Times New Roman"/>
      <w:snapToGrid/>
      <w:color w:val="7030A0"/>
      <w:kern w:val="2"/>
      <w:sz w:val="24"/>
      <w:szCs w:val="24"/>
    </w:rPr>
  </w:style>
  <w:style w:type="character" w:customStyle="1" w:styleId="423">
    <w:name w:val="样式 首行缩进:  2 字符 Char1"/>
    <w:link w:val="422"/>
    <w:autoRedefine/>
    <w:qFormat/>
    <w:uiPriority w:val="0"/>
    <w:rPr>
      <w:color w:val="7030A0"/>
      <w:kern w:val="2"/>
      <w:sz w:val="24"/>
      <w:szCs w:val="24"/>
    </w:rPr>
  </w:style>
  <w:style w:type="paragraph" w:customStyle="1" w:styleId="424">
    <w:name w:val="正文－wjnew"/>
    <w:basedOn w:val="1"/>
    <w:link w:val="425"/>
    <w:autoRedefine/>
    <w:qFormat/>
    <w:uiPriority w:val="0"/>
    <w:pPr>
      <w:widowControl w:val="0"/>
      <w:kinsoku/>
      <w:autoSpaceDE/>
      <w:autoSpaceDN/>
      <w:spacing w:line="360" w:lineRule="auto"/>
      <w:ind w:firstLine="420"/>
      <w:jc w:val="both"/>
      <w:textAlignment w:val="auto"/>
    </w:pPr>
    <w:rPr>
      <w:rFonts w:ascii="宋体" w:hAnsi="Times New Roman" w:eastAsia="宋体" w:cs="宋体"/>
      <w:snapToGrid/>
      <w:color w:val="auto"/>
      <w:kern w:val="2"/>
    </w:rPr>
  </w:style>
  <w:style w:type="character" w:customStyle="1" w:styleId="425">
    <w:name w:val="正文－wjnew Char Char"/>
    <w:link w:val="424"/>
    <w:autoRedefine/>
    <w:qFormat/>
    <w:uiPriority w:val="0"/>
    <w:rPr>
      <w:rFonts w:ascii="宋体" w:cs="宋体"/>
      <w:kern w:val="2"/>
      <w:sz w:val="21"/>
      <w:szCs w:val="21"/>
    </w:rPr>
  </w:style>
  <w:style w:type="paragraph" w:customStyle="1" w:styleId="426">
    <w:name w:val="(1)"/>
    <w:basedOn w:val="1"/>
    <w:next w:val="1"/>
    <w:link w:val="427"/>
    <w:autoRedefine/>
    <w:qFormat/>
    <w:uiPriority w:val="0"/>
    <w:pPr>
      <w:widowControl w:val="0"/>
      <w:tabs>
        <w:tab w:val="left" w:pos="813"/>
      </w:tabs>
      <w:kinsoku/>
      <w:autoSpaceDE/>
      <w:autoSpaceDN/>
      <w:adjustRightInd/>
      <w:snapToGrid/>
      <w:spacing w:line="360" w:lineRule="auto"/>
      <w:ind w:left="813" w:hanging="567"/>
      <w:jc w:val="both"/>
      <w:textAlignment w:val="auto"/>
    </w:pPr>
    <w:rPr>
      <w:rFonts w:ascii="宋体" w:hAnsi="宋体" w:eastAsia="宋体" w:cs="Times New Roman"/>
      <w:snapToGrid/>
      <w:color w:val="auto"/>
      <w:kern w:val="2"/>
      <w:sz w:val="24"/>
      <w:szCs w:val="24"/>
    </w:rPr>
  </w:style>
  <w:style w:type="character" w:customStyle="1" w:styleId="427">
    <w:name w:val="(1) Char Char"/>
    <w:link w:val="426"/>
    <w:autoRedefine/>
    <w:qFormat/>
    <w:uiPriority w:val="0"/>
    <w:rPr>
      <w:rFonts w:ascii="宋体" w:hAnsi="宋体"/>
      <w:kern w:val="2"/>
      <w:sz w:val="24"/>
      <w:szCs w:val="24"/>
    </w:rPr>
  </w:style>
  <w:style w:type="paragraph" w:customStyle="1" w:styleId="428">
    <w:name w:val="正文 BJ15"/>
    <w:basedOn w:val="1"/>
    <w:link w:val="429"/>
    <w:autoRedefine/>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character" w:customStyle="1" w:styleId="429">
    <w:name w:val="正文 BJ15 Char Char"/>
    <w:link w:val="428"/>
    <w:autoRedefine/>
    <w:qFormat/>
    <w:uiPriority w:val="0"/>
    <w:rPr>
      <w:kern w:val="2"/>
      <w:sz w:val="24"/>
      <w:szCs w:val="24"/>
    </w:rPr>
  </w:style>
  <w:style w:type="paragraph" w:customStyle="1" w:styleId="430">
    <w:name w:val="正文－zlb"/>
    <w:basedOn w:val="1"/>
    <w:link w:val="431"/>
    <w:autoRedefine/>
    <w:qFormat/>
    <w:uiPriority w:val="0"/>
    <w:pPr>
      <w:widowControl w:val="0"/>
      <w:kinsoku/>
      <w:autoSpaceDE/>
      <w:autoSpaceDN/>
      <w:spacing w:line="360" w:lineRule="auto"/>
      <w:ind w:firstLine="420"/>
      <w:jc w:val="both"/>
      <w:textAlignment w:val="auto"/>
    </w:pPr>
    <w:rPr>
      <w:rFonts w:ascii="宋体" w:hAnsi="Times New Roman" w:eastAsia="宋体" w:cs="宋体"/>
      <w:snapToGrid/>
      <w:color w:val="auto"/>
      <w:kern w:val="2"/>
      <w:sz w:val="24"/>
      <w:szCs w:val="24"/>
    </w:rPr>
  </w:style>
  <w:style w:type="character" w:customStyle="1" w:styleId="431">
    <w:name w:val="正文－zlb Char Char"/>
    <w:link w:val="430"/>
    <w:autoRedefine/>
    <w:qFormat/>
    <w:uiPriority w:val="0"/>
    <w:rPr>
      <w:rFonts w:ascii="宋体" w:cs="宋体"/>
      <w:kern w:val="2"/>
      <w:sz w:val="24"/>
      <w:szCs w:val="24"/>
    </w:rPr>
  </w:style>
  <w:style w:type="paragraph" w:customStyle="1" w:styleId="432">
    <w:name w:val="图表标题 BJ8"/>
    <w:basedOn w:val="1"/>
    <w:link w:val="433"/>
    <w:autoRedefine/>
    <w:qFormat/>
    <w:uiPriority w:val="0"/>
    <w:pPr>
      <w:widowControl w:val="0"/>
      <w:kinsoku/>
      <w:autoSpaceDE/>
      <w:autoSpaceDN/>
      <w:ind w:firstLine="200" w:firstLineChars="200"/>
      <w:jc w:val="center"/>
      <w:textAlignment w:val="auto"/>
    </w:pPr>
    <w:rPr>
      <w:rFonts w:ascii="Times New Roman" w:hAnsi="Times New Roman" w:eastAsia="黑体" w:cs="Times New Roman"/>
      <w:snapToGrid/>
      <w:color w:val="auto"/>
      <w:kern w:val="2"/>
      <w:sz w:val="24"/>
      <w:szCs w:val="24"/>
    </w:rPr>
  </w:style>
  <w:style w:type="character" w:customStyle="1" w:styleId="433">
    <w:name w:val="图表标题 BJ8 Char Char"/>
    <w:link w:val="432"/>
    <w:autoRedefine/>
    <w:qFormat/>
    <w:uiPriority w:val="0"/>
    <w:rPr>
      <w:rFonts w:eastAsia="黑体"/>
      <w:kern w:val="2"/>
      <w:sz w:val="24"/>
      <w:szCs w:val="24"/>
    </w:rPr>
  </w:style>
  <w:style w:type="paragraph" w:customStyle="1" w:styleId="434">
    <w:name w:val="列表框2"/>
    <w:basedOn w:val="1"/>
    <w:link w:val="435"/>
    <w:autoRedefine/>
    <w:qFormat/>
    <w:uiPriority w:val="0"/>
    <w:pPr>
      <w:widowControl w:val="0"/>
      <w:tabs>
        <w:tab w:val="left" w:pos="360"/>
        <w:tab w:val="left" w:pos="1628"/>
        <w:tab w:val="left" w:pos="2086"/>
      </w:tabs>
      <w:kinsoku/>
      <w:autoSpaceDE/>
      <w:autoSpaceDN/>
      <w:ind w:left="1748" w:right="210" w:rightChars="100" w:hanging="434" w:firstLineChars="200"/>
      <w:textAlignment w:val="auto"/>
    </w:pPr>
    <w:rPr>
      <w:rFonts w:ascii="Times New Roman" w:hAnsi="Times New Roman" w:eastAsia="宋体" w:cs="Times New Roman"/>
      <w:snapToGrid/>
      <w:color w:val="7030A0"/>
      <w:spacing w:val="10"/>
      <w:kern w:val="2"/>
      <w:sz w:val="24"/>
      <w:szCs w:val="24"/>
    </w:rPr>
  </w:style>
  <w:style w:type="character" w:customStyle="1" w:styleId="435">
    <w:name w:val="列表框2 Char Char"/>
    <w:link w:val="434"/>
    <w:autoRedefine/>
    <w:qFormat/>
    <w:uiPriority w:val="0"/>
    <w:rPr>
      <w:color w:val="7030A0"/>
      <w:spacing w:val="10"/>
      <w:kern w:val="2"/>
      <w:sz w:val="24"/>
      <w:szCs w:val="24"/>
    </w:rPr>
  </w:style>
  <w:style w:type="paragraph" w:customStyle="1" w:styleId="436">
    <w:name w:val="五级标题格式"/>
    <w:basedOn w:val="8"/>
    <w:link w:val="437"/>
    <w:autoRedefine/>
    <w:qFormat/>
    <w:uiPriority w:val="0"/>
    <w:pPr>
      <w:adjustRightInd/>
      <w:spacing w:before="0" w:afterLines="50" w:line="240" w:lineRule="auto"/>
      <w:jc w:val="left"/>
      <w:textAlignment w:val="auto"/>
    </w:pPr>
    <w:rPr>
      <w:bCs/>
      <w:kern w:val="2"/>
      <w:sz w:val="24"/>
      <w:szCs w:val="28"/>
    </w:rPr>
  </w:style>
  <w:style w:type="character" w:customStyle="1" w:styleId="437">
    <w:name w:val="五级标题格式 Char Char"/>
    <w:link w:val="436"/>
    <w:autoRedefine/>
    <w:qFormat/>
    <w:uiPriority w:val="0"/>
    <w:rPr>
      <w:b/>
      <w:bCs/>
      <w:kern w:val="2"/>
      <w:sz w:val="24"/>
      <w:szCs w:val="28"/>
    </w:rPr>
  </w:style>
  <w:style w:type="paragraph" w:customStyle="1" w:styleId="438">
    <w:name w:val="正文段落格式"/>
    <w:basedOn w:val="422"/>
    <w:link w:val="439"/>
    <w:autoRedefine/>
    <w:qFormat/>
    <w:uiPriority w:val="0"/>
    <w:pPr>
      <w:spacing w:afterLines="50" w:line="336" w:lineRule="auto"/>
    </w:pPr>
  </w:style>
  <w:style w:type="character" w:customStyle="1" w:styleId="439">
    <w:name w:val="正文段落格式 Char Char Char"/>
    <w:link w:val="438"/>
    <w:autoRedefine/>
    <w:qFormat/>
    <w:uiPriority w:val="0"/>
    <w:rPr>
      <w:color w:val="7030A0"/>
      <w:kern w:val="2"/>
      <w:sz w:val="24"/>
      <w:szCs w:val="24"/>
    </w:rPr>
  </w:style>
  <w:style w:type="paragraph" w:customStyle="1" w:styleId="440">
    <w:name w:val="表格文字 BJ8"/>
    <w:basedOn w:val="1"/>
    <w:link w:val="441"/>
    <w:autoRedefine/>
    <w:qFormat/>
    <w:uiPriority w:val="0"/>
    <w:pPr>
      <w:widowControl w:val="0"/>
      <w:kinsoku/>
      <w:autoSpaceDE/>
      <w:autoSpaceDN/>
      <w:spacing w:line="400" w:lineRule="exact"/>
      <w:ind w:firstLine="200" w:firstLineChars="200"/>
      <w:jc w:val="center"/>
      <w:textAlignment w:val="auto"/>
    </w:pPr>
    <w:rPr>
      <w:rFonts w:ascii="Times New Roman" w:hAnsi="Times New Roman" w:eastAsia="宋体" w:cs="Times New Roman"/>
      <w:snapToGrid/>
      <w:color w:val="auto"/>
      <w:kern w:val="2"/>
    </w:rPr>
  </w:style>
  <w:style w:type="character" w:customStyle="1" w:styleId="441">
    <w:name w:val="表格文字 BJ8 Char Char"/>
    <w:link w:val="440"/>
    <w:autoRedefine/>
    <w:qFormat/>
    <w:uiPriority w:val="0"/>
    <w:rPr>
      <w:kern w:val="2"/>
      <w:sz w:val="21"/>
      <w:szCs w:val="21"/>
    </w:rPr>
  </w:style>
  <w:style w:type="paragraph" w:customStyle="1" w:styleId="442">
    <w:name w:val="样式 标题 31.1条标题1.1.1二级节名h3Heading 3 - oldheading 3H3H31H3..."/>
    <w:basedOn w:val="6"/>
    <w:link w:val="443"/>
    <w:autoRedefine/>
    <w:qFormat/>
    <w:uiPriority w:val="0"/>
    <w:pPr>
      <w:widowControl w:val="0"/>
      <w:kinsoku/>
      <w:autoSpaceDE/>
      <w:autoSpaceDN/>
      <w:adjustRightInd/>
      <w:snapToGrid/>
      <w:spacing w:before="240" w:line="480" w:lineRule="exact"/>
      <w:textAlignment w:val="auto"/>
    </w:pPr>
    <w:rPr>
      <w:rFonts w:ascii="宋体" w:hAnsi="宋体" w:eastAsia="黑体" w:cs="Times New Roman"/>
      <w:snapToGrid/>
      <w:color w:val="auto"/>
      <w:kern w:val="2"/>
      <w:szCs w:val="21"/>
    </w:rPr>
  </w:style>
  <w:style w:type="character" w:customStyle="1" w:styleId="443">
    <w:name w:val="样式 标题 31.1条标题1.1.1二级节名h3Heading 3 - oldheading 3H3H31H3... Char Char Char"/>
    <w:link w:val="442"/>
    <w:autoRedefine/>
    <w:qFormat/>
    <w:uiPriority w:val="0"/>
    <w:rPr>
      <w:rFonts w:ascii="宋体" w:hAnsi="宋体" w:eastAsia="黑体"/>
      <w:b/>
      <w:bCs/>
      <w:kern w:val="2"/>
      <w:sz w:val="24"/>
      <w:szCs w:val="21"/>
    </w:rPr>
  </w:style>
  <w:style w:type="paragraph" w:customStyle="1" w:styleId="444">
    <w:name w:val="标题2"/>
    <w:basedOn w:val="4"/>
    <w:link w:val="445"/>
    <w:autoRedefine/>
    <w:qFormat/>
    <w:uiPriority w:val="0"/>
    <w:pPr>
      <w:widowControl w:val="0"/>
      <w:tabs>
        <w:tab w:val="left" w:pos="1440"/>
      </w:tabs>
      <w:kinsoku/>
      <w:autoSpaceDE/>
      <w:autoSpaceDN/>
      <w:adjustRightInd/>
      <w:snapToGrid/>
      <w:spacing w:before="0" w:after="0" w:line="312" w:lineRule="auto"/>
      <w:jc w:val="center"/>
      <w:textAlignment w:val="auto"/>
    </w:pPr>
    <w:rPr>
      <w:rFonts w:ascii="宋体" w:hAnsi="Times New Roman" w:eastAsia="宋体" w:cs="Times New Roman"/>
      <w:snapToGrid/>
      <w:color w:val="92D050"/>
      <w:sz w:val="30"/>
    </w:rPr>
  </w:style>
  <w:style w:type="character" w:customStyle="1" w:styleId="445">
    <w:name w:val="标题2 Char Char"/>
    <w:link w:val="444"/>
    <w:autoRedefine/>
    <w:qFormat/>
    <w:uiPriority w:val="0"/>
    <w:rPr>
      <w:rFonts w:ascii="宋体"/>
      <w:b/>
      <w:bCs/>
      <w:color w:val="92D050"/>
      <w:kern w:val="44"/>
      <w:sz w:val="30"/>
      <w:szCs w:val="44"/>
    </w:rPr>
  </w:style>
  <w:style w:type="paragraph" w:customStyle="1" w:styleId="446">
    <w:name w:val="正文 QD3"/>
    <w:basedOn w:val="1"/>
    <w:link w:val="447"/>
    <w:autoRedefine/>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character" w:customStyle="1" w:styleId="447">
    <w:name w:val="正文 QD3 Char Char"/>
    <w:link w:val="446"/>
    <w:autoRedefine/>
    <w:qFormat/>
    <w:uiPriority w:val="0"/>
    <w:rPr>
      <w:kern w:val="2"/>
      <w:sz w:val="24"/>
      <w:szCs w:val="24"/>
    </w:rPr>
  </w:style>
  <w:style w:type="paragraph" w:customStyle="1" w:styleId="448">
    <w:name w:val="正文 BJ8"/>
    <w:basedOn w:val="1"/>
    <w:link w:val="449"/>
    <w:autoRedefine/>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7030A0"/>
      <w:kern w:val="2"/>
      <w:sz w:val="24"/>
      <w:szCs w:val="24"/>
    </w:rPr>
  </w:style>
  <w:style w:type="character" w:customStyle="1" w:styleId="449">
    <w:name w:val="正文 BJ8 Char Char"/>
    <w:link w:val="448"/>
    <w:autoRedefine/>
    <w:qFormat/>
    <w:uiPriority w:val="0"/>
    <w:rPr>
      <w:color w:val="7030A0"/>
      <w:kern w:val="2"/>
      <w:sz w:val="24"/>
      <w:szCs w:val="24"/>
    </w:rPr>
  </w:style>
  <w:style w:type="paragraph" w:customStyle="1" w:styleId="450">
    <w:name w:val="正文1"/>
    <w:basedOn w:val="1"/>
    <w:link w:val="451"/>
    <w:autoRedefine/>
    <w:qFormat/>
    <w:uiPriority w:val="0"/>
    <w:pPr>
      <w:widowControl w:val="0"/>
      <w:tabs>
        <w:tab w:val="left" w:pos="720"/>
        <w:tab w:val="right" w:pos="1191"/>
      </w:tabs>
      <w:kinsoku/>
      <w:autoSpaceDE/>
      <w:autoSpaceDN/>
      <w:adjustRightInd/>
      <w:snapToGrid/>
      <w:spacing w:line="360" w:lineRule="auto"/>
      <w:ind w:left="720" w:hanging="360"/>
      <w:jc w:val="both"/>
      <w:textAlignment w:val="auto"/>
    </w:pPr>
    <w:rPr>
      <w:rFonts w:ascii="宋体" w:hAnsi="宋体" w:eastAsia="宋体" w:cs="Times New Roman"/>
      <w:snapToGrid/>
      <w:color w:val="auto"/>
      <w:kern w:val="10"/>
      <w:szCs w:val="24"/>
    </w:rPr>
  </w:style>
  <w:style w:type="character" w:customStyle="1" w:styleId="451">
    <w:name w:val="正文1 Char Char"/>
    <w:link w:val="450"/>
    <w:autoRedefine/>
    <w:qFormat/>
    <w:uiPriority w:val="0"/>
    <w:rPr>
      <w:rFonts w:ascii="宋体" w:hAnsi="宋体"/>
      <w:kern w:val="10"/>
      <w:sz w:val="21"/>
      <w:szCs w:val="24"/>
    </w:rPr>
  </w:style>
  <w:style w:type="paragraph" w:customStyle="1" w:styleId="452">
    <w:name w:val="样式"/>
    <w:link w:val="453"/>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453">
    <w:name w:val="样式 Char Char"/>
    <w:link w:val="452"/>
    <w:autoRedefine/>
    <w:qFormat/>
    <w:uiPriority w:val="0"/>
    <w:rPr>
      <w:rFonts w:ascii="宋体" w:hAnsi="宋体" w:cs="宋体"/>
      <w:sz w:val="24"/>
      <w:szCs w:val="24"/>
    </w:rPr>
  </w:style>
  <w:style w:type="paragraph" w:customStyle="1" w:styleId="454">
    <w:name w:val="无编号正文"/>
    <w:basedOn w:val="33"/>
    <w:next w:val="1"/>
    <w:link w:val="455"/>
    <w:autoRedefine/>
    <w:qFormat/>
    <w:uiPriority w:val="0"/>
    <w:pPr>
      <w:autoSpaceDE/>
      <w:autoSpaceDN/>
      <w:adjustRightInd/>
      <w:spacing w:line="360" w:lineRule="auto"/>
      <w:ind w:left="200" w:leftChars="200" w:firstLine="200" w:firstLineChars="200"/>
      <w:jc w:val="both"/>
    </w:pPr>
    <w:rPr>
      <w:rFonts w:hAnsi="宋体" w:cs="Times New Roman"/>
      <w:kern w:val="2"/>
    </w:rPr>
  </w:style>
  <w:style w:type="character" w:customStyle="1" w:styleId="455">
    <w:name w:val="无编号正文 Char Char"/>
    <w:link w:val="454"/>
    <w:autoRedefine/>
    <w:qFormat/>
    <w:uiPriority w:val="0"/>
    <w:rPr>
      <w:rFonts w:ascii="宋体" w:hAnsi="宋体"/>
      <w:kern w:val="2"/>
      <w:sz w:val="24"/>
      <w:szCs w:val="24"/>
    </w:rPr>
  </w:style>
  <w:style w:type="paragraph" w:customStyle="1" w:styleId="456">
    <w:name w:val="表图名称"/>
    <w:link w:val="457"/>
    <w:autoRedefine/>
    <w:qFormat/>
    <w:uiPriority w:val="0"/>
    <w:pPr>
      <w:widowControl w:val="0"/>
      <w:tabs>
        <w:tab w:val="left" w:pos="6120"/>
        <w:tab w:val="left" w:pos="13784"/>
      </w:tabs>
      <w:adjustRightInd w:val="0"/>
      <w:snapToGrid w:val="0"/>
      <w:spacing w:line="360" w:lineRule="auto"/>
      <w:jc w:val="center"/>
    </w:pPr>
    <w:rPr>
      <w:rFonts w:ascii="黑体" w:hAnsi="宋体" w:eastAsia="黑体" w:cs="Times New Roman"/>
      <w:kern w:val="2"/>
      <w:sz w:val="24"/>
      <w:szCs w:val="24"/>
      <w:lang w:val="en-US" w:eastAsia="zh-CN" w:bidi="ar-SA"/>
    </w:rPr>
  </w:style>
  <w:style w:type="character" w:customStyle="1" w:styleId="457">
    <w:name w:val="表图名称 Char Char"/>
    <w:link w:val="456"/>
    <w:autoRedefine/>
    <w:qFormat/>
    <w:uiPriority w:val="0"/>
    <w:rPr>
      <w:rFonts w:ascii="黑体" w:hAnsi="宋体" w:eastAsia="黑体"/>
      <w:kern w:val="2"/>
      <w:sz w:val="24"/>
      <w:szCs w:val="24"/>
    </w:rPr>
  </w:style>
  <w:style w:type="paragraph" w:customStyle="1" w:styleId="458">
    <w:name w:val="表格文字图表文字"/>
    <w:basedOn w:val="1"/>
    <w:link w:val="459"/>
    <w:autoRedefine/>
    <w:qFormat/>
    <w:uiPriority w:val="0"/>
    <w:pPr>
      <w:widowControl w:val="0"/>
      <w:kinsoku/>
      <w:autoSpaceDE/>
      <w:autoSpaceDN/>
      <w:adjustRightInd/>
      <w:ind w:firstLine="200" w:firstLineChars="200"/>
      <w:jc w:val="center"/>
      <w:textAlignment w:val="auto"/>
    </w:pPr>
    <w:rPr>
      <w:rFonts w:ascii="Times New Roman" w:hAnsi="Times New Roman" w:eastAsia="宋体" w:cs="Times New Roman"/>
      <w:snapToGrid/>
      <w:color w:val="7030A0"/>
      <w:kern w:val="2"/>
      <w:szCs w:val="24"/>
    </w:rPr>
  </w:style>
  <w:style w:type="character" w:customStyle="1" w:styleId="459">
    <w:name w:val="表格文字图表文字 Char Char Char"/>
    <w:link w:val="458"/>
    <w:autoRedefine/>
    <w:qFormat/>
    <w:uiPriority w:val="0"/>
    <w:rPr>
      <w:color w:val="7030A0"/>
      <w:kern w:val="2"/>
      <w:sz w:val="21"/>
      <w:szCs w:val="24"/>
    </w:rPr>
  </w:style>
  <w:style w:type="paragraph" w:customStyle="1" w:styleId="460">
    <w:name w:val="通用"/>
    <w:basedOn w:val="1"/>
    <w:autoRedefine/>
    <w:qFormat/>
    <w:uiPriority w:val="0"/>
    <w:pPr>
      <w:widowControl w:val="0"/>
      <w:kinsoku/>
      <w:autoSpaceDE/>
      <w:autoSpaceDN/>
      <w:adjustRightInd/>
      <w:snapToGrid/>
      <w:spacing w:line="360" w:lineRule="auto"/>
      <w:ind w:left="840" w:leftChars="400"/>
      <w:jc w:val="both"/>
      <w:textAlignment w:val="auto"/>
    </w:pPr>
    <w:rPr>
      <w:rFonts w:ascii="宋体" w:hAnsi="宋体" w:eastAsia="宋体" w:cs="Times New Roman"/>
      <w:snapToGrid/>
      <w:color w:val="auto"/>
      <w:kern w:val="2"/>
      <w:szCs w:val="20"/>
    </w:rPr>
  </w:style>
  <w:style w:type="paragraph" w:customStyle="1" w:styleId="461">
    <w:name w:val="样式 目录 1 + 首行缩进:  2 字符"/>
    <w:basedOn w:val="1"/>
    <w:autoRedefine/>
    <w:qFormat/>
    <w:uiPriority w:val="0"/>
    <w:pPr>
      <w:widowControl w:val="0"/>
      <w:kinsoku/>
      <w:autoSpaceDE/>
      <w:autoSpaceDN/>
      <w:spacing w:line="360" w:lineRule="auto"/>
      <w:ind w:firstLine="200" w:firstLineChars="200"/>
      <w:jc w:val="center"/>
      <w:textAlignment w:val="auto"/>
    </w:pPr>
    <w:rPr>
      <w:rFonts w:ascii="Times New Roman" w:hAnsi="Times New Roman" w:eastAsia="宋体" w:cs="宋体"/>
      <w:b/>
      <w:bCs/>
      <w:caps/>
      <w:snapToGrid/>
      <w:color w:val="7030A0"/>
      <w:kern w:val="2"/>
      <w:sz w:val="30"/>
      <w:szCs w:val="28"/>
    </w:rPr>
  </w:style>
  <w:style w:type="paragraph" w:customStyle="1" w:styleId="462">
    <w:name w:val="xl6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宋体" w:hAnsi="宋体" w:eastAsia="宋体" w:cs="宋体"/>
      <w:snapToGrid/>
      <w:color w:val="auto"/>
      <w:sz w:val="20"/>
      <w:szCs w:val="20"/>
    </w:rPr>
  </w:style>
  <w:style w:type="paragraph" w:customStyle="1" w:styleId="463">
    <w:name w:val="Footer First"/>
    <w:basedOn w:val="55"/>
    <w:autoRedefine/>
    <w:qFormat/>
    <w:uiPriority w:val="0"/>
    <w:pPr>
      <w:keepLines/>
      <w:tabs>
        <w:tab w:val="left" w:pos="1080"/>
        <w:tab w:val="left" w:pos="1627"/>
        <w:tab w:val="left" w:pos="2160"/>
        <w:tab w:val="left" w:pos="2880"/>
        <w:tab w:val="center" w:pos="4320"/>
        <w:tab w:val="clear" w:pos="4153"/>
        <w:tab w:val="clear" w:pos="8306"/>
      </w:tabs>
      <w:kinsoku/>
      <w:autoSpaceDE/>
      <w:autoSpaceDN/>
      <w:adjustRightInd/>
      <w:snapToGrid/>
      <w:spacing w:line="300" w:lineRule="exact"/>
      <w:jc w:val="center"/>
      <w:textAlignment w:val="auto"/>
    </w:pPr>
    <w:rPr>
      <w:rFonts w:ascii="Univers" w:hAnsi="Univers" w:eastAsia="宋体" w:cs="Times New Roman"/>
      <w:snapToGrid/>
      <w:color w:val="auto"/>
      <w:sz w:val="22"/>
      <w:szCs w:val="20"/>
    </w:rPr>
  </w:style>
  <w:style w:type="paragraph" w:customStyle="1" w:styleId="464">
    <w:name w:val="zhengwen"/>
    <w:basedOn w:val="1"/>
    <w:autoRedefine/>
    <w:qFormat/>
    <w:uiPriority w:val="0"/>
    <w:pPr>
      <w:widowControl w:val="0"/>
      <w:tabs>
        <w:tab w:val="left" w:pos="1077"/>
      </w:tabs>
      <w:kinsoku/>
      <w:autoSpaceDE/>
      <w:autoSpaceDN/>
      <w:spacing w:line="520" w:lineRule="exact"/>
      <w:ind w:left="1077" w:firstLine="200" w:firstLineChars="200"/>
      <w:textAlignment w:val="auto"/>
    </w:pPr>
    <w:rPr>
      <w:rFonts w:ascii="Times New Roman" w:hAnsi="Times New Roman" w:eastAsia="宋体" w:cs="Times New Roman"/>
      <w:bCs/>
      <w:snapToGrid/>
      <w:color w:val="7030A0"/>
      <w:kern w:val="2"/>
      <w:sz w:val="28"/>
      <w:szCs w:val="24"/>
    </w:rPr>
  </w:style>
  <w:style w:type="paragraph" w:customStyle="1" w:styleId="465">
    <w:name w:val="样式 宋体 行距: 1.5 倍行距"/>
    <w:basedOn w:val="1"/>
    <w:autoRedefine/>
    <w:qFormat/>
    <w:uiPriority w:val="0"/>
    <w:pPr>
      <w:widowControl w:val="0"/>
      <w:kinsoku/>
      <w:autoSpaceDE/>
      <w:autoSpaceDN/>
      <w:adjustRightInd/>
      <w:snapToGrid/>
      <w:ind w:firstLine="200" w:firstLineChars="200"/>
      <w:textAlignment w:val="auto"/>
    </w:pPr>
    <w:rPr>
      <w:rFonts w:ascii="宋体" w:hAnsi="宋体" w:eastAsia="宋体" w:cs="Times New Roman"/>
      <w:snapToGrid/>
      <w:color w:val="7030A0"/>
      <w:kern w:val="2"/>
      <w:szCs w:val="20"/>
    </w:rPr>
  </w:style>
  <w:style w:type="paragraph" w:customStyle="1" w:styleId="466">
    <w:name w:val="样式 左侧:  2 字符 段前: 0.5 行"/>
    <w:basedOn w:val="1"/>
    <w:autoRedefine/>
    <w:qFormat/>
    <w:uiPriority w:val="0"/>
    <w:pPr>
      <w:widowControl w:val="0"/>
      <w:kinsoku/>
      <w:autoSpaceDE/>
      <w:autoSpaceDN/>
      <w:adjustRightInd/>
      <w:snapToGrid/>
      <w:spacing w:beforeLines="50"/>
      <w:ind w:firstLine="200" w:firstLineChars="200"/>
      <w:jc w:val="both"/>
      <w:textAlignment w:val="auto"/>
    </w:pPr>
    <w:rPr>
      <w:rFonts w:ascii="宋体" w:hAnsi="Times New Roman" w:eastAsia="宋体" w:cs="宋体"/>
      <w:snapToGrid/>
      <w:color w:val="auto"/>
      <w:kern w:val="2"/>
      <w:sz w:val="24"/>
      <w:szCs w:val="20"/>
    </w:rPr>
  </w:style>
  <w:style w:type="paragraph" w:customStyle="1" w:styleId="467">
    <w:name w:val="八级正文格式"/>
    <w:basedOn w:val="438"/>
    <w:autoRedefine/>
    <w:qFormat/>
    <w:uiPriority w:val="0"/>
    <w:pPr>
      <w:spacing w:after="120"/>
      <w:ind w:firstLine="0" w:firstLineChars="0"/>
    </w:pPr>
  </w:style>
  <w:style w:type="paragraph" w:customStyle="1" w:styleId="468">
    <w:name w:val="xl6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黑体" w:hAnsi="宋体" w:eastAsia="黑体" w:cs="宋体"/>
      <w:snapToGrid/>
      <w:color w:val="auto"/>
    </w:rPr>
  </w:style>
  <w:style w:type="paragraph" w:customStyle="1" w:styleId="469">
    <w:name w:val="样式 样式 列表框 Char Char Char Char Char + 段后: 0.5 行 + 左侧:  6 字符 首行缩进..."/>
    <w:basedOn w:val="470"/>
    <w:autoRedefine/>
    <w:qFormat/>
    <w:uiPriority w:val="0"/>
    <w:pPr>
      <w:tabs>
        <w:tab w:val="left" w:pos="420"/>
        <w:tab w:val="left" w:pos="2297"/>
      </w:tabs>
      <w:ind w:left="2297" w:leftChars="0" w:hanging="420" w:firstLineChars="0"/>
    </w:pPr>
  </w:style>
  <w:style w:type="paragraph" w:customStyle="1" w:styleId="470">
    <w:name w:val="样式 列表框 Char Char Char Char Char + 段后: 0.5 行"/>
    <w:basedOn w:val="471"/>
    <w:autoRedefine/>
    <w:qFormat/>
    <w:uiPriority w:val="0"/>
    <w:pPr>
      <w:tabs>
        <w:tab w:val="left" w:pos="420"/>
      </w:tabs>
      <w:spacing w:after="156"/>
    </w:pPr>
    <w:rPr>
      <w:szCs w:val="20"/>
    </w:rPr>
  </w:style>
  <w:style w:type="paragraph" w:customStyle="1" w:styleId="471">
    <w:name w:val="正常文本 Char Char Char Char Char Char Char Char Char Char Char Char Char Char"/>
    <w:basedOn w:val="1"/>
    <w:autoRedefine/>
    <w:qFormat/>
    <w:uiPriority w:val="0"/>
    <w:pPr>
      <w:widowControl w:val="0"/>
      <w:kinsoku/>
      <w:autoSpaceDE/>
      <w:autoSpaceDN/>
      <w:adjustRightInd/>
      <w:snapToGrid/>
      <w:spacing w:afterLines="50" w:line="320" w:lineRule="exact"/>
      <w:ind w:left="600" w:leftChars="600" w:firstLine="208" w:firstLineChars="208"/>
      <w:textAlignment w:val="auto"/>
    </w:pPr>
    <w:rPr>
      <w:rFonts w:ascii="宋体" w:hAnsi="宋体" w:eastAsia="楷体_GB2312" w:cs="Times New Roman"/>
      <w:snapToGrid/>
      <w:color w:val="7030A0"/>
      <w:kern w:val="2"/>
      <w:szCs w:val="18"/>
    </w:rPr>
  </w:style>
  <w:style w:type="paragraph" w:customStyle="1" w:styleId="472">
    <w:name w:val="条文 5"/>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473">
    <w:name w:val="xl75"/>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474">
    <w:name w:val="正文111"/>
    <w:basedOn w:val="1"/>
    <w:autoRedefine/>
    <w:qFormat/>
    <w:uiPriority w:val="0"/>
    <w:pPr>
      <w:widowControl w:val="0"/>
      <w:tabs>
        <w:tab w:val="left" w:pos="840"/>
      </w:tabs>
      <w:kinsoku/>
      <w:autoSpaceDE/>
      <w:autoSpaceDN/>
      <w:adjustRightInd/>
      <w:spacing w:line="500" w:lineRule="exact"/>
      <w:ind w:left="840" w:hanging="420"/>
      <w:jc w:val="both"/>
      <w:textAlignment w:val="auto"/>
    </w:pPr>
    <w:rPr>
      <w:rFonts w:ascii="宋体" w:hAnsi="宋体" w:eastAsia="宋体" w:cs="Times New Roman"/>
      <w:snapToGrid/>
      <w:color w:val="auto"/>
      <w:kern w:val="2"/>
      <w:sz w:val="24"/>
      <w:szCs w:val="20"/>
    </w:rPr>
  </w:style>
  <w:style w:type="paragraph" w:customStyle="1" w:styleId="475">
    <w:name w:val="正文文本缩进 211"/>
    <w:basedOn w:val="1"/>
    <w:autoRedefine/>
    <w:qFormat/>
    <w:uiPriority w:val="0"/>
    <w:pPr>
      <w:widowControl w:val="0"/>
      <w:kinsoku/>
      <w:snapToGrid/>
      <w:spacing w:line="360" w:lineRule="auto"/>
      <w:ind w:firstLine="360" w:firstLineChars="200"/>
    </w:pPr>
    <w:rPr>
      <w:rFonts w:ascii="宋体" w:hAnsi="Times New Roman" w:eastAsia="宋体" w:cs="Times New Roman"/>
      <w:snapToGrid/>
      <w:color w:val="7030A0"/>
      <w:kern w:val="2"/>
      <w:sz w:val="24"/>
      <w:szCs w:val="20"/>
    </w:rPr>
  </w:style>
  <w:style w:type="paragraph" w:customStyle="1" w:styleId="476">
    <w:name w:val="批注框文本1"/>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6"/>
      <w:szCs w:val="16"/>
    </w:rPr>
  </w:style>
  <w:style w:type="paragraph" w:customStyle="1" w:styleId="477">
    <w:name w:val="*"/>
    <w:basedOn w:val="1"/>
    <w:autoRedefine/>
    <w:qFormat/>
    <w:uiPriority w:val="0"/>
    <w:pPr>
      <w:widowControl w:val="0"/>
      <w:kinsoku/>
      <w:autoSpaceDE/>
      <w:autoSpaceDN/>
      <w:adjustRightInd/>
      <w:snapToGrid/>
      <w:spacing w:line="360" w:lineRule="auto"/>
      <w:jc w:val="both"/>
      <w:textAlignment w:val="auto"/>
    </w:pPr>
    <w:rPr>
      <w:rFonts w:ascii="宋体" w:hAnsi="宋体" w:eastAsia="宋体" w:cs="Times New Roman"/>
      <w:snapToGrid/>
      <w:color w:val="auto"/>
      <w:sz w:val="24"/>
      <w:szCs w:val="24"/>
    </w:rPr>
  </w:style>
  <w:style w:type="paragraph" w:customStyle="1" w:styleId="478">
    <w:name w:val="xl7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FF0000"/>
      <w:sz w:val="24"/>
      <w:szCs w:val="24"/>
    </w:rPr>
  </w:style>
  <w:style w:type="paragraph" w:customStyle="1" w:styleId="479">
    <w:name w:val="表格标题"/>
    <w:basedOn w:val="8"/>
    <w:autoRedefine/>
    <w:qFormat/>
    <w:uiPriority w:val="0"/>
    <w:pPr>
      <w:adjustRightInd/>
      <w:spacing w:before="0" w:after="0" w:line="240" w:lineRule="auto"/>
      <w:jc w:val="center"/>
      <w:textAlignment w:val="auto"/>
      <w:outlineLvl w:val="8"/>
    </w:pPr>
    <w:rPr>
      <w:b w:val="0"/>
      <w:bCs/>
      <w:kern w:val="2"/>
      <w:sz w:val="21"/>
      <w:szCs w:val="28"/>
      <w:lang w:val="zh-CN"/>
    </w:rPr>
  </w:style>
  <w:style w:type="paragraph" w:customStyle="1" w:styleId="480">
    <w:name w:val="七级标题格式"/>
    <w:basedOn w:val="1"/>
    <w:autoRedefine/>
    <w:qFormat/>
    <w:uiPriority w:val="0"/>
    <w:pPr>
      <w:widowControl w:val="0"/>
      <w:kinsoku/>
      <w:autoSpaceDE/>
      <w:autoSpaceDN/>
      <w:adjustRightInd/>
      <w:snapToGrid/>
      <w:spacing w:afterLines="50" w:line="336" w:lineRule="auto"/>
      <w:ind w:firstLine="200" w:firstLineChars="200"/>
      <w:textAlignment w:val="auto"/>
      <w:outlineLvl w:val="6"/>
    </w:pPr>
    <w:rPr>
      <w:rFonts w:ascii="Times New Roman" w:hAnsi="Times New Roman" w:eastAsia="宋体" w:cs="Times New Roman"/>
      <w:snapToGrid/>
      <w:color w:val="7030A0"/>
      <w:kern w:val="2"/>
      <w:sz w:val="24"/>
      <w:szCs w:val="24"/>
    </w:rPr>
  </w:style>
  <w:style w:type="paragraph" w:customStyle="1" w:styleId="481">
    <w:name w:val="Part Title"/>
    <w:basedOn w:val="1"/>
    <w:next w:val="1"/>
    <w:autoRedefine/>
    <w:qFormat/>
    <w:uiPriority w:val="0"/>
    <w:pPr>
      <w:keepNext/>
      <w:keepLines/>
      <w:tabs>
        <w:tab w:val="left" w:pos="720"/>
        <w:tab w:val="left" w:pos="1080"/>
        <w:tab w:val="left" w:pos="1627"/>
      </w:tabs>
      <w:kinsoku/>
      <w:autoSpaceDE/>
      <w:autoSpaceDN/>
      <w:adjustRightInd/>
      <w:snapToGrid/>
      <w:spacing w:before="600" w:after="120" w:line="300" w:lineRule="exact"/>
      <w:jc w:val="center"/>
      <w:textAlignment w:val="auto"/>
    </w:pPr>
    <w:rPr>
      <w:rFonts w:eastAsia="宋体" w:cs="Times New Roman"/>
      <w:b/>
      <w:snapToGrid/>
      <w:color w:val="auto"/>
      <w:kern w:val="28"/>
      <w:sz w:val="36"/>
      <w:szCs w:val="20"/>
    </w:rPr>
  </w:style>
  <w:style w:type="character" w:customStyle="1" w:styleId="482">
    <w:name w:val="表格文字 Char Char"/>
    <w:link w:val="261"/>
    <w:autoRedefine/>
    <w:qFormat/>
    <w:uiPriority w:val="0"/>
    <w:rPr>
      <w:rFonts w:ascii="Century Gothic" w:hAnsi="Century Gothic"/>
      <w:kern w:val="2"/>
    </w:rPr>
  </w:style>
  <w:style w:type="paragraph" w:customStyle="1" w:styleId="483">
    <w:name w:val="二级标题格式"/>
    <w:basedOn w:val="5"/>
    <w:autoRedefine/>
    <w:qFormat/>
    <w:uiPriority w:val="0"/>
    <w:pPr>
      <w:widowControl w:val="0"/>
      <w:kinsoku/>
      <w:autoSpaceDE/>
      <w:autoSpaceDN/>
      <w:adjustRightInd/>
      <w:snapToGrid/>
      <w:spacing w:before="0" w:after="260" w:afterLines="100" w:line="240" w:lineRule="auto"/>
      <w:textAlignment w:val="auto"/>
    </w:pPr>
    <w:rPr>
      <w:rFonts w:ascii="Times New Roman" w:hAnsi="Times New Roman" w:eastAsia="黑体" w:cs="Times New Roman"/>
      <w:b w:val="0"/>
      <w:snapToGrid/>
      <w:color w:val="C00000"/>
      <w:kern w:val="2"/>
      <w:sz w:val="28"/>
      <w:szCs w:val="28"/>
    </w:rPr>
  </w:style>
  <w:style w:type="paragraph" w:customStyle="1" w:styleId="484">
    <w:name w:val="样式 标题 1标题 1 1编号标题1标题1 + 宋体 加粗"/>
    <w:basedOn w:val="4"/>
    <w:autoRedefine/>
    <w:qFormat/>
    <w:uiPriority w:val="0"/>
    <w:pPr>
      <w:widowControl w:val="0"/>
      <w:tabs>
        <w:tab w:val="left" w:pos="2340"/>
      </w:tabs>
      <w:kinsoku/>
      <w:autoSpaceDE/>
      <w:autoSpaceDN/>
      <w:adjustRightInd/>
      <w:snapToGrid/>
      <w:spacing w:before="240" w:afterLines="50" w:line="360" w:lineRule="exact"/>
      <w:ind w:left="1304" w:hanging="1304"/>
      <w:textAlignment w:val="auto"/>
    </w:pPr>
    <w:rPr>
      <w:rFonts w:ascii="宋体" w:hAnsi="宋体" w:eastAsia="宋体"/>
      <w:snapToGrid/>
      <w:color w:val="auto"/>
      <w:sz w:val="28"/>
      <w:szCs w:val="28"/>
    </w:rPr>
  </w:style>
  <w:style w:type="paragraph" w:customStyle="1" w:styleId="485">
    <w:name w:val="列表框 Char Char Char Char Char"/>
    <w:basedOn w:val="471"/>
    <w:next w:val="471"/>
    <w:autoRedefine/>
    <w:qFormat/>
    <w:uiPriority w:val="0"/>
    <w:pPr>
      <w:tabs>
        <w:tab w:val="left" w:pos="450"/>
        <w:tab w:val="left" w:pos="874"/>
      </w:tabs>
      <w:adjustRightInd w:val="0"/>
      <w:snapToGrid w:val="0"/>
      <w:ind w:left="874" w:leftChars="0" w:right="-5" w:rightChars="-5" w:hanging="420" w:firstLineChars="0"/>
    </w:pPr>
    <w:rPr>
      <w:rFonts w:ascii="Times New Roman" w:hAnsi="Times New Roman"/>
      <w:szCs w:val="21"/>
    </w:rPr>
  </w:style>
  <w:style w:type="paragraph" w:customStyle="1" w:styleId="486">
    <w:name w:val="Subhead 1"/>
    <w:basedOn w:val="1"/>
    <w:autoRedefine/>
    <w:qFormat/>
    <w:uiPriority w:val="0"/>
    <w:pPr>
      <w:keepNext/>
      <w:pageBreakBefore/>
      <w:tabs>
        <w:tab w:val="left" w:pos="1134"/>
        <w:tab w:val="left" w:pos="2552"/>
      </w:tabs>
      <w:kinsoku/>
      <w:snapToGrid/>
      <w:spacing w:before="510" w:after="400" w:line="420" w:lineRule="atLeast"/>
      <w:ind w:left="1134" w:hanging="1134"/>
      <w:textAlignment w:val="auto"/>
    </w:pPr>
    <w:rPr>
      <w:rFonts w:eastAsia="黑体" w:cs="Times New Roman"/>
      <w:b/>
      <w:snapToGrid/>
      <w:color w:val="auto"/>
      <w:sz w:val="32"/>
      <w:szCs w:val="20"/>
    </w:rPr>
  </w:style>
  <w:style w:type="paragraph" w:customStyle="1" w:styleId="487">
    <w:name w:val="正文文本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488">
    <w:name w:val="Sprechblasentext"/>
    <w:basedOn w:val="1"/>
    <w:autoRedefine/>
    <w:qFormat/>
    <w:uiPriority w:val="0"/>
    <w:pPr>
      <w:widowControl w:val="0"/>
      <w:kinsoku/>
      <w:autoSpaceDE/>
      <w:autoSpaceDN/>
      <w:adjustRightInd/>
      <w:snapToGrid/>
      <w:spacing w:line="300" w:lineRule="atLeast"/>
      <w:ind w:firstLine="709"/>
      <w:jc w:val="both"/>
      <w:textAlignment w:val="auto"/>
    </w:pPr>
    <w:rPr>
      <w:rFonts w:ascii="Tahoma" w:hAnsi="Tahoma" w:eastAsia="宋体" w:cs="Tahoma"/>
      <w:snapToGrid/>
      <w:color w:val="auto"/>
      <w:kern w:val="2"/>
      <w:sz w:val="16"/>
      <w:szCs w:val="16"/>
    </w:rPr>
  </w:style>
  <w:style w:type="paragraph" w:customStyle="1" w:styleId="489">
    <w:name w:val="p0"/>
    <w:basedOn w:val="1"/>
    <w:autoRedefine/>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paragraph" w:customStyle="1" w:styleId="490">
    <w:name w:val="样式 样式 标题 3 + 段前: 1 行 段后: 0.5 行 + 段前: 1 行 段后: 0.5 行"/>
    <w:basedOn w:val="1"/>
    <w:autoRedefine/>
    <w:qFormat/>
    <w:uiPriority w:val="0"/>
    <w:pPr>
      <w:keepNext/>
      <w:keepLines/>
      <w:widowControl w:val="0"/>
      <w:kinsoku/>
      <w:autoSpaceDE/>
      <w:autoSpaceDN/>
      <w:adjustRightInd/>
      <w:snapToGrid/>
      <w:spacing w:beforeLines="100" w:afterLines="50"/>
      <w:ind w:firstLine="200" w:firstLineChars="200"/>
      <w:textAlignment w:val="auto"/>
      <w:outlineLvl w:val="2"/>
    </w:pPr>
    <w:rPr>
      <w:rFonts w:ascii="Times New Roman" w:hAnsi="Times New Roman" w:eastAsia="黑体" w:cs="宋体"/>
      <w:bCs/>
      <w:snapToGrid/>
      <w:color w:val="7030A0"/>
      <w:kern w:val="2"/>
      <w:sz w:val="22"/>
      <w:szCs w:val="22"/>
    </w:rPr>
  </w:style>
  <w:style w:type="paragraph" w:customStyle="1" w:styleId="491">
    <w:name w:val="表格正文"/>
    <w:basedOn w:val="1"/>
    <w:next w:val="1"/>
    <w:autoRedefine/>
    <w:qFormat/>
    <w:uiPriority w:val="0"/>
    <w:pPr>
      <w:widowControl w:val="0"/>
      <w:kinsoku/>
      <w:autoSpaceDE/>
      <w:autoSpaceDN/>
      <w:jc w:val="center"/>
      <w:textAlignment w:val="auto"/>
    </w:pPr>
    <w:rPr>
      <w:rFonts w:ascii="Times New Roman" w:hAnsi="Times New Roman" w:eastAsia="宋体" w:cs="Times New Roman"/>
      <w:snapToGrid/>
      <w:color w:val="548DD4"/>
      <w:kern w:val="2"/>
      <w:szCs w:val="24"/>
    </w:rPr>
  </w:style>
  <w:style w:type="paragraph" w:customStyle="1" w:styleId="492">
    <w:name w:val="样式1"/>
    <w:basedOn w:val="57"/>
    <w:next w:val="1"/>
    <w:link w:val="493"/>
    <w:autoRedefine/>
    <w:qFormat/>
    <w:uiPriority w:val="0"/>
    <w:pPr>
      <w:widowControl w:val="0"/>
      <w:pBdr>
        <w:bottom w:val="single" w:color="auto" w:sz="6" w:space="1"/>
      </w:pBdr>
      <w:kinsoku/>
      <w:autoSpaceDE/>
      <w:autoSpaceDN/>
      <w:adjustRightInd/>
      <w:jc w:val="left"/>
      <w:textAlignment w:val="auto"/>
    </w:pPr>
    <w:rPr>
      <w:rFonts w:ascii="Times New Roman" w:hAnsi="Times New Roman" w:eastAsia="宋体" w:cs="Times New Roman"/>
      <w:snapToGrid/>
      <w:color w:val="auto"/>
      <w:kern w:val="2"/>
    </w:rPr>
  </w:style>
  <w:style w:type="character" w:customStyle="1" w:styleId="493">
    <w:name w:val="样式1 Char"/>
    <w:link w:val="492"/>
    <w:autoRedefine/>
    <w:qFormat/>
    <w:uiPriority w:val="0"/>
    <w:rPr>
      <w:kern w:val="2"/>
      <w:sz w:val="18"/>
      <w:szCs w:val="18"/>
    </w:rPr>
  </w:style>
  <w:style w:type="paragraph" w:customStyle="1" w:styleId="494">
    <w:name w:val="_Style 19"/>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5">
    <w:name w:val="Body text 1"/>
    <w:basedOn w:val="1"/>
    <w:autoRedefine/>
    <w:qFormat/>
    <w:uiPriority w:val="0"/>
    <w:pPr>
      <w:widowControl w:val="0"/>
      <w:tabs>
        <w:tab w:val="left" w:pos="1134"/>
      </w:tabs>
      <w:kinsoku/>
      <w:snapToGrid/>
      <w:spacing w:before="170" w:line="300" w:lineRule="atLeast"/>
      <w:ind w:left="1134" w:hanging="1134"/>
      <w:jc w:val="both"/>
      <w:textAlignment w:val="auto"/>
    </w:pPr>
    <w:rPr>
      <w:rFonts w:ascii="Times New Roman" w:hAnsi="Times New Roman" w:eastAsia="宋体" w:cs="Times New Roman"/>
      <w:snapToGrid/>
      <w:sz w:val="24"/>
      <w:szCs w:val="20"/>
    </w:rPr>
  </w:style>
  <w:style w:type="paragraph" w:customStyle="1" w:styleId="496">
    <w:name w:val="一级标题"/>
    <w:link w:val="497"/>
    <w:autoRedefine/>
    <w:qFormat/>
    <w:uiPriority w:val="0"/>
    <w:pPr>
      <w:spacing w:before="480" w:after="120"/>
    </w:pPr>
    <w:rPr>
      <w:rFonts w:ascii="Times New Roman" w:hAnsi="Times New Roman" w:eastAsia="黑体" w:cs="Times New Roman"/>
      <w:b/>
      <w:kern w:val="2"/>
      <w:sz w:val="28"/>
      <w:lang w:val="en-US" w:eastAsia="zh-CN" w:bidi="ar-SA"/>
    </w:rPr>
  </w:style>
  <w:style w:type="character" w:customStyle="1" w:styleId="497">
    <w:name w:val="标题 3 Char Char Char Char"/>
    <w:link w:val="496"/>
    <w:autoRedefine/>
    <w:qFormat/>
    <w:uiPriority w:val="0"/>
    <w:rPr>
      <w:rFonts w:eastAsia="黑体"/>
      <w:b/>
      <w:kern w:val="2"/>
      <w:sz w:val="28"/>
    </w:rPr>
  </w:style>
  <w:style w:type="paragraph" w:customStyle="1" w:styleId="498">
    <w:name w:val="xl74"/>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黑体" w:hAnsi="宋体" w:eastAsia="黑体" w:cs="宋体"/>
      <w:snapToGrid/>
      <w:color w:val="auto"/>
    </w:rPr>
  </w:style>
  <w:style w:type="paragraph" w:customStyle="1" w:styleId="499">
    <w:name w:val="默认段落字体 Para Char Char Char Char Char Char Char"/>
    <w:basedOn w:val="1"/>
    <w:autoRedefine/>
    <w:qFormat/>
    <w:uiPriority w:val="0"/>
    <w:pPr>
      <w:widowControl w:val="0"/>
      <w:tabs>
        <w:tab w:val="left" w:pos="4665"/>
        <w:tab w:val="left" w:pos="8970"/>
      </w:tabs>
      <w:kinsoku/>
      <w:autoSpaceDE/>
      <w:autoSpaceDN/>
      <w:adjustRightInd/>
      <w:snapToGrid/>
      <w:ind w:firstLine="400"/>
      <w:jc w:val="both"/>
      <w:textAlignment w:val="auto"/>
    </w:pPr>
    <w:rPr>
      <w:rFonts w:ascii="Times New Roman" w:hAnsi="Times New Roman" w:eastAsia="宋体" w:cs="Times New Roman"/>
      <w:snapToGrid/>
      <w:color w:val="auto"/>
      <w:kern w:val="2"/>
      <w:szCs w:val="20"/>
    </w:rPr>
  </w:style>
  <w:style w:type="paragraph" w:customStyle="1" w:styleId="500">
    <w:name w:val="mjd"/>
    <w:basedOn w:val="1"/>
    <w:autoRedefine/>
    <w:qFormat/>
    <w:uiPriority w:val="0"/>
    <w:pPr>
      <w:widowControl w:val="0"/>
      <w:tabs>
        <w:tab w:val="left" w:pos="1080"/>
        <w:tab w:val="left" w:pos="6960"/>
      </w:tabs>
      <w:kinsoku/>
      <w:snapToGrid/>
      <w:spacing w:line="312" w:lineRule="atLeast"/>
      <w:ind w:left="1080" w:hanging="1080"/>
      <w:textAlignment w:val="auto"/>
    </w:pPr>
    <w:rPr>
      <w:rFonts w:hint="eastAsia" w:ascii="宋体" w:hAnsi="Tms Rmn" w:eastAsia="宋体" w:cs="Times New Roman"/>
      <w:snapToGrid/>
      <w:color w:val="auto"/>
      <w:szCs w:val="20"/>
    </w:rPr>
  </w:style>
  <w:style w:type="paragraph" w:customStyle="1" w:styleId="501">
    <w:name w:val="招标文件》"/>
    <w:basedOn w:val="502"/>
    <w:autoRedefine/>
    <w:qFormat/>
    <w:uiPriority w:val="0"/>
    <w:pPr>
      <w:tabs>
        <w:tab w:val="left" w:pos="560"/>
      </w:tabs>
      <w:ind w:left="200" w:firstLine="0" w:firstLineChars="0"/>
    </w:pPr>
  </w:style>
  <w:style w:type="paragraph" w:customStyle="1" w:styleId="502">
    <w:name w:val="招标文件正文"/>
    <w:link w:val="503"/>
    <w:autoRedefine/>
    <w:qFormat/>
    <w:uiPriority w:val="0"/>
    <w:pPr>
      <w:spacing w:before="120" w:after="120" w:line="300" w:lineRule="auto"/>
      <w:ind w:firstLine="200" w:firstLineChars="200"/>
    </w:pPr>
    <w:rPr>
      <w:rFonts w:ascii="宋体" w:hAnsi="Times New Roman" w:eastAsia="宋体" w:cs="Times New Roman"/>
      <w:spacing w:val="10"/>
      <w:w w:val="95"/>
      <w:sz w:val="21"/>
      <w:lang w:val="en-US" w:eastAsia="zh-CN" w:bidi="ar-SA"/>
    </w:rPr>
  </w:style>
  <w:style w:type="character" w:customStyle="1" w:styleId="503">
    <w:name w:val="招标文件正文 Char"/>
    <w:link w:val="502"/>
    <w:autoRedefine/>
    <w:qFormat/>
    <w:uiPriority w:val="0"/>
    <w:rPr>
      <w:rFonts w:ascii="宋体"/>
      <w:spacing w:val="10"/>
      <w:w w:val="95"/>
      <w:sz w:val="21"/>
    </w:rPr>
  </w:style>
  <w:style w:type="paragraph" w:customStyle="1" w:styleId="504">
    <w:name w:val="Numbered List"/>
    <w:basedOn w:val="57"/>
    <w:autoRedefine/>
    <w:qFormat/>
    <w:uiPriority w:val="0"/>
    <w:pPr>
      <w:tabs>
        <w:tab w:val="left" w:pos="360"/>
        <w:tab w:val="clear" w:pos="4153"/>
        <w:tab w:val="clear" w:pos="8306"/>
      </w:tabs>
      <w:kinsoku/>
      <w:autoSpaceDE/>
      <w:autoSpaceDN/>
      <w:adjustRightInd/>
      <w:snapToGrid/>
      <w:ind w:left="360" w:hanging="360"/>
      <w:jc w:val="left"/>
      <w:textAlignment w:val="auto"/>
    </w:pPr>
    <w:rPr>
      <w:rFonts w:ascii="Univers" w:hAnsi="Univers" w:eastAsia="宋体" w:cs="Times New Roman"/>
      <w:snapToGrid/>
      <w:color w:val="auto"/>
      <w:sz w:val="22"/>
      <w:szCs w:val="20"/>
    </w:rPr>
  </w:style>
  <w:style w:type="paragraph" w:customStyle="1" w:styleId="505">
    <w:name w:val="正文3"/>
    <w:autoRedefine/>
    <w:qFormat/>
    <w:uiPriority w:val="0"/>
    <w:pPr>
      <w:spacing w:line="400" w:lineRule="exact"/>
      <w:ind w:firstLine="200" w:firstLineChars="200"/>
      <w:jc w:val="both"/>
    </w:pPr>
    <w:rPr>
      <w:rFonts w:ascii="Times New Roman" w:hAnsi="Times New Roman" w:eastAsia="宋体" w:cs="Times New Roman"/>
      <w:kern w:val="2"/>
      <w:sz w:val="24"/>
      <w:lang w:val="en-US" w:eastAsia="zh-CN" w:bidi="ar-SA"/>
    </w:rPr>
  </w:style>
  <w:style w:type="paragraph" w:customStyle="1" w:styleId="506">
    <w:name w:val="Char1 Char Char1 Char Char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507">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508">
    <w:name w:val="样式 标题 5 + 右侧:  -0.18 字符"/>
    <w:basedOn w:val="1"/>
    <w:autoRedefine/>
    <w:qFormat/>
    <w:uiPriority w:val="0"/>
    <w:pPr>
      <w:widowControl w:val="0"/>
      <w:tabs>
        <w:tab w:val="left" w:pos="1008"/>
      </w:tabs>
      <w:kinsoku/>
      <w:autoSpaceDE/>
      <w:autoSpaceDN/>
      <w:adjustRightInd/>
      <w:snapToGrid/>
      <w:ind w:left="1134" w:hanging="1134"/>
      <w:jc w:val="both"/>
      <w:textAlignment w:val="auto"/>
    </w:pPr>
    <w:rPr>
      <w:rFonts w:ascii="Times New Roman" w:hAnsi="Times New Roman" w:eastAsia="宋体" w:cs="Times New Roman"/>
      <w:snapToGrid/>
      <w:color w:val="auto"/>
      <w:kern w:val="2"/>
      <w:szCs w:val="24"/>
    </w:rPr>
  </w:style>
  <w:style w:type="paragraph" w:customStyle="1" w:styleId="509">
    <w:name w:val="註解方塊文字"/>
    <w:basedOn w:val="1"/>
    <w:autoRedefine/>
    <w:qFormat/>
    <w:uiPriority w:val="0"/>
    <w:pPr>
      <w:kinsoku/>
      <w:autoSpaceDE/>
      <w:autoSpaceDN/>
      <w:adjustRightInd/>
      <w:snapToGrid/>
      <w:textAlignment w:val="auto"/>
    </w:pPr>
    <w:rPr>
      <w:rFonts w:eastAsia="PMingLiU" w:cs="Times New Roman"/>
      <w:snapToGrid/>
      <w:color w:val="auto"/>
      <w:sz w:val="18"/>
      <w:szCs w:val="18"/>
    </w:rPr>
  </w:style>
  <w:style w:type="paragraph" w:customStyle="1" w:styleId="510">
    <w:name w:val="标题四"/>
    <w:basedOn w:val="511"/>
    <w:autoRedefine/>
    <w:qFormat/>
    <w:uiPriority w:val="0"/>
    <w:pPr>
      <w:tabs>
        <w:tab w:val="left" w:pos="0"/>
      </w:tabs>
      <w:spacing w:line="360" w:lineRule="auto"/>
      <w:ind w:left="0"/>
    </w:pPr>
    <w:rPr>
      <w:rFonts w:ascii="Tahoma" w:hAnsi="Tahoma"/>
      <w:sz w:val="24"/>
      <w:szCs w:val="24"/>
    </w:rPr>
  </w:style>
  <w:style w:type="paragraph" w:customStyle="1" w:styleId="511">
    <w:name w:val="招标文件1.1.1"/>
    <w:autoRedefine/>
    <w:qFormat/>
    <w:uiPriority w:val="0"/>
    <w:pPr>
      <w:spacing w:before="120" w:after="120" w:line="480" w:lineRule="exact"/>
      <w:ind w:left="200"/>
      <w:outlineLvl w:val="3"/>
    </w:pPr>
    <w:rPr>
      <w:rFonts w:ascii="宋体" w:hAnsi="Times New Roman" w:eastAsia="宋体" w:cs="Times New Roman"/>
      <w:b/>
      <w:spacing w:val="10"/>
      <w:w w:val="95"/>
      <w:sz w:val="21"/>
      <w:lang w:val="en-US" w:eastAsia="zh-CN" w:bidi="ar-SA"/>
    </w:rPr>
  </w:style>
  <w:style w:type="character" w:customStyle="1" w:styleId="512">
    <w:name w:val="font5 Char"/>
    <w:link w:val="222"/>
    <w:autoRedefine/>
    <w:qFormat/>
    <w:locked/>
    <w:uiPriority w:val="0"/>
    <w:rPr>
      <w:rFonts w:ascii="宋体" w:hAnsi="宋体" w:cs="宋体"/>
      <w:sz w:val="18"/>
      <w:szCs w:val="18"/>
    </w:rPr>
  </w:style>
  <w:style w:type="paragraph" w:customStyle="1" w:styleId="513">
    <w:name w:val="Char Char Char Char Char"/>
    <w:basedOn w:val="1"/>
    <w:autoRedefine/>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paragraph" w:customStyle="1" w:styleId="514">
    <w:name w:val="xl7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宋体" w:hAnsi="宋体" w:eastAsia="宋体" w:cs="宋体"/>
      <w:snapToGrid/>
      <w:color w:val="auto"/>
      <w:sz w:val="20"/>
      <w:szCs w:val="20"/>
    </w:rPr>
  </w:style>
  <w:style w:type="paragraph" w:customStyle="1" w:styleId="515">
    <w:name w:val="样式 标题 4 + 段前: 自动"/>
    <w:basedOn w:val="7"/>
    <w:autoRedefine/>
    <w:qFormat/>
    <w:uiPriority w:val="0"/>
    <w:pPr>
      <w:tabs>
        <w:tab w:val="left" w:pos="1062"/>
      </w:tabs>
      <w:adjustRightInd/>
      <w:spacing w:beforeLines="50" w:after="0" w:line="400" w:lineRule="exact"/>
      <w:ind w:left="1062" w:hanging="864"/>
      <w:textAlignment w:val="auto"/>
    </w:pPr>
    <w:rPr>
      <w:rFonts w:ascii="宋体" w:eastAsia="宋体" w:cs="宋体"/>
      <w:bCs/>
      <w:kern w:val="2"/>
      <w:sz w:val="24"/>
      <w:szCs w:val="24"/>
    </w:rPr>
  </w:style>
  <w:style w:type="paragraph" w:customStyle="1" w:styleId="516">
    <w:name w:val="顺序编号-zlb"/>
    <w:basedOn w:val="517"/>
    <w:autoRedefine/>
    <w:qFormat/>
    <w:uiPriority w:val="0"/>
    <w:pPr>
      <w:tabs>
        <w:tab w:val="left" w:pos="0"/>
      </w:tabs>
      <w:ind w:firstLine="425"/>
      <w:outlineLvl w:val="8"/>
    </w:pPr>
  </w:style>
  <w:style w:type="paragraph" w:customStyle="1" w:styleId="517">
    <w:name w:val="级别4"/>
    <w:basedOn w:val="518"/>
    <w:autoRedefine/>
    <w:qFormat/>
    <w:uiPriority w:val="0"/>
    <w:pPr>
      <w:tabs>
        <w:tab w:val="left" w:pos="0"/>
      </w:tabs>
      <w:outlineLvl w:val="3"/>
    </w:pPr>
    <w:rPr>
      <w:b w:val="0"/>
      <w:kern w:val="0"/>
    </w:rPr>
  </w:style>
  <w:style w:type="paragraph" w:customStyle="1" w:styleId="518">
    <w:name w:val="级别2"/>
    <w:basedOn w:val="4"/>
    <w:autoRedefine/>
    <w:qFormat/>
    <w:uiPriority w:val="0"/>
    <w:pPr>
      <w:widowControl w:val="0"/>
      <w:tabs>
        <w:tab w:val="left" w:pos="0"/>
      </w:tabs>
      <w:kinsoku/>
      <w:autoSpaceDE/>
      <w:autoSpaceDN/>
      <w:spacing w:before="0" w:after="0" w:line="360" w:lineRule="auto"/>
      <w:jc w:val="both"/>
      <w:textAlignment w:val="auto"/>
      <w:outlineLvl w:val="1"/>
    </w:pPr>
    <w:rPr>
      <w:rFonts w:ascii="宋体" w:hAnsi="宋体" w:eastAsia="宋体" w:cs="Times New Roman"/>
      <w:bCs w:val="0"/>
      <w:snapToGrid/>
      <w:color w:val="auto"/>
      <w:sz w:val="24"/>
      <w:szCs w:val="24"/>
    </w:rPr>
  </w:style>
  <w:style w:type="paragraph" w:customStyle="1" w:styleId="519">
    <w:name w:val="专用"/>
    <w:basedOn w:val="1"/>
    <w:autoRedefine/>
    <w:qFormat/>
    <w:uiPriority w:val="0"/>
    <w:pPr>
      <w:widowControl w:val="0"/>
      <w:kinsoku/>
      <w:autoSpaceDE/>
      <w:autoSpaceDN/>
      <w:adjustRightInd/>
      <w:snapToGrid/>
      <w:spacing w:afterLines="100"/>
      <w:ind w:left="838" w:hanging="838" w:hangingChars="262"/>
      <w:jc w:val="both"/>
      <w:textAlignment w:val="auto"/>
    </w:pPr>
    <w:rPr>
      <w:rFonts w:ascii="宋体" w:hAnsi="Times New Roman" w:eastAsia="宋体" w:cs="Times New Roman"/>
      <w:b/>
      <w:snapToGrid/>
      <w:kern w:val="2"/>
      <w:sz w:val="32"/>
      <w:szCs w:val="20"/>
    </w:rPr>
  </w:style>
  <w:style w:type="paragraph" w:customStyle="1" w:styleId="520">
    <w:name w:val="二级标题"/>
    <w:autoRedefine/>
    <w:qFormat/>
    <w:uiPriority w:val="0"/>
    <w:pPr>
      <w:spacing w:before="240" w:after="120"/>
    </w:pPr>
    <w:rPr>
      <w:rFonts w:ascii="Times New Roman" w:hAnsi="Times New Roman" w:eastAsia="黑体" w:cs="Times New Roman"/>
      <w:b/>
      <w:kern w:val="2"/>
      <w:sz w:val="26"/>
      <w:lang w:val="en-US" w:eastAsia="zh-CN" w:bidi="ar-SA"/>
    </w:rPr>
  </w:style>
  <w:style w:type="paragraph" w:customStyle="1" w:styleId="521">
    <w:name w:val="xl56"/>
    <w:basedOn w:val="1"/>
    <w:autoRedefine/>
    <w:qFormat/>
    <w:uiPriority w:val="0"/>
    <w:pPr>
      <w:pBdr>
        <w:top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22">
    <w:name w:val="llp2"/>
    <w:basedOn w:val="1"/>
    <w:autoRedefine/>
    <w:qFormat/>
    <w:uiPriority w:val="0"/>
    <w:pPr>
      <w:widowControl w:val="0"/>
      <w:kinsoku/>
      <w:autoSpaceDE/>
      <w:autoSpaceDN/>
      <w:adjustRightInd/>
      <w:snapToGrid/>
      <w:spacing w:beforeLines="100" w:afterLines="100" w:line="240" w:lineRule="atLeast"/>
      <w:ind w:firstLine="200" w:firstLineChars="200"/>
      <w:textAlignment w:val="auto"/>
      <w:outlineLvl w:val="1"/>
    </w:pPr>
    <w:rPr>
      <w:rFonts w:ascii="Times New Roman" w:hAnsi="Times New Roman" w:eastAsia="黑体" w:cs="Times New Roman"/>
      <w:snapToGrid/>
      <w:color w:val="7030A0"/>
      <w:kern w:val="2"/>
      <w:sz w:val="32"/>
      <w:szCs w:val="32"/>
    </w:rPr>
  </w:style>
  <w:style w:type="paragraph" w:customStyle="1" w:styleId="523">
    <w:name w:val="Sub title 1"/>
    <w:basedOn w:val="507"/>
    <w:autoRedefine/>
    <w:qFormat/>
    <w:uiPriority w:val="0"/>
    <w:pPr>
      <w:tabs>
        <w:tab w:val="left" w:pos="1304"/>
      </w:tabs>
      <w:ind w:left="1304" w:hanging="170"/>
    </w:pPr>
    <w:rPr>
      <w:color w:val="auto"/>
    </w:rPr>
  </w:style>
  <w:style w:type="paragraph" w:customStyle="1" w:styleId="524">
    <w:name w:val="样式 样式 首行缩进:  2 字符 + 首行缩进:  2 字符"/>
    <w:basedOn w:val="1"/>
    <w:link w:val="525"/>
    <w:autoRedefine/>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宋体" w:cs="宋体"/>
      <w:snapToGrid/>
      <w:color w:val="7030A0"/>
      <w:kern w:val="2"/>
      <w:szCs w:val="20"/>
    </w:rPr>
  </w:style>
  <w:style w:type="character" w:customStyle="1" w:styleId="525">
    <w:name w:val="样式 样式 首行缩进:  2 字符 + 首行缩进:  2 字符 Char"/>
    <w:link w:val="524"/>
    <w:autoRedefine/>
    <w:qFormat/>
    <w:uiPriority w:val="0"/>
    <w:rPr>
      <w:rFonts w:cs="宋体"/>
      <w:color w:val="7030A0"/>
      <w:kern w:val="2"/>
      <w:sz w:val="21"/>
    </w:rPr>
  </w:style>
  <w:style w:type="paragraph" w:customStyle="1" w:styleId="526">
    <w:name w:val="正缩2字符"/>
    <w:basedOn w:val="1"/>
    <w:autoRedefine/>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527">
    <w:name w:val="招标文件1.1.1.1"/>
    <w:basedOn w:val="1"/>
    <w:autoRedefine/>
    <w:qFormat/>
    <w:uiPriority w:val="0"/>
    <w:pPr>
      <w:widowControl w:val="0"/>
      <w:kinsoku/>
      <w:autoSpaceDE/>
      <w:autoSpaceDN/>
      <w:adjustRightInd/>
      <w:snapToGrid/>
      <w:spacing w:before="120" w:after="120" w:line="480" w:lineRule="exact"/>
      <w:ind w:left="200" w:firstLine="200" w:firstLineChars="200"/>
      <w:textAlignment w:val="auto"/>
      <w:outlineLvl w:val="4"/>
    </w:pPr>
    <w:rPr>
      <w:rFonts w:ascii="宋体" w:hAnsi="Times New Roman" w:eastAsia="宋体" w:cs="Times New Roman"/>
      <w:b/>
      <w:snapToGrid/>
      <w:color w:val="7030A0"/>
      <w:spacing w:val="10"/>
      <w:w w:val="95"/>
      <w:kern w:val="2"/>
      <w:szCs w:val="24"/>
    </w:rPr>
  </w:style>
  <w:style w:type="paragraph" w:customStyle="1" w:styleId="528">
    <w:name w:val="样式 样式 宋体 小四 左侧:  1.85 厘米 段前: 11.15 磅 段后: 11.15 磅 + 图案: 清除 (白色)"/>
    <w:basedOn w:val="1"/>
    <w:autoRedefine/>
    <w:qFormat/>
    <w:uiPriority w:val="0"/>
    <w:pPr>
      <w:widowControl w:val="0"/>
      <w:kinsoku/>
      <w:autoSpaceDE/>
      <w:autoSpaceDN/>
      <w:adjustRightInd/>
      <w:ind w:left="1049" w:firstLine="200" w:firstLineChars="200"/>
      <w:textAlignment w:val="auto"/>
    </w:pPr>
    <w:rPr>
      <w:rFonts w:ascii="Times New Roman" w:hAnsi="Times New Roman" w:eastAsia="宋体" w:cs="Times New Roman"/>
      <w:snapToGrid/>
      <w:color w:val="7030A0"/>
      <w:kern w:val="2"/>
      <w:sz w:val="24"/>
      <w:szCs w:val="24"/>
      <w:shd w:val="clear" w:color="auto" w:fill="FFFFFF"/>
    </w:rPr>
  </w:style>
  <w:style w:type="paragraph" w:customStyle="1" w:styleId="529">
    <w:name w:val="标书正文1"/>
    <w:basedOn w:val="1"/>
    <w:autoRedefine/>
    <w:qFormat/>
    <w:uiPriority w:val="0"/>
    <w:pPr>
      <w:widowControl w:val="0"/>
      <w:tabs>
        <w:tab w:val="left" w:pos="1438"/>
      </w:tabs>
      <w:kinsoku/>
      <w:autoSpaceDE/>
      <w:autoSpaceDN/>
      <w:adjustRightInd/>
      <w:snapToGrid/>
      <w:spacing w:before="100" w:after="100" w:line="360" w:lineRule="auto"/>
      <w:ind w:left="1438" w:hanging="720"/>
      <w:jc w:val="both"/>
      <w:textAlignment w:val="auto"/>
    </w:pPr>
    <w:rPr>
      <w:rFonts w:ascii="宋体" w:hAnsi="宋体" w:eastAsia="宋体" w:cs="Times New Roman"/>
      <w:snapToGrid/>
      <w:color w:val="auto"/>
      <w:kern w:val="2"/>
      <w:szCs w:val="24"/>
    </w:rPr>
  </w:style>
  <w:style w:type="paragraph" w:customStyle="1" w:styleId="530">
    <w:name w:val="xl7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31">
    <w:name w:val="级别3"/>
    <w:basedOn w:val="518"/>
    <w:autoRedefine/>
    <w:qFormat/>
    <w:uiPriority w:val="0"/>
    <w:pPr>
      <w:ind w:firstLine="425"/>
      <w:outlineLvl w:val="2"/>
    </w:pPr>
    <w:rPr>
      <w:b w:val="0"/>
    </w:rPr>
  </w:style>
  <w:style w:type="paragraph" w:customStyle="1" w:styleId="532">
    <w:name w:val="招标文件1）"/>
    <w:autoRedefine/>
    <w:qFormat/>
    <w:uiPriority w:val="0"/>
    <w:pPr>
      <w:spacing w:before="120" w:after="120" w:line="300" w:lineRule="auto"/>
      <w:outlineLvl w:val="5"/>
    </w:pPr>
    <w:rPr>
      <w:rFonts w:ascii="宋体" w:hAnsi="Times New Roman" w:eastAsia="宋体" w:cs="Times New Roman"/>
      <w:spacing w:val="10"/>
      <w:w w:val="95"/>
      <w:sz w:val="21"/>
      <w:lang w:val="en-US" w:eastAsia="zh-CN" w:bidi="ar-SA"/>
    </w:rPr>
  </w:style>
  <w:style w:type="paragraph" w:customStyle="1" w:styleId="533">
    <w:name w:val="样式 标题 3列表编号33 bulletb23 bullet1b1213 bullet2b2223 bul...2"/>
    <w:basedOn w:val="1"/>
    <w:autoRedefine/>
    <w:qFormat/>
    <w:uiPriority w:val="0"/>
    <w:pPr>
      <w:widowControl w:val="0"/>
      <w:kinsoku/>
      <w:autoSpaceDE/>
      <w:autoSpaceDN/>
      <w:adjustRightInd/>
      <w:snapToGrid/>
      <w:ind w:left="1320" w:hanging="420" w:firstLineChars="200"/>
      <w:textAlignment w:val="auto"/>
    </w:pPr>
    <w:rPr>
      <w:rFonts w:ascii="Times New Roman" w:hAnsi="Times New Roman" w:eastAsia="宋体" w:cs="Times New Roman"/>
      <w:snapToGrid/>
      <w:color w:val="7030A0"/>
      <w:kern w:val="2"/>
      <w:szCs w:val="24"/>
    </w:rPr>
  </w:style>
  <w:style w:type="paragraph" w:customStyle="1" w:styleId="534">
    <w:name w:val="附图 BJ8"/>
    <w:basedOn w:val="1"/>
    <w:autoRedefine/>
    <w:qFormat/>
    <w:uiPriority w:val="0"/>
    <w:pPr>
      <w:widowControl w:val="0"/>
      <w:kinsoku/>
      <w:autoSpaceDE/>
      <w:autoSpaceDN/>
      <w:ind w:firstLine="200" w:firstLineChars="200"/>
      <w:jc w:val="center"/>
      <w:textAlignment w:val="auto"/>
    </w:pPr>
    <w:rPr>
      <w:rFonts w:ascii="Times New Roman" w:eastAsia="宋体" w:cs="Times New Roman"/>
      <w:snapToGrid/>
      <w:color w:val="7030A0"/>
      <w:szCs w:val="24"/>
    </w:rPr>
  </w:style>
  <w:style w:type="paragraph" w:customStyle="1" w:styleId="535">
    <w:name w:val="xl54"/>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36">
    <w:name w:val="招标文件1"/>
    <w:basedOn w:val="1"/>
    <w:autoRedefine/>
    <w:qFormat/>
    <w:uiPriority w:val="0"/>
    <w:pPr>
      <w:widowControl w:val="0"/>
      <w:tabs>
        <w:tab w:val="left" w:pos="420"/>
      </w:tabs>
      <w:kinsoku/>
      <w:autoSpaceDE/>
      <w:autoSpaceDN/>
      <w:adjustRightInd/>
      <w:snapToGrid/>
      <w:spacing w:before="120" w:after="120" w:line="480" w:lineRule="exact"/>
      <w:ind w:left="200" w:firstLine="200" w:firstLineChars="200"/>
      <w:textAlignment w:val="auto"/>
      <w:outlineLvl w:val="1"/>
    </w:pPr>
    <w:rPr>
      <w:rFonts w:ascii="宋体" w:hAnsi="Times New Roman" w:eastAsia="宋体" w:cs="Times New Roman"/>
      <w:b/>
      <w:snapToGrid/>
      <w:color w:val="7030A0"/>
      <w:spacing w:val="10"/>
      <w:w w:val="95"/>
      <w:sz w:val="28"/>
      <w:szCs w:val="24"/>
    </w:rPr>
  </w:style>
  <w:style w:type="paragraph" w:customStyle="1" w:styleId="537">
    <w:name w:val="Report Level 1"/>
    <w:basedOn w:val="1"/>
    <w:next w:val="538"/>
    <w:autoRedefine/>
    <w:qFormat/>
    <w:uiPriority w:val="0"/>
    <w:pPr>
      <w:keepNext/>
      <w:tabs>
        <w:tab w:val="left" w:pos="1080"/>
      </w:tabs>
      <w:kinsoku/>
      <w:autoSpaceDE/>
      <w:autoSpaceDN/>
      <w:adjustRightInd/>
      <w:snapToGrid/>
      <w:spacing w:before="240" w:after="240" w:line="360" w:lineRule="auto"/>
      <w:ind w:left="1080" w:hanging="1080" w:firstLineChars="200"/>
      <w:textAlignment w:val="auto"/>
      <w:outlineLvl w:val="0"/>
    </w:pPr>
    <w:rPr>
      <w:rFonts w:eastAsia="宋体" w:cs="Times New Roman"/>
      <w:b/>
      <w:caps/>
      <w:snapToGrid/>
      <w:color w:val="7030A0"/>
      <w:sz w:val="24"/>
    </w:rPr>
  </w:style>
  <w:style w:type="paragraph" w:customStyle="1" w:styleId="538">
    <w:name w:val="Report Text"/>
    <w:basedOn w:val="1"/>
    <w:autoRedefine/>
    <w:qFormat/>
    <w:uiPriority w:val="0"/>
    <w:pPr>
      <w:kinsoku/>
      <w:autoSpaceDE/>
      <w:autoSpaceDN/>
      <w:adjustRightInd/>
      <w:snapToGrid/>
      <w:spacing w:after="138"/>
      <w:ind w:left="1080" w:firstLine="200" w:firstLineChars="200"/>
      <w:textAlignment w:val="auto"/>
    </w:pPr>
    <w:rPr>
      <w:rFonts w:ascii="Times New Roman" w:hAnsi="Times New Roman" w:eastAsia="宋体" w:cs="Times New Roman"/>
      <w:snapToGrid/>
      <w:color w:val="7030A0"/>
      <w:sz w:val="22"/>
      <w:szCs w:val="20"/>
      <w:lang w:eastAsia="en-US"/>
    </w:rPr>
  </w:style>
  <w:style w:type="paragraph" w:customStyle="1" w:styleId="539">
    <w:name w:val="xl59"/>
    <w:basedOn w:val="1"/>
    <w:autoRedefine/>
    <w:qFormat/>
    <w:uiPriority w:val="0"/>
    <w:pPr>
      <w:pBdr>
        <w:bottom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40">
    <w:name w:val="xl7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FF0000"/>
      <w:sz w:val="24"/>
      <w:szCs w:val="24"/>
    </w:rPr>
  </w:style>
  <w:style w:type="paragraph" w:customStyle="1" w:styleId="541">
    <w:name w:val="xl58"/>
    <w:basedOn w:val="1"/>
    <w:autoRedefine/>
    <w:qFormat/>
    <w:uiPriority w:val="0"/>
    <w:pPr>
      <w:pBdr>
        <w:left w:val="single" w:color="auto" w:sz="4" w:space="0"/>
        <w:bottom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42">
    <w:name w:val="级别5"/>
    <w:basedOn w:val="517"/>
    <w:autoRedefine/>
    <w:qFormat/>
    <w:uiPriority w:val="0"/>
    <w:pPr>
      <w:outlineLvl w:val="4"/>
    </w:pPr>
  </w:style>
  <w:style w:type="paragraph" w:customStyle="1" w:styleId="543">
    <w:name w:val="级别1"/>
    <w:basedOn w:val="4"/>
    <w:autoRedefine/>
    <w:qFormat/>
    <w:uiPriority w:val="0"/>
    <w:pPr>
      <w:widowControl w:val="0"/>
      <w:tabs>
        <w:tab w:val="left" w:pos="-1620"/>
      </w:tabs>
      <w:kinsoku/>
      <w:autoSpaceDE/>
      <w:autoSpaceDN/>
      <w:spacing w:before="0" w:after="0" w:line="360" w:lineRule="auto"/>
      <w:ind w:left="2098" w:hanging="2098"/>
      <w:jc w:val="both"/>
      <w:textAlignment w:val="auto"/>
    </w:pPr>
    <w:rPr>
      <w:rFonts w:ascii="宋体" w:hAnsi="宋体" w:eastAsia="宋体" w:cs="Times New Roman"/>
      <w:bCs w:val="0"/>
      <w:snapToGrid/>
      <w:color w:val="auto"/>
      <w:sz w:val="28"/>
      <w:szCs w:val="28"/>
    </w:rPr>
  </w:style>
  <w:style w:type="paragraph" w:customStyle="1" w:styleId="544">
    <w:name w:val="纯文本11"/>
    <w:basedOn w:val="1"/>
    <w:autoRedefine/>
    <w:qFormat/>
    <w:uiPriority w:val="0"/>
    <w:pPr>
      <w:widowControl w:val="0"/>
      <w:kinsoku/>
      <w:autoSpaceDE/>
      <w:autoSpaceDN/>
      <w:snapToGrid/>
      <w:spacing w:line="312" w:lineRule="atLeast"/>
      <w:ind w:firstLine="567" w:firstLineChars="200"/>
    </w:pPr>
    <w:rPr>
      <w:rFonts w:ascii="宋体" w:hAnsi="Courier New" w:eastAsia="宋体" w:cs="Times New Roman"/>
      <w:snapToGrid/>
      <w:color w:val="7030A0"/>
      <w:sz w:val="28"/>
      <w:szCs w:val="24"/>
    </w:rPr>
  </w:style>
  <w:style w:type="paragraph" w:customStyle="1" w:styleId="545">
    <w:name w:val="应答文本"/>
    <w:basedOn w:val="1"/>
    <w:autoRedefine/>
    <w:qFormat/>
    <w:uiPriority w:val="0"/>
    <w:pPr>
      <w:widowControl w:val="0"/>
      <w:kinsoku/>
      <w:autoSpaceDE/>
      <w:autoSpaceDN/>
      <w:snapToGrid/>
      <w:spacing w:afterLines="50" w:line="320" w:lineRule="exact"/>
      <w:ind w:left="480" w:leftChars="200" w:firstLine="460" w:firstLineChars="200"/>
      <w:textAlignment w:val="auto"/>
    </w:pPr>
    <w:rPr>
      <w:rFonts w:eastAsia="楷体_GB2312" w:cs="宋体"/>
      <w:snapToGrid/>
      <w:color w:val="7030A0"/>
      <w:spacing w:val="10"/>
      <w:szCs w:val="20"/>
    </w:rPr>
  </w:style>
  <w:style w:type="paragraph" w:customStyle="1" w:styleId="546">
    <w:name w:val="标准"/>
    <w:basedOn w:val="1"/>
    <w:autoRedefine/>
    <w:qFormat/>
    <w:uiPriority w:val="0"/>
    <w:pPr>
      <w:widowControl w:val="0"/>
      <w:kinsoku/>
      <w:autoSpaceDE/>
      <w:autoSpaceDN/>
      <w:snapToGrid/>
      <w:spacing w:line="312" w:lineRule="atLeast"/>
      <w:jc w:val="center"/>
    </w:pPr>
    <w:rPr>
      <w:rFonts w:ascii="Times New Roman" w:hAnsi="Times New Roman" w:eastAsia="宋体" w:cs="Times New Roman"/>
      <w:snapToGrid/>
      <w:color w:val="auto"/>
      <w:kern w:val="24"/>
      <w:sz w:val="24"/>
      <w:szCs w:val="24"/>
    </w:rPr>
  </w:style>
  <w:style w:type="paragraph" w:customStyle="1" w:styleId="547">
    <w:name w:val="1.1"/>
    <w:basedOn w:val="5"/>
    <w:link w:val="548"/>
    <w:autoRedefine/>
    <w:qFormat/>
    <w:uiPriority w:val="99"/>
    <w:pPr>
      <w:widowControl w:val="0"/>
      <w:tabs>
        <w:tab w:val="left" w:pos="180"/>
      </w:tabs>
      <w:kinsoku/>
      <w:snapToGrid/>
      <w:spacing w:before="0" w:after="0" w:line="360" w:lineRule="auto"/>
      <w:textAlignment w:val="auto"/>
      <w:outlineLvl w:val="2"/>
    </w:pPr>
    <w:rPr>
      <w:rFonts w:ascii="宋体" w:hAnsi="宋体" w:eastAsia="黑体" w:cs="Times New Roman"/>
      <w:bCs w:val="0"/>
      <w:snapToGrid/>
      <w:color w:val="auto"/>
      <w:sz w:val="21"/>
      <w:szCs w:val="20"/>
    </w:rPr>
  </w:style>
  <w:style w:type="character" w:customStyle="1" w:styleId="548">
    <w:name w:val="1.1 Char"/>
    <w:link w:val="547"/>
    <w:autoRedefine/>
    <w:qFormat/>
    <w:locked/>
    <w:uiPriority w:val="99"/>
    <w:rPr>
      <w:rFonts w:ascii="宋体" w:hAnsi="宋体" w:eastAsia="黑体"/>
      <w:b/>
      <w:sz w:val="21"/>
    </w:rPr>
  </w:style>
  <w:style w:type="paragraph" w:customStyle="1" w:styleId="549">
    <w:name w:val="Char Char Char Char"/>
    <w:basedOn w:val="337"/>
    <w:autoRedefine/>
    <w:qFormat/>
    <w:uiPriority w:val="0"/>
    <w:pPr>
      <w:shd w:val="clear" w:color="auto" w:fill="000080"/>
      <w:adjustRightInd w:val="0"/>
      <w:spacing w:line="436" w:lineRule="exact"/>
      <w:ind w:left="357"/>
      <w:jc w:val="left"/>
      <w:outlineLvl w:val="3"/>
    </w:pPr>
    <w:rPr>
      <w:rFonts w:ascii="Tahoma" w:hAnsi="Tahoma"/>
      <w:b/>
      <w:sz w:val="24"/>
      <w:szCs w:val="24"/>
    </w:rPr>
  </w:style>
  <w:style w:type="paragraph" w:customStyle="1" w:styleId="550">
    <w:name w:val="样式 标题2 + 字距调整8 磅"/>
    <w:autoRedefine/>
    <w:qFormat/>
    <w:uiPriority w:val="0"/>
    <w:rPr>
      <w:rFonts w:ascii="Times New Roman" w:hAnsi="Times New Roman" w:eastAsia="宋体" w:cs="Times New Roman"/>
      <w:kern w:val="16"/>
      <w:lang w:val="en-US" w:eastAsia="zh-CN" w:bidi="ar-SA"/>
    </w:rPr>
  </w:style>
  <w:style w:type="paragraph" w:customStyle="1" w:styleId="551">
    <w:name w:val="Char Char Char Char Char Char1 Char Char Char Char"/>
    <w:basedOn w:val="1"/>
    <w:autoRedefine/>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32"/>
    </w:rPr>
  </w:style>
  <w:style w:type="paragraph" w:customStyle="1" w:styleId="552">
    <w:name w:val="xl6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0"/>
      <w:szCs w:val="20"/>
    </w:rPr>
  </w:style>
  <w:style w:type="paragraph" w:customStyle="1" w:styleId="553">
    <w:name w:val="图1"/>
    <w:basedOn w:val="1"/>
    <w:next w:val="1"/>
    <w:autoRedefine/>
    <w:qFormat/>
    <w:uiPriority w:val="0"/>
    <w:pPr>
      <w:widowControl w:val="0"/>
      <w:tabs>
        <w:tab w:val="left" w:pos="1440"/>
      </w:tabs>
      <w:kinsoku/>
      <w:autoSpaceDE/>
      <w:autoSpaceDN/>
      <w:adjustRightInd/>
      <w:snapToGrid/>
      <w:spacing w:beforeLines="50" w:afterLines="100" w:line="360" w:lineRule="auto"/>
      <w:ind w:left="1105" w:hanging="748"/>
      <w:jc w:val="center"/>
      <w:textAlignment w:val="auto"/>
    </w:pPr>
    <w:rPr>
      <w:rFonts w:ascii="Times New Roman" w:hAnsi="Times New Roman" w:eastAsia="宋体" w:cs="Times New Roman"/>
      <w:snapToGrid/>
      <w:color w:val="auto"/>
      <w:szCs w:val="24"/>
    </w:rPr>
  </w:style>
  <w:style w:type="paragraph" w:customStyle="1" w:styleId="554">
    <w:name w:val="级别6"/>
    <w:basedOn w:val="542"/>
    <w:autoRedefine/>
    <w:qFormat/>
    <w:uiPriority w:val="0"/>
    <w:pPr>
      <w:tabs>
        <w:tab w:val="left" w:pos="405"/>
      </w:tabs>
      <w:ind w:left="409" w:hanging="23"/>
      <w:outlineLvl w:val="5"/>
    </w:pPr>
  </w:style>
  <w:style w:type="paragraph" w:customStyle="1" w:styleId="555">
    <w:name w:val="tll"/>
    <w:basedOn w:val="1"/>
    <w:autoRedefine/>
    <w:qFormat/>
    <w:uiPriority w:val="0"/>
    <w:pPr>
      <w:widowControl w:val="0"/>
      <w:kinsoku/>
      <w:snapToGrid/>
      <w:spacing w:line="300" w:lineRule="atLeast"/>
      <w:ind w:firstLine="709"/>
    </w:pPr>
    <w:rPr>
      <w:rFonts w:ascii="仿宋_GB2312" w:eastAsia="仿宋_GB2312" w:cs="Times New Roman"/>
      <w:snapToGrid/>
      <w:color w:val="auto"/>
      <w:szCs w:val="20"/>
    </w:rPr>
  </w:style>
  <w:style w:type="paragraph" w:customStyle="1" w:styleId="556">
    <w:name w:val="样式 标题 2标题 1.1head:2#2 headlinehheadlineS&amp;R2ERMH2Head 2 +..."/>
    <w:basedOn w:val="5"/>
    <w:autoRedefine/>
    <w:qFormat/>
    <w:uiPriority w:val="0"/>
    <w:pPr>
      <w:widowControl w:val="0"/>
      <w:tabs>
        <w:tab w:val="left" w:pos="907"/>
      </w:tabs>
      <w:kinsoku/>
      <w:snapToGrid/>
      <w:spacing w:before="120" w:after="120" w:line="360" w:lineRule="auto"/>
      <w:ind w:left="907" w:hanging="907"/>
      <w:jc w:val="center"/>
    </w:pPr>
    <w:rPr>
      <w:rFonts w:ascii="Arial" w:hAnsi="Arial" w:eastAsia="宋体" w:cs="Times New Roman"/>
      <w:snapToGrid/>
      <w:color w:val="auto"/>
      <w:sz w:val="24"/>
      <w:szCs w:val="20"/>
    </w:rPr>
  </w:style>
  <w:style w:type="paragraph" w:customStyle="1" w:styleId="557">
    <w:name w:val="样式4"/>
    <w:basedOn w:val="1"/>
    <w:next w:val="5"/>
    <w:autoRedefine/>
    <w:qFormat/>
    <w:uiPriority w:val="0"/>
    <w:pPr>
      <w:widowControl w:val="0"/>
      <w:tabs>
        <w:tab w:val="left" w:pos="360"/>
      </w:tabs>
      <w:kinsoku/>
      <w:autoSpaceDE/>
      <w:autoSpaceDN/>
      <w:adjustRightInd/>
      <w:snapToGrid/>
      <w:spacing w:line="360" w:lineRule="auto"/>
      <w:ind w:left="360" w:hanging="360"/>
      <w:jc w:val="both"/>
      <w:textAlignment w:val="auto"/>
    </w:pPr>
    <w:rPr>
      <w:rFonts w:ascii="宋体" w:hAnsi="宋体" w:eastAsia="宋体" w:cs="Times New Roman"/>
      <w:b/>
      <w:snapToGrid/>
      <w:color w:val="auto"/>
      <w:kern w:val="2"/>
      <w:sz w:val="28"/>
      <w:szCs w:val="20"/>
    </w:rPr>
  </w:style>
  <w:style w:type="paragraph" w:customStyle="1" w:styleId="558">
    <w:name w:val="一"/>
    <w:basedOn w:val="4"/>
    <w:autoRedefine/>
    <w:qFormat/>
    <w:uiPriority w:val="0"/>
    <w:pPr>
      <w:widowControl w:val="0"/>
      <w:tabs>
        <w:tab w:val="left" w:pos="1440"/>
      </w:tabs>
      <w:kinsoku/>
      <w:snapToGrid/>
      <w:spacing w:before="0" w:after="0" w:line="360" w:lineRule="auto"/>
      <w:ind w:left="432" w:hanging="432"/>
      <w:textAlignment w:val="auto"/>
    </w:pPr>
    <w:rPr>
      <w:rFonts w:ascii="宋体" w:hAnsi="宋体" w:eastAsia="宋体" w:cs="Times New Roman"/>
      <w:snapToGrid/>
      <w:color w:val="auto"/>
      <w:kern w:val="0"/>
      <w:sz w:val="28"/>
      <w:szCs w:val="20"/>
    </w:rPr>
  </w:style>
  <w:style w:type="paragraph" w:customStyle="1" w:styleId="559">
    <w:name w:val="样式 样式 正文段落 + 段前: 0.2 行 + 段前: 0.5 行"/>
    <w:basedOn w:val="1"/>
    <w:autoRedefine/>
    <w:qFormat/>
    <w:uiPriority w:val="0"/>
    <w:pPr>
      <w:widowControl w:val="0"/>
      <w:kinsoku/>
      <w:spacing w:beforeLines="20" w:line="540" w:lineRule="exact"/>
      <w:ind w:firstLine="567"/>
      <w:jc w:val="both"/>
    </w:pPr>
    <w:rPr>
      <w:rFonts w:ascii="宋体" w:hAnsi="Tms Rmn" w:eastAsia="宋体" w:cs="宋体"/>
      <w:snapToGrid/>
      <w:color w:val="auto"/>
      <w:sz w:val="26"/>
      <w:szCs w:val="20"/>
    </w:rPr>
  </w:style>
  <w:style w:type="paragraph" w:customStyle="1" w:styleId="560">
    <w:name w:val="font0"/>
    <w:basedOn w:val="1"/>
    <w:autoRedefine/>
    <w:qFormat/>
    <w:uiPriority w:val="0"/>
    <w:pPr>
      <w:kinsoku/>
      <w:autoSpaceDE/>
      <w:autoSpaceDN/>
      <w:adjustRightInd/>
      <w:snapToGrid/>
      <w:spacing w:before="100" w:beforeAutospacing="1" w:after="100" w:afterAutospacing="1"/>
      <w:textAlignment w:val="auto"/>
    </w:pPr>
    <w:rPr>
      <w:rFonts w:eastAsia="宋体"/>
      <w:snapToGrid/>
      <w:color w:val="auto"/>
      <w:sz w:val="20"/>
      <w:szCs w:val="20"/>
    </w:rPr>
  </w:style>
  <w:style w:type="paragraph" w:customStyle="1" w:styleId="561">
    <w:name w:val="三点段 Char"/>
    <w:basedOn w:val="1"/>
    <w:autoRedefine/>
    <w:qFormat/>
    <w:uiPriority w:val="0"/>
    <w:pPr>
      <w:widowControl w:val="0"/>
      <w:kinsoku/>
      <w:autoSpaceDE/>
      <w:autoSpaceDN/>
      <w:adjustRightInd/>
      <w:snapToGrid/>
      <w:spacing w:line="360" w:lineRule="auto"/>
      <w:ind w:left="1200" w:hanging="1200" w:hangingChars="500"/>
      <w:jc w:val="both"/>
      <w:textAlignment w:val="auto"/>
    </w:pPr>
    <w:rPr>
      <w:rFonts w:hint="eastAsia" w:ascii="宋体" w:hAnsi="Times New Roman" w:eastAsia="宋体" w:cs="Times New Roman"/>
      <w:snapToGrid/>
      <w:color w:val="auto"/>
      <w:kern w:val="2"/>
      <w:sz w:val="24"/>
      <w:szCs w:val="24"/>
    </w:rPr>
  </w:style>
  <w:style w:type="character" w:customStyle="1" w:styleId="562">
    <w:name w:val="样式2 Char"/>
    <w:link w:val="249"/>
    <w:autoRedefine/>
    <w:qFormat/>
    <w:uiPriority w:val="0"/>
    <w:rPr>
      <w:kern w:val="2"/>
      <w:sz w:val="24"/>
    </w:rPr>
  </w:style>
  <w:style w:type="paragraph" w:customStyle="1" w:styleId="563">
    <w:name w:val="小标题一"/>
    <w:basedOn w:val="1"/>
    <w:next w:val="1"/>
    <w:autoRedefine/>
    <w:qFormat/>
    <w:uiPriority w:val="0"/>
    <w:pPr>
      <w:widowControl w:val="0"/>
      <w:tabs>
        <w:tab w:val="left" w:pos="1080"/>
      </w:tabs>
      <w:kinsoku/>
      <w:autoSpaceDE/>
      <w:autoSpaceDN/>
      <w:adjustRightInd/>
      <w:snapToGrid/>
      <w:spacing w:line="500" w:lineRule="exact"/>
      <w:ind w:left="1080" w:hanging="1080"/>
      <w:jc w:val="both"/>
      <w:textAlignment w:val="auto"/>
    </w:pPr>
    <w:rPr>
      <w:rFonts w:ascii="Times New Roman" w:hAnsi="Times New Roman" w:eastAsia="宋体" w:cs="Times New Roman"/>
      <w:snapToGrid/>
      <w:color w:val="auto"/>
      <w:kern w:val="2"/>
      <w:sz w:val="28"/>
      <w:szCs w:val="20"/>
    </w:rPr>
  </w:style>
  <w:style w:type="character" w:customStyle="1" w:styleId="564">
    <w:name w:val="文档正文 Char"/>
    <w:link w:val="225"/>
    <w:autoRedefine/>
    <w:qFormat/>
    <w:uiPriority w:val="0"/>
    <w:rPr>
      <w:rFonts w:ascii="Arial" w:hAnsi="Arial"/>
      <w:kern w:val="2"/>
      <w:sz w:val="21"/>
    </w:rPr>
  </w:style>
  <w:style w:type="paragraph" w:customStyle="1" w:styleId="565">
    <w:name w:val="标题1"/>
    <w:basedOn w:val="4"/>
    <w:autoRedefine/>
    <w:qFormat/>
    <w:uiPriority w:val="0"/>
    <w:pPr>
      <w:widowControl w:val="0"/>
      <w:tabs>
        <w:tab w:val="left" w:pos="450"/>
        <w:tab w:val="left" w:pos="709"/>
        <w:tab w:val="left" w:pos="907"/>
      </w:tabs>
      <w:kinsoku/>
      <w:autoSpaceDE/>
      <w:autoSpaceDN/>
      <w:snapToGrid/>
      <w:spacing w:before="120" w:after="0" w:line="360" w:lineRule="auto"/>
      <w:ind w:left="450" w:hanging="450"/>
      <w:jc w:val="both"/>
    </w:pPr>
    <w:rPr>
      <w:rFonts w:ascii="宋体" w:hAnsi="宋体" w:eastAsia="宋体" w:cs="Times New Roman"/>
      <w:bCs w:val="0"/>
      <w:snapToGrid/>
      <w:color w:val="auto"/>
      <w:sz w:val="28"/>
      <w:szCs w:val="20"/>
    </w:rPr>
  </w:style>
  <w:style w:type="paragraph" w:customStyle="1" w:styleId="566">
    <w:name w:val="合同书"/>
    <w:basedOn w:val="1"/>
    <w:autoRedefine/>
    <w:qFormat/>
    <w:uiPriority w:val="0"/>
    <w:pPr>
      <w:widowControl w:val="0"/>
      <w:kinsoku/>
      <w:autoSpaceDE/>
      <w:autoSpaceDN/>
      <w:adjustRightInd/>
      <w:snapToGrid/>
      <w:spacing w:afterLines="100"/>
      <w:jc w:val="center"/>
      <w:textAlignment w:val="auto"/>
    </w:pPr>
    <w:rPr>
      <w:rFonts w:ascii="Times New Roman" w:hAnsi="宋体" w:eastAsia="宋体" w:cs="Times New Roman"/>
      <w:b/>
      <w:snapToGrid/>
      <w:kern w:val="2"/>
      <w:sz w:val="44"/>
      <w:szCs w:val="44"/>
    </w:rPr>
  </w:style>
  <w:style w:type="paragraph" w:customStyle="1" w:styleId="567">
    <w:name w:val="条文 0"/>
    <w:next w:val="1"/>
    <w:autoRedefine/>
    <w:qFormat/>
    <w:uiPriority w:val="0"/>
    <w:pPr>
      <w:spacing w:before="240" w:after="240"/>
    </w:pPr>
    <w:rPr>
      <w:rFonts w:ascii="Times New Roman" w:hAnsi="Times New Roman" w:eastAsia="黑体" w:cs="Times New Roman"/>
      <w:sz w:val="21"/>
      <w:lang w:val="en-US" w:eastAsia="zh-CN" w:bidi="ar-SA"/>
    </w:rPr>
  </w:style>
  <w:style w:type="paragraph" w:customStyle="1" w:styleId="568">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569">
    <w:name w:val="图名图序"/>
    <w:autoRedefine/>
    <w:qFormat/>
    <w:uiPriority w:val="0"/>
    <w:pPr>
      <w:adjustRightInd w:val="0"/>
      <w:spacing w:before="120" w:after="240"/>
      <w:jc w:val="center"/>
    </w:pPr>
    <w:rPr>
      <w:rFonts w:ascii="宋体" w:hAnsi="宋体" w:eastAsia="宋体" w:cs="Times New Roman"/>
      <w:kern w:val="2"/>
      <w:sz w:val="21"/>
      <w:lang w:val="en-US" w:eastAsia="zh-CN" w:bidi="ar-SA"/>
    </w:rPr>
  </w:style>
  <w:style w:type="paragraph" w:customStyle="1" w:styleId="570">
    <w:name w:val="条文 3"/>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571">
    <w:name w:val="样式 目录 1 + 左侧:  3 字符"/>
    <w:basedOn w:val="59"/>
    <w:autoRedefine/>
    <w:qFormat/>
    <w:uiPriority w:val="0"/>
    <w:pPr>
      <w:widowControl w:val="0"/>
      <w:tabs>
        <w:tab w:val="left" w:pos="425"/>
        <w:tab w:val="left" w:pos="1680"/>
        <w:tab w:val="right" w:leader="dot" w:pos="8495"/>
        <w:tab w:val="right" w:pos="9060"/>
      </w:tabs>
      <w:kinsoku/>
      <w:autoSpaceDE/>
      <w:autoSpaceDN/>
      <w:adjustRightInd/>
      <w:snapToGrid/>
      <w:ind w:left="425" w:hanging="425"/>
      <w:jc w:val="center"/>
      <w:textAlignment w:val="auto"/>
    </w:pPr>
    <w:rPr>
      <w:rFonts w:ascii="Times New Roman" w:hAnsi="Times New Roman" w:eastAsia="宋体" w:cs="Times New Roman"/>
      <w:b/>
      <w:snapToGrid/>
      <w:color w:val="7030A0"/>
      <w:kern w:val="2"/>
      <w:szCs w:val="20"/>
    </w:rPr>
  </w:style>
  <w:style w:type="paragraph" w:customStyle="1" w:styleId="572">
    <w:name w:val="章节标题 BJ8"/>
    <w:basedOn w:val="448"/>
    <w:next w:val="448"/>
    <w:autoRedefine/>
    <w:qFormat/>
    <w:uiPriority w:val="0"/>
    <w:pPr>
      <w:ind w:firstLine="0" w:firstLineChars="0"/>
      <w:jc w:val="center"/>
    </w:pPr>
    <w:rPr>
      <w:rFonts w:eastAsia="黑体"/>
      <w:b/>
      <w:sz w:val="44"/>
      <w:szCs w:val="84"/>
    </w:rPr>
  </w:style>
  <w:style w:type="paragraph" w:customStyle="1" w:styleId="573">
    <w:name w:val="条文 1"/>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574">
    <w:name w:val="表格"/>
    <w:basedOn w:val="1"/>
    <w:link w:val="575"/>
    <w:autoRedefine/>
    <w:qFormat/>
    <w:uiPriority w:val="0"/>
    <w:pPr>
      <w:kinsoku/>
      <w:autoSpaceDE/>
      <w:autoSpaceDN/>
      <w:adjustRightInd/>
      <w:spacing w:before="60" w:after="60"/>
      <w:textAlignment w:val="auto"/>
    </w:pPr>
    <w:rPr>
      <w:rFonts w:ascii="宋体" w:hAnsi="Times New Roman" w:eastAsia="宋体" w:cs="Times New Roman"/>
      <w:snapToGrid/>
      <w:color w:val="auto"/>
      <w:kern w:val="2"/>
      <w:sz w:val="20"/>
      <w:szCs w:val="20"/>
    </w:rPr>
  </w:style>
  <w:style w:type="character" w:customStyle="1" w:styleId="575">
    <w:name w:val="表格 Char"/>
    <w:link w:val="574"/>
    <w:autoRedefine/>
    <w:qFormat/>
    <w:uiPriority w:val="0"/>
    <w:rPr>
      <w:rFonts w:ascii="宋体"/>
      <w:kern w:val="2"/>
    </w:rPr>
  </w:style>
  <w:style w:type="paragraph" w:customStyle="1" w:styleId="576">
    <w:name w:val="xl6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77">
    <w:name w:val="xl6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578">
    <w:name w:val="条文 表"/>
    <w:next w:val="1"/>
    <w:autoRedefine/>
    <w:qFormat/>
    <w:uiPriority w:val="0"/>
    <w:pPr>
      <w:jc w:val="center"/>
    </w:pPr>
    <w:rPr>
      <w:rFonts w:ascii="Times New Roman" w:hAnsi="Times New Roman" w:eastAsia="黑体" w:cs="Times New Roman"/>
      <w:sz w:val="21"/>
      <w:lang w:val="en-US" w:eastAsia="zh-CN" w:bidi="ar-SA"/>
    </w:rPr>
  </w:style>
  <w:style w:type="paragraph" w:customStyle="1" w:styleId="579">
    <w:name w:val="大标题"/>
    <w:autoRedefine/>
    <w:qFormat/>
    <w:uiPriority w:val="0"/>
    <w:pPr>
      <w:tabs>
        <w:tab w:val="left" w:pos="1134"/>
      </w:tabs>
      <w:snapToGrid w:val="0"/>
      <w:spacing w:before="240" w:after="240" w:line="288" w:lineRule="auto"/>
    </w:pPr>
    <w:rPr>
      <w:rFonts w:ascii="黑体" w:hAnsi="Times New Roman" w:eastAsia="黑体" w:cs="Times New Roman"/>
      <w:sz w:val="24"/>
      <w:lang w:val="en-US" w:eastAsia="zh-CN" w:bidi="ar-SA"/>
    </w:rPr>
  </w:style>
  <w:style w:type="paragraph" w:customStyle="1" w:styleId="580">
    <w:name w:val="重点"/>
    <w:basedOn w:val="1"/>
    <w:autoRedefine/>
    <w:qFormat/>
    <w:uiPriority w:val="0"/>
    <w:pPr>
      <w:widowControl w:val="0"/>
      <w:tabs>
        <w:tab w:val="left" w:pos="0"/>
        <w:tab w:val="left" w:pos="814"/>
      </w:tabs>
      <w:kinsoku/>
      <w:autoSpaceDE/>
      <w:autoSpaceDN/>
      <w:spacing w:line="560" w:lineRule="atLeast"/>
      <w:ind w:left="737" w:hanging="283" w:firstLineChars="200"/>
      <w:textAlignment w:val="auto"/>
    </w:pPr>
    <w:rPr>
      <w:rFonts w:ascii="Times New Roman" w:hAnsi="Times New Roman" w:eastAsia="宋体" w:cs="Times New Roman"/>
      <w:snapToGrid/>
      <w:color w:val="7030A0"/>
      <w:kern w:val="24"/>
      <w:sz w:val="30"/>
      <w:szCs w:val="20"/>
    </w:rPr>
  </w:style>
  <w:style w:type="paragraph" w:customStyle="1" w:styleId="581">
    <w:name w:val="青岛正文"/>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8"/>
      <w:szCs w:val="24"/>
    </w:rPr>
  </w:style>
  <w:style w:type="paragraph" w:customStyle="1" w:styleId="582">
    <w:name w:val="样式 样式 列表框 Char Char Char Char Char + 右侧:  -0.05 字符 段后: 0.5 行 + 右..."/>
    <w:basedOn w:val="583"/>
    <w:autoRedefine/>
    <w:qFormat/>
    <w:uiPriority w:val="0"/>
    <w:pPr>
      <w:tabs>
        <w:tab w:val="left" w:pos="375"/>
        <w:tab w:val="left" w:pos="630"/>
      </w:tabs>
    </w:pPr>
  </w:style>
  <w:style w:type="paragraph" w:customStyle="1" w:styleId="583">
    <w:name w:val="样式 列表框 Char Char Char Char Char + 右侧:  -0.05 字符 段后: 0.5 行"/>
    <w:basedOn w:val="485"/>
    <w:autoRedefine/>
    <w:qFormat/>
    <w:uiPriority w:val="0"/>
    <w:pPr>
      <w:tabs>
        <w:tab w:val="left" w:pos="375"/>
        <w:tab w:val="clear" w:pos="450"/>
        <w:tab w:val="clear" w:pos="874"/>
      </w:tabs>
      <w:ind w:left="0" w:firstLine="0"/>
    </w:pPr>
    <w:rPr>
      <w:szCs w:val="20"/>
    </w:rPr>
  </w:style>
  <w:style w:type="paragraph" w:customStyle="1" w:styleId="584">
    <w:name w:val="正文文本 211"/>
    <w:basedOn w:val="1"/>
    <w:autoRedefine/>
    <w:qFormat/>
    <w:uiPriority w:val="0"/>
    <w:pPr>
      <w:widowControl w:val="0"/>
      <w:kinsoku/>
      <w:snapToGrid/>
      <w:ind w:left="525" w:firstLine="525" w:firstLineChars="200"/>
    </w:pPr>
    <w:rPr>
      <w:rFonts w:ascii="Times New Roman" w:hAnsi="Times New Roman" w:eastAsia="宋体" w:cs="Times New Roman"/>
      <w:snapToGrid/>
      <w:color w:val="7030A0"/>
      <w:kern w:val="2"/>
      <w:szCs w:val="20"/>
    </w:rPr>
  </w:style>
  <w:style w:type="paragraph" w:customStyle="1" w:styleId="585">
    <w:name w:val="Report Heading"/>
    <w:basedOn w:val="1"/>
    <w:next w:val="1"/>
    <w:autoRedefine/>
    <w:qFormat/>
    <w:uiPriority w:val="0"/>
    <w:pPr>
      <w:keepNext/>
      <w:kinsoku/>
      <w:autoSpaceDE/>
      <w:autoSpaceDN/>
      <w:adjustRightInd/>
      <w:snapToGrid/>
      <w:spacing w:before="120" w:after="138"/>
      <w:ind w:left="1080" w:firstLine="200" w:firstLineChars="200"/>
      <w:textAlignment w:val="auto"/>
    </w:pPr>
    <w:rPr>
      <w:rFonts w:eastAsia="宋体" w:cs="Times New Roman"/>
      <w:b/>
      <w:snapToGrid/>
      <w:color w:val="7030A0"/>
      <w:sz w:val="22"/>
      <w:szCs w:val="20"/>
    </w:rPr>
  </w:style>
  <w:style w:type="paragraph" w:customStyle="1" w:styleId="586">
    <w:name w:val="正文C"/>
    <w:autoRedefine/>
    <w:qFormat/>
    <w:uiPriority w:val="0"/>
    <w:pPr>
      <w:widowControl w:val="0"/>
      <w:adjustRightInd w:val="0"/>
      <w:snapToGrid w:val="0"/>
      <w:spacing w:line="360" w:lineRule="auto"/>
      <w:ind w:right="31" w:rightChars="15" w:firstLine="420" w:firstLineChars="200"/>
      <w:jc w:val="both"/>
    </w:pPr>
    <w:rPr>
      <w:rFonts w:ascii="Times New Roman" w:hAnsi="Times New Roman" w:eastAsia="宋体" w:cs="宋体"/>
      <w:kern w:val="44"/>
      <w:sz w:val="24"/>
      <w:lang w:val="en-US" w:eastAsia="zh-CN" w:bidi="ar-SA"/>
    </w:rPr>
  </w:style>
  <w:style w:type="paragraph" w:customStyle="1" w:styleId="587">
    <w:name w:val="文档结构图2"/>
    <w:basedOn w:val="1"/>
    <w:autoRedefine/>
    <w:qFormat/>
    <w:uiPriority w:val="0"/>
    <w:pPr>
      <w:widowControl w:val="0"/>
      <w:shd w:val="clear" w:color="auto" w:fill="000080"/>
      <w:kinsoku/>
      <w:snapToGrid/>
      <w:ind w:firstLine="200" w:firstLineChars="200"/>
    </w:pPr>
    <w:rPr>
      <w:rFonts w:ascii="Times New Roman" w:hAnsi="Times New Roman" w:eastAsia="宋体" w:cs="Times New Roman"/>
      <w:snapToGrid/>
      <w:color w:val="7030A0"/>
      <w:kern w:val="2"/>
      <w:szCs w:val="20"/>
    </w:rPr>
  </w:style>
  <w:style w:type="paragraph" w:customStyle="1" w:styleId="588">
    <w:name w:val="Char Char Char Char11"/>
    <w:basedOn w:val="1"/>
    <w:autoRedefine/>
    <w:qFormat/>
    <w:uiPriority w:val="0"/>
    <w:pPr>
      <w:widowControl w:val="0"/>
      <w:kinsoku/>
      <w:autoSpaceDE/>
      <w:autoSpaceDN/>
      <w:adjustRightInd/>
      <w:snapToGrid/>
      <w:ind w:firstLine="200" w:firstLineChars="200"/>
      <w:textAlignment w:val="auto"/>
    </w:pPr>
    <w:rPr>
      <w:rFonts w:ascii="仿宋_GB2312" w:hAnsi="Times New Roman" w:eastAsia="仿宋_GB2312" w:cs="Times New Roman"/>
      <w:b/>
      <w:snapToGrid/>
      <w:color w:val="7030A0"/>
      <w:kern w:val="2"/>
      <w:sz w:val="32"/>
      <w:szCs w:val="32"/>
    </w:rPr>
  </w:style>
  <w:style w:type="paragraph" w:customStyle="1" w:styleId="589">
    <w:name w:val="样式 标题 2标题 1.1编号标题2head:2#2 headlinehheadlineS&amp;R2ERMH2He..."/>
    <w:basedOn w:val="5"/>
    <w:autoRedefine/>
    <w:qFormat/>
    <w:uiPriority w:val="0"/>
    <w:pPr>
      <w:widowControl w:val="0"/>
      <w:kinsoku/>
      <w:autoSpaceDE/>
      <w:autoSpaceDN/>
      <w:adjustRightInd/>
      <w:snapToGrid/>
      <w:spacing w:before="120" w:after="120" w:line="500" w:lineRule="exact"/>
      <w:textAlignment w:val="auto"/>
    </w:pPr>
    <w:rPr>
      <w:rFonts w:ascii="Arial" w:hAnsi="Arial" w:eastAsia="黑体" w:cs="宋体"/>
      <w:snapToGrid/>
      <w:color w:val="C00000"/>
      <w:kern w:val="44"/>
      <w:sz w:val="28"/>
      <w:szCs w:val="20"/>
    </w:rPr>
  </w:style>
  <w:style w:type="paragraph" w:customStyle="1" w:styleId="590">
    <w:name w:val="章节标题 QD3"/>
    <w:basedOn w:val="446"/>
    <w:next w:val="446"/>
    <w:autoRedefine/>
    <w:qFormat/>
    <w:uiPriority w:val="0"/>
    <w:pPr>
      <w:ind w:firstLine="0" w:firstLineChars="0"/>
      <w:jc w:val="center"/>
    </w:pPr>
    <w:rPr>
      <w:rFonts w:eastAsia="黑体"/>
      <w:b/>
      <w:sz w:val="44"/>
      <w:szCs w:val="84"/>
    </w:rPr>
  </w:style>
  <w:style w:type="paragraph" w:customStyle="1" w:styleId="591">
    <w:name w:val="xiao b"/>
    <w:basedOn w:val="1"/>
    <w:autoRedefine/>
    <w:qFormat/>
    <w:uiPriority w:val="0"/>
    <w:pPr>
      <w:widowControl w:val="0"/>
      <w:kinsoku/>
      <w:autoSpaceDE/>
      <w:autoSpaceDN/>
      <w:adjustRightInd/>
      <w:snapToGrid/>
      <w:ind w:firstLine="200" w:firstLineChars="200"/>
      <w:jc w:val="center"/>
      <w:textAlignment w:val="auto"/>
    </w:pPr>
    <w:rPr>
      <w:rFonts w:ascii="Times New Roman" w:hAnsi="Times New Roman" w:eastAsia="黑体" w:cs="Times New Roman"/>
      <w:snapToGrid/>
      <w:color w:val="7030A0"/>
      <w:kern w:val="2"/>
      <w:sz w:val="24"/>
      <w:szCs w:val="20"/>
    </w:rPr>
  </w:style>
  <w:style w:type="paragraph" w:customStyle="1" w:styleId="592">
    <w:name w:val="样式 标题 4 + 加粗"/>
    <w:basedOn w:val="7"/>
    <w:autoRedefine/>
    <w:qFormat/>
    <w:uiPriority w:val="0"/>
    <w:pPr>
      <w:adjustRightInd/>
      <w:spacing w:before="120" w:after="0" w:line="240" w:lineRule="auto"/>
      <w:jc w:val="left"/>
      <w:textAlignment w:val="auto"/>
    </w:pPr>
    <w:rPr>
      <w:rFonts w:ascii="Times New Roman" w:hAnsi="Times New Roman" w:eastAsia="宋体"/>
      <w:b w:val="0"/>
      <w:bCs/>
      <w:color w:val="00B050"/>
      <w:kern w:val="2"/>
      <w:sz w:val="24"/>
      <w:szCs w:val="28"/>
    </w:rPr>
  </w:style>
  <w:style w:type="paragraph" w:customStyle="1" w:styleId="593">
    <w:name w:val="Plain Text1"/>
    <w:basedOn w:val="1"/>
    <w:autoRedefine/>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594">
    <w:name w:val="Char Char Char Char1"/>
    <w:basedOn w:val="1"/>
    <w:autoRedefine/>
    <w:qFormat/>
    <w:uiPriority w:val="0"/>
    <w:pPr>
      <w:widowControl w:val="0"/>
      <w:kinsoku/>
      <w:autoSpaceDE/>
      <w:autoSpaceDN/>
      <w:adjustRightInd/>
      <w:snapToGrid/>
      <w:ind w:firstLine="200" w:firstLineChars="200"/>
      <w:textAlignment w:val="auto"/>
    </w:pPr>
    <w:rPr>
      <w:rFonts w:ascii="仿宋_GB2312" w:hAnsi="Times New Roman" w:eastAsia="仿宋_GB2312" w:cs="Times New Roman"/>
      <w:b/>
      <w:snapToGrid/>
      <w:color w:val="7030A0"/>
      <w:kern w:val="2"/>
      <w:sz w:val="32"/>
      <w:szCs w:val="32"/>
    </w:rPr>
  </w:style>
  <w:style w:type="paragraph" w:customStyle="1" w:styleId="595">
    <w:name w:val="Plain Text2"/>
    <w:basedOn w:val="1"/>
    <w:autoRedefine/>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596">
    <w:name w:val="正文2"/>
    <w:basedOn w:val="33"/>
    <w:link w:val="597"/>
    <w:autoRedefine/>
    <w:qFormat/>
    <w:uiPriority w:val="0"/>
    <w:pPr>
      <w:autoSpaceDE/>
      <w:autoSpaceDN/>
      <w:adjustRightInd/>
      <w:spacing w:line="360" w:lineRule="auto"/>
      <w:ind w:left="0" w:firstLine="480" w:firstLineChars="200"/>
    </w:pPr>
    <w:rPr>
      <w:rFonts w:cs="Times New Roman"/>
      <w:color w:val="7030A0"/>
      <w:kern w:val="2"/>
      <w:sz w:val="21"/>
    </w:rPr>
  </w:style>
  <w:style w:type="character" w:customStyle="1" w:styleId="597">
    <w:name w:val="正文2 Char"/>
    <w:link w:val="596"/>
    <w:autoRedefine/>
    <w:qFormat/>
    <w:uiPriority w:val="0"/>
    <w:rPr>
      <w:rFonts w:ascii="宋体"/>
      <w:color w:val="7030A0"/>
      <w:kern w:val="2"/>
      <w:sz w:val="21"/>
      <w:szCs w:val="24"/>
    </w:rPr>
  </w:style>
  <w:style w:type="paragraph" w:customStyle="1" w:styleId="598">
    <w:name w:val="列表框1"/>
    <w:basedOn w:val="545"/>
    <w:next w:val="545"/>
    <w:autoRedefine/>
    <w:qFormat/>
    <w:uiPriority w:val="0"/>
    <w:pPr>
      <w:tabs>
        <w:tab w:val="left" w:pos="960"/>
        <w:tab w:val="left" w:pos="1314"/>
      </w:tabs>
      <w:snapToGrid w:val="0"/>
      <w:ind w:left="1328" w:leftChars="397" w:hanging="375" w:hangingChars="163"/>
    </w:pPr>
    <w:rPr>
      <w:rFonts w:cs="Arial"/>
    </w:rPr>
  </w:style>
  <w:style w:type="paragraph" w:customStyle="1" w:styleId="599">
    <w:name w:val="正文文本3"/>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600">
    <w:name w:val="五级"/>
    <w:basedOn w:val="5"/>
    <w:autoRedefine/>
    <w:qFormat/>
    <w:uiPriority w:val="0"/>
    <w:pPr>
      <w:widowControl w:val="0"/>
      <w:tabs>
        <w:tab w:val="left" w:pos="851"/>
      </w:tabs>
      <w:kinsoku/>
      <w:autoSpaceDE/>
      <w:autoSpaceDN/>
      <w:adjustRightInd/>
      <w:snapToGrid/>
      <w:spacing w:before="0" w:after="0" w:line="360" w:lineRule="auto"/>
      <w:ind w:left="851" w:hanging="851"/>
      <w:textAlignment w:val="auto"/>
    </w:pPr>
    <w:rPr>
      <w:rFonts w:ascii="宋体" w:hAnsi="宋体" w:eastAsia="宋体" w:cs="Times New Roman"/>
      <w:b w:val="0"/>
      <w:snapToGrid/>
      <w:color w:val="C00000"/>
      <w:kern w:val="2"/>
      <w:sz w:val="24"/>
    </w:rPr>
  </w:style>
  <w:style w:type="paragraph" w:customStyle="1" w:styleId="601">
    <w:name w:val="1."/>
    <w:basedOn w:val="1"/>
    <w:autoRedefine/>
    <w:qFormat/>
    <w:uiPriority w:val="0"/>
    <w:pPr>
      <w:widowControl w:val="0"/>
      <w:tabs>
        <w:tab w:val="left" w:pos="0"/>
        <w:tab w:val="left" w:pos="426"/>
      </w:tabs>
      <w:kinsoku/>
      <w:autoSpaceDE/>
      <w:autoSpaceDN/>
      <w:snapToGrid/>
      <w:spacing w:before="60" w:after="60" w:line="360" w:lineRule="atLeast"/>
      <w:ind w:left="426" w:hanging="426" w:firstLineChars="200"/>
    </w:pPr>
    <w:rPr>
      <w:rFonts w:eastAsia="宋体" w:cs="Times New Roman"/>
      <w:snapToGrid/>
      <w:color w:val="7030A0"/>
      <w:szCs w:val="20"/>
    </w:rPr>
  </w:style>
  <w:style w:type="paragraph" w:customStyle="1" w:styleId="602">
    <w:name w:val="xl57"/>
    <w:basedOn w:val="1"/>
    <w:autoRedefine/>
    <w:qFormat/>
    <w:uiPriority w:val="0"/>
    <w:pPr>
      <w:pBdr>
        <w:top w:val="single" w:color="auto" w:sz="4" w:space="0"/>
        <w:righ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603">
    <w:name w:val="正文点缩进"/>
    <w:basedOn w:val="1"/>
    <w:autoRedefine/>
    <w:qFormat/>
    <w:uiPriority w:val="0"/>
    <w:pPr>
      <w:tabs>
        <w:tab w:val="left" w:pos="1758"/>
      </w:tabs>
      <w:kinsoku/>
      <w:autoSpaceDE/>
      <w:autoSpaceDN/>
      <w:adjustRightInd/>
      <w:spacing w:after="60" w:line="288" w:lineRule="auto"/>
      <w:ind w:firstLine="200" w:firstLineChars="200"/>
      <w:textAlignment w:val="auto"/>
    </w:pPr>
    <w:rPr>
      <w:rFonts w:ascii="宋体" w:hAnsi="Times New Roman" w:eastAsia="宋体" w:cs="Times New Roman"/>
      <w:snapToGrid/>
      <w:color w:val="7030A0"/>
      <w:kern w:val="2"/>
      <w:sz w:val="22"/>
      <w:szCs w:val="20"/>
      <w:shd w:val="clear" w:color="auto" w:fill="FFFFFF"/>
    </w:rPr>
  </w:style>
  <w:style w:type="paragraph" w:customStyle="1" w:styleId="604">
    <w:name w:val="样式 左侧:  2 字符 首行缩进:  0.85 厘米"/>
    <w:basedOn w:val="1"/>
    <w:autoRedefine/>
    <w:qFormat/>
    <w:uiPriority w:val="0"/>
    <w:pPr>
      <w:widowControl w:val="0"/>
      <w:kinsoku/>
      <w:autoSpaceDE/>
      <w:autoSpaceDN/>
      <w:spacing w:line="360" w:lineRule="auto"/>
      <w:ind w:firstLine="425" w:firstLineChars="200"/>
      <w:textAlignment w:val="auto"/>
    </w:pPr>
    <w:rPr>
      <w:rFonts w:ascii="宋体" w:hAnsi="宋体" w:eastAsia="宋体" w:cs="宋体"/>
      <w:snapToGrid/>
      <w:color w:val="7030A0"/>
      <w:kern w:val="2"/>
      <w:szCs w:val="20"/>
    </w:rPr>
  </w:style>
  <w:style w:type="paragraph" w:customStyle="1" w:styleId="605">
    <w:name w:val="xl55"/>
    <w:basedOn w:val="1"/>
    <w:autoRedefine/>
    <w:qFormat/>
    <w:uiPriority w:val="0"/>
    <w:pPr>
      <w:pBdr>
        <w:top w:val="single" w:color="auto" w:sz="4" w:space="0"/>
        <w:lef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606">
    <w:name w:val="Char Char Char Char Char Char Char Char"/>
    <w:basedOn w:val="1"/>
    <w:autoRedefine/>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paragraph" w:customStyle="1" w:styleId="607">
    <w:name w:val="StandardOhneEinzug"/>
    <w:basedOn w:val="1"/>
    <w:autoRedefine/>
    <w:qFormat/>
    <w:uiPriority w:val="0"/>
    <w:pPr>
      <w:tabs>
        <w:tab w:val="left" w:pos="560"/>
      </w:tabs>
      <w:kinsoku/>
      <w:autoSpaceDE/>
      <w:autoSpaceDN/>
      <w:adjustRightInd/>
      <w:snapToGrid/>
      <w:spacing w:after="240" w:line="288" w:lineRule="auto"/>
      <w:ind w:left="200" w:firstLine="200" w:firstLineChars="200"/>
      <w:textAlignment w:val="auto"/>
    </w:pPr>
    <w:rPr>
      <w:rFonts w:eastAsia="宋体" w:cs="Times New Roman"/>
      <w:snapToGrid/>
      <w:color w:val="7030A0"/>
      <w:sz w:val="22"/>
      <w:szCs w:val="20"/>
    </w:rPr>
  </w:style>
  <w:style w:type="paragraph" w:customStyle="1" w:styleId="608">
    <w:name w:val="投标正文"/>
    <w:basedOn w:val="1"/>
    <w:autoRedefine/>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黑体" w:cs="Times New Roman"/>
      <w:snapToGrid/>
      <w:color w:val="7030A0"/>
      <w:spacing w:val="20"/>
      <w:kern w:val="2"/>
      <w:sz w:val="32"/>
      <w:szCs w:val="32"/>
    </w:rPr>
  </w:style>
  <w:style w:type="paragraph" w:customStyle="1" w:styleId="609">
    <w:name w:val="招标文件A）"/>
    <w:autoRedefine/>
    <w:qFormat/>
    <w:uiPriority w:val="0"/>
    <w:pPr>
      <w:spacing w:before="120" w:after="120" w:line="300" w:lineRule="auto"/>
      <w:outlineLvl w:val="6"/>
    </w:pPr>
    <w:rPr>
      <w:rFonts w:ascii="宋体" w:hAnsi="Times New Roman" w:eastAsia="宋体" w:cs="Times New Roman"/>
      <w:spacing w:val="10"/>
      <w:w w:val="95"/>
      <w:sz w:val="21"/>
      <w:lang w:val="en-US" w:eastAsia="zh-CN" w:bidi="ar-SA"/>
    </w:rPr>
  </w:style>
  <w:style w:type="paragraph" w:customStyle="1" w:styleId="610">
    <w:name w:val="标书正文"/>
    <w:basedOn w:val="1"/>
    <w:link w:val="611"/>
    <w:autoRedefine/>
    <w:qFormat/>
    <w:uiPriority w:val="0"/>
    <w:pPr>
      <w:widowControl w:val="0"/>
      <w:kinsoku/>
      <w:autoSpaceDE/>
      <w:autoSpaceDN/>
      <w:adjustRightInd/>
      <w:snapToGrid/>
      <w:spacing w:before="100" w:after="100" w:line="440" w:lineRule="atLeast"/>
      <w:ind w:left="176" w:firstLine="200" w:firstLineChars="200"/>
      <w:textAlignment w:val="auto"/>
    </w:pPr>
    <w:rPr>
      <w:rFonts w:ascii="宋体" w:hAnsi="宋体" w:eastAsia="宋体" w:cs="Times New Roman"/>
      <w:snapToGrid/>
      <w:color w:val="7030A0"/>
      <w:spacing w:val="20"/>
      <w:kern w:val="2"/>
      <w:sz w:val="24"/>
      <w:szCs w:val="24"/>
    </w:rPr>
  </w:style>
  <w:style w:type="character" w:customStyle="1" w:styleId="611">
    <w:name w:val="标书正文 Char"/>
    <w:link w:val="610"/>
    <w:autoRedefine/>
    <w:qFormat/>
    <w:uiPriority w:val="0"/>
    <w:rPr>
      <w:rFonts w:ascii="宋体" w:hAnsi="宋体"/>
      <w:color w:val="7030A0"/>
      <w:spacing w:val="20"/>
      <w:kern w:val="2"/>
      <w:sz w:val="24"/>
      <w:szCs w:val="24"/>
    </w:rPr>
  </w:style>
  <w:style w:type="paragraph" w:customStyle="1" w:styleId="612">
    <w:name w:val="招标文件1.1"/>
    <w:autoRedefine/>
    <w:qFormat/>
    <w:uiPriority w:val="0"/>
    <w:pPr>
      <w:tabs>
        <w:tab w:val="left" w:pos="630"/>
      </w:tabs>
      <w:spacing w:before="120" w:after="120" w:line="480" w:lineRule="exact"/>
      <w:ind w:left="200"/>
      <w:outlineLvl w:val="2"/>
    </w:pPr>
    <w:rPr>
      <w:rFonts w:ascii="宋体" w:hAnsi="Times New Roman" w:eastAsia="宋体" w:cs="Times New Roman"/>
      <w:b/>
      <w:spacing w:val="10"/>
      <w:w w:val="95"/>
      <w:sz w:val="24"/>
      <w:lang w:val="en-US" w:eastAsia="zh-CN" w:bidi="ar-SA"/>
    </w:rPr>
  </w:style>
  <w:style w:type="paragraph" w:customStyle="1" w:styleId="613">
    <w:name w:val="xl60"/>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after="100"/>
      <w:ind w:firstLine="200" w:firstLineChars="200"/>
      <w:jc w:val="center"/>
      <w:textAlignment w:val="center"/>
    </w:pPr>
    <w:rPr>
      <w:rFonts w:ascii="Times New Roman" w:hAnsi="Times New Roman" w:eastAsia="Arial Unicode MS" w:cs="Times New Roman"/>
      <w:snapToGrid/>
      <w:color w:val="7030A0"/>
      <w:szCs w:val="20"/>
    </w:rPr>
  </w:style>
  <w:style w:type="paragraph" w:customStyle="1" w:styleId="614">
    <w:name w:val="样式 目录 1"/>
    <w:basedOn w:val="59"/>
    <w:autoRedefine/>
    <w:qFormat/>
    <w:uiPriority w:val="0"/>
    <w:pPr>
      <w:widowControl w:val="0"/>
      <w:tabs>
        <w:tab w:val="left" w:pos="420"/>
        <w:tab w:val="left" w:pos="525"/>
        <w:tab w:val="left" w:pos="1680"/>
        <w:tab w:val="right" w:leader="dot" w:pos="8495"/>
        <w:tab w:val="right" w:pos="9060"/>
      </w:tabs>
      <w:kinsoku/>
      <w:autoSpaceDE/>
      <w:autoSpaceDN/>
      <w:adjustRightInd/>
      <w:snapToGrid/>
      <w:ind w:left="525" w:hanging="425"/>
      <w:jc w:val="center"/>
      <w:textAlignment w:val="auto"/>
    </w:pPr>
    <w:rPr>
      <w:rFonts w:ascii="Times New Roman" w:hAnsi="Times New Roman" w:eastAsia="宋体" w:cs="Times New Roman"/>
      <w:b/>
      <w:snapToGrid/>
      <w:color w:val="7030A0"/>
      <w:kern w:val="2"/>
      <w:szCs w:val="20"/>
    </w:rPr>
  </w:style>
  <w:style w:type="paragraph" w:customStyle="1" w:styleId="615">
    <w:name w:val="A-12"/>
    <w:basedOn w:val="1"/>
    <w:autoRedefine/>
    <w:qFormat/>
    <w:uiPriority w:val="0"/>
    <w:pPr>
      <w:kinsoku/>
      <w:autoSpaceDE/>
      <w:autoSpaceDN/>
      <w:adjustRightInd/>
      <w:snapToGrid/>
      <w:ind w:firstLine="200" w:firstLineChars="200"/>
      <w:textAlignment w:val="auto"/>
    </w:pPr>
    <w:rPr>
      <w:rFonts w:eastAsia="宋体" w:cs="Times New Roman"/>
      <w:snapToGrid/>
      <w:color w:val="7030A0"/>
      <w:sz w:val="24"/>
      <w:szCs w:val="20"/>
    </w:rPr>
  </w:style>
  <w:style w:type="paragraph" w:customStyle="1" w:styleId="616">
    <w:name w:val="样式 样式 样式 宋体 小四 左侧:  1.85 厘米 段前: 11.15 磅 段后: 11.15 磅 + 图案: 清除 (白色..."/>
    <w:basedOn w:val="528"/>
    <w:autoRedefine/>
    <w:qFormat/>
    <w:uiPriority w:val="0"/>
    <w:pPr>
      <w:spacing w:beforeLines="50" w:afterLines="50"/>
      <w:ind w:left="318"/>
    </w:pPr>
    <w:rPr>
      <w:szCs w:val="20"/>
    </w:rPr>
  </w:style>
  <w:style w:type="paragraph" w:customStyle="1" w:styleId="617">
    <w:name w:val="无间隔1"/>
    <w:autoRedefine/>
    <w:qFormat/>
    <w:uiPriority w:val="1"/>
    <w:pPr>
      <w:widowControl w:val="0"/>
      <w:ind w:firstLine="200" w:firstLineChars="200"/>
    </w:pPr>
    <w:rPr>
      <w:rFonts w:ascii="Times New Roman" w:hAnsi="Times New Roman" w:eastAsia="宋体" w:cs="Times New Roman"/>
      <w:color w:val="7030A0"/>
      <w:kern w:val="2"/>
      <w:sz w:val="24"/>
      <w:szCs w:val="24"/>
      <w:lang w:val="en-US" w:eastAsia="zh-CN" w:bidi="ar-SA"/>
    </w:rPr>
  </w:style>
  <w:style w:type="paragraph" w:customStyle="1" w:styleId="618">
    <w:name w:val="正文文本缩进 32"/>
    <w:basedOn w:val="1"/>
    <w:autoRedefine/>
    <w:qFormat/>
    <w:uiPriority w:val="0"/>
    <w:pPr>
      <w:widowControl w:val="0"/>
      <w:kinsoku/>
      <w:snapToGrid/>
      <w:ind w:firstLine="525" w:firstLineChars="200"/>
    </w:pPr>
    <w:rPr>
      <w:rFonts w:ascii="Times New Roman" w:hAnsi="Times New Roman" w:eastAsia="宋体" w:cs="Times New Roman"/>
      <w:snapToGrid/>
      <w:color w:val="7030A0"/>
      <w:kern w:val="2"/>
      <w:sz w:val="24"/>
      <w:szCs w:val="20"/>
    </w:rPr>
  </w:style>
  <w:style w:type="character" w:customStyle="1" w:styleId="619">
    <w:name w:val="一级条标题 Char"/>
    <w:link w:val="178"/>
    <w:autoRedefine/>
    <w:qFormat/>
    <w:uiPriority w:val="0"/>
    <w:rPr>
      <w:rFonts w:ascii="黑体" w:eastAsia="黑体"/>
      <w:b/>
      <w:sz w:val="28"/>
    </w:rPr>
  </w:style>
  <w:style w:type="paragraph" w:customStyle="1" w:styleId="620">
    <w:name w:val="样式 样式 正文（首行缩进两字） + 宋体 小四 首行缩进:  0 厘米 段前: 11.15 磅 段后: 11.15 磅 + 左...1"/>
    <w:basedOn w:val="1"/>
    <w:autoRedefine/>
    <w:qFormat/>
    <w:uiPriority w:val="0"/>
    <w:pPr>
      <w:widowControl w:val="0"/>
      <w:tabs>
        <w:tab w:val="left" w:pos="425"/>
        <w:tab w:val="left" w:pos="720"/>
      </w:tabs>
      <w:kinsoku/>
      <w:autoSpaceDE/>
      <w:autoSpaceDN/>
      <w:adjustRightInd/>
      <w:spacing w:before="223" w:after="223"/>
      <w:ind w:left="200" w:leftChars="200" w:firstLine="200" w:firstLineChars="200"/>
      <w:textAlignment w:val="auto"/>
    </w:pPr>
    <w:rPr>
      <w:rFonts w:ascii="宋体" w:hAnsi="宋体" w:eastAsia="宋体" w:cs="Times New Roman"/>
      <w:snapToGrid/>
      <w:color w:val="7030A0"/>
      <w:kern w:val="2"/>
      <w:sz w:val="24"/>
      <w:szCs w:val="20"/>
    </w:rPr>
  </w:style>
  <w:style w:type="paragraph" w:customStyle="1" w:styleId="621">
    <w:name w:val="Char Char Char Char Char Char Char Char1"/>
    <w:basedOn w:val="1"/>
    <w:autoRedefine/>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character" w:customStyle="1" w:styleId="622">
    <w:name w:val="二级条标题 Char"/>
    <w:link w:val="177"/>
    <w:autoRedefine/>
    <w:qFormat/>
    <w:uiPriority w:val="0"/>
    <w:rPr>
      <w:rFonts w:ascii="宋体"/>
      <w:sz w:val="28"/>
    </w:rPr>
  </w:style>
  <w:style w:type="paragraph" w:customStyle="1" w:styleId="623">
    <w:name w:val="样式 宋体 小四 左 图案: 清除 (白色) 行距: 1.5 倍行距"/>
    <w:basedOn w:val="1"/>
    <w:autoRedefine/>
    <w:qFormat/>
    <w:uiPriority w:val="0"/>
    <w:pPr>
      <w:widowControl w:val="0"/>
      <w:tabs>
        <w:tab w:val="left" w:pos="840"/>
      </w:tabs>
      <w:kinsoku/>
      <w:autoSpaceDE/>
      <w:autoSpaceDN/>
      <w:adjustRightInd/>
      <w:snapToGrid/>
      <w:spacing w:beforeLines="50" w:afterLines="50"/>
      <w:ind w:firstLine="200" w:firstLineChars="200"/>
      <w:textAlignment w:val="auto"/>
    </w:pPr>
    <w:rPr>
      <w:rFonts w:ascii="宋体" w:hAnsi="宋体" w:eastAsia="宋体" w:cs="Times New Roman"/>
      <w:snapToGrid/>
      <w:color w:val="7030A0"/>
      <w:kern w:val="2"/>
      <w:sz w:val="24"/>
      <w:szCs w:val="20"/>
      <w:shd w:val="clear" w:color="auto" w:fill="FFFFFF"/>
    </w:rPr>
  </w:style>
  <w:style w:type="paragraph" w:customStyle="1" w:styleId="624">
    <w:name w:val="六级标题格式"/>
    <w:basedOn w:val="1"/>
    <w:autoRedefine/>
    <w:qFormat/>
    <w:uiPriority w:val="0"/>
    <w:pPr>
      <w:widowControl w:val="0"/>
      <w:kinsoku/>
      <w:autoSpaceDE/>
      <w:autoSpaceDN/>
      <w:adjustRightInd/>
      <w:snapToGrid/>
      <w:spacing w:afterLines="50" w:line="336" w:lineRule="auto"/>
      <w:ind w:firstLine="200" w:firstLineChars="200"/>
      <w:textAlignment w:val="auto"/>
      <w:outlineLvl w:val="5"/>
    </w:pPr>
    <w:rPr>
      <w:rFonts w:ascii="Times New Roman" w:hAnsi="Times New Roman" w:eastAsia="宋体" w:cs="Times New Roman"/>
      <w:snapToGrid/>
      <w:color w:val="7030A0"/>
      <w:kern w:val="2"/>
      <w:sz w:val="24"/>
      <w:szCs w:val="24"/>
    </w:rPr>
  </w:style>
  <w:style w:type="paragraph" w:customStyle="1" w:styleId="625">
    <w:name w:val="附图 BJ15"/>
    <w:basedOn w:val="1"/>
    <w:autoRedefine/>
    <w:qFormat/>
    <w:uiPriority w:val="0"/>
    <w:pPr>
      <w:widowControl w:val="0"/>
      <w:kinsoku/>
      <w:autoSpaceDE/>
      <w:autoSpaceDN/>
      <w:ind w:firstLine="200" w:firstLineChars="200"/>
      <w:jc w:val="center"/>
      <w:textAlignment w:val="auto"/>
    </w:pPr>
    <w:rPr>
      <w:rFonts w:ascii="Times New Roman" w:eastAsia="宋体" w:cs="Times New Roman"/>
      <w:snapToGrid/>
      <w:color w:val="7030A0"/>
      <w:szCs w:val="24"/>
    </w:rPr>
  </w:style>
  <w:style w:type="paragraph" w:customStyle="1" w:styleId="626">
    <w:name w:val="正文文本缩进 311"/>
    <w:basedOn w:val="1"/>
    <w:autoRedefine/>
    <w:qFormat/>
    <w:uiPriority w:val="0"/>
    <w:pPr>
      <w:widowControl w:val="0"/>
      <w:kinsoku/>
      <w:snapToGrid/>
      <w:ind w:firstLine="525" w:firstLineChars="200"/>
    </w:pPr>
    <w:rPr>
      <w:rFonts w:ascii="Times New Roman" w:hAnsi="Times New Roman" w:eastAsia="宋体" w:cs="Times New Roman"/>
      <w:snapToGrid/>
      <w:color w:val="7030A0"/>
      <w:kern w:val="2"/>
      <w:sz w:val="24"/>
      <w:szCs w:val="20"/>
    </w:rPr>
  </w:style>
  <w:style w:type="paragraph" w:customStyle="1" w:styleId="627">
    <w:name w:val="TOC 标题1"/>
    <w:basedOn w:val="4"/>
    <w:next w:val="1"/>
    <w:autoRedefine/>
    <w:qFormat/>
    <w:uiPriority w:val="39"/>
    <w:pPr>
      <w:tabs>
        <w:tab w:val="left" w:pos="1440"/>
      </w:tabs>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30"/>
      <w:szCs w:val="28"/>
    </w:rPr>
  </w:style>
  <w:style w:type="paragraph" w:customStyle="1" w:styleId="628">
    <w:name w:val="Report Level 2"/>
    <w:basedOn w:val="537"/>
    <w:next w:val="538"/>
    <w:autoRedefine/>
    <w:qFormat/>
    <w:uiPriority w:val="0"/>
    <w:pPr>
      <w:tabs>
        <w:tab w:val="left" w:pos="1500"/>
        <w:tab w:val="clear" w:pos="1080"/>
      </w:tabs>
      <w:ind w:left="1500"/>
      <w:outlineLvl w:val="1"/>
    </w:pPr>
    <w:rPr>
      <w:caps w:val="0"/>
    </w:rPr>
  </w:style>
  <w:style w:type="paragraph" w:customStyle="1" w:styleId="629">
    <w:name w:val="Report Level 3"/>
    <w:basedOn w:val="537"/>
    <w:next w:val="538"/>
    <w:autoRedefine/>
    <w:qFormat/>
    <w:uiPriority w:val="0"/>
    <w:pPr>
      <w:tabs>
        <w:tab w:val="left" w:pos="1889"/>
        <w:tab w:val="clear" w:pos="1080"/>
      </w:tabs>
      <w:spacing w:before="120"/>
      <w:ind w:left="1889" w:hanging="420"/>
      <w:outlineLvl w:val="2"/>
    </w:pPr>
    <w:rPr>
      <w:caps w:val="0"/>
      <w:sz w:val="20"/>
    </w:rPr>
  </w:style>
  <w:style w:type="paragraph" w:customStyle="1" w:styleId="630">
    <w:name w:val="Report Level 4"/>
    <w:basedOn w:val="629"/>
    <w:next w:val="538"/>
    <w:autoRedefine/>
    <w:qFormat/>
    <w:uiPriority w:val="0"/>
    <w:pPr>
      <w:tabs>
        <w:tab w:val="left" w:pos="720"/>
        <w:tab w:val="left" w:pos="2309"/>
        <w:tab w:val="clear" w:pos="1889"/>
      </w:tabs>
      <w:ind w:left="720" w:hanging="720"/>
      <w:outlineLvl w:val="3"/>
    </w:pPr>
    <w:rPr>
      <w:rFonts w:ascii="Times New Roman" w:hAnsi="Times New Roman"/>
    </w:rPr>
  </w:style>
  <w:style w:type="paragraph" w:customStyle="1" w:styleId="631">
    <w:name w:val="样式3"/>
    <w:basedOn w:val="6"/>
    <w:next w:val="1"/>
    <w:link w:val="632"/>
    <w:autoRedefine/>
    <w:qFormat/>
    <w:uiPriority w:val="0"/>
    <w:pPr>
      <w:widowControl w:val="0"/>
      <w:tabs>
        <w:tab w:val="left" w:pos="709"/>
      </w:tabs>
      <w:kinsoku/>
      <w:autoSpaceDE/>
      <w:autoSpaceDN/>
      <w:adjustRightInd/>
      <w:snapToGrid/>
      <w:spacing w:before="0" w:after="0" w:line="240" w:lineRule="auto"/>
      <w:ind w:left="709" w:hanging="709"/>
      <w:textAlignment w:val="auto"/>
    </w:pPr>
    <w:rPr>
      <w:rFonts w:ascii="Tahoma" w:hAnsi="Tahoma" w:cs="Times New Roman"/>
      <w:b w:val="0"/>
      <w:bCs w:val="0"/>
      <w:snapToGrid/>
      <w:color w:val="auto"/>
      <w:kern w:val="2"/>
      <w:sz w:val="28"/>
      <w:szCs w:val="20"/>
    </w:rPr>
  </w:style>
  <w:style w:type="character" w:customStyle="1" w:styleId="632">
    <w:name w:val="样式3 Char"/>
    <w:link w:val="631"/>
    <w:autoRedefine/>
    <w:qFormat/>
    <w:uiPriority w:val="0"/>
    <w:rPr>
      <w:rFonts w:ascii="Tahoma" w:hAnsi="Tahoma"/>
      <w:kern w:val="2"/>
      <w:sz w:val="28"/>
    </w:rPr>
  </w:style>
  <w:style w:type="paragraph" w:customStyle="1" w:styleId="633">
    <w:name w:val="小标4"/>
    <w:basedOn w:val="1"/>
    <w:next w:val="1"/>
    <w:autoRedefine/>
    <w:qFormat/>
    <w:uiPriority w:val="0"/>
    <w:pPr>
      <w:widowControl w:val="0"/>
      <w:tabs>
        <w:tab w:val="left" w:pos="900"/>
      </w:tabs>
      <w:kinsoku/>
      <w:autoSpaceDE/>
      <w:autoSpaceDN/>
      <w:adjustRightInd/>
      <w:snapToGrid/>
      <w:spacing w:line="400" w:lineRule="exact"/>
      <w:ind w:left="900" w:firstLine="200" w:firstLineChars="200"/>
      <w:textAlignment w:val="auto"/>
    </w:pPr>
    <w:rPr>
      <w:rFonts w:ascii="宋体" w:hAnsi="Times New Roman" w:eastAsia="宋体" w:cs="Times New Roman"/>
      <w:snapToGrid/>
      <w:color w:val="7030A0"/>
      <w:kern w:val="2"/>
      <w:sz w:val="24"/>
      <w:szCs w:val="24"/>
    </w:rPr>
  </w:style>
  <w:style w:type="paragraph" w:customStyle="1" w:styleId="634">
    <w:name w:val="样式 标题2 1.1 + 段前: 0 磅 段后: 0 磅"/>
    <w:basedOn w:val="1"/>
    <w:autoRedefine/>
    <w:qFormat/>
    <w:uiPriority w:val="0"/>
    <w:pPr>
      <w:keepNext/>
      <w:widowControl w:val="0"/>
      <w:tabs>
        <w:tab w:val="left" w:pos="567"/>
      </w:tabs>
      <w:kinsoku/>
      <w:autoSpaceDE/>
      <w:autoSpaceDN/>
      <w:adjustRightInd/>
      <w:snapToGrid/>
      <w:spacing w:line="480" w:lineRule="atLeast"/>
      <w:ind w:left="567" w:hanging="567" w:firstLineChars="200"/>
      <w:textAlignment w:val="auto"/>
      <w:outlineLvl w:val="1"/>
    </w:pPr>
    <w:rPr>
      <w:rFonts w:ascii="Times New Roman" w:hAnsi="Times New Roman" w:eastAsia="宋体" w:cs="Times New Roman"/>
      <w:snapToGrid/>
      <w:color w:val="7030A0"/>
      <w:kern w:val="2"/>
      <w:sz w:val="28"/>
      <w:szCs w:val="20"/>
    </w:rPr>
  </w:style>
  <w:style w:type="paragraph" w:customStyle="1" w:styleId="635">
    <w:name w:val="表格文字格式"/>
    <w:basedOn w:val="1"/>
    <w:autoRedefine/>
    <w:qFormat/>
    <w:uiPriority w:val="0"/>
    <w:pPr>
      <w:widowControl w:val="0"/>
      <w:kinsoku/>
      <w:autoSpaceDE/>
      <w:autoSpaceDN/>
      <w:adjustRightInd/>
      <w:jc w:val="center"/>
      <w:textAlignment w:val="auto"/>
    </w:pPr>
    <w:rPr>
      <w:rFonts w:ascii="Times New Roman" w:hAnsi="Times New Roman" w:eastAsia="宋体" w:cs="宋体"/>
      <w:snapToGrid/>
      <w:color w:val="auto"/>
      <w:kern w:val="2"/>
      <w:szCs w:val="20"/>
    </w:rPr>
  </w:style>
  <w:style w:type="paragraph" w:customStyle="1" w:styleId="636">
    <w:name w:val="正文文本 22"/>
    <w:basedOn w:val="1"/>
    <w:autoRedefine/>
    <w:qFormat/>
    <w:uiPriority w:val="0"/>
    <w:pPr>
      <w:widowControl w:val="0"/>
      <w:kinsoku/>
      <w:snapToGrid/>
      <w:ind w:left="525" w:firstLine="525" w:firstLineChars="200"/>
    </w:pPr>
    <w:rPr>
      <w:rFonts w:ascii="Times New Roman" w:hAnsi="Times New Roman" w:eastAsia="宋体" w:cs="Times New Roman"/>
      <w:snapToGrid/>
      <w:color w:val="7030A0"/>
      <w:kern w:val="2"/>
      <w:szCs w:val="20"/>
    </w:rPr>
  </w:style>
  <w:style w:type="paragraph" w:customStyle="1" w:styleId="637">
    <w:name w:val="样式 宋体 小四 首行缩进:  0.93 厘米 段前: 11.15 磅 段后: 11.15 磅1 Char"/>
    <w:basedOn w:val="1"/>
    <w:autoRedefine/>
    <w:qFormat/>
    <w:uiPriority w:val="0"/>
    <w:pPr>
      <w:widowControl w:val="0"/>
      <w:kinsoku/>
      <w:autoSpaceDE/>
      <w:autoSpaceDN/>
      <w:ind w:left="200" w:leftChars="200" w:firstLine="200" w:firstLineChars="200"/>
      <w:textAlignment w:val="auto"/>
    </w:pPr>
    <w:rPr>
      <w:rFonts w:ascii="宋体" w:hAnsi="Times New Roman" w:eastAsia="宋体" w:cs="Times New Roman"/>
      <w:snapToGrid/>
      <w:color w:val="7030A0"/>
      <w:kern w:val="2"/>
      <w:sz w:val="24"/>
      <w:szCs w:val="20"/>
    </w:rPr>
  </w:style>
  <w:style w:type="paragraph" w:customStyle="1" w:styleId="638">
    <w:name w:val="文档结构图11"/>
    <w:basedOn w:val="1"/>
    <w:autoRedefine/>
    <w:qFormat/>
    <w:uiPriority w:val="0"/>
    <w:pPr>
      <w:widowControl w:val="0"/>
      <w:shd w:val="clear" w:color="auto" w:fill="000080"/>
      <w:kinsoku/>
      <w:snapToGrid/>
      <w:ind w:firstLine="200" w:firstLineChars="200"/>
    </w:pPr>
    <w:rPr>
      <w:rFonts w:ascii="Times New Roman" w:hAnsi="Times New Roman" w:eastAsia="宋体" w:cs="Times New Roman"/>
      <w:snapToGrid/>
      <w:color w:val="7030A0"/>
      <w:kern w:val="2"/>
      <w:szCs w:val="20"/>
    </w:rPr>
  </w:style>
  <w:style w:type="paragraph" w:customStyle="1" w:styleId="639">
    <w:name w:val="註解方塊文字2"/>
    <w:basedOn w:val="1"/>
    <w:autoRedefine/>
    <w:qFormat/>
    <w:uiPriority w:val="0"/>
    <w:pPr>
      <w:widowControl w:val="0"/>
      <w:kinsoku/>
      <w:autoSpaceDE/>
      <w:autoSpaceDN/>
      <w:adjustRightInd/>
      <w:snapToGrid/>
      <w:jc w:val="both"/>
      <w:textAlignment w:val="auto"/>
    </w:pPr>
    <w:rPr>
      <w:rFonts w:eastAsia="PMingLiU" w:cs="Times New Roman"/>
      <w:snapToGrid/>
      <w:color w:val="7030A0"/>
      <w:kern w:val="2"/>
      <w:sz w:val="18"/>
      <w:szCs w:val="18"/>
    </w:rPr>
  </w:style>
  <w:style w:type="paragraph" w:customStyle="1" w:styleId="640">
    <w:name w:val="正文文本缩进 22"/>
    <w:basedOn w:val="1"/>
    <w:autoRedefine/>
    <w:qFormat/>
    <w:uiPriority w:val="0"/>
    <w:pPr>
      <w:widowControl w:val="0"/>
      <w:kinsoku/>
      <w:snapToGrid/>
      <w:ind w:firstLine="420" w:firstLineChars="200"/>
    </w:pPr>
    <w:rPr>
      <w:rFonts w:ascii="Times New Roman" w:hAnsi="Times New Roman" w:eastAsia="宋体" w:cs="Times New Roman"/>
      <w:snapToGrid/>
      <w:color w:val="7030A0"/>
      <w:kern w:val="2"/>
      <w:szCs w:val="20"/>
    </w:rPr>
  </w:style>
  <w:style w:type="paragraph" w:customStyle="1" w:styleId="641">
    <w:name w:val="纯文本2"/>
    <w:basedOn w:val="1"/>
    <w:autoRedefine/>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642">
    <w:name w:val="三级标题格式"/>
    <w:basedOn w:val="6"/>
    <w:autoRedefine/>
    <w:qFormat/>
    <w:uiPriority w:val="0"/>
    <w:pPr>
      <w:widowControl w:val="0"/>
      <w:kinsoku/>
      <w:autoSpaceDE/>
      <w:autoSpaceDN/>
      <w:adjustRightInd/>
      <w:snapToGrid/>
      <w:spacing w:before="0" w:after="260" w:afterLines="100" w:line="240" w:lineRule="auto"/>
      <w:textAlignment w:val="auto"/>
    </w:pPr>
    <w:rPr>
      <w:rFonts w:ascii="Times New Roman" w:hAnsi="Times New Roman" w:eastAsia="黑体" w:cs="Times New Roman"/>
      <w:b w:val="0"/>
      <w:snapToGrid/>
      <w:color w:val="auto"/>
      <w:kern w:val="2"/>
      <w:sz w:val="28"/>
      <w:szCs w:val="28"/>
    </w:rPr>
  </w:style>
  <w:style w:type="paragraph" w:customStyle="1" w:styleId="643">
    <w:name w:val="正文缩进11"/>
    <w:basedOn w:val="1"/>
    <w:autoRedefine/>
    <w:qFormat/>
    <w:uiPriority w:val="0"/>
    <w:pPr>
      <w:widowControl w:val="0"/>
      <w:kinsoku/>
      <w:autoSpaceDE/>
      <w:autoSpaceDN/>
      <w:adjustRightInd/>
      <w:snapToGrid/>
      <w:spacing w:line="360" w:lineRule="auto"/>
      <w:ind w:firstLine="420"/>
      <w:jc w:val="both"/>
      <w:textAlignment w:val="auto"/>
    </w:pPr>
    <w:rPr>
      <w:rFonts w:ascii="Times New Roman" w:hAnsi="Times New Roman" w:eastAsia="宋体" w:cs="Times New Roman"/>
      <w:snapToGrid/>
      <w:color w:val="auto"/>
      <w:kern w:val="2"/>
      <w:szCs w:val="24"/>
    </w:rPr>
  </w:style>
  <w:style w:type="character" w:customStyle="1" w:styleId="644">
    <w:name w:val="页码1"/>
    <w:basedOn w:val="95"/>
    <w:autoRedefine/>
    <w:qFormat/>
    <w:uiPriority w:val="0"/>
  </w:style>
  <w:style w:type="character" w:customStyle="1" w:styleId="645">
    <w:name w:val="HTML 打字机1"/>
    <w:autoRedefine/>
    <w:qFormat/>
    <w:uiPriority w:val="0"/>
    <w:rPr>
      <w:rFonts w:ascii="黑体" w:hAnsi="Courier New" w:eastAsia="黑体" w:cs="Courier New"/>
      <w:sz w:val="20"/>
      <w:szCs w:val="20"/>
    </w:rPr>
  </w:style>
  <w:style w:type="character" w:customStyle="1" w:styleId="646">
    <w:name w:val="批注引用1"/>
    <w:autoRedefine/>
    <w:qFormat/>
    <w:uiPriority w:val="0"/>
    <w:rPr>
      <w:sz w:val="21"/>
      <w:szCs w:val="21"/>
    </w:rPr>
  </w:style>
  <w:style w:type="character" w:customStyle="1" w:styleId="647">
    <w:name w:val="标题 5 Char1"/>
    <w:autoRedefine/>
    <w:qFormat/>
    <w:uiPriority w:val="0"/>
    <w:rPr>
      <w:rFonts w:ascii="Times New Roman" w:hAnsi="Times New Roman"/>
      <w:b/>
      <w:kern w:val="2"/>
      <w:sz w:val="28"/>
    </w:rPr>
  </w:style>
  <w:style w:type="character" w:customStyle="1" w:styleId="648">
    <w:name w:val="样式 标题 31.1条标题1.1.1二级节名h3Heading 3 - oldheading 3H3H31H3... Char Char"/>
    <w:autoRedefine/>
    <w:qFormat/>
    <w:uiPriority w:val="0"/>
    <w:rPr>
      <w:rFonts w:ascii="宋体" w:hAnsi="宋体" w:eastAsia="黑体"/>
      <w:kern w:val="2"/>
      <w:sz w:val="24"/>
      <w:szCs w:val="21"/>
    </w:rPr>
  </w:style>
  <w:style w:type="character" w:customStyle="1" w:styleId="649">
    <w:name w:val="selected"/>
    <w:autoRedefine/>
    <w:qFormat/>
    <w:uiPriority w:val="0"/>
    <w:rPr>
      <w:shd w:val="clear" w:color="auto" w:fill="B00006"/>
    </w:rPr>
  </w:style>
  <w:style w:type="character" w:customStyle="1" w:styleId="650">
    <w:name w:val="标题 4 Char1"/>
    <w:autoRedefine/>
    <w:qFormat/>
    <w:uiPriority w:val="0"/>
    <w:rPr>
      <w:rFonts w:ascii="宋体" w:hAnsi="宋体"/>
      <w:b/>
      <w:bCs/>
      <w:kern w:val="2"/>
      <w:sz w:val="21"/>
    </w:rPr>
  </w:style>
  <w:style w:type="character" w:customStyle="1" w:styleId="651">
    <w:name w:val="样式 标题 2标题 1.1head:2#2 headlinehheadlineS&amp;R2ERMH2Head 2 +... Char Char"/>
    <w:autoRedefine/>
    <w:qFormat/>
    <w:uiPriority w:val="0"/>
    <w:rPr>
      <w:rFonts w:ascii="Arial" w:hAnsi="Arial" w:eastAsia="宋体"/>
      <w:b/>
      <w:bCs/>
      <w:sz w:val="24"/>
      <w:lang w:val="en-US" w:eastAsia="zh-CN" w:bidi="ar-SA"/>
    </w:rPr>
  </w:style>
  <w:style w:type="character" w:customStyle="1" w:styleId="652">
    <w:name w:val="樣式 標題 3 + (中文) MS Gothic 10.5 點 Char Char Char Char Char Char Char Char"/>
    <w:autoRedefine/>
    <w:qFormat/>
    <w:uiPriority w:val="0"/>
    <w:rPr>
      <w:rFonts w:hAnsi="PMingLiU" w:eastAsia="MS Gothic"/>
      <w:snapToGrid w:val="0"/>
      <w:kern w:val="2"/>
      <w:sz w:val="24"/>
      <w:lang w:eastAsia="zh-TW"/>
    </w:rPr>
  </w:style>
  <w:style w:type="character" w:customStyle="1" w:styleId="653">
    <w:name w:val="纯文本 Char Char"/>
    <w:autoRedefine/>
    <w:qFormat/>
    <w:uiPriority w:val="0"/>
    <w:rPr>
      <w:rFonts w:ascii="宋体" w:hAnsi="Courier New" w:eastAsia="宋体" w:cs="Century"/>
      <w:kern w:val="2"/>
      <w:sz w:val="21"/>
      <w:szCs w:val="21"/>
      <w:lang w:val="en-US" w:eastAsia="zh-CN" w:bidi="ar-SA"/>
    </w:rPr>
  </w:style>
  <w:style w:type="character" w:customStyle="1" w:styleId="654">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655">
    <w:name w:val="1.1 Char Char"/>
    <w:autoRedefine/>
    <w:qFormat/>
    <w:uiPriority w:val="0"/>
    <w:rPr>
      <w:rFonts w:ascii="宋体" w:eastAsia="宋体"/>
      <w:b/>
      <w:bCs/>
      <w:kern w:val="2"/>
      <w:sz w:val="24"/>
      <w:szCs w:val="32"/>
      <w:lang w:val="en-US" w:eastAsia="zh-CN" w:bidi="ar-SA"/>
    </w:rPr>
  </w:style>
  <w:style w:type="character" w:customStyle="1" w:styleId="656">
    <w:name w:val="正文文本 Char1"/>
    <w:autoRedefine/>
    <w:qFormat/>
    <w:uiPriority w:val="0"/>
    <w:rPr>
      <w:rFonts w:ascii="Times New Roman" w:hAnsi="Times New Roman"/>
      <w:kern w:val="2"/>
      <w:sz w:val="24"/>
    </w:rPr>
  </w:style>
  <w:style w:type="character" w:customStyle="1" w:styleId="657">
    <w:name w:val="普通文字 Char Char"/>
    <w:autoRedefine/>
    <w:qFormat/>
    <w:uiPriority w:val="0"/>
    <w:rPr>
      <w:rFonts w:ascii="宋体" w:hAnsi="Courier New" w:eastAsia="宋体"/>
      <w:kern w:val="2"/>
      <w:sz w:val="21"/>
      <w:lang w:val="en-US" w:eastAsia="zh-CN" w:bidi="ar-SA"/>
    </w:rPr>
  </w:style>
  <w:style w:type="character" w:customStyle="1" w:styleId="658">
    <w:name w:val="样式 二号 红色 边框:: (单实线 自动设置  0.5 磅 行宽)"/>
    <w:autoRedefine/>
    <w:qFormat/>
    <w:uiPriority w:val="0"/>
    <w:rPr>
      <w:rFonts w:eastAsia="宋体"/>
      <w:color w:val="0000FF"/>
      <w:sz w:val="44"/>
      <w:bdr w:val="single" w:color="0000FF" w:sz="4" w:space="0"/>
    </w:rPr>
  </w:style>
  <w:style w:type="character" w:customStyle="1" w:styleId="659">
    <w:name w:val="displayarti"/>
    <w:autoRedefine/>
    <w:qFormat/>
    <w:uiPriority w:val="0"/>
    <w:rPr>
      <w:color w:val="FFFFFF"/>
      <w:shd w:val="clear" w:color="auto" w:fill="A00000"/>
    </w:rPr>
  </w:style>
  <w:style w:type="character" w:customStyle="1" w:styleId="660">
    <w:name w:val="正文（首行缩进两字） Char"/>
    <w:autoRedefine/>
    <w:qFormat/>
    <w:uiPriority w:val="0"/>
    <w:rPr>
      <w:rFonts w:eastAsia="宋体"/>
      <w:sz w:val="32"/>
      <w:lang w:val="en-US" w:eastAsia="zh-CN" w:bidi="ar-SA"/>
    </w:rPr>
  </w:style>
  <w:style w:type="character" w:customStyle="1" w:styleId="661">
    <w:name w:val="b Char"/>
    <w:autoRedefine/>
    <w:qFormat/>
    <w:uiPriority w:val="0"/>
    <w:rPr>
      <w:rFonts w:eastAsia="宋体"/>
      <w:b/>
      <w:bCs/>
      <w:kern w:val="2"/>
      <w:sz w:val="28"/>
      <w:szCs w:val="28"/>
      <w:lang w:val="en-US" w:eastAsia="zh-CN" w:bidi="ar-SA"/>
    </w:rPr>
  </w:style>
  <w:style w:type="character" w:customStyle="1" w:styleId="662">
    <w:name w:val="正文段落格式 Char Char"/>
    <w:autoRedefine/>
    <w:qFormat/>
    <w:uiPriority w:val="0"/>
    <w:rPr>
      <w:rFonts w:cs="宋体"/>
      <w:color w:val="7030A0"/>
      <w:kern w:val="2"/>
      <w:sz w:val="24"/>
    </w:rPr>
  </w:style>
  <w:style w:type="character" w:customStyle="1" w:styleId="663">
    <w:name w:val="应答文本 Char Char"/>
    <w:autoRedefine/>
    <w:qFormat/>
    <w:uiPriority w:val="0"/>
    <w:rPr>
      <w:rFonts w:ascii="Arial" w:hAnsi="Arial" w:eastAsia="楷体_GB2312" w:cs="宋体"/>
      <w:spacing w:val="10"/>
      <w:sz w:val="21"/>
      <w:lang w:val="en-US" w:eastAsia="zh-CN" w:bidi="ar-SA"/>
    </w:rPr>
  </w:style>
  <w:style w:type="character" w:customStyle="1" w:styleId="664">
    <w:name w:val="sub-dash Char"/>
    <w:autoRedefine/>
    <w:qFormat/>
    <w:uiPriority w:val="0"/>
    <w:rPr>
      <w:rFonts w:ascii="Arial" w:hAnsi="Arial" w:eastAsia="黑体"/>
      <w:b/>
      <w:bCs/>
      <w:kern w:val="2"/>
      <w:sz w:val="24"/>
      <w:szCs w:val="24"/>
      <w:lang w:val="en-US" w:eastAsia="zh-CN" w:bidi="ar-SA"/>
    </w:rPr>
  </w:style>
  <w:style w:type="character" w:customStyle="1" w:styleId="665">
    <w:name w:val="表格文字图表文字 Char Char"/>
    <w:autoRedefine/>
    <w:qFormat/>
    <w:uiPriority w:val="0"/>
    <w:rPr>
      <w:color w:val="7030A0"/>
      <w:kern w:val="2"/>
      <w:sz w:val="21"/>
    </w:rPr>
  </w:style>
  <w:style w:type="character" w:customStyle="1" w:styleId="666">
    <w:name w:val="占位符文本1"/>
    <w:autoRedefine/>
    <w:qFormat/>
    <w:uiPriority w:val="0"/>
    <w:rPr>
      <w:color w:val="808080"/>
    </w:rPr>
  </w:style>
  <w:style w:type="character" w:customStyle="1" w:styleId="667">
    <w:name w:val="gpa"/>
    <w:autoRedefine/>
    <w:qFormat/>
    <w:uiPriority w:val="0"/>
    <w:rPr>
      <w:rFonts w:ascii="Arial" w:hAnsi="Arial" w:cs="Arial"/>
      <w:sz w:val="12"/>
      <w:szCs w:val="12"/>
    </w:rPr>
  </w:style>
  <w:style w:type="character" w:customStyle="1" w:styleId="668">
    <w:name w:val="Char Char2"/>
    <w:autoRedefine/>
    <w:qFormat/>
    <w:uiPriority w:val="0"/>
    <w:rPr>
      <w:rFonts w:eastAsia="仿宋_GB2312"/>
      <w:kern w:val="2"/>
      <w:sz w:val="28"/>
      <w:lang w:val="en-US" w:eastAsia="zh-CN" w:bidi="ar-SA"/>
    </w:rPr>
  </w:style>
  <w:style w:type="character" w:customStyle="1" w:styleId="669">
    <w:name w:val="2 headline Char Char"/>
    <w:autoRedefine/>
    <w:qFormat/>
    <w:uiPriority w:val="0"/>
    <w:rPr>
      <w:rFonts w:eastAsia="黑体"/>
      <w:bCs/>
      <w:kern w:val="2"/>
      <w:sz w:val="28"/>
      <w:szCs w:val="28"/>
      <w:lang w:val="en-US" w:eastAsia="zh-CN" w:bidi="ar-SA"/>
    </w:rPr>
  </w:style>
  <w:style w:type="character" w:customStyle="1" w:styleId="670">
    <w:name w:val="书籍标题1"/>
    <w:autoRedefine/>
    <w:qFormat/>
    <w:uiPriority w:val="0"/>
    <w:rPr>
      <w:b/>
      <w:bCs/>
      <w:smallCaps/>
      <w:spacing w:val="5"/>
    </w:rPr>
  </w:style>
  <w:style w:type="character" w:customStyle="1" w:styleId="671">
    <w:name w:val="Char Char8"/>
    <w:autoRedefine/>
    <w:qFormat/>
    <w:uiPriority w:val="0"/>
    <w:rPr>
      <w:rFonts w:eastAsia="宋体"/>
      <w:kern w:val="2"/>
      <w:sz w:val="21"/>
      <w:lang w:val="en-US" w:eastAsia="zh-CN" w:bidi="ar-SA"/>
    </w:rPr>
  </w:style>
  <w:style w:type="character" w:customStyle="1" w:styleId="672">
    <w:name w:val="列表框1 Char Char"/>
    <w:autoRedefine/>
    <w:qFormat/>
    <w:uiPriority w:val="0"/>
    <w:rPr>
      <w:rFonts w:ascii="Arial" w:hAnsi="Arial" w:eastAsia="楷体_GB2312" w:cs="Arial"/>
      <w:spacing w:val="10"/>
      <w:sz w:val="21"/>
      <w:lang w:val="en-US" w:eastAsia="zh-CN" w:bidi="ar-SA"/>
    </w:rPr>
  </w:style>
  <w:style w:type="character" w:customStyle="1" w:styleId="673">
    <w:name w:val="批注文字 Char1"/>
    <w:autoRedefine/>
    <w:qFormat/>
    <w:uiPriority w:val="99"/>
    <w:rPr>
      <w:kern w:val="2"/>
      <w:sz w:val="24"/>
      <w:szCs w:val="24"/>
    </w:rPr>
  </w:style>
  <w:style w:type="paragraph" w:customStyle="1" w:styleId="674">
    <w:name w:val="列表段落1"/>
    <w:basedOn w:val="1"/>
    <w:autoRedefine/>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675">
    <w:name w:val="_Style 2"/>
    <w:basedOn w:val="1"/>
    <w:autoRedefine/>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676">
    <w:name w:val="列表段落2"/>
    <w:basedOn w:val="1"/>
    <w:autoRedefine/>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character" w:customStyle="1" w:styleId="677">
    <w:name w:val="列表段落 字符2"/>
    <w:autoRedefine/>
    <w:qFormat/>
    <w:locked/>
    <w:uiPriority w:val="34"/>
    <w:rPr>
      <w:rFonts w:ascii="Times New Roman" w:hAnsi="Times New Roman" w:eastAsia="宋体" w:cs="Times New Roman"/>
      <w:szCs w:val="24"/>
    </w:rPr>
  </w:style>
  <w:style w:type="paragraph" w:customStyle="1" w:styleId="678">
    <w:name w:val="技术规范书条款10-"/>
    <w:basedOn w:val="1"/>
    <w:autoRedefine/>
    <w:qFormat/>
    <w:uiPriority w:val="0"/>
    <w:pPr>
      <w:widowControl w:val="0"/>
      <w:tabs>
        <w:tab w:val="left" w:pos="868"/>
      </w:tabs>
      <w:kinsoku/>
      <w:autoSpaceDE/>
      <w:autoSpaceDN/>
      <w:spacing w:line="360" w:lineRule="auto"/>
      <w:ind w:left="840" w:hanging="420" w:firstLineChars="200"/>
      <w:jc w:val="both"/>
    </w:pPr>
    <w:rPr>
      <w:rFonts w:ascii="Times New Roman" w:hAnsi="Times New Roman" w:eastAsia="宋体" w:cs="Times New Roman"/>
      <w:snapToGrid/>
      <w:color w:val="auto"/>
      <w:sz w:val="24"/>
      <w:szCs w:val="20"/>
    </w:rPr>
  </w:style>
  <w:style w:type="character" w:styleId="679">
    <w:name w:val="Placeholder Text"/>
    <w:autoRedefine/>
    <w:qFormat/>
    <w:uiPriority w:val="0"/>
    <w:rPr>
      <w:color w:val="808080"/>
    </w:rPr>
  </w:style>
  <w:style w:type="character" w:customStyle="1" w:styleId="680">
    <w:name w:val="样式 标题 1 + 四号 加粗 自动设置 Char"/>
    <w:link w:val="681"/>
    <w:autoRedefine/>
    <w:qFormat/>
    <w:uiPriority w:val="0"/>
    <w:rPr>
      <w:rFonts w:eastAsia="黑体"/>
      <w:b/>
      <w:sz w:val="28"/>
    </w:rPr>
  </w:style>
  <w:style w:type="paragraph" w:customStyle="1" w:styleId="681">
    <w:name w:val="样式 标题 1 + 四号 加粗 自动设置"/>
    <w:basedOn w:val="4"/>
    <w:link w:val="680"/>
    <w:autoRedefine/>
    <w:qFormat/>
    <w:uiPriority w:val="0"/>
    <w:pPr>
      <w:widowControl w:val="0"/>
      <w:kinsoku/>
      <w:autoSpaceDE/>
      <w:autoSpaceDN/>
      <w:adjustRightInd/>
      <w:snapToGrid/>
      <w:spacing w:before="0" w:after="120" w:line="240" w:lineRule="auto"/>
      <w:jc w:val="both"/>
      <w:textAlignment w:val="auto"/>
    </w:pPr>
    <w:rPr>
      <w:rFonts w:ascii="Times New Roman" w:hAnsi="Times New Roman" w:eastAsia="黑体" w:cs="Times New Roman"/>
      <w:bCs w:val="0"/>
      <w:snapToGrid/>
      <w:color w:val="auto"/>
      <w:kern w:val="0"/>
      <w:sz w:val="28"/>
      <w:szCs w:val="20"/>
    </w:rPr>
  </w:style>
  <w:style w:type="character" w:customStyle="1" w:styleId="682">
    <w:name w:val="z-窗体底端 Char3"/>
    <w:link w:val="683"/>
    <w:autoRedefine/>
    <w:qFormat/>
    <w:uiPriority w:val="0"/>
    <w:rPr>
      <w:rFonts w:ascii="Arial" w:hAnsi="Arial"/>
      <w:vanish/>
      <w:sz w:val="16"/>
      <w:szCs w:val="24"/>
    </w:rPr>
  </w:style>
  <w:style w:type="paragraph" w:customStyle="1" w:styleId="683">
    <w:name w:val="z-窗体底端1"/>
    <w:basedOn w:val="1"/>
    <w:next w:val="1"/>
    <w:link w:val="682"/>
    <w:autoRedefine/>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684">
    <w:name w:val="页眉正文 Char"/>
    <w:link w:val="685"/>
    <w:autoRedefine/>
    <w:qFormat/>
    <w:uiPriority w:val="0"/>
    <w:rPr>
      <w:sz w:val="18"/>
      <w:szCs w:val="18"/>
    </w:rPr>
  </w:style>
  <w:style w:type="paragraph" w:customStyle="1" w:styleId="685">
    <w:name w:val="页眉正文"/>
    <w:basedOn w:val="57"/>
    <w:link w:val="684"/>
    <w:autoRedefine/>
    <w:qFormat/>
    <w:uiPriority w:val="0"/>
    <w:pPr>
      <w:widowControl w:val="0"/>
      <w:pBdr>
        <w:bottom w:val="single" w:color="auto" w:sz="6" w:space="1"/>
      </w:pBdr>
      <w:tabs>
        <w:tab w:val="right" w:pos="9600"/>
        <w:tab w:val="clear" w:pos="4153"/>
        <w:tab w:val="clear" w:pos="8306"/>
      </w:tabs>
      <w:kinsoku/>
      <w:autoSpaceDE/>
      <w:autoSpaceDN/>
      <w:adjustRightInd/>
      <w:spacing w:beforeLines="50" w:afterLines="50" w:line="276" w:lineRule="auto"/>
      <w:jc w:val="both"/>
      <w:textAlignment w:val="auto"/>
    </w:pPr>
    <w:rPr>
      <w:rFonts w:ascii="Times New Roman" w:hAnsi="Times New Roman" w:eastAsia="宋体" w:cs="Times New Roman"/>
      <w:snapToGrid/>
      <w:color w:val="auto"/>
    </w:rPr>
  </w:style>
  <w:style w:type="character" w:customStyle="1" w:styleId="686">
    <w:name w:val="User"/>
    <w:autoRedefine/>
    <w:qFormat/>
    <w:uiPriority w:val="0"/>
    <w:rPr>
      <w:rFonts w:ascii="Arial" w:hAnsi="Arial" w:eastAsia="宋体"/>
      <w:color w:val="auto"/>
      <w:sz w:val="18"/>
    </w:rPr>
  </w:style>
  <w:style w:type="character" w:customStyle="1" w:styleId="687">
    <w:name w:val="扉页新魏 Char"/>
    <w:link w:val="688"/>
    <w:autoRedefine/>
    <w:qFormat/>
    <w:uiPriority w:val="0"/>
    <w:rPr>
      <w:rFonts w:eastAsia="华文新魏"/>
      <w:sz w:val="32"/>
      <w:lang w:val="zh-CN"/>
    </w:rPr>
  </w:style>
  <w:style w:type="paragraph" w:customStyle="1" w:styleId="688">
    <w:name w:val="扉页新魏"/>
    <w:basedOn w:val="689"/>
    <w:next w:val="689"/>
    <w:link w:val="687"/>
    <w:autoRedefine/>
    <w:qFormat/>
    <w:uiPriority w:val="0"/>
    <w:pPr>
      <w:ind w:left="1500" w:leftChars="1500" w:firstLine="0" w:firstLineChars="0"/>
    </w:pPr>
    <w:rPr>
      <w:rFonts w:eastAsia="华文新魏"/>
    </w:rPr>
  </w:style>
  <w:style w:type="paragraph" w:customStyle="1" w:styleId="689">
    <w:name w:val="扉页0"/>
    <w:basedOn w:val="1"/>
    <w:link w:val="690"/>
    <w:autoRedefine/>
    <w:qFormat/>
    <w:uiPriority w:val="0"/>
    <w:pPr>
      <w:widowControl w:val="0"/>
      <w:kinsoku/>
      <w:snapToGrid/>
      <w:spacing w:line="360" w:lineRule="auto"/>
      <w:ind w:firstLine="1600" w:firstLineChars="500"/>
      <w:jc w:val="both"/>
      <w:textAlignment w:val="auto"/>
    </w:pPr>
    <w:rPr>
      <w:rFonts w:ascii="Times New Roman" w:hAnsi="Times New Roman" w:eastAsia="黑体" w:cs="Times New Roman"/>
      <w:snapToGrid/>
      <w:color w:val="auto"/>
      <w:sz w:val="32"/>
      <w:szCs w:val="20"/>
      <w:lang w:val="zh-CN"/>
    </w:rPr>
  </w:style>
  <w:style w:type="character" w:customStyle="1" w:styleId="690">
    <w:name w:val="扉页0 Char"/>
    <w:link w:val="689"/>
    <w:autoRedefine/>
    <w:qFormat/>
    <w:uiPriority w:val="0"/>
    <w:rPr>
      <w:rFonts w:eastAsia="黑体"/>
      <w:sz w:val="32"/>
      <w:lang w:val="zh-CN"/>
    </w:rPr>
  </w:style>
  <w:style w:type="character" w:customStyle="1" w:styleId="691">
    <w:name w:val="样式 样式 四号 行距: 最小值 24 磅 + 首行缩进:  2 字符1 Char"/>
    <w:link w:val="692"/>
    <w:autoRedefine/>
    <w:qFormat/>
    <w:uiPriority w:val="0"/>
    <w:rPr>
      <w:sz w:val="28"/>
    </w:rPr>
  </w:style>
  <w:style w:type="paragraph" w:customStyle="1" w:styleId="692">
    <w:name w:val="样式 样式 四号 行距: 最小值 24 磅 + 首行缩进:  2 字符1"/>
    <w:basedOn w:val="1"/>
    <w:link w:val="69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693">
    <w:name w:val="我的正文 Char"/>
    <w:link w:val="694"/>
    <w:autoRedefine/>
    <w:qFormat/>
    <w:uiPriority w:val="0"/>
    <w:rPr>
      <w:rFonts w:eastAsia="仿宋_GB2312"/>
      <w:sz w:val="28"/>
    </w:rPr>
  </w:style>
  <w:style w:type="paragraph" w:customStyle="1" w:styleId="694">
    <w:name w:val="我的正文"/>
    <w:basedOn w:val="2"/>
    <w:link w:val="693"/>
    <w:autoRedefine/>
    <w:qFormat/>
    <w:uiPriority w:val="0"/>
    <w:pPr>
      <w:autoSpaceDE/>
      <w:autoSpaceDN/>
      <w:snapToGrid w:val="0"/>
      <w:spacing w:line="360" w:lineRule="auto"/>
      <w:ind w:firstLine="200" w:firstLineChars="200"/>
      <w:jc w:val="both"/>
    </w:pPr>
    <w:rPr>
      <w:rFonts w:ascii="Times New Roman" w:eastAsia="仿宋_GB2312"/>
      <w:sz w:val="28"/>
    </w:rPr>
  </w:style>
  <w:style w:type="character" w:customStyle="1" w:styleId="695">
    <w:name w:val="12word1"/>
    <w:autoRedefine/>
    <w:qFormat/>
    <w:uiPriority w:val="0"/>
    <w:rPr>
      <w:sz w:val="18"/>
    </w:rPr>
  </w:style>
  <w:style w:type="character" w:customStyle="1" w:styleId="696">
    <w:name w:val="列项7 Char"/>
    <w:link w:val="697"/>
    <w:autoRedefine/>
    <w:qFormat/>
    <w:uiPriority w:val="0"/>
    <w:rPr>
      <w:rFonts w:ascii="宋体" w:hAnsi="宋体"/>
      <w:b/>
      <w:sz w:val="24"/>
      <w:szCs w:val="24"/>
    </w:rPr>
  </w:style>
  <w:style w:type="paragraph" w:customStyle="1" w:styleId="697">
    <w:name w:val="列项7"/>
    <w:basedOn w:val="1"/>
    <w:link w:val="696"/>
    <w:autoRedefine/>
    <w:qFormat/>
    <w:uiPriority w:val="0"/>
    <w:pPr>
      <w:widowControl w:val="0"/>
      <w:kinsoku/>
      <w:autoSpaceDE/>
      <w:autoSpaceDN/>
      <w:spacing w:line="360" w:lineRule="auto"/>
      <w:ind w:left="900" w:firstLine="420" w:firstLineChars="200"/>
      <w:jc w:val="both"/>
      <w:textAlignment w:val="auto"/>
    </w:pPr>
    <w:rPr>
      <w:rFonts w:ascii="宋体" w:hAnsi="宋体" w:eastAsia="宋体" w:cs="Times New Roman"/>
      <w:b/>
      <w:snapToGrid/>
      <w:color w:val="auto"/>
      <w:sz w:val="24"/>
      <w:szCs w:val="24"/>
    </w:rPr>
  </w:style>
  <w:style w:type="character" w:customStyle="1" w:styleId="698">
    <w:name w:val="Heading 9 Char"/>
    <w:autoRedefine/>
    <w:qFormat/>
    <w:uiPriority w:val="0"/>
    <w:rPr>
      <w:rFonts w:ascii="Arial" w:hAnsi="Arial" w:eastAsia="黑体" w:cs="Arial"/>
      <w:kern w:val="2"/>
      <w:sz w:val="21"/>
      <w:szCs w:val="21"/>
      <w:lang w:val="en-US" w:eastAsia="zh-CN" w:bidi="ar-SA"/>
    </w:rPr>
  </w:style>
  <w:style w:type="character" w:customStyle="1" w:styleId="699">
    <w:name w:val="样式 样式 仿宋_GB2312 四号 黑色 首行缩进:  0.99 厘米 行距: 最小值 25 磅 + Times New Ro... Char"/>
    <w:link w:val="700"/>
    <w:autoRedefine/>
    <w:qFormat/>
    <w:uiPriority w:val="0"/>
    <w:rPr>
      <w:rFonts w:eastAsia="仿宋_GB2312"/>
      <w:color w:val="000000"/>
      <w:sz w:val="28"/>
    </w:rPr>
  </w:style>
  <w:style w:type="paragraph" w:customStyle="1" w:styleId="700">
    <w:name w:val="样式 样式 仿宋_GB2312 四号 黑色 首行缩进:  0.99 厘米 行距: 最小值 25 磅 + Times New Ro..."/>
    <w:basedOn w:val="1"/>
    <w:link w:val="69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sz w:val="28"/>
      <w:szCs w:val="20"/>
    </w:rPr>
  </w:style>
  <w:style w:type="character" w:customStyle="1" w:styleId="701">
    <w:name w:val="hui3"/>
    <w:autoRedefine/>
    <w:qFormat/>
    <w:uiPriority w:val="0"/>
    <w:rPr>
      <w:color w:val="333333"/>
    </w:rPr>
  </w:style>
  <w:style w:type="character" w:customStyle="1" w:styleId="702">
    <w:name w:val="样式 四号 首行缩进:  0.95 厘米 行距: 1.5 倍行距 Char"/>
    <w:link w:val="703"/>
    <w:autoRedefine/>
    <w:qFormat/>
    <w:uiPriority w:val="0"/>
    <w:rPr>
      <w:sz w:val="28"/>
    </w:rPr>
  </w:style>
  <w:style w:type="paragraph" w:customStyle="1" w:styleId="703">
    <w:name w:val="样式 四号 首行缩进:  0.95 厘米 行距: 1.5 倍行距"/>
    <w:basedOn w:val="1"/>
    <w:link w:val="702"/>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color w:val="auto"/>
      <w:sz w:val="28"/>
      <w:szCs w:val="20"/>
    </w:rPr>
  </w:style>
  <w:style w:type="character" w:customStyle="1" w:styleId="704">
    <w:name w:val="彩色网格 - 强调文字颜色 1 Char"/>
    <w:autoRedefine/>
    <w:qFormat/>
    <w:uiPriority w:val="0"/>
    <w:rPr>
      <w:rFonts w:ascii="Calibri" w:hAnsi="Calibri"/>
      <w:i/>
      <w:iCs/>
      <w:color w:val="000000"/>
      <w:kern w:val="2"/>
      <w:sz w:val="21"/>
      <w:szCs w:val="22"/>
    </w:rPr>
  </w:style>
  <w:style w:type="character" w:customStyle="1" w:styleId="705">
    <w:name w:val="样式 正文缩进Normal Indent Char Char特点ALT+Z标题4正文（首行缩进两字） Char正文顶...1 Char1"/>
    <w:link w:val="706"/>
    <w:autoRedefine/>
    <w:qFormat/>
    <w:uiPriority w:val="0"/>
    <w:rPr>
      <w:rFonts w:ascii="宋体" w:hAnsi="宋体"/>
      <w:sz w:val="28"/>
    </w:rPr>
  </w:style>
  <w:style w:type="paragraph" w:customStyle="1" w:styleId="706">
    <w:name w:val="样式 正文缩进Normal Indent Char Char特点ALT+Z标题4正文（首行缩进两字） Char正文顶...1"/>
    <w:basedOn w:val="2"/>
    <w:link w:val="705"/>
    <w:autoRedefine/>
    <w:qFormat/>
    <w:uiPriority w:val="0"/>
    <w:pPr>
      <w:autoSpaceDE/>
      <w:autoSpaceDN/>
      <w:adjustRightInd/>
      <w:spacing w:line="500" w:lineRule="atLeast"/>
      <w:ind w:firstLine="200" w:firstLineChars="200"/>
      <w:jc w:val="both"/>
    </w:pPr>
    <w:rPr>
      <w:rFonts w:hAnsi="宋体"/>
      <w:sz w:val="28"/>
    </w:rPr>
  </w:style>
  <w:style w:type="character" w:customStyle="1" w:styleId="707">
    <w:name w:val="Balloon Text Char"/>
    <w:autoRedefine/>
    <w:qFormat/>
    <w:uiPriority w:val="0"/>
    <w:rPr>
      <w:rFonts w:eastAsia="宋体"/>
      <w:kern w:val="2"/>
      <w:sz w:val="18"/>
      <w:szCs w:val="18"/>
      <w:lang w:val="en-US" w:eastAsia="zh-CN" w:bidi="ar-SA"/>
    </w:rPr>
  </w:style>
  <w:style w:type="character" w:customStyle="1" w:styleId="708">
    <w:name w:val="明显引用 Char1"/>
    <w:autoRedefine/>
    <w:qFormat/>
    <w:uiPriority w:val="99"/>
    <w:rPr>
      <w:rFonts w:hAnsi="宋体"/>
      <w:b/>
      <w:bCs/>
      <w:i/>
      <w:iCs/>
      <w:color w:val="4F81BD"/>
      <w:kern w:val="2"/>
      <w:sz w:val="21"/>
    </w:rPr>
  </w:style>
  <w:style w:type="character" w:customStyle="1" w:styleId="709">
    <w:name w:val="样式 样式 样式 样式 四号 行距: 最小值 24 磅 + 灰色-80% 首行缩进:  2 字符 + 黑色 首行缩进:  2 字... Char"/>
    <w:link w:val="710"/>
    <w:autoRedefine/>
    <w:qFormat/>
    <w:uiPriority w:val="0"/>
    <w:rPr>
      <w:color w:val="000000"/>
      <w:sz w:val="28"/>
    </w:rPr>
  </w:style>
  <w:style w:type="paragraph" w:customStyle="1" w:styleId="710">
    <w:name w:val="样式 样式 样式 样式 四号 行距: 最小值 24 磅 + 灰色-80% 首行缩进:  2 字符 + 黑色 首行缩进:  2 字..."/>
    <w:basedOn w:val="1"/>
    <w:link w:val="709"/>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sz w:val="28"/>
      <w:szCs w:val="20"/>
    </w:rPr>
  </w:style>
  <w:style w:type="character" w:customStyle="1" w:styleId="711">
    <w:name w:val="浅色底纹 - 强调文字颜色 2 Char"/>
    <w:autoRedefine/>
    <w:qFormat/>
    <w:uiPriority w:val="30"/>
    <w:rPr>
      <w:rFonts w:ascii="Calibri" w:hAnsi="Calibri"/>
      <w:b/>
      <w:bCs/>
      <w:i/>
      <w:iCs/>
      <w:color w:val="4F81BD"/>
      <w:kern w:val="2"/>
      <w:sz w:val="21"/>
      <w:szCs w:val="22"/>
    </w:rPr>
  </w:style>
  <w:style w:type="character" w:customStyle="1" w:styleId="712">
    <w:name w:val="标题 3 Char Char Char Char1"/>
    <w:autoRedefine/>
    <w:qFormat/>
    <w:uiPriority w:val="0"/>
    <w:rPr>
      <w:rFonts w:eastAsia="宋体"/>
      <w:b/>
      <w:kern w:val="2"/>
      <w:sz w:val="32"/>
      <w:lang w:val="en-US" w:eastAsia="zh-CN"/>
    </w:rPr>
  </w:style>
  <w:style w:type="character" w:customStyle="1" w:styleId="713">
    <w:name w:val="Heading 5 Char"/>
    <w:autoRedefine/>
    <w:qFormat/>
    <w:uiPriority w:val="0"/>
    <w:rPr>
      <w:rFonts w:eastAsia="宋体"/>
      <w:b/>
      <w:bCs/>
      <w:kern w:val="2"/>
      <w:sz w:val="28"/>
      <w:szCs w:val="28"/>
      <w:lang w:val="en-US" w:eastAsia="zh-CN" w:bidi="ar-SA"/>
    </w:rPr>
  </w:style>
  <w:style w:type="character" w:customStyle="1" w:styleId="714">
    <w:name w:val="引用 字符2"/>
    <w:link w:val="715"/>
    <w:autoRedefine/>
    <w:qFormat/>
    <w:uiPriority w:val="29"/>
    <w:rPr>
      <w:rFonts w:ascii="Cambria" w:hAnsi="Cambria"/>
      <w:i/>
      <w:iCs/>
      <w:color w:val="5A5A5A"/>
    </w:rPr>
  </w:style>
  <w:style w:type="paragraph" w:customStyle="1" w:styleId="715">
    <w:name w:val="引用1"/>
    <w:basedOn w:val="1"/>
    <w:next w:val="1"/>
    <w:link w:val="714"/>
    <w:autoRedefine/>
    <w:qFormat/>
    <w:uiPriority w:val="29"/>
    <w:pPr>
      <w:kinsoku/>
      <w:autoSpaceDE/>
      <w:autoSpaceDN/>
      <w:adjustRightInd/>
      <w:snapToGrid/>
      <w:ind w:firstLine="360"/>
      <w:textAlignment w:val="auto"/>
    </w:pPr>
    <w:rPr>
      <w:rFonts w:ascii="Cambria" w:hAnsi="Cambria" w:eastAsia="宋体" w:cs="Times New Roman"/>
      <w:i/>
      <w:iCs/>
      <w:snapToGrid/>
      <w:color w:val="5A5A5A"/>
      <w:sz w:val="20"/>
      <w:szCs w:val="20"/>
    </w:rPr>
  </w:style>
  <w:style w:type="character" w:customStyle="1" w:styleId="716">
    <w:name w:val="引用 Char1"/>
    <w:basedOn w:val="95"/>
    <w:autoRedefine/>
    <w:qFormat/>
    <w:uiPriority w:val="99"/>
    <w:rPr>
      <w:rFonts w:ascii="Times New Roman" w:hAnsi="Times New Roman" w:eastAsia="宋体" w:cs="Times New Roman"/>
      <w:i/>
      <w:iCs/>
      <w:color w:val="404040"/>
      <w:szCs w:val="24"/>
    </w:rPr>
  </w:style>
  <w:style w:type="character" w:customStyle="1" w:styleId="717">
    <w:name w:val="Normal + Arial Char"/>
    <w:link w:val="718"/>
    <w:autoRedefine/>
    <w:qFormat/>
    <w:uiPriority w:val="0"/>
    <w:rPr>
      <w:rFonts w:ascii="Arial" w:hAnsi="Arial"/>
      <w:sz w:val="24"/>
    </w:rPr>
  </w:style>
  <w:style w:type="paragraph" w:customStyle="1" w:styleId="718">
    <w:name w:val="Normal + Arial"/>
    <w:basedOn w:val="1"/>
    <w:link w:val="717"/>
    <w:autoRedefine/>
    <w:qFormat/>
    <w:uiPriority w:val="0"/>
    <w:pPr>
      <w:kinsoku/>
      <w:autoSpaceDE/>
      <w:autoSpaceDN/>
      <w:spacing w:line="360" w:lineRule="auto"/>
      <w:ind w:firstLine="432" w:firstLineChars="200"/>
      <w:textAlignment w:val="auto"/>
    </w:pPr>
    <w:rPr>
      <w:rFonts w:eastAsia="宋体" w:cs="Times New Roman"/>
      <w:snapToGrid/>
      <w:color w:val="auto"/>
      <w:sz w:val="24"/>
      <w:szCs w:val="20"/>
    </w:rPr>
  </w:style>
  <w:style w:type="character" w:customStyle="1" w:styleId="719">
    <w:name w:val="apple-converted-space"/>
    <w:autoRedefine/>
    <w:qFormat/>
    <w:uiPriority w:val="99"/>
  </w:style>
  <w:style w:type="character" w:customStyle="1" w:styleId="720">
    <w:name w:val="明显强调1"/>
    <w:autoRedefine/>
    <w:qFormat/>
    <w:uiPriority w:val="21"/>
    <w:rPr>
      <w:b/>
      <w:bCs/>
      <w:i/>
      <w:iCs/>
      <w:color w:val="4F81BD"/>
      <w:sz w:val="22"/>
      <w:szCs w:val="22"/>
    </w:rPr>
  </w:style>
  <w:style w:type="character" w:customStyle="1" w:styleId="721">
    <w:name w:val="正文缩进 Char Char1"/>
    <w:autoRedefine/>
    <w:qFormat/>
    <w:uiPriority w:val="0"/>
    <w:rPr>
      <w:rFonts w:ascii="Tahoma" w:hAnsi="Tahoma" w:eastAsia="宋体"/>
      <w:kern w:val="2"/>
      <w:sz w:val="21"/>
      <w:lang w:val="en-US" w:eastAsia="zh-CN"/>
    </w:rPr>
  </w:style>
  <w:style w:type="character" w:customStyle="1" w:styleId="722">
    <w:name w:val="标题 3 Char Char Char Char2"/>
    <w:autoRedefine/>
    <w:qFormat/>
    <w:uiPriority w:val="0"/>
    <w:rPr>
      <w:rFonts w:eastAsia="宋体"/>
      <w:b/>
      <w:kern w:val="2"/>
      <w:sz w:val="32"/>
      <w:lang w:val="en-US" w:eastAsia="zh-CN"/>
    </w:rPr>
  </w:style>
  <w:style w:type="character" w:customStyle="1" w:styleId="723">
    <w:name w:val="标题 Char1"/>
    <w:autoRedefine/>
    <w:qFormat/>
    <w:uiPriority w:val="0"/>
    <w:rPr>
      <w:rFonts w:ascii="Cambria" w:hAnsi="Cambria" w:cs="Times New Roman"/>
      <w:b/>
      <w:bCs/>
      <w:kern w:val="2"/>
      <w:sz w:val="32"/>
      <w:szCs w:val="32"/>
      <w:lang w:bidi="ar-SA"/>
    </w:rPr>
  </w:style>
  <w:style w:type="character" w:customStyle="1" w:styleId="724">
    <w:name w:val="ssxt投标样式 Char"/>
    <w:link w:val="725"/>
    <w:autoRedefine/>
    <w:qFormat/>
    <w:uiPriority w:val="0"/>
    <w:rPr>
      <w:rFonts w:ascii="Calibri" w:hAnsi="Calibri"/>
      <w:b/>
      <w:bCs/>
      <w:spacing w:val="8"/>
      <w:sz w:val="28"/>
      <w:szCs w:val="28"/>
    </w:rPr>
  </w:style>
  <w:style w:type="paragraph" w:customStyle="1" w:styleId="725">
    <w:name w:val="ssxt投标样式"/>
    <w:basedOn w:val="8"/>
    <w:link w:val="724"/>
    <w:autoRedefine/>
    <w:qFormat/>
    <w:uiPriority w:val="0"/>
    <w:pPr>
      <w:keepNext w:val="0"/>
      <w:keepLines w:val="0"/>
      <w:overflowPunct w:val="0"/>
      <w:autoSpaceDE w:val="0"/>
      <w:autoSpaceDN w:val="0"/>
      <w:spacing w:before="240" w:after="240" w:line="240" w:lineRule="atLeast"/>
      <w:ind w:left="1133" w:hanging="1133" w:hangingChars="480"/>
      <w:jc w:val="left"/>
    </w:pPr>
    <w:rPr>
      <w:rFonts w:ascii="Calibri" w:hAnsi="Calibri"/>
      <w:bCs/>
      <w:spacing w:val="8"/>
      <w:szCs w:val="28"/>
    </w:rPr>
  </w:style>
  <w:style w:type="character" w:customStyle="1" w:styleId="726">
    <w:name w:val="引用 字符"/>
    <w:autoRedefine/>
    <w:qFormat/>
    <w:uiPriority w:val="29"/>
    <w:rPr>
      <w:i/>
      <w:iCs/>
      <w:color w:val="404040"/>
    </w:rPr>
  </w:style>
  <w:style w:type="character" w:customStyle="1" w:styleId="727">
    <w:name w:val="样式 小四 Char"/>
    <w:link w:val="728"/>
    <w:autoRedefine/>
    <w:qFormat/>
    <w:uiPriority w:val="0"/>
    <w:rPr>
      <w:sz w:val="24"/>
    </w:rPr>
  </w:style>
  <w:style w:type="paragraph" w:customStyle="1" w:styleId="728">
    <w:name w:val="样式 小四"/>
    <w:basedOn w:val="1"/>
    <w:link w:val="727"/>
    <w:autoRedefine/>
    <w:qFormat/>
    <w:uiPriority w:val="0"/>
    <w:pPr>
      <w:widowControl w:val="0"/>
      <w:kinsoku/>
      <w:autoSpaceDE/>
      <w:autoSpaceDN/>
      <w:spacing w:line="288" w:lineRule="auto"/>
      <w:ind w:firstLine="420" w:firstLineChars="200"/>
      <w:jc w:val="both"/>
      <w:textAlignment w:val="auto"/>
    </w:pPr>
    <w:rPr>
      <w:rFonts w:ascii="Times New Roman" w:hAnsi="Times New Roman" w:eastAsia="宋体" w:cs="Times New Roman"/>
      <w:snapToGrid/>
      <w:color w:val="auto"/>
      <w:sz w:val="24"/>
      <w:szCs w:val="20"/>
    </w:rPr>
  </w:style>
  <w:style w:type="character" w:customStyle="1" w:styleId="729">
    <w:name w:val="标正文内容 Char"/>
    <w:link w:val="730"/>
    <w:autoRedefine/>
    <w:qFormat/>
    <w:uiPriority w:val="0"/>
    <w:rPr>
      <w:sz w:val="24"/>
    </w:rPr>
  </w:style>
  <w:style w:type="paragraph" w:customStyle="1" w:styleId="730">
    <w:name w:val="标正文内容"/>
    <w:basedOn w:val="1"/>
    <w:link w:val="729"/>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731">
    <w:name w:val="pi1"/>
    <w:autoRedefine/>
    <w:qFormat/>
    <w:uiPriority w:val="0"/>
    <w:rPr>
      <w:color w:val="0000FF"/>
    </w:rPr>
  </w:style>
  <w:style w:type="character" w:customStyle="1" w:styleId="732">
    <w:name w:val="tx1"/>
    <w:autoRedefine/>
    <w:qFormat/>
    <w:uiPriority w:val="0"/>
    <w:rPr>
      <w:b/>
      <w:bCs/>
    </w:rPr>
  </w:style>
  <w:style w:type="character" w:customStyle="1" w:styleId="733">
    <w:name w:val="段 Char"/>
    <w:link w:val="734"/>
    <w:autoRedefine/>
    <w:qFormat/>
    <w:uiPriority w:val="0"/>
    <w:rPr>
      <w:rFonts w:ascii="宋体"/>
      <w:sz w:val="22"/>
    </w:rPr>
  </w:style>
  <w:style w:type="paragraph" w:customStyle="1" w:styleId="734">
    <w:name w:val="段"/>
    <w:link w:val="733"/>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2"/>
      <w:lang w:val="en-US" w:eastAsia="zh-CN" w:bidi="ar-SA"/>
    </w:rPr>
  </w:style>
  <w:style w:type="character" w:customStyle="1" w:styleId="735">
    <w:name w:val="hps"/>
    <w:autoRedefine/>
    <w:qFormat/>
    <w:uiPriority w:val="0"/>
  </w:style>
  <w:style w:type="character" w:customStyle="1" w:styleId="736">
    <w:name w:val="图格式 Char"/>
    <w:link w:val="737"/>
    <w:autoRedefine/>
    <w:qFormat/>
    <w:uiPriority w:val="0"/>
    <w:rPr>
      <w:rFonts w:ascii="Calibri" w:hAnsi="Calibri"/>
    </w:rPr>
  </w:style>
  <w:style w:type="paragraph" w:customStyle="1" w:styleId="737">
    <w:name w:val="图格式"/>
    <w:basedOn w:val="1"/>
    <w:link w:val="736"/>
    <w:autoRedefine/>
    <w:qFormat/>
    <w:uiPriority w:val="0"/>
    <w:pPr>
      <w:widowControl w:val="0"/>
      <w:kinsoku/>
      <w:autoSpaceDE/>
      <w:autoSpaceDN/>
      <w:adjustRightInd/>
      <w:snapToGrid/>
      <w:jc w:val="center"/>
      <w:textAlignment w:val="auto"/>
    </w:pPr>
    <w:rPr>
      <w:rFonts w:ascii="Calibri" w:hAnsi="Calibri" w:eastAsia="宋体" w:cs="Times New Roman"/>
      <w:snapToGrid/>
      <w:color w:val="auto"/>
      <w:sz w:val="20"/>
      <w:szCs w:val="20"/>
    </w:rPr>
  </w:style>
  <w:style w:type="character" w:customStyle="1" w:styleId="738">
    <w:name w:val="访问过的超链接1"/>
    <w:autoRedefine/>
    <w:qFormat/>
    <w:uiPriority w:val="0"/>
    <w:rPr>
      <w:color w:val="800080"/>
      <w:u w:val="single"/>
    </w:rPr>
  </w:style>
  <w:style w:type="character" w:customStyle="1" w:styleId="739">
    <w:name w:val="[正文行首缩进] Char Char Char"/>
    <w:link w:val="740"/>
    <w:autoRedefine/>
    <w:qFormat/>
    <w:uiPriority w:val="0"/>
    <w:rPr>
      <w:rFonts w:ascii="宋体"/>
      <w:sz w:val="24"/>
    </w:rPr>
  </w:style>
  <w:style w:type="paragraph" w:customStyle="1" w:styleId="740">
    <w:name w:val="[正文行首缩进] Char Char"/>
    <w:link w:val="739"/>
    <w:autoRedefine/>
    <w:qFormat/>
    <w:uiPriority w:val="0"/>
    <w:pPr>
      <w:widowControl w:val="0"/>
      <w:spacing w:line="360" w:lineRule="auto"/>
      <w:ind w:firstLine="480" w:firstLineChars="200"/>
      <w:jc w:val="both"/>
    </w:pPr>
    <w:rPr>
      <w:rFonts w:ascii="宋体" w:hAnsi="Times New Roman" w:eastAsia="宋体" w:cs="Times New Roman"/>
      <w:sz w:val="24"/>
      <w:lang w:val="en-US" w:eastAsia="zh-CN" w:bidi="ar-SA"/>
    </w:rPr>
  </w:style>
  <w:style w:type="character" w:customStyle="1" w:styleId="741">
    <w:name w:val="headline-content2"/>
    <w:autoRedefine/>
    <w:qFormat/>
    <w:uiPriority w:val="0"/>
  </w:style>
  <w:style w:type="character" w:customStyle="1" w:styleId="742">
    <w:name w:val="书籍标题2"/>
    <w:autoRedefine/>
    <w:qFormat/>
    <w:uiPriority w:val="33"/>
    <w:rPr>
      <w:rFonts w:ascii="Cambria" w:hAnsi="Cambria" w:eastAsia="宋体" w:cs="Times New Roman"/>
      <w:b/>
      <w:bCs/>
      <w:i/>
      <w:iCs/>
      <w:color w:val="auto"/>
    </w:rPr>
  </w:style>
  <w:style w:type="character" w:customStyle="1" w:styleId="743">
    <w:name w:val="Heading 8 Char"/>
    <w:autoRedefine/>
    <w:qFormat/>
    <w:uiPriority w:val="0"/>
    <w:rPr>
      <w:rFonts w:ascii="Arial" w:hAnsi="Arial" w:eastAsia="黑体" w:cs="Arial"/>
      <w:kern w:val="2"/>
      <w:sz w:val="24"/>
      <w:szCs w:val="24"/>
      <w:lang w:val="en-US" w:eastAsia="zh-CN" w:bidi="ar-SA"/>
    </w:rPr>
  </w:style>
  <w:style w:type="character" w:customStyle="1" w:styleId="744">
    <w:name w:val="f14"/>
    <w:basedOn w:val="95"/>
    <w:autoRedefine/>
    <w:qFormat/>
    <w:uiPriority w:val="0"/>
  </w:style>
  <w:style w:type="character" w:customStyle="1" w:styleId="745">
    <w:name w:val="my正文 Char"/>
    <w:link w:val="746"/>
    <w:autoRedefine/>
    <w:qFormat/>
    <w:uiPriority w:val="0"/>
    <w:rPr>
      <w:sz w:val="24"/>
      <w:szCs w:val="24"/>
    </w:rPr>
  </w:style>
  <w:style w:type="paragraph" w:customStyle="1" w:styleId="746">
    <w:name w:val="my正文"/>
    <w:basedOn w:val="1"/>
    <w:link w:val="745"/>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sz w:val="24"/>
      <w:szCs w:val="24"/>
    </w:rPr>
  </w:style>
  <w:style w:type="character" w:customStyle="1" w:styleId="747">
    <w:name w:val="标题2 Char"/>
    <w:autoRedefine/>
    <w:qFormat/>
    <w:uiPriority w:val="0"/>
    <w:rPr>
      <w:rFonts w:ascii="宋体" w:hAnsi="宋体"/>
      <w:b/>
      <w:sz w:val="30"/>
    </w:rPr>
  </w:style>
  <w:style w:type="character" w:customStyle="1" w:styleId="748">
    <w:name w:val="无间隔 字符"/>
    <w:link w:val="267"/>
    <w:autoRedefine/>
    <w:qFormat/>
    <w:uiPriority w:val="1"/>
    <w:rPr>
      <w:kern w:val="2"/>
      <w:sz w:val="21"/>
      <w:szCs w:val="24"/>
    </w:rPr>
  </w:style>
  <w:style w:type="character" w:customStyle="1" w:styleId="749">
    <w:name w:val="标准段落正文 Char"/>
    <w:link w:val="750"/>
    <w:autoRedefine/>
    <w:qFormat/>
    <w:uiPriority w:val="0"/>
    <w:rPr>
      <w:rFonts w:ascii="Calibri" w:hAnsi="Calibri"/>
      <w:sz w:val="24"/>
    </w:rPr>
  </w:style>
  <w:style w:type="paragraph" w:customStyle="1" w:styleId="750">
    <w:name w:val="标准段落正文"/>
    <w:basedOn w:val="751"/>
    <w:link w:val="749"/>
    <w:autoRedefine/>
    <w:qFormat/>
    <w:uiPriority w:val="0"/>
    <w:pPr>
      <w:spacing w:before="163" w:after="326"/>
      <w:ind w:left="0" w:leftChars="0" w:firstLine="480" w:firstLineChars="200"/>
      <w:jc w:val="left"/>
    </w:pPr>
    <w:rPr>
      <w:rFonts w:eastAsia="宋体"/>
    </w:rPr>
  </w:style>
  <w:style w:type="paragraph" w:customStyle="1" w:styleId="751">
    <w:name w:val="单括号小标题"/>
    <w:basedOn w:val="1"/>
    <w:link w:val="752"/>
    <w:autoRedefine/>
    <w:qFormat/>
    <w:uiPriority w:val="0"/>
    <w:pPr>
      <w:widowControl w:val="0"/>
      <w:kinsoku/>
      <w:autoSpaceDE/>
      <w:autoSpaceDN/>
      <w:adjustRightInd/>
      <w:snapToGrid/>
      <w:spacing w:beforeLines="50" w:afterLines="100" w:line="360" w:lineRule="auto"/>
      <w:ind w:left="200" w:leftChars="200"/>
      <w:jc w:val="both"/>
      <w:textAlignment w:val="auto"/>
    </w:pPr>
    <w:rPr>
      <w:rFonts w:ascii="Calibri" w:hAnsi="Calibri" w:eastAsia="黑体" w:cs="Times New Roman"/>
      <w:snapToGrid/>
      <w:color w:val="auto"/>
      <w:sz w:val="24"/>
      <w:szCs w:val="20"/>
    </w:rPr>
  </w:style>
  <w:style w:type="character" w:customStyle="1" w:styleId="752">
    <w:name w:val="单括号小标题 Char"/>
    <w:link w:val="751"/>
    <w:autoRedefine/>
    <w:qFormat/>
    <w:uiPriority w:val="0"/>
    <w:rPr>
      <w:rFonts w:ascii="Calibri" w:hAnsi="Calibri" w:eastAsia="黑体"/>
      <w:sz w:val="24"/>
    </w:rPr>
  </w:style>
  <w:style w:type="character" w:customStyle="1" w:styleId="753">
    <w:name w:val="引用文档列表 Char"/>
    <w:link w:val="754"/>
    <w:autoRedefine/>
    <w:qFormat/>
    <w:uiPriority w:val="99"/>
    <w:rPr>
      <w:rFonts w:ascii="宋体" w:hAnsi="宋体"/>
      <w:sz w:val="24"/>
      <w:szCs w:val="24"/>
    </w:rPr>
  </w:style>
  <w:style w:type="paragraph" w:customStyle="1" w:styleId="754">
    <w:name w:val="引用文档列表"/>
    <w:basedOn w:val="1"/>
    <w:link w:val="753"/>
    <w:autoRedefine/>
    <w:qFormat/>
    <w:uiPriority w:val="99"/>
    <w:pPr>
      <w:widowControl w:val="0"/>
      <w:tabs>
        <w:tab w:val="left" w:pos="360"/>
      </w:tabs>
      <w:kinsoku/>
      <w:autoSpaceDE/>
      <w:autoSpaceDN/>
      <w:spacing w:beforeLines="50" w:afterLines="50" w:line="276" w:lineRule="auto"/>
      <w:ind w:left="1276" w:hanging="796" w:firstLineChars="200"/>
      <w:jc w:val="both"/>
      <w:textAlignment w:val="auto"/>
    </w:pPr>
    <w:rPr>
      <w:rFonts w:ascii="宋体" w:hAnsi="宋体" w:eastAsia="宋体" w:cs="Times New Roman"/>
      <w:snapToGrid/>
      <w:color w:val="auto"/>
      <w:sz w:val="24"/>
      <w:szCs w:val="24"/>
    </w:rPr>
  </w:style>
  <w:style w:type="character" w:customStyle="1" w:styleId="755">
    <w:name w:val="b1"/>
    <w:autoRedefine/>
    <w:qFormat/>
    <w:uiPriority w:val="0"/>
    <w:rPr>
      <w:rFonts w:ascii="Courier New" w:hAnsi="Courier New" w:cs="Courier New"/>
      <w:b/>
      <w:bCs/>
      <w:color w:val="FF0000"/>
      <w:u w:val="none"/>
      <w:lang w:bidi="ar-SA"/>
    </w:rPr>
  </w:style>
  <w:style w:type="character" w:customStyle="1" w:styleId="756">
    <w:name w:val="页脚正文 Char"/>
    <w:link w:val="757"/>
    <w:autoRedefine/>
    <w:qFormat/>
    <w:uiPriority w:val="0"/>
    <w:rPr>
      <w:rFonts w:ascii="宋体" w:hAnsi="宋体" w:eastAsia="Arial" w:cs="Arial"/>
      <w:smallCaps/>
      <w:sz w:val="18"/>
      <w:szCs w:val="18"/>
    </w:rPr>
  </w:style>
  <w:style w:type="paragraph" w:customStyle="1" w:styleId="757">
    <w:name w:val="页脚正文"/>
    <w:basedOn w:val="55"/>
    <w:link w:val="756"/>
    <w:autoRedefine/>
    <w:qFormat/>
    <w:uiPriority w:val="0"/>
    <w:pPr>
      <w:widowControl w:val="0"/>
      <w:tabs>
        <w:tab w:val="right" w:pos="9639"/>
        <w:tab w:val="clear" w:pos="4153"/>
        <w:tab w:val="clear" w:pos="8306"/>
      </w:tabs>
      <w:kinsoku/>
      <w:autoSpaceDE/>
      <w:autoSpaceDN/>
      <w:adjustRightInd/>
      <w:spacing w:beforeLines="50" w:afterLines="50" w:line="276" w:lineRule="auto"/>
      <w:jc w:val="center"/>
      <w:textAlignment w:val="auto"/>
    </w:pPr>
    <w:rPr>
      <w:rFonts w:ascii="宋体" w:hAnsi="宋体" w:eastAsia="Arial"/>
      <w:smallCaps/>
      <w:snapToGrid/>
      <w:color w:val="auto"/>
    </w:rPr>
  </w:style>
  <w:style w:type="character" w:customStyle="1" w:styleId="758">
    <w:name w:val="明显参考1"/>
    <w:autoRedefine/>
    <w:qFormat/>
    <w:uiPriority w:val="32"/>
    <w:rPr>
      <w:b/>
      <w:bCs/>
      <w:color w:val="76923C"/>
      <w:u w:val="single" w:color="9BBB59"/>
    </w:rPr>
  </w:style>
  <w:style w:type="character" w:customStyle="1" w:styleId="759">
    <w:name w:val="样式 题注 + 居中 Char"/>
    <w:link w:val="760"/>
    <w:autoRedefine/>
    <w:qFormat/>
    <w:uiPriority w:val="0"/>
    <w:rPr>
      <w:rFonts w:ascii="宋体" w:hAnsi="宋体"/>
      <w:b/>
      <w:sz w:val="24"/>
    </w:rPr>
  </w:style>
  <w:style w:type="paragraph" w:customStyle="1" w:styleId="760">
    <w:name w:val="样式 题注 + 居中"/>
    <w:basedOn w:val="21"/>
    <w:link w:val="759"/>
    <w:autoRedefine/>
    <w:qFormat/>
    <w:uiPriority w:val="0"/>
    <w:pPr>
      <w:widowControl/>
      <w:adjustRightInd w:val="0"/>
      <w:snapToGrid w:val="0"/>
      <w:spacing w:line="360" w:lineRule="auto"/>
      <w:ind w:firstLine="432" w:firstLineChars="200"/>
      <w:jc w:val="center"/>
    </w:pPr>
    <w:rPr>
      <w:rFonts w:ascii="宋体" w:hAnsi="宋体" w:eastAsia="宋体"/>
      <w:b/>
      <w:kern w:val="0"/>
      <w:sz w:val="24"/>
    </w:rPr>
  </w:style>
  <w:style w:type="character" w:customStyle="1" w:styleId="761">
    <w:name w:val="样式 样式 标题 1 + (中文) 黑体 三号 非加粗 居中 段前: 12 磅 段后: 12 磅 行距: 最小值 25 磅 + ... Char"/>
    <w:autoRedefine/>
    <w:qFormat/>
    <w:uiPriority w:val="0"/>
    <w:rPr>
      <w:rFonts w:hint="eastAsia" w:ascii="黑体" w:eastAsia="黑体"/>
      <w:b/>
      <w:color w:val="000000"/>
      <w:kern w:val="44"/>
      <w:sz w:val="32"/>
      <w:lang w:val="en-US" w:eastAsia="zh-CN"/>
    </w:rPr>
  </w:style>
  <w:style w:type="character" w:customStyle="1" w:styleId="762">
    <w:name w:val="Char Char10"/>
    <w:autoRedefine/>
    <w:qFormat/>
    <w:uiPriority w:val="0"/>
    <w:rPr>
      <w:rFonts w:ascii="Times New Roman" w:hAnsi="Times New Roman" w:eastAsia="黑体"/>
      <w:kern w:val="44"/>
      <w:sz w:val="36"/>
    </w:rPr>
  </w:style>
  <w:style w:type="character" w:customStyle="1" w:styleId="763">
    <w:name w:val="样式 宋体"/>
    <w:autoRedefine/>
    <w:qFormat/>
    <w:uiPriority w:val="0"/>
    <w:rPr>
      <w:rFonts w:ascii="宋体" w:hAnsi="宋体" w:eastAsia="宋体"/>
      <w:sz w:val="28"/>
    </w:rPr>
  </w:style>
  <w:style w:type="character" w:customStyle="1" w:styleId="764">
    <w:name w:val="Char Char7"/>
    <w:autoRedefine/>
    <w:qFormat/>
    <w:uiPriority w:val="0"/>
    <w:rPr>
      <w:sz w:val="18"/>
      <w:szCs w:val="18"/>
    </w:rPr>
  </w:style>
  <w:style w:type="character" w:customStyle="1" w:styleId="765">
    <w:name w:val="副标题 Char1"/>
    <w:autoRedefine/>
    <w:qFormat/>
    <w:uiPriority w:val="11"/>
    <w:rPr>
      <w:rFonts w:ascii="Cambria" w:hAnsi="Cambria" w:cs="Times New Roman"/>
      <w:b/>
      <w:bCs/>
      <w:kern w:val="28"/>
      <w:sz w:val="32"/>
      <w:szCs w:val="32"/>
    </w:rPr>
  </w:style>
  <w:style w:type="character" w:customStyle="1" w:styleId="766">
    <w:name w:val="表名 Char"/>
    <w:link w:val="767"/>
    <w:autoRedefine/>
    <w:qFormat/>
    <w:uiPriority w:val="0"/>
    <w:rPr>
      <w:rFonts w:eastAsia="黑体"/>
      <w:color w:val="000000"/>
      <w:sz w:val="28"/>
      <w:szCs w:val="24"/>
      <w:lang w:val="en-GB"/>
    </w:rPr>
  </w:style>
  <w:style w:type="paragraph" w:customStyle="1" w:styleId="767">
    <w:name w:val="表名"/>
    <w:basedOn w:val="1"/>
    <w:link w:val="766"/>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4"/>
      <w:lang w:val="en-GB"/>
    </w:rPr>
  </w:style>
  <w:style w:type="character" w:customStyle="1" w:styleId="768">
    <w:name w:val="font21"/>
    <w:autoRedefine/>
    <w:qFormat/>
    <w:uiPriority w:val="0"/>
    <w:rPr>
      <w:rFonts w:ascii="宋体" w:eastAsia="宋体" w:cs="宋体"/>
      <w:b/>
      <w:color w:val="000000"/>
      <w:sz w:val="20"/>
      <w:szCs w:val="20"/>
      <w:lang w:bidi="ar-SA"/>
    </w:rPr>
  </w:style>
  <w:style w:type="character" w:customStyle="1" w:styleId="769">
    <w:name w:val="页脚 Char1"/>
    <w:autoRedefine/>
    <w:qFormat/>
    <w:uiPriority w:val="99"/>
    <w:rPr>
      <w:rFonts w:ascii="Arial" w:hAnsi="Arial"/>
    </w:rPr>
  </w:style>
  <w:style w:type="character" w:customStyle="1" w:styleId="770">
    <w:name w:val="新正文 Char"/>
    <w:link w:val="771"/>
    <w:autoRedefine/>
    <w:qFormat/>
    <w:uiPriority w:val="0"/>
    <w:rPr>
      <w:sz w:val="24"/>
      <w:szCs w:val="24"/>
    </w:rPr>
  </w:style>
  <w:style w:type="paragraph" w:customStyle="1" w:styleId="771">
    <w:name w:val="新正文"/>
    <w:basedOn w:val="1"/>
    <w:link w:val="770"/>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sz w:val="24"/>
      <w:szCs w:val="24"/>
    </w:rPr>
  </w:style>
  <w:style w:type="character" w:customStyle="1" w:styleId="772">
    <w:name w:val="样式 标题 4PIM 4H4h4blbbTitre4sect 1.2.3.4Ref Heading 1rh1... Char"/>
    <w:link w:val="773"/>
    <w:autoRedefine/>
    <w:qFormat/>
    <w:uiPriority w:val="0"/>
    <w:rPr>
      <w:sz w:val="28"/>
    </w:rPr>
  </w:style>
  <w:style w:type="paragraph" w:customStyle="1" w:styleId="773">
    <w:name w:val="样式 标题 4PIM 4H4h4blbbTitre4sect 1.2.3.4Ref Heading 1rh1..."/>
    <w:basedOn w:val="7"/>
    <w:link w:val="772"/>
    <w:autoRedefine/>
    <w:qFormat/>
    <w:uiPriority w:val="0"/>
    <w:pPr>
      <w:adjustRightInd/>
      <w:spacing w:before="0" w:after="0" w:line="500" w:lineRule="atLeast"/>
      <w:textAlignment w:val="auto"/>
    </w:pPr>
    <w:rPr>
      <w:rFonts w:ascii="Times New Roman" w:hAnsi="Times New Roman" w:eastAsia="宋体"/>
      <w:b w:val="0"/>
    </w:rPr>
  </w:style>
  <w:style w:type="character" w:customStyle="1" w:styleId="774">
    <w:name w:val="南表标题 Char"/>
    <w:link w:val="775"/>
    <w:autoRedefine/>
    <w:qFormat/>
    <w:uiPriority w:val="0"/>
    <w:rPr>
      <w:b/>
      <w:szCs w:val="24"/>
    </w:rPr>
  </w:style>
  <w:style w:type="paragraph" w:customStyle="1" w:styleId="775">
    <w:name w:val="南表标题"/>
    <w:basedOn w:val="1"/>
    <w:link w:val="774"/>
    <w:autoRedefine/>
    <w:qFormat/>
    <w:uiPriority w:val="0"/>
    <w:pPr>
      <w:keepNext/>
      <w:widowControl w:val="0"/>
      <w:kinsoku/>
      <w:autoSpaceDE/>
      <w:autoSpaceDN/>
      <w:spacing w:line="420" w:lineRule="exact"/>
      <w:jc w:val="center"/>
      <w:textAlignment w:val="auto"/>
    </w:pPr>
    <w:rPr>
      <w:rFonts w:ascii="Times New Roman" w:hAnsi="Times New Roman" w:eastAsia="宋体" w:cs="Times New Roman"/>
      <w:b/>
      <w:snapToGrid/>
      <w:color w:val="auto"/>
      <w:sz w:val="20"/>
      <w:szCs w:val="24"/>
    </w:rPr>
  </w:style>
  <w:style w:type="character" w:customStyle="1" w:styleId="776">
    <w:name w:val="black0001"/>
    <w:autoRedefine/>
    <w:qFormat/>
    <w:uiPriority w:val="0"/>
    <w:rPr>
      <w:b/>
      <w:color w:val="000000"/>
      <w:sz w:val="24"/>
    </w:rPr>
  </w:style>
  <w:style w:type="character" w:customStyle="1" w:styleId="777">
    <w:name w:val="样式 样式 样式 样式 四号 行距: 1.5 倍行距 + 首行缩进:  2 字符 + (西文) 宋体 (中文) 仿宋_GB231... Char"/>
    <w:link w:val="778"/>
    <w:autoRedefine/>
    <w:qFormat/>
    <w:uiPriority w:val="0"/>
    <w:rPr>
      <w:rFonts w:eastAsia="黑体"/>
      <w:sz w:val="28"/>
      <w:lang w:val="zh-CN"/>
    </w:rPr>
  </w:style>
  <w:style w:type="paragraph" w:customStyle="1" w:styleId="778">
    <w:name w:val="样式 样式 样式 样式 四号 行距: 1.5 倍行距 + 首行缩进:  2 字符 + (西文) 宋体 (中文) 仿宋_GB231..."/>
    <w:basedOn w:val="1"/>
    <w:link w:val="77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0"/>
      <w:lang w:val="zh-CN"/>
    </w:rPr>
  </w:style>
  <w:style w:type="character" w:customStyle="1" w:styleId="779">
    <w:name w:val="正文内容 Char"/>
    <w:link w:val="780"/>
    <w:autoRedefine/>
    <w:qFormat/>
    <w:uiPriority w:val="0"/>
    <w:rPr>
      <w:rFonts w:ascii="宋体" w:hAnsi="宋体"/>
      <w:color w:val="000000"/>
      <w:spacing w:val="10"/>
      <w:sz w:val="24"/>
    </w:rPr>
  </w:style>
  <w:style w:type="paragraph" w:customStyle="1" w:styleId="780">
    <w:name w:val="正文内容"/>
    <w:basedOn w:val="33"/>
    <w:link w:val="779"/>
    <w:autoRedefine/>
    <w:qFormat/>
    <w:uiPriority w:val="0"/>
    <w:pPr>
      <w:autoSpaceDE/>
      <w:autoSpaceDN/>
      <w:snapToGrid w:val="0"/>
      <w:spacing w:beforeLines="50" w:afterLines="50" w:line="400" w:lineRule="exact"/>
      <w:ind w:left="0" w:firstLine="505" w:firstLineChars="200"/>
      <w:jc w:val="both"/>
      <w:textAlignment w:val="baseline"/>
    </w:pPr>
    <w:rPr>
      <w:rFonts w:hAnsi="宋体" w:cs="Times New Roman"/>
      <w:color w:val="000000"/>
      <w:spacing w:val="10"/>
      <w:szCs w:val="20"/>
    </w:rPr>
  </w:style>
  <w:style w:type="character" w:customStyle="1" w:styleId="781">
    <w:name w:val="unnamed11"/>
    <w:autoRedefine/>
    <w:qFormat/>
    <w:uiPriority w:val="0"/>
    <w:rPr>
      <w:sz w:val="18"/>
    </w:rPr>
  </w:style>
  <w:style w:type="character" w:customStyle="1" w:styleId="782">
    <w:name w:val="一级编号 Char"/>
    <w:link w:val="783"/>
    <w:autoRedefine/>
    <w:qFormat/>
    <w:uiPriority w:val="0"/>
    <w:rPr>
      <w:sz w:val="24"/>
    </w:rPr>
  </w:style>
  <w:style w:type="paragraph" w:customStyle="1" w:styleId="783">
    <w:name w:val="一级编号"/>
    <w:basedOn w:val="1"/>
    <w:link w:val="782"/>
    <w:autoRedefine/>
    <w:qFormat/>
    <w:uiPriority w:val="0"/>
    <w:pPr>
      <w:widowControl w:val="0"/>
      <w:numPr>
        <w:ilvl w:val="0"/>
        <w:numId w:val="10"/>
      </w:numPr>
      <w:tabs>
        <w:tab w:val="left" w:pos="964"/>
      </w:tabs>
      <w:kinsoku/>
      <w:autoSpaceDE/>
      <w:autoSpaceDN/>
      <w:spacing w:line="360" w:lineRule="auto"/>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784">
    <w:name w:val="样式 样式 (中文) 仿宋_GB2312 四号 黑色 首行缩进:  0.96 厘米 行距: 最小值 25 磅 + 自动设置 Char"/>
    <w:autoRedefine/>
    <w:qFormat/>
    <w:uiPriority w:val="0"/>
    <w:rPr>
      <w:rFonts w:eastAsia="仿宋_GB2312" w:cs="宋体"/>
      <w:kern w:val="2"/>
      <w:sz w:val="28"/>
      <w:szCs w:val="28"/>
      <w:lang w:val="en-US" w:eastAsia="zh-CN" w:bidi="ar-SA"/>
    </w:rPr>
  </w:style>
  <w:style w:type="character" w:customStyle="1" w:styleId="785">
    <w:name w:val="t1"/>
    <w:autoRedefine/>
    <w:qFormat/>
    <w:uiPriority w:val="0"/>
    <w:rPr>
      <w:color w:val="990000"/>
    </w:rPr>
  </w:style>
  <w:style w:type="character" w:customStyle="1" w:styleId="786">
    <w:name w:val="m1"/>
    <w:autoRedefine/>
    <w:qFormat/>
    <w:uiPriority w:val="0"/>
    <w:rPr>
      <w:color w:val="0000FF"/>
    </w:rPr>
  </w:style>
  <w:style w:type="character" w:customStyle="1" w:styleId="787">
    <w:name w:val="文本内容 Char"/>
    <w:link w:val="788"/>
    <w:autoRedefine/>
    <w:qFormat/>
    <w:uiPriority w:val="0"/>
    <w:rPr>
      <w:sz w:val="28"/>
    </w:rPr>
  </w:style>
  <w:style w:type="paragraph" w:customStyle="1" w:styleId="788">
    <w:name w:val="文本内容"/>
    <w:basedOn w:val="1"/>
    <w:next w:val="1"/>
    <w:link w:val="787"/>
    <w:autoRedefine/>
    <w:qFormat/>
    <w:uiPriority w:val="0"/>
    <w:pPr>
      <w:widowControl w:val="0"/>
      <w:kinsoku/>
      <w:autoSpaceDE/>
      <w:autoSpaceDN/>
      <w:adjustRightInd/>
      <w:snapToGrid/>
      <w:spacing w:line="360" w:lineRule="auto"/>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789">
    <w:name w:val="Heading 6 Char"/>
    <w:autoRedefine/>
    <w:qFormat/>
    <w:uiPriority w:val="0"/>
    <w:rPr>
      <w:rFonts w:ascii="Arial" w:hAnsi="Arial" w:eastAsia="黑体" w:cs="Arial"/>
      <w:b/>
      <w:bCs/>
      <w:kern w:val="2"/>
      <w:sz w:val="24"/>
      <w:szCs w:val="24"/>
      <w:lang w:val="en-US" w:eastAsia="zh-CN" w:bidi="ar-SA"/>
    </w:rPr>
  </w:style>
  <w:style w:type="character" w:customStyle="1" w:styleId="790">
    <w:name w:val="样式 标题 2PIM2H2Heading 2 HiddenHeading 2 CCBSheading 2Titre3... Char"/>
    <w:link w:val="791"/>
    <w:autoRedefine/>
    <w:qFormat/>
    <w:uiPriority w:val="0"/>
    <w:rPr>
      <w:rFonts w:ascii="Arial" w:hAnsi="Arial"/>
      <w:b/>
      <w:i/>
      <w:color w:val="000000"/>
      <w:sz w:val="30"/>
    </w:rPr>
  </w:style>
  <w:style w:type="paragraph" w:customStyle="1" w:styleId="791">
    <w:name w:val="样式 标题 2PIM2H2Heading 2 HiddenHeading 2 CCBSheading 2Titre3..."/>
    <w:basedOn w:val="5"/>
    <w:link w:val="790"/>
    <w:autoRedefine/>
    <w:qFormat/>
    <w:uiPriority w:val="0"/>
    <w:pPr>
      <w:keepNext w:val="0"/>
      <w:keepLines w:val="0"/>
      <w:kinsoku/>
      <w:autoSpaceDE/>
      <w:autoSpaceDN/>
      <w:spacing w:before="240" w:after="100" w:afterAutospacing="1" w:line="240" w:lineRule="atLeast"/>
      <w:textAlignment w:val="auto"/>
    </w:pPr>
    <w:rPr>
      <w:rFonts w:ascii="Arial" w:hAnsi="Arial" w:eastAsia="宋体" w:cs="Times New Roman"/>
      <w:bCs w:val="0"/>
      <w:i/>
      <w:snapToGrid/>
      <w:sz w:val="30"/>
      <w:szCs w:val="20"/>
    </w:rPr>
  </w:style>
  <w:style w:type="character" w:customStyle="1" w:styleId="792">
    <w:name w:val="##### Char"/>
    <w:link w:val="793"/>
    <w:autoRedefine/>
    <w:qFormat/>
    <w:uiPriority w:val="0"/>
    <w:rPr>
      <w:szCs w:val="24"/>
    </w:rPr>
  </w:style>
  <w:style w:type="paragraph" w:customStyle="1" w:styleId="793">
    <w:name w:val="#####"/>
    <w:basedOn w:val="1"/>
    <w:link w:val="792"/>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szCs w:val="24"/>
    </w:rPr>
  </w:style>
  <w:style w:type="character" w:customStyle="1" w:styleId="794">
    <w:name w:val="标题 2 Char1"/>
    <w:link w:val="795"/>
    <w:autoRedefine/>
    <w:qFormat/>
    <w:uiPriority w:val="0"/>
    <w:rPr>
      <w:rFonts w:hAnsi="宋体"/>
      <w:b/>
      <w:sz w:val="32"/>
    </w:rPr>
  </w:style>
  <w:style w:type="paragraph" w:customStyle="1" w:styleId="795">
    <w:name w:val="Heading 2_1"/>
    <w:basedOn w:val="1"/>
    <w:next w:val="1"/>
    <w:link w:val="794"/>
    <w:autoRedefine/>
    <w:qFormat/>
    <w:uiPriority w:val="0"/>
    <w:pPr>
      <w:widowControl w:val="0"/>
      <w:kinsoku/>
      <w:autoSpaceDE/>
      <w:autoSpaceDN/>
      <w:adjustRightInd/>
      <w:snapToGrid/>
      <w:spacing w:before="240" w:after="240" w:line="480" w:lineRule="auto"/>
      <w:jc w:val="center"/>
      <w:textAlignment w:val="auto"/>
      <w:outlineLvl w:val="1"/>
    </w:pPr>
    <w:rPr>
      <w:rFonts w:ascii="Times New Roman" w:hAnsi="宋体" w:eastAsia="宋体" w:cs="Times New Roman"/>
      <w:b/>
      <w:snapToGrid/>
      <w:color w:val="auto"/>
      <w:sz w:val="32"/>
      <w:szCs w:val="20"/>
    </w:rPr>
  </w:style>
  <w:style w:type="character" w:customStyle="1" w:styleId="796">
    <w:name w:val="图表正文 Char"/>
    <w:link w:val="797"/>
    <w:autoRedefine/>
    <w:qFormat/>
    <w:uiPriority w:val="0"/>
    <w:rPr>
      <w:rFonts w:ascii="宋体" w:hAnsi="宋体"/>
      <w:color w:val="000000"/>
      <w:szCs w:val="21"/>
    </w:rPr>
  </w:style>
  <w:style w:type="paragraph" w:customStyle="1" w:styleId="797">
    <w:name w:val="图表正文"/>
    <w:basedOn w:val="1"/>
    <w:link w:val="796"/>
    <w:autoRedefine/>
    <w:qFormat/>
    <w:uiPriority w:val="0"/>
    <w:pPr>
      <w:widowControl w:val="0"/>
      <w:tabs>
        <w:tab w:val="left" w:pos="2117"/>
      </w:tabs>
      <w:kinsoku/>
      <w:autoSpaceDE/>
      <w:autoSpaceDN/>
      <w:adjustRightInd/>
      <w:snapToGrid/>
      <w:spacing w:beforeLines="50" w:afterLines="50" w:line="276" w:lineRule="auto"/>
      <w:jc w:val="center"/>
      <w:textAlignment w:val="auto"/>
    </w:pPr>
    <w:rPr>
      <w:rFonts w:ascii="宋体" w:hAnsi="宋体" w:eastAsia="宋体" w:cs="Times New Roman"/>
      <w:snapToGrid/>
      <w:sz w:val="20"/>
    </w:rPr>
  </w:style>
  <w:style w:type="character" w:customStyle="1" w:styleId="798">
    <w:name w:val="font31"/>
    <w:autoRedefine/>
    <w:qFormat/>
    <w:uiPriority w:val="0"/>
    <w:rPr>
      <w:rFonts w:ascii="宋体" w:eastAsia="宋体" w:cs="宋体"/>
      <w:color w:val="000000"/>
      <w:sz w:val="20"/>
      <w:szCs w:val="20"/>
      <w:lang w:bidi="ar-SA"/>
    </w:rPr>
  </w:style>
  <w:style w:type="character" w:customStyle="1" w:styleId="799">
    <w:name w:val="标题 3 Char1"/>
    <w:link w:val="800"/>
    <w:autoRedefine/>
    <w:qFormat/>
    <w:uiPriority w:val="0"/>
    <w:rPr>
      <w:rFonts w:hAnsi="宋体"/>
      <w:b/>
      <w:sz w:val="24"/>
    </w:rPr>
  </w:style>
  <w:style w:type="paragraph" w:customStyle="1" w:styleId="800">
    <w:name w:val="Heading 3_1"/>
    <w:basedOn w:val="1"/>
    <w:next w:val="1"/>
    <w:link w:val="799"/>
    <w:autoRedefine/>
    <w:qFormat/>
    <w:uiPriority w:val="0"/>
    <w:pPr>
      <w:widowControl w:val="0"/>
      <w:kinsoku/>
      <w:autoSpaceDE/>
      <w:autoSpaceDN/>
      <w:adjustRightInd/>
      <w:snapToGrid/>
      <w:spacing w:before="240" w:after="240"/>
      <w:ind w:left="720" w:hanging="432"/>
      <w:jc w:val="both"/>
      <w:textAlignment w:val="auto"/>
      <w:outlineLvl w:val="2"/>
    </w:pPr>
    <w:rPr>
      <w:rFonts w:ascii="Times New Roman" w:hAnsi="宋体" w:eastAsia="宋体" w:cs="Times New Roman"/>
      <w:b/>
      <w:snapToGrid/>
      <w:color w:val="auto"/>
      <w:sz w:val="24"/>
      <w:szCs w:val="20"/>
    </w:rPr>
  </w:style>
  <w:style w:type="character" w:customStyle="1" w:styleId="801">
    <w:name w:val="Char Char13"/>
    <w:autoRedefine/>
    <w:qFormat/>
    <w:uiPriority w:val="0"/>
    <w:rPr>
      <w:rFonts w:eastAsia="宋体"/>
      <w:b/>
      <w:kern w:val="2"/>
      <w:sz w:val="28"/>
      <w:lang w:val="en-US" w:eastAsia="zh-CN"/>
    </w:rPr>
  </w:style>
  <w:style w:type="character" w:customStyle="1" w:styleId="802">
    <w:name w:val="word18b"/>
    <w:autoRedefine/>
    <w:qFormat/>
    <w:uiPriority w:val="0"/>
  </w:style>
  <w:style w:type="character" w:customStyle="1" w:styleId="803">
    <w:name w:val="内容 Char"/>
    <w:link w:val="804"/>
    <w:autoRedefine/>
    <w:qFormat/>
    <w:locked/>
    <w:uiPriority w:val="0"/>
    <w:rPr>
      <w:color w:val="000000"/>
      <w:sz w:val="24"/>
      <w:szCs w:val="24"/>
    </w:rPr>
  </w:style>
  <w:style w:type="paragraph" w:customStyle="1" w:styleId="804">
    <w:name w:val="内容"/>
    <w:basedOn w:val="1"/>
    <w:link w:val="803"/>
    <w:autoRedefine/>
    <w:qFormat/>
    <w:uiPriority w:val="0"/>
    <w:pPr>
      <w:widowControl w:val="0"/>
      <w:kinsoku/>
      <w:autoSpaceDE/>
      <w:autoSpaceDN/>
      <w:spacing w:line="360" w:lineRule="auto"/>
      <w:ind w:firstLine="200" w:firstLineChars="200"/>
      <w:jc w:val="both"/>
      <w:textAlignment w:val="auto"/>
    </w:pPr>
    <w:rPr>
      <w:rFonts w:ascii="Times New Roman" w:hAnsi="Times New Roman" w:eastAsia="宋体" w:cs="Times New Roman"/>
      <w:snapToGrid/>
      <w:sz w:val="24"/>
      <w:szCs w:val="24"/>
    </w:rPr>
  </w:style>
  <w:style w:type="character" w:customStyle="1" w:styleId="805">
    <w:name w:val="已访问的超链接1"/>
    <w:autoRedefine/>
    <w:qFormat/>
    <w:uiPriority w:val="0"/>
    <w:rPr>
      <w:color w:val="800080"/>
      <w:u w:val="single"/>
    </w:rPr>
  </w:style>
  <w:style w:type="character" w:customStyle="1" w:styleId="806">
    <w:name w:val="样式 小四 首行缩进:  0.85 厘米 行距: 最小值 24 磅 Char"/>
    <w:link w:val="807"/>
    <w:autoRedefine/>
    <w:qFormat/>
    <w:uiPriority w:val="0"/>
    <w:rPr>
      <w:sz w:val="24"/>
    </w:rPr>
  </w:style>
  <w:style w:type="paragraph" w:customStyle="1" w:styleId="807">
    <w:name w:val="样式 小四 首行缩进:  0.85 厘米 行距: 最小值 24 磅"/>
    <w:basedOn w:val="1"/>
    <w:link w:val="806"/>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808">
    <w:name w:val="fig Char"/>
    <w:link w:val="809"/>
    <w:autoRedefine/>
    <w:qFormat/>
    <w:uiPriority w:val="0"/>
    <w:rPr>
      <w:rFonts w:eastAsia="楷体_GB2312"/>
      <w:sz w:val="24"/>
    </w:rPr>
  </w:style>
  <w:style w:type="paragraph" w:customStyle="1" w:styleId="809">
    <w:name w:val="fig"/>
    <w:basedOn w:val="1"/>
    <w:link w:val="808"/>
    <w:autoRedefine/>
    <w:qFormat/>
    <w:uiPriority w:val="0"/>
    <w:pPr>
      <w:widowControl w:val="0"/>
      <w:kinsoku/>
      <w:autoSpaceDE/>
      <w:autoSpaceDN/>
      <w:adjustRightInd/>
      <w:snapToGrid/>
      <w:spacing w:beforeLines="50" w:afterLines="50" w:line="360" w:lineRule="auto"/>
      <w:ind w:firstLine="200" w:firstLineChars="200"/>
      <w:jc w:val="center"/>
      <w:textAlignment w:val="auto"/>
    </w:pPr>
    <w:rPr>
      <w:rFonts w:ascii="Times New Roman" w:hAnsi="Times New Roman" w:eastAsia="楷体_GB2312" w:cs="Times New Roman"/>
      <w:snapToGrid/>
      <w:color w:val="auto"/>
      <w:sz w:val="24"/>
      <w:szCs w:val="20"/>
    </w:rPr>
  </w:style>
  <w:style w:type="character" w:customStyle="1" w:styleId="810">
    <w:name w:val="样式 样式 仿宋_GB2312 三号 行距: 1.5 倍行距 + Times New Roman Char"/>
    <w:autoRedefine/>
    <w:qFormat/>
    <w:uiPriority w:val="0"/>
    <w:rPr>
      <w:rFonts w:ascii="仿宋_GB2312" w:eastAsia="仿宋_GB2312" w:cs="宋体"/>
      <w:kern w:val="2"/>
      <w:sz w:val="28"/>
      <w:lang w:val="en-US" w:eastAsia="zh-CN" w:bidi="ar-SA"/>
    </w:rPr>
  </w:style>
  <w:style w:type="character" w:customStyle="1" w:styleId="811">
    <w:name w:val="t18"/>
    <w:basedOn w:val="95"/>
    <w:autoRedefine/>
    <w:qFormat/>
    <w:uiPriority w:val="0"/>
  </w:style>
  <w:style w:type="character" w:customStyle="1" w:styleId="812">
    <w:name w:val="Heading 7 Char"/>
    <w:autoRedefine/>
    <w:qFormat/>
    <w:uiPriority w:val="0"/>
    <w:rPr>
      <w:rFonts w:eastAsia="宋体"/>
      <w:b/>
      <w:bCs/>
      <w:kern w:val="2"/>
      <w:sz w:val="24"/>
      <w:szCs w:val="24"/>
      <w:lang w:val="en-US" w:eastAsia="zh-CN" w:bidi="ar-SA"/>
    </w:rPr>
  </w:style>
  <w:style w:type="character" w:customStyle="1" w:styleId="813">
    <w:name w:val="图表格式 Char"/>
    <w:link w:val="814"/>
    <w:autoRedefine/>
    <w:qFormat/>
    <w:uiPriority w:val="0"/>
    <w:rPr>
      <w:rFonts w:ascii="Cambria" w:hAnsi="Cambria" w:eastAsia="黑体"/>
      <w:sz w:val="28"/>
      <w:szCs w:val="28"/>
    </w:rPr>
  </w:style>
  <w:style w:type="paragraph" w:customStyle="1" w:styleId="814">
    <w:name w:val="图表格式"/>
    <w:basedOn w:val="21"/>
    <w:link w:val="813"/>
    <w:autoRedefine/>
    <w:qFormat/>
    <w:uiPriority w:val="0"/>
    <w:pPr>
      <w:keepNext/>
      <w:spacing w:line="360" w:lineRule="auto"/>
      <w:jc w:val="center"/>
    </w:pPr>
    <w:rPr>
      <w:rFonts w:ascii="Cambria" w:hAnsi="Cambria" w:eastAsia="黑体"/>
      <w:kern w:val="0"/>
      <w:sz w:val="28"/>
      <w:szCs w:val="28"/>
    </w:rPr>
  </w:style>
  <w:style w:type="character" w:customStyle="1" w:styleId="815">
    <w:name w:val="tpc_content"/>
    <w:autoRedefine/>
    <w:qFormat/>
    <w:uiPriority w:val="0"/>
  </w:style>
  <w:style w:type="character" w:customStyle="1" w:styleId="816">
    <w:name w:val="样式 样式 四号 首行缩进:  0.95 厘米 行距: 1.5 倍行距 + 黑色 Char"/>
    <w:link w:val="817"/>
    <w:autoRedefine/>
    <w:qFormat/>
    <w:uiPriority w:val="0"/>
    <w:rPr>
      <w:color w:val="000000"/>
      <w:sz w:val="28"/>
    </w:rPr>
  </w:style>
  <w:style w:type="paragraph" w:customStyle="1" w:styleId="817">
    <w:name w:val="样式 样式 四号 首行缩进:  0.95 厘米 行距: 1.5 倍行距 + 黑色"/>
    <w:basedOn w:val="1"/>
    <w:link w:val="81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818">
    <w:name w:val="sony12"/>
    <w:autoRedefine/>
    <w:qFormat/>
    <w:uiPriority w:val="0"/>
  </w:style>
  <w:style w:type="character" w:customStyle="1" w:styleId="819">
    <w:name w:val="标题 1 Char1"/>
    <w:autoRedefine/>
    <w:qFormat/>
    <w:uiPriority w:val="0"/>
    <w:rPr>
      <w:rFonts w:ascii="Times New Roman" w:hAnsi="宋体" w:eastAsia="宋体" w:cs="Times New Roman"/>
      <w:b/>
      <w:kern w:val="44"/>
      <w:sz w:val="44"/>
      <w:szCs w:val="20"/>
    </w:rPr>
  </w:style>
  <w:style w:type="character" w:customStyle="1" w:styleId="820">
    <w:name w:val="正文段落 Char"/>
    <w:link w:val="821"/>
    <w:autoRedefine/>
    <w:qFormat/>
    <w:uiPriority w:val="0"/>
    <w:rPr>
      <w:rFonts w:eastAsia="楷体_GB2312"/>
    </w:rPr>
  </w:style>
  <w:style w:type="paragraph" w:customStyle="1" w:styleId="821">
    <w:name w:val="正文段落"/>
    <w:basedOn w:val="1"/>
    <w:link w:val="820"/>
    <w:autoRedefine/>
    <w:qFormat/>
    <w:uiPriority w:val="0"/>
    <w:pPr>
      <w:widowControl w:val="0"/>
      <w:kinsoku/>
      <w:autoSpaceDE/>
      <w:autoSpaceDN/>
      <w:spacing w:line="300" w:lineRule="auto"/>
      <w:ind w:firstLine="425" w:firstLineChars="200"/>
      <w:jc w:val="both"/>
      <w:textAlignment w:val="auto"/>
    </w:pPr>
    <w:rPr>
      <w:rFonts w:ascii="Times New Roman" w:hAnsi="Times New Roman" w:eastAsia="楷体_GB2312" w:cs="Times New Roman"/>
      <w:snapToGrid/>
      <w:color w:val="auto"/>
      <w:sz w:val="20"/>
      <w:szCs w:val="20"/>
    </w:rPr>
  </w:style>
  <w:style w:type="character" w:customStyle="1" w:styleId="822">
    <w:name w:val="图 Char1"/>
    <w:autoRedefine/>
    <w:qFormat/>
    <w:uiPriority w:val="0"/>
    <w:rPr>
      <w:rFonts w:hAnsi="宋体" w:eastAsia="仿宋_GB2312"/>
      <w:kern w:val="2"/>
      <w:sz w:val="24"/>
    </w:rPr>
  </w:style>
  <w:style w:type="character" w:customStyle="1" w:styleId="823">
    <w:name w:val="图表 Char"/>
    <w:link w:val="824"/>
    <w:autoRedefine/>
    <w:qFormat/>
    <w:uiPriority w:val="0"/>
    <w:rPr>
      <w:rFonts w:hAnsi="宋体"/>
      <w:sz w:val="24"/>
    </w:rPr>
  </w:style>
  <w:style w:type="paragraph" w:customStyle="1" w:styleId="824">
    <w:name w:val="图表"/>
    <w:basedOn w:val="1"/>
    <w:link w:val="823"/>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sz w:val="24"/>
      <w:szCs w:val="20"/>
    </w:rPr>
  </w:style>
  <w:style w:type="character" w:customStyle="1" w:styleId="825">
    <w:name w:val="style11"/>
    <w:autoRedefine/>
    <w:qFormat/>
    <w:uiPriority w:val="0"/>
    <w:rPr>
      <w:sz w:val="18"/>
    </w:rPr>
  </w:style>
  <w:style w:type="character" w:customStyle="1" w:styleId="826">
    <w:name w:val="图表内容 Char"/>
    <w:link w:val="827"/>
    <w:autoRedefine/>
    <w:qFormat/>
    <w:uiPriority w:val="0"/>
    <w:rPr>
      <w:rFonts w:ascii="Arial" w:hAnsi="Arial" w:eastAsia="黑体" w:cs="Arial"/>
      <w:szCs w:val="21"/>
    </w:rPr>
  </w:style>
  <w:style w:type="paragraph" w:customStyle="1" w:styleId="827">
    <w:name w:val="图表内容"/>
    <w:basedOn w:val="1"/>
    <w:link w:val="826"/>
    <w:autoRedefine/>
    <w:qFormat/>
    <w:uiPriority w:val="0"/>
    <w:pPr>
      <w:widowControl w:val="0"/>
      <w:kinsoku/>
      <w:autoSpaceDE/>
      <w:autoSpaceDN/>
      <w:adjustRightInd/>
      <w:snapToGrid/>
      <w:spacing w:beforeLines="50" w:afterLines="50" w:line="360" w:lineRule="auto"/>
      <w:jc w:val="center"/>
      <w:textAlignment w:val="auto"/>
    </w:pPr>
    <w:rPr>
      <w:rFonts w:eastAsia="黑体"/>
      <w:snapToGrid/>
      <w:color w:val="auto"/>
      <w:sz w:val="20"/>
    </w:rPr>
  </w:style>
  <w:style w:type="character" w:customStyle="1" w:styleId="828">
    <w:name w:val="样式 样式 四号 首行缩进:  1.01 厘米 行距: 最小值 25 磅 + 黑色 Char"/>
    <w:link w:val="829"/>
    <w:autoRedefine/>
    <w:qFormat/>
    <w:uiPriority w:val="0"/>
    <w:rPr>
      <w:rFonts w:ascii="宋体" w:hAnsi="宋体"/>
      <w:color w:val="000000"/>
      <w:sz w:val="28"/>
    </w:rPr>
  </w:style>
  <w:style w:type="paragraph" w:customStyle="1" w:styleId="829">
    <w:name w:val="样式 样式 四号 首行缩进:  1.01 厘米 行距: 最小值 25 磅 + 黑色"/>
    <w:basedOn w:val="1"/>
    <w:link w:val="828"/>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Times New Roman"/>
      <w:snapToGrid/>
      <w:sz w:val="28"/>
      <w:szCs w:val="20"/>
    </w:rPr>
  </w:style>
  <w:style w:type="character" w:customStyle="1" w:styleId="830">
    <w:name w:val="z-窗体顶端 Char3"/>
    <w:link w:val="831"/>
    <w:autoRedefine/>
    <w:qFormat/>
    <w:uiPriority w:val="0"/>
    <w:rPr>
      <w:rFonts w:ascii="Arial" w:hAnsi="Arial"/>
      <w:vanish/>
      <w:sz w:val="16"/>
      <w:szCs w:val="24"/>
    </w:rPr>
  </w:style>
  <w:style w:type="paragraph" w:customStyle="1" w:styleId="831">
    <w:name w:val="z-窗体顶端1"/>
    <w:basedOn w:val="1"/>
    <w:next w:val="1"/>
    <w:link w:val="830"/>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832">
    <w:name w:val="样式 首行缩进:  2.25 字符 Char2"/>
    <w:autoRedefine/>
    <w:qFormat/>
    <w:uiPriority w:val="0"/>
    <w:rPr>
      <w:rFonts w:eastAsia="宋体"/>
      <w:kern w:val="2"/>
      <w:sz w:val="24"/>
      <w:lang w:val="en-US" w:eastAsia="zh-CN"/>
    </w:rPr>
  </w:style>
  <w:style w:type="character" w:customStyle="1" w:styleId="833">
    <w:name w:val="六级 Char"/>
    <w:link w:val="834"/>
    <w:autoRedefine/>
    <w:qFormat/>
    <w:uiPriority w:val="0"/>
    <w:rPr>
      <w:rFonts w:ascii="Arial" w:hAnsi="Arial" w:eastAsia="黑体"/>
      <w:b/>
      <w:bCs/>
      <w:sz w:val="24"/>
      <w:szCs w:val="28"/>
    </w:rPr>
  </w:style>
  <w:style w:type="paragraph" w:customStyle="1" w:styleId="834">
    <w:name w:val="六级"/>
    <w:basedOn w:val="1"/>
    <w:next w:val="730"/>
    <w:link w:val="833"/>
    <w:autoRedefine/>
    <w:qFormat/>
    <w:uiPriority w:val="0"/>
    <w:pPr>
      <w:keepNext/>
      <w:keepLines/>
      <w:widowControl w:val="0"/>
      <w:kinsoku/>
      <w:autoSpaceDE/>
      <w:autoSpaceDN/>
      <w:adjustRightInd/>
      <w:snapToGrid/>
      <w:spacing w:line="360" w:lineRule="auto"/>
      <w:jc w:val="both"/>
      <w:textAlignment w:val="auto"/>
      <w:outlineLvl w:val="5"/>
    </w:pPr>
    <w:rPr>
      <w:rFonts w:eastAsia="黑体" w:cs="Times New Roman"/>
      <w:b/>
      <w:bCs/>
      <w:snapToGrid/>
      <w:color w:val="auto"/>
      <w:sz w:val="24"/>
      <w:szCs w:val="28"/>
    </w:rPr>
  </w:style>
  <w:style w:type="character" w:customStyle="1" w:styleId="835">
    <w:name w:val="En-tête 1.1 Char Char"/>
    <w:autoRedefine/>
    <w:qFormat/>
    <w:uiPriority w:val="0"/>
    <w:rPr>
      <w:rFonts w:ascii="Arial" w:hAnsi="Arial" w:eastAsia="宋体"/>
      <w:sz w:val="18"/>
      <w:lang w:val="en-US" w:eastAsia="zh-CN"/>
    </w:rPr>
  </w:style>
  <w:style w:type="character" w:customStyle="1" w:styleId="836">
    <w:name w:val="样式 (西文) Times New Roman (中文) 仿宋_GB2312 四号 黑色 行距: 最小值 25 磅 首... Char"/>
    <w:autoRedefine/>
    <w:qFormat/>
    <w:uiPriority w:val="0"/>
    <w:rPr>
      <w:rFonts w:eastAsia="仿宋_GB2312" w:cs="宋体"/>
      <w:color w:val="000000"/>
      <w:kern w:val="2"/>
      <w:sz w:val="28"/>
      <w:lang w:val="en-US" w:eastAsia="zh-CN" w:bidi="ar-SA"/>
    </w:rPr>
  </w:style>
  <w:style w:type="character" w:customStyle="1" w:styleId="837">
    <w:name w:val="明显引用 字符2"/>
    <w:link w:val="838"/>
    <w:autoRedefine/>
    <w:qFormat/>
    <w:uiPriority w:val="30"/>
    <w:rPr>
      <w:rFonts w:ascii="Cambria" w:hAnsi="Cambria"/>
      <w:i/>
      <w:iCs/>
      <w:color w:val="FFFFFF"/>
      <w:sz w:val="24"/>
      <w:szCs w:val="24"/>
      <w:shd w:val="clear" w:color="auto" w:fill="4F81BD"/>
    </w:rPr>
  </w:style>
  <w:style w:type="paragraph" w:customStyle="1" w:styleId="838">
    <w:name w:val="明显引用1"/>
    <w:basedOn w:val="1"/>
    <w:next w:val="1"/>
    <w:link w:val="837"/>
    <w:autoRedefine/>
    <w:qFormat/>
    <w:uiPriority w:val="30"/>
    <w:pPr>
      <w:pBdr>
        <w:top w:val="single" w:color="B8CCE4" w:sz="12" w:space="10"/>
        <w:left w:val="single" w:color="4F81BD" w:sz="36" w:space="4"/>
        <w:bottom w:val="single" w:color="9BBB59" w:sz="24" w:space="10"/>
        <w:right w:val="single" w:color="4F81BD" w:sz="36" w:space="4"/>
      </w:pBdr>
      <w:shd w:val="clear" w:color="auto" w:fill="4F81BD"/>
      <w:kinsoku/>
      <w:autoSpaceDE/>
      <w:autoSpaceDN/>
      <w:adjustRightInd/>
      <w:snapToGrid/>
      <w:spacing w:before="320" w:after="320" w:line="300" w:lineRule="auto"/>
      <w:ind w:left="1440" w:right="1440" w:firstLine="360"/>
      <w:textAlignment w:val="auto"/>
    </w:pPr>
    <w:rPr>
      <w:rFonts w:ascii="Cambria" w:hAnsi="Cambria" w:eastAsia="宋体" w:cs="Times New Roman"/>
      <w:i/>
      <w:iCs/>
      <w:snapToGrid/>
      <w:color w:val="FFFFFF"/>
      <w:sz w:val="24"/>
      <w:szCs w:val="24"/>
    </w:rPr>
  </w:style>
  <w:style w:type="character" w:customStyle="1" w:styleId="839">
    <w:name w:val="明显引用 Char2"/>
    <w:basedOn w:val="95"/>
    <w:autoRedefine/>
    <w:qFormat/>
    <w:uiPriority w:val="99"/>
    <w:rPr>
      <w:rFonts w:ascii="Times New Roman" w:hAnsi="Times New Roman" w:eastAsia="宋体" w:cs="Times New Roman"/>
      <w:i/>
      <w:iCs/>
      <w:color w:val="5B9BD5"/>
      <w:szCs w:val="24"/>
    </w:rPr>
  </w:style>
  <w:style w:type="character" w:customStyle="1" w:styleId="840">
    <w:name w:val="font01"/>
    <w:autoRedefine/>
    <w:qFormat/>
    <w:uiPriority w:val="0"/>
    <w:rPr>
      <w:rFonts w:ascii="仿宋" w:hAnsi="仿宋" w:eastAsia="仿宋" w:cs="仿宋"/>
      <w:b/>
      <w:color w:val="000001"/>
      <w:sz w:val="20"/>
      <w:szCs w:val="20"/>
      <w:u w:val="none"/>
    </w:rPr>
  </w:style>
  <w:style w:type="character" w:customStyle="1" w:styleId="841">
    <w:name w:val="Char Char15"/>
    <w:autoRedefine/>
    <w:qFormat/>
    <w:uiPriority w:val="0"/>
    <w:rPr>
      <w:b/>
      <w:bCs/>
      <w:kern w:val="44"/>
      <w:sz w:val="44"/>
      <w:szCs w:val="44"/>
    </w:rPr>
  </w:style>
  <w:style w:type="character" w:customStyle="1" w:styleId="842">
    <w:name w:val="样式 样式 样式 样式 样式 四号 行距: 最小值 24 磅 + 灰色-80% 首行缩进:  2 字符 + 黑色 首行缩进:  ... Char"/>
    <w:link w:val="843"/>
    <w:autoRedefine/>
    <w:qFormat/>
    <w:uiPriority w:val="0"/>
    <w:rPr>
      <w:sz w:val="28"/>
    </w:rPr>
  </w:style>
  <w:style w:type="paragraph" w:customStyle="1" w:styleId="843">
    <w:name w:val="样式 样式 样式 样式 样式 四号 行距: 最小值 24 磅 + 灰色-80% 首行缩进:  2 字符 + 黑色 首行缩进:  ..."/>
    <w:basedOn w:val="1"/>
    <w:link w:val="842"/>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844">
    <w:name w:val="style31"/>
    <w:autoRedefine/>
    <w:qFormat/>
    <w:uiPriority w:val="0"/>
    <w:rPr>
      <w:b/>
      <w:color w:val="000033"/>
      <w:sz w:val="23"/>
    </w:rPr>
  </w:style>
  <w:style w:type="character" w:customStyle="1" w:styleId="845">
    <w:name w:val="彩色列表 - 强调文字颜色 1 Char"/>
    <w:autoRedefine/>
    <w:qFormat/>
    <w:locked/>
    <w:uiPriority w:val="0"/>
    <w:rPr>
      <w:rFonts w:ascii="Calibri" w:hAnsi="Calibri" w:eastAsia="仿宋_GB2312"/>
      <w:kern w:val="2"/>
      <w:sz w:val="24"/>
      <w:szCs w:val="22"/>
    </w:rPr>
  </w:style>
  <w:style w:type="character" w:customStyle="1" w:styleId="846">
    <w:name w:val="不明显参考1"/>
    <w:autoRedefine/>
    <w:qFormat/>
    <w:uiPriority w:val="31"/>
    <w:rPr>
      <w:color w:val="auto"/>
      <w:u w:val="single" w:color="9BBB59"/>
    </w:rPr>
  </w:style>
  <w:style w:type="character" w:customStyle="1" w:styleId="847">
    <w:name w:val="明显引用 字符"/>
    <w:autoRedefine/>
    <w:qFormat/>
    <w:uiPriority w:val="30"/>
    <w:rPr>
      <w:i/>
      <w:iCs/>
      <w:color w:val="4472C4"/>
    </w:rPr>
  </w:style>
  <w:style w:type="character" w:customStyle="1" w:styleId="848">
    <w:name w:val="功能说明 Char"/>
    <w:link w:val="849"/>
    <w:autoRedefine/>
    <w:qFormat/>
    <w:uiPriority w:val="0"/>
    <w:rPr>
      <w:rFonts w:ascii="Calibri" w:hAnsi="Calibri"/>
      <w:b/>
      <w:szCs w:val="24"/>
      <w:lang w:val="en-GB"/>
    </w:rPr>
  </w:style>
  <w:style w:type="paragraph" w:customStyle="1" w:styleId="849">
    <w:name w:val="功能说明"/>
    <w:basedOn w:val="1"/>
    <w:link w:val="848"/>
    <w:autoRedefine/>
    <w:qFormat/>
    <w:uiPriority w:val="0"/>
    <w:pPr>
      <w:widowControl w:val="0"/>
      <w:kinsoku/>
      <w:autoSpaceDE/>
      <w:autoSpaceDN/>
      <w:adjustRightInd/>
      <w:snapToGrid/>
      <w:ind w:left="840" w:hanging="420"/>
      <w:textAlignment w:val="auto"/>
    </w:pPr>
    <w:rPr>
      <w:rFonts w:ascii="Calibri" w:hAnsi="Calibri" w:eastAsia="宋体" w:cs="Times New Roman"/>
      <w:b/>
      <w:snapToGrid/>
      <w:color w:val="auto"/>
      <w:sz w:val="20"/>
      <w:szCs w:val="24"/>
      <w:lang w:val="en-GB"/>
    </w:rPr>
  </w:style>
  <w:style w:type="character" w:customStyle="1" w:styleId="850">
    <w:name w:val="样式 仿宋_GB2312 三号 行距: 1.5 倍行距 Char"/>
    <w:autoRedefine/>
    <w:qFormat/>
    <w:uiPriority w:val="0"/>
    <w:rPr>
      <w:rFonts w:ascii="仿宋_GB2312" w:eastAsia="仿宋_GB2312" w:cs="宋体"/>
      <w:kern w:val="2"/>
      <w:sz w:val="32"/>
      <w:lang w:val="en-US" w:eastAsia="zh-CN" w:bidi="ar-SA"/>
    </w:rPr>
  </w:style>
  <w:style w:type="character" w:customStyle="1" w:styleId="851">
    <w:name w:val="mytext Char"/>
    <w:link w:val="852"/>
    <w:autoRedefine/>
    <w:qFormat/>
    <w:uiPriority w:val="0"/>
    <w:rPr>
      <w:sz w:val="24"/>
    </w:rPr>
  </w:style>
  <w:style w:type="paragraph" w:customStyle="1" w:styleId="852">
    <w:name w:val="mytext"/>
    <w:basedOn w:val="1"/>
    <w:link w:val="851"/>
    <w:autoRedefine/>
    <w:qFormat/>
    <w:uiPriority w:val="0"/>
    <w:pPr>
      <w:widowControl w:val="0"/>
      <w:kinsoku/>
      <w:autoSpaceDE/>
      <w:autoSpaceDN/>
      <w:adjustRightInd/>
      <w:snapToGrid/>
      <w:spacing w:line="300" w:lineRule="auto"/>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853">
    <w:name w:val="样式7 Char"/>
    <w:link w:val="854"/>
    <w:autoRedefine/>
    <w:qFormat/>
    <w:uiPriority w:val="0"/>
    <w:rPr>
      <w:rFonts w:hAnsi="宋体" w:eastAsia="黑体"/>
      <w:b/>
      <w:sz w:val="36"/>
    </w:rPr>
  </w:style>
  <w:style w:type="paragraph" w:customStyle="1" w:styleId="854">
    <w:name w:val="样式7"/>
    <w:basedOn w:val="1"/>
    <w:link w:val="853"/>
    <w:autoRedefine/>
    <w:qFormat/>
    <w:uiPriority w:val="0"/>
    <w:pPr>
      <w:widowControl w:val="0"/>
      <w:kinsoku/>
      <w:autoSpaceDE/>
      <w:autoSpaceDN/>
      <w:spacing w:line="360" w:lineRule="auto"/>
      <w:ind w:firstLine="420" w:firstLineChars="200"/>
      <w:jc w:val="right"/>
      <w:textAlignment w:val="auto"/>
    </w:pPr>
    <w:rPr>
      <w:rFonts w:ascii="Times New Roman" w:hAnsi="宋体" w:eastAsia="黑体" w:cs="Times New Roman"/>
      <w:b/>
      <w:snapToGrid/>
      <w:color w:val="auto"/>
      <w:sz w:val="36"/>
      <w:szCs w:val="20"/>
    </w:rPr>
  </w:style>
  <w:style w:type="character" w:customStyle="1" w:styleId="855">
    <w:name w:val="标书标题3 Char"/>
    <w:link w:val="856"/>
    <w:autoRedefine/>
    <w:qFormat/>
    <w:uiPriority w:val="99"/>
    <w:rPr>
      <w:b/>
      <w:sz w:val="30"/>
    </w:rPr>
  </w:style>
  <w:style w:type="paragraph" w:customStyle="1" w:styleId="856">
    <w:name w:val="标书标题3"/>
    <w:next w:val="1"/>
    <w:link w:val="855"/>
    <w:autoRedefine/>
    <w:qFormat/>
    <w:uiPriority w:val="99"/>
    <w:pPr>
      <w:outlineLvl w:val="2"/>
    </w:pPr>
    <w:rPr>
      <w:rFonts w:ascii="Times New Roman" w:hAnsi="Times New Roman" w:eastAsia="宋体" w:cs="Times New Roman"/>
      <w:b/>
      <w:sz w:val="30"/>
      <w:lang w:val="en-US" w:eastAsia="zh-CN" w:bidi="ar-SA"/>
    </w:rPr>
  </w:style>
  <w:style w:type="character" w:customStyle="1" w:styleId="857">
    <w:name w:val="H2 Char Char"/>
    <w:autoRedefine/>
    <w:qFormat/>
    <w:uiPriority w:val="0"/>
    <w:rPr>
      <w:rFonts w:ascii="Cambria" w:hAnsi="Cambria"/>
      <w:b/>
      <w:bCs/>
      <w:sz w:val="32"/>
      <w:szCs w:val="32"/>
    </w:rPr>
  </w:style>
  <w:style w:type="character" w:customStyle="1" w:styleId="858">
    <w:name w:val="表中文字 Char"/>
    <w:link w:val="859"/>
    <w:autoRedefine/>
    <w:qFormat/>
    <w:locked/>
    <w:uiPriority w:val="0"/>
  </w:style>
  <w:style w:type="paragraph" w:customStyle="1" w:styleId="859">
    <w:name w:val="表中文字"/>
    <w:basedOn w:val="1"/>
    <w:link w:val="858"/>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szCs w:val="20"/>
    </w:rPr>
  </w:style>
  <w:style w:type="character" w:customStyle="1" w:styleId="860">
    <w:name w:val="正文1 Char"/>
    <w:autoRedefine/>
    <w:qFormat/>
    <w:uiPriority w:val="0"/>
    <w:rPr>
      <w:rFonts w:ascii="Arial" w:hAnsi="Arial"/>
      <w:sz w:val="21"/>
      <w:lang w:val="en-US" w:eastAsia="zh-CN" w:bidi="ar-SA"/>
    </w:rPr>
  </w:style>
  <w:style w:type="character" w:customStyle="1" w:styleId="861">
    <w:name w:val="font41"/>
    <w:autoRedefine/>
    <w:qFormat/>
    <w:uiPriority w:val="0"/>
    <w:rPr>
      <w:rFonts w:ascii="宋体" w:eastAsia="宋体" w:cs="宋体"/>
      <w:color w:val="auto"/>
      <w:sz w:val="20"/>
      <w:szCs w:val="20"/>
      <w:lang w:bidi="ar-SA"/>
    </w:rPr>
  </w:style>
  <w:style w:type="character" w:customStyle="1" w:styleId="862">
    <w:name w:val="titletext1"/>
    <w:autoRedefine/>
    <w:qFormat/>
    <w:uiPriority w:val="0"/>
    <w:rPr>
      <w:color w:val="000000"/>
      <w:sz w:val="21"/>
    </w:rPr>
  </w:style>
  <w:style w:type="character" w:customStyle="1" w:styleId="863">
    <w:name w:val="bt1"/>
    <w:autoRedefine/>
    <w:qFormat/>
    <w:uiPriority w:val="0"/>
    <w:rPr>
      <w:rFonts w:hint="default" w:ascii="??" w:hAnsi="??"/>
      <w:b/>
      <w:color w:val="000000"/>
      <w:sz w:val="32"/>
      <w:u w:val="none"/>
    </w:rPr>
  </w:style>
  <w:style w:type="character" w:customStyle="1" w:styleId="864">
    <w:name w:val="样 Char"/>
    <w:link w:val="865"/>
    <w:autoRedefine/>
    <w:qFormat/>
    <w:uiPriority w:val="0"/>
    <w:rPr>
      <w:sz w:val="30"/>
      <w:szCs w:val="30"/>
    </w:rPr>
  </w:style>
  <w:style w:type="paragraph" w:customStyle="1" w:styleId="865">
    <w:name w:val="样"/>
    <w:basedOn w:val="1"/>
    <w:link w:val="864"/>
    <w:autoRedefine/>
    <w:qFormat/>
    <w:uiPriority w:val="0"/>
    <w:pPr>
      <w:widowControl w:val="0"/>
      <w:kinsoku/>
      <w:autoSpaceDE/>
      <w:autoSpaceDN/>
      <w:adjustRightInd/>
      <w:snapToGrid/>
      <w:spacing w:line="360" w:lineRule="auto"/>
      <w:ind w:firstLine="600" w:firstLineChars="200"/>
      <w:jc w:val="center"/>
      <w:textAlignment w:val="auto"/>
    </w:pPr>
    <w:rPr>
      <w:rFonts w:ascii="Times New Roman" w:hAnsi="Times New Roman" w:eastAsia="宋体" w:cs="Times New Roman"/>
      <w:snapToGrid/>
      <w:color w:val="auto"/>
      <w:sz w:val="30"/>
      <w:szCs w:val="30"/>
    </w:rPr>
  </w:style>
  <w:style w:type="character" w:customStyle="1" w:styleId="866">
    <w:name w:val="我的图题注 Char"/>
    <w:link w:val="867"/>
    <w:autoRedefine/>
    <w:qFormat/>
    <w:uiPriority w:val="0"/>
    <w:rPr>
      <w:rFonts w:ascii="Arial" w:hAnsi="Arial" w:eastAsia="黑体"/>
      <w:sz w:val="28"/>
    </w:rPr>
  </w:style>
  <w:style w:type="paragraph" w:customStyle="1" w:styleId="867">
    <w:name w:val="我的图题注"/>
    <w:basedOn w:val="21"/>
    <w:link w:val="866"/>
    <w:autoRedefine/>
    <w:qFormat/>
    <w:uiPriority w:val="0"/>
    <w:pPr>
      <w:adjustRightInd w:val="0"/>
      <w:snapToGrid w:val="0"/>
      <w:spacing w:line="240" w:lineRule="auto"/>
      <w:ind w:firstLine="420" w:firstLineChars="200"/>
      <w:jc w:val="center"/>
    </w:pPr>
    <w:rPr>
      <w:rFonts w:ascii="Arial" w:hAnsi="Arial" w:eastAsia="黑体"/>
      <w:kern w:val="0"/>
      <w:sz w:val="28"/>
    </w:rPr>
  </w:style>
  <w:style w:type="character" w:customStyle="1" w:styleId="868">
    <w:name w:val="Char Char14"/>
    <w:autoRedefine/>
    <w:qFormat/>
    <w:uiPriority w:val="0"/>
    <w:rPr>
      <w:rFonts w:eastAsia="宋体"/>
      <w:b/>
      <w:kern w:val="44"/>
      <w:sz w:val="36"/>
      <w:lang w:val="en-US" w:eastAsia="zh-CN"/>
    </w:rPr>
  </w:style>
  <w:style w:type="character" w:customStyle="1" w:styleId="869">
    <w:name w:val="不明显强调1"/>
    <w:autoRedefine/>
    <w:qFormat/>
    <w:uiPriority w:val="19"/>
    <w:rPr>
      <w:i/>
      <w:iCs/>
      <w:color w:val="808080"/>
    </w:rPr>
  </w:style>
  <w:style w:type="character" w:customStyle="1" w:styleId="870">
    <w:name w:val="main_tdbg_760"/>
    <w:autoRedefine/>
    <w:qFormat/>
    <w:uiPriority w:val="0"/>
  </w:style>
  <w:style w:type="character" w:customStyle="1" w:styleId="871">
    <w:name w:val="A正文小四 Char"/>
    <w:link w:val="872"/>
    <w:autoRedefine/>
    <w:qFormat/>
    <w:uiPriority w:val="0"/>
    <w:rPr>
      <w:sz w:val="24"/>
      <w:szCs w:val="24"/>
    </w:rPr>
  </w:style>
  <w:style w:type="paragraph" w:customStyle="1" w:styleId="872">
    <w:name w:val="A正文小四"/>
    <w:basedOn w:val="1"/>
    <w:link w:val="87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sz w:val="24"/>
      <w:szCs w:val="24"/>
    </w:rPr>
  </w:style>
  <w:style w:type="character" w:customStyle="1" w:styleId="873">
    <w:name w:val="样式 样式 样式 四号 行距: 1.5 倍行距 + 首行缩进:  2 字符 + (西文) 宋体 (中文) 仿宋_GB2312... Char Char"/>
    <w:link w:val="874"/>
    <w:autoRedefine/>
    <w:qFormat/>
    <w:uiPriority w:val="0"/>
    <w:rPr>
      <w:sz w:val="28"/>
      <w:lang w:val="zh-CN"/>
    </w:rPr>
  </w:style>
  <w:style w:type="paragraph" w:customStyle="1" w:styleId="874">
    <w:name w:val="样式 样式 样式 四号 行距: 1.5 倍行距 + 首行缩进:  2 字符 + (西文) 宋体 (中文) 仿宋_GB2312..."/>
    <w:basedOn w:val="1"/>
    <w:link w:val="873"/>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lang w:val="zh-CN"/>
    </w:rPr>
  </w:style>
  <w:style w:type="character" w:customStyle="1" w:styleId="875">
    <w:name w:val="样式 Times New Roman 四号"/>
    <w:autoRedefine/>
    <w:qFormat/>
    <w:uiPriority w:val="0"/>
    <w:rPr>
      <w:rFonts w:ascii="Times New Roman" w:hAnsi="Times New Roman"/>
      <w:spacing w:val="0"/>
      <w:kern w:val="0"/>
      <w:sz w:val="24"/>
    </w:rPr>
  </w:style>
  <w:style w:type="character" w:customStyle="1" w:styleId="876">
    <w:name w:val="五级项目 Char"/>
    <w:link w:val="877"/>
    <w:autoRedefine/>
    <w:qFormat/>
    <w:uiPriority w:val="99"/>
    <w:rPr>
      <w:rFonts w:ascii="Calibri" w:hAnsi="Calibri"/>
      <w:b/>
      <w:sz w:val="24"/>
      <w:szCs w:val="21"/>
    </w:rPr>
  </w:style>
  <w:style w:type="paragraph" w:customStyle="1" w:styleId="877">
    <w:name w:val="五级项目"/>
    <w:basedOn w:val="730"/>
    <w:next w:val="730"/>
    <w:link w:val="876"/>
    <w:autoRedefine/>
    <w:qFormat/>
    <w:uiPriority w:val="99"/>
    <w:pPr>
      <w:ind w:left="846" w:firstLine="0" w:firstLineChars="0"/>
      <w:outlineLvl w:val="4"/>
    </w:pPr>
    <w:rPr>
      <w:rFonts w:ascii="Calibri" w:hAnsi="Calibri"/>
      <w:b/>
      <w:szCs w:val="21"/>
    </w:rPr>
  </w:style>
  <w:style w:type="character" w:customStyle="1" w:styleId="878">
    <w:name w:val="页脚 Char2"/>
    <w:autoRedefine/>
    <w:qFormat/>
    <w:uiPriority w:val="99"/>
    <w:rPr>
      <w:sz w:val="18"/>
      <w:szCs w:val="18"/>
    </w:rPr>
  </w:style>
  <w:style w:type="character" w:customStyle="1" w:styleId="879">
    <w:name w:val="样式 四号 首行缩进:  0.99 厘米 行距: 最小值 25 磅 Char"/>
    <w:link w:val="119"/>
    <w:autoRedefine/>
    <w:qFormat/>
    <w:uiPriority w:val="0"/>
    <w:rPr>
      <w:rFonts w:ascii="Arial" w:hAnsi="Arial" w:cs="Arial" w:eastAsiaTheme="minorEastAsia"/>
      <w:snapToGrid w:val="0"/>
      <w:color w:val="000000"/>
      <w:sz w:val="28"/>
      <w:szCs w:val="28"/>
    </w:rPr>
  </w:style>
  <w:style w:type="character" w:customStyle="1" w:styleId="880">
    <w:name w:val="工艺框图 Char Char"/>
    <w:link w:val="881"/>
    <w:autoRedefine/>
    <w:qFormat/>
    <w:uiPriority w:val="0"/>
    <w:rPr>
      <w:rFonts w:hAnsi="宋体"/>
      <w:sz w:val="24"/>
    </w:rPr>
  </w:style>
  <w:style w:type="paragraph" w:customStyle="1" w:styleId="881">
    <w:name w:val="工艺框图 Char"/>
    <w:basedOn w:val="1"/>
    <w:next w:val="1"/>
    <w:link w:val="880"/>
    <w:autoRedefine/>
    <w:qFormat/>
    <w:uiPriority w:val="0"/>
    <w:pPr>
      <w:keepNext/>
      <w:widowControl w:val="0"/>
      <w:kinsoku/>
      <w:autoSpaceDE/>
      <w:autoSpaceDN/>
      <w:adjustRightInd/>
      <w:snapToGrid/>
      <w:spacing w:line="300" w:lineRule="auto"/>
      <w:jc w:val="both"/>
      <w:textAlignment w:val="auto"/>
    </w:pPr>
    <w:rPr>
      <w:rFonts w:ascii="Times New Roman" w:hAnsi="宋体" w:eastAsia="宋体" w:cs="Times New Roman"/>
      <w:snapToGrid/>
      <w:color w:val="auto"/>
      <w:sz w:val="24"/>
      <w:szCs w:val="20"/>
    </w:rPr>
  </w:style>
  <w:style w:type="character" w:customStyle="1" w:styleId="882">
    <w:name w:val="bodycopy"/>
    <w:basedOn w:val="95"/>
    <w:autoRedefine/>
    <w:qFormat/>
    <w:uiPriority w:val="0"/>
  </w:style>
  <w:style w:type="character" w:customStyle="1" w:styleId="883">
    <w:name w:val="样式 样式1 + Times New Roman Char"/>
    <w:link w:val="884"/>
    <w:autoRedefine/>
    <w:qFormat/>
    <w:uiPriority w:val="0"/>
    <w:rPr>
      <w:rFonts w:ascii="Arial" w:hAnsi="Arial" w:eastAsia="黑体"/>
      <w:b/>
      <w:sz w:val="24"/>
    </w:rPr>
  </w:style>
  <w:style w:type="paragraph" w:customStyle="1" w:styleId="884">
    <w:name w:val="样式 样式1 + Times New Roman"/>
    <w:basedOn w:val="492"/>
    <w:link w:val="883"/>
    <w:autoRedefine/>
    <w:qFormat/>
    <w:uiPriority w:val="0"/>
    <w:pPr>
      <w:widowControl/>
      <w:pBdr>
        <w:bottom w:val="none" w:color="auto" w:sz="0" w:space="0"/>
      </w:pBdr>
      <w:tabs>
        <w:tab w:val="left" w:pos="0"/>
        <w:tab w:val="left" w:leader="middleDot" w:pos="480"/>
        <w:tab w:val="clear" w:pos="4153"/>
        <w:tab w:val="clear" w:pos="8306"/>
      </w:tabs>
      <w:adjustRightInd w:val="0"/>
      <w:snapToGrid/>
      <w:spacing w:before="120" w:after="120"/>
      <w:jc w:val="center"/>
      <w:textAlignment w:val="baseline"/>
    </w:pPr>
    <w:rPr>
      <w:rFonts w:ascii="Arial" w:hAnsi="Arial" w:eastAsia="黑体"/>
      <w:b/>
      <w:kern w:val="0"/>
      <w:sz w:val="24"/>
      <w:szCs w:val="20"/>
    </w:rPr>
  </w:style>
  <w:style w:type="character" w:customStyle="1" w:styleId="885">
    <w:name w:val="font71"/>
    <w:autoRedefine/>
    <w:qFormat/>
    <w:uiPriority w:val="0"/>
    <w:rPr>
      <w:rFonts w:ascii="宋体" w:eastAsia="宋体" w:cs="宋体"/>
      <w:b/>
      <w:color w:val="000000"/>
      <w:sz w:val="20"/>
      <w:szCs w:val="20"/>
      <w:lang w:bidi="ar-SA"/>
    </w:rPr>
  </w:style>
  <w:style w:type="character" w:customStyle="1" w:styleId="886">
    <w:name w:val="Footer Char"/>
    <w:autoRedefine/>
    <w:qFormat/>
    <w:uiPriority w:val="0"/>
    <w:rPr>
      <w:rFonts w:eastAsia="宋体"/>
      <w:kern w:val="2"/>
      <w:sz w:val="18"/>
      <w:szCs w:val="18"/>
      <w:lang w:val="en-US" w:eastAsia="zh-CN" w:bidi="ar-SA"/>
    </w:rPr>
  </w:style>
  <w:style w:type="character" w:customStyle="1" w:styleId="887">
    <w:name w:val="Char Char12"/>
    <w:autoRedefine/>
    <w:qFormat/>
    <w:uiPriority w:val="0"/>
    <w:rPr>
      <w:rFonts w:eastAsia="宋体"/>
      <w:b/>
      <w:kern w:val="2"/>
      <w:sz w:val="32"/>
      <w:lang w:val="en-US" w:eastAsia="zh-CN"/>
    </w:rPr>
  </w:style>
  <w:style w:type="character" w:customStyle="1" w:styleId="888">
    <w:name w:val="不明显强调2"/>
    <w:autoRedefine/>
    <w:qFormat/>
    <w:uiPriority w:val="19"/>
    <w:rPr>
      <w:i/>
      <w:iCs/>
      <w:color w:val="5A5A5A"/>
    </w:rPr>
  </w:style>
  <w:style w:type="character" w:customStyle="1" w:styleId="889">
    <w:name w:val="列项6 Char"/>
    <w:link w:val="890"/>
    <w:autoRedefine/>
    <w:qFormat/>
    <w:uiPriority w:val="0"/>
    <w:rPr>
      <w:rFonts w:ascii="宋体" w:hAnsi="宋体"/>
      <w:b/>
      <w:sz w:val="24"/>
      <w:szCs w:val="24"/>
    </w:rPr>
  </w:style>
  <w:style w:type="paragraph" w:customStyle="1" w:styleId="890">
    <w:name w:val="列项6"/>
    <w:basedOn w:val="1"/>
    <w:link w:val="889"/>
    <w:autoRedefine/>
    <w:qFormat/>
    <w:uiPriority w:val="0"/>
    <w:pPr>
      <w:widowControl w:val="0"/>
      <w:tabs>
        <w:tab w:val="left" w:pos="432"/>
      </w:tabs>
      <w:kinsoku/>
      <w:autoSpaceDE/>
      <w:autoSpaceDN/>
      <w:spacing w:line="360" w:lineRule="auto"/>
      <w:ind w:left="432" w:firstLine="420" w:firstLineChars="200"/>
      <w:jc w:val="both"/>
      <w:textAlignment w:val="auto"/>
    </w:pPr>
    <w:rPr>
      <w:rFonts w:ascii="宋体" w:hAnsi="宋体" w:eastAsia="宋体" w:cs="Times New Roman"/>
      <w:b/>
      <w:snapToGrid/>
      <w:color w:val="auto"/>
      <w:sz w:val="24"/>
      <w:szCs w:val="24"/>
    </w:rPr>
  </w:style>
  <w:style w:type="character" w:customStyle="1" w:styleId="891">
    <w:name w:val="正文文本缩进 Char2"/>
    <w:autoRedefine/>
    <w:qFormat/>
    <w:uiPriority w:val="0"/>
    <w:rPr>
      <w:rFonts w:eastAsia="宋体"/>
      <w:kern w:val="2"/>
      <w:sz w:val="28"/>
      <w:lang w:val="en-US" w:eastAsia="zh-CN"/>
    </w:rPr>
  </w:style>
  <w:style w:type="character" w:customStyle="1" w:styleId="892">
    <w:name w:val="Char Char9"/>
    <w:autoRedefine/>
    <w:qFormat/>
    <w:uiPriority w:val="0"/>
    <w:rPr>
      <w:rFonts w:ascii="黑体" w:hAnsi="Cambria" w:eastAsia="黑体"/>
      <w:sz w:val="32"/>
    </w:rPr>
  </w:style>
  <w:style w:type="character" w:customStyle="1" w:styleId="893">
    <w:name w:val="正文k Char"/>
    <w:link w:val="894"/>
    <w:autoRedefine/>
    <w:qFormat/>
    <w:uiPriority w:val="0"/>
    <w:rPr>
      <w:sz w:val="28"/>
    </w:rPr>
  </w:style>
  <w:style w:type="paragraph" w:customStyle="1" w:styleId="894">
    <w:name w:val="正文k"/>
    <w:basedOn w:val="1"/>
    <w:link w:val="893"/>
    <w:autoRedefine/>
    <w:qFormat/>
    <w:uiPriority w:val="0"/>
    <w:pPr>
      <w:kinsoku/>
      <w:autoSpaceDE/>
      <w:autoSpaceDN/>
      <w:spacing w:line="360" w:lineRule="auto"/>
      <w:ind w:firstLine="480" w:firstLineChars="200"/>
      <w:jc w:val="both"/>
    </w:pPr>
    <w:rPr>
      <w:rFonts w:ascii="Times New Roman" w:hAnsi="Times New Roman" w:eastAsia="宋体" w:cs="Times New Roman"/>
      <w:snapToGrid/>
      <w:color w:val="auto"/>
      <w:sz w:val="28"/>
      <w:szCs w:val="20"/>
    </w:rPr>
  </w:style>
  <w:style w:type="character" w:customStyle="1" w:styleId="895">
    <w:name w:val="南（1） Char"/>
    <w:link w:val="896"/>
    <w:autoRedefine/>
    <w:qFormat/>
    <w:uiPriority w:val="0"/>
    <w:rPr>
      <w:rFonts w:ascii="宋体" w:hAnsi="仿宋"/>
      <w:b/>
      <w:sz w:val="24"/>
      <w:szCs w:val="28"/>
    </w:rPr>
  </w:style>
  <w:style w:type="paragraph" w:customStyle="1" w:styleId="896">
    <w:name w:val="南（1）"/>
    <w:basedOn w:val="1"/>
    <w:link w:val="895"/>
    <w:autoRedefine/>
    <w:qFormat/>
    <w:uiPriority w:val="0"/>
    <w:pPr>
      <w:keepNext/>
      <w:widowControl w:val="0"/>
      <w:kinsoku/>
      <w:autoSpaceDE/>
      <w:autoSpaceDN/>
      <w:spacing w:line="360" w:lineRule="auto"/>
      <w:ind w:firstLine="200" w:firstLineChars="200"/>
      <w:jc w:val="both"/>
      <w:textAlignment w:val="auto"/>
      <w:outlineLvl w:val="4"/>
    </w:pPr>
    <w:rPr>
      <w:rFonts w:ascii="宋体" w:hAnsi="仿宋" w:eastAsia="宋体" w:cs="Times New Roman"/>
      <w:b/>
      <w:snapToGrid/>
      <w:color w:val="auto"/>
      <w:sz w:val="24"/>
      <w:szCs w:val="28"/>
    </w:rPr>
  </w:style>
  <w:style w:type="character" w:customStyle="1" w:styleId="897">
    <w:name w:val="样式 样式 样式 行距: 最小值 25 磅 + Times New Roman 首行缩进:  0.83 厘米 + (符号) Ti... Char"/>
    <w:link w:val="898"/>
    <w:autoRedefine/>
    <w:qFormat/>
    <w:uiPriority w:val="0"/>
    <w:rPr>
      <w:rFonts w:hAnsi="宋体"/>
      <w:sz w:val="24"/>
    </w:rPr>
  </w:style>
  <w:style w:type="paragraph" w:customStyle="1" w:styleId="898">
    <w:name w:val="样式 样式 样式 行距: 最小值 25 磅 + Times New Roman 首行缩进:  0.83 厘米 + (符号) Ti..."/>
    <w:basedOn w:val="1"/>
    <w:link w:val="897"/>
    <w:autoRedefine/>
    <w:qFormat/>
    <w:uiPriority w:val="0"/>
    <w:pPr>
      <w:widowControl w:val="0"/>
      <w:kinsoku/>
      <w:autoSpaceDE/>
      <w:autoSpaceDN/>
      <w:adjustRightInd/>
      <w:snapToGrid/>
      <w:spacing w:line="480" w:lineRule="atLeast"/>
      <w:ind w:firstLine="482"/>
      <w:jc w:val="both"/>
      <w:textAlignment w:val="auto"/>
    </w:pPr>
    <w:rPr>
      <w:rFonts w:ascii="Times New Roman" w:hAnsi="宋体" w:eastAsia="宋体" w:cs="Times New Roman"/>
      <w:snapToGrid/>
      <w:color w:val="auto"/>
      <w:sz w:val="24"/>
      <w:szCs w:val="20"/>
    </w:rPr>
  </w:style>
  <w:style w:type="character" w:customStyle="1" w:styleId="899">
    <w:name w:val="Header Char"/>
    <w:autoRedefine/>
    <w:qFormat/>
    <w:uiPriority w:val="0"/>
    <w:rPr>
      <w:rFonts w:eastAsia="宋体"/>
      <w:kern w:val="2"/>
      <w:sz w:val="18"/>
      <w:szCs w:val="18"/>
      <w:lang w:val="en-US" w:eastAsia="zh-CN" w:bidi="ar-SA"/>
    </w:rPr>
  </w:style>
  <w:style w:type="character" w:customStyle="1" w:styleId="900">
    <w:name w:val="样式20070810 Char"/>
    <w:link w:val="901"/>
    <w:autoRedefine/>
    <w:qFormat/>
    <w:uiPriority w:val="0"/>
    <w:rPr>
      <w:rFonts w:cs="宋体"/>
      <w:sz w:val="24"/>
    </w:rPr>
  </w:style>
  <w:style w:type="paragraph" w:customStyle="1" w:styleId="901">
    <w:name w:val="样式20070810"/>
    <w:basedOn w:val="1"/>
    <w:link w:val="900"/>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sz w:val="24"/>
      <w:szCs w:val="20"/>
    </w:rPr>
  </w:style>
  <w:style w:type="character" w:customStyle="1" w:styleId="902">
    <w:name w:val="font51"/>
    <w:autoRedefine/>
    <w:qFormat/>
    <w:uiPriority w:val="0"/>
    <w:rPr>
      <w:rFonts w:ascii="Arial" w:hAnsi="Arial" w:cs="Arial"/>
      <w:color w:val="auto"/>
      <w:sz w:val="20"/>
      <w:szCs w:val="20"/>
      <w:lang w:bidi="ar-SA"/>
    </w:rPr>
  </w:style>
  <w:style w:type="character" w:customStyle="1" w:styleId="903">
    <w:name w:val="图正文2 Char Char Char"/>
    <w:link w:val="904"/>
    <w:autoRedefine/>
    <w:qFormat/>
    <w:uiPriority w:val="0"/>
    <w:rPr>
      <w:rFonts w:hAnsi="仿宋_GB2312"/>
      <w:color w:val="000000"/>
      <w:sz w:val="18"/>
    </w:rPr>
  </w:style>
  <w:style w:type="paragraph" w:customStyle="1" w:styleId="904">
    <w:name w:val="图正文2 Char Char"/>
    <w:basedOn w:val="75"/>
    <w:link w:val="903"/>
    <w:autoRedefine/>
    <w:qFormat/>
    <w:uiPriority w:val="0"/>
    <w:pPr>
      <w:spacing w:line="0" w:lineRule="atLeast"/>
      <w:jc w:val="center"/>
      <w:outlineLvl w:val="0"/>
    </w:pPr>
    <w:rPr>
      <w:rFonts w:hAnsi="仿宋_GB2312"/>
      <w:b w:val="0"/>
      <w:color w:val="000000"/>
      <w:sz w:val="18"/>
    </w:rPr>
  </w:style>
  <w:style w:type="character" w:customStyle="1" w:styleId="905">
    <w:name w:val="@@@@@@@@@@@ Char"/>
    <w:link w:val="906"/>
    <w:autoRedefine/>
    <w:qFormat/>
    <w:uiPriority w:val="0"/>
    <w:rPr>
      <w:rFonts w:ascii="宋体" w:hAnsi="宋体" w:cs="宋体"/>
      <w:szCs w:val="24"/>
    </w:rPr>
  </w:style>
  <w:style w:type="paragraph" w:customStyle="1" w:styleId="906">
    <w:name w:val="@@@@@@@@@@@"/>
    <w:basedOn w:val="1"/>
    <w:link w:val="905"/>
    <w:autoRedefine/>
    <w:qFormat/>
    <w:uiPriority w:val="0"/>
    <w:pPr>
      <w:kinsoku/>
      <w:autoSpaceDE/>
      <w:autoSpaceDN/>
      <w:adjustRightInd/>
      <w:snapToGrid/>
      <w:textAlignment w:val="auto"/>
    </w:pPr>
    <w:rPr>
      <w:rFonts w:ascii="宋体" w:hAnsi="宋体" w:eastAsia="宋体" w:cs="宋体"/>
      <w:snapToGrid/>
      <w:color w:val="auto"/>
      <w:sz w:val="20"/>
      <w:szCs w:val="24"/>
    </w:rPr>
  </w:style>
  <w:style w:type="character" w:customStyle="1" w:styleId="907">
    <w:name w:val="样式 四号 首行缩进:  0.99 厘米 行距: 最小值 25 磅1 Char"/>
    <w:link w:val="908"/>
    <w:autoRedefine/>
    <w:qFormat/>
    <w:uiPriority w:val="0"/>
    <w:rPr>
      <w:rFonts w:ascii="华文仿宋" w:hAnsi="华文仿宋" w:eastAsia="华文仿宋"/>
      <w:sz w:val="28"/>
    </w:rPr>
  </w:style>
  <w:style w:type="paragraph" w:customStyle="1" w:styleId="908">
    <w:name w:val="样式 四号 首行缩进:  0.99 厘米 行距: 最小值 25 磅1"/>
    <w:basedOn w:val="1"/>
    <w:link w:val="907"/>
    <w:autoRedefine/>
    <w:qFormat/>
    <w:uiPriority w:val="0"/>
    <w:pPr>
      <w:widowControl w:val="0"/>
      <w:kinsoku/>
      <w:autoSpaceDE/>
      <w:autoSpaceDN/>
      <w:adjustRightInd/>
      <w:snapToGrid/>
      <w:spacing w:line="500" w:lineRule="atLeast"/>
      <w:ind w:firstLine="561" w:firstLineChars="200"/>
      <w:jc w:val="both"/>
      <w:textAlignment w:val="auto"/>
    </w:pPr>
    <w:rPr>
      <w:rFonts w:ascii="华文仿宋" w:hAnsi="华文仿宋" w:eastAsia="华文仿宋" w:cs="Times New Roman"/>
      <w:snapToGrid/>
      <w:color w:val="auto"/>
      <w:sz w:val="28"/>
      <w:szCs w:val="20"/>
    </w:rPr>
  </w:style>
  <w:style w:type="character" w:customStyle="1" w:styleId="909">
    <w:name w:val="正文11111 Char"/>
    <w:link w:val="910"/>
    <w:autoRedefine/>
    <w:qFormat/>
    <w:uiPriority w:val="0"/>
    <w:rPr>
      <w:rFonts w:ascii="宋体" w:hAnsi="宋体"/>
      <w:sz w:val="24"/>
      <w:szCs w:val="24"/>
    </w:rPr>
  </w:style>
  <w:style w:type="paragraph" w:customStyle="1" w:styleId="910">
    <w:name w:val="正文11111"/>
    <w:basedOn w:val="1"/>
    <w:link w:val="909"/>
    <w:autoRedefine/>
    <w:qFormat/>
    <w:uiPriority w:val="0"/>
    <w:pPr>
      <w:widowControl w:val="0"/>
      <w:kinsoku/>
      <w:autoSpaceDE/>
      <w:autoSpaceDN/>
      <w:adjustRightInd/>
      <w:snapToGrid/>
      <w:spacing w:line="360" w:lineRule="auto"/>
      <w:ind w:firstLine="480" w:firstLineChars="200"/>
      <w:textAlignment w:val="auto"/>
    </w:pPr>
    <w:rPr>
      <w:rFonts w:ascii="宋体" w:hAnsi="宋体" w:eastAsia="宋体" w:cs="Times New Roman"/>
      <w:snapToGrid/>
      <w:color w:val="auto"/>
      <w:sz w:val="24"/>
      <w:szCs w:val="24"/>
    </w:rPr>
  </w:style>
  <w:style w:type="character" w:customStyle="1" w:styleId="911">
    <w:name w:val="text_edit"/>
    <w:autoRedefine/>
    <w:qFormat/>
    <w:uiPriority w:val="0"/>
  </w:style>
  <w:style w:type="character" w:customStyle="1" w:styleId="912">
    <w:name w:val="样式 小四 行距: 1.5 倍行距 Char"/>
    <w:link w:val="913"/>
    <w:autoRedefine/>
    <w:qFormat/>
    <w:uiPriority w:val="0"/>
    <w:rPr>
      <w:sz w:val="24"/>
    </w:rPr>
  </w:style>
  <w:style w:type="paragraph" w:customStyle="1" w:styleId="913">
    <w:name w:val="样式 小四 行距: 1.5 倍行距"/>
    <w:basedOn w:val="1"/>
    <w:link w:val="912"/>
    <w:autoRedefine/>
    <w:qFormat/>
    <w:uiPriority w:val="0"/>
    <w:pPr>
      <w:widowControl w:val="0"/>
      <w:kinsoku/>
      <w:autoSpaceDE/>
      <w:autoSpaceDN/>
      <w:adjustRightInd/>
      <w:snapToGrid/>
      <w:spacing w:line="460" w:lineRule="atLeast"/>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914">
    <w:name w:val="结束语 Char1"/>
    <w:basedOn w:val="95"/>
    <w:autoRedefine/>
    <w:semiHidden/>
    <w:qFormat/>
    <w:uiPriority w:val="99"/>
    <w:rPr>
      <w:kern w:val="2"/>
      <w:sz w:val="21"/>
      <w:szCs w:val="24"/>
    </w:rPr>
  </w:style>
  <w:style w:type="character" w:customStyle="1" w:styleId="915">
    <w:name w:val="宏文本 Char2"/>
    <w:basedOn w:val="95"/>
    <w:autoRedefine/>
    <w:qFormat/>
    <w:uiPriority w:val="99"/>
    <w:rPr>
      <w:rFonts w:ascii="Courier New" w:hAnsi="Courier New" w:cs="Courier New"/>
      <w:kern w:val="2"/>
      <w:sz w:val="24"/>
      <w:szCs w:val="24"/>
    </w:rPr>
  </w:style>
  <w:style w:type="character" w:customStyle="1" w:styleId="916">
    <w:name w:val="HTML 地址 Char1"/>
    <w:basedOn w:val="95"/>
    <w:autoRedefine/>
    <w:qFormat/>
    <w:uiPriority w:val="99"/>
    <w:rPr>
      <w:i/>
      <w:iCs/>
      <w:kern w:val="2"/>
      <w:sz w:val="21"/>
      <w:szCs w:val="24"/>
    </w:rPr>
  </w:style>
  <w:style w:type="character" w:customStyle="1" w:styleId="917">
    <w:name w:val="正文文本 3 Char1"/>
    <w:basedOn w:val="95"/>
    <w:autoRedefine/>
    <w:qFormat/>
    <w:uiPriority w:val="99"/>
    <w:rPr>
      <w:kern w:val="2"/>
      <w:sz w:val="16"/>
      <w:szCs w:val="16"/>
    </w:rPr>
  </w:style>
  <w:style w:type="character" w:customStyle="1" w:styleId="918">
    <w:name w:val="正文文本缩进 Char3"/>
    <w:basedOn w:val="95"/>
    <w:autoRedefine/>
    <w:qFormat/>
    <w:uiPriority w:val="99"/>
    <w:rPr>
      <w:kern w:val="2"/>
      <w:sz w:val="21"/>
      <w:szCs w:val="24"/>
    </w:rPr>
  </w:style>
  <w:style w:type="character" w:customStyle="1" w:styleId="919">
    <w:name w:val="称呼 Char1"/>
    <w:basedOn w:val="95"/>
    <w:autoRedefine/>
    <w:qFormat/>
    <w:uiPriority w:val="99"/>
    <w:rPr>
      <w:kern w:val="2"/>
      <w:sz w:val="21"/>
      <w:szCs w:val="24"/>
    </w:rPr>
  </w:style>
  <w:style w:type="character" w:customStyle="1" w:styleId="920">
    <w:name w:val="注释标题 Char1"/>
    <w:basedOn w:val="95"/>
    <w:autoRedefine/>
    <w:qFormat/>
    <w:uiPriority w:val="99"/>
    <w:rPr>
      <w:kern w:val="2"/>
      <w:sz w:val="21"/>
      <w:szCs w:val="24"/>
    </w:rPr>
  </w:style>
  <w:style w:type="character" w:customStyle="1" w:styleId="921">
    <w:name w:val="正文首行缩进 Char2"/>
    <w:basedOn w:val="343"/>
    <w:autoRedefine/>
    <w:qFormat/>
    <w:uiPriority w:val="99"/>
    <w:rPr>
      <w:rFonts w:ascii="Times New Roman" w:hAnsi="Times New Roman" w:eastAsia="宋体" w:cs="Times New Roman"/>
      <w:kern w:val="2"/>
      <w:sz w:val="21"/>
      <w:szCs w:val="24"/>
    </w:rPr>
  </w:style>
  <w:style w:type="character" w:customStyle="1" w:styleId="922">
    <w:name w:val="副标题 Char2"/>
    <w:basedOn w:val="95"/>
    <w:autoRedefine/>
    <w:qFormat/>
    <w:uiPriority w:val="11"/>
    <w:rPr>
      <w:rFonts w:ascii="Calibri Light" w:hAnsi="Calibri Light" w:cs="Times New Roman"/>
      <w:b/>
      <w:bCs/>
      <w:kern w:val="28"/>
      <w:sz w:val="32"/>
      <w:szCs w:val="32"/>
    </w:rPr>
  </w:style>
  <w:style w:type="paragraph" w:customStyle="1" w:styleId="923">
    <w:name w:val="C503-字母列项"/>
    <w:basedOn w:val="1"/>
    <w:autoRedefine/>
    <w:qFormat/>
    <w:uiPriority w:val="0"/>
    <w:pPr>
      <w:widowControl w:val="0"/>
      <w:tabs>
        <w:tab w:val="left" w:pos="0"/>
      </w:tabs>
      <w:kinsoku/>
      <w:autoSpaceDE/>
      <w:autoSpaceDN/>
      <w:adjustRightInd/>
      <w:snapToGrid/>
      <w:spacing w:line="360" w:lineRule="auto"/>
      <w:ind w:left="539"/>
      <w:jc w:val="both"/>
      <w:textAlignment w:val="auto"/>
    </w:pPr>
    <w:rPr>
      <w:rFonts w:ascii="Times New Roman" w:hAnsi="Times New Roman" w:eastAsia="宋体" w:cs="Times New Roman"/>
      <w:snapToGrid/>
      <w:color w:val="auto"/>
      <w:kern w:val="2"/>
      <w:sz w:val="24"/>
      <w:szCs w:val="24"/>
    </w:rPr>
  </w:style>
  <w:style w:type="paragraph" w:customStyle="1" w:styleId="924">
    <w:name w:val="图名(小四)"/>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4"/>
      <w:szCs w:val="20"/>
    </w:rPr>
  </w:style>
  <w:style w:type="paragraph" w:customStyle="1" w:styleId="925">
    <w:name w:val="样式 样式 标题 1H1Heading 0Header1h1Heading 1 AppHeader 1Section H... ..."/>
    <w:basedOn w:val="1"/>
    <w:link w:val="926"/>
    <w:autoRedefine/>
    <w:qFormat/>
    <w:uiPriority w:val="0"/>
    <w:pPr>
      <w:keepNext/>
      <w:keepLines/>
      <w:widowControl w:val="0"/>
      <w:kinsoku/>
      <w:autoSpaceDE/>
      <w:autoSpaceDN/>
      <w:adjustRightInd/>
      <w:snapToGrid/>
      <w:spacing w:before="240" w:line="500" w:lineRule="atLeast"/>
      <w:jc w:val="both"/>
      <w:textAlignment w:val="auto"/>
      <w:outlineLvl w:val="0"/>
    </w:pPr>
    <w:rPr>
      <w:rFonts w:ascii="Times New Roman" w:hAnsi="Times New Roman" w:eastAsia="黑体" w:cs="宋体"/>
      <w:snapToGrid/>
      <w:color w:val="auto"/>
      <w:kern w:val="44"/>
      <w:sz w:val="32"/>
      <w:szCs w:val="20"/>
    </w:rPr>
  </w:style>
  <w:style w:type="character" w:customStyle="1" w:styleId="926">
    <w:name w:val="样式 样式 标题 1H1Heading 0Header1h1Heading 1 AppHeader 1Section H... ... Char Char"/>
    <w:link w:val="925"/>
    <w:autoRedefine/>
    <w:qFormat/>
    <w:uiPriority w:val="0"/>
    <w:rPr>
      <w:rFonts w:eastAsia="黑体" w:cs="宋体"/>
      <w:kern w:val="44"/>
      <w:sz w:val="32"/>
    </w:rPr>
  </w:style>
  <w:style w:type="paragraph" w:customStyle="1" w:styleId="927">
    <w:name w:val="xl123"/>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character" w:customStyle="1" w:styleId="928">
    <w:name w:val="z-窗体顶端 Char2"/>
    <w:basedOn w:val="95"/>
    <w:autoRedefine/>
    <w:semiHidden/>
    <w:qFormat/>
    <w:uiPriority w:val="99"/>
    <w:rPr>
      <w:rFonts w:ascii="Arial" w:hAnsi="Arial" w:cs="Arial"/>
      <w:vanish/>
      <w:kern w:val="2"/>
      <w:sz w:val="16"/>
      <w:szCs w:val="16"/>
    </w:rPr>
  </w:style>
  <w:style w:type="paragraph" w:customStyle="1" w:styleId="929">
    <w:name w:val="xl61"/>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Arial Unicode MS" w:hAnsi="Arial Unicode MS" w:eastAsia="Arial Unicode MS" w:cs="Times New Roman"/>
      <w:snapToGrid/>
      <w:color w:val="auto"/>
      <w:sz w:val="24"/>
      <w:szCs w:val="20"/>
    </w:rPr>
  </w:style>
  <w:style w:type="paragraph" w:customStyle="1" w:styleId="930">
    <w:name w:val="bf.1"/>
    <w:basedOn w:val="1"/>
    <w:autoRedefine/>
    <w:qFormat/>
    <w:uiPriority w:val="0"/>
    <w:pPr>
      <w:widowControl w:val="0"/>
      <w:kinsoku/>
      <w:spacing w:line="240" w:lineRule="atLeast"/>
      <w:ind w:firstLine="420" w:firstLineChars="200"/>
      <w:jc w:val="both"/>
      <w:textAlignment w:val="auto"/>
    </w:pPr>
    <w:rPr>
      <w:rFonts w:ascii="宋体" w:eastAsia="宋体" w:cs="Times New Roman"/>
      <w:b/>
      <w:snapToGrid/>
      <w:color w:val="auto"/>
      <w:kern w:val="2"/>
      <w:sz w:val="30"/>
      <w:szCs w:val="20"/>
    </w:rPr>
  </w:style>
  <w:style w:type="character" w:customStyle="1" w:styleId="931">
    <w:name w:val="日期 Char2"/>
    <w:basedOn w:val="95"/>
    <w:autoRedefine/>
    <w:qFormat/>
    <w:uiPriority w:val="99"/>
    <w:rPr>
      <w:kern w:val="2"/>
      <w:sz w:val="21"/>
      <w:szCs w:val="24"/>
    </w:rPr>
  </w:style>
  <w:style w:type="paragraph" w:customStyle="1" w:styleId="932">
    <w:name w:val="样式 标题 3 + 段前: 6 磅 段后: 6 磅 行距: 固定值 24 磅"/>
    <w:basedOn w:val="6"/>
    <w:autoRedefine/>
    <w:qFormat/>
    <w:uiPriority w:val="0"/>
    <w:pPr>
      <w:widowControl w:val="0"/>
      <w:tabs>
        <w:tab w:val="left" w:pos="720"/>
      </w:tabs>
      <w:kinsoku/>
      <w:autoSpaceDE/>
      <w:autoSpaceDN/>
      <w:adjustRightInd/>
      <w:snapToGrid/>
      <w:spacing w:line="480" w:lineRule="exact"/>
      <w:ind w:left="720" w:hanging="720"/>
      <w:jc w:val="both"/>
      <w:textAlignment w:val="auto"/>
    </w:pPr>
    <w:rPr>
      <w:rFonts w:ascii="Times New Roman" w:hAnsi="Times New Roman" w:cs="Times New Roman"/>
      <w:bCs w:val="0"/>
      <w:snapToGrid/>
      <w:color w:val="auto"/>
      <w:sz w:val="28"/>
      <w:szCs w:val="20"/>
    </w:rPr>
  </w:style>
  <w:style w:type="paragraph" w:customStyle="1" w:styleId="933">
    <w:name w:val="文档正文 Char Char Char Char Char Char"/>
    <w:basedOn w:val="1"/>
    <w:autoRedefine/>
    <w:qFormat/>
    <w:uiPriority w:val="0"/>
    <w:pPr>
      <w:widowControl w:val="0"/>
      <w:kinsoku/>
      <w:autoSpaceDE/>
      <w:autoSpaceDN/>
      <w:spacing w:line="440" w:lineRule="exact"/>
      <w:ind w:firstLine="567" w:firstLineChars="200"/>
      <w:jc w:val="both"/>
    </w:pPr>
    <w:rPr>
      <w:rFonts w:ascii="Arial Narrow" w:hAnsi="Arial Narrow" w:eastAsia="宋体" w:cs="Times New Roman"/>
      <w:snapToGrid/>
      <w:color w:val="auto"/>
      <w:sz w:val="24"/>
      <w:szCs w:val="20"/>
    </w:rPr>
  </w:style>
  <w:style w:type="paragraph" w:customStyle="1" w:styleId="934">
    <w:name w:val="xl151"/>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935">
    <w:name w:val="xl10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4"/>
      <w:szCs w:val="20"/>
    </w:rPr>
  </w:style>
  <w:style w:type="paragraph" w:customStyle="1" w:styleId="936">
    <w:name w:val="xl106"/>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937">
    <w:name w:val="小节"/>
    <w:basedOn w:val="7"/>
    <w:autoRedefine/>
    <w:qFormat/>
    <w:uiPriority w:val="0"/>
    <w:pPr>
      <w:keepNext w:val="0"/>
      <w:keepLines w:val="0"/>
      <w:snapToGrid w:val="0"/>
      <w:spacing w:before="120" w:after="120" w:line="240" w:lineRule="auto"/>
      <w:textAlignment w:val="auto"/>
    </w:pPr>
    <w:rPr>
      <w:rFonts w:ascii="楷体_GB2312" w:hAnsi="宋体" w:eastAsia="楷体_GB2312"/>
      <w:sz w:val="20"/>
    </w:rPr>
  </w:style>
  <w:style w:type="paragraph" w:customStyle="1" w:styleId="938">
    <w:name w:val="font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939">
    <w:name w:val="xl173"/>
    <w:basedOn w:val="1"/>
    <w:autoRedefine/>
    <w:qFormat/>
    <w:uiPriority w:val="0"/>
    <w:pPr>
      <w:pBdr>
        <w:top w:val="single" w:color="auto" w:sz="4" w:space="0"/>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333333"/>
      <w:sz w:val="18"/>
      <w:szCs w:val="18"/>
    </w:rPr>
  </w:style>
  <w:style w:type="paragraph" w:customStyle="1" w:styleId="940">
    <w:name w:val="Char1 Char Char Char"/>
    <w:basedOn w:val="1"/>
    <w:autoRedefine/>
    <w:qFormat/>
    <w:uiPriority w:val="0"/>
    <w:pPr>
      <w:widowControl w:val="0"/>
      <w:kinsoku/>
      <w:autoSpaceDE/>
      <w:autoSpaceDN/>
      <w:adjustRightInd/>
      <w:snapToGrid/>
      <w:ind w:left="100" w:leftChars="100" w:right="100" w:rightChars="100"/>
      <w:jc w:val="both"/>
      <w:textAlignment w:val="auto"/>
    </w:pPr>
    <w:rPr>
      <w:rFonts w:ascii="Tahoma" w:hAnsi="Tahoma" w:eastAsia="宋体" w:cs="Times New Roman"/>
      <w:snapToGrid/>
      <w:color w:val="auto"/>
      <w:kern w:val="2"/>
      <w:sz w:val="24"/>
      <w:szCs w:val="20"/>
    </w:rPr>
  </w:style>
  <w:style w:type="paragraph" w:customStyle="1" w:styleId="941">
    <w:name w:val="5级目录"/>
    <w:basedOn w:val="8"/>
    <w:autoRedefine/>
    <w:qFormat/>
    <w:uiPriority w:val="0"/>
    <w:pPr>
      <w:widowControl/>
      <w:adjustRightInd/>
      <w:spacing w:before="0" w:after="0" w:line="360" w:lineRule="auto"/>
      <w:ind w:left="1008" w:hanging="1008"/>
      <w:jc w:val="left"/>
      <w:textAlignment w:val="auto"/>
    </w:pPr>
    <w:rPr>
      <w:rFonts w:ascii="Calibri" w:hAnsi="Calibri" w:eastAsia="仿宋_GB2312"/>
      <w:bCs/>
      <w:kern w:val="2"/>
      <w:sz w:val="24"/>
      <w:szCs w:val="28"/>
    </w:rPr>
  </w:style>
  <w:style w:type="paragraph" w:customStyle="1" w:styleId="942">
    <w:name w:val="样式 样式 样式 样式 样式 样式 四号 行距: 最小值 24 磅 + 首行缩进:  2 字符 + 黑色 行距: 1.5 倍行距..."/>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character" w:customStyle="1" w:styleId="943">
    <w:name w:val="正文文本缩进 2 Char1"/>
    <w:basedOn w:val="95"/>
    <w:autoRedefine/>
    <w:qFormat/>
    <w:uiPriority w:val="99"/>
    <w:rPr>
      <w:kern w:val="2"/>
      <w:sz w:val="21"/>
      <w:szCs w:val="24"/>
    </w:rPr>
  </w:style>
  <w:style w:type="paragraph" w:customStyle="1" w:styleId="944">
    <w:name w:val="Char Char Char Char Char2 Char Char Char Char"/>
    <w:basedOn w:val="1"/>
    <w:autoRedefine/>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945">
    <w:name w:val="xl8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946">
    <w:name w:val="table"/>
    <w:basedOn w:val="1"/>
    <w:autoRedefine/>
    <w:qFormat/>
    <w:uiPriority w:val="0"/>
    <w:pPr>
      <w:kinsoku/>
      <w:overflowPunct w:val="0"/>
      <w:snapToGrid/>
      <w:spacing w:before="60" w:after="60"/>
      <w:jc w:val="center"/>
    </w:pPr>
    <w:rPr>
      <w:rFonts w:ascii="仿宋体" w:hAnsi="Times New Roman" w:eastAsia="仿宋体" w:cs="Times New Roman"/>
      <w:snapToGrid/>
      <w:color w:val="auto"/>
      <w:sz w:val="24"/>
      <w:szCs w:val="20"/>
    </w:rPr>
  </w:style>
  <w:style w:type="paragraph" w:customStyle="1" w:styleId="947">
    <w:name w:val="项目段落1"/>
    <w:basedOn w:val="1"/>
    <w:autoRedefine/>
    <w:qFormat/>
    <w:uiPriority w:val="0"/>
    <w:pPr>
      <w:widowControl w:val="0"/>
      <w:tabs>
        <w:tab w:val="left" w:pos="1152"/>
      </w:tabs>
      <w:kinsoku/>
      <w:autoSpaceDE/>
      <w:autoSpaceDN/>
      <w:spacing w:before="60" w:line="360" w:lineRule="auto"/>
      <w:ind w:left="1152" w:hanging="360" w:firstLineChars="200"/>
      <w:jc w:val="both"/>
      <w:textAlignment w:val="auto"/>
    </w:pPr>
    <w:rPr>
      <w:rFonts w:ascii="Arial (W1)" w:hAnsi="Arial (W1)" w:eastAsia="仿宋_GB2312" w:cs="Times New Roman"/>
      <w:snapToGrid/>
      <w:color w:val="auto"/>
      <w:kern w:val="2"/>
      <w:sz w:val="24"/>
      <w:szCs w:val="20"/>
    </w:rPr>
  </w:style>
  <w:style w:type="character" w:customStyle="1" w:styleId="948">
    <w:name w:val="正文首行缩进 2 Char2"/>
    <w:basedOn w:val="918"/>
    <w:autoRedefine/>
    <w:qFormat/>
    <w:uiPriority w:val="99"/>
    <w:rPr>
      <w:kern w:val="2"/>
      <w:sz w:val="21"/>
      <w:szCs w:val="24"/>
    </w:rPr>
  </w:style>
  <w:style w:type="character" w:customStyle="1" w:styleId="949">
    <w:name w:val="章标题 Char"/>
    <w:link w:val="179"/>
    <w:autoRedefine/>
    <w:qFormat/>
    <w:uiPriority w:val="0"/>
    <w:rPr>
      <w:rFonts w:ascii="黑体" w:eastAsia="黑体"/>
      <w:b/>
      <w:sz w:val="28"/>
    </w:rPr>
  </w:style>
  <w:style w:type="paragraph" w:customStyle="1" w:styleId="950">
    <w:name w:val="xl121"/>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951">
    <w:name w:val="p"/>
    <w:basedOn w:val="1"/>
    <w:autoRedefine/>
    <w:qFormat/>
    <w:uiPriority w:val="0"/>
    <w:pPr>
      <w:tabs>
        <w:tab w:val="left" w:pos="2405"/>
      </w:tabs>
      <w:kinsoku/>
      <w:overflowPunct w:val="0"/>
      <w:snapToGrid/>
      <w:spacing w:before="120" w:line="264" w:lineRule="auto"/>
      <w:ind w:right="-57"/>
      <w:jc w:val="both"/>
    </w:pPr>
    <w:rPr>
      <w:rFonts w:ascii="宋体" w:hAnsi="Times New Roman" w:eastAsia="宋体" w:cs="Times New Roman"/>
      <w:snapToGrid/>
      <w:color w:val="auto"/>
      <w:sz w:val="24"/>
      <w:szCs w:val="20"/>
    </w:rPr>
  </w:style>
  <w:style w:type="paragraph" w:customStyle="1" w:styleId="952">
    <w:name w:val="Xie图文中"/>
    <w:autoRedefine/>
    <w:qFormat/>
    <w:uiPriority w:val="0"/>
    <w:pPr>
      <w:widowControl w:val="0"/>
      <w:adjustRightInd w:val="0"/>
      <w:snapToGrid w:val="0"/>
      <w:spacing w:before="40" w:after="40"/>
      <w:jc w:val="center"/>
    </w:pPr>
    <w:rPr>
      <w:rFonts w:ascii="Times New Roman" w:hAnsi="Times New Roman" w:eastAsia="仿宋_GB2312" w:cs="Times New Roman"/>
      <w:snapToGrid w:val="0"/>
      <w:sz w:val="24"/>
      <w:lang w:val="en-US" w:eastAsia="zh-CN" w:bidi="ar-SA"/>
    </w:rPr>
  </w:style>
  <w:style w:type="paragraph" w:customStyle="1" w:styleId="953">
    <w:name w:val="xl9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954">
    <w:name w:val="Bullet 1"/>
    <w:basedOn w:val="1"/>
    <w:autoRedefine/>
    <w:qFormat/>
    <w:uiPriority w:val="0"/>
    <w:pPr>
      <w:suppressLineNumbers/>
      <w:tabs>
        <w:tab w:val="left" w:pos="360"/>
        <w:tab w:val="left" w:pos="840"/>
      </w:tabs>
      <w:kinsoku/>
      <w:autoSpaceDE/>
      <w:autoSpaceDN/>
      <w:spacing w:line="360" w:lineRule="auto"/>
      <w:ind w:left="840" w:hanging="360" w:firstLineChars="200"/>
      <w:textAlignment w:val="auto"/>
    </w:pPr>
    <w:rPr>
      <w:rFonts w:ascii="宋体" w:hAnsi="宋体" w:eastAsia="宋体" w:cs="Times New Roman"/>
      <w:snapToGrid/>
      <w:color w:val="auto"/>
      <w:sz w:val="22"/>
      <w:szCs w:val="20"/>
      <w:lang w:val="en-GB"/>
    </w:rPr>
  </w:style>
  <w:style w:type="paragraph" w:customStyle="1" w:styleId="955">
    <w:name w:val="xl12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956">
    <w:name w:val="1.1.1.1A"/>
    <w:basedOn w:val="957"/>
    <w:autoRedefine/>
    <w:qFormat/>
    <w:uiPriority w:val="0"/>
    <w:pPr>
      <w:tabs>
        <w:tab w:val="left" w:pos="1134"/>
        <w:tab w:val="left" w:pos="1843"/>
      </w:tabs>
      <w:ind w:left="1560" w:hanging="426"/>
    </w:pPr>
    <w:rPr>
      <w:sz w:val="21"/>
    </w:rPr>
  </w:style>
  <w:style w:type="paragraph" w:customStyle="1" w:styleId="957">
    <w:name w:val="1.1.1.1"/>
    <w:basedOn w:val="1"/>
    <w:autoRedefine/>
    <w:qFormat/>
    <w:uiPriority w:val="0"/>
    <w:pPr>
      <w:widowControl w:val="0"/>
      <w:tabs>
        <w:tab w:val="left" w:pos="1134"/>
      </w:tabs>
      <w:kinsoku/>
      <w:autoSpaceDE/>
      <w:autoSpaceDN/>
      <w:spacing w:before="60" w:after="60" w:line="360" w:lineRule="atLeast"/>
      <w:ind w:left="1134" w:hanging="1134" w:firstLineChars="200"/>
      <w:jc w:val="both"/>
    </w:pPr>
    <w:rPr>
      <w:rFonts w:eastAsia="宋体" w:cs="Times New Roman"/>
      <w:snapToGrid/>
      <w:color w:val="auto"/>
      <w:sz w:val="24"/>
      <w:szCs w:val="20"/>
    </w:rPr>
  </w:style>
  <w:style w:type="paragraph" w:customStyle="1" w:styleId="958">
    <w:name w:val="正文标题一"/>
    <w:basedOn w:val="1"/>
    <w:autoRedefine/>
    <w:qFormat/>
    <w:uiPriority w:val="0"/>
    <w:pPr>
      <w:widowControl w:val="0"/>
      <w:kinsoku/>
      <w:autoSpaceDE/>
      <w:autoSpaceDN/>
      <w:adjustRightInd/>
      <w:snapToGrid/>
      <w:spacing w:line="300" w:lineRule="exact"/>
      <w:ind w:firstLine="200" w:firstLineChars="200"/>
      <w:jc w:val="both"/>
      <w:textAlignment w:val="auto"/>
    </w:pPr>
    <w:rPr>
      <w:rFonts w:ascii="Times New Roman" w:hAnsi="Times New Roman" w:eastAsia="宋体" w:cs="Times New Roman"/>
      <w:snapToGrid/>
      <w:color w:val="auto"/>
      <w:kern w:val="2"/>
      <w:szCs w:val="20"/>
    </w:rPr>
  </w:style>
  <w:style w:type="character" w:customStyle="1" w:styleId="959">
    <w:name w:val="签名 Char1"/>
    <w:basedOn w:val="95"/>
    <w:autoRedefine/>
    <w:qFormat/>
    <w:uiPriority w:val="99"/>
    <w:rPr>
      <w:kern w:val="2"/>
      <w:sz w:val="21"/>
      <w:szCs w:val="24"/>
    </w:rPr>
  </w:style>
  <w:style w:type="paragraph" w:customStyle="1" w:styleId="960">
    <w:name w:val="MM Topic 4"/>
    <w:basedOn w:val="7"/>
    <w:autoRedefine/>
    <w:qFormat/>
    <w:uiPriority w:val="0"/>
    <w:pPr>
      <w:tabs>
        <w:tab w:val="left" w:pos="864"/>
      </w:tabs>
      <w:snapToGrid w:val="0"/>
      <w:spacing w:before="120" w:after="120" w:line="276" w:lineRule="auto"/>
      <w:textAlignment w:val="auto"/>
    </w:pPr>
    <w:rPr>
      <w:rFonts w:ascii="Calibri" w:hAnsi="Calibri" w:eastAsia="宋体" w:cs="黑体"/>
      <w:bCs/>
      <w:sz w:val="24"/>
      <w:szCs w:val="21"/>
    </w:rPr>
  </w:style>
  <w:style w:type="paragraph" w:customStyle="1" w:styleId="961">
    <w:name w:val="xl11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2"/>
      <w:szCs w:val="20"/>
    </w:rPr>
  </w:style>
  <w:style w:type="paragraph" w:customStyle="1" w:styleId="962">
    <w:name w:val="文档编号(左)"/>
    <w:basedOn w:val="1"/>
    <w:autoRedefine/>
    <w:qFormat/>
    <w:uiPriority w:val="0"/>
    <w:pPr>
      <w:widowControl w:val="0"/>
      <w:kinsoku/>
      <w:autoSpaceDE/>
      <w:autoSpaceDN/>
      <w:spacing w:before="171" w:line="520" w:lineRule="exact"/>
      <w:ind w:firstLine="143" w:firstLineChars="200"/>
      <w:textAlignment w:val="auto"/>
    </w:pPr>
    <w:rPr>
      <w:rFonts w:ascii="黑体" w:hAnsi="宋体" w:eastAsia="黑体" w:cs="Times New Roman"/>
      <w:snapToGrid/>
      <w:color w:val="auto"/>
      <w:kern w:val="2"/>
      <w:sz w:val="32"/>
      <w:szCs w:val="20"/>
    </w:rPr>
  </w:style>
  <w:style w:type="paragraph" w:customStyle="1" w:styleId="963">
    <w:name w:val="样式 样式1 + 黑色"/>
    <w:basedOn w:val="1"/>
    <w:autoRedefine/>
    <w:qFormat/>
    <w:uiPriority w:val="0"/>
    <w:pPr>
      <w:keepNext/>
      <w:widowControl w:val="0"/>
      <w:kinsoku/>
      <w:autoSpaceDE/>
      <w:autoSpaceDN/>
      <w:adjustRightInd/>
      <w:snapToGrid/>
      <w:spacing w:before="60" w:after="60" w:line="500" w:lineRule="atLeast"/>
      <w:textAlignment w:val="auto"/>
      <w:outlineLvl w:val="2"/>
    </w:pPr>
    <w:rPr>
      <w:rFonts w:ascii="Times New Roman" w:hAnsi="Times New Roman" w:eastAsia="黑体" w:cs="Times New Roman"/>
      <w:snapToGrid/>
      <w:kern w:val="2"/>
      <w:sz w:val="28"/>
      <w:szCs w:val="20"/>
    </w:rPr>
  </w:style>
  <w:style w:type="paragraph" w:customStyle="1" w:styleId="964">
    <w:name w:val="font11"/>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0"/>
      <w:szCs w:val="20"/>
    </w:rPr>
  </w:style>
  <w:style w:type="character" w:customStyle="1" w:styleId="965">
    <w:name w:val="信息标题 Char1"/>
    <w:basedOn w:val="95"/>
    <w:autoRedefine/>
    <w:qFormat/>
    <w:uiPriority w:val="99"/>
    <w:rPr>
      <w:rFonts w:ascii="Calibri Light" w:hAnsi="Calibri Light" w:eastAsia="宋体" w:cs="Times New Roman"/>
      <w:kern w:val="2"/>
      <w:sz w:val="24"/>
      <w:szCs w:val="24"/>
      <w:shd w:val="pct20" w:color="auto" w:fill="auto"/>
    </w:rPr>
  </w:style>
  <w:style w:type="paragraph" w:customStyle="1" w:styleId="966">
    <w:name w:val="尾注文字"/>
    <w:basedOn w:val="1"/>
    <w:autoRedefine/>
    <w:qFormat/>
    <w:uiPriority w:val="0"/>
    <w:pPr>
      <w:widowControl w:val="0"/>
      <w:kinsoku/>
      <w:snapToGrid/>
      <w:textAlignment w:val="auto"/>
    </w:pPr>
    <w:rPr>
      <w:rFonts w:ascii="Times New Roman" w:hAnsi="Times New Roman" w:eastAsia="宋体" w:cs="Times New Roman"/>
      <w:snapToGrid/>
      <w:color w:val="auto"/>
      <w:sz w:val="24"/>
      <w:szCs w:val="20"/>
    </w:rPr>
  </w:style>
  <w:style w:type="paragraph" w:customStyle="1" w:styleId="967">
    <w:name w:val="use段落2"/>
    <w:basedOn w:val="1"/>
    <w:autoRedefine/>
    <w:qFormat/>
    <w:uiPriority w:val="0"/>
    <w:pPr>
      <w:widowControl w:val="0"/>
      <w:kinsoku/>
      <w:autoSpaceDE/>
      <w:autoSpaceDN/>
      <w:adjustRightInd/>
      <w:snapToGrid/>
      <w:spacing w:beforeLines="50" w:afterLines="50" w:line="360" w:lineRule="auto"/>
      <w:ind w:firstLine="482" w:firstLineChars="200"/>
      <w:jc w:val="both"/>
      <w:textAlignment w:val="auto"/>
    </w:pPr>
    <w:rPr>
      <w:rFonts w:ascii="宋体" w:hAnsi="宋体" w:eastAsia="宋体" w:cs="Times New Roman"/>
      <w:b/>
      <w:snapToGrid/>
      <w:color w:val="auto"/>
      <w:kern w:val="2"/>
      <w:sz w:val="24"/>
      <w:szCs w:val="24"/>
    </w:rPr>
  </w:style>
  <w:style w:type="paragraph" w:customStyle="1" w:styleId="968">
    <w:name w:val="样式 样式 (中文) 仿宋_GB2312 四号 黑色 首行缩进:  0.96 厘米 行距: 最小值 25 磅 + 自动设置"/>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8"/>
    </w:rPr>
  </w:style>
  <w:style w:type="paragraph" w:customStyle="1" w:styleId="969">
    <w:name w:val="样式 四号 首行缩进:  1.01 厘米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970">
    <w:name w:val="正文文本缩进 3 Char1"/>
    <w:basedOn w:val="95"/>
    <w:autoRedefine/>
    <w:qFormat/>
    <w:uiPriority w:val="99"/>
    <w:rPr>
      <w:kern w:val="2"/>
      <w:sz w:val="16"/>
      <w:szCs w:val="16"/>
    </w:rPr>
  </w:style>
  <w:style w:type="paragraph" w:customStyle="1" w:styleId="971">
    <w:name w:val="解释项"/>
    <w:basedOn w:val="1"/>
    <w:autoRedefine/>
    <w:qFormat/>
    <w:uiPriority w:val="0"/>
    <w:pPr>
      <w:widowControl w:val="0"/>
      <w:kinsoku/>
      <w:autoSpaceDE/>
      <w:autoSpaceDN/>
      <w:snapToGrid/>
      <w:spacing w:line="440" w:lineRule="atLeast"/>
      <w:ind w:firstLine="200" w:firstLineChars="200"/>
    </w:pPr>
    <w:rPr>
      <w:rFonts w:ascii="Times New Roman" w:hAnsi="Times New Roman" w:eastAsia="宋体" w:cs="Times New Roman"/>
      <w:snapToGrid/>
      <w:color w:val="auto"/>
      <w:sz w:val="24"/>
      <w:szCs w:val="20"/>
    </w:rPr>
  </w:style>
  <w:style w:type="character" w:customStyle="1" w:styleId="972">
    <w:name w:val="HTML 预设格式 Char1"/>
    <w:basedOn w:val="95"/>
    <w:autoRedefine/>
    <w:qFormat/>
    <w:uiPriority w:val="99"/>
    <w:rPr>
      <w:rFonts w:ascii="Courier New" w:hAnsi="Courier New" w:cs="Courier New"/>
      <w:kern w:val="2"/>
    </w:rPr>
  </w:style>
  <w:style w:type="paragraph" w:customStyle="1" w:styleId="973">
    <w:name w:val="xl170"/>
    <w:basedOn w:val="1"/>
    <w:autoRedefine/>
    <w:qFormat/>
    <w:uiPriority w:val="0"/>
    <w:pPr>
      <w:pBdr>
        <w:top w:val="single" w:color="auto" w:sz="4" w:space="0"/>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sz w:val="18"/>
      <w:szCs w:val="18"/>
    </w:rPr>
  </w:style>
  <w:style w:type="paragraph" w:customStyle="1" w:styleId="974">
    <w:name w:val="表格2"/>
    <w:basedOn w:val="1"/>
    <w:autoRedefine/>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snapToGrid/>
      <w:color w:val="auto"/>
      <w:kern w:val="2"/>
      <w:szCs w:val="20"/>
    </w:rPr>
  </w:style>
  <w:style w:type="character" w:customStyle="1" w:styleId="975">
    <w:name w:val="正文文本 2 Char1"/>
    <w:basedOn w:val="95"/>
    <w:autoRedefine/>
    <w:qFormat/>
    <w:uiPriority w:val="99"/>
    <w:rPr>
      <w:kern w:val="2"/>
      <w:sz w:val="21"/>
      <w:szCs w:val="24"/>
    </w:rPr>
  </w:style>
  <w:style w:type="paragraph" w:customStyle="1" w:styleId="976">
    <w:name w:val="图文标题"/>
    <w:basedOn w:val="1"/>
    <w:autoRedefine/>
    <w:qFormat/>
    <w:uiPriority w:val="0"/>
    <w:pPr>
      <w:widowControl w:val="0"/>
      <w:kinsoku/>
      <w:autoSpaceDE/>
      <w:autoSpaceDN/>
      <w:spacing w:line="520" w:lineRule="exact"/>
      <w:ind w:firstLine="420" w:firstLineChars="200"/>
      <w:jc w:val="both"/>
      <w:textAlignment w:val="auto"/>
    </w:pPr>
    <w:rPr>
      <w:rFonts w:ascii="Times New Roman" w:hAnsi="宋体" w:eastAsia="仿宋_GB2312" w:cs="Times New Roman"/>
      <w:snapToGrid/>
      <w:kern w:val="2"/>
      <w:sz w:val="28"/>
      <w:szCs w:val="20"/>
    </w:rPr>
  </w:style>
  <w:style w:type="paragraph" w:customStyle="1" w:styleId="977">
    <w:name w:val="样式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978">
    <w:name w:val="我的表题注"/>
    <w:basedOn w:val="21"/>
    <w:next w:val="694"/>
    <w:autoRedefine/>
    <w:qFormat/>
    <w:uiPriority w:val="0"/>
    <w:pPr>
      <w:adjustRightInd w:val="0"/>
      <w:snapToGrid w:val="0"/>
      <w:spacing w:line="240" w:lineRule="auto"/>
      <w:ind w:firstLine="420" w:firstLineChars="200"/>
      <w:jc w:val="center"/>
    </w:pPr>
    <w:rPr>
      <w:rFonts w:ascii="Arial" w:hAnsi="Arial" w:eastAsia="黑体"/>
      <w:kern w:val="0"/>
      <w:sz w:val="28"/>
    </w:rPr>
  </w:style>
  <w:style w:type="paragraph" w:customStyle="1" w:styleId="979">
    <w:name w:val="样式 样式 仿宋_GB2312 三号 行距: 1.5 倍行距 + Times New Roman"/>
    <w:basedOn w:val="980"/>
    <w:autoRedefine/>
    <w:qFormat/>
    <w:uiPriority w:val="0"/>
    <w:pPr>
      <w:spacing w:line="500" w:lineRule="atLeast"/>
    </w:pPr>
    <w:rPr>
      <w:rFonts w:ascii="Times New Roman"/>
      <w:sz w:val="28"/>
    </w:rPr>
  </w:style>
  <w:style w:type="paragraph" w:customStyle="1" w:styleId="980">
    <w:name w:val="样式 仿宋_GB2312 三号 行距: 1.5 倍行距"/>
    <w:basedOn w:val="1"/>
    <w:autoRedefine/>
    <w:qFormat/>
    <w:uiPriority w:val="0"/>
    <w:pPr>
      <w:widowControl w:val="0"/>
      <w:kinsoku/>
      <w:autoSpaceDE/>
      <w:autoSpaceDN/>
      <w:adjustRightInd/>
      <w:snapToGrid/>
      <w:spacing w:line="360" w:lineRule="auto"/>
      <w:ind w:firstLine="200" w:firstLineChars="200"/>
      <w:jc w:val="both"/>
      <w:textAlignment w:val="auto"/>
    </w:pPr>
    <w:rPr>
      <w:rFonts w:ascii="仿宋_GB2312" w:hAnsi="Times New Roman" w:eastAsia="仿宋_GB2312" w:cs="宋体"/>
      <w:snapToGrid/>
      <w:color w:val="auto"/>
      <w:kern w:val="2"/>
      <w:sz w:val="32"/>
      <w:szCs w:val="20"/>
    </w:rPr>
  </w:style>
  <w:style w:type="paragraph" w:customStyle="1" w:styleId="981">
    <w:name w:val="Char Char Char Char1 Char Char Char Char Char Char Char"/>
    <w:basedOn w:val="25"/>
    <w:autoRedefine/>
    <w:qFormat/>
    <w:uiPriority w:val="0"/>
    <w:pPr>
      <w:adjustRightInd w:val="0"/>
      <w:snapToGrid w:val="0"/>
      <w:spacing w:before="48" w:after="48" w:line="360" w:lineRule="auto"/>
      <w:ind w:firstLine="420" w:firstLineChars="200"/>
    </w:pPr>
    <w:rPr>
      <w:rFonts w:ascii="Tahoma" w:hAnsi="Tahoma"/>
      <w:kern w:val="0"/>
      <w:sz w:val="24"/>
      <w:szCs w:val="20"/>
    </w:rPr>
  </w:style>
  <w:style w:type="paragraph" w:customStyle="1" w:styleId="982">
    <w:name w:val="文章"/>
    <w:basedOn w:val="1"/>
    <w:autoRedefine/>
    <w:qFormat/>
    <w:uiPriority w:val="0"/>
    <w:pPr>
      <w:widowControl w:val="0"/>
      <w:kinsoku/>
      <w:autoSpaceDE/>
      <w:autoSpaceDN/>
      <w:spacing w:before="60" w:after="60" w:line="400" w:lineRule="atLeast"/>
      <w:ind w:left="84" w:leftChars="30" w:firstLine="560" w:firstLineChars="200"/>
      <w:jc w:val="both"/>
      <w:textAlignment w:val="auto"/>
    </w:pPr>
    <w:rPr>
      <w:rFonts w:ascii="Times New Roman" w:hAnsi="Times New Roman" w:eastAsia="宋体" w:cs="Times New Roman"/>
      <w:snapToGrid/>
      <w:color w:val="auto"/>
      <w:kern w:val="2"/>
      <w:sz w:val="24"/>
      <w:szCs w:val="20"/>
    </w:rPr>
  </w:style>
  <w:style w:type="paragraph" w:customStyle="1" w:styleId="983">
    <w:name w:val="正文1.2"/>
    <w:basedOn w:val="1"/>
    <w:autoRedefine/>
    <w:qFormat/>
    <w:uiPriority w:val="0"/>
    <w:pPr>
      <w:widowControl w:val="0"/>
      <w:kinsoku/>
      <w:autoSpaceDE/>
      <w:autoSpaceDN/>
      <w:adjustRightInd/>
      <w:snapToGrid/>
      <w:spacing w:line="288" w:lineRule="auto"/>
      <w:textAlignment w:val="auto"/>
    </w:pPr>
    <w:rPr>
      <w:rFonts w:ascii="宋体" w:hAnsi="Times New Roman" w:eastAsia="宋体" w:cs="Times New Roman"/>
      <w:snapToGrid/>
      <w:color w:val="auto"/>
      <w:sz w:val="28"/>
      <w:szCs w:val="20"/>
      <w:lang w:eastAsia="en-US"/>
    </w:rPr>
  </w:style>
  <w:style w:type="paragraph" w:customStyle="1" w:styleId="984">
    <w:name w:val="图2文字仿宋小5"/>
    <w:autoRedefine/>
    <w:qFormat/>
    <w:uiPriority w:val="0"/>
    <w:pPr>
      <w:adjustRightInd w:val="0"/>
      <w:snapToGrid w:val="0"/>
      <w:spacing w:line="264" w:lineRule="auto"/>
    </w:pPr>
    <w:rPr>
      <w:rFonts w:ascii="Times New Roman" w:hAnsi="Times New Roman" w:eastAsia="仿宋_GB2312" w:cs="Times New Roman"/>
      <w:color w:val="000000"/>
      <w:kern w:val="2"/>
      <w:sz w:val="18"/>
      <w:lang w:val="en-US" w:eastAsia="zh-CN" w:bidi="ar-SA"/>
    </w:rPr>
  </w:style>
  <w:style w:type="paragraph" w:customStyle="1" w:styleId="985">
    <w:name w:val="图文(四号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8"/>
      <w:szCs w:val="20"/>
    </w:rPr>
  </w:style>
  <w:style w:type="paragraph" w:customStyle="1" w:styleId="986">
    <w:name w:val="样式 首行缩进:  0.77 厘米 行距: 最小值 25 磅"/>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987">
    <w:name w:val="表内段样式 Arial 首行缩进:  0 厘米 段前: 6 磅 段后: 1 行 行距: 单倍行距"/>
    <w:basedOn w:val="1"/>
    <w:autoRedefine/>
    <w:qFormat/>
    <w:uiPriority w:val="0"/>
    <w:pPr>
      <w:kinsoku/>
      <w:autoSpaceDE/>
      <w:autoSpaceDN/>
      <w:spacing w:before="120" w:afterLines="100" w:line="360" w:lineRule="auto"/>
      <w:ind w:firstLine="420" w:firstLineChars="200"/>
      <w:textAlignment w:val="auto"/>
    </w:pPr>
    <w:rPr>
      <w:rFonts w:eastAsia="宋体" w:cs="Times New Roman"/>
      <w:snapToGrid/>
      <w:color w:val="auto"/>
      <w:sz w:val="24"/>
      <w:szCs w:val="20"/>
    </w:rPr>
  </w:style>
  <w:style w:type="paragraph" w:customStyle="1" w:styleId="988">
    <w:name w:val="xl64"/>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Arial Unicode MS" w:hAnsi="Arial Unicode MS" w:eastAsia="Arial Unicode MS" w:cs="Times New Roman"/>
      <w:snapToGrid/>
      <w:color w:val="auto"/>
      <w:sz w:val="24"/>
      <w:szCs w:val="20"/>
    </w:rPr>
  </w:style>
  <w:style w:type="paragraph" w:customStyle="1" w:styleId="989">
    <w:name w:val="样式 黑体 居中 首行缩进:  0 厘米 段前: 6 磅 段后: 6 磅 行距: 单倍行距"/>
    <w:basedOn w:val="1"/>
    <w:link w:val="990"/>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0"/>
    </w:rPr>
  </w:style>
  <w:style w:type="character" w:customStyle="1" w:styleId="990">
    <w:name w:val="样式 黑体 居中 首行缩进:  0 厘米 段前: 6 磅 段后: 6 磅 行距: 单倍行距 Char Char"/>
    <w:link w:val="989"/>
    <w:autoRedefine/>
    <w:qFormat/>
    <w:uiPriority w:val="0"/>
    <w:rPr>
      <w:rFonts w:eastAsia="黑体" w:cs="宋体"/>
      <w:sz w:val="28"/>
    </w:rPr>
  </w:style>
  <w:style w:type="paragraph" w:customStyle="1" w:styleId="991">
    <w:name w:val="样式6"/>
    <w:basedOn w:val="1"/>
    <w:link w:val="992"/>
    <w:autoRedefine/>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snapToGrid/>
      <w:color w:val="auto"/>
      <w:kern w:val="2"/>
      <w:sz w:val="24"/>
      <w:szCs w:val="20"/>
    </w:rPr>
  </w:style>
  <w:style w:type="character" w:customStyle="1" w:styleId="992">
    <w:name w:val="样式6 Char"/>
    <w:link w:val="991"/>
    <w:autoRedefine/>
    <w:qFormat/>
    <w:uiPriority w:val="0"/>
    <w:rPr>
      <w:rFonts w:hAnsi="宋体"/>
      <w:kern w:val="2"/>
      <w:sz w:val="24"/>
    </w:rPr>
  </w:style>
  <w:style w:type="paragraph" w:customStyle="1" w:styleId="993">
    <w:name w:val="样式 小四 右侧:  0.03 厘米 行距: 1.5 倍行距"/>
    <w:basedOn w:val="1"/>
    <w:autoRedefine/>
    <w:qFormat/>
    <w:uiPriority w:val="0"/>
    <w:pPr>
      <w:widowControl w:val="0"/>
      <w:kinsoku/>
      <w:autoSpaceDE/>
      <w:autoSpaceDN/>
      <w:adjustRightInd/>
      <w:snapToGrid/>
      <w:spacing w:line="360" w:lineRule="auto"/>
      <w:ind w:right="17" w:firstLine="480" w:firstLineChars="200"/>
      <w:jc w:val="both"/>
      <w:textAlignment w:val="auto"/>
    </w:pPr>
    <w:rPr>
      <w:rFonts w:ascii="Times New Roman" w:hAnsi="Times New Roman" w:eastAsia="宋体" w:cs="Times New Roman"/>
      <w:snapToGrid/>
      <w:color w:val="auto"/>
      <w:kern w:val="2"/>
      <w:szCs w:val="20"/>
    </w:rPr>
  </w:style>
  <w:style w:type="paragraph" w:customStyle="1" w:styleId="994">
    <w:name w:val="xl12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995">
    <w:name w:val="内容文本正文"/>
    <w:basedOn w:val="1"/>
    <w:autoRedefine/>
    <w:qFormat/>
    <w:uiPriority w:val="0"/>
    <w:pPr>
      <w:widowControl w:val="0"/>
      <w:kinsoku/>
      <w:autoSpaceDE/>
      <w:autoSpaceDN/>
      <w:adjustRightInd/>
      <w:snapToGrid/>
      <w:spacing w:line="360" w:lineRule="auto"/>
      <w:ind w:firstLine="200"/>
      <w:jc w:val="both"/>
      <w:textAlignment w:val="auto"/>
    </w:pPr>
    <w:rPr>
      <w:rFonts w:ascii="ˎ̥" w:hAnsi="ˎ̥" w:eastAsia="宋体" w:cs="Times New Roman"/>
      <w:snapToGrid/>
      <w:color w:val="auto"/>
      <w:kern w:val="2"/>
      <w:sz w:val="24"/>
      <w:szCs w:val="20"/>
    </w:rPr>
  </w:style>
  <w:style w:type="paragraph" w:customStyle="1" w:styleId="996">
    <w:name w:val="正文标题后"/>
    <w:basedOn w:val="1"/>
    <w:autoRedefine/>
    <w:qFormat/>
    <w:uiPriority w:val="0"/>
    <w:pPr>
      <w:widowControl w:val="0"/>
      <w:tabs>
        <w:tab w:val="left" w:pos="720"/>
      </w:tabs>
      <w:kinsoku/>
      <w:autoSpaceDE/>
      <w:autoSpaceDN/>
      <w:adjustRightInd/>
      <w:snapToGrid/>
      <w:spacing w:line="360" w:lineRule="auto"/>
      <w:ind w:firstLine="200" w:firstLineChars="200"/>
      <w:jc w:val="both"/>
      <w:textAlignment w:val="auto"/>
    </w:pPr>
    <w:rPr>
      <w:rFonts w:ascii="Cambria" w:hAnsi="Cambria" w:eastAsia="宋体" w:cs="宋体"/>
      <w:snapToGrid/>
      <w:color w:val="auto"/>
      <w:kern w:val="2"/>
      <w:sz w:val="24"/>
      <w:szCs w:val="24"/>
    </w:rPr>
  </w:style>
  <w:style w:type="paragraph" w:customStyle="1" w:styleId="997">
    <w:name w:val="正文首行缩进（绿盟科技）"/>
    <w:basedOn w:val="1"/>
    <w:autoRedefine/>
    <w:qFormat/>
    <w:uiPriority w:val="0"/>
    <w:pPr>
      <w:kinsoku/>
      <w:autoSpaceDE/>
      <w:autoSpaceDN/>
      <w:adjustRightInd/>
      <w:snapToGrid/>
      <w:spacing w:after="50" w:line="300" w:lineRule="auto"/>
      <w:ind w:firstLine="200" w:firstLineChars="200"/>
      <w:textAlignment w:val="auto"/>
    </w:pPr>
    <w:rPr>
      <w:rFonts w:eastAsia="宋体" w:cs="Times New Roman"/>
      <w:snapToGrid/>
      <w:color w:val="auto"/>
    </w:rPr>
  </w:style>
  <w:style w:type="paragraph" w:customStyle="1" w:styleId="998">
    <w:name w:val="正文首行缩进正文首行缩进style"/>
    <w:basedOn w:val="1"/>
    <w:autoRedefine/>
    <w:qFormat/>
    <w:uiPriority w:val="0"/>
    <w:pPr>
      <w:widowControl w:val="0"/>
      <w:kinsoku/>
      <w:autoSpaceDE/>
      <w:autoSpaceDN/>
      <w:adjustRightInd/>
      <w:snapToGrid/>
      <w:spacing w:beforeLines="50" w:afterLines="100" w:line="360" w:lineRule="auto"/>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999">
    <w:name w:val="图中文字2"/>
    <w:autoRedefine/>
    <w:qFormat/>
    <w:uiPriority w:val="0"/>
    <w:pPr>
      <w:adjustRightInd w:val="0"/>
      <w:snapToGrid w:val="0"/>
      <w:jc w:val="center"/>
    </w:pPr>
    <w:rPr>
      <w:rFonts w:ascii="Times New Roman" w:hAnsi="Times New Roman" w:eastAsia="仿宋_GB2312" w:cs="Times New Roman"/>
      <w:kern w:val="2"/>
      <w:sz w:val="24"/>
      <w:lang w:val="en-US" w:eastAsia="zh-CN" w:bidi="ar-SA"/>
    </w:rPr>
  </w:style>
  <w:style w:type="paragraph" w:customStyle="1" w:styleId="1000">
    <w:name w:val="样式 样式 样式 样式 样式 标题 2节Heading 2ph2h21head 08标题 1.1Chapter Heading2..."/>
    <w:basedOn w:val="1"/>
    <w:autoRedefine/>
    <w:qFormat/>
    <w:uiPriority w:val="0"/>
    <w:pPr>
      <w:keepNext/>
      <w:keepLines/>
      <w:widowControl w:val="0"/>
      <w:kinsoku/>
      <w:autoSpaceDE/>
      <w:autoSpaceDN/>
      <w:adjustRightInd/>
      <w:snapToGrid/>
      <w:spacing w:before="120" w:after="120" w:line="500" w:lineRule="atLeast"/>
      <w:ind w:firstLine="546" w:firstLineChars="182"/>
      <w:jc w:val="both"/>
      <w:textAlignment w:val="auto"/>
      <w:outlineLvl w:val="1"/>
    </w:pPr>
    <w:rPr>
      <w:rFonts w:ascii="Times New Roman" w:hAnsi="Times New Roman" w:eastAsia="黑体" w:cs="宋体"/>
      <w:snapToGrid/>
      <w:color w:val="auto"/>
      <w:kern w:val="2"/>
      <w:sz w:val="30"/>
      <w:szCs w:val="20"/>
    </w:rPr>
  </w:style>
  <w:style w:type="paragraph" w:customStyle="1" w:styleId="1001">
    <w:name w:val="xl165"/>
    <w:basedOn w:val="1"/>
    <w:autoRedefine/>
    <w:qFormat/>
    <w:uiPriority w:val="0"/>
    <w:pPr>
      <w:pBdr>
        <w:top w:val="single" w:color="auto" w:sz="4" w:space="0"/>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002">
    <w:name w:val="F1"/>
    <w:basedOn w:val="4"/>
    <w:autoRedefine/>
    <w:qFormat/>
    <w:uiPriority w:val="0"/>
    <w:pPr>
      <w:kinsoku/>
      <w:autoSpaceDE/>
      <w:autoSpaceDN/>
      <w:adjustRightInd/>
      <w:snapToGrid/>
      <w:spacing w:before="0" w:after="0" w:line="360" w:lineRule="auto"/>
      <w:ind w:left="432" w:hanging="432"/>
      <w:textAlignment w:val="auto"/>
    </w:pPr>
    <w:rPr>
      <w:rFonts w:ascii="Calibri" w:hAnsi="Calibri" w:eastAsia="仿宋_GB2312" w:cs="Times New Roman"/>
      <w:snapToGrid/>
      <w:color w:val="auto"/>
      <w:sz w:val="32"/>
    </w:rPr>
  </w:style>
  <w:style w:type="paragraph" w:customStyle="1" w:styleId="1003">
    <w:name w:val="样式 标题 4 + 五号 非加粗"/>
    <w:basedOn w:val="7"/>
    <w:autoRedefine/>
    <w:qFormat/>
    <w:uiPriority w:val="0"/>
    <w:pPr>
      <w:tabs>
        <w:tab w:val="left" w:pos="851"/>
      </w:tabs>
      <w:adjustRightInd/>
      <w:spacing w:line="376" w:lineRule="auto"/>
      <w:ind w:left="851" w:hanging="851"/>
      <w:textAlignment w:val="auto"/>
    </w:pPr>
    <w:rPr>
      <w:b w:val="0"/>
      <w:sz w:val="24"/>
      <w:szCs w:val="28"/>
    </w:rPr>
  </w:style>
  <w:style w:type="paragraph" w:customStyle="1" w:styleId="1004">
    <w:name w:val="xl12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05">
    <w:name w:val="段落"/>
    <w:basedOn w:val="1"/>
    <w:link w:val="1006"/>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1006">
    <w:name w:val="段落 Char"/>
    <w:link w:val="1005"/>
    <w:autoRedefine/>
    <w:qFormat/>
    <w:uiPriority w:val="0"/>
    <w:rPr>
      <w:sz w:val="24"/>
    </w:rPr>
  </w:style>
  <w:style w:type="paragraph" w:customStyle="1" w:styleId="1007">
    <w:name w:val="工程名称"/>
    <w:basedOn w:val="1"/>
    <w:autoRedefine/>
    <w:qFormat/>
    <w:uiPriority w:val="0"/>
    <w:pPr>
      <w:widowControl w:val="0"/>
      <w:kinsoku/>
      <w:autoSpaceDE/>
      <w:autoSpaceDN/>
      <w:adjustRightInd/>
      <w:snapToGrid/>
      <w:jc w:val="center"/>
      <w:textAlignment w:val="auto"/>
    </w:pPr>
    <w:rPr>
      <w:rFonts w:ascii="Times New Roman" w:hAnsi="Times New Roman" w:eastAsia="隶书" w:cs="Times New Roman"/>
      <w:snapToGrid/>
      <w:color w:val="auto"/>
      <w:kern w:val="2"/>
      <w:sz w:val="72"/>
      <w:szCs w:val="20"/>
    </w:rPr>
  </w:style>
  <w:style w:type="paragraph" w:customStyle="1" w:styleId="1008">
    <w:name w:val="g_w_100 g_t_wrap g_t_center g_t_bold g_t_24 g_c_pdin c07"/>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auto"/>
      <w:sz w:val="24"/>
      <w:szCs w:val="24"/>
    </w:rPr>
  </w:style>
  <w:style w:type="paragraph" w:customStyle="1" w:styleId="1009">
    <w:name w:val="_Style 5"/>
    <w:basedOn w:val="1"/>
    <w:next w:val="1"/>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kern w:val="2"/>
      <w:sz w:val="16"/>
      <w:szCs w:val="24"/>
    </w:rPr>
  </w:style>
  <w:style w:type="paragraph" w:customStyle="1" w:styleId="1010">
    <w:name w:val="xl9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11">
    <w:name w:val="扉页3"/>
    <w:basedOn w:val="1"/>
    <w:autoRedefine/>
    <w:qFormat/>
    <w:uiPriority w:val="0"/>
    <w:pPr>
      <w:keepNext/>
      <w:widowControl w:val="0"/>
      <w:kinsoku/>
      <w:snapToGrid/>
      <w:spacing w:beforeLines="40" w:afterLines="40" w:line="600" w:lineRule="auto"/>
      <w:ind w:firstLine="600" w:firstLineChars="200"/>
      <w:jc w:val="both"/>
      <w:textAlignment w:val="auto"/>
    </w:pPr>
    <w:rPr>
      <w:rFonts w:ascii="宋体" w:hAnsi="宋体" w:eastAsia="黑体" w:cs="Times New Roman"/>
      <w:snapToGrid/>
      <w:color w:val="auto"/>
      <w:sz w:val="30"/>
      <w:szCs w:val="20"/>
      <w:lang w:val="zh-CN"/>
    </w:rPr>
  </w:style>
  <w:style w:type="paragraph" w:customStyle="1" w:styleId="1012">
    <w:name w:val="文字"/>
    <w:basedOn w:val="1"/>
    <w:autoRedefine/>
    <w:qFormat/>
    <w:uiPriority w:val="0"/>
    <w:pPr>
      <w:widowControl w:val="0"/>
      <w:tabs>
        <w:tab w:val="left" w:pos="8520"/>
      </w:tabs>
      <w:kinsoku/>
      <w:autoSpaceDE/>
      <w:autoSpaceDN/>
      <w:adjustRightInd/>
      <w:snapToGrid/>
      <w:spacing w:line="312" w:lineRule="auto"/>
      <w:ind w:right="-210" w:firstLine="556"/>
      <w:jc w:val="both"/>
      <w:textAlignment w:val="auto"/>
    </w:pPr>
    <w:rPr>
      <w:rFonts w:ascii="宋体" w:hAnsi="Times New Roman" w:eastAsia="宋体" w:cs="Times New Roman"/>
      <w:snapToGrid/>
      <w:color w:val="auto"/>
      <w:kern w:val="2"/>
      <w:sz w:val="28"/>
      <w:szCs w:val="20"/>
    </w:rPr>
  </w:style>
  <w:style w:type="paragraph" w:customStyle="1" w:styleId="1013">
    <w:name w:val="xl136"/>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14">
    <w:name w:val="标题4 山西网通"/>
    <w:basedOn w:val="1"/>
    <w:autoRedefine/>
    <w:qFormat/>
    <w:uiPriority w:val="0"/>
    <w:pPr>
      <w:widowControl w:val="0"/>
      <w:tabs>
        <w:tab w:val="left" w:pos="1984"/>
      </w:tabs>
      <w:kinsoku/>
      <w:autoSpaceDE/>
      <w:autoSpaceDN/>
      <w:adjustRightInd/>
      <w:snapToGrid/>
      <w:spacing w:line="360" w:lineRule="auto"/>
      <w:ind w:left="1984" w:firstLine="200" w:firstLineChars="200"/>
      <w:jc w:val="both"/>
      <w:textAlignment w:val="auto"/>
    </w:pPr>
    <w:rPr>
      <w:rFonts w:ascii="Times New Roman" w:hAnsi="Times New Roman" w:eastAsia="宋体" w:cs="Times New Roman"/>
      <w:snapToGrid/>
      <w:color w:val="auto"/>
      <w:kern w:val="2"/>
      <w:szCs w:val="24"/>
    </w:rPr>
  </w:style>
  <w:style w:type="paragraph" w:customStyle="1" w:styleId="1015">
    <w:name w:val="xl169"/>
    <w:basedOn w:val="1"/>
    <w:autoRedefine/>
    <w:qFormat/>
    <w:uiPriority w:val="0"/>
    <w:pPr>
      <w:pBdr>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313131"/>
      <w:sz w:val="18"/>
      <w:szCs w:val="18"/>
    </w:rPr>
  </w:style>
  <w:style w:type="paragraph" w:customStyle="1" w:styleId="1016">
    <w:name w:val="xl133"/>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b/>
      <w:i/>
      <w:snapToGrid/>
      <w:color w:val="auto"/>
      <w:sz w:val="22"/>
      <w:szCs w:val="20"/>
    </w:rPr>
  </w:style>
  <w:style w:type="paragraph" w:customStyle="1" w:styleId="1017">
    <w:name w:val="样式 Def1 首行缩进"/>
    <w:basedOn w:val="1"/>
    <w:autoRedefine/>
    <w:qFormat/>
    <w:uiPriority w:val="99"/>
    <w:pPr>
      <w:widowControl w:val="0"/>
      <w:kinsoku/>
      <w:autoSpaceDE/>
      <w:autoSpaceDN/>
      <w:adjustRightInd/>
      <w:snapToGrid/>
      <w:spacing w:line="360" w:lineRule="auto"/>
      <w:ind w:firstLine="560"/>
      <w:jc w:val="both"/>
      <w:textAlignment w:val="auto"/>
    </w:pPr>
    <w:rPr>
      <w:rFonts w:ascii="Times New Roman" w:hAnsi="Times New Roman" w:eastAsia="宋体" w:cs="Times New Roman"/>
      <w:snapToGrid/>
      <w:color w:val="auto"/>
      <w:kern w:val="2"/>
      <w:sz w:val="28"/>
      <w:szCs w:val="24"/>
    </w:rPr>
  </w:style>
  <w:style w:type="paragraph" w:customStyle="1" w:styleId="1018">
    <w:name w:val="Item1"/>
    <w:basedOn w:val="1"/>
    <w:autoRedefine/>
    <w:qFormat/>
    <w:uiPriority w:val="0"/>
    <w:pPr>
      <w:widowControl w:val="0"/>
      <w:tabs>
        <w:tab w:val="left" w:pos="420"/>
        <w:tab w:val="left" w:pos="1531"/>
      </w:tabs>
      <w:kinsoku/>
      <w:autoSpaceDE/>
      <w:autoSpaceDN/>
      <w:spacing w:line="360" w:lineRule="auto"/>
      <w:ind w:left="1531" w:hanging="720" w:firstLineChars="200"/>
      <w:textAlignment w:val="auto"/>
    </w:pPr>
    <w:rPr>
      <w:rFonts w:ascii="Times New Roman" w:hAnsi="宋体" w:eastAsia="宋体" w:cs="Times New Roman"/>
      <w:snapToGrid/>
      <w:color w:val="auto"/>
      <w:kern w:val="2"/>
      <w:szCs w:val="20"/>
    </w:rPr>
  </w:style>
  <w:style w:type="paragraph" w:customStyle="1" w:styleId="1019">
    <w:name w:val="样式 标题 3 + 首行缩进:  2 字符"/>
    <w:basedOn w:val="6"/>
    <w:autoRedefine/>
    <w:qFormat/>
    <w:uiPriority w:val="0"/>
    <w:pPr>
      <w:widowControl w:val="0"/>
      <w:kinsoku/>
      <w:autoSpaceDE/>
      <w:autoSpaceDN/>
      <w:adjustRightInd/>
      <w:snapToGrid/>
      <w:spacing w:before="0" w:after="0" w:line="240" w:lineRule="auto"/>
      <w:jc w:val="both"/>
      <w:textAlignment w:val="auto"/>
    </w:pPr>
    <w:rPr>
      <w:rFonts w:ascii="Times New Roman" w:hAnsi="Times New Roman" w:eastAsia="仿宋_GB2312" w:cs="Times New Roman"/>
      <w:bCs w:val="0"/>
      <w:snapToGrid/>
      <w:color w:val="auto"/>
      <w:sz w:val="28"/>
      <w:szCs w:val="20"/>
    </w:rPr>
  </w:style>
  <w:style w:type="paragraph" w:customStyle="1" w:styleId="1020">
    <w:name w:val="1  一二"/>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sz w:val="28"/>
      <w:szCs w:val="20"/>
    </w:rPr>
  </w:style>
  <w:style w:type="paragraph" w:customStyle="1" w:styleId="1021">
    <w:name w:val="标书_标题4"/>
    <w:basedOn w:val="7"/>
    <w:next w:val="1"/>
    <w:autoRedefine/>
    <w:qFormat/>
    <w:uiPriority w:val="0"/>
    <w:pPr>
      <w:tabs>
        <w:tab w:val="left" w:pos="864"/>
      </w:tabs>
      <w:adjustRightInd/>
      <w:spacing w:before="60" w:after="60" w:line="560" w:lineRule="exact"/>
      <w:textAlignment w:val="auto"/>
    </w:pPr>
    <w:rPr>
      <w:bCs/>
      <w:sz w:val="24"/>
      <w:szCs w:val="28"/>
    </w:rPr>
  </w:style>
  <w:style w:type="paragraph" w:customStyle="1" w:styleId="1022">
    <w:name w:val="MM Topic 2"/>
    <w:basedOn w:val="5"/>
    <w:autoRedefine/>
    <w:qFormat/>
    <w:uiPriority w:val="0"/>
    <w:pPr>
      <w:widowControl w:val="0"/>
      <w:tabs>
        <w:tab w:val="left" w:pos="0"/>
        <w:tab w:val="left" w:pos="426"/>
        <w:tab w:val="left" w:pos="567"/>
        <w:tab w:val="left" w:pos="709"/>
      </w:tabs>
      <w:kinsoku/>
      <w:autoSpaceDE/>
      <w:autoSpaceDN/>
      <w:adjustRightInd/>
      <w:snapToGrid/>
      <w:spacing w:before="0" w:after="0" w:line="240" w:lineRule="auto"/>
      <w:ind w:left="575" w:hanging="575"/>
      <w:jc w:val="both"/>
      <w:textAlignment w:val="auto"/>
    </w:pPr>
    <w:rPr>
      <w:rFonts w:ascii="Cambria" w:hAnsi="Cambria" w:eastAsia="宋体" w:cs="黑体"/>
      <w:snapToGrid/>
      <w:color w:val="auto"/>
    </w:rPr>
  </w:style>
  <w:style w:type="paragraph" w:customStyle="1" w:styleId="1023">
    <w:name w:val="xl11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2"/>
      <w:szCs w:val="20"/>
    </w:rPr>
  </w:style>
  <w:style w:type="paragraph" w:customStyle="1" w:styleId="1024">
    <w:name w:val="目录头"/>
    <w:basedOn w:val="59"/>
    <w:autoRedefine/>
    <w:qFormat/>
    <w:uiPriority w:val="0"/>
    <w:pPr>
      <w:widowControl w:val="0"/>
      <w:tabs>
        <w:tab w:val="right" w:leader="dot" w:pos="9060"/>
      </w:tabs>
      <w:kinsoku/>
      <w:autoSpaceDE/>
      <w:autoSpaceDN/>
      <w:adjustRightInd/>
      <w:snapToGrid/>
      <w:spacing w:line="360" w:lineRule="auto"/>
      <w:jc w:val="center"/>
      <w:textAlignment w:val="auto"/>
    </w:pPr>
    <w:rPr>
      <w:rFonts w:ascii="Times New Roman" w:hAnsi="宋体" w:eastAsia="宋体" w:cs="Times New Roman"/>
      <w:caps/>
      <w:snapToGrid/>
      <w:color w:val="auto"/>
      <w:kern w:val="2"/>
      <w:sz w:val="28"/>
      <w:szCs w:val="20"/>
    </w:rPr>
  </w:style>
  <w:style w:type="paragraph" w:customStyle="1" w:styleId="1025">
    <w:name w:val="xl131"/>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i/>
      <w:snapToGrid/>
      <w:color w:val="auto"/>
      <w:sz w:val="22"/>
      <w:szCs w:val="20"/>
    </w:rPr>
  </w:style>
  <w:style w:type="paragraph" w:customStyle="1" w:styleId="1026">
    <w:name w:val="样式 题注 + 居中3"/>
    <w:basedOn w:val="21"/>
    <w:autoRedefine/>
    <w:qFormat/>
    <w:uiPriority w:val="0"/>
    <w:pPr>
      <w:widowControl/>
      <w:adjustRightInd w:val="0"/>
      <w:snapToGrid w:val="0"/>
      <w:spacing w:line="360" w:lineRule="auto"/>
      <w:ind w:firstLine="432" w:firstLineChars="200"/>
      <w:jc w:val="center"/>
    </w:pPr>
    <w:rPr>
      <w:rFonts w:ascii="Arial" w:hAnsi="Arial" w:eastAsia="宋体"/>
      <w:kern w:val="0"/>
      <w:sz w:val="24"/>
    </w:rPr>
  </w:style>
  <w:style w:type="paragraph" w:customStyle="1" w:styleId="1027">
    <w:name w:val="1.1标题 3"/>
    <w:basedOn w:val="6"/>
    <w:autoRedefine/>
    <w:qFormat/>
    <w:uiPriority w:val="0"/>
    <w:pPr>
      <w:widowControl w:val="0"/>
      <w:kinsoku/>
      <w:autoSpaceDE/>
      <w:autoSpaceDN/>
      <w:adjustRightInd/>
      <w:snapToGrid/>
      <w:spacing w:before="260" w:after="260"/>
      <w:jc w:val="both"/>
      <w:textAlignment w:val="auto"/>
    </w:pPr>
    <w:rPr>
      <w:rFonts w:ascii="Times New Roman" w:hAnsi="Times New Roman" w:cs="Times New Roman"/>
      <w:snapToGrid/>
      <w:color w:val="auto"/>
      <w:sz w:val="32"/>
    </w:rPr>
  </w:style>
  <w:style w:type="paragraph" w:customStyle="1" w:styleId="1028">
    <w:name w:val="表文字"/>
    <w:basedOn w:val="1"/>
    <w:autoRedefine/>
    <w:qFormat/>
    <w:uiPriority w:val="0"/>
    <w:pPr>
      <w:widowControl w:val="0"/>
      <w:kinsoku/>
      <w:autoSpaceDE/>
      <w:autoSpaceDN/>
      <w:adjustRightInd/>
      <w:snapToGrid/>
      <w:spacing w:beforeLines="10" w:afterLines="10"/>
      <w:jc w:val="center"/>
      <w:textAlignment w:val="auto"/>
    </w:pPr>
    <w:rPr>
      <w:rFonts w:ascii="Times New Roman" w:hAnsi="Times New Roman" w:eastAsia="宋体" w:cs="Times New Roman"/>
      <w:b/>
      <w:snapToGrid/>
      <w:color w:val="auto"/>
      <w:kern w:val="2"/>
      <w:sz w:val="24"/>
      <w:szCs w:val="20"/>
    </w:rPr>
  </w:style>
  <w:style w:type="paragraph" w:customStyle="1" w:styleId="1029">
    <w:name w:val="Char Char2 Char Char Char Char Char Char Char Char Char Char"/>
    <w:basedOn w:val="1"/>
    <w:autoRedefine/>
    <w:qFormat/>
    <w:uiPriority w:val="0"/>
    <w:pPr>
      <w:widowControl w:val="0"/>
      <w:tabs>
        <w:tab w:val="left" w:pos="1680"/>
      </w:tabs>
      <w:kinsoku/>
      <w:autoSpaceDE/>
      <w:autoSpaceDN/>
      <w:spacing w:line="360" w:lineRule="auto"/>
      <w:ind w:left="1680" w:hanging="480" w:firstLineChars="200"/>
      <w:jc w:val="both"/>
      <w:textAlignment w:val="auto"/>
    </w:pPr>
    <w:rPr>
      <w:rFonts w:ascii="Times New Roman" w:hAnsi="宋体" w:eastAsia="宋体" w:cs="Times New Roman"/>
      <w:snapToGrid/>
      <w:color w:val="auto"/>
      <w:kern w:val="2"/>
      <w:sz w:val="24"/>
      <w:szCs w:val="20"/>
    </w:rPr>
  </w:style>
  <w:style w:type="paragraph" w:customStyle="1" w:styleId="1030">
    <w:name w:val="正文（首行缩进）"/>
    <w:basedOn w:val="1"/>
    <w:autoRedefine/>
    <w:qFormat/>
    <w:uiPriority w:val="0"/>
    <w:pPr>
      <w:widowControl w:val="0"/>
      <w:kinsoku/>
      <w:autoSpaceDE/>
      <w:autoSpaceDN/>
      <w:spacing w:line="360" w:lineRule="auto"/>
      <w:ind w:firstLine="560" w:firstLineChars="200"/>
      <w:jc w:val="both"/>
      <w:textAlignment w:val="auto"/>
    </w:pPr>
    <w:rPr>
      <w:rFonts w:ascii="Times New Roman" w:hAnsi="宋体" w:eastAsia="仿宋_GB2312" w:cs="Times New Roman"/>
      <w:snapToGrid/>
      <w:color w:val="auto"/>
      <w:kern w:val="2"/>
      <w:sz w:val="28"/>
      <w:szCs w:val="20"/>
    </w:rPr>
  </w:style>
  <w:style w:type="paragraph" w:customStyle="1" w:styleId="1031">
    <w:name w:val="点"/>
    <w:basedOn w:val="8"/>
    <w:autoRedefine/>
    <w:qFormat/>
    <w:uiPriority w:val="0"/>
    <w:pPr>
      <w:spacing w:before="0" w:after="0" w:line="240" w:lineRule="auto"/>
      <w:ind w:firstLine="420" w:firstLineChars="200"/>
      <w:textAlignment w:val="auto"/>
    </w:pPr>
    <w:rPr>
      <w:rFonts w:ascii="楷体_GB2312" w:eastAsia="楷体_GB2312"/>
      <w:kern w:val="2"/>
    </w:rPr>
  </w:style>
  <w:style w:type="paragraph" w:customStyle="1" w:styleId="1032">
    <w:name w:val="xl125"/>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33">
    <w:name w:val="样式 四号 首行缩进:  0.99 厘米 行距: 最小值 26 磅"/>
    <w:basedOn w:val="1"/>
    <w:autoRedefine/>
    <w:qFormat/>
    <w:uiPriority w:val="0"/>
    <w:pPr>
      <w:widowControl w:val="0"/>
      <w:kinsoku/>
      <w:autoSpaceDE/>
      <w:autoSpaceDN/>
      <w:adjustRightInd/>
      <w:snapToGrid/>
      <w:spacing w:line="52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034">
    <w:name w:val="Char Char Char Char Char Char Char Char Char"/>
    <w:basedOn w:val="1"/>
    <w:autoRedefine/>
    <w:qFormat/>
    <w:uiPriority w:val="0"/>
    <w:pPr>
      <w:kinsoku/>
      <w:autoSpaceDE/>
      <w:autoSpaceDN/>
      <w:spacing w:beforeLines="100" w:after="160" w:line="240" w:lineRule="exact"/>
      <w:ind w:firstLine="420" w:firstLineChars="200"/>
      <w:textAlignment w:val="auto"/>
    </w:pPr>
    <w:rPr>
      <w:rFonts w:ascii="Verdana" w:hAnsi="Verdana" w:eastAsia="宋体" w:cs="Times New Roman"/>
      <w:snapToGrid/>
      <w:color w:val="auto"/>
      <w:sz w:val="20"/>
      <w:szCs w:val="20"/>
      <w:lang w:eastAsia="en-US"/>
    </w:rPr>
  </w:style>
  <w:style w:type="paragraph" w:customStyle="1" w:styleId="1035">
    <w:name w:val="样式 正文缩进正文（首行缩进两字）表正文正文非缩进标题4 + 行距: 1.5 倍行距"/>
    <w:basedOn w:val="2"/>
    <w:autoRedefine/>
    <w:qFormat/>
    <w:uiPriority w:val="0"/>
    <w:pPr>
      <w:autoSpaceDE/>
      <w:autoSpaceDN/>
      <w:snapToGrid w:val="0"/>
      <w:spacing w:line="360" w:lineRule="auto"/>
      <w:ind w:firstLine="539" w:firstLineChars="247"/>
      <w:jc w:val="both"/>
    </w:pPr>
    <w:rPr>
      <w:rFonts w:ascii="Arial" w:hAnsi="Arial"/>
      <w:b/>
      <w:spacing w:val="4"/>
      <w:sz w:val="21"/>
    </w:rPr>
  </w:style>
  <w:style w:type="paragraph" w:customStyle="1" w:styleId="1036">
    <w:name w:val="样式 标题 3 + 首行缩进:  0.99 厘米"/>
    <w:basedOn w:val="6"/>
    <w:autoRedefine/>
    <w:qFormat/>
    <w:uiPriority w:val="0"/>
    <w:pPr>
      <w:widowControl w:val="0"/>
      <w:kinsoku/>
      <w:autoSpaceDE/>
      <w:autoSpaceDN/>
      <w:adjustRightInd/>
      <w:snapToGrid/>
      <w:spacing w:before="0" w:after="0" w:line="240" w:lineRule="auto"/>
      <w:jc w:val="both"/>
      <w:textAlignment w:val="auto"/>
    </w:pPr>
    <w:rPr>
      <w:rFonts w:ascii="Times New Roman" w:hAnsi="Times New Roman" w:eastAsia="楷体_GB2312" w:cs="宋体"/>
      <w:b w:val="0"/>
      <w:bCs w:val="0"/>
      <w:snapToGrid/>
      <w:color w:val="auto"/>
      <w:sz w:val="32"/>
      <w:szCs w:val="20"/>
    </w:rPr>
  </w:style>
  <w:style w:type="paragraph" w:customStyle="1" w:styleId="1037">
    <w:name w:val="样式 标题 1Heading 0FLevel 1Level 11h1II+IHeading1H1-Headin...1"/>
    <w:basedOn w:val="4"/>
    <w:autoRedefine/>
    <w:qFormat/>
    <w:uiPriority w:val="0"/>
    <w:pPr>
      <w:keepLines w:val="0"/>
      <w:pageBreakBefore/>
      <w:kinsoku/>
      <w:autoSpaceDE/>
      <w:autoSpaceDN/>
      <w:spacing w:before="120" w:after="100" w:afterAutospacing="1" w:line="240" w:lineRule="auto"/>
      <w:ind w:left="431" w:hanging="431"/>
      <w:textAlignment w:val="auto"/>
    </w:pPr>
    <w:rPr>
      <w:rFonts w:eastAsia="宋体" w:cs="Times New Roman"/>
      <w:bCs w:val="0"/>
      <w:snapToGrid/>
      <w:kern w:val="28"/>
      <w:sz w:val="32"/>
      <w:szCs w:val="20"/>
    </w:rPr>
  </w:style>
  <w:style w:type="paragraph" w:customStyle="1" w:styleId="1038">
    <w:name w:val="标题4级"/>
    <w:basedOn w:val="7"/>
    <w:autoRedefine/>
    <w:qFormat/>
    <w:uiPriority w:val="0"/>
    <w:pPr>
      <w:tabs>
        <w:tab w:val="left" w:pos="864"/>
      </w:tabs>
      <w:adjustRightInd/>
      <w:snapToGrid w:val="0"/>
      <w:spacing w:before="240" w:after="240" w:line="520" w:lineRule="exact"/>
      <w:textAlignment w:val="auto"/>
    </w:pPr>
    <w:rPr>
      <w:rFonts w:ascii="Times New Roman" w:hAnsi="Times New Roman"/>
    </w:rPr>
  </w:style>
  <w:style w:type="paragraph" w:customStyle="1" w:styleId="1039">
    <w:name w:val="图名居中"/>
    <w:basedOn w:val="1"/>
    <w:autoRedefine/>
    <w:qFormat/>
    <w:uiPriority w:val="0"/>
    <w:pPr>
      <w:widowControl w:val="0"/>
      <w:kinsoku/>
      <w:autoSpaceDE/>
      <w:autoSpaceDN/>
      <w:adjustRightInd/>
      <w:snapToGrid/>
      <w:spacing w:line="360" w:lineRule="auto"/>
      <w:jc w:val="center"/>
      <w:textAlignment w:val="auto"/>
      <w:outlineLvl w:val="4"/>
    </w:pPr>
    <w:rPr>
      <w:rFonts w:ascii="Times New Roman" w:hAnsi="Times New Roman" w:eastAsia="宋体" w:cs="Times New Roman"/>
      <w:snapToGrid/>
      <w:color w:val="auto"/>
      <w:kern w:val="2"/>
      <w:sz w:val="24"/>
      <w:szCs w:val="20"/>
    </w:rPr>
  </w:style>
  <w:style w:type="paragraph" w:customStyle="1" w:styleId="1040">
    <w:name w:val="xl107"/>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1041">
    <w:name w:val="章"/>
    <w:basedOn w:val="5"/>
    <w:autoRedefine/>
    <w:qFormat/>
    <w:uiPriority w:val="0"/>
    <w:pPr>
      <w:keepNext w:val="0"/>
      <w:keepLines w:val="0"/>
      <w:widowControl w:val="0"/>
      <w:kinsoku/>
      <w:autoSpaceDE/>
      <w:autoSpaceDN/>
      <w:spacing w:before="100" w:beforeAutospacing="1" w:after="100" w:afterAutospacing="1" w:line="400" w:lineRule="exact"/>
      <w:jc w:val="center"/>
      <w:textAlignment w:val="auto"/>
    </w:pPr>
    <w:rPr>
      <w:rFonts w:ascii="Times New Roman" w:hAnsi="宋体" w:eastAsia="楷体_GB2312" w:cs="Times New Roman"/>
      <w:bCs w:val="0"/>
      <w:snapToGrid/>
      <w:color w:val="auto"/>
      <w:szCs w:val="20"/>
    </w:rPr>
  </w:style>
  <w:style w:type="paragraph" w:customStyle="1" w:styleId="1042">
    <w:name w:val="表头"/>
    <w:basedOn w:val="1"/>
    <w:next w:val="1"/>
    <w:link w:val="1043"/>
    <w:autoRedefine/>
    <w:qFormat/>
    <w:uiPriority w:val="99"/>
    <w:pPr>
      <w:widowControl w:val="0"/>
      <w:kinsoku/>
      <w:autoSpaceDE/>
      <w:autoSpaceDN/>
      <w:adjustRightInd/>
      <w:snapToGrid/>
      <w:jc w:val="both"/>
      <w:textAlignment w:val="auto"/>
    </w:pPr>
    <w:rPr>
      <w:rFonts w:ascii="宋体" w:hAnsi="Courier New" w:eastAsia="宋体" w:cs="Times New Roman"/>
      <w:snapToGrid/>
      <w:color w:val="auto"/>
      <w:kern w:val="2"/>
      <w:sz w:val="28"/>
      <w:szCs w:val="20"/>
    </w:rPr>
  </w:style>
  <w:style w:type="character" w:customStyle="1" w:styleId="1043">
    <w:name w:val="表头 Char"/>
    <w:link w:val="1042"/>
    <w:autoRedefine/>
    <w:qFormat/>
    <w:uiPriority w:val="99"/>
    <w:rPr>
      <w:rFonts w:ascii="宋体" w:hAnsi="Courier New"/>
      <w:kern w:val="2"/>
      <w:sz w:val="28"/>
    </w:rPr>
  </w:style>
  <w:style w:type="paragraph" w:customStyle="1" w:styleId="1044">
    <w:name w:val="Table Normal1"/>
    <w:autoRedefine/>
    <w:qFormat/>
    <w:uiPriority w:val="0"/>
    <w:rPr>
      <w:rFonts w:ascii="Times New Roman" w:hAnsi="Times New Roman" w:eastAsia="宋体" w:cs="Times New Roman"/>
      <w:sz w:val="22"/>
      <w:lang w:val="en-US" w:eastAsia="en-US" w:bidi="ar-SA"/>
    </w:rPr>
  </w:style>
  <w:style w:type="paragraph" w:customStyle="1" w:styleId="1045">
    <w:name w:val="小点"/>
    <w:basedOn w:val="9"/>
    <w:autoRedefine/>
    <w:qFormat/>
    <w:uiPriority w:val="0"/>
    <w:pPr>
      <w:adjustRightInd/>
      <w:spacing w:line="317" w:lineRule="auto"/>
      <w:ind w:firstLine="420" w:firstLineChars="200"/>
      <w:textAlignment w:val="auto"/>
    </w:pPr>
    <w:rPr>
      <w:kern w:val="2"/>
    </w:rPr>
  </w:style>
  <w:style w:type="paragraph" w:customStyle="1" w:styleId="1046">
    <w:name w:val="样式 页眉 + (中文) 仿宋_GB2312 三号 两端对齐 首行缩进:  1.13 厘米 底端: (无框线) 行距:..."/>
    <w:basedOn w:val="57"/>
    <w:autoRedefine/>
    <w:qFormat/>
    <w:uiPriority w:val="0"/>
    <w:pPr>
      <w:widowControl w:val="0"/>
      <w:kinsoku/>
      <w:autoSpaceDE/>
      <w:autoSpaceDN/>
      <w:adjustRightInd/>
      <w:spacing w:line="360" w:lineRule="auto"/>
      <w:ind w:firstLine="640"/>
      <w:jc w:val="both"/>
      <w:textAlignment w:val="auto"/>
    </w:pPr>
    <w:rPr>
      <w:rFonts w:ascii="Times New Roman" w:hAnsi="Times New Roman" w:eastAsia="仿宋_GB2312" w:cs="Times New Roman"/>
      <w:snapToGrid/>
      <w:color w:val="auto"/>
      <w:sz w:val="32"/>
      <w:szCs w:val="20"/>
    </w:rPr>
  </w:style>
  <w:style w:type="paragraph" w:customStyle="1" w:styleId="1047">
    <w:name w:val="样式 样式 样式 首行缩进:  2 字符 + 首行缩进:  2 字符 + 首行缩进:  2 字符"/>
    <w:basedOn w:val="1"/>
    <w:autoRedefine/>
    <w:qFormat/>
    <w:uiPriority w:val="0"/>
    <w:pPr>
      <w:widowControl w:val="0"/>
      <w:kinsoku/>
      <w:autoSpaceDE/>
      <w:autoSpaceDN/>
      <w:adjustRightInd/>
      <w:snapToGrid/>
      <w:spacing w:line="360" w:lineRule="auto"/>
      <w:ind w:right="210" w:firstLine="200" w:firstLineChars="200"/>
      <w:jc w:val="both"/>
      <w:textAlignment w:val="auto"/>
    </w:pPr>
    <w:rPr>
      <w:rFonts w:ascii="Times New Roman" w:hAnsi="Times New Roman" w:eastAsia="仿宋_GB2312" w:cs="宋体"/>
      <w:snapToGrid/>
      <w:color w:val="auto"/>
      <w:kern w:val="2"/>
    </w:rPr>
  </w:style>
  <w:style w:type="paragraph" w:customStyle="1" w:styleId="1048">
    <w:name w:val="xl144"/>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49">
    <w:name w:val="内容with编号"/>
    <w:basedOn w:val="1"/>
    <w:autoRedefine/>
    <w:qFormat/>
    <w:uiPriority w:val="0"/>
    <w:pPr>
      <w:tabs>
        <w:tab w:val="left" w:pos="987"/>
      </w:tabs>
      <w:kinsoku/>
      <w:autoSpaceDE/>
      <w:autoSpaceDN/>
      <w:spacing w:line="360" w:lineRule="auto"/>
      <w:ind w:left="420" w:firstLine="200" w:firstLineChars="200"/>
      <w:jc w:val="both"/>
      <w:textAlignment w:val="auto"/>
    </w:pPr>
    <w:rPr>
      <w:rFonts w:ascii="宋体" w:hAnsi="宋体" w:eastAsia="宋体" w:cs="Times New Roman"/>
      <w:snapToGrid/>
      <w:color w:val="auto"/>
      <w:sz w:val="24"/>
      <w:szCs w:val="20"/>
    </w:rPr>
  </w:style>
  <w:style w:type="paragraph" w:customStyle="1" w:styleId="1050">
    <w:name w:val="样式 正文缩进 + 首行缩进:  2 字符 段后: 0.5 行"/>
    <w:basedOn w:val="2"/>
    <w:autoRedefine/>
    <w:qFormat/>
    <w:uiPriority w:val="0"/>
    <w:pPr>
      <w:autoSpaceDE/>
      <w:autoSpaceDN/>
      <w:snapToGrid w:val="0"/>
      <w:spacing w:afterLines="50" w:line="360" w:lineRule="auto"/>
      <w:ind w:firstLine="480" w:firstLineChars="200"/>
      <w:jc w:val="both"/>
    </w:pPr>
    <w:rPr>
      <w:rFonts w:ascii="Times New Roman"/>
      <w:sz w:val="19"/>
    </w:rPr>
  </w:style>
  <w:style w:type="paragraph" w:customStyle="1" w:styleId="1051">
    <w:name w:val="zsj正文"/>
    <w:basedOn w:val="1"/>
    <w:autoRedefine/>
    <w:qFormat/>
    <w:uiPriority w:val="0"/>
    <w:pPr>
      <w:widowControl w:val="0"/>
      <w:kinsoku/>
      <w:autoSpaceDE/>
      <w:autoSpaceDN/>
      <w:adjustRightInd/>
      <w:snapToGrid/>
      <w:spacing w:before="120" w:after="120" w:line="400" w:lineRule="atLeast"/>
      <w:jc w:val="both"/>
      <w:textAlignment w:val="auto"/>
    </w:pPr>
    <w:rPr>
      <w:rFonts w:ascii="Times New Roman" w:hAnsi="Times New Roman" w:eastAsia="宋体" w:cs="Times New Roman"/>
      <w:snapToGrid/>
      <w:color w:val="auto"/>
      <w:kern w:val="2"/>
      <w:szCs w:val="20"/>
    </w:rPr>
  </w:style>
  <w:style w:type="paragraph" w:customStyle="1" w:styleId="1052">
    <w:name w:val="1.1.1"/>
    <w:basedOn w:val="1"/>
    <w:autoRedefine/>
    <w:qFormat/>
    <w:uiPriority w:val="0"/>
    <w:pPr>
      <w:widowControl w:val="0"/>
      <w:tabs>
        <w:tab w:val="left" w:pos="0"/>
        <w:tab w:val="left" w:pos="1134"/>
        <w:tab w:val="left" w:pos="8505"/>
      </w:tabs>
      <w:kinsoku/>
      <w:autoSpaceDE/>
      <w:autoSpaceDN/>
      <w:spacing w:before="240" w:after="60" w:line="360" w:lineRule="atLeast"/>
      <w:ind w:left="1134" w:hanging="1134" w:firstLineChars="200"/>
      <w:jc w:val="both"/>
    </w:pPr>
    <w:rPr>
      <w:rFonts w:ascii="宋体" w:eastAsia="宋体" w:cs="Times New Roman"/>
      <w:b/>
      <w:snapToGrid/>
      <w:color w:val="auto"/>
      <w:sz w:val="30"/>
      <w:szCs w:val="20"/>
    </w:rPr>
  </w:style>
  <w:style w:type="paragraph" w:customStyle="1" w:styleId="1053">
    <w:name w:val="xl14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54">
    <w:name w:val="我的题注"/>
    <w:autoRedefine/>
    <w:qFormat/>
    <w:uiPriority w:val="0"/>
    <w:rPr>
      <w:rFonts w:ascii="Times New Roman" w:hAnsi="Times New Roman" w:eastAsia="宋体" w:cs="Times New Roman"/>
      <w:kern w:val="2"/>
      <w:sz w:val="21"/>
      <w:szCs w:val="22"/>
      <w:lang w:val="en-US" w:eastAsia="zh-CN" w:bidi="ar-SA"/>
    </w:rPr>
  </w:style>
  <w:style w:type="paragraph" w:customStyle="1" w:styleId="1055">
    <w:name w:val="文档名称(附)"/>
    <w:basedOn w:val="1"/>
    <w:autoRedefine/>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snapToGrid/>
      <w:color w:val="auto"/>
      <w:kern w:val="2"/>
      <w:sz w:val="28"/>
      <w:szCs w:val="20"/>
    </w:rPr>
  </w:style>
  <w:style w:type="paragraph" w:customStyle="1" w:styleId="1056">
    <w:name w:val="样式 样式 标题 2 + 四号 两端对齐 段前: 0.5 行 段后: 0.2 行 + 首行缩进:  0.64 字符 段前: 0..."/>
    <w:basedOn w:val="1"/>
    <w:autoRedefine/>
    <w:qFormat/>
    <w:uiPriority w:val="0"/>
    <w:pPr>
      <w:keepNext/>
      <w:keepLines/>
      <w:widowControl w:val="0"/>
      <w:kinsoku/>
      <w:autoSpaceDE/>
      <w:autoSpaceDN/>
      <w:spacing w:beforeLines="50" w:afterLines="50" w:line="500" w:lineRule="atLeast"/>
      <w:jc w:val="both"/>
      <w:textAlignment w:val="auto"/>
      <w:outlineLvl w:val="1"/>
    </w:pPr>
    <w:rPr>
      <w:rFonts w:ascii="宋体" w:hAnsi="宋体" w:eastAsia="黑体" w:cs="宋体"/>
      <w:snapToGrid/>
      <w:color w:val="auto"/>
      <w:kern w:val="2"/>
      <w:sz w:val="30"/>
      <w:szCs w:val="20"/>
    </w:rPr>
  </w:style>
  <w:style w:type="paragraph" w:customStyle="1" w:styleId="1057">
    <w:name w:val="xl182"/>
    <w:basedOn w:val="1"/>
    <w:autoRedefine/>
    <w:qFormat/>
    <w:uiPriority w:val="0"/>
    <w:pPr>
      <w:pBdr>
        <w:top w:val="single" w:color="auto" w:sz="4" w:space="0"/>
        <w:bottom w:val="single" w:color="auto" w:sz="4" w:space="0"/>
        <w:right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058">
    <w:name w:val="xl156"/>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059">
    <w:name w:val="Char Char Char Char Char Char2 Char Char Char Char"/>
    <w:basedOn w:val="1"/>
    <w:autoRedefine/>
    <w:qFormat/>
    <w:uiPriority w:val="0"/>
    <w:pPr>
      <w:widowControl w:val="0"/>
      <w:kinsoku/>
      <w:autoSpaceDE/>
      <w:autoSpaceDN/>
      <w:spacing w:line="360" w:lineRule="auto"/>
      <w:ind w:firstLine="200" w:firstLineChars="200"/>
      <w:jc w:val="both"/>
      <w:textAlignment w:val="auto"/>
    </w:pPr>
    <w:rPr>
      <w:rFonts w:ascii="Tahoma" w:hAnsi="Tahoma" w:eastAsia="宋体" w:cs="Times New Roman"/>
      <w:snapToGrid/>
      <w:color w:val="auto"/>
      <w:kern w:val="2"/>
      <w:sz w:val="24"/>
      <w:szCs w:val="20"/>
    </w:rPr>
  </w:style>
  <w:style w:type="paragraph" w:customStyle="1" w:styleId="1060">
    <w:name w:val="xl89"/>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61">
    <w:name w:val="xl95"/>
    <w:basedOn w:val="1"/>
    <w:autoRedefine/>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062">
    <w:name w:val="表格表头"/>
    <w:basedOn w:val="1"/>
    <w:autoRedefine/>
    <w:qFormat/>
    <w:uiPriority w:val="0"/>
    <w:pPr>
      <w:widowControl w:val="0"/>
      <w:kinsoku/>
      <w:autoSpaceDE/>
      <w:autoSpaceDN/>
      <w:snapToGrid/>
      <w:spacing w:line="240" w:lineRule="exact"/>
      <w:ind w:firstLine="200" w:firstLineChars="200"/>
      <w:jc w:val="center"/>
      <w:textAlignment w:val="center"/>
    </w:pPr>
    <w:rPr>
      <w:rFonts w:ascii="宋体" w:hAnsi="Times New Roman" w:eastAsia="宋体" w:cs="Times New Roman"/>
      <w:b/>
      <w:bCs/>
      <w:snapToGrid/>
      <w:color w:val="auto"/>
      <w:sz w:val="20"/>
      <w:szCs w:val="20"/>
    </w:rPr>
  </w:style>
  <w:style w:type="paragraph" w:customStyle="1" w:styleId="1063">
    <w:name w:val="表格内容"/>
    <w:basedOn w:val="1"/>
    <w:autoRedefine/>
    <w:qFormat/>
    <w:uiPriority w:val="0"/>
    <w:pPr>
      <w:widowControl w:val="0"/>
      <w:tabs>
        <w:tab w:val="left" w:pos="480"/>
      </w:tabs>
      <w:kinsoku/>
      <w:autoSpaceDE/>
      <w:autoSpaceDN/>
      <w:snapToGrid/>
      <w:spacing w:line="360" w:lineRule="auto"/>
      <w:jc w:val="both"/>
      <w:outlineLvl w:val="4"/>
    </w:pPr>
    <w:rPr>
      <w:rFonts w:ascii="Verdana" w:hAnsi="Verdana" w:eastAsia="宋体" w:cs="Times New Roman"/>
      <w:snapToGrid/>
      <w:color w:val="auto"/>
      <w:kern w:val="2"/>
      <w:sz w:val="24"/>
      <w:szCs w:val="20"/>
    </w:rPr>
  </w:style>
  <w:style w:type="paragraph" w:customStyle="1" w:styleId="1064">
    <w:name w:val="b2"/>
    <w:basedOn w:val="1"/>
    <w:autoRedefine/>
    <w:qFormat/>
    <w:uiPriority w:val="0"/>
    <w:pPr>
      <w:widowControl w:val="0"/>
      <w:tabs>
        <w:tab w:val="left" w:pos="420"/>
      </w:tabs>
      <w:kinsoku/>
      <w:autoSpaceDE/>
      <w:autoSpaceDN/>
      <w:spacing w:line="360" w:lineRule="auto"/>
      <w:ind w:firstLine="420" w:firstLineChars="200"/>
      <w:jc w:val="both"/>
      <w:textAlignment w:val="auto"/>
    </w:pPr>
    <w:rPr>
      <w:rFonts w:ascii="宋体" w:hAnsi="宋体" w:eastAsia="宋体" w:cs="Times New Roman"/>
      <w:snapToGrid/>
      <w:color w:val="auto"/>
      <w:kern w:val="2"/>
      <w:sz w:val="24"/>
      <w:szCs w:val="20"/>
    </w:rPr>
  </w:style>
  <w:style w:type="paragraph" w:customStyle="1" w:styleId="1065">
    <w:name w:val="样式8"/>
    <w:basedOn w:val="1"/>
    <w:link w:val="1066"/>
    <w:autoRedefine/>
    <w:qFormat/>
    <w:uiPriority w:val="0"/>
    <w:pPr>
      <w:widowControl w:val="0"/>
      <w:kinsoku/>
      <w:autoSpaceDE/>
      <w:autoSpaceDN/>
      <w:spacing w:line="360" w:lineRule="auto"/>
      <w:ind w:firstLine="420" w:firstLineChars="200"/>
      <w:jc w:val="both"/>
      <w:textAlignment w:val="auto"/>
    </w:pPr>
    <w:rPr>
      <w:rFonts w:ascii="Times New Roman" w:hAnsi="宋体" w:eastAsia="黑体" w:cs="Times New Roman"/>
      <w:snapToGrid/>
      <w:color w:val="auto"/>
      <w:kern w:val="2"/>
      <w:sz w:val="32"/>
      <w:szCs w:val="20"/>
    </w:rPr>
  </w:style>
  <w:style w:type="character" w:customStyle="1" w:styleId="1066">
    <w:name w:val="样式8 Char"/>
    <w:link w:val="1065"/>
    <w:autoRedefine/>
    <w:qFormat/>
    <w:uiPriority w:val="0"/>
    <w:rPr>
      <w:rFonts w:hAnsi="宋体" w:eastAsia="黑体"/>
      <w:kern w:val="2"/>
      <w:sz w:val="32"/>
    </w:rPr>
  </w:style>
  <w:style w:type="paragraph" w:customStyle="1" w:styleId="1067">
    <w:name w:val="样式 标题 4 + 段前: 0.8 厘米 首行缩进:  0 厘米"/>
    <w:basedOn w:val="7"/>
    <w:autoRedefine/>
    <w:qFormat/>
    <w:uiPriority w:val="0"/>
    <w:pPr>
      <w:widowControl/>
      <w:tabs>
        <w:tab w:val="left" w:pos="2160"/>
      </w:tabs>
      <w:adjustRightInd/>
      <w:spacing w:before="120" w:afterLines="50" w:line="420" w:lineRule="exact"/>
      <w:jc w:val="left"/>
      <w:textAlignment w:val="auto"/>
    </w:pPr>
    <w:rPr>
      <w:rFonts w:eastAsia="宋体"/>
      <w:b w:val="0"/>
      <w:sz w:val="24"/>
    </w:rPr>
  </w:style>
  <w:style w:type="paragraph" w:customStyle="1" w:styleId="1068">
    <w:name w:val="图形文字：四号"/>
    <w:basedOn w:val="1"/>
    <w:autoRedefine/>
    <w:qFormat/>
    <w:uiPriority w:val="0"/>
    <w:pPr>
      <w:widowControl w:val="0"/>
      <w:kinsoku/>
      <w:autoSpaceDE/>
      <w:autoSpaceDN/>
      <w:spacing w:line="240" w:lineRule="atLeast"/>
      <w:ind w:firstLine="420" w:firstLineChars="200"/>
      <w:jc w:val="center"/>
      <w:textAlignment w:val="auto"/>
    </w:pPr>
    <w:rPr>
      <w:rFonts w:ascii="Times New Roman" w:hAnsi="宋体" w:eastAsia="仿宋_GB2312" w:cs="Times New Roman"/>
      <w:snapToGrid/>
      <w:kern w:val="2"/>
      <w:sz w:val="28"/>
      <w:szCs w:val="20"/>
    </w:rPr>
  </w:style>
  <w:style w:type="paragraph" w:customStyle="1" w:styleId="1069">
    <w:name w:val="样式 (中文) 仿宋_GB2312 小四 行距: 1.5 倍行距"/>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仿宋_GB2312" w:cs="宋体"/>
      <w:snapToGrid/>
      <w:color w:val="auto"/>
      <w:kern w:val="2"/>
      <w:sz w:val="24"/>
      <w:szCs w:val="20"/>
    </w:rPr>
  </w:style>
  <w:style w:type="paragraph" w:customStyle="1" w:styleId="1070">
    <w:name w:val="xl62"/>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center"/>
    </w:pPr>
    <w:rPr>
      <w:rFonts w:ascii="Arial Unicode MS" w:hAnsi="Arial Unicode MS" w:eastAsia="Arial Unicode MS" w:cs="Times New Roman"/>
      <w:snapToGrid/>
      <w:color w:val="auto"/>
      <w:sz w:val="24"/>
      <w:szCs w:val="20"/>
    </w:rPr>
  </w:style>
  <w:style w:type="paragraph" w:customStyle="1" w:styleId="1071">
    <w:name w:val="cnt"/>
    <w:basedOn w:val="1"/>
    <w:autoRedefine/>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Times New Roman"/>
      <w:snapToGrid/>
      <w:color w:val="auto"/>
      <w:sz w:val="24"/>
      <w:szCs w:val="20"/>
    </w:rPr>
  </w:style>
  <w:style w:type="paragraph" w:customStyle="1" w:styleId="1072">
    <w:name w:val="标题5"/>
    <w:basedOn w:val="1"/>
    <w:link w:val="1073"/>
    <w:autoRedefine/>
    <w:qFormat/>
    <w:uiPriority w:val="0"/>
    <w:pPr>
      <w:widowControl w:val="0"/>
      <w:tabs>
        <w:tab w:val="left" w:pos="0"/>
      </w:tabs>
      <w:kinsoku/>
      <w:autoSpaceDE/>
      <w:autoSpaceDN/>
      <w:spacing w:before="120" w:after="120" w:line="360" w:lineRule="auto"/>
      <w:ind w:left="1501" w:firstLine="200" w:firstLineChars="200"/>
      <w:jc w:val="both"/>
      <w:textAlignment w:val="auto"/>
    </w:pPr>
    <w:rPr>
      <w:rFonts w:ascii="Times New Roman" w:hAnsi="宋体" w:eastAsia="楷体_GB2312" w:cs="Times New Roman"/>
      <w:snapToGrid/>
      <w:color w:val="auto"/>
      <w:kern w:val="2"/>
      <w:sz w:val="28"/>
      <w:szCs w:val="20"/>
    </w:rPr>
  </w:style>
  <w:style w:type="character" w:customStyle="1" w:styleId="1073">
    <w:name w:val="标题5 Char Char"/>
    <w:link w:val="1072"/>
    <w:autoRedefine/>
    <w:qFormat/>
    <w:uiPriority w:val="0"/>
    <w:rPr>
      <w:rFonts w:hAnsi="宋体" w:eastAsia="楷体_GB2312"/>
      <w:kern w:val="2"/>
      <w:sz w:val="28"/>
    </w:rPr>
  </w:style>
  <w:style w:type="paragraph" w:customStyle="1" w:styleId="1074">
    <w:name w:val="单位"/>
    <w:basedOn w:val="1"/>
    <w:autoRedefine/>
    <w:qFormat/>
    <w:uiPriority w:val="0"/>
    <w:pPr>
      <w:widowControl w:val="0"/>
      <w:kinsoku/>
      <w:snapToGrid/>
      <w:spacing w:line="360" w:lineRule="auto"/>
      <w:jc w:val="center"/>
      <w:textAlignment w:val="auto"/>
    </w:pPr>
    <w:rPr>
      <w:rFonts w:ascii="Times New Roman" w:hAnsi="Times New Roman" w:eastAsia="华文新魏" w:cs="Times New Roman"/>
      <w:snapToGrid/>
      <w:color w:val="auto"/>
      <w:sz w:val="32"/>
      <w:szCs w:val="20"/>
      <w:lang w:val="zh-CN"/>
    </w:rPr>
  </w:style>
  <w:style w:type="paragraph" w:customStyle="1" w:styleId="1075">
    <w:name w:val="xl11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76">
    <w:name w:val="xl8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1077">
    <w:name w:val="图文仿宋四号"/>
    <w:basedOn w:val="1"/>
    <w:autoRedefine/>
    <w:qFormat/>
    <w:uiPriority w:val="0"/>
    <w:pPr>
      <w:widowControl w:val="0"/>
      <w:kinsoku/>
      <w:autoSpaceDE/>
      <w:autoSpaceDN/>
      <w:spacing w:line="360" w:lineRule="auto"/>
      <w:ind w:firstLine="420" w:firstLineChars="200"/>
      <w:jc w:val="center"/>
      <w:textAlignment w:val="auto"/>
    </w:pPr>
    <w:rPr>
      <w:rFonts w:ascii="宋体" w:hAnsi="宋体" w:eastAsia="宋体" w:cs="Times New Roman"/>
      <w:snapToGrid/>
      <w:color w:val="auto"/>
      <w:kern w:val="2"/>
      <w:szCs w:val="20"/>
    </w:rPr>
  </w:style>
  <w:style w:type="paragraph" w:customStyle="1" w:styleId="1078">
    <w:name w:val="列出段落3"/>
    <w:basedOn w:val="1"/>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rPr>
  </w:style>
  <w:style w:type="paragraph" w:customStyle="1" w:styleId="1079">
    <w:name w:val="样式 样式 样式 仿宋_GB2312 三号 行距: 1.5 倍行距 + Times New Roman + 黑体 三号 段前..."/>
    <w:basedOn w:val="979"/>
    <w:autoRedefine/>
    <w:qFormat/>
    <w:uiPriority w:val="0"/>
    <w:pPr>
      <w:spacing w:before="240" w:after="240"/>
      <w:ind w:firstLine="0" w:firstLineChars="0"/>
    </w:pPr>
    <w:rPr>
      <w:rFonts w:ascii="黑体" w:eastAsia="黑体"/>
      <w:sz w:val="32"/>
    </w:rPr>
  </w:style>
  <w:style w:type="paragraph" w:customStyle="1" w:styleId="1080">
    <w:name w:val="样式 正文文本缩进 + 左侧:  2 字符 首行缩进:  2 字符"/>
    <w:basedOn w:val="35"/>
    <w:autoRedefine/>
    <w:qFormat/>
    <w:uiPriority w:val="0"/>
    <w:pPr>
      <w:tabs>
        <w:tab w:val="left" w:pos="360"/>
        <w:tab w:val="left" w:pos="540"/>
      </w:tabs>
      <w:adjustRightInd w:val="0"/>
      <w:snapToGrid w:val="0"/>
      <w:spacing w:line="520" w:lineRule="exact"/>
      <w:ind w:left="200" w:firstLine="560" w:firstLineChars="200"/>
    </w:pPr>
    <w:rPr>
      <w:rFonts w:ascii="仿宋_GB2312" w:eastAsia="仿宋_GB2312"/>
      <w:sz w:val="28"/>
    </w:rPr>
  </w:style>
  <w:style w:type="paragraph" w:customStyle="1" w:styleId="1081">
    <w:name w:val="xl17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line="360" w:lineRule="auto"/>
      <w:jc w:val="center"/>
      <w:textAlignment w:val="auto"/>
    </w:pPr>
    <w:rPr>
      <w:rFonts w:ascii="宋体" w:hAnsi="Times New Roman" w:eastAsia="宋体" w:cs="宋体"/>
      <w:snapToGrid/>
      <w:color w:val="auto"/>
      <w:sz w:val="24"/>
      <w:szCs w:val="24"/>
    </w:rPr>
  </w:style>
  <w:style w:type="paragraph" w:customStyle="1" w:styleId="1082">
    <w:name w:val="xl11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83">
    <w:name w:val="项"/>
    <w:basedOn w:val="1"/>
    <w:autoRedefine/>
    <w:qFormat/>
    <w:uiPriority w:val="0"/>
    <w:pPr>
      <w:widowControl w:val="0"/>
      <w:tabs>
        <w:tab w:val="left" w:pos="1020"/>
      </w:tabs>
      <w:kinsoku/>
      <w:autoSpaceDE/>
      <w:autoSpaceDN/>
      <w:snapToGrid/>
      <w:spacing w:line="440" w:lineRule="exact"/>
      <w:ind w:left="748" w:leftChars="300" w:hanging="448"/>
    </w:pPr>
    <w:rPr>
      <w:rFonts w:ascii="Times New Roman" w:hAnsi="Times New Roman" w:eastAsia="宋体" w:cs="Times New Roman"/>
      <w:snapToGrid/>
      <w:color w:val="auto"/>
      <w:kern w:val="2"/>
      <w:sz w:val="24"/>
      <w:szCs w:val="24"/>
    </w:rPr>
  </w:style>
  <w:style w:type="paragraph" w:customStyle="1" w:styleId="1084">
    <w:name w:val="样式 标题 2 + 首行缩进:  2 字符"/>
    <w:basedOn w:val="5"/>
    <w:autoRedefine/>
    <w:qFormat/>
    <w:uiPriority w:val="0"/>
    <w:pPr>
      <w:widowControl w:val="0"/>
      <w:kinsoku/>
      <w:autoSpaceDE/>
      <w:autoSpaceDN/>
      <w:adjustRightInd/>
      <w:snapToGrid/>
      <w:spacing w:before="0" w:after="0" w:line="360" w:lineRule="auto"/>
      <w:ind w:firstLine="600" w:firstLineChars="200"/>
      <w:jc w:val="both"/>
      <w:textAlignment w:val="auto"/>
    </w:pPr>
    <w:rPr>
      <w:rFonts w:ascii="Times New Roman" w:hAnsi="Times New Roman" w:eastAsia="黑体" w:cs="宋体"/>
      <w:b w:val="0"/>
      <w:bCs w:val="0"/>
      <w:snapToGrid/>
      <w:color w:val="auto"/>
      <w:szCs w:val="20"/>
    </w:rPr>
  </w:style>
  <w:style w:type="paragraph" w:customStyle="1" w:styleId="1085">
    <w:name w:val="xl11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0000FF"/>
      <w:sz w:val="22"/>
      <w:szCs w:val="20"/>
    </w:rPr>
  </w:style>
  <w:style w:type="paragraph" w:customStyle="1" w:styleId="1086">
    <w:name w:val="标书标题2"/>
    <w:next w:val="610"/>
    <w:autoRedefine/>
    <w:qFormat/>
    <w:uiPriority w:val="99"/>
    <w:pPr>
      <w:outlineLvl w:val="2"/>
    </w:pPr>
    <w:rPr>
      <w:rFonts w:ascii="Arial" w:hAnsi="Arial" w:eastAsia="宋体" w:cs="Times New Roman"/>
      <w:b/>
      <w:kern w:val="2"/>
      <w:sz w:val="32"/>
      <w:lang w:val="en-US" w:eastAsia="zh-CN" w:bidi="ar-SA"/>
    </w:rPr>
  </w:style>
  <w:style w:type="paragraph" w:customStyle="1" w:styleId="1087">
    <w:name w:val="MM Topic 5"/>
    <w:basedOn w:val="8"/>
    <w:autoRedefine/>
    <w:qFormat/>
    <w:uiPriority w:val="0"/>
    <w:pPr>
      <w:tabs>
        <w:tab w:val="left" w:pos="1008"/>
      </w:tabs>
      <w:adjustRightInd/>
      <w:spacing w:before="120" w:after="120" w:line="240" w:lineRule="auto"/>
      <w:ind w:left="1008" w:hanging="1008"/>
      <w:textAlignment w:val="auto"/>
    </w:pPr>
    <w:rPr>
      <w:bCs/>
      <w:kern w:val="2"/>
      <w:sz w:val="24"/>
      <w:szCs w:val="24"/>
    </w:rPr>
  </w:style>
  <w:style w:type="paragraph" w:customStyle="1" w:styleId="1088">
    <w:name w:val="xl134"/>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89">
    <w:name w:val="标题４"/>
    <w:basedOn w:val="1"/>
    <w:next w:val="1"/>
    <w:autoRedefine/>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b/>
      <w:snapToGrid/>
      <w:color w:val="auto"/>
      <w:kern w:val="2"/>
      <w:sz w:val="28"/>
      <w:szCs w:val="24"/>
    </w:rPr>
  </w:style>
  <w:style w:type="paragraph" w:customStyle="1" w:styleId="1090">
    <w:name w:val="xl104"/>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91">
    <w:name w:val="图文(五号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Cs w:val="20"/>
    </w:rPr>
  </w:style>
  <w:style w:type="paragraph" w:customStyle="1" w:styleId="1092">
    <w:name w:val="样式 正文文本缩进 + 行距: 多倍行距 1.3 字行 Char"/>
    <w:basedOn w:val="35"/>
    <w:autoRedefine/>
    <w:qFormat/>
    <w:uiPriority w:val="0"/>
    <w:pPr>
      <w:autoSpaceDE w:val="0"/>
      <w:autoSpaceDN w:val="0"/>
      <w:adjustRightInd w:val="0"/>
      <w:ind w:firstLine="554" w:firstLineChars="198"/>
    </w:pPr>
    <w:rPr>
      <w:sz w:val="28"/>
    </w:rPr>
  </w:style>
  <w:style w:type="paragraph" w:customStyle="1" w:styleId="1093">
    <w:name w:val="xl167"/>
    <w:basedOn w:val="1"/>
    <w:autoRedefine/>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094">
    <w:name w:val="."/>
    <w:basedOn w:val="1"/>
    <w:autoRedefine/>
    <w:qFormat/>
    <w:uiPriority w:val="0"/>
    <w:pPr>
      <w:tabs>
        <w:tab w:val="left" w:pos="405"/>
        <w:tab w:val="left" w:pos="987"/>
      </w:tabs>
      <w:kinsoku/>
      <w:overflowPunct w:val="0"/>
      <w:snapToGrid/>
      <w:spacing w:before="40" w:line="264" w:lineRule="auto"/>
      <w:ind w:left="987" w:right="-57" w:hanging="420"/>
      <w:jc w:val="both"/>
    </w:pPr>
    <w:rPr>
      <w:rFonts w:ascii="宋体" w:hAnsi="Times New Roman" w:eastAsia="宋体" w:cs="Times New Roman"/>
      <w:snapToGrid/>
      <w:color w:val="auto"/>
      <w:sz w:val="24"/>
      <w:szCs w:val="20"/>
    </w:rPr>
  </w:style>
  <w:style w:type="paragraph" w:customStyle="1" w:styleId="1095">
    <w:name w:val="i."/>
    <w:basedOn w:val="1"/>
    <w:autoRedefine/>
    <w:qFormat/>
    <w:uiPriority w:val="0"/>
    <w:pPr>
      <w:widowControl w:val="0"/>
      <w:tabs>
        <w:tab w:val="left" w:pos="2041"/>
        <w:tab w:val="left" w:pos="2308"/>
        <w:tab w:val="left" w:pos="3360"/>
      </w:tabs>
      <w:kinsoku/>
      <w:autoSpaceDE/>
      <w:autoSpaceDN/>
      <w:adjustRightInd/>
      <w:snapToGrid/>
      <w:spacing w:before="60" w:after="60" w:line="264" w:lineRule="auto"/>
      <w:ind w:left="2041" w:hanging="453"/>
      <w:jc w:val="both"/>
      <w:textAlignment w:val="auto"/>
    </w:pPr>
    <w:rPr>
      <w:rFonts w:ascii="Times New Roman" w:hAnsi="Times New Roman" w:eastAsia="宋体" w:cs="Times New Roman"/>
      <w:snapToGrid/>
      <w:color w:val="auto"/>
      <w:kern w:val="2"/>
      <w:sz w:val="22"/>
      <w:szCs w:val="20"/>
    </w:rPr>
  </w:style>
  <w:style w:type="paragraph" w:customStyle="1" w:styleId="1096">
    <w:name w:val="报标1"/>
    <w:basedOn w:val="1"/>
    <w:autoRedefine/>
    <w:qFormat/>
    <w:uiPriority w:val="99"/>
    <w:pPr>
      <w:widowControl w:val="0"/>
      <w:kinsoku/>
      <w:autoSpaceDE/>
      <w:autoSpaceDN/>
      <w:adjustRightInd/>
      <w:snapToGrid/>
      <w:spacing w:before="240" w:after="240" w:line="480" w:lineRule="atLeast"/>
      <w:jc w:val="both"/>
      <w:textAlignment w:val="auto"/>
      <w:outlineLvl w:val="0"/>
    </w:pPr>
    <w:rPr>
      <w:rFonts w:ascii="Times New Roman" w:hAnsi="Times New Roman" w:eastAsia="黑体" w:cs="Times New Roman"/>
      <w:snapToGrid/>
      <w:color w:val="auto"/>
      <w:kern w:val="44"/>
      <w:sz w:val="32"/>
      <w:szCs w:val="32"/>
    </w:rPr>
  </w:style>
  <w:style w:type="paragraph" w:customStyle="1" w:styleId="1097">
    <w:name w:val="图表居中1.5"/>
    <w:next w:val="1"/>
    <w:autoRedefine/>
    <w:qFormat/>
    <w:uiPriority w:val="0"/>
    <w:pPr>
      <w:widowControl w:val="0"/>
      <w:spacing w:line="360" w:lineRule="auto"/>
      <w:jc w:val="both"/>
    </w:pPr>
    <w:rPr>
      <w:rFonts w:ascii="Times New Roman" w:hAnsi="Times New Roman" w:eastAsia="宋体" w:cs="Times New Roman"/>
      <w:kern w:val="2"/>
      <w:sz w:val="24"/>
      <w:lang w:val="en-US" w:eastAsia="zh-CN" w:bidi="ar-SA"/>
    </w:rPr>
  </w:style>
  <w:style w:type="paragraph" w:customStyle="1" w:styleId="1098">
    <w:name w:val="font12"/>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0"/>
      <w:szCs w:val="20"/>
    </w:rPr>
  </w:style>
  <w:style w:type="paragraph" w:customStyle="1" w:styleId="1099">
    <w:name w:val="xl174"/>
    <w:basedOn w:val="1"/>
    <w:autoRedefine/>
    <w:qFormat/>
    <w:uiPriority w:val="0"/>
    <w:pPr>
      <w:pBdr>
        <w:top w:val="single" w:color="auto" w:sz="4" w:space="0"/>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100">
    <w:name w:val="Char Char Char Char Char Char1 Char"/>
    <w:basedOn w:val="1"/>
    <w:autoRedefine/>
    <w:qFormat/>
    <w:uiPriority w:val="0"/>
    <w:pPr>
      <w:widowControl w:val="0"/>
      <w:kinsoku/>
      <w:autoSpaceDE/>
      <w:autoSpaceDN/>
      <w:spacing w:line="360" w:lineRule="auto"/>
      <w:ind w:firstLine="200" w:firstLineChars="200"/>
      <w:jc w:val="both"/>
      <w:textAlignment w:val="auto"/>
    </w:pPr>
    <w:rPr>
      <w:rFonts w:ascii="Tahoma" w:hAnsi="Tahoma" w:eastAsia="宋体" w:cs="Times New Roman"/>
      <w:snapToGrid/>
      <w:color w:val="auto"/>
      <w:kern w:val="2"/>
      <w:sz w:val="24"/>
      <w:szCs w:val="20"/>
    </w:rPr>
  </w:style>
  <w:style w:type="paragraph" w:customStyle="1" w:styleId="1101">
    <w:name w:val="Char Char Char Char Char Char Char Char Char Char Char Char Char"/>
    <w:basedOn w:val="1"/>
    <w:autoRedefine/>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20"/>
    </w:rPr>
  </w:style>
  <w:style w:type="paragraph" w:customStyle="1" w:styleId="1102">
    <w:name w:val="图编号"/>
    <w:basedOn w:val="1"/>
    <w:autoRedefine/>
    <w:qFormat/>
    <w:uiPriority w:val="0"/>
    <w:pPr>
      <w:widowControl w:val="0"/>
      <w:tabs>
        <w:tab w:val="left" w:pos="1155"/>
      </w:tabs>
      <w:kinsoku/>
      <w:autoSpaceDE/>
      <w:autoSpaceDN/>
      <w:adjustRightInd/>
      <w:snapToGrid/>
      <w:spacing w:line="350" w:lineRule="auto"/>
      <w:ind w:left="1155"/>
      <w:jc w:val="center"/>
      <w:textAlignment w:val="auto"/>
    </w:pPr>
    <w:rPr>
      <w:rFonts w:ascii="宋体" w:hAnsi="Times New Roman" w:eastAsia="宋体" w:cs="Courier New"/>
      <w:snapToGrid/>
      <w:szCs w:val="40"/>
      <w:lang w:val="zh-CN"/>
    </w:rPr>
  </w:style>
  <w:style w:type="paragraph" w:customStyle="1" w:styleId="1103">
    <w:name w:val="图文(小五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18"/>
      <w:szCs w:val="20"/>
    </w:rPr>
  </w:style>
  <w:style w:type="paragraph" w:customStyle="1" w:styleId="1104">
    <w:name w:val="xl11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b/>
      <w:snapToGrid/>
      <w:color w:val="auto"/>
      <w:sz w:val="22"/>
      <w:szCs w:val="20"/>
    </w:rPr>
  </w:style>
  <w:style w:type="paragraph" w:customStyle="1" w:styleId="1105">
    <w:name w:val="单位名称"/>
    <w:basedOn w:val="1"/>
    <w:autoRedefine/>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b/>
      <w:snapToGrid/>
      <w:color w:val="auto"/>
      <w:kern w:val="2"/>
      <w:sz w:val="32"/>
      <w:szCs w:val="20"/>
    </w:rPr>
  </w:style>
  <w:style w:type="paragraph" w:customStyle="1" w:styleId="1106">
    <w:name w:val="样式 标题 2 + 居中"/>
    <w:basedOn w:val="5"/>
    <w:autoRedefine/>
    <w:qFormat/>
    <w:uiPriority w:val="0"/>
    <w:pPr>
      <w:pageBreakBefore/>
      <w:widowControl w:val="0"/>
      <w:tabs>
        <w:tab w:val="left" w:pos="567"/>
      </w:tabs>
      <w:kinsoku/>
      <w:autoSpaceDE/>
      <w:autoSpaceDN/>
      <w:adjustRightInd/>
      <w:snapToGrid/>
      <w:spacing w:before="260" w:after="260" w:line="415" w:lineRule="auto"/>
      <w:ind w:left="567" w:firstLine="200" w:firstLineChars="200"/>
      <w:jc w:val="center"/>
      <w:textAlignment w:val="auto"/>
    </w:pPr>
    <w:rPr>
      <w:rFonts w:ascii="Arial" w:hAnsi="Arial" w:eastAsia="黑体" w:cs="宋体"/>
      <w:snapToGrid/>
      <w:color w:val="auto"/>
      <w:szCs w:val="20"/>
    </w:rPr>
  </w:style>
  <w:style w:type="paragraph" w:customStyle="1" w:styleId="1107">
    <w:name w:val="文档名称"/>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84"/>
      <w:szCs w:val="20"/>
    </w:rPr>
  </w:style>
  <w:style w:type="paragraph" w:customStyle="1" w:styleId="1108">
    <w:name w:val="表"/>
    <w:basedOn w:val="1"/>
    <w:autoRedefine/>
    <w:qFormat/>
    <w:uiPriority w:val="0"/>
    <w:pPr>
      <w:widowControl w:val="0"/>
      <w:kinsoku/>
      <w:wordWrap w:val="0"/>
      <w:autoSpaceDE/>
      <w:autoSpaceDN/>
      <w:snapToGrid/>
      <w:spacing w:line="288" w:lineRule="auto"/>
      <w:jc w:val="center"/>
    </w:pPr>
    <w:rPr>
      <w:rFonts w:ascii="宋体" w:hAnsi="宋体" w:eastAsia="宋体" w:cs="Times New Roman"/>
      <w:snapToGrid/>
      <w:color w:val="auto"/>
      <w:szCs w:val="20"/>
    </w:rPr>
  </w:style>
  <w:style w:type="paragraph" w:customStyle="1" w:styleId="1109">
    <w:name w:val="cde"/>
    <w:basedOn w:val="1"/>
    <w:autoRedefine/>
    <w:qFormat/>
    <w:uiPriority w:val="0"/>
    <w:pPr>
      <w:widowControl w:val="0"/>
      <w:kinsoku/>
      <w:autoSpaceDE/>
      <w:autoSpaceDN/>
      <w:spacing w:line="360" w:lineRule="auto"/>
      <w:ind w:firstLine="420" w:firstLineChars="200"/>
      <w:jc w:val="center"/>
      <w:textAlignment w:val="auto"/>
    </w:pPr>
    <w:rPr>
      <w:rFonts w:eastAsia="宋体" w:cs="Times New Roman"/>
      <w:b/>
      <w:snapToGrid/>
      <w:color w:val="auto"/>
      <w:kern w:val="2"/>
      <w:sz w:val="28"/>
      <w:szCs w:val="20"/>
    </w:rPr>
  </w:style>
  <w:style w:type="paragraph" w:customStyle="1" w:styleId="1110">
    <w:name w:val="样式 标题 2节 + 左侧:  0 厘米 悬挂缩进: 6.8 字符 段前: 18 磅 段后: 0 磅 行距: 最小值 ..."/>
    <w:basedOn w:val="5"/>
    <w:autoRedefine/>
    <w:qFormat/>
    <w:uiPriority w:val="0"/>
    <w:pPr>
      <w:widowControl w:val="0"/>
      <w:kinsoku/>
      <w:autoSpaceDE/>
      <w:autoSpaceDN/>
      <w:adjustRightInd/>
      <w:spacing w:after="0" w:line="240" w:lineRule="atLeast"/>
      <w:ind w:left="680" w:hanging="680"/>
      <w:textAlignment w:val="auto"/>
    </w:pPr>
    <w:rPr>
      <w:rFonts w:ascii="Arial" w:hAnsi="Arial" w:eastAsia="黑体" w:cs="Times New Roman"/>
      <w:bCs w:val="0"/>
      <w:snapToGrid/>
      <w:color w:val="auto"/>
      <w:sz w:val="28"/>
      <w:szCs w:val="20"/>
    </w:rPr>
  </w:style>
  <w:style w:type="paragraph" w:customStyle="1" w:styleId="1111">
    <w:name w:val="默认段落字体 Para Char Char Char Char Char Char Char Char Char1 Char Char Char Char"/>
    <w:basedOn w:val="1"/>
    <w:autoRedefine/>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1112">
    <w:name w:val="样式 (中文) 黑体 三号 居中 首行缩进:  0 厘米 段前: 6 磅 加宽量  0.7 磅"/>
    <w:basedOn w:val="1"/>
    <w:autoRedefine/>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kern w:val="2"/>
      <w:sz w:val="32"/>
      <w:szCs w:val="20"/>
    </w:rPr>
  </w:style>
  <w:style w:type="paragraph" w:customStyle="1" w:styleId="1113">
    <w:name w:val="textstyle1"/>
    <w:basedOn w:val="1"/>
    <w:autoRedefine/>
    <w:qFormat/>
    <w:uiPriority w:val="0"/>
    <w:pPr>
      <w:widowControl w:val="0"/>
      <w:kinsoku/>
      <w:overflowPunct w:val="0"/>
      <w:snapToGrid/>
      <w:spacing w:after="120" w:line="360" w:lineRule="auto"/>
      <w:ind w:firstLine="426"/>
      <w:jc w:val="both"/>
    </w:pPr>
    <w:rPr>
      <w:rFonts w:ascii="楷体" w:hAnsi="Times New Roman" w:eastAsia="楷体" w:cs="Times New Roman"/>
      <w:snapToGrid/>
      <w:color w:val="auto"/>
      <w:sz w:val="28"/>
      <w:szCs w:val="20"/>
    </w:rPr>
  </w:style>
  <w:style w:type="paragraph" w:customStyle="1" w:styleId="1114">
    <w:name w:val="表文字左"/>
    <w:basedOn w:val="1"/>
    <w:autoRedefine/>
    <w:qFormat/>
    <w:uiPriority w:val="0"/>
    <w:pPr>
      <w:widowControl w:val="0"/>
      <w:kinsoku/>
      <w:autoSpaceDE/>
      <w:autoSpaceDN/>
      <w:spacing w:line="520" w:lineRule="exact"/>
      <w:ind w:firstLine="200" w:firstLineChars="200"/>
      <w:textAlignment w:val="auto"/>
    </w:pPr>
    <w:rPr>
      <w:rFonts w:ascii="Times New Roman" w:hAnsi="仿宋_GB2312" w:eastAsia="仿宋_GB2312" w:cs="Times New Roman"/>
      <w:snapToGrid/>
      <w:kern w:val="2"/>
      <w:szCs w:val="20"/>
    </w:rPr>
  </w:style>
  <w:style w:type="paragraph" w:customStyle="1" w:styleId="1115">
    <w:name w:val="样式 标题 1 + (中文) 仿宋_GB2312 小三"/>
    <w:basedOn w:val="4"/>
    <w:autoRedefine/>
    <w:qFormat/>
    <w:uiPriority w:val="0"/>
    <w:pPr>
      <w:widowControl w:val="0"/>
      <w:kinsoku/>
      <w:autoSpaceDE/>
      <w:autoSpaceDN/>
      <w:spacing w:line="576" w:lineRule="auto"/>
      <w:jc w:val="center"/>
      <w:textAlignment w:val="auto"/>
    </w:pPr>
    <w:rPr>
      <w:rFonts w:ascii="Times New Roman" w:hAnsi="宋体" w:eastAsia="仿宋_GB2312" w:cs="Times New Roman"/>
      <w:bCs w:val="0"/>
      <w:snapToGrid/>
      <w:color w:val="auto"/>
      <w:kern w:val="2"/>
      <w:sz w:val="30"/>
      <w:szCs w:val="20"/>
    </w:rPr>
  </w:style>
  <w:style w:type="paragraph" w:customStyle="1" w:styleId="1116">
    <w:name w:val="基准页眉样式"/>
    <w:basedOn w:val="33"/>
    <w:autoRedefine/>
    <w:qFormat/>
    <w:uiPriority w:val="0"/>
    <w:pPr>
      <w:keepLines/>
      <w:widowControl/>
      <w:tabs>
        <w:tab w:val="center" w:pos="-18551"/>
        <w:tab w:val="right" w:pos="4320"/>
      </w:tabs>
      <w:autoSpaceDE/>
      <w:autoSpaceDN/>
      <w:snapToGrid w:val="0"/>
      <w:spacing w:line="240" w:lineRule="atLeast"/>
      <w:ind w:left="0" w:firstLine="420" w:firstLineChars="200"/>
      <w:jc w:val="center"/>
    </w:pPr>
    <w:rPr>
      <w:rFonts w:ascii="Garamond" w:hAnsi="Garamond" w:eastAsia="仿宋_GB2312" w:cs="Times New Roman"/>
      <w:smallCaps/>
      <w:spacing w:val="15"/>
      <w:w w:val="80"/>
      <w:sz w:val="21"/>
      <w:szCs w:val="20"/>
    </w:rPr>
  </w:style>
  <w:style w:type="paragraph" w:customStyle="1" w:styleId="1117">
    <w:name w:val="样式 编号（一） + 加粗 段后: 0.5 行1"/>
    <w:basedOn w:val="1"/>
    <w:autoRedefine/>
    <w:qFormat/>
    <w:uiPriority w:val="0"/>
    <w:pPr>
      <w:widowControl w:val="0"/>
      <w:tabs>
        <w:tab w:val="left" w:pos="0"/>
      </w:tabs>
      <w:kinsoku/>
      <w:autoSpaceDE/>
      <w:autoSpaceDN/>
      <w:spacing w:afterLines="50" w:line="360" w:lineRule="auto"/>
      <w:ind w:firstLine="420" w:firstLineChars="200"/>
      <w:jc w:val="both"/>
      <w:textAlignment w:val="auto"/>
    </w:pPr>
    <w:rPr>
      <w:rFonts w:ascii="Times New Roman" w:hAnsi="宋体" w:eastAsia="宋体" w:cs="Times New Roman"/>
      <w:b/>
      <w:snapToGrid/>
      <w:color w:val="auto"/>
      <w:kern w:val="2"/>
      <w:sz w:val="24"/>
      <w:szCs w:val="20"/>
    </w:rPr>
  </w:style>
  <w:style w:type="paragraph" w:customStyle="1" w:styleId="1118">
    <w:name w:val="普通文字小4"/>
    <w:basedOn w:val="1"/>
    <w:autoRedefine/>
    <w:qFormat/>
    <w:uiPriority w:val="0"/>
    <w:pPr>
      <w:widowControl w:val="0"/>
      <w:kinsoku/>
      <w:autoSpaceDE/>
      <w:autoSpaceDN/>
      <w:adjustRightInd/>
      <w:snapToGrid/>
      <w:spacing w:line="400" w:lineRule="exact"/>
      <w:jc w:val="both"/>
      <w:textAlignment w:val="auto"/>
    </w:pPr>
    <w:rPr>
      <w:rFonts w:ascii="Times New Roman" w:hAnsi="Times New Roman" w:eastAsia="楷体_GB2312" w:cs="Times New Roman"/>
      <w:snapToGrid/>
      <w:color w:val="auto"/>
      <w:kern w:val="2"/>
      <w:sz w:val="24"/>
      <w:szCs w:val="20"/>
    </w:rPr>
  </w:style>
  <w:style w:type="paragraph" w:customStyle="1" w:styleId="1119">
    <w:name w:val="Char Char Char Char Char Char Char Char Char Char Char1 Char"/>
    <w:basedOn w:val="1"/>
    <w:autoRedefine/>
    <w:qFormat/>
    <w:uiPriority w:val="0"/>
    <w:pPr>
      <w:widowControl w:val="0"/>
      <w:kinsoku/>
      <w:autoSpaceDE/>
      <w:autoSpaceDN/>
      <w:spacing w:line="360" w:lineRule="auto"/>
      <w:ind w:firstLine="420" w:firstLineChars="200"/>
      <w:jc w:val="both"/>
      <w:textAlignment w:val="auto"/>
    </w:pPr>
    <w:rPr>
      <w:rFonts w:ascii="宋体" w:hAnsi="宋体" w:eastAsia="宋体" w:cs="Times New Roman"/>
      <w:snapToGrid/>
      <w:color w:val="auto"/>
      <w:kern w:val="2"/>
      <w:sz w:val="32"/>
      <w:szCs w:val="20"/>
    </w:rPr>
  </w:style>
  <w:style w:type="paragraph" w:customStyle="1" w:styleId="1120">
    <w:name w:val="样式 正文文本缩进Body Text 2Body Text1HD正文1 + 四号 黑色 首行缩进:  0.97 厘米..."/>
    <w:basedOn w:val="35"/>
    <w:link w:val="1121"/>
    <w:autoRedefine/>
    <w:qFormat/>
    <w:uiPriority w:val="0"/>
    <w:pPr>
      <w:spacing w:line="500" w:lineRule="atLeast"/>
      <w:ind w:firstLine="561"/>
    </w:pPr>
    <w:rPr>
      <w:color w:val="000000"/>
      <w:sz w:val="28"/>
    </w:rPr>
  </w:style>
  <w:style w:type="character" w:customStyle="1" w:styleId="1121">
    <w:name w:val="样式 正文文本缩进Body Text 2Body Text1HD正文1 + 四号 黑色 首行缩进:  0.97 厘米... Char1"/>
    <w:basedOn w:val="95"/>
    <w:link w:val="1120"/>
    <w:autoRedefine/>
    <w:qFormat/>
    <w:uiPriority w:val="0"/>
    <w:rPr>
      <w:color w:val="000000"/>
      <w:kern w:val="2"/>
      <w:sz w:val="28"/>
      <w:szCs w:val="24"/>
    </w:rPr>
  </w:style>
  <w:style w:type="paragraph" w:customStyle="1" w:styleId="1122">
    <w:name w:val="样式 首行缩进:  1.01 厘米 行距: 固定值 24 磅"/>
    <w:basedOn w:val="1"/>
    <w:link w:val="1123"/>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0"/>
    </w:rPr>
  </w:style>
  <w:style w:type="character" w:customStyle="1" w:styleId="1123">
    <w:name w:val="样式 首行缩进:  1.01 厘米 行距: 固定值 24 磅 Char2"/>
    <w:basedOn w:val="95"/>
    <w:link w:val="1122"/>
    <w:autoRedefine/>
    <w:qFormat/>
    <w:uiPriority w:val="0"/>
    <w:rPr>
      <w:rFonts w:eastAsia="仿宋_GB2312" w:cs="宋体"/>
      <w:kern w:val="2"/>
      <w:sz w:val="28"/>
    </w:rPr>
  </w:style>
  <w:style w:type="paragraph" w:customStyle="1" w:styleId="1124">
    <w:name w:val="CM72"/>
    <w:basedOn w:val="1"/>
    <w:next w:val="1"/>
    <w:autoRedefine/>
    <w:qFormat/>
    <w:uiPriority w:val="0"/>
    <w:pPr>
      <w:widowControl w:val="0"/>
      <w:kinsoku/>
      <w:snapToGrid/>
      <w:spacing w:after="118"/>
      <w:textAlignment w:val="auto"/>
    </w:pPr>
    <w:rPr>
      <w:rFonts w:ascii=".." w:hAnsi="Times New Roman" w:eastAsia=".." w:cs="Times New Roman"/>
      <w:snapToGrid/>
      <w:color w:val="auto"/>
      <w:sz w:val="24"/>
      <w:szCs w:val="20"/>
    </w:rPr>
  </w:style>
  <w:style w:type="character" w:customStyle="1" w:styleId="1125">
    <w:name w:val="引用 Char2"/>
    <w:basedOn w:val="95"/>
    <w:autoRedefine/>
    <w:qFormat/>
    <w:uiPriority w:val="99"/>
    <w:rPr>
      <w:i/>
      <w:iCs/>
      <w:color w:val="404040"/>
      <w:kern w:val="2"/>
      <w:sz w:val="21"/>
      <w:szCs w:val="24"/>
    </w:rPr>
  </w:style>
  <w:style w:type="paragraph" w:customStyle="1" w:styleId="1126">
    <w:name w:val="样式 标题 1 + 行距: 最小值 25 磅2"/>
    <w:basedOn w:val="4"/>
    <w:link w:val="1127"/>
    <w:autoRedefine/>
    <w:qFormat/>
    <w:uiPriority w:val="0"/>
    <w:pPr>
      <w:keepNext w:val="0"/>
      <w:keepLines w:val="0"/>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color w:val="auto"/>
      <w:sz w:val="32"/>
      <w:szCs w:val="20"/>
    </w:rPr>
  </w:style>
  <w:style w:type="character" w:customStyle="1" w:styleId="1127">
    <w:name w:val="样式 标题 1 + 行距: 最小值 25 磅2 Char"/>
    <w:link w:val="1126"/>
    <w:autoRedefine/>
    <w:qFormat/>
    <w:uiPriority w:val="0"/>
    <w:rPr>
      <w:rFonts w:eastAsia="黑体" w:cs="宋体"/>
      <w:kern w:val="44"/>
      <w:sz w:val="32"/>
    </w:rPr>
  </w:style>
  <w:style w:type="paragraph" w:customStyle="1" w:styleId="1128">
    <w:name w:val="xl8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129">
    <w:name w:val="Reminder"/>
    <w:basedOn w:val="45"/>
    <w:autoRedefine/>
    <w:qFormat/>
    <w:uiPriority w:val="0"/>
    <w:pPr>
      <w:widowControl/>
      <w:adjustRightInd w:val="0"/>
      <w:snapToGrid w:val="0"/>
      <w:spacing w:before="100" w:beforeAutospacing="1" w:after="100" w:afterAutospacing="1" w:line="360" w:lineRule="auto"/>
      <w:ind w:left="288" w:firstLine="432" w:firstLineChars="200"/>
      <w:jc w:val="left"/>
    </w:pPr>
    <w:rPr>
      <w:rFonts w:ascii="Courier New"/>
      <w:b/>
      <w:color w:val="FF0000"/>
      <w:kern w:val="0"/>
      <w:sz w:val="22"/>
    </w:rPr>
  </w:style>
  <w:style w:type="paragraph" w:customStyle="1" w:styleId="1130">
    <w:name w:val="！自定义正文"/>
    <w:basedOn w:val="1"/>
    <w:autoRedefine/>
    <w:qFormat/>
    <w:uiPriority w:val="99"/>
    <w:pPr>
      <w:widowControl w:val="0"/>
      <w:kinsoku/>
      <w:autoSpaceDE/>
      <w:autoSpaceDN/>
      <w:adjustRightInd/>
      <w:snapToGrid/>
      <w:spacing w:line="400" w:lineRule="exact"/>
      <w:ind w:firstLine="420" w:firstLineChars="200"/>
      <w:textAlignment w:val="auto"/>
    </w:pPr>
    <w:rPr>
      <w:rFonts w:ascii="宋体" w:hAnsi="宋体" w:eastAsia="宋体" w:cs="宋体"/>
      <w:snapToGrid/>
      <w:color w:val="auto"/>
    </w:rPr>
  </w:style>
  <w:style w:type="paragraph" w:customStyle="1" w:styleId="1131">
    <w:name w:val="图标题"/>
    <w:basedOn w:val="1"/>
    <w:autoRedefine/>
    <w:qFormat/>
    <w:uiPriority w:val="0"/>
    <w:pPr>
      <w:widowControl w:val="0"/>
      <w:kinsoku/>
      <w:autoSpaceDE/>
      <w:autoSpaceDN/>
      <w:spacing w:beforeLines="50" w:afterLines="50" w:line="360" w:lineRule="auto"/>
      <w:ind w:left="420" w:firstLine="420" w:firstLineChars="200"/>
      <w:jc w:val="center"/>
      <w:textAlignment w:val="auto"/>
    </w:pPr>
    <w:rPr>
      <w:rFonts w:ascii="Times New Roman" w:hAnsi="宋体" w:eastAsia="宋体" w:cs="Times New Roman"/>
      <w:snapToGrid/>
      <w:color w:val="auto"/>
      <w:kern w:val="2"/>
      <w:szCs w:val="20"/>
    </w:rPr>
  </w:style>
  <w:style w:type="paragraph" w:customStyle="1" w:styleId="1132">
    <w:name w:val="xl12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33">
    <w:name w:val="xl129"/>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34">
    <w:name w:val="表1-3"/>
    <w:basedOn w:val="1"/>
    <w:autoRedefine/>
    <w:qFormat/>
    <w:uiPriority w:val="0"/>
    <w:pPr>
      <w:widowControl w:val="0"/>
      <w:kinsoku/>
      <w:adjustRightInd/>
      <w:snapToGrid/>
      <w:spacing w:line="240" w:lineRule="exact"/>
      <w:jc w:val="center"/>
      <w:textAlignment w:val="auto"/>
    </w:pPr>
    <w:rPr>
      <w:rFonts w:ascii="宋体" w:hAnsi="宋体" w:eastAsia="宋体" w:cs="Times New Roman"/>
      <w:snapToGrid/>
      <w:color w:val="auto"/>
      <w:szCs w:val="20"/>
    </w:rPr>
  </w:style>
  <w:style w:type="paragraph" w:customStyle="1" w:styleId="1135">
    <w:name w:val="MM Topic 3"/>
    <w:basedOn w:val="6"/>
    <w:autoRedefine/>
    <w:qFormat/>
    <w:uiPriority w:val="0"/>
    <w:pPr>
      <w:widowControl w:val="0"/>
      <w:tabs>
        <w:tab w:val="left" w:pos="709"/>
        <w:tab w:val="left" w:pos="993"/>
      </w:tabs>
      <w:kinsoku/>
      <w:autoSpaceDE/>
      <w:autoSpaceDN/>
      <w:adjustRightInd/>
      <w:snapToGrid/>
      <w:spacing w:line="240" w:lineRule="auto"/>
      <w:ind w:left="720" w:hanging="720"/>
      <w:jc w:val="both"/>
      <w:textAlignment w:val="auto"/>
    </w:pPr>
    <w:rPr>
      <w:rFonts w:ascii="Times New Roman" w:hAnsi="Times New Roman" w:cs="Times New Roman"/>
      <w:snapToGrid/>
      <w:color w:val="auto"/>
      <w:sz w:val="28"/>
      <w:szCs w:val="28"/>
    </w:rPr>
  </w:style>
  <w:style w:type="paragraph" w:customStyle="1" w:styleId="1136">
    <w:name w:val="xl8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0"/>
      <w:szCs w:val="20"/>
    </w:rPr>
  </w:style>
  <w:style w:type="paragraph" w:customStyle="1" w:styleId="1137">
    <w:name w:val="Char Char Char Char Char1 Char Char Char Char Char Char Char Char Char Char Char Char Char Char Char Char Char Char Char1 Char Char Char"/>
    <w:basedOn w:val="1"/>
    <w:autoRedefine/>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1138">
    <w:name w:val="xl96"/>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39">
    <w:name w:val="xl145"/>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40">
    <w:name w:val="xl124"/>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41">
    <w:name w:val="Table Body"/>
    <w:basedOn w:val="1142"/>
    <w:autoRedefine/>
    <w:qFormat/>
    <w:uiPriority w:val="0"/>
    <w:pPr>
      <w:jc w:val="left"/>
    </w:pPr>
    <w:rPr>
      <w:b w:val="0"/>
    </w:rPr>
  </w:style>
  <w:style w:type="paragraph" w:customStyle="1" w:styleId="1142">
    <w:name w:val="Table Head"/>
    <w:basedOn w:val="1"/>
    <w:next w:val="1"/>
    <w:autoRedefine/>
    <w:qFormat/>
    <w:uiPriority w:val="0"/>
    <w:pPr>
      <w:kinsoku/>
      <w:autoSpaceDE/>
      <w:autoSpaceDN/>
      <w:adjustRightInd/>
      <w:snapToGrid/>
      <w:spacing w:before="80" w:after="80"/>
      <w:jc w:val="center"/>
      <w:textAlignment w:val="auto"/>
    </w:pPr>
    <w:rPr>
      <w:rFonts w:eastAsia="宋体" w:cs="Times New Roman"/>
      <w:b/>
      <w:snapToGrid/>
      <w:color w:val="auto"/>
      <w:sz w:val="18"/>
      <w:szCs w:val="20"/>
    </w:rPr>
  </w:style>
  <w:style w:type="paragraph" w:customStyle="1" w:styleId="1143">
    <w:name w:val="xl132"/>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144">
    <w:name w:val="列出段落11"/>
    <w:basedOn w:val="1"/>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rPr>
  </w:style>
  <w:style w:type="paragraph" w:customStyle="1" w:styleId="1145">
    <w:name w:val="样式 样式 样式 仿宋_GB2312 三号 行距: 1.5 倍行距 + Times New Roman + 黑体 小三 左侧..."/>
    <w:basedOn w:val="979"/>
    <w:autoRedefine/>
    <w:qFormat/>
    <w:uiPriority w:val="0"/>
    <w:pPr>
      <w:spacing w:before="120" w:after="120"/>
      <w:ind w:left="420" w:firstLine="0" w:firstLineChars="0"/>
    </w:pPr>
    <w:rPr>
      <w:rFonts w:ascii="黑体" w:eastAsia="黑体"/>
      <w:sz w:val="30"/>
    </w:rPr>
  </w:style>
  <w:style w:type="paragraph" w:customStyle="1" w:styleId="1146">
    <w:name w:val="Char Char Char Char Char Char Char Char Char Char Char Char Char Char Char Char Char Char Char Char Char Char"/>
    <w:basedOn w:val="1"/>
    <w:autoRedefine/>
    <w:qFormat/>
    <w:uiPriority w:val="0"/>
    <w:pPr>
      <w:widowControl w:val="0"/>
      <w:kinsoku/>
      <w:autoSpaceDE/>
      <w:autoSpaceDN/>
      <w:spacing w:line="360" w:lineRule="atLeast"/>
      <w:ind w:firstLine="420" w:firstLineChars="200"/>
      <w:jc w:val="both"/>
    </w:pPr>
    <w:rPr>
      <w:rFonts w:ascii="Tahoma" w:hAnsi="Tahoma" w:eastAsia="宋体" w:cs="Times New Roman"/>
      <w:snapToGrid/>
      <w:color w:val="auto"/>
      <w:kern w:val="2"/>
      <w:sz w:val="24"/>
      <w:szCs w:val="20"/>
    </w:rPr>
  </w:style>
  <w:style w:type="paragraph" w:customStyle="1" w:styleId="1147">
    <w:name w:val="样式 标题 2标题2Heading 2 HiddenHeading 2 CCBSheading 2H2sect 1...."/>
    <w:basedOn w:val="5"/>
    <w:autoRedefine/>
    <w:qFormat/>
    <w:uiPriority w:val="0"/>
    <w:pPr>
      <w:keepNext w:val="0"/>
      <w:keepLines w:val="0"/>
      <w:widowControl w:val="0"/>
      <w:tabs>
        <w:tab w:val="left" w:pos="2460"/>
      </w:tabs>
      <w:kinsoku/>
      <w:autoSpaceDE/>
      <w:autoSpaceDN/>
      <w:spacing w:line="240" w:lineRule="auto"/>
      <w:ind w:left="2460" w:right="2184" w:hanging="420"/>
      <w:textAlignment w:val="auto"/>
    </w:pPr>
    <w:rPr>
      <w:rFonts w:hint="eastAsia" w:ascii="楷体_GB2312" w:hAnsi="宋体" w:eastAsia="宋体" w:cs="Times New Roman"/>
      <w:bCs w:val="0"/>
      <w:snapToGrid/>
      <w:color w:val="auto"/>
      <w:szCs w:val="20"/>
    </w:rPr>
  </w:style>
  <w:style w:type="paragraph" w:customStyle="1" w:styleId="1148">
    <w:name w:val="样式 四号 行距: 1.5 倍行距"/>
    <w:basedOn w:val="1"/>
    <w:autoRedefine/>
    <w:qFormat/>
    <w:uiPriority w:val="0"/>
    <w:pPr>
      <w:widowControl w:val="0"/>
      <w:tabs>
        <w:tab w:val="left" w:pos="2758"/>
      </w:tabs>
      <w:kinsoku/>
      <w:autoSpaceDE/>
      <w:autoSpaceDN/>
      <w:adjustRightInd/>
      <w:snapToGrid/>
      <w:spacing w:line="360" w:lineRule="auto"/>
      <w:ind w:firstLine="560" w:firstLineChars="200"/>
      <w:jc w:val="both"/>
      <w:textAlignment w:val="auto"/>
    </w:pPr>
    <w:rPr>
      <w:rFonts w:ascii="Times New Roman" w:hAnsi="Times New Roman" w:eastAsia="仿宋_GB2312" w:cs="Times New Roman"/>
      <w:snapToGrid/>
      <w:color w:val="auto"/>
      <w:kern w:val="2"/>
      <w:sz w:val="28"/>
      <w:szCs w:val="20"/>
    </w:rPr>
  </w:style>
  <w:style w:type="paragraph" w:customStyle="1" w:styleId="1149">
    <w:name w:val="样式 标题 1 + 居中"/>
    <w:basedOn w:val="4"/>
    <w:autoRedefine/>
    <w:qFormat/>
    <w:uiPriority w:val="0"/>
    <w:pPr>
      <w:widowControl w:val="0"/>
      <w:kinsoku/>
      <w:autoSpaceDE/>
      <w:autoSpaceDN/>
      <w:spacing w:line="240" w:lineRule="auto"/>
      <w:jc w:val="center"/>
      <w:textAlignment w:val="auto"/>
    </w:pPr>
    <w:rPr>
      <w:rFonts w:ascii="Times New Roman" w:hAnsi="宋体" w:eastAsia="宋体" w:cs="Times New Roman"/>
      <w:bCs w:val="0"/>
      <w:snapToGrid/>
      <w:color w:val="auto"/>
      <w:sz w:val="36"/>
      <w:szCs w:val="20"/>
    </w:rPr>
  </w:style>
  <w:style w:type="paragraph" w:customStyle="1" w:styleId="1150">
    <w:name w:val="MM Topic 6"/>
    <w:basedOn w:val="9"/>
    <w:autoRedefine/>
    <w:qFormat/>
    <w:uiPriority w:val="0"/>
    <w:pPr>
      <w:tabs>
        <w:tab w:val="left" w:pos="0"/>
      </w:tabs>
      <w:snapToGrid w:val="0"/>
      <w:spacing w:before="120" w:after="120" w:line="276" w:lineRule="auto"/>
      <w:ind w:firstLine="420" w:firstLineChars="200"/>
      <w:textAlignment w:val="auto"/>
    </w:pPr>
    <w:rPr>
      <w:rFonts w:ascii="Cambria" w:hAnsi="Cambria" w:eastAsia="宋体" w:cs="黑体"/>
      <w:bCs/>
      <w:kern w:val="2"/>
      <w:sz w:val="28"/>
      <w:szCs w:val="24"/>
    </w:rPr>
  </w:style>
  <w:style w:type="paragraph" w:customStyle="1" w:styleId="1151">
    <w:name w:val="项目符号"/>
    <w:basedOn w:val="1"/>
    <w:autoRedefine/>
    <w:qFormat/>
    <w:uiPriority w:val="0"/>
    <w:pPr>
      <w:kinsoku/>
      <w:autoSpaceDE/>
      <w:autoSpaceDN/>
      <w:spacing w:line="360" w:lineRule="auto"/>
      <w:ind w:firstLine="432" w:firstLineChars="200"/>
      <w:textAlignment w:val="auto"/>
    </w:pPr>
    <w:rPr>
      <w:rFonts w:ascii="宋体" w:hAnsi="宋体" w:eastAsia="宋体" w:cs="Times New Roman"/>
      <w:snapToGrid/>
      <w:color w:val="auto"/>
      <w:sz w:val="24"/>
      <w:szCs w:val="20"/>
    </w:rPr>
  </w:style>
  <w:style w:type="paragraph" w:customStyle="1" w:styleId="1152">
    <w:name w:val="目录标题"/>
    <w:basedOn w:val="4"/>
    <w:next w:val="1"/>
    <w:autoRedefine/>
    <w:qFormat/>
    <w:uiPriority w:val="0"/>
    <w:pPr>
      <w:widowControl w:val="0"/>
      <w:kinsoku/>
      <w:autoSpaceDE/>
      <w:autoSpaceDN/>
      <w:adjustRightInd/>
      <w:snapToGrid/>
      <w:ind w:firstLine="200" w:firstLineChars="200"/>
      <w:jc w:val="both"/>
      <w:textAlignment w:val="auto"/>
      <w:outlineLvl w:val="9"/>
    </w:pPr>
    <w:rPr>
      <w:rFonts w:ascii="Calibri" w:hAnsi="Calibri" w:eastAsia="仿宋_GB2312" w:cs="Times New Roman"/>
      <w:snapToGrid/>
      <w:color w:val="auto"/>
    </w:rPr>
  </w:style>
  <w:style w:type="paragraph" w:customStyle="1" w:styleId="1153">
    <w:name w:val="mys1"/>
    <w:basedOn w:val="83"/>
    <w:autoRedefine/>
    <w:qFormat/>
    <w:uiPriority w:val="0"/>
    <w:pPr>
      <w:tabs>
        <w:tab w:val="left" w:pos="0"/>
      </w:tabs>
      <w:spacing w:before="360" w:after="180" w:line="360" w:lineRule="auto"/>
      <w:jc w:val="left"/>
    </w:pPr>
    <w:rPr>
      <w:rFonts w:ascii="Arial" w:hAnsi="Arial"/>
      <w:kern w:val="0"/>
      <w:sz w:val="36"/>
    </w:rPr>
  </w:style>
  <w:style w:type="paragraph" w:customStyle="1" w:styleId="1154">
    <w:name w:val="图文仿宋五号"/>
    <w:basedOn w:val="1"/>
    <w:autoRedefine/>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Cs w:val="20"/>
      <w:lang w:val="zh-CN"/>
    </w:rPr>
  </w:style>
  <w:style w:type="paragraph" w:customStyle="1" w:styleId="1155">
    <w:name w:val="_Style 10"/>
    <w:basedOn w:val="1"/>
    <w:autoRedefine/>
    <w:qFormat/>
    <w:uiPriority w:val="34"/>
    <w:pPr>
      <w:widowControl w:val="0"/>
      <w:kinsoku/>
      <w:autoSpaceDE/>
      <w:autoSpaceDN/>
      <w:adjustRightInd/>
      <w:snapToGrid/>
      <w:spacing w:line="360" w:lineRule="auto"/>
      <w:ind w:firstLine="200" w:firstLineChars="200"/>
      <w:jc w:val="both"/>
      <w:textAlignment w:val="auto"/>
    </w:pPr>
    <w:rPr>
      <w:rFonts w:ascii="Calibri" w:hAnsi="Calibri" w:eastAsia="仿宋_GB2312" w:cs="Times New Roman"/>
      <w:snapToGrid/>
      <w:color w:val="auto"/>
      <w:kern w:val="2"/>
      <w:sz w:val="24"/>
      <w:szCs w:val="22"/>
    </w:rPr>
  </w:style>
  <w:style w:type="paragraph" w:customStyle="1" w:styleId="1156">
    <w:name w:val="样式 (符号) 宋体 黑色 居中"/>
    <w:basedOn w:val="1"/>
    <w:autoRedefine/>
    <w:qFormat/>
    <w:uiPriority w:val="0"/>
    <w:pPr>
      <w:widowControl w:val="0"/>
      <w:kinsoku/>
      <w:autoSpaceDE/>
      <w:autoSpaceDN/>
      <w:adjustRightInd/>
      <w:snapToGrid/>
      <w:jc w:val="center"/>
      <w:textAlignment w:val="auto"/>
    </w:pPr>
    <w:rPr>
      <w:rFonts w:ascii="Times New Roman" w:hAnsi="宋体" w:eastAsia="宋体" w:cs="宋体"/>
      <w:snapToGrid/>
      <w:szCs w:val="20"/>
    </w:rPr>
  </w:style>
  <w:style w:type="paragraph" w:customStyle="1" w:styleId="1157">
    <w:name w:val="font16"/>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158">
    <w:name w:val="样式 标题 3Heading 3 - oldH3Level 3 HeadHeadingh33rd levellev..."/>
    <w:basedOn w:val="1"/>
    <w:autoRedefine/>
    <w:qFormat/>
    <w:uiPriority w:val="0"/>
    <w:pPr>
      <w:widowControl w:val="0"/>
      <w:numPr>
        <w:ilvl w:val="2"/>
        <w:numId w:val="11"/>
      </w:numPr>
      <w:tabs>
        <w:tab w:val="left" w:pos="360"/>
        <w:tab w:val="left" w:pos="720"/>
      </w:tabs>
      <w:kinsoku/>
      <w:autoSpaceDE/>
      <w:autoSpaceDN/>
      <w:spacing w:line="360" w:lineRule="auto"/>
      <w:ind w:left="360" w:hanging="360"/>
      <w:jc w:val="both"/>
      <w:textAlignment w:val="auto"/>
    </w:pPr>
    <w:rPr>
      <w:rFonts w:ascii="Times New Roman" w:hAnsi="宋体" w:eastAsia="宋体" w:cs="Times New Roman"/>
      <w:snapToGrid/>
      <w:color w:val="auto"/>
      <w:kern w:val="2"/>
      <w:szCs w:val="20"/>
    </w:rPr>
  </w:style>
  <w:style w:type="paragraph" w:customStyle="1" w:styleId="1159">
    <w:name w:val="图中文字4 Char Char"/>
    <w:basedOn w:val="1"/>
    <w:autoRedefine/>
    <w:qFormat/>
    <w:uiPriority w:val="0"/>
    <w:pPr>
      <w:widowControl w:val="0"/>
      <w:kinsoku/>
      <w:autoSpaceDE/>
      <w:autoSpaceDN/>
      <w:spacing w:line="360" w:lineRule="auto"/>
      <w:ind w:firstLine="420" w:firstLineChars="200"/>
      <w:textAlignment w:val="auto"/>
    </w:pPr>
    <w:rPr>
      <w:rFonts w:ascii="宋体" w:hAnsi="宋体" w:eastAsia="宋体" w:cs="Times New Roman"/>
      <w:snapToGrid/>
      <w:kern w:val="2"/>
      <w:szCs w:val="20"/>
    </w:rPr>
  </w:style>
  <w:style w:type="paragraph" w:customStyle="1" w:styleId="1160">
    <w:name w:val="font18"/>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FF0000"/>
      <w:sz w:val="18"/>
      <w:szCs w:val="18"/>
    </w:rPr>
  </w:style>
  <w:style w:type="paragraph" w:customStyle="1" w:styleId="1161">
    <w:name w:val="xl162"/>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62">
    <w:name w:val="样式 样式2 + Times New Roman 黑色"/>
    <w:basedOn w:val="1"/>
    <w:autoRedefine/>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kern w:val="2"/>
      <w:sz w:val="28"/>
      <w:szCs w:val="20"/>
    </w:rPr>
  </w:style>
  <w:style w:type="paragraph" w:customStyle="1" w:styleId="1163">
    <w:name w:val="样式 样式 样式 标题 1H1Heading 0Header1h1Heading 1 AppHeader 1Section H....1"/>
    <w:basedOn w:val="925"/>
    <w:autoRedefine/>
    <w:qFormat/>
    <w:uiPriority w:val="0"/>
    <w:pPr>
      <w:spacing w:after="240"/>
      <w:jc w:val="left"/>
    </w:pPr>
  </w:style>
  <w:style w:type="paragraph" w:customStyle="1" w:styleId="1164">
    <w:name w:val="xl153"/>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165">
    <w:name w:val="样式 标题 1H1H11H12H111H13H112Heading 0PIM 1h1Section Head..."/>
    <w:basedOn w:val="4"/>
    <w:autoRedefine/>
    <w:qFormat/>
    <w:uiPriority w:val="0"/>
    <w:pPr>
      <w:widowControl w:val="0"/>
      <w:kinsoku/>
      <w:autoSpaceDE/>
      <w:autoSpaceDN/>
      <w:spacing w:before="240" w:after="240" w:line="360" w:lineRule="auto"/>
      <w:jc w:val="center"/>
      <w:textAlignment w:val="auto"/>
    </w:pPr>
    <w:rPr>
      <w:rFonts w:ascii="楷体_GB2312" w:hAnsi="宋体" w:eastAsia="幼圆" w:cs="Times New Roman"/>
      <w:bCs w:val="0"/>
      <w:snapToGrid/>
      <w:color w:val="auto"/>
      <w:szCs w:val="20"/>
    </w:rPr>
  </w:style>
  <w:style w:type="paragraph" w:customStyle="1" w:styleId="1166">
    <w:name w:val="标题 21"/>
    <w:basedOn w:val="1"/>
    <w:autoRedefine/>
    <w:qFormat/>
    <w:uiPriority w:val="0"/>
    <w:pPr>
      <w:widowControl w:val="0"/>
      <w:pBdr>
        <w:bottom w:val="single" w:color="auto" w:sz="6" w:space="1"/>
      </w:pBdr>
      <w:tabs>
        <w:tab w:val="center" w:pos="4153"/>
        <w:tab w:val="right" w:pos="8306"/>
      </w:tabs>
      <w:kinsoku/>
      <w:autoSpaceDE/>
      <w:autoSpaceDN/>
      <w:spacing w:line="360" w:lineRule="auto"/>
      <w:ind w:firstLine="420" w:firstLineChars="200"/>
      <w:jc w:val="center"/>
      <w:textAlignment w:val="auto"/>
      <w:outlineLvl w:val="1"/>
    </w:pPr>
    <w:rPr>
      <w:rFonts w:ascii="Times New Roman" w:hAnsi="宋体" w:eastAsia="宋体" w:cs="Times New Roman"/>
      <w:snapToGrid/>
      <w:color w:val="auto"/>
      <w:kern w:val="2"/>
      <w:sz w:val="18"/>
      <w:szCs w:val="20"/>
    </w:rPr>
  </w:style>
  <w:style w:type="paragraph" w:customStyle="1" w:styleId="1167">
    <w:name w:val="样式 样式 样式 标题 2H2Heading 2 HiddenHeading 2 CCBSTitre3Level 2 Headh...1"/>
    <w:basedOn w:val="1168"/>
    <w:link w:val="1170"/>
    <w:autoRedefine/>
    <w:qFormat/>
    <w:uiPriority w:val="0"/>
    <w:pPr>
      <w:spacing w:after="120"/>
    </w:pPr>
  </w:style>
  <w:style w:type="paragraph" w:customStyle="1" w:styleId="1168">
    <w:name w:val="样式 样式 标题 2H2Heading 2 HiddenHeading 2 CCBSTitre3Level 2 Headh......"/>
    <w:basedOn w:val="1"/>
    <w:link w:val="1169"/>
    <w:autoRedefine/>
    <w:qFormat/>
    <w:uiPriority w:val="0"/>
    <w:pPr>
      <w:keepNext/>
      <w:keepLines/>
      <w:widowControl w:val="0"/>
      <w:kinsoku/>
      <w:autoSpaceDE/>
      <w:autoSpaceDN/>
      <w:adjustRightInd/>
      <w:snapToGrid/>
      <w:spacing w:before="120" w:line="500" w:lineRule="atLeast"/>
      <w:jc w:val="both"/>
      <w:textAlignment w:val="auto"/>
      <w:outlineLvl w:val="1"/>
    </w:pPr>
    <w:rPr>
      <w:rFonts w:ascii="Times New Roman" w:hAnsi="Times New Roman" w:eastAsia="黑体" w:cs="宋体"/>
      <w:snapToGrid/>
      <w:color w:val="auto"/>
      <w:kern w:val="2"/>
      <w:sz w:val="30"/>
      <w:szCs w:val="20"/>
    </w:rPr>
  </w:style>
  <w:style w:type="character" w:customStyle="1" w:styleId="1169">
    <w:name w:val="样式 样式 标题 2H2Heading 2 HiddenHeading 2 CCBSTitre3Level 2 Headh...... Char"/>
    <w:basedOn w:val="95"/>
    <w:link w:val="1168"/>
    <w:autoRedefine/>
    <w:qFormat/>
    <w:uiPriority w:val="0"/>
    <w:rPr>
      <w:rFonts w:eastAsia="黑体" w:cs="宋体"/>
      <w:kern w:val="2"/>
      <w:sz w:val="30"/>
    </w:rPr>
  </w:style>
  <w:style w:type="character" w:customStyle="1" w:styleId="1170">
    <w:name w:val="样式 样式 样式 标题 2H2Heading 2 HiddenHeading 2 CCBSTitre3Level 2 Headh...1 Char"/>
    <w:basedOn w:val="1169"/>
    <w:link w:val="1167"/>
    <w:autoRedefine/>
    <w:qFormat/>
    <w:locked/>
    <w:uiPriority w:val="0"/>
    <w:rPr>
      <w:rFonts w:eastAsia="黑体" w:cs="宋体"/>
      <w:kern w:val="2"/>
      <w:sz w:val="30"/>
    </w:rPr>
  </w:style>
  <w:style w:type="paragraph" w:customStyle="1" w:styleId="1171">
    <w:name w:val="font10"/>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4"/>
      <w:szCs w:val="20"/>
    </w:rPr>
  </w:style>
  <w:style w:type="paragraph" w:customStyle="1" w:styleId="1172">
    <w:name w:val="文档编号(右)"/>
    <w:basedOn w:val="1"/>
    <w:autoRedefine/>
    <w:qFormat/>
    <w:uiPriority w:val="0"/>
    <w:pPr>
      <w:widowControl w:val="0"/>
      <w:kinsoku/>
      <w:autoSpaceDE/>
      <w:autoSpaceDN/>
      <w:spacing w:before="171" w:line="520" w:lineRule="exact"/>
      <w:ind w:right="143" w:firstLine="420" w:firstLineChars="200"/>
      <w:jc w:val="right"/>
      <w:textAlignment w:val="auto"/>
    </w:pPr>
    <w:rPr>
      <w:rFonts w:ascii="Times New Roman" w:hAnsi="宋体" w:eastAsia="黑体" w:cs="Times New Roman"/>
      <w:snapToGrid/>
      <w:color w:val="auto"/>
      <w:kern w:val="2"/>
      <w:sz w:val="32"/>
      <w:szCs w:val="20"/>
    </w:rPr>
  </w:style>
  <w:style w:type="paragraph" w:customStyle="1" w:styleId="1173">
    <w:name w:val="xl7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0"/>
      <w:szCs w:val="20"/>
    </w:rPr>
  </w:style>
  <w:style w:type="paragraph" w:customStyle="1" w:styleId="1174">
    <w:name w:val="样式 样式 小四 行距: 1.5 倍行距 + 段后: 7.8 磅1"/>
    <w:basedOn w:val="1"/>
    <w:autoRedefine/>
    <w:qFormat/>
    <w:uiPriority w:val="0"/>
    <w:pPr>
      <w:widowControl w:val="0"/>
      <w:kinsoku/>
      <w:autoSpaceDE/>
      <w:autoSpaceDN/>
      <w:adjustRightInd/>
      <w:snapToGrid/>
      <w:spacing w:afterLines="50" w:line="360" w:lineRule="auto"/>
      <w:jc w:val="both"/>
      <w:textAlignment w:val="auto"/>
    </w:pPr>
    <w:rPr>
      <w:rFonts w:ascii="Times New Roman" w:hAnsi="Times New Roman" w:eastAsia="宋体" w:cs="宋体"/>
      <w:snapToGrid/>
      <w:color w:val="auto"/>
      <w:kern w:val="2"/>
      <w:sz w:val="24"/>
      <w:szCs w:val="20"/>
    </w:rPr>
  </w:style>
  <w:style w:type="paragraph" w:customStyle="1" w:styleId="1175">
    <w:name w:val="xl160"/>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76">
    <w:name w:val="样式 (中文) 黑体 30 磅 居中 首行缩进:  0 厘米 段前: 6 磅 加宽量  0.7 磅"/>
    <w:basedOn w:val="1"/>
    <w:autoRedefine/>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kern w:val="2"/>
      <w:sz w:val="60"/>
      <w:szCs w:val="20"/>
    </w:rPr>
  </w:style>
  <w:style w:type="paragraph" w:customStyle="1" w:styleId="1177">
    <w:name w:val="xl164"/>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178">
    <w:name w:val="水利-题注"/>
    <w:basedOn w:val="21"/>
    <w:autoRedefine/>
    <w:qFormat/>
    <w:uiPriority w:val="0"/>
    <w:pPr>
      <w:spacing w:line="240" w:lineRule="auto"/>
      <w:jc w:val="center"/>
    </w:pPr>
    <w:rPr>
      <w:rFonts w:ascii="Cambria" w:hAnsi="Cambria" w:eastAsia="黑体"/>
      <w:kern w:val="0"/>
      <w:sz w:val="20"/>
    </w:rPr>
  </w:style>
  <w:style w:type="paragraph" w:customStyle="1" w:styleId="1179">
    <w:name w:val="图表名"/>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kern w:val="2"/>
      <w:sz w:val="24"/>
      <w:szCs w:val="20"/>
    </w:rPr>
  </w:style>
  <w:style w:type="paragraph" w:customStyle="1" w:styleId="1180">
    <w:name w:val="标准正文"/>
    <w:basedOn w:val="1"/>
    <w:link w:val="1181"/>
    <w:autoRedefine/>
    <w:qFormat/>
    <w:uiPriority w:val="0"/>
    <w:pPr>
      <w:widowControl w:val="0"/>
      <w:kinsoku/>
      <w:autoSpaceDE/>
      <w:autoSpaceDN/>
      <w:snapToGrid/>
      <w:spacing w:line="300" w:lineRule="auto"/>
      <w:ind w:firstLine="482"/>
      <w:jc w:val="both"/>
    </w:pPr>
    <w:rPr>
      <w:rFonts w:ascii="Times New Roman" w:hAnsi="Times New Roman" w:eastAsia="宋体" w:cs="Times New Roman"/>
      <w:snapToGrid/>
      <w:color w:val="auto"/>
      <w:sz w:val="24"/>
      <w:szCs w:val="20"/>
    </w:rPr>
  </w:style>
  <w:style w:type="character" w:customStyle="1" w:styleId="1181">
    <w:name w:val="标准正文 Char"/>
    <w:link w:val="1180"/>
    <w:autoRedefine/>
    <w:qFormat/>
    <w:uiPriority w:val="0"/>
    <w:rPr>
      <w:sz w:val="24"/>
    </w:rPr>
  </w:style>
  <w:style w:type="paragraph" w:customStyle="1" w:styleId="1182">
    <w:name w:val="标准段"/>
    <w:basedOn w:val="1"/>
    <w:autoRedefine/>
    <w:qFormat/>
    <w:uiPriority w:val="0"/>
    <w:pPr>
      <w:kinsoku/>
      <w:overflowPunct w:val="0"/>
      <w:autoSpaceDN/>
      <w:spacing w:before="100" w:beforeAutospacing="1" w:after="100" w:afterAutospacing="1"/>
      <w:ind w:left="718" w:leftChars="342" w:right="26"/>
      <w:jc w:val="both"/>
    </w:pPr>
    <w:rPr>
      <w:rFonts w:ascii="Times New Roman" w:hAnsi="Times New Roman" w:eastAsia="宋体" w:cs="Times New Roman"/>
      <w:snapToGrid/>
      <w:sz w:val="24"/>
      <w:szCs w:val="20"/>
    </w:rPr>
  </w:style>
  <w:style w:type="paragraph" w:customStyle="1" w:styleId="1183">
    <w:name w:val="xl9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184">
    <w:name w:val="作者"/>
    <w:basedOn w:val="1"/>
    <w:autoRedefine/>
    <w:qFormat/>
    <w:uiPriority w:val="0"/>
    <w:pPr>
      <w:kinsoku/>
      <w:snapToGrid/>
      <w:ind w:firstLine="360"/>
      <w:jc w:val="center"/>
      <w:textAlignment w:val="auto"/>
    </w:pPr>
    <w:rPr>
      <w:rFonts w:ascii="方正楷体简体" w:hAnsi="Calibri" w:eastAsia="方正楷体简体" w:cs="Times New Roman"/>
      <w:snapToGrid/>
      <w:color w:val="auto"/>
      <w:sz w:val="22"/>
      <w:lang w:val="zh-CN" w:eastAsia="en-US" w:bidi="en-US"/>
    </w:rPr>
  </w:style>
  <w:style w:type="paragraph" w:customStyle="1" w:styleId="1185">
    <w:name w:val="图文(小五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18"/>
      <w:szCs w:val="20"/>
    </w:rPr>
  </w:style>
  <w:style w:type="paragraph" w:customStyle="1" w:styleId="1186">
    <w:name w:val="样式 黑色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szCs w:val="20"/>
    </w:rPr>
  </w:style>
  <w:style w:type="paragraph" w:customStyle="1" w:styleId="1187">
    <w:name w:val="Colorful List - Accent 11"/>
    <w:basedOn w:val="1"/>
    <w:autoRedefine/>
    <w:qFormat/>
    <w:uiPriority w:val="99"/>
    <w:pPr>
      <w:kinsoku/>
      <w:autoSpaceDE/>
      <w:autoSpaceDN/>
      <w:adjustRightInd/>
      <w:snapToGrid/>
      <w:spacing w:after="200"/>
      <w:ind w:left="720"/>
      <w:textAlignment w:val="auto"/>
    </w:pPr>
    <w:rPr>
      <w:rFonts w:ascii="微软雅黑" w:hAnsi="微软雅黑" w:eastAsia="Times New Roman" w:cs="Times New Roman"/>
      <w:snapToGrid/>
      <w:color w:val="auto"/>
      <w:sz w:val="24"/>
      <w:szCs w:val="24"/>
      <w:lang w:eastAsia="en-US"/>
    </w:rPr>
  </w:style>
  <w:style w:type="paragraph" w:customStyle="1" w:styleId="1188">
    <w:name w:val="样式 样式 样式 标题 2H2Heading 2 HiddenHeading 2 CCBSTitre3Level 2 Headh..."/>
    <w:basedOn w:val="1168"/>
    <w:link w:val="1189"/>
    <w:autoRedefine/>
    <w:qFormat/>
    <w:uiPriority w:val="0"/>
    <w:pPr>
      <w:spacing w:after="120"/>
    </w:pPr>
  </w:style>
  <w:style w:type="character" w:customStyle="1" w:styleId="1189">
    <w:name w:val="样式 样式 样式 标题 2H2Heading 2 HiddenHeading 2 CCBSTitre3Level 2 Headh... Char"/>
    <w:link w:val="1188"/>
    <w:autoRedefine/>
    <w:qFormat/>
    <w:uiPriority w:val="0"/>
    <w:rPr>
      <w:rFonts w:eastAsia="黑体" w:cs="宋体"/>
      <w:kern w:val="2"/>
      <w:sz w:val="30"/>
    </w:rPr>
  </w:style>
  <w:style w:type="paragraph" w:customStyle="1" w:styleId="1190">
    <w:name w:val="报正文"/>
    <w:basedOn w:val="1096"/>
    <w:autoRedefine/>
    <w:qFormat/>
    <w:uiPriority w:val="0"/>
    <w:pPr>
      <w:spacing w:before="0" w:after="0" w:line="470" w:lineRule="atLeast"/>
      <w:outlineLvl w:val="9"/>
    </w:pPr>
    <w:rPr>
      <w:rFonts w:eastAsia="宋体"/>
      <w:sz w:val="28"/>
      <w:szCs w:val="28"/>
    </w:rPr>
  </w:style>
  <w:style w:type="paragraph" w:customStyle="1" w:styleId="1191">
    <w:name w:val="正文5"/>
    <w:basedOn w:val="1"/>
    <w:autoRedefine/>
    <w:qFormat/>
    <w:uiPriority w:val="0"/>
    <w:pPr>
      <w:widowControl w:val="0"/>
      <w:tabs>
        <w:tab w:val="left" w:pos="620"/>
      </w:tabs>
      <w:kinsoku/>
      <w:autoSpaceDE/>
      <w:autoSpaceDN/>
      <w:spacing w:before="60" w:after="60" w:line="360" w:lineRule="auto"/>
      <w:ind w:firstLine="420" w:firstLineChars="200"/>
      <w:jc w:val="both"/>
      <w:textAlignment w:val="auto"/>
    </w:pPr>
    <w:rPr>
      <w:rFonts w:ascii="Times New Roman" w:hAnsi="宋体" w:eastAsia="宋体" w:cs="Times New Roman"/>
      <w:snapToGrid/>
      <w:color w:val="auto"/>
      <w:kern w:val="2"/>
      <w:sz w:val="24"/>
      <w:szCs w:val="20"/>
    </w:rPr>
  </w:style>
  <w:style w:type="paragraph" w:customStyle="1" w:styleId="1192">
    <w:name w:val="样式 Char1 + 黑体 小三 首行缩进:  0 厘米"/>
    <w:basedOn w:val="235"/>
    <w:autoRedefine/>
    <w:qFormat/>
    <w:uiPriority w:val="0"/>
    <w:pPr>
      <w:tabs>
        <w:tab w:val="clear" w:pos="360"/>
      </w:tabs>
      <w:adjustRightInd w:val="0"/>
      <w:snapToGrid w:val="0"/>
      <w:spacing w:beforeLines="50" w:line="480" w:lineRule="atLeast"/>
      <w:ind w:firstLine="200" w:firstLineChars="200"/>
    </w:pPr>
    <w:rPr>
      <w:rFonts w:ascii="黑体" w:hAnsi="宋体" w:eastAsia="黑体"/>
      <w:sz w:val="30"/>
      <w:szCs w:val="20"/>
    </w:rPr>
  </w:style>
  <w:style w:type="paragraph" w:customStyle="1" w:styleId="1193">
    <w:name w:val="图文(小五左)"/>
    <w:basedOn w:val="1103"/>
    <w:autoRedefine/>
    <w:qFormat/>
    <w:uiPriority w:val="0"/>
    <w:pPr>
      <w:jc w:val="left"/>
    </w:pPr>
  </w:style>
  <w:style w:type="paragraph" w:customStyle="1" w:styleId="1194">
    <w:name w:val="xl148"/>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4"/>
      <w:szCs w:val="20"/>
    </w:rPr>
  </w:style>
  <w:style w:type="paragraph" w:customStyle="1" w:styleId="1195">
    <w:name w:val="图"/>
    <w:basedOn w:val="1"/>
    <w:next w:val="1"/>
    <w:autoRedefine/>
    <w:qFormat/>
    <w:uiPriority w:val="0"/>
    <w:pPr>
      <w:widowControl w:val="0"/>
      <w:kinsoku/>
      <w:autoSpaceDE/>
      <w:autoSpaceDN/>
      <w:jc w:val="center"/>
      <w:textAlignment w:val="auto"/>
    </w:pPr>
    <w:rPr>
      <w:rFonts w:ascii="Times New Roman" w:hAnsi="宋体" w:eastAsia="仿宋_GB2312" w:cs="Times New Roman"/>
      <w:snapToGrid/>
      <w:color w:val="auto"/>
      <w:kern w:val="2"/>
      <w:sz w:val="24"/>
      <w:szCs w:val="20"/>
    </w:rPr>
  </w:style>
  <w:style w:type="paragraph" w:customStyle="1" w:styleId="1196">
    <w:name w:val="样式 样式 样式 标题 2标题 21章标题h2sect 1.2H2Chapter Number/Appendix Letter...."/>
    <w:autoRedefine/>
    <w:qFormat/>
    <w:uiPriority w:val="0"/>
    <w:pPr>
      <w:keepNext/>
      <w:keepLines/>
      <w:spacing w:before="120" w:after="120" w:line="480" w:lineRule="atLeast"/>
      <w:outlineLvl w:val="1"/>
    </w:pPr>
    <w:rPr>
      <w:rFonts w:ascii="Times New Roman" w:hAnsi="Times New Roman" w:eastAsia="黑体" w:cs="Times New Roman"/>
      <w:sz w:val="28"/>
      <w:lang w:val="en-US" w:eastAsia="zh-CN" w:bidi="ar-SA"/>
    </w:rPr>
  </w:style>
  <w:style w:type="paragraph" w:customStyle="1" w:styleId="1197">
    <w:name w:val="正文4水利"/>
    <w:autoRedefine/>
    <w:qFormat/>
    <w:uiPriority w:val="0"/>
    <w:pPr>
      <w:spacing w:line="360" w:lineRule="auto"/>
      <w:ind w:firstLine="200" w:firstLineChars="200"/>
    </w:pPr>
    <w:rPr>
      <w:rFonts w:ascii="Times New Roman" w:hAnsi="Times New Roman" w:eastAsia="仿宋_GB2312" w:cs="Times New Roman"/>
      <w:kern w:val="2"/>
      <w:sz w:val="28"/>
      <w:lang w:val="en-US" w:eastAsia="zh-CN" w:bidi="ar-SA"/>
    </w:rPr>
  </w:style>
  <w:style w:type="paragraph" w:customStyle="1" w:styleId="1198">
    <w:name w:val="xl91"/>
    <w:basedOn w:val="1"/>
    <w:autoRedefine/>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99">
    <w:name w:val="样式 样式 行距: 最小值 25 磅 + Times New Roman 首行缩进:  0.83 厘米"/>
    <w:basedOn w:val="1"/>
    <w:autoRedefine/>
    <w:qFormat/>
    <w:uiPriority w:val="0"/>
    <w:pPr>
      <w:widowControl w:val="0"/>
      <w:kinsoku/>
      <w:autoSpaceDE/>
      <w:autoSpaceDN/>
      <w:adjustRightInd/>
      <w:snapToGrid/>
      <w:spacing w:line="480" w:lineRule="atLeast"/>
      <w:ind w:firstLine="471"/>
      <w:jc w:val="both"/>
      <w:textAlignment w:val="auto"/>
    </w:pPr>
    <w:rPr>
      <w:rFonts w:ascii="Times New Roman" w:hAnsi="宋体" w:eastAsia="宋体" w:cs="Times New Roman"/>
      <w:snapToGrid/>
      <w:color w:val="auto"/>
      <w:kern w:val="2"/>
      <w:sz w:val="24"/>
      <w:szCs w:val="20"/>
    </w:rPr>
  </w:style>
  <w:style w:type="paragraph" w:customStyle="1" w:styleId="1200">
    <w:name w:val="xl63"/>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Arial Unicode MS" w:hAnsi="Arial Unicode MS" w:eastAsia="Arial Unicode MS" w:cs="Times New Roman"/>
      <w:snapToGrid/>
      <w:color w:val="auto"/>
      <w:sz w:val="24"/>
      <w:szCs w:val="20"/>
    </w:rPr>
  </w:style>
  <w:style w:type="paragraph" w:customStyle="1" w:styleId="1201">
    <w:name w:val="xl97"/>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02">
    <w:name w:val="！项目编号"/>
    <w:basedOn w:val="1130"/>
    <w:autoRedefine/>
    <w:qFormat/>
    <w:uiPriority w:val="99"/>
    <w:pPr>
      <w:tabs>
        <w:tab w:val="left" w:pos="964"/>
      </w:tabs>
      <w:spacing w:line="360" w:lineRule="auto"/>
      <w:ind w:left="964" w:firstLine="0" w:firstLineChars="0"/>
    </w:pPr>
  </w:style>
  <w:style w:type="paragraph" w:customStyle="1" w:styleId="1203">
    <w:name w:val="piont"/>
    <w:basedOn w:val="1"/>
    <w:next w:val="1"/>
    <w:autoRedefine/>
    <w:qFormat/>
    <w:uiPriority w:val="0"/>
    <w:pPr>
      <w:widowControl w:val="0"/>
      <w:suppressLineNumbers/>
      <w:tabs>
        <w:tab w:val="left" w:pos="840"/>
        <w:tab w:val="left" w:pos="927"/>
      </w:tabs>
      <w:suppressAutoHyphens/>
      <w:kinsoku/>
      <w:wordWrap w:val="0"/>
      <w:topLinePunct/>
      <w:autoSpaceDE/>
      <w:autoSpaceDN/>
      <w:spacing w:before="100" w:beforeAutospacing="1" w:line="360" w:lineRule="auto"/>
      <w:ind w:left="840" w:hanging="420"/>
      <w:textAlignment w:val="auto"/>
    </w:pPr>
    <w:rPr>
      <w:rFonts w:eastAsia="宋体" w:cs="Times New Roman"/>
      <w:snapToGrid/>
      <w:color w:val="auto"/>
      <w:kern w:val="2"/>
      <w:sz w:val="28"/>
      <w:szCs w:val="20"/>
    </w:rPr>
  </w:style>
  <w:style w:type="paragraph" w:customStyle="1" w:styleId="1204">
    <w:name w:val="样式 首行缩进:  0.99 厘米 段前: 3.1 磅 段后: 3.1 磅"/>
    <w:basedOn w:val="1"/>
    <w:autoRedefine/>
    <w:qFormat/>
    <w:uiPriority w:val="0"/>
    <w:pPr>
      <w:keepNext/>
      <w:keepLines/>
      <w:widowControl w:val="0"/>
      <w:kinsoku/>
      <w:autoSpaceDE/>
      <w:autoSpaceDN/>
      <w:adjustRightInd/>
      <w:snapToGrid/>
      <w:jc w:val="both"/>
      <w:textAlignment w:val="auto"/>
    </w:pPr>
    <w:rPr>
      <w:rFonts w:ascii="仿宋_GB2312" w:hAnsi="Times New Roman" w:eastAsia="仿宋_GB2312" w:cs="宋体"/>
      <w:bCs/>
      <w:snapToGrid/>
      <w:color w:val="auto"/>
      <w:kern w:val="2"/>
      <w:sz w:val="28"/>
      <w:szCs w:val="20"/>
    </w:rPr>
  </w:style>
  <w:style w:type="paragraph" w:customStyle="1" w:styleId="1205">
    <w:name w:val="xl158"/>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06">
    <w:name w:val="样式 标题 4标题 4 Char Char标题 4 Char Char Char四级标题H4(一)1.11。1h..."/>
    <w:basedOn w:val="7"/>
    <w:link w:val="1207"/>
    <w:autoRedefine/>
    <w:qFormat/>
    <w:uiPriority w:val="0"/>
    <w:pPr>
      <w:adjustRightInd/>
      <w:spacing w:before="0" w:after="0" w:line="500" w:lineRule="atLeast"/>
      <w:textAlignment w:val="auto"/>
    </w:pPr>
    <w:rPr>
      <w:rFonts w:ascii="Times New Roman" w:hAnsi="Times New Roman" w:eastAsia="宋体"/>
      <w:b w:val="0"/>
      <w:bCs/>
      <w:szCs w:val="28"/>
    </w:rPr>
  </w:style>
  <w:style w:type="character" w:customStyle="1" w:styleId="1207">
    <w:name w:val="样式 标题 4标题 4 Char Char标题 4 Char Char Char四级标题H4(一)1.11。1h... Char"/>
    <w:link w:val="1206"/>
    <w:autoRedefine/>
    <w:qFormat/>
    <w:uiPriority w:val="0"/>
    <w:rPr>
      <w:bCs/>
      <w:sz w:val="28"/>
      <w:szCs w:val="28"/>
    </w:rPr>
  </w:style>
  <w:style w:type="paragraph" w:customStyle="1" w:styleId="1208">
    <w:name w:val="xl11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2"/>
      <w:szCs w:val="20"/>
    </w:rPr>
  </w:style>
  <w:style w:type="paragraph" w:customStyle="1" w:styleId="1209">
    <w:name w:val="Bullets - 1st level"/>
    <w:basedOn w:val="1"/>
    <w:autoRedefine/>
    <w:qFormat/>
    <w:uiPriority w:val="0"/>
    <w:pPr>
      <w:numPr>
        <w:ilvl w:val="0"/>
        <w:numId w:val="12"/>
      </w:numPr>
      <w:tabs>
        <w:tab w:val="left" w:pos="-2274"/>
      </w:tabs>
      <w:kinsoku/>
      <w:autoSpaceDE/>
      <w:autoSpaceDN/>
      <w:spacing w:after="120" w:line="360" w:lineRule="auto"/>
      <w:ind w:left="902" w:firstLine="200" w:firstLineChars="200"/>
      <w:textAlignment w:val="auto"/>
    </w:pPr>
    <w:rPr>
      <w:rFonts w:ascii="Times" w:hAnsi="Times" w:eastAsia="宋体" w:cs="Times New Roman"/>
      <w:snapToGrid/>
      <w:color w:val="auto"/>
      <w:sz w:val="22"/>
      <w:szCs w:val="20"/>
      <w:lang w:eastAsia="en-US"/>
    </w:rPr>
  </w:style>
  <w:style w:type="paragraph" w:customStyle="1" w:styleId="1210">
    <w:name w:val="Char Char Char Char Char Char Char Char Char Char Char Char"/>
    <w:basedOn w:val="1"/>
    <w:autoRedefine/>
    <w:qFormat/>
    <w:uiPriority w:val="0"/>
    <w:pPr>
      <w:kinsoku/>
      <w:autoSpaceDE/>
      <w:autoSpaceDN/>
      <w:spacing w:after="160" w:line="240" w:lineRule="exact"/>
      <w:ind w:firstLine="420" w:firstLineChars="200"/>
      <w:textAlignment w:val="auto"/>
    </w:pPr>
    <w:rPr>
      <w:rFonts w:eastAsia="Times New Roman" w:cs="Times New Roman"/>
      <w:b/>
      <w:snapToGrid/>
      <w:color w:val="auto"/>
      <w:sz w:val="24"/>
      <w:szCs w:val="20"/>
      <w:lang w:eastAsia="en-US"/>
    </w:rPr>
  </w:style>
  <w:style w:type="paragraph" w:customStyle="1" w:styleId="1211">
    <w:name w:val="xl17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24"/>
      <w:szCs w:val="24"/>
    </w:rPr>
  </w:style>
  <w:style w:type="paragraph" w:customStyle="1" w:styleId="1212">
    <w:name w:val="三级标题－王"/>
    <w:basedOn w:val="6"/>
    <w:autoRedefine/>
    <w:qFormat/>
    <w:uiPriority w:val="0"/>
    <w:pPr>
      <w:widowControl w:val="0"/>
      <w:kinsoku/>
      <w:autoSpaceDE/>
      <w:autoSpaceDN/>
      <w:adjustRightInd/>
      <w:spacing w:before="240" w:after="240" w:line="520" w:lineRule="exact"/>
      <w:ind w:left="454" w:hanging="454"/>
      <w:jc w:val="both"/>
      <w:textAlignment w:val="auto"/>
    </w:pPr>
    <w:rPr>
      <w:rFonts w:ascii="黑体" w:hAnsi="Times New Roman" w:eastAsia="黑体" w:cs="Times New Roman"/>
      <w:bCs w:val="0"/>
      <w:snapToGrid/>
      <w:color w:val="auto"/>
      <w:sz w:val="30"/>
      <w:szCs w:val="20"/>
    </w:rPr>
  </w:style>
  <w:style w:type="paragraph" w:customStyle="1" w:styleId="1213">
    <w:name w:val="xl13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0"/>
      <w:szCs w:val="20"/>
    </w:rPr>
  </w:style>
  <w:style w:type="paragraph" w:customStyle="1" w:styleId="1214">
    <w:name w:val="批注主题 Char Char"/>
    <w:basedOn w:val="27"/>
    <w:next w:val="27"/>
    <w:autoRedefine/>
    <w:qFormat/>
    <w:uiPriority w:val="0"/>
    <w:pPr>
      <w:widowControl/>
      <w:adjustRightInd w:val="0"/>
      <w:snapToGrid w:val="0"/>
      <w:spacing w:line="360" w:lineRule="auto"/>
      <w:ind w:firstLine="432" w:firstLineChars="200"/>
    </w:pPr>
    <w:rPr>
      <w:rFonts w:ascii="宋体" w:hAnsi="宋体"/>
      <w:b/>
      <w:kern w:val="0"/>
      <w:sz w:val="24"/>
      <w:szCs w:val="20"/>
    </w:rPr>
  </w:style>
  <w:style w:type="paragraph" w:customStyle="1" w:styleId="1215">
    <w:name w:val="正文_宜巴"/>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216">
    <w:name w:val="3.2.7-1"/>
    <w:autoRedefine/>
    <w:qFormat/>
    <w:uiPriority w:val="0"/>
    <w:pPr>
      <w:keepNext/>
      <w:tabs>
        <w:tab w:val="left" w:pos="992"/>
      </w:tabs>
      <w:spacing w:line="360" w:lineRule="auto"/>
      <w:ind w:left="992" w:hanging="425"/>
    </w:pPr>
    <w:rPr>
      <w:rFonts w:ascii="Times New Roman" w:hAnsi="Times New Roman" w:eastAsia="宋体" w:cs="Times New Roman"/>
      <w:sz w:val="24"/>
      <w:lang w:val="en-US" w:eastAsia="zh-CN" w:bidi="ar-SA"/>
    </w:rPr>
  </w:style>
  <w:style w:type="paragraph" w:customStyle="1" w:styleId="1217">
    <w:name w:val="xl10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4"/>
      <w:szCs w:val="20"/>
    </w:rPr>
  </w:style>
  <w:style w:type="paragraph" w:customStyle="1" w:styleId="1218">
    <w:name w:val="xl135"/>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sz w:val="22"/>
      <w:szCs w:val="20"/>
    </w:rPr>
  </w:style>
  <w:style w:type="paragraph" w:customStyle="1" w:styleId="1219">
    <w:name w:val="xl150"/>
    <w:basedOn w:val="1"/>
    <w:autoRedefine/>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20">
    <w:name w:val="样式 标题 3 + 段前: 0.5 行 段后: 0.5 行 行距: 固定值 20 磅"/>
    <w:basedOn w:val="7"/>
    <w:next w:val="7"/>
    <w:autoRedefine/>
    <w:qFormat/>
    <w:uiPriority w:val="0"/>
    <w:pPr>
      <w:spacing w:beforeLines="50" w:after="156" w:line="372" w:lineRule="auto"/>
      <w:jc w:val="left"/>
    </w:pPr>
    <w:rPr>
      <w:rFonts w:eastAsia="宋体"/>
      <w:b w:val="0"/>
      <w:sz w:val="24"/>
    </w:rPr>
  </w:style>
  <w:style w:type="paragraph" w:customStyle="1" w:styleId="1221">
    <w:name w:val="序号1."/>
    <w:basedOn w:val="1"/>
    <w:autoRedefine/>
    <w:qFormat/>
    <w:uiPriority w:val="99"/>
    <w:pPr>
      <w:widowControl w:val="0"/>
      <w:kinsoku/>
      <w:autoSpaceDE/>
      <w:autoSpaceDN/>
      <w:spacing w:line="360" w:lineRule="auto"/>
      <w:jc w:val="both"/>
      <w:textAlignment w:val="auto"/>
    </w:pPr>
    <w:rPr>
      <w:rFonts w:ascii="Times New Roman" w:hAnsi="Times New Roman" w:eastAsia="宋体" w:cs="Times New Roman"/>
      <w:snapToGrid/>
      <w:color w:val="auto"/>
      <w:kern w:val="2"/>
      <w:sz w:val="24"/>
      <w:szCs w:val="22"/>
    </w:rPr>
  </w:style>
  <w:style w:type="paragraph" w:customStyle="1" w:styleId="1222">
    <w:name w:val="样式 标题 3第二层条第三层h3H3l3CT目录标题 3BOD 0sect1.2.3l3+toc 3hea..."/>
    <w:basedOn w:val="6"/>
    <w:link w:val="1223"/>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sz w:val="28"/>
    </w:rPr>
  </w:style>
  <w:style w:type="character" w:customStyle="1" w:styleId="1223">
    <w:name w:val="样式 标题 3第二层条第三层h3H3l3CT目录标题 3BOD 0sect1.2.3l3+toc 3hea... Char"/>
    <w:link w:val="1222"/>
    <w:autoRedefine/>
    <w:qFormat/>
    <w:uiPriority w:val="0"/>
    <w:rPr>
      <w:rFonts w:eastAsia="黑体"/>
      <w:sz w:val="28"/>
      <w:szCs w:val="32"/>
    </w:rPr>
  </w:style>
  <w:style w:type="paragraph" w:customStyle="1" w:styleId="1224">
    <w:name w:val="培养研究生"/>
    <w:basedOn w:val="1"/>
    <w:autoRedefine/>
    <w:qFormat/>
    <w:uiPriority w:val="0"/>
    <w:pPr>
      <w:tabs>
        <w:tab w:val="left" w:pos="425"/>
      </w:tabs>
      <w:kinsoku/>
      <w:autoSpaceDE/>
      <w:autoSpaceDN/>
      <w:adjustRightInd/>
      <w:spacing w:line="288" w:lineRule="auto"/>
      <w:ind w:left="425" w:hanging="425"/>
      <w:textAlignment w:val="auto"/>
    </w:pPr>
    <w:rPr>
      <w:rFonts w:ascii="Times New Roman" w:hAnsi="Times New Roman" w:eastAsia="华文中宋" w:cs="Times New Roman"/>
      <w:snapToGrid/>
      <w:kern w:val="2"/>
      <w:sz w:val="24"/>
      <w:szCs w:val="18"/>
    </w:rPr>
  </w:style>
  <w:style w:type="paragraph" w:customStyle="1" w:styleId="1225">
    <w:name w:val="样式 正文文本正文文字 ändradIndentIndEHPTBody Text2正文文字 Char1Body ...3"/>
    <w:basedOn w:val="33"/>
    <w:autoRedefine/>
    <w:qFormat/>
    <w:uiPriority w:val="0"/>
    <w:pPr>
      <w:autoSpaceDE/>
      <w:autoSpaceDN/>
      <w:adjustRightInd/>
      <w:spacing w:before="60" w:after="60" w:line="360" w:lineRule="auto"/>
      <w:ind w:left="0" w:firstLine="200" w:firstLineChars="200"/>
      <w:jc w:val="both"/>
    </w:pPr>
    <w:rPr>
      <w:rFonts w:ascii="Times New Roman"/>
      <w:szCs w:val="20"/>
    </w:rPr>
  </w:style>
  <w:style w:type="paragraph" w:customStyle="1" w:styleId="1226">
    <w:name w:val="xl10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1227">
    <w:name w:val="font17"/>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FF0000"/>
      <w:sz w:val="18"/>
      <w:szCs w:val="18"/>
    </w:rPr>
  </w:style>
  <w:style w:type="paragraph" w:customStyle="1" w:styleId="1228">
    <w:name w:val="font15"/>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auto"/>
      <w:sz w:val="18"/>
      <w:szCs w:val="18"/>
    </w:rPr>
  </w:style>
  <w:style w:type="paragraph" w:customStyle="1" w:styleId="1229">
    <w:name w:val="样式 四号 非加粗 两端对齐"/>
    <w:basedOn w:val="1"/>
    <w:autoRedefine/>
    <w:qFormat/>
    <w:uiPriority w:val="0"/>
    <w:pPr>
      <w:widowControl w:val="0"/>
      <w:kinsoku/>
      <w:autoSpaceDE/>
      <w:autoSpaceDN/>
      <w:spacing w:line="360" w:lineRule="auto"/>
      <w:ind w:firstLine="420" w:firstLineChars="200"/>
      <w:jc w:val="both"/>
      <w:textAlignment w:val="auto"/>
    </w:pPr>
    <w:rPr>
      <w:rFonts w:ascii="黑体" w:hAnsi="宋体" w:eastAsia="宋体" w:cs="Times New Roman"/>
      <w:snapToGrid/>
      <w:color w:val="auto"/>
      <w:kern w:val="2"/>
      <w:szCs w:val="20"/>
    </w:rPr>
  </w:style>
  <w:style w:type="paragraph" w:customStyle="1" w:styleId="1230">
    <w:name w:val="CRM规范段落"/>
    <w:basedOn w:val="1"/>
    <w:autoRedefine/>
    <w:qFormat/>
    <w:uiPriority w:val="0"/>
    <w:pPr>
      <w:widowControl w:val="0"/>
      <w:kinsoku/>
      <w:autoSpaceDE/>
      <w:autoSpaceDN/>
      <w:spacing w:line="360" w:lineRule="auto"/>
      <w:ind w:firstLine="480" w:firstLineChars="200"/>
      <w:textAlignment w:val="auto"/>
    </w:pPr>
    <w:rPr>
      <w:rFonts w:ascii="Times New Roman" w:hAnsi="宋体" w:eastAsia="宋体" w:cs="Times New Roman"/>
      <w:snapToGrid/>
      <w:color w:val="auto"/>
      <w:kern w:val="2"/>
      <w:sz w:val="24"/>
      <w:szCs w:val="20"/>
    </w:rPr>
  </w:style>
  <w:style w:type="paragraph" w:customStyle="1" w:styleId="1231">
    <w:name w:val="样式 (中文) 黑体 小一 居中 首行缩进:  0 厘米 段前: 6 磅 字符缩放: 90% 加宽量  0.7 磅"/>
    <w:basedOn w:val="1"/>
    <w:autoRedefine/>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w w:val="90"/>
      <w:kern w:val="2"/>
      <w:sz w:val="48"/>
      <w:szCs w:val="20"/>
    </w:rPr>
  </w:style>
  <w:style w:type="paragraph" w:customStyle="1" w:styleId="1232">
    <w:name w:val="MM Topic 1"/>
    <w:basedOn w:val="4"/>
    <w:autoRedefine/>
    <w:qFormat/>
    <w:uiPriority w:val="0"/>
    <w:pPr>
      <w:widowControl w:val="0"/>
      <w:tabs>
        <w:tab w:val="left" w:pos="0"/>
      </w:tabs>
      <w:kinsoku/>
      <w:autoSpaceDE/>
      <w:autoSpaceDN/>
      <w:adjustRightInd/>
      <w:snapToGrid/>
      <w:spacing w:before="0" w:after="0" w:line="240" w:lineRule="auto"/>
      <w:ind w:left="432" w:hanging="432"/>
      <w:textAlignment w:val="auto"/>
    </w:pPr>
    <w:rPr>
      <w:rFonts w:ascii="Times New Roman" w:hAnsi="Times New Roman" w:eastAsia="黑体" w:cs="Times New Roman"/>
      <w:snapToGrid/>
      <w:color w:val="auto"/>
      <w:sz w:val="36"/>
      <w:szCs w:val="36"/>
    </w:rPr>
  </w:style>
  <w:style w:type="paragraph" w:customStyle="1" w:styleId="1233">
    <w:name w:val="图文(小四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24"/>
      <w:szCs w:val="20"/>
    </w:rPr>
  </w:style>
  <w:style w:type="paragraph" w:customStyle="1" w:styleId="1234">
    <w:name w:val="编号1"/>
    <w:basedOn w:val="1"/>
    <w:autoRedefine/>
    <w:qFormat/>
    <w:uiPriority w:val="0"/>
    <w:pPr>
      <w:widowControl w:val="0"/>
      <w:numPr>
        <w:ilvl w:val="1"/>
        <w:numId w:val="13"/>
      </w:numPr>
      <w:tabs>
        <w:tab w:val="left" w:pos="780"/>
        <w:tab w:val="clear" w:pos="1077"/>
      </w:tabs>
      <w:kinsoku/>
      <w:autoSpaceDE/>
      <w:autoSpaceDN/>
      <w:spacing w:line="300" w:lineRule="auto"/>
      <w:ind w:left="851" w:right="210" w:hanging="851"/>
      <w:jc w:val="both"/>
      <w:textAlignment w:val="center"/>
    </w:pPr>
    <w:rPr>
      <w:rFonts w:ascii="宋体" w:hAnsi="宋体" w:eastAsia="宋体" w:cs="Times New Roman"/>
      <w:snapToGrid/>
      <w:color w:val="auto"/>
      <w:spacing w:val="10"/>
      <w:kern w:val="24"/>
      <w:szCs w:val="20"/>
    </w:rPr>
  </w:style>
  <w:style w:type="paragraph" w:customStyle="1" w:styleId="1235">
    <w:name w:val="样式 (西文) Times New Roman (中文) 宋体 四号 两端对齐 首行缩进:  0.99 厘米 行距: ..."/>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paragraph" w:customStyle="1" w:styleId="1236">
    <w:name w:val="报标3"/>
    <w:basedOn w:val="1"/>
    <w:autoRedefine/>
    <w:qFormat/>
    <w:uiPriority w:val="99"/>
    <w:pPr>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color w:val="auto"/>
      <w:kern w:val="2"/>
      <w:sz w:val="28"/>
      <w:szCs w:val="28"/>
    </w:rPr>
  </w:style>
  <w:style w:type="paragraph" w:customStyle="1" w:styleId="1237">
    <w:name w:val="xl146"/>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238">
    <w:name w:val="font14"/>
    <w:basedOn w:val="1"/>
    <w:autoRedefine/>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FF0000"/>
      <w:sz w:val="18"/>
      <w:szCs w:val="18"/>
    </w:rPr>
  </w:style>
  <w:style w:type="paragraph" w:customStyle="1" w:styleId="1239">
    <w:name w:val="xl159"/>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character" w:customStyle="1" w:styleId="1240">
    <w:name w:val="z-窗体底端 Char2"/>
    <w:basedOn w:val="95"/>
    <w:autoRedefine/>
    <w:semiHidden/>
    <w:qFormat/>
    <w:uiPriority w:val="99"/>
    <w:rPr>
      <w:rFonts w:ascii="Arial" w:hAnsi="Arial" w:cs="Arial"/>
      <w:vanish/>
      <w:kern w:val="2"/>
      <w:sz w:val="16"/>
      <w:szCs w:val="16"/>
    </w:rPr>
  </w:style>
  <w:style w:type="paragraph" w:customStyle="1" w:styleId="1241">
    <w:name w:val="我的正文1"/>
    <w:basedOn w:val="2"/>
    <w:autoRedefine/>
    <w:qFormat/>
    <w:uiPriority w:val="0"/>
    <w:pPr>
      <w:autoSpaceDE/>
      <w:autoSpaceDN/>
      <w:snapToGrid w:val="0"/>
      <w:spacing w:line="360" w:lineRule="auto"/>
      <w:ind w:firstLine="200" w:firstLineChars="200"/>
      <w:jc w:val="both"/>
    </w:pPr>
    <w:rPr>
      <w:rFonts w:ascii="Times New Roman" w:eastAsia="仿宋_GB2312"/>
      <w:sz w:val="28"/>
    </w:rPr>
  </w:style>
  <w:style w:type="paragraph" w:customStyle="1" w:styleId="1242">
    <w:name w:val="标题5级"/>
    <w:basedOn w:val="9"/>
    <w:autoRedefine/>
    <w:qFormat/>
    <w:uiPriority w:val="0"/>
    <w:pPr>
      <w:tabs>
        <w:tab w:val="left" w:pos="1008"/>
      </w:tabs>
      <w:snapToGrid w:val="0"/>
      <w:spacing w:line="319" w:lineRule="auto"/>
      <w:ind w:left="1008" w:hanging="1008"/>
      <w:textAlignment w:val="auto"/>
    </w:pPr>
  </w:style>
  <w:style w:type="paragraph" w:customStyle="1" w:styleId="1243">
    <w:name w:val="样式 首行缩进:  0.74 厘米"/>
    <w:basedOn w:val="1"/>
    <w:link w:val="1244"/>
    <w:autoRedefine/>
    <w:qFormat/>
    <w:uiPriority w:val="0"/>
    <w:pPr>
      <w:kinsoku/>
      <w:autoSpaceDE/>
      <w:autoSpaceDN/>
      <w:spacing w:line="360" w:lineRule="auto"/>
      <w:ind w:firstLine="200" w:firstLineChars="200"/>
      <w:textAlignment w:val="auto"/>
    </w:pPr>
    <w:rPr>
      <w:rFonts w:ascii="宋体" w:hAnsi="宋体" w:eastAsia="宋体" w:cs="Times New Roman"/>
      <w:snapToGrid/>
      <w:color w:val="auto"/>
      <w:sz w:val="24"/>
      <w:szCs w:val="20"/>
    </w:rPr>
  </w:style>
  <w:style w:type="character" w:customStyle="1" w:styleId="1244">
    <w:name w:val="样式 首行缩进:  0.74 厘米 Char"/>
    <w:link w:val="1243"/>
    <w:autoRedefine/>
    <w:qFormat/>
    <w:uiPriority w:val="0"/>
    <w:rPr>
      <w:rFonts w:ascii="宋体" w:hAnsi="宋体"/>
      <w:sz w:val="24"/>
    </w:rPr>
  </w:style>
  <w:style w:type="paragraph" w:customStyle="1" w:styleId="1245">
    <w:name w:val="xl172"/>
    <w:basedOn w:val="1"/>
    <w:autoRedefine/>
    <w:qFormat/>
    <w:uiPriority w:val="0"/>
    <w:pPr>
      <w:pBdr>
        <w:top w:val="single" w:color="auto" w:sz="4" w:space="0"/>
        <w:left w:val="single" w:color="auto" w:sz="4" w:space="0"/>
        <w:bottom w:val="single" w:color="auto" w:sz="4" w:space="0"/>
        <w:right w:val="single" w:color="auto" w:sz="4" w:space="0"/>
      </w:pBdr>
      <w:shd w:val="clear" w:color="auto" w:fill="FFC7CE"/>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9C0006"/>
      <w:sz w:val="18"/>
      <w:szCs w:val="18"/>
    </w:rPr>
  </w:style>
  <w:style w:type="paragraph" w:customStyle="1" w:styleId="1246">
    <w:name w:val="图文(四号右)"/>
    <w:basedOn w:val="1"/>
    <w:autoRedefine/>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28"/>
      <w:szCs w:val="20"/>
    </w:rPr>
  </w:style>
  <w:style w:type="paragraph" w:customStyle="1" w:styleId="1247">
    <w:name w:val="font13"/>
    <w:basedOn w:val="1"/>
    <w:autoRedefine/>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18"/>
      <w:szCs w:val="20"/>
    </w:rPr>
  </w:style>
  <w:style w:type="paragraph" w:customStyle="1" w:styleId="1248">
    <w:name w:val="样式 小四 行距: 多倍行距 1.25 字行 首行缩进:  2 字符"/>
    <w:basedOn w:val="1"/>
    <w:autoRedefine/>
    <w:qFormat/>
    <w:uiPriority w:val="99"/>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kern w:val="2"/>
      <w:sz w:val="24"/>
      <w:szCs w:val="20"/>
    </w:rPr>
  </w:style>
  <w:style w:type="paragraph" w:customStyle="1" w:styleId="1249">
    <w:name w:val="标准—正文"/>
    <w:basedOn w:val="1"/>
    <w:autoRedefine/>
    <w:qFormat/>
    <w:uiPriority w:val="0"/>
    <w:pPr>
      <w:kinsoku/>
      <w:autoSpaceDE/>
      <w:autoSpaceDN/>
      <w:adjustRightInd/>
      <w:snapToGrid/>
      <w:spacing w:line="288" w:lineRule="auto"/>
      <w:ind w:firstLine="200" w:firstLineChars="200"/>
      <w:textAlignment w:val="auto"/>
    </w:pPr>
    <w:rPr>
      <w:rFonts w:ascii="Times New Roman" w:hAnsi="Times New Roman" w:eastAsia="宋体" w:cs="Times New Roman"/>
      <w:snapToGrid/>
      <w:color w:val="auto"/>
      <w:szCs w:val="24"/>
      <w:lang w:bidi="en-US"/>
    </w:rPr>
  </w:style>
  <w:style w:type="paragraph" w:customStyle="1" w:styleId="1250">
    <w:name w:val="xl139"/>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i/>
      <w:snapToGrid/>
      <w:color w:val="auto"/>
      <w:sz w:val="22"/>
      <w:szCs w:val="20"/>
    </w:rPr>
  </w:style>
  <w:style w:type="paragraph" w:customStyle="1" w:styleId="1251">
    <w:name w:val="样式 (中文) 黑体 三号 居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snapToGrid/>
      <w:color w:val="auto"/>
      <w:kern w:val="2"/>
      <w:sz w:val="32"/>
      <w:szCs w:val="20"/>
    </w:rPr>
  </w:style>
  <w:style w:type="paragraph" w:customStyle="1" w:styleId="1252">
    <w:name w:val="默认段落字体 Para Char Char Char1 Char"/>
    <w:basedOn w:val="1"/>
    <w:autoRedefine/>
    <w:qFormat/>
    <w:uiPriority w:val="0"/>
    <w:pPr>
      <w:kinsoku/>
      <w:autoSpaceDE/>
      <w:autoSpaceDN/>
      <w:spacing w:line="360" w:lineRule="auto"/>
      <w:ind w:firstLine="420" w:firstLineChars="200"/>
      <w:jc w:val="both"/>
      <w:textAlignment w:val="auto"/>
    </w:pPr>
    <w:rPr>
      <w:rFonts w:eastAsia="宋体" w:cs="Times New Roman"/>
      <w:snapToGrid/>
      <w:color w:val="auto"/>
      <w:kern w:val="2"/>
      <w:szCs w:val="20"/>
    </w:rPr>
  </w:style>
  <w:style w:type="paragraph" w:customStyle="1" w:styleId="1253">
    <w:name w:val=")"/>
    <w:basedOn w:val="1"/>
    <w:autoRedefine/>
    <w:qFormat/>
    <w:uiPriority w:val="0"/>
    <w:pPr>
      <w:tabs>
        <w:tab w:val="left" w:pos="855"/>
      </w:tabs>
      <w:kinsoku/>
      <w:overflowPunct w:val="0"/>
      <w:snapToGrid/>
      <w:spacing w:before="120"/>
      <w:ind w:left="855" w:hanging="855"/>
      <w:jc w:val="both"/>
    </w:pPr>
    <w:rPr>
      <w:rFonts w:ascii="宋体" w:hAnsi="Times New Roman" w:eastAsia="宋体" w:cs="Times New Roman"/>
      <w:snapToGrid/>
      <w:color w:val="auto"/>
      <w:sz w:val="24"/>
      <w:szCs w:val="20"/>
    </w:rPr>
  </w:style>
  <w:style w:type="paragraph" w:customStyle="1" w:styleId="1254">
    <w:name w:val="bf"/>
    <w:basedOn w:val="1"/>
    <w:autoRedefine/>
    <w:qFormat/>
    <w:uiPriority w:val="0"/>
    <w:pPr>
      <w:widowControl w:val="0"/>
      <w:tabs>
        <w:tab w:val="left" w:pos="0"/>
        <w:tab w:val="left" w:pos="2269"/>
      </w:tabs>
      <w:kinsoku/>
      <w:autoSpaceDE/>
      <w:autoSpaceDN/>
      <w:spacing w:before="480" w:after="240" w:line="360" w:lineRule="atLeast"/>
      <w:ind w:left="1134" w:hanging="1134" w:firstLineChars="200"/>
      <w:jc w:val="center"/>
    </w:pPr>
    <w:rPr>
      <w:rFonts w:eastAsia="宋体" w:cs="Times New Roman"/>
      <w:b/>
      <w:snapToGrid/>
      <w:color w:val="auto"/>
      <w:sz w:val="32"/>
      <w:szCs w:val="20"/>
    </w:rPr>
  </w:style>
  <w:style w:type="paragraph" w:customStyle="1" w:styleId="1255">
    <w:name w:val="样式 标题 1 + (中文) 黑体 三号 非加粗 左侧:  0 厘米 悬挂缩进: 16.8 字符 段前: 12 磅 ..."/>
    <w:basedOn w:val="4"/>
    <w:autoRedefine/>
    <w:qFormat/>
    <w:uiPriority w:val="0"/>
    <w:pPr>
      <w:widowControl w:val="0"/>
      <w:kinsoku/>
      <w:autoSpaceDE/>
      <w:autoSpaceDN/>
      <w:adjustRightInd/>
      <w:snapToGrid/>
      <w:spacing w:before="0" w:after="0" w:line="360" w:lineRule="auto"/>
      <w:jc w:val="both"/>
      <w:textAlignment w:val="auto"/>
    </w:pPr>
    <w:rPr>
      <w:rFonts w:ascii="Times New Roman" w:hAnsi="Times New Roman" w:eastAsia="黑体" w:cs="宋体"/>
      <w:b w:val="0"/>
      <w:bCs w:val="0"/>
      <w:snapToGrid/>
      <w:color w:val="auto"/>
      <w:szCs w:val="20"/>
    </w:rPr>
  </w:style>
  <w:style w:type="paragraph" w:customStyle="1" w:styleId="1256">
    <w:name w:val="样式 加粗 居中 行距: 固定值 27 磅"/>
    <w:basedOn w:val="1"/>
    <w:autoRedefine/>
    <w:qFormat/>
    <w:uiPriority w:val="0"/>
    <w:pPr>
      <w:widowControl w:val="0"/>
      <w:kinsoku/>
      <w:autoSpaceDE/>
      <w:autoSpaceDN/>
      <w:adjustRightInd/>
      <w:snapToGrid/>
      <w:spacing w:line="540" w:lineRule="exact"/>
      <w:jc w:val="center"/>
      <w:textAlignment w:val="auto"/>
    </w:pPr>
    <w:rPr>
      <w:rFonts w:ascii="Times New Roman" w:hAnsi="Times New Roman" w:eastAsia="宋体" w:cs="宋体"/>
      <w:b/>
      <w:bCs/>
      <w:snapToGrid/>
      <w:color w:val="auto"/>
      <w:kern w:val="2"/>
      <w:szCs w:val="20"/>
    </w:rPr>
  </w:style>
  <w:style w:type="paragraph" w:customStyle="1" w:styleId="1257">
    <w:name w:val="TOC 标题2"/>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paragraph" w:customStyle="1" w:styleId="1258">
    <w:name w:val="样式 样式 四号 首行缩进:  0.99 厘米 行距: 最小值 25 磅 + 宋体"/>
    <w:basedOn w:val="1"/>
    <w:autoRedefine/>
    <w:qFormat/>
    <w:uiPriority w:val="0"/>
    <w:pPr>
      <w:widowControl w:val="0"/>
      <w:kinsoku/>
      <w:autoSpaceDE/>
      <w:autoSpaceDN/>
      <w:spacing w:line="360" w:lineRule="auto"/>
      <w:ind w:firstLine="561" w:firstLineChars="200"/>
      <w:jc w:val="both"/>
      <w:textAlignment w:val="auto"/>
    </w:pPr>
    <w:rPr>
      <w:rFonts w:ascii="宋体" w:hAnsi="宋体" w:eastAsia="仿宋_GB2312" w:cs="Times New Roman"/>
      <w:snapToGrid/>
      <w:color w:val="auto"/>
      <w:kern w:val="2"/>
      <w:sz w:val="30"/>
      <w:szCs w:val="20"/>
    </w:rPr>
  </w:style>
  <w:style w:type="paragraph" w:customStyle="1" w:styleId="1259">
    <w:name w:val="xl163"/>
    <w:basedOn w:val="1"/>
    <w:autoRedefine/>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260">
    <w:name w:val="目录文字"/>
    <w:basedOn w:val="1"/>
    <w:autoRedefine/>
    <w:qFormat/>
    <w:uiPriority w:val="0"/>
    <w:pPr>
      <w:kinsoku/>
      <w:autoSpaceDE/>
      <w:autoSpaceDN/>
      <w:adjustRightInd/>
      <w:snapToGrid/>
      <w:spacing w:line="480" w:lineRule="auto"/>
      <w:textAlignment w:val="auto"/>
    </w:pPr>
    <w:rPr>
      <w:rFonts w:ascii="宋体" w:hAnsi="宋体" w:eastAsia="宋体" w:cs="Times New Roman"/>
      <w:snapToGrid/>
      <w:color w:val="auto"/>
      <w:sz w:val="24"/>
      <w:szCs w:val="20"/>
    </w:rPr>
  </w:style>
  <w:style w:type="paragraph" w:customStyle="1" w:styleId="1261">
    <w:name w:val="C503-表头居中"/>
    <w:basedOn w:val="1"/>
    <w:autoRedefine/>
    <w:qFormat/>
    <w:uiPriority w:val="0"/>
    <w:pPr>
      <w:widowControl w:val="0"/>
      <w:kinsoku/>
      <w:autoSpaceDE/>
      <w:autoSpaceDN/>
      <w:adjustRightInd/>
      <w:snapToGrid/>
      <w:spacing w:beforeLines="20" w:afterLines="20"/>
      <w:jc w:val="center"/>
      <w:textAlignment w:val="auto"/>
    </w:pPr>
    <w:rPr>
      <w:rFonts w:ascii="Times New Roman" w:hAnsi="Times New Roman" w:eastAsia="宋体" w:cs="Times New Roman"/>
      <w:b/>
      <w:snapToGrid/>
      <w:color w:val="auto"/>
      <w:kern w:val="2"/>
      <w:szCs w:val="20"/>
    </w:rPr>
  </w:style>
  <w:style w:type="paragraph" w:customStyle="1" w:styleId="1262">
    <w:name w:val="报标4"/>
    <w:basedOn w:val="1236"/>
    <w:autoRedefine/>
    <w:qFormat/>
    <w:uiPriority w:val="99"/>
    <w:pPr>
      <w:spacing w:before="0" w:after="0"/>
      <w:outlineLvl w:val="3"/>
    </w:pPr>
  </w:style>
  <w:style w:type="paragraph" w:customStyle="1" w:styleId="1263">
    <w:name w:val="xl180"/>
    <w:basedOn w:val="1"/>
    <w:autoRedefine/>
    <w:qFormat/>
    <w:uiPriority w:val="0"/>
    <w:pPr>
      <w:pBdr>
        <w:top w:val="single" w:color="auto" w:sz="4" w:space="0"/>
        <w:left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264">
    <w:name w:val="xl14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65">
    <w:name w:val="样式 标题 2 + 小三"/>
    <w:basedOn w:val="5"/>
    <w:autoRedefine/>
    <w:qFormat/>
    <w:uiPriority w:val="0"/>
    <w:pPr>
      <w:widowControl w:val="0"/>
      <w:kinsoku/>
      <w:autoSpaceDE/>
      <w:autoSpaceDN/>
      <w:adjustRightInd/>
      <w:snapToGrid/>
      <w:spacing w:before="0" w:after="0" w:line="360" w:lineRule="auto"/>
      <w:ind w:firstLine="200" w:firstLineChars="200"/>
      <w:jc w:val="both"/>
      <w:textAlignment w:val="auto"/>
    </w:pPr>
    <w:rPr>
      <w:rFonts w:ascii="Times New Roman" w:hAnsi="Times New Roman" w:eastAsia="黑体" w:cs="Times New Roman"/>
      <w:b w:val="0"/>
      <w:bCs w:val="0"/>
      <w:snapToGrid/>
      <w:color w:val="auto"/>
      <w:sz w:val="30"/>
    </w:rPr>
  </w:style>
  <w:style w:type="paragraph" w:customStyle="1" w:styleId="1266">
    <w:name w:val="样式 标准段 + 左  0 字符"/>
    <w:basedOn w:val="1182"/>
    <w:autoRedefine/>
    <w:qFormat/>
    <w:uiPriority w:val="0"/>
    <w:pPr>
      <w:ind w:left="0" w:leftChars="0" w:right="28" w:firstLine="200" w:firstLineChars="200"/>
    </w:pPr>
  </w:style>
  <w:style w:type="paragraph" w:customStyle="1" w:styleId="1267">
    <w:name w:val="xl111"/>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268">
    <w:name w:val="水利-图格式"/>
    <w:basedOn w:val="1"/>
    <w:autoRedefine/>
    <w:qFormat/>
    <w:uiPriority w:val="0"/>
    <w:pPr>
      <w:widowControl w:val="0"/>
      <w:kinsoku/>
      <w:autoSpaceDE/>
      <w:autoSpaceDN/>
      <w:adjustRightInd/>
      <w:snapToGrid/>
      <w:spacing w:line="360" w:lineRule="auto"/>
      <w:jc w:val="center"/>
      <w:textAlignment w:val="auto"/>
    </w:pPr>
    <w:rPr>
      <w:rFonts w:ascii="Calibri" w:hAnsi="Calibri" w:eastAsia="宋体" w:cs="Times New Roman"/>
      <w:snapToGrid/>
      <w:color w:val="auto"/>
      <w:kern w:val="2"/>
      <w:sz w:val="28"/>
    </w:rPr>
  </w:style>
  <w:style w:type="paragraph" w:customStyle="1" w:styleId="1269">
    <w:name w:val="样式 样式 四号 行距: 1.5 倍行距 + 首行缩进:  2 字符"/>
    <w:basedOn w:val="1148"/>
    <w:link w:val="1270"/>
    <w:autoRedefine/>
    <w:qFormat/>
    <w:uiPriority w:val="0"/>
    <w:pPr>
      <w:spacing w:line="500" w:lineRule="atLeast"/>
      <w:ind w:firstLine="200"/>
    </w:pPr>
    <w:rPr>
      <w:rFonts w:eastAsia="宋体"/>
    </w:rPr>
  </w:style>
  <w:style w:type="character" w:customStyle="1" w:styleId="1270">
    <w:name w:val="样式 样式 四号 行距: 1.5 倍行距 + 首行缩进:  2 字符 Char"/>
    <w:link w:val="1269"/>
    <w:autoRedefine/>
    <w:qFormat/>
    <w:uiPriority w:val="0"/>
    <w:rPr>
      <w:kern w:val="2"/>
      <w:sz w:val="28"/>
    </w:rPr>
  </w:style>
  <w:style w:type="paragraph" w:customStyle="1" w:styleId="1271">
    <w:name w:val="内容正文"/>
    <w:basedOn w:val="1"/>
    <w:autoRedefine/>
    <w:qFormat/>
    <w:uiPriority w:val="0"/>
    <w:pPr>
      <w:widowControl w:val="0"/>
      <w:kinsoku/>
      <w:autoSpaceDE/>
      <w:autoSpaceDN/>
      <w:adjustRightInd/>
      <w:snapToGrid/>
      <w:spacing w:line="312" w:lineRule="auto"/>
      <w:ind w:firstLine="425"/>
      <w:jc w:val="both"/>
      <w:textAlignment w:val="auto"/>
    </w:pPr>
    <w:rPr>
      <w:rFonts w:ascii="Times New Roman" w:hAnsi="Times New Roman" w:eastAsia="宋体" w:cs="Times New Roman"/>
      <w:snapToGrid/>
      <w:color w:val="auto"/>
      <w:kern w:val="2"/>
      <w:sz w:val="24"/>
      <w:szCs w:val="20"/>
    </w:rPr>
  </w:style>
  <w:style w:type="paragraph" w:customStyle="1" w:styleId="1272">
    <w:name w:val="l_text"/>
    <w:basedOn w:val="1"/>
    <w:autoRedefine/>
    <w:qFormat/>
    <w:uiPriority w:val="0"/>
    <w:pPr>
      <w:kinsoku/>
      <w:overflowPunct w:val="0"/>
      <w:snapToGrid/>
      <w:spacing w:line="360" w:lineRule="auto"/>
      <w:ind w:left="170" w:firstLine="680"/>
      <w:jc w:val="both"/>
    </w:pPr>
    <w:rPr>
      <w:rFonts w:ascii="宋体" w:hAnsi="Times New Roman" w:eastAsia="宋体" w:cs="Times New Roman"/>
      <w:snapToGrid/>
      <w:color w:val="auto"/>
      <w:sz w:val="28"/>
      <w:szCs w:val="20"/>
      <w:lang w:val="en-GB"/>
    </w:rPr>
  </w:style>
  <w:style w:type="paragraph" w:customStyle="1" w:styleId="1273">
    <w:name w:val="style47"/>
    <w:basedOn w:val="1"/>
    <w:autoRedefine/>
    <w:qFormat/>
    <w:uiPriority w:val="0"/>
    <w:pPr>
      <w:kinsoku/>
      <w:autoSpaceDE/>
      <w:autoSpaceDN/>
      <w:adjustRightInd/>
      <w:snapToGrid/>
      <w:spacing w:line="360" w:lineRule="auto"/>
      <w:textAlignment w:val="auto"/>
    </w:pPr>
    <w:rPr>
      <w:rFonts w:ascii="宋体" w:hAnsi="Times New Roman" w:eastAsia="宋体" w:cs="宋体"/>
      <w:snapToGrid/>
      <w:sz w:val="24"/>
      <w:szCs w:val="24"/>
    </w:rPr>
  </w:style>
  <w:style w:type="paragraph" w:customStyle="1" w:styleId="1274">
    <w:name w:val="0正文文本及"/>
    <w:autoRedefine/>
    <w:qFormat/>
    <w:uiPriority w:val="0"/>
    <w:pPr>
      <w:spacing w:line="360" w:lineRule="auto"/>
      <w:ind w:firstLine="200" w:firstLineChars="200"/>
      <w:jc w:val="both"/>
    </w:pPr>
    <w:rPr>
      <w:rFonts w:ascii="宋体" w:hAnsi="Times New Roman" w:eastAsia="宋体" w:cs="Times New Roman"/>
      <w:kern w:val="2"/>
      <w:sz w:val="28"/>
      <w:szCs w:val="28"/>
      <w:lang w:val="en-US" w:eastAsia="zh-CN" w:bidi="ar-SA"/>
    </w:rPr>
  </w:style>
  <w:style w:type="paragraph" w:customStyle="1" w:styleId="1275">
    <w:name w:val="xl147"/>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4"/>
      <w:szCs w:val="20"/>
    </w:rPr>
  </w:style>
  <w:style w:type="paragraph" w:customStyle="1" w:styleId="1276">
    <w:name w:val="xl157"/>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77">
    <w:name w:val="图名(五号)"/>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Cs w:val="20"/>
    </w:rPr>
  </w:style>
  <w:style w:type="paragraph" w:customStyle="1" w:styleId="1278">
    <w:name w:val="xl12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79">
    <w:name w:val="1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280">
    <w:name w:val="xl11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81">
    <w:name w:val="标题 31"/>
    <w:basedOn w:val="1"/>
    <w:next w:val="1"/>
    <w:autoRedefine/>
    <w:qFormat/>
    <w:uiPriority w:val="0"/>
    <w:pPr>
      <w:keepNext/>
      <w:keepLines/>
      <w:widowControl w:val="0"/>
      <w:kinsoku/>
      <w:autoSpaceDE/>
      <w:autoSpaceDN/>
      <w:spacing w:before="260" w:after="260" w:line="413" w:lineRule="auto"/>
      <w:ind w:left="425" w:firstLine="200" w:firstLineChars="200"/>
      <w:jc w:val="both"/>
      <w:textAlignment w:val="auto"/>
      <w:outlineLvl w:val="2"/>
    </w:pPr>
    <w:rPr>
      <w:rFonts w:hint="eastAsia" w:ascii="Times New Roman" w:hAnsi="Times New Roman" w:eastAsia="宋体" w:cs="Times New Roman"/>
      <w:b/>
      <w:snapToGrid/>
      <w:color w:val="auto"/>
      <w:kern w:val="2"/>
      <w:sz w:val="32"/>
      <w:szCs w:val="20"/>
    </w:rPr>
  </w:style>
  <w:style w:type="paragraph" w:customStyle="1" w:styleId="1282">
    <w:name w:val="样式 (中文) 黑体 居中 首行缩进:  0 厘米 段前: 6 磅 段后: 6 磅 行距: 单倍行距"/>
    <w:basedOn w:val="1"/>
    <w:autoRedefine/>
    <w:qFormat/>
    <w:uiPriority w:val="0"/>
    <w:pPr>
      <w:widowControl w:val="0"/>
      <w:kinsoku/>
      <w:autoSpaceDE/>
      <w:autoSpaceDN/>
      <w:adjustRightInd/>
      <w:snapToGrid/>
      <w:spacing w:before="120" w:after="120"/>
      <w:jc w:val="center"/>
      <w:textAlignment w:val="auto"/>
    </w:pPr>
    <w:rPr>
      <w:rFonts w:ascii="Times New Roman" w:hAnsi="黑体" w:eastAsia="黑体" w:cs="宋体"/>
      <w:snapToGrid/>
      <w:color w:val="auto"/>
      <w:kern w:val="2"/>
      <w:sz w:val="28"/>
      <w:szCs w:val="20"/>
    </w:rPr>
  </w:style>
  <w:style w:type="paragraph" w:customStyle="1" w:styleId="1283">
    <w:name w:val="样式 样式 标题 3 + 四号 行距: 1.5 倍行距 + 首行缩进:  1.28 字符"/>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284">
    <w:name w:val="n"/>
    <w:basedOn w:val="1"/>
    <w:autoRedefine/>
    <w:qFormat/>
    <w:uiPriority w:val="0"/>
    <w:pPr>
      <w:widowControl w:val="0"/>
      <w:kinsoku/>
      <w:spacing w:line="400" w:lineRule="atLeast"/>
      <w:ind w:firstLine="420" w:firstLineChars="200"/>
      <w:jc w:val="both"/>
    </w:pPr>
    <w:rPr>
      <w:rFonts w:ascii="宋体" w:hAnsi="宋体" w:eastAsia="宋体" w:cs="Times New Roman"/>
      <w:snapToGrid/>
      <w:color w:val="auto"/>
      <w:sz w:val="24"/>
      <w:szCs w:val="20"/>
    </w:rPr>
  </w:style>
  <w:style w:type="paragraph" w:customStyle="1" w:styleId="1285">
    <w:name w:val="_Style 30"/>
    <w:basedOn w:val="1"/>
    <w:next w:val="115"/>
    <w:autoRedefine/>
    <w:qFormat/>
    <w:uiPriority w:val="0"/>
    <w:pPr>
      <w:widowControl w:val="0"/>
      <w:kinsoku/>
      <w:autoSpaceDE/>
      <w:autoSpaceDN/>
      <w:spacing w:line="312" w:lineRule="atLeast"/>
      <w:ind w:firstLine="420" w:firstLineChars="200"/>
      <w:jc w:val="both"/>
    </w:pPr>
    <w:rPr>
      <w:rFonts w:ascii="Times New Roman" w:hAnsi="Times New Roman" w:eastAsia="宋体" w:cs="Times New Roman"/>
      <w:snapToGrid/>
      <w:color w:val="auto"/>
      <w:kern w:val="2"/>
      <w:szCs w:val="22"/>
    </w:rPr>
  </w:style>
  <w:style w:type="paragraph" w:customStyle="1" w:styleId="1286">
    <w:name w:val="表中文字居中"/>
    <w:autoRedefine/>
    <w:qFormat/>
    <w:uiPriority w:val="0"/>
    <w:pPr>
      <w:adjustRightInd w:val="0"/>
      <w:snapToGrid w:val="0"/>
      <w:jc w:val="both"/>
    </w:pPr>
    <w:rPr>
      <w:rFonts w:ascii="Times New Roman" w:hAnsi="Times New Roman" w:eastAsia="仿宋_GB2312" w:cs="Times New Roman"/>
      <w:kern w:val="2"/>
      <w:sz w:val="21"/>
      <w:lang w:val="en-US" w:eastAsia="zh-CN" w:bidi="ar-SA"/>
    </w:rPr>
  </w:style>
  <w:style w:type="paragraph" w:customStyle="1" w:styleId="1287">
    <w:name w:val="HTML 预先格式化"/>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spacing w:line="360" w:lineRule="auto"/>
      <w:ind w:firstLine="420" w:firstLineChars="200"/>
      <w:textAlignment w:val="auto"/>
    </w:pPr>
    <w:rPr>
      <w:rFonts w:ascii="黑体" w:hAnsi="Courier New" w:eastAsia="黑体" w:cs="Times New Roman"/>
      <w:snapToGrid/>
      <w:color w:val="auto"/>
      <w:sz w:val="20"/>
      <w:szCs w:val="20"/>
    </w:rPr>
  </w:style>
  <w:style w:type="paragraph" w:customStyle="1" w:styleId="1288">
    <w:name w:val="序号（1）"/>
    <w:basedOn w:val="1"/>
    <w:autoRedefine/>
    <w:qFormat/>
    <w:uiPriority w:val="1"/>
    <w:pPr>
      <w:widowControl w:val="0"/>
      <w:kinsoku/>
      <w:autoSpaceDE/>
      <w:autoSpaceDN/>
      <w:spacing w:line="360" w:lineRule="auto"/>
      <w:jc w:val="both"/>
      <w:textAlignment w:val="auto"/>
    </w:pPr>
    <w:rPr>
      <w:rFonts w:ascii="Times New Roman" w:hAnsi="Times New Roman" w:eastAsia="宋体" w:cs="Times New Roman"/>
      <w:snapToGrid/>
      <w:color w:val="auto"/>
      <w:kern w:val="2"/>
      <w:sz w:val="24"/>
      <w:szCs w:val="22"/>
    </w:rPr>
  </w:style>
  <w:style w:type="paragraph" w:customStyle="1" w:styleId="1289">
    <w:name w:val="xl168"/>
    <w:basedOn w:val="1"/>
    <w:autoRedefine/>
    <w:qFormat/>
    <w:uiPriority w:val="0"/>
    <w:pPr>
      <w:pBdr>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290">
    <w:name w:val="扉页2"/>
    <w:basedOn w:val="1"/>
    <w:autoRedefine/>
    <w:qFormat/>
    <w:uiPriority w:val="0"/>
    <w:pPr>
      <w:keepNext/>
      <w:widowControl w:val="0"/>
      <w:kinsoku/>
      <w:autoSpaceDE/>
      <w:autoSpaceDN/>
      <w:adjustRightInd/>
      <w:snapToGrid/>
      <w:spacing w:line="480" w:lineRule="exact"/>
      <w:jc w:val="center"/>
      <w:textAlignment w:val="auto"/>
    </w:pPr>
    <w:rPr>
      <w:rFonts w:ascii="Times New Roman" w:hAnsi="Times New Roman" w:eastAsia="黑体" w:cs="Times New Roman"/>
      <w:snapToGrid/>
      <w:color w:val="auto"/>
      <w:sz w:val="36"/>
      <w:szCs w:val="20"/>
    </w:rPr>
  </w:style>
  <w:style w:type="paragraph" w:customStyle="1" w:styleId="1291">
    <w:name w:val="设计证"/>
    <w:basedOn w:val="1"/>
    <w:autoRedefine/>
    <w:qFormat/>
    <w:uiPriority w:val="0"/>
    <w:pPr>
      <w:widowControl w:val="0"/>
      <w:kinsoku/>
      <w:snapToGrid/>
      <w:spacing w:line="300" w:lineRule="auto"/>
      <w:jc w:val="both"/>
      <w:textAlignment w:val="auto"/>
    </w:pPr>
    <w:rPr>
      <w:rFonts w:ascii="Times New Roman" w:hAnsi="Times New Roman" w:eastAsia="宋体" w:cs="Times New Roman"/>
      <w:snapToGrid/>
      <w:color w:val="auto"/>
      <w:sz w:val="24"/>
      <w:szCs w:val="20"/>
      <w:lang w:val="zh-CN"/>
    </w:rPr>
  </w:style>
  <w:style w:type="paragraph" w:customStyle="1" w:styleId="1292">
    <w:name w:val="题目名称小"/>
    <w:basedOn w:val="1"/>
    <w:autoRedefine/>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kern w:val="2"/>
      <w:sz w:val="32"/>
      <w:szCs w:val="20"/>
    </w:rPr>
  </w:style>
  <w:style w:type="paragraph" w:customStyle="1" w:styleId="1293">
    <w:name w:val="技术规范书条款1-9"/>
    <w:basedOn w:val="1"/>
    <w:autoRedefine/>
    <w:qFormat/>
    <w:uiPriority w:val="0"/>
    <w:pPr>
      <w:widowControl w:val="0"/>
      <w:tabs>
        <w:tab w:val="left" w:pos="960"/>
      </w:tabs>
      <w:kinsoku/>
      <w:autoSpaceDE/>
      <w:autoSpaceDN/>
      <w:spacing w:line="360" w:lineRule="auto"/>
      <w:ind w:left="960" w:hanging="420" w:firstLineChars="200"/>
      <w:jc w:val="both"/>
    </w:pPr>
    <w:rPr>
      <w:rFonts w:ascii="Times New Roman" w:hAnsi="宋体" w:eastAsia="宋体" w:cs="Times New Roman"/>
      <w:snapToGrid/>
      <w:color w:val="auto"/>
      <w:sz w:val="24"/>
      <w:szCs w:val="20"/>
    </w:rPr>
  </w:style>
  <w:style w:type="paragraph" w:customStyle="1" w:styleId="1294">
    <w:name w:val="A."/>
    <w:basedOn w:val="1"/>
    <w:autoRedefine/>
    <w:qFormat/>
    <w:uiPriority w:val="0"/>
    <w:pPr>
      <w:tabs>
        <w:tab w:val="left" w:pos="1200"/>
      </w:tabs>
      <w:kinsoku/>
      <w:autoSpaceDE/>
      <w:autoSpaceDN/>
      <w:adjustRightInd/>
      <w:snapToGrid/>
      <w:spacing w:before="240" w:line="240" w:lineRule="atLeast"/>
      <w:jc w:val="both"/>
      <w:textAlignment w:val="auto"/>
    </w:pPr>
    <w:rPr>
      <w:rFonts w:ascii="Times New Roman" w:hAnsi="Times New Roman" w:eastAsia="宋体" w:cs="Times New Roman"/>
      <w:snapToGrid/>
      <w:color w:val="auto"/>
      <w:kern w:val="2"/>
      <w:sz w:val="24"/>
      <w:szCs w:val="20"/>
    </w:rPr>
  </w:style>
  <w:style w:type="paragraph" w:customStyle="1" w:styleId="1295">
    <w:name w:val="南表文字"/>
    <w:basedOn w:val="1"/>
    <w:autoRedefine/>
    <w:qFormat/>
    <w:uiPriority w:val="0"/>
    <w:pPr>
      <w:keepNext/>
      <w:widowControl w:val="0"/>
      <w:kinsoku/>
      <w:autoSpaceDE/>
      <w:autoSpaceDN/>
      <w:jc w:val="center"/>
      <w:textAlignment w:val="auto"/>
    </w:pPr>
    <w:rPr>
      <w:rFonts w:ascii="仿宋" w:hAnsi="宋体" w:eastAsia="宋体" w:cs="Times New Roman"/>
      <w:snapToGrid/>
      <w:color w:val="auto"/>
      <w:kern w:val="2"/>
    </w:rPr>
  </w:style>
  <w:style w:type="paragraph" w:customStyle="1" w:styleId="1296">
    <w:name w:val="样式9"/>
    <w:basedOn w:val="1"/>
    <w:link w:val="1297"/>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36"/>
      <w:szCs w:val="20"/>
    </w:rPr>
  </w:style>
  <w:style w:type="character" w:customStyle="1" w:styleId="1297">
    <w:name w:val="样式9 Char"/>
    <w:link w:val="1296"/>
    <w:autoRedefine/>
    <w:qFormat/>
    <w:uiPriority w:val="0"/>
    <w:rPr>
      <w:rFonts w:hAnsi="宋体" w:eastAsia="黑体"/>
      <w:b/>
      <w:kern w:val="2"/>
      <w:sz w:val="36"/>
    </w:rPr>
  </w:style>
  <w:style w:type="paragraph" w:customStyle="1" w:styleId="1298">
    <w:name w:val="前言、引言标题"/>
    <w:next w:val="1"/>
    <w:autoRedefine/>
    <w:qFormat/>
    <w:uiPriority w:val="0"/>
    <w:pPr>
      <w:shd w:val="clear" w:color="FFFFFF" w:fill="FFFFFF"/>
      <w:tabs>
        <w:tab w:val="left" w:pos="425"/>
        <w:tab w:val="left" w:pos="980"/>
      </w:tabs>
      <w:spacing w:before="640" w:after="560"/>
      <w:ind w:left="425" w:hanging="425"/>
      <w:jc w:val="center"/>
      <w:outlineLvl w:val="0"/>
    </w:pPr>
    <w:rPr>
      <w:rFonts w:ascii="黑体" w:hAnsi="Times New Roman" w:eastAsia="黑体" w:cs="Times New Roman"/>
      <w:sz w:val="32"/>
      <w:lang w:val="en-US" w:eastAsia="zh-CN" w:bidi="ar-SA"/>
    </w:rPr>
  </w:style>
  <w:style w:type="paragraph" w:customStyle="1" w:styleId="1299">
    <w:name w:val="xl130"/>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FF0000"/>
      <w:sz w:val="22"/>
      <w:szCs w:val="20"/>
    </w:rPr>
  </w:style>
  <w:style w:type="paragraph" w:customStyle="1" w:styleId="1300">
    <w:name w:val="font19"/>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FF0000"/>
      <w:sz w:val="18"/>
      <w:szCs w:val="18"/>
    </w:rPr>
  </w:style>
  <w:style w:type="paragraph" w:customStyle="1" w:styleId="1301">
    <w:name w:val="xl177"/>
    <w:basedOn w:val="1"/>
    <w:autoRedefine/>
    <w:qFormat/>
    <w:uiPriority w:val="0"/>
    <w:pPr>
      <w:pBdr>
        <w:top w:val="single" w:color="auto" w:sz="4" w:space="0"/>
        <w:left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02">
    <w:name w:val="xl166"/>
    <w:basedOn w:val="1"/>
    <w:autoRedefine/>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303">
    <w:name w:val="样式10"/>
    <w:basedOn w:val="249"/>
    <w:autoRedefine/>
    <w:qFormat/>
    <w:uiPriority w:val="0"/>
    <w:pPr>
      <w:adjustRightInd w:val="0"/>
      <w:spacing w:before="120" w:line="0" w:lineRule="atLeast"/>
    </w:pPr>
    <w:rPr>
      <w:kern w:val="0"/>
      <w:sz w:val="28"/>
    </w:rPr>
  </w:style>
  <w:style w:type="paragraph" w:customStyle="1" w:styleId="1304">
    <w:name w:val="xl10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05">
    <w:name w:val="xl8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306">
    <w:name w:val="xl171"/>
    <w:basedOn w:val="1"/>
    <w:autoRedefine/>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sz w:val="18"/>
      <w:szCs w:val="18"/>
    </w:rPr>
  </w:style>
  <w:style w:type="paragraph" w:customStyle="1" w:styleId="1307">
    <w:name w:val="默认段落字体 Para Char"/>
    <w:basedOn w:val="1"/>
    <w:next w:val="6"/>
    <w:autoRedefine/>
    <w:qFormat/>
    <w:uiPriority w:val="0"/>
    <w:pPr>
      <w:widowControl w:val="0"/>
      <w:kinsoku/>
      <w:autoSpaceDE/>
      <w:autoSpaceDN/>
      <w:spacing w:line="360" w:lineRule="auto"/>
      <w:ind w:firstLine="420" w:firstLineChars="200"/>
      <w:jc w:val="both"/>
      <w:textAlignment w:val="auto"/>
    </w:pPr>
    <w:rPr>
      <w:rFonts w:ascii="宋体" w:hAnsi="宋体" w:eastAsia="宋体" w:cs="Times New Roman"/>
      <w:snapToGrid/>
      <w:color w:val="auto"/>
      <w:sz w:val="24"/>
      <w:szCs w:val="20"/>
    </w:rPr>
  </w:style>
  <w:style w:type="paragraph" w:customStyle="1" w:styleId="1308">
    <w:name w:val="样式 样式 样式 (中文) 仿宋_GB2312 四号 黑色 首行缩进:  0.96 厘米 行距: 最小值 25 磅 + 自动设置...1"/>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8"/>
    </w:rPr>
  </w:style>
  <w:style w:type="paragraph" w:customStyle="1" w:styleId="1309">
    <w:name w:val="Xie表头"/>
    <w:basedOn w:val="1"/>
    <w:autoRedefine/>
    <w:qFormat/>
    <w:uiPriority w:val="0"/>
    <w:pPr>
      <w:widowControl w:val="0"/>
      <w:kinsoku/>
      <w:autoSpaceDE/>
      <w:autoSpaceDN/>
      <w:spacing w:before="60" w:after="60" w:line="360" w:lineRule="auto"/>
      <w:ind w:firstLine="420" w:firstLineChars="200"/>
      <w:jc w:val="center"/>
      <w:textAlignment w:val="auto"/>
    </w:pPr>
    <w:rPr>
      <w:rFonts w:ascii="Times New Roman" w:hAnsi="宋体" w:eastAsia="黑体" w:cs="Times New Roman"/>
      <w:snapToGrid/>
      <w:color w:val="auto"/>
      <w:sz w:val="24"/>
      <w:szCs w:val="20"/>
    </w:rPr>
  </w:style>
  <w:style w:type="paragraph" w:customStyle="1" w:styleId="1310">
    <w:name w:val="首字缩进"/>
    <w:basedOn w:val="1"/>
    <w:next w:val="1"/>
    <w:autoRedefine/>
    <w:qFormat/>
    <w:uiPriority w:val="0"/>
    <w:pPr>
      <w:widowControl w:val="0"/>
      <w:kinsoku/>
      <w:autoSpaceDE/>
      <w:autoSpaceDN/>
      <w:adjustRightInd/>
      <w:snapToGrid/>
      <w:ind w:left="200" w:leftChars="200" w:firstLine="200" w:firstLineChars="200"/>
      <w:textAlignment w:val="auto"/>
    </w:pPr>
    <w:rPr>
      <w:rFonts w:ascii="Times New Roman" w:hAnsi="Times New Roman" w:eastAsia="宋体" w:cs="Times New Roman"/>
      <w:snapToGrid/>
      <w:color w:val="auto"/>
      <w:kern w:val="2"/>
      <w:szCs w:val="20"/>
    </w:rPr>
  </w:style>
  <w:style w:type="paragraph" w:customStyle="1" w:styleId="1311">
    <w:name w:val="表格内文字"/>
    <w:basedOn w:val="1"/>
    <w:autoRedefine/>
    <w:qFormat/>
    <w:uiPriority w:val="0"/>
    <w:pPr>
      <w:widowControl w:val="0"/>
      <w:kinsoku/>
      <w:autoSpaceDE/>
      <w:autoSpaceDN/>
      <w:adjustRightInd/>
      <w:snapToGrid/>
      <w:spacing w:line="480" w:lineRule="exact"/>
      <w:jc w:val="center"/>
      <w:textAlignment w:val="auto"/>
    </w:pPr>
    <w:rPr>
      <w:rFonts w:ascii="Times New Roman" w:hAnsi="Times New Roman" w:eastAsia="宋体" w:cs="Times New Roman"/>
      <w:snapToGrid/>
      <w:color w:val="auto"/>
      <w:kern w:val="2"/>
      <w:szCs w:val="20"/>
    </w:rPr>
  </w:style>
  <w:style w:type="paragraph" w:customStyle="1" w:styleId="1312">
    <w:name w:val="统一正文-jzq"/>
    <w:basedOn w:val="1"/>
    <w:autoRedefine/>
    <w:qFormat/>
    <w:uiPriority w:val="0"/>
    <w:pPr>
      <w:widowControl w:val="0"/>
      <w:kinsoku/>
      <w:autoSpaceDE/>
      <w:autoSpaceDN/>
      <w:adjustRightInd/>
      <w:snapToGrid/>
      <w:ind w:firstLine="480" w:firstLineChars="200"/>
      <w:jc w:val="both"/>
      <w:textAlignment w:val="auto"/>
    </w:pPr>
    <w:rPr>
      <w:rFonts w:ascii="Calibri" w:hAnsi="Calibri" w:eastAsia="宋体" w:cs="Times New Roman"/>
      <w:snapToGrid/>
      <w:color w:val="auto"/>
      <w:szCs w:val="20"/>
    </w:rPr>
  </w:style>
  <w:style w:type="paragraph" w:customStyle="1" w:styleId="1313">
    <w:name w:val="Style Heading 2 + 宋体 Not Italic"/>
    <w:basedOn w:val="5"/>
    <w:autoRedefine/>
    <w:qFormat/>
    <w:uiPriority w:val="0"/>
    <w:pPr>
      <w:keepNext w:val="0"/>
      <w:keepLines w:val="0"/>
      <w:kinsoku/>
      <w:autoSpaceDE/>
      <w:autoSpaceDN/>
      <w:spacing w:before="240" w:after="100" w:afterAutospacing="1" w:line="240" w:lineRule="atLeast"/>
      <w:textAlignment w:val="auto"/>
    </w:pPr>
    <w:rPr>
      <w:rFonts w:ascii="Times New Roman" w:hAnsi="宋体" w:eastAsia="宋体" w:cs="Times New Roman"/>
      <w:bCs w:val="0"/>
      <w:i/>
      <w:snapToGrid/>
      <w:sz w:val="28"/>
      <w:szCs w:val="20"/>
    </w:rPr>
  </w:style>
  <w:style w:type="paragraph" w:customStyle="1" w:styleId="1314">
    <w:name w:val="图文(小四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4"/>
      <w:szCs w:val="20"/>
    </w:rPr>
  </w:style>
  <w:style w:type="paragraph" w:customStyle="1" w:styleId="1315">
    <w:name w:val="样式 正文文本 2 + 首行缩进:  2 字符"/>
    <w:basedOn w:val="75"/>
    <w:autoRedefine/>
    <w:qFormat/>
    <w:uiPriority w:val="0"/>
    <w:pPr>
      <w:spacing w:line="560" w:lineRule="exact"/>
      <w:ind w:firstLine="1155"/>
      <w:jc w:val="center"/>
    </w:pPr>
    <w:rPr>
      <w:rFonts w:ascii="PMingLiU" w:hAnsi="PMingLiU" w:eastAsia="PMingLiU" w:cs="宋体"/>
      <w:bCs/>
      <w:color w:val="auto"/>
      <w:w w:val="80"/>
      <w:sz w:val="24"/>
    </w:rPr>
  </w:style>
  <w:style w:type="paragraph" w:customStyle="1" w:styleId="1316">
    <w:name w:val="样式 正文 +1"/>
    <w:basedOn w:val="1"/>
    <w:autoRedefine/>
    <w:qFormat/>
    <w:uiPriority w:val="0"/>
    <w:pPr>
      <w:widowControl w:val="0"/>
      <w:kinsoku/>
      <w:snapToGrid/>
      <w:spacing w:beforeLines="50" w:line="500" w:lineRule="exact"/>
      <w:jc w:val="center"/>
      <w:textAlignment w:val="auto"/>
    </w:pPr>
    <w:rPr>
      <w:rFonts w:ascii="Times New Roman" w:hAnsi="Times New Roman" w:eastAsia="黑体" w:cs="Times New Roman"/>
      <w:snapToGrid/>
      <w:kern w:val="2"/>
      <w:sz w:val="32"/>
      <w:szCs w:val="20"/>
    </w:rPr>
  </w:style>
  <w:style w:type="paragraph" w:customStyle="1" w:styleId="1317">
    <w:name w:val="xl161"/>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318">
    <w:name w:val="xl14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319">
    <w:name w:val="图正文2"/>
    <w:basedOn w:val="75"/>
    <w:autoRedefine/>
    <w:qFormat/>
    <w:uiPriority w:val="0"/>
    <w:pPr>
      <w:adjustRightInd/>
      <w:spacing w:line="0" w:lineRule="atLeast"/>
      <w:ind w:firstLine="0" w:firstLineChars="0"/>
      <w:jc w:val="center"/>
    </w:pPr>
    <w:rPr>
      <w:rFonts w:hAnsi="Times New Roman"/>
      <w:b w:val="0"/>
      <w:color w:val="auto"/>
      <w:sz w:val="18"/>
      <w:szCs w:val="24"/>
    </w:rPr>
  </w:style>
  <w:style w:type="paragraph" w:customStyle="1" w:styleId="1320">
    <w:name w:val="图文(五号左)"/>
    <w:basedOn w:val="1"/>
    <w:autoRedefine/>
    <w:qFormat/>
    <w:uiPriority w:val="0"/>
    <w:pPr>
      <w:widowControl w:val="0"/>
      <w:kinsoku/>
      <w:autoSpaceDE/>
      <w:autoSpaceDN/>
      <w:spacing w:line="360" w:lineRule="auto"/>
      <w:ind w:firstLine="420" w:firstLineChars="200"/>
      <w:textAlignment w:val="auto"/>
    </w:pPr>
    <w:rPr>
      <w:rFonts w:ascii="仿宋_GB2312" w:hAnsi="宋体" w:eastAsia="仿宋_GB2312" w:cs="Times New Roman"/>
      <w:snapToGrid/>
      <w:color w:val="auto"/>
      <w:kern w:val="2"/>
      <w:szCs w:val="20"/>
    </w:rPr>
  </w:style>
  <w:style w:type="paragraph" w:customStyle="1" w:styleId="1321">
    <w:name w:val="样式 (西文) Times New Roman (中文) 仿宋_GB2312 四号 黑色 行距: 最小值 25 磅 首..."/>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kern w:val="2"/>
      <w:sz w:val="28"/>
      <w:szCs w:val="20"/>
    </w:rPr>
  </w:style>
  <w:style w:type="paragraph" w:customStyle="1" w:styleId="1322">
    <w:name w:val="图文框"/>
    <w:basedOn w:val="1"/>
    <w:autoRedefine/>
    <w:qFormat/>
    <w:uiPriority w:val="0"/>
    <w:pPr>
      <w:widowControl w:val="0"/>
      <w:kinsoku/>
      <w:autoSpaceDE/>
      <w:autoSpaceDN/>
      <w:adjustRightInd/>
      <w:snapToGrid/>
      <w:spacing w:line="0" w:lineRule="atLeast"/>
      <w:jc w:val="center"/>
      <w:textAlignment w:val="auto"/>
    </w:pPr>
    <w:rPr>
      <w:rFonts w:ascii="Times New Roman" w:hAnsi="Times New Roman" w:eastAsia="宋体" w:cs="Times New Roman"/>
      <w:snapToGrid/>
      <w:color w:val="auto"/>
      <w:kern w:val="2"/>
      <w:sz w:val="24"/>
      <w:szCs w:val="20"/>
    </w:rPr>
  </w:style>
  <w:style w:type="paragraph" w:customStyle="1" w:styleId="1323">
    <w:name w:val="Char2 Char Char Char Char Char Char Char Char Char1 Char Char Char"/>
    <w:basedOn w:val="25"/>
    <w:autoRedefine/>
    <w:qFormat/>
    <w:uiPriority w:val="0"/>
    <w:pPr>
      <w:tabs>
        <w:tab w:val="left" w:pos="900"/>
      </w:tabs>
      <w:adjustRightInd w:val="0"/>
      <w:snapToGrid w:val="0"/>
      <w:spacing w:line="360" w:lineRule="auto"/>
      <w:ind w:firstLine="420" w:firstLineChars="200"/>
    </w:pPr>
    <w:rPr>
      <w:rFonts w:ascii="Tahoma" w:hAnsi="Tahoma"/>
      <w:kern w:val="0"/>
      <w:sz w:val="24"/>
      <w:szCs w:val="20"/>
    </w:rPr>
  </w:style>
  <w:style w:type="paragraph" w:customStyle="1" w:styleId="1324">
    <w:name w:val="正文 首行缩进:  2 字符"/>
    <w:basedOn w:val="1"/>
    <w:link w:val="1325"/>
    <w:autoRedefine/>
    <w:qFormat/>
    <w:uiPriority w:val="0"/>
    <w:pPr>
      <w:widowControl w:val="0"/>
      <w:kinsoku/>
      <w:autoSpaceDE/>
      <w:autoSpaceDN/>
      <w:adjustRightInd/>
      <w:snapToGrid/>
      <w:spacing w:line="360" w:lineRule="auto"/>
      <w:ind w:firstLine="480"/>
      <w:jc w:val="both"/>
      <w:textAlignment w:val="auto"/>
    </w:pPr>
    <w:rPr>
      <w:rFonts w:ascii="宋体" w:hAnsi="宋体" w:eastAsia="宋体" w:cs="Times New Roman"/>
      <w:snapToGrid/>
      <w:color w:val="auto"/>
      <w:kern w:val="2"/>
      <w:sz w:val="24"/>
      <w:szCs w:val="20"/>
    </w:rPr>
  </w:style>
  <w:style w:type="character" w:customStyle="1" w:styleId="1325">
    <w:name w:val="正文 首行缩进:  2 字符 Char1"/>
    <w:link w:val="1324"/>
    <w:autoRedefine/>
    <w:qFormat/>
    <w:uiPriority w:val="0"/>
    <w:rPr>
      <w:rFonts w:ascii="宋体" w:hAnsi="宋体"/>
      <w:kern w:val="2"/>
      <w:sz w:val="24"/>
    </w:rPr>
  </w:style>
  <w:style w:type="paragraph" w:customStyle="1" w:styleId="1326">
    <w:name w:val="正文文本缩进 2 Char Char Char"/>
    <w:basedOn w:val="1"/>
    <w:next w:val="51"/>
    <w:autoRedefine/>
    <w:qFormat/>
    <w:uiPriority w:val="0"/>
    <w:pPr>
      <w:widowControl w:val="0"/>
      <w:kinsoku/>
      <w:autoSpaceDE/>
      <w:autoSpaceDN/>
      <w:adjustRightInd/>
      <w:snapToGrid/>
      <w:spacing w:after="120" w:line="480" w:lineRule="auto"/>
      <w:ind w:left="420" w:leftChars="200"/>
      <w:jc w:val="both"/>
      <w:textAlignment w:val="auto"/>
    </w:pPr>
    <w:rPr>
      <w:rFonts w:ascii="Times New Roman" w:hAnsi="Times New Roman" w:eastAsia="宋体" w:cs="Times New Roman"/>
      <w:snapToGrid/>
      <w:color w:val="auto"/>
      <w:kern w:val="2"/>
      <w:szCs w:val="20"/>
    </w:rPr>
  </w:style>
  <w:style w:type="paragraph" w:customStyle="1" w:styleId="1327">
    <w:name w:val="xl7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b/>
      <w:snapToGrid/>
      <w:color w:val="auto"/>
      <w:sz w:val="20"/>
      <w:szCs w:val="20"/>
    </w:rPr>
  </w:style>
  <w:style w:type="paragraph" w:customStyle="1" w:styleId="1328">
    <w:name w:val="textstyle2"/>
    <w:basedOn w:val="1113"/>
    <w:autoRedefine/>
    <w:qFormat/>
    <w:uiPriority w:val="0"/>
    <w:pPr>
      <w:widowControl/>
      <w:spacing w:before="120"/>
      <w:ind w:firstLine="0"/>
    </w:pPr>
    <w:rPr>
      <w:rFonts w:ascii="宋体" w:eastAsia="宋体"/>
      <w:kern w:val="3"/>
    </w:rPr>
  </w:style>
  <w:style w:type="paragraph" w:customStyle="1" w:styleId="1329">
    <w:name w:val="xl109"/>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i/>
      <w:snapToGrid/>
      <w:color w:val="auto"/>
      <w:sz w:val="22"/>
      <w:szCs w:val="20"/>
    </w:rPr>
  </w:style>
  <w:style w:type="paragraph" w:customStyle="1" w:styleId="1330">
    <w:name w:val="a标题 表chg"/>
    <w:basedOn w:val="1"/>
    <w:autoRedefine/>
    <w:qFormat/>
    <w:uiPriority w:val="99"/>
    <w:pPr>
      <w:widowControl w:val="0"/>
      <w:kinsoku/>
      <w:autoSpaceDE/>
      <w:autoSpaceDN/>
      <w:adjustRightInd/>
      <w:snapToGrid/>
      <w:spacing w:beforeLines="50" w:afterLines="50"/>
      <w:jc w:val="center"/>
      <w:textAlignment w:val="auto"/>
    </w:pPr>
    <w:rPr>
      <w:rFonts w:ascii="Times New Roman" w:hAnsi="Times New Roman" w:eastAsia="仿宋_GB2312" w:cs="Times New Roman"/>
      <w:b/>
      <w:snapToGrid/>
      <w:color w:val="auto"/>
      <w:kern w:val="2"/>
      <w:sz w:val="28"/>
      <w:szCs w:val="28"/>
    </w:rPr>
  </w:style>
  <w:style w:type="paragraph" w:customStyle="1" w:styleId="1331">
    <w:name w:val="xl7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20"/>
      <w:szCs w:val="20"/>
    </w:rPr>
  </w:style>
  <w:style w:type="paragraph" w:customStyle="1" w:styleId="1332">
    <w:name w:val="a"/>
    <w:basedOn w:val="1"/>
    <w:autoRedefine/>
    <w:qFormat/>
    <w:uiPriority w:val="0"/>
    <w:pPr>
      <w:kinsoku/>
      <w:autoSpaceDE/>
      <w:autoSpaceDN/>
      <w:spacing w:line="360" w:lineRule="auto"/>
      <w:ind w:firstLine="425" w:firstLineChars="200"/>
      <w:jc w:val="both"/>
      <w:textAlignment w:val="auto"/>
    </w:pPr>
    <w:rPr>
      <w:rFonts w:ascii="仿宋_GB2312" w:hAnsi="宋体" w:eastAsia="仿宋_GB2312" w:cs="Times New Roman"/>
      <w:snapToGrid/>
      <w:color w:val="auto"/>
      <w:sz w:val="24"/>
      <w:szCs w:val="20"/>
    </w:rPr>
  </w:style>
  <w:style w:type="paragraph" w:customStyle="1" w:styleId="1333">
    <w:name w:val="xl178"/>
    <w:basedOn w:val="1"/>
    <w:autoRedefine/>
    <w:qFormat/>
    <w:uiPriority w:val="0"/>
    <w:pPr>
      <w:pBdr>
        <w:top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34">
    <w:name w:val="C503-正文格式"/>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335">
    <w:name w:val="xl154"/>
    <w:basedOn w:val="1"/>
    <w:autoRedefine/>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36">
    <w:name w:val="xl84"/>
    <w:basedOn w:val="1"/>
    <w:autoRedefine/>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18"/>
      <w:szCs w:val="20"/>
    </w:rPr>
  </w:style>
  <w:style w:type="paragraph" w:customStyle="1" w:styleId="1337">
    <w:name w:val="C503-数字列项"/>
    <w:basedOn w:val="1"/>
    <w:autoRedefine/>
    <w:qFormat/>
    <w:uiPriority w:val="0"/>
    <w:pPr>
      <w:widowControl w:val="0"/>
      <w:tabs>
        <w:tab w:val="left" w:pos="240"/>
      </w:tabs>
      <w:kinsoku/>
      <w:autoSpaceDE/>
      <w:autoSpaceDN/>
      <w:adjustRightInd/>
      <w:snapToGrid/>
      <w:spacing w:line="360" w:lineRule="auto"/>
      <w:ind w:left="851"/>
      <w:jc w:val="both"/>
      <w:textAlignment w:val="auto"/>
    </w:pPr>
    <w:rPr>
      <w:rFonts w:ascii="Times New Roman" w:hAnsi="Times New Roman" w:eastAsia="宋体" w:cs="Times New Roman"/>
      <w:snapToGrid/>
      <w:color w:val="auto"/>
      <w:kern w:val="2"/>
      <w:sz w:val="24"/>
      <w:szCs w:val="24"/>
    </w:rPr>
  </w:style>
  <w:style w:type="paragraph" w:customStyle="1" w:styleId="1338">
    <w:name w:val="样式 样式 小四 右侧:  0.03 厘米 行距: 1.5 倍行距 + 首行缩进:  2 字符"/>
    <w:basedOn w:val="993"/>
    <w:autoRedefine/>
    <w:qFormat/>
    <w:uiPriority w:val="0"/>
    <w:pPr>
      <w:ind w:firstLine="420"/>
    </w:pPr>
    <w:rPr>
      <w:sz w:val="24"/>
    </w:rPr>
  </w:style>
  <w:style w:type="paragraph" w:customStyle="1" w:styleId="1339">
    <w:name w:val="xl155"/>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40">
    <w:name w:val="样式 样式 样式 标题 1H1Heading 0Header1h1Heading 1 AppHeader 1Section H...."/>
    <w:basedOn w:val="925"/>
    <w:link w:val="1341"/>
    <w:autoRedefine/>
    <w:qFormat/>
    <w:uiPriority w:val="0"/>
    <w:pPr>
      <w:spacing w:after="240"/>
    </w:pPr>
  </w:style>
  <w:style w:type="character" w:customStyle="1" w:styleId="1341">
    <w:name w:val="样式 样式 样式 标题 1H1Heading 0Header1h1Heading 1 AppHeader 1Section H.... Char Char"/>
    <w:link w:val="1340"/>
    <w:autoRedefine/>
    <w:qFormat/>
    <w:uiPriority w:val="0"/>
    <w:rPr>
      <w:rFonts w:eastAsia="黑体" w:cs="宋体"/>
      <w:kern w:val="44"/>
      <w:sz w:val="32"/>
    </w:rPr>
  </w:style>
  <w:style w:type="paragraph" w:customStyle="1" w:styleId="1342">
    <w:name w:val="BT3"/>
    <w:basedOn w:val="1"/>
    <w:link w:val="1343"/>
    <w:autoRedefine/>
    <w:qFormat/>
    <w:uiPriority w:val="0"/>
    <w:pPr>
      <w:kinsoku/>
      <w:snapToGrid/>
      <w:spacing w:beforeLines="50" w:afterLines="50" w:line="310" w:lineRule="atLeast"/>
      <w:ind w:firstLine="360"/>
      <w:textAlignment w:val="auto"/>
    </w:pPr>
    <w:rPr>
      <w:rFonts w:eastAsia="黑体" w:cs="Times New Roman"/>
      <w:snapToGrid/>
      <w:color w:val="auto"/>
      <w:sz w:val="22"/>
      <w:lang w:val="zh-CN" w:eastAsia="en-US" w:bidi="en-US"/>
    </w:rPr>
  </w:style>
  <w:style w:type="character" w:customStyle="1" w:styleId="1343">
    <w:name w:val="BT3 Char"/>
    <w:link w:val="1342"/>
    <w:autoRedefine/>
    <w:qFormat/>
    <w:uiPriority w:val="0"/>
    <w:rPr>
      <w:rFonts w:ascii="Arial" w:hAnsi="Arial" w:eastAsia="黑体"/>
      <w:sz w:val="22"/>
      <w:szCs w:val="21"/>
      <w:lang w:val="zh-CN" w:eastAsia="en-US" w:bidi="en-US"/>
    </w:rPr>
  </w:style>
  <w:style w:type="paragraph" w:customStyle="1" w:styleId="1344">
    <w:name w:val="标题6级"/>
    <w:basedOn w:val="1"/>
    <w:autoRedefine/>
    <w:qFormat/>
    <w:uiPriority w:val="0"/>
    <w:pPr>
      <w:keepNext/>
      <w:keepLines/>
      <w:widowControl w:val="0"/>
      <w:kinsoku/>
      <w:autoSpaceDE/>
      <w:autoSpaceDN/>
      <w:adjustRightInd/>
      <w:snapToGrid/>
      <w:spacing w:before="240" w:after="64" w:line="319" w:lineRule="auto"/>
      <w:ind w:left="142" w:firstLine="200" w:firstLineChars="200"/>
      <w:jc w:val="both"/>
      <w:textAlignment w:val="auto"/>
      <w:outlineLvl w:val="5"/>
    </w:pPr>
    <w:rPr>
      <w:rFonts w:ascii="Cambria" w:hAnsi="Cambria" w:eastAsia="宋体" w:cs="Times New Roman"/>
      <w:b/>
      <w:bCs/>
      <w:snapToGrid/>
      <w:color w:val="auto"/>
      <w:kern w:val="2"/>
      <w:sz w:val="24"/>
      <w:szCs w:val="24"/>
    </w:rPr>
  </w:style>
  <w:style w:type="paragraph" w:customStyle="1" w:styleId="1345">
    <w:name w:val="font20"/>
    <w:basedOn w:val="1"/>
    <w:autoRedefine/>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9C6500"/>
      <w:sz w:val="18"/>
      <w:szCs w:val="18"/>
    </w:rPr>
  </w:style>
  <w:style w:type="paragraph" w:customStyle="1" w:styleId="1346">
    <w:name w:val="封面标准号1"/>
    <w:autoRedefine/>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347">
    <w:name w:val="正文_表格"/>
    <w:basedOn w:val="45"/>
    <w:autoRedefine/>
    <w:qFormat/>
    <w:uiPriority w:val="0"/>
    <w:pPr>
      <w:spacing w:line="360" w:lineRule="auto"/>
      <w:ind w:firstLine="200" w:firstLineChars="200"/>
    </w:pPr>
    <w:rPr>
      <w:rFonts w:ascii="Times New Roman" w:hAnsi="Times New Roman"/>
      <w:kern w:val="0"/>
      <w:sz w:val="24"/>
      <w:szCs w:val="28"/>
      <w:lang w:eastAsia="en-US"/>
    </w:rPr>
  </w:style>
  <w:style w:type="paragraph" w:customStyle="1" w:styleId="1348">
    <w:name w:val="5-小点"/>
    <w:basedOn w:val="9"/>
    <w:autoRedefine/>
    <w:qFormat/>
    <w:uiPriority w:val="0"/>
    <w:pPr>
      <w:tabs>
        <w:tab w:val="left" w:pos="0"/>
      </w:tabs>
      <w:adjustRightInd/>
      <w:spacing w:before="0" w:after="0" w:line="319" w:lineRule="auto"/>
      <w:jc w:val="left"/>
      <w:textAlignment w:val="auto"/>
    </w:pPr>
    <w:rPr>
      <w:rFonts w:ascii="楷体_GB2312" w:eastAsia="楷体_GB2312"/>
      <w:bCs/>
      <w:kern w:val="2"/>
      <w:sz w:val="21"/>
      <w:szCs w:val="24"/>
    </w:rPr>
  </w:style>
  <w:style w:type="paragraph" w:customStyle="1" w:styleId="1349">
    <w:name w:val="xl181"/>
    <w:basedOn w:val="1"/>
    <w:autoRedefine/>
    <w:qFormat/>
    <w:uiPriority w:val="0"/>
    <w:pPr>
      <w:pBdr>
        <w:top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350">
    <w:name w:val="Char Char1 Char"/>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351">
    <w:name w:val="bullet"/>
    <w:basedOn w:val="1"/>
    <w:autoRedefine/>
    <w:qFormat/>
    <w:uiPriority w:val="0"/>
    <w:pPr>
      <w:widowControl w:val="0"/>
      <w:numPr>
        <w:ilvl w:val="0"/>
        <w:numId w:val="14"/>
      </w:numPr>
      <w:tabs>
        <w:tab w:val="left" w:pos="720"/>
        <w:tab w:val="left" w:pos="900"/>
      </w:tabs>
      <w:kinsoku/>
      <w:autoSpaceDE/>
      <w:autoSpaceDN/>
      <w:spacing w:line="360" w:lineRule="auto"/>
      <w:ind w:left="900" w:firstLine="200" w:firstLineChars="200"/>
      <w:jc w:val="both"/>
      <w:textAlignment w:val="auto"/>
    </w:pPr>
    <w:rPr>
      <w:rFonts w:ascii="Times New Roman" w:hAnsi="宋体" w:eastAsia="宋体" w:cs="Times New Roman"/>
      <w:snapToGrid/>
      <w:color w:val="auto"/>
      <w:kern w:val="2"/>
      <w:szCs w:val="20"/>
    </w:rPr>
  </w:style>
  <w:style w:type="paragraph" w:customStyle="1" w:styleId="1352">
    <w:name w:val="样式 标准段 + 右侧:  0 厘米 段前: 自动 段后: 自动 行距: 1.5 倍行距"/>
    <w:basedOn w:val="1182"/>
    <w:autoRedefine/>
    <w:qFormat/>
    <w:uiPriority w:val="0"/>
    <w:pPr>
      <w:spacing w:line="360" w:lineRule="auto"/>
      <w:ind w:left="0" w:leftChars="0" w:right="0"/>
    </w:pPr>
  </w:style>
  <w:style w:type="paragraph" w:customStyle="1" w:styleId="1353">
    <w:name w:val="项目编号"/>
    <w:basedOn w:val="1"/>
    <w:autoRedefine/>
    <w:qFormat/>
    <w:uiPriority w:val="0"/>
    <w:pPr>
      <w:widowControl w:val="0"/>
      <w:tabs>
        <w:tab w:val="left" w:pos="840"/>
      </w:tabs>
      <w:kinsoku/>
      <w:autoSpaceDE/>
      <w:autoSpaceDN/>
      <w:adjustRightInd/>
      <w:snapToGrid/>
      <w:spacing w:line="360" w:lineRule="auto"/>
      <w:ind w:left="840" w:hanging="420"/>
      <w:jc w:val="both"/>
      <w:textAlignment w:val="auto"/>
    </w:pPr>
    <w:rPr>
      <w:rFonts w:ascii="Times New Roman" w:hAnsi="Times New Roman" w:eastAsia="宋体" w:cs="Times New Roman"/>
      <w:snapToGrid/>
      <w:color w:val="auto"/>
      <w:kern w:val="2"/>
    </w:rPr>
  </w:style>
  <w:style w:type="paragraph" w:customStyle="1" w:styleId="1354">
    <w:name w:val="xl14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355">
    <w:name w:val="段标题1"/>
    <w:basedOn w:val="1"/>
    <w:autoRedefine/>
    <w:qFormat/>
    <w:uiPriority w:val="0"/>
    <w:pPr>
      <w:widowControl w:val="0"/>
      <w:numPr>
        <w:ilvl w:val="0"/>
        <w:numId w:val="15"/>
      </w:numPr>
      <w:tabs>
        <w:tab w:val="left" w:pos="900"/>
        <w:tab w:val="left" w:pos="1140"/>
        <w:tab w:val="clear" w:pos="1134"/>
      </w:tabs>
      <w:kinsoku/>
      <w:autoSpaceDE/>
      <w:autoSpaceDN/>
      <w:spacing w:line="480" w:lineRule="auto"/>
      <w:ind w:left="900" w:firstLine="200" w:firstLineChars="200"/>
      <w:jc w:val="both"/>
    </w:pPr>
    <w:rPr>
      <w:rFonts w:ascii="Times New Roman" w:hAnsi="宋体" w:eastAsia="宋体" w:cs="Times New Roman"/>
      <w:snapToGrid/>
      <w:color w:val="auto"/>
      <w:sz w:val="24"/>
      <w:szCs w:val="20"/>
    </w:rPr>
  </w:style>
  <w:style w:type="paragraph" w:customStyle="1" w:styleId="1356">
    <w:name w:val="表标题1"/>
    <w:basedOn w:val="1"/>
    <w:autoRedefine/>
    <w:qFormat/>
    <w:uiPriority w:val="0"/>
    <w:pPr>
      <w:widowControl w:val="0"/>
      <w:kinsoku/>
      <w:autoSpaceDE/>
      <w:autoSpaceDN/>
      <w:adjustRightInd/>
      <w:snapToGrid/>
      <w:jc w:val="center"/>
      <w:textAlignment w:val="auto"/>
    </w:pPr>
    <w:rPr>
      <w:rFonts w:ascii="Times New Roman" w:hAnsi="Times New Roman" w:eastAsia="黑体" w:cs="Times New Roman"/>
      <w:snapToGrid/>
      <w:color w:val="auto"/>
      <w:kern w:val="2"/>
      <w:szCs w:val="20"/>
    </w:rPr>
  </w:style>
  <w:style w:type="paragraph" w:customStyle="1" w:styleId="1357">
    <w:name w:val="扉页(人员)"/>
    <w:basedOn w:val="1"/>
    <w:autoRedefine/>
    <w:qFormat/>
    <w:uiPriority w:val="0"/>
    <w:pPr>
      <w:widowControl w:val="0"/>
      <w:kinsoku/>
      <w:autoSpaceDE/>
      <w:autoSpaceDN/>
      <w:spacing w:line="520" w:lineRule="exact"/>
      <w:ind w:left="100" w:leftChars="100" w:firstLine="420" w:firstLineChars="200"/>
      <w:jc w:val="both"/>
      <w:textAlignment w:val="auto"/>
    </w:pPr>
    <w:rPr>
      <w:rFonts w:ascii="Times New Roman" w:hAnsi="宋体" w:eastAsia="黑体" w:cs="Times New Roman"/>
      <w:b/>
      <w:snapToGrid/>
      <w:color w:val="auto"/>
      <w:kern w:val="2"/>
      <w:sz w:val="32"/>
      <w:szCs w:val="20"/>
    </w:rPr>
  </w:style>
  <w:style w:type="paragraph" w:customStyle="1" w:styleId="1358">
    <w:name w:val="a标题 chg图"/>
    <w:basedOn w:val="1"/>
    <w:autoRedefine/>
    <w:qFormat/>
    <w:uiPriority w:val="99"/>
    <w:pPr>
      <w:widowControl w:val="0"/>
      <w:kinsoku/>
      <w:autoSpaceDE/>
      <w:autoSpaceDN/>
      <w:adjustRightInd/>
      <w:snapToGrid/>
      <w:jc w:val="center"/>
      <w:textAlignment w:val="auto"/>
    </w:pPr>
    <w:rPr>
      <w:rFonts w:ascii="Times New Roman" w:hAnsi="Times New Roman" w:eastAsia="仿宋_GB2312" w:cs="Times New Roman"/>
      <w:b/>
      <w:snapToGrid/>
      <w:color w:val="auto"/>
      <w:kern w:val="2"/>
      <w:sz w:val="28"/>
      <w:szCs w:val="28"/>
    </w:rPr>
  </w:style>
  <w:style w:type="paragraph" w:customStyle="1" w:styleId="1359">
    <w:name w:val="图形文字：三号"/>
    <w:basedOn w:val="1"/>
    <w:autoRedefine/>
    <w:qFormat/>
    <w:uiPriority w:val="0"/>
    <w:pPr>
      <w:widowControl w:val="0"/>
      <w:kinsoku/>
      <w:autoSpaceDE/>
      <w:autoSpaceDN/>
      <w:spacing w:line="240" w:lineRule="atLeast"/>
      <w:ind w:firstLine="420" w:firstLineChars="200"/>
      <w:jc w:val="both"/>
      <w:textAlignment w:val="auto"/>
    </w:pPr>
    <w:rPr>
      <w:rFonts w:ascii="Times New Roman" w:hAnsi="宋体" w:eastAsia="仿宋_GB2312" w:cs="Times New Roman"/>
      <w:snapToGrid/>
      <w:kern w:val="2"/>
      <w:sz w:val="32"/>
      <w:szCs w:val="20"/>
    </w:rPr>
  </w:style>
  <w:style w:type="paragraph" w:customStyle="1" w:styleId="1360">
    <w:name w:val="xl8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20"/>
      <w:szCs w:val="20"/>
    </w:rPr>
  </w:style>
  <w:style w:type="paragraph" w:customStyle="1" w:styleId="1361">
    <w:name w:val="Z-正文"/>
    <w:basedOn w:val="1"/>
    <w:autoRedefine/>
    <w:qFormat/>
    <w:uiPriority w:val="0"/>
    <w:pPr>
      <w:widowControl w:val="0"/>
      <w:kinsoku/>
      <w:autoSpaceDE/>
      <w:autoSpaceDN/>
      <w:spacing w:line="300" w:lineRule="auto"/>
      <w:ind w:firstLine="480" w:firstLineChars="200"/>
      <w:jc w:val="both"/>
      <w:textAlignment w:val="auto"/>
    </w:pPr>
    <w:rPr>
      <w:rFonts w:ascii="Times New Roman" w:hAnsi="Times New Roman" w:eastAsia="宋体" w:cs="Times New Roman"/>
      <w:snapToGrid/>
      <w:color w:val="auto"/>
      <w:kern w:val="2"/>
      <w:sz w:val="24"/>
      <w:szCs w:val="20"/>
    </w:rPr>
  </w:style>
  <w:style w:type="paragraph" w:customStyle="1" w:styleId="1362">
    <w:name w:val="样式 标题 22nd levelh22Header 2l2Heading 2 HiddenHeading 2 CC...1"/>
    <w:basedOn w:val="1"/>
    <w:autoRedefine/>
    <w:qFormat/>
    <w:uiPriority w:val="0"/>
    <w:pPr>
      <w:widowControl w:val="0"/>
      <w:numPr>
        <w:ilvl w:val="1"/>
        <w:numId w:val="11"/>
      </w:numPr>
      <w:tabs>
        <w:tab w:val="left" w:pos="360"/>
        <w:tab w:val="left" w:pos="576"/>
      </w:tabs>
      <w:kinsoku/>
      <w:autoSpaceDE/>
      <w:autoSpaceDN/>
      <w:spacing w:line="360" w:lineRule="auto"/>
      <w:ind w:left="360" w:hanging="360"/>
      <w:jc w:val="both"/>
      <w:textAlignment w:val="auto"/>
    </w:pPr>
    <w:rPr>
      <w:rFonts w:ascii="Times New Roman" w:hAnsi="宋体" w:eastAsia="宋体" w:cs="Times New Roman"/>
      <w:snapToGrid/>
      <w:color w:val="auto"/>
      <w:kern w:val="2"/>
      <w:szCs w:val="20"/>
    </w:rPr>
  </w:style>
  <w:style w:type="paragraph" w:customStyle="1" w:styleId="1363">
    <w:name w:val="BT Char Char Char"/>
    <w:basedOn w:val="1"/>
    <w:next w:val="3"/>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8"/>
    </w:rPr>
  </w:style>
  <w:style w:type="paragraph" w:customStyle="1" w:styleId="1364">
    <w:name w:val="样式 样式 样式 标题 1H1Heading 0Header1h1Heading 1 AppHeader 1Section H....2"/>
    <w:basedOn w:val="925"/>
    <w:autoRedefine/>
    <w:qFormat/>
    <w:uiPriority w:val="0"/>
    <w:pPr>
      <w:spacing w:after="240"/>
      <w:jc w:val="left"/>
    </w:pPr>
  </w:style>
  <w:style w:type="paragraph" w:customStyle="1" w:styleId="1365">
    <w:name w:val="xl7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0"/>
      <w:szCs w:val="20"/>
    </w:rPr>
  </w:style>
  <w:style w:type="paragraph" w:customStyle="1" w:styleId="1366">
    <w:name w:val="样式 样式2 + 首行缩进:  2 字符"/>
    <w:basedOn w:val="249"/>
    <w:autoRedefine/>
    <w:qFormat/>
    <w:uiPriority w:val="0"/>
    <w:pPr>
      <w:adjustRightInd w:val="0"/>
      <w:spacing w:before="120" w:line="240" w:lineRule="auto"/>
    </w:pPr>
    <w:rPr>
      <w:kern w:val="0"/>
    </w:rPr>
  </w:style>
  <w:style w:type="paragraph" w:customStyle="1" w:styleId="1367">
    <w:name w:val="样式 样式 样式 样式 五号 居中 首行缩进:  0 厘米 行距: 单倍行距 + (符号) 宋体 + + (符号) Times ...1"/>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1368">
    <w:name w:val="样式 正文首行缩进 + 首行缩进:  1.5 字符"/>
    <w:basedOn w:val="1"/>
    <w:next w:val="1"/>
    <w:autoRedefine/>
    <w:qFormat/>
    <w:uiPriority w:val="0"/>
    <w:pPr>
      <w:widowControl w:val="0"/>
      <w:kinsoku/>
      <w:autoSpaceDE/>
      <w:autoSpaceDN/>
      <w:spacing w:line="400" w:lineRule="exact"/>
      <w:ind w:firstLine="480" w:firstLineChars="200"/>
      <w:jc w:val="both"/>
      <w:textAlignment w:val="auto"/>
    </w:pPr>
    <w:rPr>
      <w:rFonts w:ascii="宋体" w:hAnsi="宋体" w:eastAsia="宋体" w:cs="Times New Roman"/>
      <w:snapToGrid/>
      <w:color w:val="auto"/>
      <w:kern w:val="2"/>
      <w:sz w:val="24"/>
      <w:szCs w:val="20"/>
    </w:rPr>
  </w:style>
  <w:style w:type="paragraph" w:customStyle="1" w:styleId="1369">
    <w:name w:val="xl152"/>
    <w:basedOn w:val="1"/>
    <w:autoRedefine/>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70">
    <w:name w:val="xl11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71">
    <w:name w:val="文档名称(前)"/>
    <w:basedOn w:val="1"/>
    <w:autoRedefine/>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b/>
      <w:snapToGrid/>
      <w:color w:val="auto"/>
      <w:kern w:val="2"/>
      <w:sz w:val="52"/>
      <w:szCs w:val="20"/>
    </w:rPr>
  </w:style>
  <w:style w:type="paragraph" w:customStyle="1" w:styleId="1372">
    <w:name w:val="xl179"/>
    <w:basedOn w:val="1"/>
    <w:autoRedefine/>
    <w:qFormat/>
    <w:uiPriority w:val="0"/>
    <w:pPr>
      <w:pBdr>
        <w:top w:val="single" w:color="auto" w:sz="4" w:space="0"/>
        <w:bottom w:val="single" w:color="auto" w:sz="4" w:space="0"/>
        <w:right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73">
    <w:name w:val="正文4"/>
    <w:basedOn w:val="1"/>
    <w:autoRedefine/>
    <w:qFormat/>
    <w:uiPriority w:val="0"/>
    <w:pPr>
      <w:widowControl w:val="0"/>
      <w:tabs>
        <w:tab w:val="left" w:pos="-1400"/>
        <w:tab w:val="left" w:pos="980"/>
      </w:tabs>
      <w:kinsoku/>
      <w:autoSpaceDE/>
      <w:autoSpaceDN/>
      <w:spacing w:before="60" w:after="60" w:line="360" w:lineRule="auto"/>
      <w:ind w:left="980" w:hanging="420" w:firstLineChars="200"/>
      <w:jc w:val="both"/>
      <w:textAlignment w:val="auto"/>
    </w:pPr>
    <w:rPr>
      <w:rFonts w:ascii="Times New Roman" w:hAnsi="宋体" w:eastAsia="宋体" w:cs="Times New Roman"/>
      <w:snapToGrid/>
      <w:color w:val="auto"/>
      <w:kern w:val="2"/>
      <w:sz w:val="24"/>
      <w:szCs w:val="20"/>
    </w:rPr>
  </w:style>
  <w:style w:type="paragraph" w:customStyle="1" w:styleId="1374">
    <w:name w:val="sma."/>
    <w:basedOn w:val="1"/>
    <w:autoRedefine/>
    <w:qFormat/>
    <w:uiPriority w:val="0"/>
    <w:pPr>
      <w:tabs>
        <w:tab w:val="left" w:pos="1588"/>
        <w:tab w:val="left" w:pos="2940"/>
      </w:tabs>
      <w:kinsoku/>
      <w:autoSpaceDE/>
      <w:autoSpaceDN/>
      <w:adjustRightInd/>
      <w:snapToGrid/>
      <w:spacing w:before="240" w:line="240" w:lineRule="atLeast"/>
      <w:ind w:left="1588" w:hanging="454"/>
      <w:jc w:val="both"/>
      <w:textAlignment w:val="auto"/>
    </w:pPr>
    <w:rPr>
      <w:rFonts w:ascii="Times New Roman" w:hAnsi="Times New Roman" w:eastAsia="宋体" w:cs="Times New Roman"/>
      <w:snapToGrid/>
      <w:color w:val="auto"/>
      <w:kern w:val="2"/>
      <w:sz w:val="24"/>
      <w:szCs w:val="20"/>
    </w:rPr>
  </w:style>
  <w:style w:type="paragraph" w:customStyle="1" w:styleId="1375">
    <w:name w:val="样式 样式6 + 首行缩进:  0.01 厘米"/>
    <w:basedOn w:val="991"/>
    <w:autoRedefine/>
    <w:qFormat/>
    <w:uiPriority w:val="0"/>
    <w:pPr>
      <w:spacing w:line="240" w:lineRule="auto"/>
      <w:ind w:right="-200" w:rightChars="-200"/>
      <w:jc w:val="center"/>
    </w:pPr>
    <w:rPr>
      <w:rFonts w:ascii="仿宋_GB2312" w:eastAsia="仿宋_GB2312"/>
      <w:sz w:val="32"/>
    </w:rPr>
  </w:style>
  <w:style w:type="paragraph" w:customStyle="1" w:styleId="1376">
    <w:name w:val="样式 正文文本 + 首行缩进:  0.99 厘米 行距: 2 倍行距"/>
    <w:basedOn w:val="33"/>
    <w:autoRedefine/>
    <w:qFormat/>
    <w:uiPriority w:val="0"/>
    <w:pPr>
      <w:autoSpaceDE/>
      <w:autoSpaceDN/>
      <w:adjustRightInd/>
      <w:spacing w:line="480" w:lineRule="auto"/>
      <w:ind w:left="0" w:firstLine="560"/>
      <w:jc w:val="both"/>
    </w:pPr>
    <w:rPr>
      <w:rFonts w:ascii="Times New Roman" w:cs="Times New Roman"/>
      <w:color w:val="000000"/>
      <w:szCs w:val="20"/>
    </w:rPr>
  </w:style>
  <w:style w:type="paragraph" w:customStyle="1" w:styleId="1377">
    <w:name w:val="xl98"/>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378">
    <w:name w:val="1 Char Char Char Char Char Char Char"/>
    <w:basedOn w:val="1"/>
    <w:autoRedefine/>
    <w:qFormat/>
    <w:uiPriority w:val="0"/>
    <w:pPr>
      <w:widowControl w:val="0"/>
      <w:kinsoku/>
      <w:autoSpaceDE/>
      <w:autoSpaceDN/>
      <w:spacing w:line="360" w:lineRule="auto"/>
      <w:ind w:firstLine="420" w:firstLineChars="200"/>
      <w:textAlignment w:val="auto"/>
    </w:pPr>
    <w:rPr>
      <w:rFonts w:ascii="Tahoma" w:hAnsi="Tahoma" w:eastAsia="宋体" w:cs="Times New Roman"/>
      <w:snapToGrid/>
      <w:color w:val="auto"/>
      <w:kern w:val="2"/>
      <w:sz w:val="24"/>
      <w:szCs w:val="20"/>
    </w:rPr>
  </w:style>
  <w:style w:type="paragraph" w:customStyle="1" w:styleId="1379">
    <w:name w:val="Char Char1 Char Char1 Char Char Char Char Char Char"/>
    <w:basedOn w:val="1"/>
    <w:autoRedefine/>
    <w:qFormat/>
    <w:uiPriority w:val="0"/>
    <w:pPr>
      <w:kinsoku/>
      <w:autoSpaceDE/>
      <w:autoSpaceDN/>
      <w:adjustRightInd/>
      <w:snapToGrid/>
      <w:spacing w:line="360" w:lineRule="auto"/>
      <w:ind w:firstLine="200" w:firstLineChars="200"/>
      <w:textAlignment w:val="auto"/>
    </w:pPr>
    <w:rPr>
      <w:rFonts w:ascii="Verdana" w:hAnsi="Verdana" w:eastAsia="宋体" w:cs="Times New Roman"/>
      <w:snapToGrid/>
      <w:color w:val="auto"/>
      <w:sz w:val="20"/>
      <w:szCs w:val="20"/>
      <w:lang w:eastAsia="en-US"/>
    </w:rPr>
  </w:style>
  <w:style w:type="paragraph" w:customStyle="1" w:styleId="1380">
    <w:name w:val="xl99"/>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381">
    <w:name w:val="报标2"/>
    <w:basedOn w:val="1"/>
    <w:autoRedefine/>
    <w:qFormat/>
    <w:uiPriority w:val="99"/>
    <w:pPr>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color w:val="auto"/>
      <w:kern w:val="2"/>
      <w:sz w:val="30"/>
      <w:szCs w:val="30"/>
    </w:rPr>
  </w:style>
  <w:style w:type="paragraph" w:customStyle="1" w:styleId="1382">
    <w:name w:val="xl105"/>
    <w:basedOn w:val="1"/>
    <w:autoRedefine/>
    <w:qFormat/>
    <w:uiPriority w:val="0"/>
    <w:pPr>
      <w:pBdr>
        <w:top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83">
    <w:name w:val="usezw"/>
    <w:basedOn w:val="1"/>
    <w:autoRedefine/>
    <w:qFormat/>
    <w:uiPriority w:val="0"/>
    <w:pPr>
      <w:widowControl w:val="0"/>
      <w:kinsoku/>
      <w:autoSpaceDE/>
      <w:autoSpaceDN/>
      <w:adjustRightInd/>
      <w:snapToGrid/>
      <w:spacing w:line="360" w:lineRule="auto"/>
      <w:ind w:firstLine="480" w:firstLineChars="200"/>
      <w:textAlignment w:val="auto"/>
    </w:pPr>
    <w:rPr>
      <w:rFonts w:ascii="宋体" w:hAnsi="宋体" w:eastAsia="宋体" w:cs="Times New Roman"/>
      <w:bCs/>
      <w:snapToGrid/>
      <w:color w:val="auto"/>
      <w:kern w:val="2"/>
      <w:sz w:val="24"/>
    </w:rPr>
  </w:style>
  <w:style w:type="paragraph" w:customStyle="1" w:styleId="1384">
    <w:name w:val="样式 首行缩进:  2.25 字符"/>
    <w:basedOn w:val="1"/>
    <w:autoRedefine/>
    <w:qFormat/>
    <w:uiPriority w:val="0"/>
    <w:pPr>
      <w:widowControl w:val="0"/>
      <w:kinsoku/>
      <w:autoSpaceDE/>
      <w:autoSpaceDN/>
      <w:spacing w:line="360" w:lineRule="auto"/>
      <w:ind w:firstLine="225" w:firstLineChars="225"/>
      <w:jc w:val="both"/>
      <w:textAlignment w:val="auto"/>
    </w:pPr>
    <w:rPr>
      <w:rFonts w:ascii="Times New Roman" w:hAnsi="宋体" w:eastAsia="宋体" w:cs="Times New Roman"/>
      <w:snapToGrid/>
      <w:color w:val="auto"/>
      <w:kern w:val="2"/>
      <w:sz w:val="24"/>
      <w:szCs w:val="20"/>
    </w:rPr>
  </w:style>
  <w:style w:type="paragraph" w:customStyle="1" w:styleId="1385">
    <w:name w:val="图文(五号中)"/>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Cs w:val="20"/>
    </w:rPr>
  </w:style>
  <w:style w:type="paragraph" w:customStyle="1" w:styleId="1386">
    <w:name w:val="图文(四号左)"/>
    <w:basedOn w:val="1"/>
    <w:autoRedefine/>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 w:val="28"/>
      <w:szCs w:val="20"/>
    </w:rPr>
  </w:style>
  <w:style w:type="paragraph" w:customStyle="1" w:styleId="1387">
    <w:name w:val="正文使用"/>
    <w:basedOn w:val="1"/>
    <w:autoRedefine/>
    <w:qFormat/>
    <w:uiPriority w:val="0"/>
    <w:pPr>
      <w:widowControl w:val="0"/>
      <w:kinsoku/>
      <w:autoSpaceDE/>
      <w:autoSpaceDN/>
      <w:spacing w:line="360" w:lineRule="auto"/>
      <w:ind w:firstLine="200" w:firstLineChars="200"/>
      <w:jc w:val="both"/>
      <w:textAlignment w:val="auto"/>
    </w:pPr>
    <w:rPr>
      <w:rFonts w:ascii="Courier New" w:hAnsi="Courier New" w:eastAsia="宋体" w:cs="Times New Roman"/>
      <w:snapToGrid/>
      <w:color w:val="auto"/>
      <w:kern w:val="2"/>
      <w:sz w:val="24"/>
      <w:szCs w:val="28"/>
    </w:rPr>
  </w:style>
  <w:style w:type="paragraph" w:customStyle="1" w:styleId="1388">
    <w:name w:val="样式 标题 2 + 黑体 居中"/>
    <w:basedOn w:val="5"/>
    <w:autoRedefine/>
    <w:qFormat/>
    <w:uiPriority w:val="0"/>
    <w:pPr>
      <w:pageBreakBefore/>
      <w:widowControl w:val="0"/>
      <w:tabs>
        <w:tab w:val="left" w:pos="567"/>
      </w:tabs>
      <w:kinsoku/>
      <w:autoSpaceDE/>
      <w:autoSpaceDN/>
      <w:adjustRightInd/>
      <w:snapToGrid/>
      <w:spacing w:before="260" w:after="260" w:line="415" w:lineRule="auto"/>
      <w:ind w:left="567" w:firstLine="200" w:firstLineChars="200"/>
      <w:jc w:val="center"/>
      <w:textAlignment w:val="auto"/>
    </w:pPr>
    <w:rPr>
      <w:rFonts w:ascii="黑体" w:hAnsi="Times New Roman" w:eastAsia="黑体" w:cs="宋体"/>
      <w:snapToGrid/>
      <w:color w:val="auto"/>
      <w:szCs w:val="20"/>
    </w:rPr>
  </w:style>
  <w:style w:type="paragraph" w:customStyle="1" w:styleId="1389">
    <w:name w:val="Preformatted"/>
    <w:basedOn w:val="1"/>
    <w:autoRedefine/>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kinsoku/>
      <w:snapToGrid/>
      <w:textAlignment w:val="auto"/>
    </w:pPr>
    <w:rPr>
      <w:rFonts w:ascii="Courier New" w:hAnsi="Courier New" w:eastAsia="宋体" w:cs="Times New Roman"/>
      <w:snapToGrid/>
      <w:color w:val="auto"/>
      <w:sz w:val="20"/>
      <w:szCs w:val="20"/>
    </w:rPr>
  </w:style>
  <w:style w:type="paragraph" w:customStyle="1" w:styleId="1390">
    <w:name w:val="图名"/>
    <w:basedOn w:val="1"/>
    <w:autoRedefine/>
    <w:qFormat/>
    <w:uiPriority w:val="99"/>
    <w:pPr>
      <w:widowControl w:val="0"/>
      <w:kinsoku/>
      <w:autoSpaceDE/>
      <w:autoSpaceDN/>
      <w:adjustRightInd/>
      <w:snapToGrid/>
      <w:spacing w:line="264" w:lineRule="auto"/>
      <w:jc w:val="center"/>
      <w:textAlignment w:val="auto"/>
    </w:pPr>
    <w:rPr>
      <w:rFonts w:ascii="Times New Roman" w:hAnsi="Times New Roman" w:eastAsia="黑体" w:cs="Times New Roman"/>
      <w:snapToGrid/>
      <w:color w:val="auto"/>
      <w:kern w:val="2"/>
      <w:szCs w:val="20"/>
    </w:rPr>
  </w:style>
  <w:style w:type="paragraph" w:customStyle="1" w:styleId="1391">
    <w:name w:val="样式 标题 1 + (中文) 黑体 三号 非加粗 居中 段前: 12 磅 段后: 12 磅 行距: 最小值 25 磅"/>
    <w:basedOn w:val="4"/>
    <w:autoRedefine/>
    <w:qFormat/>
    <w:uiPriority w:val="0"/>
    <w:pPr>
      <w:widowControl w:val="0"/>
      <w:kinsoku/>
      <w:autoSpaceDE/>
      <w:autoSpaceDN/>
      <w:adjustRightInd/>
      <w:snapToGrid/>
      <w:spacing w:before="240" w:after="240" w:line="500" w:lineRule="atLeast"/>
      <w:textAlignment w:val="auto"/>
    </w:pPr>
    <w:rPr>
      <w:rFonts w:ascii="Times New Roman" w:hAnsi="Times New Roman" w:eastAsia="黑体" w:cs="Times New Roman"/>
      <w:bCs w:val="0"/>
      <w:snapToGrid/>
      <w:color w:val="auto"/>
      <w:sz w:val="32"/>
      <w:szCs w:val="20"/>
    </w:rPr>
  </w:style>
  <w:style w:type="paragraph" w:customStyle="1" w:styleId="1392">
    <w:name w:val="CM78"/>
    <w:basedOn w:val="117"/>
    <w:next w:val="117"/>
    <w:autoRedefine/>
    <w:qFormat/>
    <w:uiPriority w:val="99"/>
    <w:rPr>
      <w:rFonts w:hAnsi="Calibri" w:cs="Times New Roman"/>
      <w:color w:val="auto"/>
      <w:lang w:eastAsia="zh-CN"/>
    </w:rPr>
  </w:style>
  <w:style w:type="paragraph" w:customStyle="1" w:styleId="1393">
    <w:name w:val="样式 样式 标题 1 + 行距: 最小值 25 磅2 + 小二 段前: 6 磅 段后: 6 磅 行距: 1.5 倍行距"/>
    <w:basedOn w:val="1126"/>
    <w:autoRedefine/>
    <w:qFormat/>
    <w:uiPriority w:val="0"/>
  </w:style>
  <w:style w:type="paragraph" w:customStyle="1" w:styleId="1394">
    <w:name w:val="xl103"/>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95">
    <w:name w:val="xl8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b/>
      <w:snapToGrid/>
      <w:color w:val="auto"/>
      <w:sz w:val="20"/>
      <w:szCs w:val="20"/>
    </w:rPr>
  </w:style>
  <w:style w:type="paragraph" w:customStyle="1" w:styleId="1396">
    <w:name w:val="项目符号式标题"/>
    <w:basedOn w:val="1"/>
    <w:autoRedefine/>
    <w:qFormat/>
    <w:uiPriority w:val="0"/>
    <w:pPr>
      <w:widowControl w:val="0"/>
      <w:kinsoku/>
      <w:autoSpaceDE/>
      <w:autoSpaceDN/>
      <w:adjustRightInd/>
      <w:snapToGrid/>
      <w:spacing w:beforeLines="50" w:afterLines="50" w:line="288" w:lineRule="auto"/>
      <w:ind w:left="1130" w:hanging="420"/>
      <w:jc w:val="both"/>
      <w:textAlignment w:val="auto"/>
    </w:pPr>
    <w:rPr>
      <w:rFonts w:ascii="Times New Roman" w:hAnsi="Times New Roman" w:eastAsia="宋体" w:cs="Times New Roman"/>
      <w:b/>
      <w:snapToGrid/>
      <w:color w:val="auto"/>
      <w:kern w:val="2"/>
      <w:sz w:val="24"/>
      <w:szCs w:val="24"/>
    </w:rPr>
  </w:style>
  <w:style w:type="paragraph" w:customStyle="1" w:styleId="1397">
    <w:name w:val="xl9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398">
    <w:name w:val="样式5"/>
    <w:basedOn w:val="1"/>
    <w:link w:val="1399"/>
    <w:autoRedefine/>
    <w:qFormat/>
    <w:uiPriority w:val="0"/>
    <w:pPr>
      <w:widowControl w:val="0"/>
      <w:kinsoku/>
      <w:autoSpaceDE/>
      <w:autoSpaceDN/>
      <w:spacing w:line="360" w:lineRule="auto"/>
      <w:ind w:firstLine="420" w:firstLineChars="200"/>
      <w:jc w:val="both"/>
      <w:textAlignment w:val="auto"/>
    </w:pPr>
    <w:rPr>
      <w:rFonts w:ascii="Times New Roman" w:hAnsi="宋体" w:eastAsia="黑体" w:cs="Times New Roman"/>
      <w:b/>
      <w:snapToGrid/>
      <w:color w:val="auto"/>
      <w:kern w:val="2"/>
      <w:sz w:val="44"/>
      <w:szCs w:val="20"/>
    </w:rPr>
  </w:style>
  <w:style w:type="character" w:customStyle="1" w:styleId="1399">
    <w:name w:val="样式5 Char"/>
    <w:link w:val="1398"/>
    <w:autoRedefine/>
    <w:qFormat/>
    <w:uiPriority w:val="0"/>
    <w:rPr>
      <w:rFonts w:hAnsi="宋体" w:eastAsia="黑体"/>
      <w:b/>
      <w:kern w:val="2"/>
      <w:sz w:val="44"/>
    </w:rPr>
  </w:style>
  <w:style w:type="paragraph" w:customStyle="1" w:styleId="1400">
    <w:name w:val="样式 样式1 + 首行缩进:  2 字符"/>
    <w:basedOn w:val="492"/>
    <w:autoRedefine/>
    <w:qFormat/>
    <w:uiPriority w:val="0"/>
    <w:pPr>
      <w:pBdr>
        <w:bottom w:val="none" w:color="auto" w:sz="0" w:space="0"/>
      </w:pBdr>
      <w:tabs>
        <w:tab w:val="clear" w:pos="4153"/>
        <w:tab w:val="clear" w:pos="8306"/>
      </w:tabs>
      <w:adjustRightInd w:val="0"/>
      <w:snapToGrid/>
      <w:spacing w:before="120"/>
      <w:jc w:val="center"/>
    </w:pPr>
    <w:rPr>
      <w:rFonts w:hAnsi="宋体"/>
      <w:sz w:val="24"/>
      <w:szCs w:val="20"/>
    </w:rPr>
  </w:style>
  <w:style w:type="paragraph" w:customStyle="1" w:styleId="1401">
    <w:name w:val="_Style 9"/>
    <w:basedOn w:val="1"/>
    <w:autoRedefine/>
    <w:qFormat/>
    <w:uiPriority w:val="0"/>
    <w:pPr>
      <w:widowControl w:val="0"/>
      <w:kinsoku/>
      <w:autoSpaceDE/>
      <w:autoSpaceDN/>
      <w:adjustRightInd/>
      <w:snapToGrid/>
      <w:spacing w:line="360" w:lineRule="auto"/>
      <w:ind w:firstLine="200" w:firstLineChars="200"/>
      <w:jc w:val="both"/>
      <w:textAlignment w:val="auto"/>
    </w:pPr>
    <w:rPr>
      <w:rFonts w:ascii="Calibri" w:hAnsi="Calibri" w:eastAsia="仿宋_GB2312" w:cs="Times New Roman"/>
      <w:snapToGrid/>
      <w:color w:val="auto"/>
      <w:kern w:val="2"/>
      <w:sz w:val="24"/>
      <w:szCs w:val="22"/>
    </w:rPr>
  </w:style>
  <w:style w:type="paragraph" w:customStyle="1" w:styleId="1402">
    <w:name w:val="样式 样式 标题 2节H2UNDERRUBRIK 1-2h2l22nd level2Header 2标题 2my2... + 黑色"/>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kern w:val="2"/>
      <w:sz w:val="30"/>
      <w:szCs w:val="20"/>
    </w:rPr>
  </w:style>
  <w:style w:type="paragraph" w:customStyle="1" w:styleId="1403">
    <w:name w:val="图文(小四左)"/>
    <w:basedOn w:val="1"/>
    <w:autoRedefine/>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 w:val="24"/>
      <w:szCs w:val="20"/>
    </w:rPr>
  </w:style>
  <w:style w:type="paragraph" w:customStyle="1" w:styleId="1404">
    <w:name w:val="标题 11"/>
    <w:basedOn w:val="1"/>
    <w:next w:val="1"/>
    <w:autoRedefine/>
    <w:qFormat/>
    <w:uiPriority w:val="0"/>
    <w:pPr>
      <w:keepNext/>
      <w:keepLines/>
      <w:widowControl w:val="0"/>
      <w:kinsoku/>
      <w:autoSpaceDE/>
      <w:autoSpaceDN/>
      <w:spacing w:before="340" w:after="330" w:line="576" w:lineRule="auto"/>
      <w:ind w:left="425" w:firstLine="200" w:firstLineChars="200"/>
      <w:jc w:val="both"/>
      <w:textAlignment w:val="auto"/>
      <w:outlineLvl w:val="0"/>
    </w:pPr>
    <w:rPr>
      <w:rFonts w:hint="eastAsia" w:ascii="Times New Roman" w:hAnsi="Times New Roman" w:eastAsia="宋体" w:cs="Times New Roman"/>
      <w:b/>
      <w:snapToGrid/>
      <w:color w:val="auto"/>
      <w:kern w:val="44"/>
      <w:sz w:val="44"/>
      <w:szCs w:val="20"/>
    </w:rPr>
  </w:style>
  <w:style w:type="paragraph" w:customStyle="1" w:styleId="1405">
    <w:name w:val="目录(标题)"/>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44"/>
      <w:szCs w:val="20"/>
    </w:rPr>
  </w:style>
  <w:style w:type="paragraph" w:customStyle="1" w:styleId="1406">
    <w:name w:val="样式 宋体 加粗 左"/>
    <w:basedOn w:val="1"/>
    <w:autoRedefine/>
    <w:qFormat/>
    <w:uiPriority w:val="0"/>
    <w:pPr>
      <w:widowControl w:val="0"/>
      <w:kinsoku/>
      <w:autoSpaceDE/>
      <w:autoSpaceDN/>
      <w:spacing w:beforeLines="50" w:afterLines="50" w:line="360" w:lineRule="auto"/>
      <w:ind w:firstLine="420" w:firstLineChars="200"/>
      <w:textAlignment w:val="auto"/>
    </w:pPr>
    <w:rPr>
      <w:rFonts w:ascii="宋体" w:hAnsi="宋体" w:eastAsia="宋体" w:cs="Times New Roman"/>
      <w:b/>
      <w:snapToGrid/>
      <w:color w:val="auto"/>
      <w:sz w:val="24"/>
      <w:szCs w:val="20"/>
    </w:rPr>
  </w:style>
  <w:style w:type="paragraph" w:customStyle="1" w:styleId="1407">
    <w:name w:val="Char Char2 Char Char"/>
    <w:basedOn w:val="1"/>
    <w:autoRedefine/>
    <w:qFormat/>
    <w:uiPriority w:val="0"/>
    <w:pPr>
      <w:widowControl w:val="0"/>
      <w:kinsoku/>
      <w:autoSpaceDE/>
      <w:autoSpaceDN/>
      <w:spacing w:line="360" w:lineRule="auto"/>
      <w:ind w:firstLine="357" w:firstLineChars="170"/>
      <w:jc w:val="both"/>
      <w:textAlignment w:val="auto"/>
    </w:pPr>
    <w:rPr>
      <w:rFonts w:ascii="Tahoma" w:hAnsi="Tahoma" w:eastAsia="宋体" w:cs="Times New Roman"/>
      <w:snapToGrid/>
      <w:color w:val="auto"/>
      <w:kern w:val="2"/>
      <w:szCs w:val="20"/>
    </w:rPr>
  </w:style>
  <w:style w:type="paragraph" w:customStyle="1" w:styleId="1408">
    <w:name w:val="xl8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409">
    <w:name w:val="xl149"/>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410">
    <w:name w:val="xl138"/>
    <w:basedOn w:val="1"/>
    <w:autoRedefine/>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i/>
      <w:snapToGrid/>
      <w:color w:val="auto"/>
      <w:sz w:val="24"/>
      <w:szCs w:val="20"/>
    </w:rPr>
  </w:style>
  <w:style w:type="paragraph" w:customStyle="1" w:styleId="1411">
    <w:name w:val="图表文字"/>
    <w:basedOn w:val="1"/>
    <w:autoRedefine/>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kern w:val="2"/>
      <w:sz w:val="18"/>
      <w:szCs w:val="20"/>
    </w:rPr>
  </w:style>
  <w:style w:type="paragraph" w:customStyle="1" w:styleId="1412">
    <w:name w:val="样式 条目 + 行距: 1.5 倍行距"/>
    <w:basedOn w:val="1"/>
    <w:autoRedefine/>
    <w:qFormat/>
    <w:uiPriority w:val="0"/>
    <w:pPr>
      <w:widowControl w:val="0"/>
      <w:kinsoku/>
      <w:autoSpaceDE/>
      <w:autoSpaceDN/>
      <w:spacing w:before="40" w:after="40" w:line="360" w:lineRule="auto"/>
      <w:ind w:firstLine="420" w:firstLineChars="200"/>
      <w:jc w:val="both"/>
      <w:textAlignment w:val="auto"/>
      <w:outlineLvl w:val="2"/>
    </w:pPr>
    <w:rPr>
      <w:rFonts w:ascii="Times New Roman" w:hAnsi="宋体" w:eastAsia="宋体" w:cs="Times New Roman"/>
      <w:b/>
      <w:snapToGrid/>
      <w:color w:val="auto"/>
      <w:kern w:val="2"/>
      <w:szCs w:val="20"/>
    </w:rPr>
  </w:style>
  <w:style w:type="paragraph" w:customStyle="1" w:styleId="1413">
    <w:name w:val="小括号标题"/>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宋体"/>
      <w:snapToGrid/>
      <w:color w:val="auto"/>
      <w:kern w:val="2"/>
      <w:sz w:val="24"/>
      <w:szCs w:val="20"/>
    </w:rPr>
  </w:style>
  <w:style w:type="paragraph" w:customStyle="1" w:styleId="1414">
    <w:name w:val="修订2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1415">
    <w:name w:val="z-窗体底端 Char"/>
    <w:link w:val="1416"/>
    <w:autoRedefine/>
    <w:qFormat/>
    <w:uiPriority w:val="0"/>
    <w:rPr>
      <w:rFonts w:ascii="Arial" w:hAnsi="Arial"/>
      <w:vanish/>
      <w:sz w:val="16"/>
      <w:szCs w:val="24"/>
    </w:rPr>
  </w:style>
  <w:style w:type="paragraph" w:customStyle="1" w:styleId="1416">
    <w:name w:val="z-窗体底端11"/>
    <w:basedOn w:val="1"/>
    <w:next w:val="1"/>
    <w:link w:val="1415"/>
    <w:autoRedefine/>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17">
    <w:name w:val="明显强调11"/>
    <w:autoRedefine/>
    <w:qFormat/>
    <w:uiPriority w:val="21"/>
    <w:rPr>
      <w:b/>
      <w:bCs/>
      <w:i/>
      <w:iCs/>
      <w:color w:val="4F81BD"/>
      <w:sz w:val="22"/>
      <w:szCs w:val="22"/>
    </w:rPr>
  </w:style>
  <w:style w:type="character" w:customStyle="1" w:styleId="1418">
    <w:name w:val="书籍标题21"/>
    <w:autoRedefine/>
    <w:qFormat/>
    <w:uiPriority w:val="33"/>
    <w:rPr>
      <w:rFonts w:ascii="Cambria" w:hAnsi="Cambria" w:eastAsia="宋体" w:cs="Times New Roman"/>
      <w:b/>
      <w:bCs/>
      <w:i/>
      <w:iCs/>
      <w:color w:val="auto"/>
    </w:rPr>
  </w:style>
  <w:style w:type="character" w:customStyle="1" w:styleId="1419">
    <w:name w:val="明显参考11"/>
    <w:autoRedefine/>
    <w:qFormat/>
    <w:uiPriority w:val="32"/>
    <w:rPr>
      <w:b/>
      <w:bCs/>
      <w:color w:val="76923C"/>
      <w:u w:val="single" w:color="9BBB59"/>
    </w:rPr>
  </w:style>
  <w:style w:type="character" w:customStyle="1" w:styleId="1420">
    <w:name w:val="z-窗体顶端 Char"/>
    <w:link w:val="1421"/>
    <w:autoRedefine/>
    <w:qFormat/>
    <w:uiPriority w:val="0"/>
    <w:rPr>
      <w:rFonts w:ascii="Arial" w:hAnsi="Arial"/>
      <w:vanish/>
      <w:sz w:val="16"/>
      <w:szCs w:val="24"/>
    </w:rPr>
  </w:style>
  <w:style w:type="paragraph" w:customStyle="1" w:styleId="1421">
    <w:name w:val="z-窗体顶端11"/>
    <w:basedOn w:val="1"/>
    <w:next w:val="1"/>
    <w:link w:val="1420"/>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22">
    <w:name w:val="不明显参考11"/>
    <w:autoRedefine/>
    <w:qFormat/>
    <w:uiPriority w:val="31"/>
    <w:rPr>
      <w:color w:val="auto"/>
      <w:u w:val="single" w:color="9BBB59"/>
    </w:rPr>
  </w:style>
  <w:style w:type="character" w:customStyle="1" w:styleId="1423">
    <w:name w:val="不明显强调21"/>
    <w:autoRedefine/>
    <w:qFormat/>
    <w:uiPriority w:val="19"/>
    <w:rPr>
      <w:i/>
      <w:iCs/>
      <w:color w:val="5A5A5A"/>
    </w:rPr>
  </w:style>
  <w:style w:type="paragraph" w:customStyle="1" w:styleId="1424">
    <w:name w:val="TOC 标题2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character" w:customStyle="1" w:styleId="1425">
    <w:name w:val="z-窗体底端 Char1"/>
    <w:basedOn w:val="95"/>
    <w:autoRedefine/>
    <w:qFormat/>
    <w:uiPriority w:val="99"/>
    <w:rPr>
      <w:rFonts w:ascii="Arial" w:hAnsi="Arial" w:cs="Arial"/>
      <w:vanish/>
      <w:kern w:val="2"/>
      <w:sz w:val="16"/>
      <w:szCs w:val="16"/>
    </w:rPr>
  </w:style>
  <w:style w:type="character" w:customStyle="1" w:styleId="1426">
    <w:name w:val="z-窗体顶端 Char1"/>
    <w:basedOn w:val="95"/>
    <w:autoRedefine/>
    <w:qFormat/>
    <w:uiPriority w:val="99"/>
    <w:rPr>
      <w:rFonts w:ascii="Arial" w:hAnsi="Arial" w:cs="Arial"/>
      <w:vanish/>
      <w:kern w:val="2"/>
      <w:sz w:val="16"/>
      <w:szCs w:val="16"/>
    </w:rPr>
  </w:style>
  <w:style w:type="character" w:customStyle="1" w:styleId="1427">
    <w:name w:val="扉页名称 Char"/>
    <w:link w:val="1428"/>
    <w:autoRedefine/>
    <w:qFormat/>
    <w:uiPriority w:val="0"/>
    <w:rPr>
      <w:rFonts w:ascii="Arial" w:hAnsi="Arial" w:cs="Courier New"/>
      <w:b/>
      <w:bCs/>
      <w:sz w:val="28"/>
      <w:szCs w:val="21"/>
    </w:rPr>
  </w:style>
  <w:style w:type="paragraph" w:customStyle="1" w:styleId="1428">
    <w:name w:val="扉页名称"/>
    <w:basedOn w:val="1"/>
    <w:link w:val="1427"/>
    <w:autoRedefine/>
    <w:qFormat/>
    <w:uiPriority w:val="0"/>
    <w:pPr>
      <w:widowControl w:val="0"/>
      <w:kinsoku/>
      <w:autoSpaceDE/>
      <w:autoSpaceDN/>
      <w:adjustRightInd/>
      <w:snapToGrid/>
      <w:spacing w:line="0" w:lineRule="atLeast"/>
      <w:textAlignment w:val="auto"/>
    </w:pPr>
    <w:rPr>
      <w:rFonts w:eastAsia="宋体" w:cs="Courier New"/>
      <w:b/>
      <w:bCs/>
      <w:snapToGrid/>
      <w:color w:val="auto"/>
      <w:sz w:val="28"/>
    </w:rPr>
  </w:style>
  <w:style w:type="character" w:customStyle="1" w:styleId="1429">
    <w:name w:val="落款 Char"/>
    <w:link w:val="1430"/>
    <w:autoRedefine/>
    <w:qFormat/>
    <w:uiPriority w:val="0"/>
    <w:rPr>
      <w:rFonts w:ascii="Arial" w:hAnsi="Arial" w:eastAsia="黑体" w:cs="Courier New"/>
      <w:b/>
      <w:bCs/>
      <w:spacing w:val="10"/>
      <w:sz w:val="32"/>
      <w:szCs w:val="21"/>
    </w:rPr>
  </w:style>
  <w:style w:type="paragraph" w:customStyle="1" w:styleId="1430">
    <w:name w:val="落款"/>
    <w:basedOn w:val="1"/>
    <w:link w:val="1429"/>
    <w:autoRedefine/>
    <w:qFormat/>
    <w:uiPriority w:val="0"/>
    <w:pPr>
      <w:widowControl w:val="0"/>
      <w:kinsoku/>
      <w:autoSpaceDE/>
      <w:autoSpaceDN/>
      <w:adjustRightInd/>
      <w:snapToGrid/>
      <w:spacing w:before="120" w:line="500" w:lineRule="atLeast"/>
      <w:jc w:val="center"/>
      <w:textAlignment w:val="auto"/>
    </w:pPr>
    <w:rPr>
      <w:rFonts w:eastAsia="黑体" w:cs="Courier New"/>
      <w:b/>
      <w:bCs/>
      <w:snapToGrid/>
      <w:color w:val="auto"/>
      <w:spacing w:val="10"/>
      <w:sz w:val="32"/>
    </w:rPr>
  </w:style>
  <w:style w:type="character" w:customStyle="1" w:styleId="1431">
    <w:name w:val="扉页内容 Char"/>
    <w:link w:val="1432"/>
    <w:autoRedefine/>
    <w:qFormat/>
    <w:uiPriority w:val="0"/>
    <w:rPr>
      <w:rFonts w:ascii="Arial" w:hAnsi="Arial" w:cs="Courier New"/>
      <w:b/>
      <w:bCs/>
      <w:sz w:val="24"/>
      <w:szCs w:val="21"/>
    </w:rPr>
  </w:style>
  <w:style w:type="paragraph" w:customStyle="1" w:styleId="1432">
    <w:name w:val="扉页内容"/>
    <w:basedOn w:val="1428"/>
    <w:link w:val="1431"/>
    <w:autoRedefine/>
    <w:qFormat/>
    <w:uiPriority w:val="0"/>
    <w:pPr>
      <w:spacing w:line="360" w:lineRule="atLeast"/>
      <w:ind w:firstLine="4411"/>
    </w:pPr>
    <w:rPr>
      <w:sz w:val="24"/>
    </w:rPr>
  </w:style>
  <w:style w:type="character" w:customStyle="1" w:styleId="1433">
    <w:name w:val="扉页签字 Char"/>
    <w:link w:val="1434"/>
    <w:autoRedefine/>
    <w:qFormat/>
    <w:uiPriority w:val="0"/>
    <w:rPr>
      <w:rFonts w:ascii="Arial" w:hAnsi="Arial" w:cs="Courier New"/>
      <w:b/>
      <w:bCs/>
      <w:sz w:val="36"/>
      <w:szCs w:val="36"/>
    </w:rPr>
  </w:style>
  <w:style w:type="paragraph" w:customStyle="1" w:styleId="1434">
    <w:name w:val="扉页签字"/>
    <w:basedOn w:val="1428"/>
    <w:link w:val="1433"/>
    <w:autoRedefine/>
    <w:qFormat/>
    <w:uiPriority w:val="0"/>
    <w:pPr>
      <w:ind w:firstLine="658"/>
    </w:pPr>
    <w:rPr>
      <w:sz w:val="36"/>
      <w:szCs w:val="36"/>
    </w:rPr>
  </w:style>
  <w:style w:type="paragraph" w:customStyle="1" w:styleId="1435">
    <w:name w:val="符号项目"/>
    <w:basedOn w:val="1"/>
    <w:autoRedefine/>
    <w:qFormat/>
    <w:uiPriority w:val="0"/>
    <w:pPr>
      <w:widowControl w:val="0"/>
      <w:tabs>
        <w:tab w:val="left" w:pos="420"/>
      </w:tabs>
      <w:kinsoku/>
      <w:autoSpaceDE/>
      <w:autoSpaceDN/>
      <w:adjustRightInd/>
      <w:snapToGrid/>
      <w:spacing w:line="480" w:lineRule="atLeast"/>
      <w:ind w:left="1499" w:hanging="420"/>
      <w:jc w:val="both"/>
      <w:textAlignment w:val="auto"/>
    </w:pPr>
    <w:rPr>
      <w:rFonts w:ascii="Times New Roman" w:hAnsi="Times New Roman" w:eastAsia="宋体" w:cs="Times New Roman"/>
      <w:snapToGrid/>
      <w:color w:val="auto"/>
      <w:kern w:val="2"/>
      <w:sz w:val="28"/>
      <w:szCs w:val="28"/>
    </w:rPr>
  </w:style>
  <w:style w:type="paragraph" w:customStyle="1" w:styleId="1436">
    <w:name w:val="扉页表格3"/>
    <w:basedOn w:val="1437"/>
    <w:autoRedefine/>
    <w:qFormat/>
    <w:uiPriority w:val="0"/>
    <w:rPr>
      <w:sz w:val="28"/>
    </w:rPr>
  </w:style>
  <w:style w:type="paragraph" w:customStyle="1" w:styleId="1437">
    <w:name w:val="扉页表格1"/>
    <w:basedOn w:val="1"/>
    <w:autoRedefine/>
    <w:qFormat/>
    <w:uiPriority w:val="0"/>
    <w:pPr>
      <w:widowControl w:val="0"/>
      <w:kinsoku/>
      <w:autoSpaceDE/>
      <w:autoSpaceDN/>
      <w:adjustRightInd/>
      <w:snapToGrid/>
      <w:spacing w:line="600" w:lineRule="auto"/>
      <w:jc w:val="distribute"/>
      <w:textAlignment w:val="auto"/>
    </w:pPr>
    <w:rPr>
      <w:rFonts w:ascii="Times New Roman" w:hAnsi="Times New Roman" w:eastAsia="宋体" w:cs="Times New Roman"/>
      <w:b/>
      <w:snapToGrid/>
      <w:color w:val="auto"/>
      <w:kern w:val="2"/>
      <w:sz w:val="30"/>
      <w:szCs w:val="24"/>
    </w:rPr>
  </w:style>
  <w:style w:type="paragraph" w:customStyle="1" w:styleId="1438">
    <w:name w:val="数字序号"/>
    <w:basedOn w:val="1439"/>
    <w:autoRedefine/>
    <w:qFormat/>
    <w:uiPriority w:val="0"/>
    <w:pPr>
      <w:tabs>
        <w:tab w:val="left" w:pos="510"/>
      </w:tabs>
      <w:ind w:left="1501" w:hanging="420"/>
    </w:pPr>
  </w:style>
  <w:style w:type="paragraph" w:customStyle="1" w:styleId="1439">
    <w:name w:val="文本正文"/>
    <w:basedOn w:val="1"/>
    <w:autoRedefine/>
    <w:qFormat/>
    <w:uiPriority w:val="0"/>
    <w:pPr>
      <w:widowControl w:val="0"/>
      <w:kinsoku/>
      <w:autoSpaceDE/>
      <w:autoSpaceDN/>
      <w:adjustRightInd/>
      <w:snapToGrid/>
      <w:spacing w:before="100" w:beforeAutospacing="1" w:after="100" w:afterAutospacing="1" w:line="500" w:lineRule="exact"/>
      <w:ind w:firstLine="560"/>
      <w:textAlignment w:val="auto"/>
    </w:pPr>
    <w:rPr>
      <w:rFonts w:ascii="Times New Roman" w:hAnsi="Times New Roman" w:eastAsia="宋体" w:cs="Times New Roman"/>
      <w:snapToGrid/>
      <w:kern w:val="2"/>
      <w:sz w:val="28"/>
      <w:szCs w:val="28"/>
    </w:rPr>
  </w:style>
  <w:style w:type="paragraph" w:customStyle="1" w:styleId="1440">
    <w:name w:val="样式 样式 纯文本 + Times New Roman 四号 黑色 首行缩进:  1.01 厘米 行距: 最小值 26 磅 + ..."/>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宋体" w:eastAsia="宋体" w:cs="宋体"/>
      <w:snapToGrid/>
      <w:color w:val="auto"/>
      <w:spacing w:val="-2"/>
      <w:kern w:val="2"/>
      <w:sz w:val="28"/>
      <w:szCs w:val="20"/>
    </w:rPr>
  </w:style>
  <w:style w:type="paragraph" w:customStyle="1" w:styleId="1441">
    <w:name w:val="目录"/>
    <w:basedOn w:val="83"/>
    <w:autoRedefine/>
    <w:qFormat/>
    <w:uiPriority w:val="0"/>
    <w:pPr>
      <w:spacing w:after="240"/>
    </w:pPr>
    <w:rPr>
      <w:rFonts w:ascii="Arial" w:hAnsi="Arial" w:eastAsia="黑体" w:cs="Arial"/>
      <w:bCs/>
      <w:sz w:val="36"/>
      <w:szCs w:val="32"/>
    </w:rPr>
  </w:style>
  <w:style w:type="paragraph" w:customStyle="1" w:styleId="1442">
    <w:name w:val="正标题"/>
    <w:basedOn w:val="83"/>
    <w:autoRedefine/>
    <w:qFormat/>
    <w:uiPriority w:val="0"/>
    <w:pPr>
      <w:spacing w:before="120" w:after="120" w:line="500" w:lineRule="atLeast"/>
    </w:pPr>
    <w:rPr>
      <w:rFonts w:ascii="Arial" w:hAnsi="Arial" w:eastAsia="黑体" w:cs="Arial"/>
      <w:b w:val="0"/>
      <w:bCs/>
      <w:sz w:val="58"/>
      <w:szCs w:val="32"/>
    </w:rPr>
  </w:style>
  <w:style w:type="paragraph" w:customStyle="1" w:styleId="1443">
    <w:name w:val="表题注"/>
    <w:basedOn w:val="21"/>
    <w:autoRedefine/>
    <w:qFormat/>
    <w:uiPriority w:val="0"/>
    <w:pPr>
      <w:keepNext/>
      <w:spacing w:before="120" w:after="60" w:line="240" w:lineRule="auto"/>
      <w:jc w:val="center"/>
    </w:pPr>
    <w:rPr>
      <w:rFonts w:ascii="Times New Roman" w:hAnsi="Times New Roman" w:eastAsia="黑体" w:cs="Arial"/>
      <w:sz w:val="28"/>
      <w:szCs w:val="28"/>
    </w:rPr>
  </w:style>
  <w:style w:type="paragraph" w:customStyle="1" w:styleId="1444">
    <w:name w:val="图题注"/>
    <w:basedOn w:val="21"/>
    <w:autoRedefine/>
    <w:qFormat/>
    <w:uiPriority w:val="0"/>
    <w:pPr>
      <w:spacing w:line="240" w:lineRule="auto"/>
      <w:jc w:val="center"/>
    </w:pPr>
    <w:rPr>
      <w:rFonts w:ascii="Times New Roman" w:hAnsi="Times New Roman" w:eastAsia="黑体" w:cs="宋体"/>
      <w:sz w:val="28"/>
      <w:szCs w:val="28"/>
    </w:rPr>
  </w:style>
  <w:style w:type="paragraph" w:customStyle="1" w:styleId="1445">
    <w:name w:val="扉页表格2"/>
    <w:basedOn w:val="1437"/>
    <w:autoRedefine/>
    <w:qFormat/>
    <w:uiPriority w:val="0"/>
    <w:pPr>
      <w:jc w:val="left"/>
    </w:pPr>
    <w:rPr>
      <w:b w:val="0"/>
      <w:sz w:val="28"/>
    </w:rPr>
  </w:style>
  <w:style w:type="table" w:customStyle="1" w:styleId="1446">
    <w:name w:val="网格型11"/>
    <w:basedOn w:val="87"/>
    <w:autoRedefine/>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47">
    <w:name w:val="未处理的提及2"/>
    <w:basedOn w:val="95"/>
    <w:autoRedefine/>
    <w:unhideWhenUsed/>
    <w:qFormat/>
    <w:uiPriority w:val="99"/>
    <w:rPr>
      <w:color w:val="605E5C"/>
      <w:shd w:val="clear" w:color="auto" w:fill="E1DFDD"/>
    </w:rPr>
  </w:style>
  <w:style w:type="paragraph" w:customStyle="1" w:styleId="1448">
    <w:name w:val="样式 黑色 首行缩进:  0.85 厘米 行距: 固定值 20 磅"/>
    <w:basedOn w:val="1"/>
    <w:autoRedefine/>
    <w:qFormat/>
    <w:uiPriority w:val="0"/>
    <w:pPr>
      <w:widowControl w:val="0"/>
      <w:tabs>
        <w:tab w:val="left" w:pos="8789"/>
      </w:tabs>
      <w:kinsoku/>
      <w:autoSpaceDE/>
      <w:autoSpaceDN/>
      <w:spacing w:line="360" w:lineRule="auto"/>
      <w:ind w:right="57" w:firstLine="232" w:firstLineChars="100"/>
      <w:jc w:val="both"/>
      <w:textAlignment w:val="auto"/>
    </w:pPr>
    <w:rPr>
      <w:rFonts w:ascii="宋体" w:hAnsi="宋体" w:eastAsia="宋体" w:cs="Times New Roman"/>
      <w:snapToGrid/>
      <w:spacing w:val="-4"/>
      <w:kern w:val="2"/>
      <w:sz w:val="24"/>
      <w:szCs w:val="24"/>
    </w:rPr>
  </w:style>
  <w:style w:type="paragraph" w:customStyle="1" w:styleId="1449">
    <w:name w:val="Style5"/>
    <w:basedOn w:val="1"/>
    <w:autoRedefine/>
    <w:qFormat/>
    <w:uiPriority w:val="99"/>
    <w:pPr>
      <w:widowControl w:val="0"/>
      <w:kinsoku/>
      <w:autoSpaceDE/>
      <w:autoSpaceDN/>
      <w:snapToGrid/>
      <w:spacing w:line="504" w:lineRule="exact"/>
      <w:ind w:firstLine="749"/>
      <w:jc w:val="both"/>
      <w:textAlignment w:val="auto"/>
    </w:pPr>
    <w:rPr>
      <w:rFonts w:ascii="宋体" w:hAnsi="Calibri" w:eastAsia="宋体" w:cs="Times New Roman"/>
      <w:snapToGrid/>
      <w:color w:val="auto"/>
      <w:sz w:val="24"/>
      <w:szCs w:val="24"/>
    </w:rPr>
  </w:style>
  <w:style w:type="paragraph" w:customStyle="1" w:styleId="1450">
    <w:name w:val="Style2"/>
    <w:basedOn w:val="1"/>
    <w:autoRedefine/>
    <w:qFormat/>
    <w:uiPriority w:val="99"/>
    <w:pPr>
      <w:widowControl w:val="0"/>
      <w:kinsoku/>
      <w:autoSpaceDE/>
      <w:autoSpaceDN/>
      <w:snapToGrid/>
      <w:spacing w:line="686" w:lineRule="exact"/>
      <w:ind w:hanging="494"/>
      <w:textAlignment w:val="auto"/>
    </w:pPr>
    <w:rPr>
      <w:rFonts w:ascii="宋体" w:hAnsi="Calibri" w:eastAsia="宋体" w:cs="Times New Roman"/>
      <w:snapToGrid/>
      <w:color w:val="auto"/>
      <w:sz w:val="24"/>
      <w:szCs w:val="24"/>
    </w:rPr>
  </w:style>
  <w:style w:type="character" w:customStyle="1" w:styleId="1451">
    <w:name w:val="未处理的提及3"/>
    <w:basedOn w:val="95"/>
    <w:autoRedefine/>
    <w:unhideWhenUsed/>
    <w:qFormat/>
    <w:uiPriority w:val="99"/>
    <w:rPr>
      <w:color w:val="605E5C"/>
      <w:shd w:val="clear" w:color="auto" w:fill="E1DFDD"/>
    </w:rPr>
  </w:style>
  <w:style w:type="paragraph" w:customStyle="1" w:styleId="1452">
    <w:name w:val="图形"/>
    <w:basedOn w:val="1"/>
    <w:autoRedefine/>
    <w:qFormat/>
    <w:uiPriority w:val="0"/>
    <w:pPr>
      <w:widowControl w:val="0"/>
      <w:kinsoku/>
      <w:autoSpaceDE/>
      <w:autoSpaceDN/>
      <w:adjustRightInd/>
      <w:snapToGrid/>
      <w:spacing w:beforeLines="30"/>
      <w:jc w:val="center"/>
      <w:textAlignment w:val="auto"/>
    </w:pPr>
    <w:rPr>
      <w:rFonts w:ascii="Times New Roman" w:hAnsi="Times New Roman" w:eastAsia="宋体" w:cs="Times New Roman"/>
      <w:snapToGrid/>
      <w:color w:val="auto"/>
      <w:kern w:val="2"/>
      <w:szCs w:val="22"/>
    </w:rPr>
  </w:style>
  <w:style w:type="paragraph" w:customStyle="1" w:styleId="1453">
    <w:name w:val="公式"/>
    <w:basedOn w:val="1"/>
    <w:autoRedefine/>
    <w:qFormat/>
    <w:uiPriority w:val="0"/>
    <w:pPr>
      <w:widowControl w:val="0"/>
      <w:tabs>
        <w:tab w:val="center" w:pos="4830"/>
        <w:tab w:val="right" w:pos="9660"/>
      </w:tabs>
      <w:kinsoku/>
      <w:autoSpaceDE/>
      <w:autoSpaceDN/>
      <w:adjustRightInd/>
      <w:snapToGrid/>
      <w:spacing w:line="288" w:lineRule="auto"/>
      <w:jc w:val="right"/>
      <w:textAlignment w:val="auto"/>
    </w:pPr>
    <w:rPr>
      <w:rFonts w:ascii="Times New Roman" w:hAnsi="Times New Roman" w:eastAsia="宋体" w:cs="Times New Roman"/>
      <w:b/>
      <w:snapToGrid/>
      <w:color w:val="auto"/>
      <w:kern w:val="2"/>
      <w:szCs w:val="22"/>
    </w:rPr>
  </w:style>
  <w:style w:type="paragraph" w:customStyle="1" w:styleId="1454">
    <w:name w:val="项目符号2级"/>
    <w:basedOn w:val="1"/>
    <w:autoRedefine/>
    <w:qFormat/>
    <w:uiPriority w:val="0"/>
    <w:pPr>
      <w:widowControl w:val="0"/>
      <w:numPr>
        <w:ilvl w:val="0"/>
        <w:numId w:val="16"/>
      </w:numPr>
      <w:tabs>
        <w:tab w:val="left" w:pos="900"/>
      </w:tabs>
      <w:kinsoku/>
      <w:autoSpaceDE/>
      <w:autoSpaceDN/>
      <w:adjustRightInd/>
      <w:snapToGrid/>
      <w:spacing w:line="360" w:lineRule="auto"/>
      <w:ind w:left="400" w:leftChars="400" w:hanging="900"/>
      <w:jc w:val="both"/>
      <w:textAlignment w:val="auto"/>
    </w:pPr>
    <w:rPr>
      <w:rFonts w:ascii="Times New Roman" w:hAnsi="Times New Roman" w:eastAsia="宋体" w:cs="Times New Roman"/>
      <w:snapToGrid/>
      <w:color w:val="auto"/>
      <w:kern w:val="2"/>
      <w:sz w:val="24"/>
      <w:szCs w:val="22"/>
    </w:rPr>
  </w:style>
  <w:style w:type="paragraph" w:customStyle="1" w:styleId="1455">
    <w:name w:val="项目符号3级"/>
    <w:basedOn w:val="1"/>
    <w:autoRedefine/>
    <w:qFormat/>
    <w:uiPriority w:val="0"/>
    <w:pPr>
      <w:widowControl w:val="0"/>
      <w:numPr>
        <w:ilvl w:val="0"/>
        <w:numId w:val="17"/>
      </w:numPr>
      <w:tabs>
        <w:tab w:val="left" w:pos="900"/>
      </w:tabs>
      <w:kinsoku/>
      <w:wordWrap w:val="0"/>
      <w:autoSpaceDE/>
      <w:autoSpaceDN/>
      <w:adjustRightInd/>
      <w:snapToGrid/>
      <w:spacing w:line="360" w:lineRule="auto"/>
      <w:ind w:left="600" w:leftChars="600" w:hanging="900"/>
      <w:jc w:val="both"/>
      <w:textAlignment w:val="auto"/>
    </w:pPr>
    <w:rPr>
      <w:rFonts w:ascii="Times New Roman" w:hAnsi="Times New Roman" w:eastAsia="宋体" w:cs="Times New Roman"/>
      <w:snapToGrid/>
      <w:color w:val="auto"/>
      <w:kern w:val="2"/>
      <w:sz w:val="24"/>
      <w:szCs w:val="22"/>
    </w:rPr>
  </w:style>
  <w:style w:type="paragraph" w:customStyle="1" w:styleId="1456">
    <w:name w:val="项目符号1级"/>
    <w:basedOn w:val="1"/>
    <w:autoRedefine/>
    <w:qFormat/>
    <w:uiPriority w:val="0"/>
    <w:pPr>
      <w:widowControl w:val="0"/>
      <w:numPr>
        <w:ilvl w:val="0"/>
        <w:numId w:val="18"/>
      </w:numPr>
      <w:tabs>
        <w:tab w:val="left" w:pos="900"/>
      </w:tabs>
      <w:kinsoku/>
      <w:autoSpaceDE/>
      <w:autoSpaceDN/>
      <w:adjustRightInd/>
      <w:snapToGrid/>
      <w:spacing w:line="360" w:lineRule="auto"/>
      <w:ind w:left="200" w:leftChars="200" w:hanging="900"/>
      <w:jc w:val="both"/>
      <w:textAlignment w:val="auto"/>
    </w:pPr>
    <w:rPr>
      <w:rFonts w:ascii="Times New Roman" w:hAnsi="Times New Roman" w:eastAsia="宋体" w:cs="Times New Roman"/>
      <w:snapToGrid/>
      <w:color w:val="auto"/>
      <w:kern w:val="2"/>
      <w:sz w:val="24"/>
      <w:szCs w:val="22"/>
    </w:rPr>
  </w:style>
  <w:style w:type="paragraph" w:customStyle="1" w:styleId="1457">
    <w:name w:val="编号1级"/>
    <w:basedOn w:val="1"/>
    <w:autoRedefine/>
    <w:qFormat/>
    <w:uiPriority w:val="0"/>
    <w:pPr>
      <w:widowControl w:val="0"/>
      <w:numPr>
        <w:ilvl w:val="0"/>
        <w:numId w:val="19"/>
      </w:numPr>
      <w:kinsoku/>
      <w:autoSpaceDE/>
      <w:autoSpaceDN/>
      <w:adjustRightInd/>
      <w:snapToGrid/>
      <w:spacing w:line="360" w:lineRule="auto"/>
      <w:ind w:left="500" w:hanging="500"/>
      <w:jc w:val="both"/>
      <w:textAlignment w:val="auto"/>
    </w:pPr>
    <w:rPr>
      <w:rFonts w:ascii="Times New Roman" w:hAnsi="Times New Roman" w:eastAsia="宋体" w:cs="Times New Roman"/>
      <w:snapToGrid/>
      <w:color w:val="auto"/>
      <w:kern w:val="2"/>
      <w:sz w:val="24"/>
      <w:szCs w:val="22"/>
    </w:rPr>
  </w:style>
  <w:style w:type="paragraph" w:customStyle="1" w:styleId="1458">
    <w:name w:val="编号2级"/>
    <w:basedOn w:val="1"/>
    <w:link w:val="1459"/>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2"/>
    </w:rPr>
  </w:style>
  <w:style w:type="character" w:customStyle="1" w:styleId="1459">
    <w:name w:val="编号2级 Char"/>
    <w:basedOn w:val="95"/>
    <w:link w:val="1458"/>
    <w:autoRedefine/>
    <w:qFormat/>
    <w:uiPriority w:val="0"/>
    <w:rPr>
      <w:kern w:val="2"/>
      <w:sz w:val="24"/>
      <w:szCs w:val="22"/>
    </w:rPr>
  </w:style>
  <w:style w:type="paragraph" w:customStyle="1" w:styleId="1460">
    <w:name w:val="编号3级"/>
    <w:basedOn w:val="1458"/>
    <w:link w:val="1461"/>
    <w:autoRedefine/>
    <w:qFormat/>
    <w:uiPriority w:val="0"/>
    <w:pPr>
      <w:numPr>
        <w:ilvl w:val="0"/>
        <w:numId w:val="20"/>
      </w:numPr>
      <w:ind w:left="1020" w:leftChars="600"/>
    </w:pPr>
    <w:rPr>
      <w:bCs/>
    </w:rPr>
  </w:style>
  <w:style w:type="character" w:customStyle="1" w:styleId="1461">
    <w:name w:val="编号3级 Char"/>
    <w:basedOn w:val="1459"/>
    <w:link w:val="1460"/>
    <w:autoRedefine/>
    <w:qFormat/>
    <w:uiPriority w:val="0"/>
    <w:rPr>
      <w:bCs/>
      <w:kern w:val="2"/>
      <w:sz w:val="24"/>
      <w:szCs w:val="22"/>
    </w:rPr>
  </w:style>
  <w:style w:type="paragraph" w:customStyle="1" w:styleId="1462">
    <w:name w:val="Heading 1_0_0"/>
    <w:basedOn w:val="1"/>
    <w:next w:val="1005"/>
    <w:autoRedefine/>
    <w:qFormat/>
    <w:uiPriority w:val="9"/>
    <w:pPr>
      <w:keepNext/>
      <w:keepLines/>
      <w:widowControl w:val="0"/>
      <w:tabs>
        <w:tab w:val="left" w:pos="425"/>
      </w:tabs>
      <w:kinsoku/>
      <w:autoSpaceDE/>
      <w:autoSpaceDN/>
      <w:adjustRightInd/>
      <w:snapToGrid/>
      <w:spacing w:before="260" w:after="100"/>
      <w:ind w:left="425" w:hanging="425"/>
      <w:jc w:val="both"/>
      <w:textAlignment w:val="auto"/>
      <w:outlineLvl w:val="0"/>
    </w:pPr>
    <w:rPr>
      <w:rFonts w:ascii="Times New Roman" w:hAnsi="Times New Roman" w:eastAsia="宋体" w:cs="Times New Roman"/>
      <w:b/>
      <w:bCs/>
      <w:snapToGrid/>
      <w:color w:val="auto"/>
      <w:kern w:val="44"/>
      <w:sz w:val="36"/>
      <w:szCs w:val="44"/>
    </w:rPr>
  </w:style>
  <w:style w:type="paragraph" w:customStyle="1" w:styleId="1463">
    <w:name w:val="Heading 2_0"/>
    <w:basedOn w:val="1"/>
    <w:next w:val="1005"/>
    <w:autoRedefine/>
    <w:unhideWhenUsed/>
    <w:qFormat/>
    <w:uiPriority w:val="9"/>
    <w:pPr>
      <w:keepNext/>
      <w:keepLines/>
      <w:widowControl w:val="0"/>
      <w:tabs>
        <w:tab w:val="left" w:pos="624"/>
      </w:tabs>
      <w:kinsoku/>
      <w:autoSpaceDE/>
      <w:autoSpaceDN/>
      <w:adjustRightInd/>
      <w:snapToGrid/>
      <w:spacing w:before="120" w:after="60"/>
      <w:ind w:left="624" w:hanging="624"/>
      <w:jc w:val="both"/>
      <w:textAlignment w:val="auto"/>
      <w:outlineLvl w:val="1"/>
    </w:pPr>
    <w:rPr>
      <w:rFonts w:ascii="Times New Roman" w:hAnsi="Times New Roman" w:eastAsia="宋体" w:cs="Times New Roman"/>
      <w:b/>
      <w:bCs/>
      <w:snapToGrid/>
      <w:color w:val="auto"/>
      <w:kern w:val="2"/>
      <w:sz w:val="32"/>
      <w:szCs w:val="32"/>
    </w:rPr>
  </w:style>
  <w:style w:type="paragraph" w:customStyle="1" w:styleId="1464">
    <w:name w:val="Heading 3_0"/>
    <w:basedOn w:val="1"/>
    <w:next w:val="1005"/>
    <w:autoRedefine/>
    <w:unhideWhenUsed/>
    <w:qFormat/>
    <w:uiPriority w:val="9"/>
    <w:pPr>
      <w:keepNext/>
      <w:keepLines/>
      <w:widowControl w:val="0"/>
      <w:tabs>
        <w:tab w:val="left" w:pos="851"/>
      </w:tabs>
      <w:kinsoku/>
      <w:autoSpaceDE/>
      <w:autoSpaceDN/>
      <w:adjustRightInd/>
      <w:snapToGrid/>
      <w:spacing w:before="40" w:after="40"/>
      <w:ind w:left="851" w:hanging="851"/>
      <w:jc w:val="both"/>
      <w:textAlignment w:val="auto"/>
      <w:outlineLvl w:val="2"/>
    </w:pPr>
    <w:rPr>
      <w:rFonts w:ascii="Times New Roman" w:hAnsi="Times New Roman" w:eastAsia="宋体" w:cs="Times New Roman"/>
      <w:b/>
      <w:bCs/>
      <w:snapToGrid/>
      <w:color w:val="auto"/>
      <w:kern w:val="2"/>
      <w:sz w:val="30"/>
      <w:szCs w:val="32"/>
    </w:rPr>
  </w:style>
  <w:style w:type="paragraph" w:customStyle="1" w:styleId="1465">
    <w:name w:val="Heading 4_0"/>
    <w:basedOn w:val="1"/>
    <w:next w:val="1005"/>
    <w:autoRedefine/>
    <w:unhideWhenUsed/>
    <w:qFormat/>
    <w:uiPriority w:val="9"/>
    <w:pPr>
      <w:keepNext/>
      <w:keepLines/>
      <w:widowControl w:val="0"/>
      <w:tabs>
        <w:tab w:val="left" w:pos="1021"/>
      </w:tabs>
      <w:kinsoku/>
      <w:autoSpaceDE/>
      <w:autoSpaceDN/>
      <w:adjustRightInd/>
      <w:snapToGrid/>
      <w:spacing w:before="40" w:after="40"/>
      <w:ind w:left="1021" w:hanging="1021"/>
      <w:jc w:val="both"/>
      <w:textAlignment w:val="auto"/>
      <w:outlineLvl w:val="3"/>
    </w:pPr>
    <w:rPr>
      <w:rFonts w:ascii="Times New Roman" w:hAnsi="Times New Roman" w:eastAsia="宋体" w:cs="Times New Roman"/>
      <w:b/>
      <w:bCs/>
      <w:snapToGrid/>
      <w:color w:val="auto"/>
      <w:kern w:val="2"/>
      <w:sz w:val="28"/>
      <w:szCs w:val="28"/>
    </w:rPr>
  </w:style>
  <w:style w:type="paragraph" w:customStyle="1" w:styleId="1466">
    <w:name w:val="修订3"/>
    <w:autoRedefine/>
    <w:hidden/>
    <w:qFormat/>
    <w:uiPriority w:val="99"/>
    <w:rPr>
      <w:rFonts w:ascii="Times New Roman" w:hAnsi="Times New Roman" w:eastAsia="宋体" w:cs="Times New Roman"/>
      <w:kern w:val="2"/>
      <w:sz w:val="21"/>
      <w:szCs w:val="22"/>
      <w:lang w:val="en-US" w:eastAsia="zh-CN" w:bidi="ar-SA"/>
    </w:rPr>
  </w:style>
  <w:style w:type="character" w:customStyle="1" w:styleId="1467">
    <w:name w:val="题注 字符1"/>
    <w:autoRedefine/>
    <w:qFormat/>
    <w:locked/>
    <w:uiPriority w:val="0"/>
    <w:rPr>
      <w:rFonts w:eastAsia="仿宋_GB2312"/>
      <w:b/>
      <w:kern w:val="2"/>
      <w:sz w:val="24"/>
    </w:rPr>
  </w:style>
  <w:style w:type="character" w:customStyle="1" w:styleId="1468">
    <w:name w:val="未处理的提及4"/>
    <w:basedOn w:val="95"/>
    <w:autoRedefine/>
    <w:unhideWhenUsed/>
    <w:qFormat/>
    <w:uiPriority w:val="99"/>
    <w:rPr>
      <w:color w:val="605E5C"/>
      <w:shd w:val="clear" w:color="auto" w:fill="E1DFDD"/>
    </w:rPr>
  </w:style>
  <w:style w:type="character" w:customStyle="1" w:styleId="1469">
    <w:name w:val="未处理的提及5"/>
    <w:basedOn w:val="95"/>
    <w:autoRedefine/>
    <w:semiHidden/>
    <w:unhideWhenUsed/>
    <w:qFormat/>
    <w:uiPriority w:val="99"/>
    <w:rPr>
      <w:color w:val="605E5C"/>
      <w:shd w:val="clear" w:color="auto" w:fill="E1DFDD"/>
    </w:rPr>
  </w:style>
  <w:style w:type="paragraph" w:customStyle="1" w:styleId="1470">
    <w:name w:val="样式 样式 四号 左侧:  0.99 厘米 悬挂缩进: 2.8 字符 行距: 最小值 25 磅 + 首行缩进:  2 字符"/>
    <w:basedOn w:val="1"/>
    <w:link w:val="1471"/>
    <w:autoRedefine/>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471">
    <w:name w:val="样式 样式 四号 左侧:  0.99 厘米 悬挂缩进: 2.8 字符 行距: 最小值 25 磅 + 首行缩进:  2 字符 Char"/>
    <w:basedOn w:val="95"/>
    <w:link w:val="1470"/>
    <w:autoRedefine/>
    <w:qFormat/>
    <w:uiPriority w:val="99"/>
    <w:rPr>
      <w:rFonts w:cs="宋体"/>
      <w:kern w:val="2"/>
      <w:sz w:val="28"/>
    </w:rPr>
  </w:style>
  <w:style w:type="character" w:customStyle="1" w:styleId="1472">
    <w:name w:val="未处理的提及6"/>
    <w:basedOn w:val="95"/>
    <w:autoRedefine/>
    <w:unhideWhenUsed/>
    <w:qFormat/>
    <w:uiPriority w:val="99"/>
    <w:rPr>
      <w:color w:val="605E5C"/>
      <w:shd w:val="clear" w:color="auto" w:fill="E1DFDD"/>
    </w:rPr>
  </w:style>
  <w:style w:type="paragraph" w:customStyle="1" w:styleId="1473">
    <w:name w:val="z-窗体底端2"/>
    <w:basedOn w:val="1"/>
    <w:next w:val="1"/>
    <w:autoRedefine/>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74">
    <w:name w:val="明显强调2"/>
    <w:autoRedefine/>
    <w:qFormat/>
    <w:uiPriority w:val="21"/>
    <w:rPr>
      <w:b/>
      <w:bCs/>
      <w:i/>
      <w:iCs/>
      <w:color w:val="4F81BD"/>
      <w:sz w:val="22"/>
      <w:szCs w:val="22"/>
    </w:rPr>
  </w:style>
  <w:style w:type="character" w:customStyle="1" w:styleId="1475">
    <w:name w:val="书籍标题3"/>
    <w:autoRedefine/>
    <w:qFormat/>
    <w:uiPriority w:val="33"/>
    <w:rPr>
      <w:rFonts w:ascii="Cambria" w:hAnsi="Cambria" w:eastAsia="宋体" w:cs="Times New Roman"/>
      <w:b/>
      <w:bCs/>
      <w:i/>
      <w:iCs/>
      <w:color w:val="auto"/>
    </w:rPr>
  </w:style>
  <w:style w:type="character" w:customStyle="1" w:styleId="1476">
    <w:name w:val="明显参考2"/>
    <w:autoRedefine/>
    <w:qFormat/>
    <w:uiPriority w:val="32"/>
    <w:rPr>
      <w:b/>
      <w:bCs/>
      <w:color w:val="76923C"/>
      <w:u w:val="single" w:color="9BBB59"/>
    </w:rPr>
  </w:style>
  <w:style w:type="paragraph" w:customStyle="1" w:styleId="1477">
    <w:name w:val="z-窗体顶端2"/>
    <w:basedOn w:val="1"/>
    <w:next w:val="1"/>
    <w:autoRedefine/>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78">
    <w:name w:val="不明显参考2"/>
    <w:autoRedefine/>
    <w:qFormat/>
    <w:uiPriority w:val="31"/>
    <w:rPr>
      <w:color w:val="auto"/>
      <w:u w:val="single" w:color="9BBB59"/>
    </w:rPr>
  </w:style>
  <w:style w:type="character" w:customStyle="1" w:styleId="1479">
    <w:name w:val="不明显强调3"/>
    <w:autoRedefine/>
    <w:qFormat/>
    <w:uiPriority w:val="19"/>
    <w:rPr>
      <w:i/>
      <w:iCs/>
      <w:color w:val="5A5A5A"/>
    </w:rPr>
  </w:style>
  <w:style w:type="paragraph" w:customStyle="1" w:styleId="1480">
    <w:name w:val="TOC 标题3"/>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paragraph" w:customStyle="1" w:styleId="1481">
    <w:name w:val="_Style 1244"/>
    <w:basedOn w:val="1"/>
    <w:next w:val="115"/>
    <w:autoRedefine/>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1482">
    <w:name w:val="Char4"/>
    <w:basedOn w:val="1"/>
    <w:autoRedefine/>
    <w:qFormat/>
    <w:uiPriority w:val="0"/>
    <w:pPr>
      <w:widowControl w:val="0"/>
      <w:kinsoku/>
      <w:autoSpaceDE/>
      <w:autoSpaceDN/>
      <w:adjustRightInd/>
      <w:snapToGrid/>
      <w:spacing w:line="600" w:lineRule="exact"/>
      <w:ind w:firstLine="561"/>
      <w:jc w:val="both"/>
      <w:textAlignment w:val="auto"/>
    </w:pPr>
    <w:rPr>
      <w:rFonts w:ascii="Tahoma" w:hAnsi="Tahoma" w:eastAsia="宋体" w:cs="Times New Roman"/>
      <w:snapToGrid/>
      <w:color w:val="auto"/>
      <w:kern w:val="2"/>
      <w:sz w:val="24"/>
      <w:szCs w:val="20"/>
    </w:rPr>
  </w:style>
  <w:style w:type="paragraph" w:customStyle="1" w:styleId="1483">
    <w:name w:val="样式 (中文) 楷体_GB2312 四号 行距: 1.5 倍行距"/>
    <w:basedOn w:val="1"/>
    <w:autoRedefine/>
    <w:qFormat/>
    <w:uiPriority w:val="0"/>
    <w:pPr>
      <w:widowControl w:val="0"/>
      <w:kinsoku/>
      <w:autoSpaceDE/>
      <w:autoSpaceDN/>
      <w:adjustRightInd/>
      <w:snapToGrid/>
      <w:spacing w:line="360" w:lineRule="auto"/>
      <w:ind w:firstLine="560" w:firstLineChars="200"/>
      <w:jc w:val="both"/>
      <w:textAlignment w:val="auto"/>
    </w:pPr>
    <w:rPr>
      <w:rFonts w:ascii="Times New Roman" w:hAnsi="Times New Roman" w:eastAsia="仿宋_GB2312" w:cs="Times New Roman"/>
      <w:snapToGrid/>
      <w:color w:val="auto"/>
      <w:kern w:val="2"/>
      <w:sz w:val="28"/>
      <w:szCs w:val="20"/>
    </w:rPr>
  </w:style>
  <w:style w:type="character" w:customStyle="1" w:styleId="1484">
    <w:name w:val="Body Text Indent 3 Char"/>
    <w:autoRedefine/>
    <w:qFormat/>
    <w:uiPriority w:val="0"/>
    <w:rPr>
      <w:rFonts w:ascii="仿宋_GB2312" w:hAnsi="Times New Roman" w:eastAsia="仿宋_GB2312" w:cs="Times New Roman"/>
      <w:sz w:val="28"/>
      <w:szCs w:val="28"/>
    </w:rPr>
  </w:style>
  <w:style w:type="paragraph" w:customStyle="1" w:styleId="1485">
    <w:name w:val="样式 样式 样式 四号 首行缩进:  0.99 厘米 行距: 最小值 25 磅 + 宋体 + 首行缩进:  1.06 厘米"/>
    <w:basedOn w:val="1"/>
    <w:autoRedefine/>
    <w:qFormat/>
    <w:uiPriority w:val="0"/>
    <w:pPr>
      <w:widowControl w:val="0"/>
      <w:kinsoku/>
      <w:autoSpaceDE/>
      <w:autoSpaceDN/>
      <w:adjustRightInd/>
      <w:snapToGrid/>
      <w:spacing w:line="360" w:lineRule="auto"/>
      <w:ind w:firstLine="601"/>
      <w:jc w:val="both"/>
      <w:textAlignment w:val="auto"/>
    </w:pPr>
    <w:rPr>
      <w:rFonts w:ascii="宋体" w:hAnsi="宋体" w:eastAsia="仿宋_GB2312" w:cs="Times New Roman"/>
      <w:snapToGrid/>
      <w:color w:val="auto"/>
      <w:kern w:val="2"/>
      <w:sz w:val="30"/>
      <w:szCs w:val="20"/>
    </w:rPr>
  </w:style>
  <w:style w:type="character" w:customStyle="1" w:styleId="1486">
    <w:name w:val="Document Map Char"/>
    <w:autoRedefine/>
    <w:qFormat/>
    <w:uiPriority w:val="0"/>
    <w:rPr>
      <w:rFonts w:ascii="宋体" w:hAnsi="Times New Roman" w:eastAsia="宋体" w:cs="Times New Roman"/>
      <w:sz w:val="18"/>
      <w:szCs w:val="18"/>
    </w:rPr>
  </w:style>
  <w:style w:type="paragraph" w:customStyle="1" w:styleId="1487">
    <w:name w:val="样式 样式 样式 样式 样式 标题 1 + (中文) 黑体 非加粗 居中 段前: 12 磅 段后: 12 磅 行距: 最小值 3..."/>
    <w:basedOn w:val="1"/>
    <w:autoRedefine/>
    <w:qFormat/>
    <w:uiPriority w:val="0"/>
    <w:pPr>
      <w:keepNext/>
      <w:keepLines/>
      <w:widowControl w:val="0"/>
      <w:kinsoku/>
      <w:autoSpaceDE/>
      <w:autoSpaceDN/>
      <w:adjustRightInd/>
      <w:snapToGrid/>
      <w:spacing w:beforeLines="100" w:afterLines="100" w:line="360" w:lineRule="auto"/>
      <w:ind w:firstLine="152" w:firstLineChars="152"/>
      <w:jc w:val="both"/>
      <w:textAlignment w:val="auto"/>
      <w:outlineLvl w:val="0"/>
    </w:pPr>
    <w:rPr>
      <w:rFonts w:ascii="Times New Roman" w:hAnsi="Times New Roman" w:eastAsia="黑体" w:cs="宋体"/>
      <w:snapToGrid/>
      <w:color w:val="auto"/>
      <w:kern w:val="44"/>
      <w:sz w:val="44"/>
      <w:szCs w:val="20"/>
    </w:rPr>
  </w:style>
  <w:style w:type="paragraph" w:customStyle="1" w:styleId="1488">
    <w:name w:val="样式 样式 样式 样式 样式 样式 标题 1 + (中文) 黑体 非加粗 居中 段前: 12 磅 段后: 12 磅 行距: 最小..."/>
    <w:basedOn w:val="1487"/>
    <w:autoRedefine/>
    <w:qFormat/>
    <w:uiPriority w:val="0"/>
    <w:pPr>
      <w:ind w:firstLine="669"/>
    </w:pPr>
  </w:style>
  <w:style w:type="paragraph" w:customStyle="1" w:styleId="1489">
    <w:name w:val="样式 样式 样式 样式 标题 2 + Times New Roman 四号 + (西文) 黑体 段前: 12 磅 段后: 12 ..."/>
    <w:basedOn w:val="1"/>
    <w:autoRedefine/>
    <w:qFormat/>
    <w:uiPriority w:val="0"/>
    <w:pPr>
      <w:keepNext/>
      <w:keepLines/>
      <w:widowControl w:val="0"/>
      <w:kinsoku/>
      <w:autoSpaceDE/>
      <w:autoSpaceDN/>
      <w:adjustRightInd/>
      <w:snapToGrid/>
      <w:spacing w:beforeLines="50" w:afterLines="50" w:line="360" w:lineRule="auto"/>
      <w:ind w:firstLine="152" w:firstLineChars="152"/>
      <w:jc w:val="both"/>
      <w:textAlignment w:val="auto"/>
      <w:outlineLvl w:val="1"/>
    </w:pPr>
    <w:rPr>
      <w:rFonts w:ascii="Times New Roman" w:hAnsi="Times New Roman" w:eastAsia="黑体" w:cs="宋体"/>
      <w:snapToGrid/>
      <w:color w:val="auto"/>
      <w:kern w:val="2"/>
      <w:sz w:val="32"/>
      <w:szCs w:val="20"/>
    </w:rPr>
  </w:style>
  <w:style w:type="paragraph" w:customStyle="1" w:styleId="1490">
    <w:name w:val="样式 样式 样式 样式 样式 标题 3 + 四号 行距: 固定值 24 磅 + (西文) 楷体_GB2312 (中文) 楷体_G..."/>
    <w:basedOn w:val="1"/>
    <w:autoRedefine/>
    <w:qFormat/>
    <w:uiPriority w:val="0"/>
    <w:pPr>
      <w:keepNext/>
      <w:keepLines/>
      <w:widowControl w:val="0"/>
      <w:kinsoku/>
      <w:autoSpaceDE/>
      <w:autoSpaceDN/>
      <w:adjustRightInd/>
      <w:snapToGrid/>
      <w:spacing w:line="360" w:lineRule="auto"/>
      <w:ind w:firstLine="717" w:firstLineChars="200"/>
      <w:textAlignment w:val="auto"/>
      <w:outlineLvl w:val="2"/>
    </w:pPr>
    <w:rPr>
      <w:rFonts w:ascii="Times New Roman" w:hAnsi="Times New Roman" w:eastAsia="华文楷体 - aixinjuel" w:cs="宋体"/>
      <w:snapToGrid/>
      <w:color w:val="auto"/>
      <w:kern w:val="2"/>
      <w:sz w:val="32"/>
      <w:szCs w:val="20"/>
    </w:rPr>
  </w:style>
  <w:style w:type="paragraph" w:customStyle="1" w:styleId="1491">
    <w:name w:val="样式 样式 样式 样式 样式 样式 标题 3 + 四号 行距: 固定值 24 磅 + (西文) 楷体_GB2312 (中文) 楷..."/>
    <w:basedOn w:val="1490"/>
    <w:autoRedefine/>
    <w:qFormat/>
    <w:uiPriority w:val="0"/>
    <w:pPr>
      <w:ind w:firstLine="640"/>
    </w:pPr>
    <w:rPr>
      <w:rFonts w:eastAsia="楷体_GB2312"/>
    </w:rPr>
  </w:style>
  <w:style w:type="paragraph" w:customStyle="1" w:styleId="1492">
    <w:name w:val="样式 样式 样式 样式 样式 gb231211315 + Times New Roman 四号 行距: 固定值 24 磅 + 首..."/>
    <w:basedOn w:val="1"/>
    <w:autoRedefine/>
    <w:qFormat/>
    <w:uiPriority w:val="0"/>
    <w:pPr>
      <w:widowControl w:val="0"/>
      <w:kinsoku/>
      <w:autoSpaceDE/>
      <w:autoSpaceDN/>
      <w:adjustRightInd/>
      <w:snapToGrid/>
      <w:spacing w:line="360" w:lineRule="auto"/>
      <w:ind w:firstLine="640" w:firstLineChars="200"/>
      <w:jc w:val="both"/>
      <w:textAlignment w:val="auto"/>
    </w:pPr>
    <w:rPr>
      <w:rFonts w:ascii="Times New Roman" w:hAnsi="Times New Roman" w:eastAsia="仿宋_GB2312" w:cs="宋体"/>
      <w:snapToGrid/>
      <w:color w:val="auto"/>
      <w:sz w:val="32"/>
      <w:szCs w:val="20"/>
    </w:rPr>
  </w:style>
  <w:style w:type="paragraph" w:customStyle="1" w:styleId="1493">
    <w:name w:val="样式 样式1 + 小三"/>
    <w:basedOn w:val="492"/>
    <w:autoRedefine/>
    <w:qFormat/>
    <w:uiPriority w:val="0"/>
    <w:pPr>
      <w:pBdr>
        <w:bottom w:val="none" w:color="auto" w:sz="0" w:space="0"/>
      </w:pBdr>
      <w:tabs>
        <w:tab w:val="clear" w:pos="4153"/>
        <w:tab w:val="clear" w:pos="8306"/>
      </w:tabs>
      <w:snapToGrid/>
      <w:spacing w:before="120" w:after="120"/>
      <w:jc w:val="center"/>
    </w:pPr>
    <w:rPr>
      <w:rFonts w:eastAsia="黑体"/>
      <w:sz w:val="28"/>
      <w:szCs w:val="28"/>
    </w:rPr>
  </w:style>
  <w:style w:type="paragraph" w:customStyle="1" w:styleId="1494">
    <w:name w:val="样式 (中文) 仿宋_GB2312 11 磅 居中"/>
    <w:basedOn w:val="1"/>
    <w:autoRedefine/>
    <w:qFormat/>
    <w:uiPriority w:val="0"/>
    <w:pPr>
      <w:widowControl w:val="0"/>
      <w:kinsoku/>
      <w:autoSpaceDE/>
      <w:autoSpaceDN/>
      <w:adjustRightInd/>
      <w:snapToGrid/>
      <w:jc w:val="center"/>
      <w:textAlignment w:val="auto"/>
    </w:pPr>
    <w:rPr>
      <w:rFonts w:ascii="Times New Roman" w:hAnsi="Times New Roman" w:eastAsia="仿宋_GB2312" w:cs="宋体"/>
      <w:snapToGrid/>
      <w:color w:val="auto"/>
      <w:szCs w:val="20"/>
    </w:rPr>
  </w:style>
  <w:style w:type="paragraph" w:customStyle="1" w:styleId="1495">
    <w:name w:val="样式 样式 样式 样式 样式 样式 gb231211315 + Times New Roman 四号 行距: 固定值 24 磅 ..."/>
    <w:basedOn w:val="1492"/>
    <w:autoRedefine/>
    <w:qFormat/>
    <w:uiPriority w:val="0"/>
    <w:rPr>
      <w:rFonts w:eastAsia="黑体"/>
    </w:rPr>
  </w:style>
  <w:style w:type="paragraph" w:customStyle="1" w:styleId="1496">
    <w:name w:val="样式 标题 2Chapter Heading2nd levelh22Titre2l2H2 + Times New ..."/>
    <w:basedOn w:val="5"/>
    <w:next w:val="1466"/>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character" w:customStyle="1" w:styleId="1497">
    <w:name w:val="样式 样式 (西文) 仿宋_GB2312 四号 首行缩进:  0.99 厘米 行距: 1.5 倍行距 + 宋体 Char"/>
    <w:autoRedefine/>
    <w:qFormat/>
    <w:uiPriority w:val="0"/>
    <w:rPr>
      <w:rFonts w:ascii="宋体" w:hAnsi="宋体" w:eastAsia="宋体" w:cs="宋体"/>
      <w:kern w:val="2"/>
      <w:sz w:val="30"/>
      <w:szCs w:val="28"/>
      <w:lang w:val="en-US" w:eastAsia="zh-CN" w:bidi="ar-SA"/>
    </w:rPr>
  </w:style>
  <w:style w:type="paragraph" w:customStyle="1" w:styleId="1498">
    <w:name w:val="目录二"/>
    <w:basedOn w:val="1"/>
    <w:autoRedefine/>
    <w:qFormat/>
    <w:uiPriority w:val="0"/>
    <w:pPr>
      <w:keepNext/>
      <w:keepLines/>
      <w:widowControl w:val="0"/>
      <w:kinsoku/>
      <w:autoSpaceDE/>
      <w:autoSpaceDN/>
      <w:adjustRightInd/>
      <w:snapToGrid/>
      <w:spacing w:beforeLines="50" w:afterLines="50" w:line="500" w:lineRule="exact"/>
      <w:ind w:firstLine="200" w:firstLineChars="200"/>
      <w:contextualSpacing/>
      <w:jc w:val="both"/>
      <w:textAlignment w:val="auto"/>
      <w:outlineLvl w:val="1"/>
    </w:pPr>
    <w:rPr>
      <w:rFonts w:ascii="Times New Roman" w:hAnsi="Times New Roman" w:eastAsia="黑体" w:cs="Times New Roman"/>
      <w:snapToGrid/>
      <w:color w:val="auto"/>
      <w:kern w:val="2"/>
      <w:sz w:val="28"/>
      <w:szCs w:val="28"/>
    </w:rPr>
  </w:style>
  <w:style w:type="character" w:customStyle="1" w:styleId="1499">
    <w:name w:val="标题 1 字符1"/>
    <w:basedOn w:val="95"/>
    <w:autoRedefine/>
    <w:qFormat/>
    <w:uiPriority w:val="9"/>
    <w:rPr>
      <w:b/>
      <w:bCs/>
      <w:kern w:val="44"/>
      <w:sz w:val="44"/>
      <w:szCs w:val="44"/>
    </w:rPr>
  </w:style>
  <w:style w:type="paragraph" w:customStyle="1" w:styleId="1500">
    <w:name w:val="样式 标题 1 + 左侧:  0 厘米 悬挂缩进: 3.1 厘米"/>
    <w:basedOn w:val="4"/>
    <w:autoRedefine/>
    <w:qFormat/>
    <w:uiPriority w:val="0"/>
    <w:pPr>
      <w:widowControl w:val="0"/>
      <w:kinsoku/>
      <w:autoSpaceDE/>
      <w:autoSpaceDN/>
      <w:adjustRightInd/>
      <w:snapToGrid/>
      <w:spacing w:before="0" w:after="240" w:line="500" w:lineRule="atLeast"/>
      <w:jc w:val="both"/>
      <w:textAlignment w:val="auto"/>
    </w:pPr>
    <w:rPr>
      <w:rFonts w:ascii="Times New Roman" w:hAnsi="Times New Roman" w:eastAsia="黑体" w:cs="宋体"/>
      <w:b w:val="0"/>
      <w:bCs w:val="0"/>
      <w:snapToGrid/>
      <w:color w:val="auto"/>
      <w:sz w:val="32"/>
      <w:szCs w:val="20"/>
    </w:rPr>
  </w:style>
  <w:style w:type="character" w:customStyle="1" w:styleId="1501">
    <w:name w:val="标题 2 字符1"/>
    <w:autoRedefine/>
    <w:qFormat/>
    <w:locked/>
    <w:uiPriority w:val="0"/>
    <w:rPr>
      <w:rFonts w:eastAsia="黑体"/>
      <w:bCs/>
      <w:kern w:val="2"/>
      <w:sz w:val="30"/>
      <w:szCs w:val="32"/>
    </w:rPr>
  </w:style>
  <w:style w:type="table" w:customStyle="1" w:styleId="1502">
    <w:name w:val="网格型111"/>
    <w:basedOn w:val="87"/>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03">
    <w:name w:val="网格型21"/>
    <w:basedOn w:val="87"/>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04">
    <w:name w:val="款"/>
    <w:basedOn w:val="6"/>
    <w:autoRedefine/>
    <w:qFormat/>
    <w:uiPriority w:val="99"/>
    <w:pPr>
      <w:keepNext w:val="0"/>
      <w:widowControl w:val="0"/>
      <w:tabs>
        <w:tab w:val="left" w:pos="360"/>
        <w:tab w:val="left" w:pos="729"/>
      </w:tabs>
      <w:kinsoku/>
      <w:autoSpaceDE/>
      <w:autoSpaceDN/>
      <w:adjustRightInd/>
      <w:spacing w:before="0" w:after="0" w:line="440" w:lineRule="exact"/>
      <w:ind w:firstLine="369"/>
    </w:pPr>
    <w:rPr>
      <w:rFonts w:ascii="宋体" w:hAnsi="宋体" w:cs="Times New Roman"/>
      <w:snapToGrid/>
      <w:color w:val="auto"/>
      <w:kern w:val="2"/>
      <w:szCs w:val="24"/>
    </w:rPr>
  </w:style>
  <w:style w:type="character" w:customStyle="1" w:styleId="1505">
    <w:name w:val="z-窗体底端 字符"/>
    <w:autoRedefine/>
    <w:qFormat/>
    <w:uiPriority w:val="0"/>
    <w:rPr>
      <w:rFonts w:ascii="Arial" w:hAnsi="Arial"/>
      <w:vanish/>
      <w:sz w:val="16"/>
      <w:szCs w:val="24"/>
    </w:rPr>
  </w:style>
  <w:style w:type="character" w:customStyle="1" w:styleId="1506">
    <w:name w:val="z-窗体顶端 字符"/>
    <w:autoRedefine/>
    <w:qFormat/>
    <w:uiPriority w:val="0"/>
    <w:rPr>
      <w:rFonts w:ascii="Arial" w:hAnsi="Arial"/>
      <w:vanish/>
      <w:sz w:val="16"/>
      <w:szCs w:val="24"/>
    </w:rPr>
  </w:style>
  <w:style w:type="paragraph" w:customStyle="1" w:styleId="1507">
    <w:name w:val="报告正文"/>
    <w:basedOn w:val="1"/>
    <w:link w:val="1508"/>
    <w:autoRedefine/>
    <w:qFormat/>
    <w:uiPriority w:val="0"/>
    <w:pPr>
      <w:widowControl w:val="0"/>
      <w:kinsoku/>
      <w:autoSpaceDE/>
      <w:autoSpaceDN/>
      <w:adjustRightInd/>
      <w:snapToGrid/>
      <w:spacing w:line="480" w:lineRule="atLeast"/>
      <w:ind w:firstLine="516" w:firstLineChars="187"/>
      <w:jc w:val="both"/>
      <w:textAlignment w:val="auto"/>
    </w:pPr>
    <w:rPr>
      <w:rFonts w:ascii="Times New Roman" w:hAnsi="Times New Roman" w:eastAsia="宋体" w:cs="Times New Roman"/>
      <w:snapToGrid/>
      <w:spacing w:val="-2"/>
      <w:kern w:val="2"/>
      <w:sz w:val="28"/>
      <w:szCs w:val="28"/>
    </w:rPr>
  </w:style>
  <w:style w:type="character" w:customStyle="1" w:styleId="1508">
    <w:name w:val="报告正文 Char Char"/>
    <w:link w:val="1507"/>
    <w:autoRedefine/>
    <w:qFormat/>
    <w:uiPriority w:val="0"/>
    <w:rPr>
      <w:color w:val="000000"/>
      <w:spacing w:val="-2"/>
      <w:kern w:val="2"/>
      <w:sz w:val="28"/>
      <w:szCs w:val="28"/>
    </w:rPr>
  </w:style>
  <w:style w:type="paragraph" w:customStyle="1" w:styleId="1509">
    <w:name w:val="样式 标题 1 + 小三 段前: 12 磅 段后: 12 磅 行距: 1.5 倍行距"/>
    <w:basedOn w:val="4"/>
    <w:autoRedefine/>
    <w:qFormat/>
    <w:uiPriority w:val="0"/>
    <w:pPr>
      <w:widowControl w:val="0"/>
      <w:kinsoku/>
      <w:autoSpaceDE/>
      <w:autoSpaceDN/>
      <w:adjustRightInd/>
      <w:snapToGrid/>
      <w:spacing w:before="240" w:after="240" w:line="480" w:lineRule="atLeast"/>
      <w:ind w:firstLine="561"/>
      <w:jc w:val="both"/>
      <w:textAlignment w:val="auto"/>
    </w:pPr>
    <w:rPr>
      <w:rFonts w:ascii="Times New Roman" w:hAnsi="Times New Roman" w:eastAsia="黑体" w:cs="宋体"/>
      <w:b w:val="0"/>
      <w:snapToGrid/>
      <w:color w:val="auto"/>
      <w:kern w:val="0"/>
      <w:sz w:val="32"/>
      <w:szCs w:val="20"/>
    </w:rPr>
  </w:style>
  <w:style w:type="paragraph" w:customStyle="1" w:styleId="1510">
    <w:name w:val="样式 样式 标题 1 + 小三 段前: 12 磅 段后: 12 磅 行距: 1.5 倍行距 + 首行缩进:  0 厘米"/>
    <w:basedOn w:val="1509"/>
    <w:autoRedefine/>
    <w:qFormat/>
    <w:uiPriority w:val="0"/>
    <w:pPr>
      <w:ind w:firstLine="0"/>
    </w:pPr>
    <w:rPr>
      <w:bCs w:val="0"/>
    </w:rPr>
  </w:style>
  <w:style w:type="paragraph" w:customStyle="1" w:styleId="1511">
    <w:name w:val="样式 正文首行缩进正文+编号 +"/>
    <w:basedOn w:val="85"/>
    <w:link w:val="1512"/>
    <w:autoRedefine/>
    <w:qFormat/>
    <w:uiPriority w:val="0"/>
    <w:pPr>
      <w:spacing w:after="0" w:line="480" w:lineRule="exact"/>
      <w:ind w:firstLine="200" w:firstLineChars="200"/>
      <w:textAlignment w:val="center"/>
    </w:pPr>
    <w:rPr>
      <w:rFonts w:ascii="Times New Roman" w:hAnsi="Times New Roman" w:eastAsia="宋体" w:cs="宋体"/>
      <w:sz w:val="28"/>
    </w:rPr>
  </w:style>
  <w:style w:type="character" w:customStyle="1" w:styleId="1512">
    <w:name w:val="样式 正文首行缩进正文+编号 + Char"/>
    <w:basedOn w:val="95"/>
    <w:link w:val="1511"/>
    <w:autoRedefine/>
    <w:qFormat/>
    <w:uiPriority w:val="0"/>
    <w:rPr>
      <w:rFonts w:cs="宋体"/>
      <w:sz w:val="28"/>
    </w:rPr>
  </w:style>
  <w:style w:type="paragraph" w:customStyle="1" w:styleId="1513">
    <w:name w:val="样式 正文缩进 + 黑色 行距: 1.5 倍行距"/>
    <w:basedOn w:val="2"/>
    <w:autoRedefine/>
    <w:qFormat/>
    <w:uiPriority w:val="0"/>
    <w:pPr>
      <w:autoSpaceDE/>
      <w:autoSpaceDN/>
      <w:adjustRightInd/>
      <w:spacing w:line="500" w:lineRule="atLeast"/>
      <w:ind w:firstLine="200" w:firstLineChars="200"/>
      <w:jc w:val="both"/>
    </w:pPr>
    <w:rPr>
      <w:rFonts w:ascii="Times New Roman" w:cs="宋体"/>
      <w:color w:val="000000"/>
      <w:kern w:val="2"/>
      <w:sz w:val="28"/>
    </w:rPr>
  </w:style>
  <w:style w:type="paragraph" w:customStyle="1" w:styleId="1514">
    <w:name w:val="样式 样式 标题 2标题 1.1标题 w2节W21.1标题 2标题 41 + Times New Roman 小三 非...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515">
    <w:name w:val="样式 样式 标题 3头标题 3 Char Char头 Char标题 3 Char Char Char + (中文) 黑体 非....."/>
    <w:basedOn w:val="1"/>
    <w:autoRedefine/>
    <w:qFormat/>
    <w:uiPriority w:val="0"/>
    <w:pPr>
      <w:keepNext/>
      <w:keepLines/>
      <w:widowControl w:val="0"/>
      <w:kinsoku/>
      <w:autoSpaceDE/>
      <w:autoSpaceDN/>
      <w:snapToGrid/>
      <w:spacing w:before="60" w:after="60" w:line="500" w:lineRule="atLeast"/>
      <w:jc w:val="both"/>
      <w:outlineLvl w:val="2"/>
    </w:pPr>
    <w:rPr>
      <w:rFonts w:ascii="Times New Roman" w:hAnsi="Times New Roman" w:eastAsia="黑体" w:cs="宋体"/>
      <w:snapToGrid/>
      <w:kern w:val="2"/>
      <w:sz w:val="28"/>
      <w:szCs w:val="20"/>
    </w:rPr>
  </w:style>
  <w:style w:type="paragraph" w:customStyle="1" w:styleId="1516">
    <w:name w:val="样式 样式 正文缩进 + 黑色 行距: 1.5 倍行距 + 首行缩进:  2 字符"/>
    <w:basedOn w:val="1513"/>
    <w:link w:val="1517"/>
    <w:autoRedefine/>
    <w:qFormat/>
    <w:uiPriority w:val="0"/>
  </w:style>
  <w:style w:type="character" w:customStyle="1" w:styleId="1517">
    <w:name w:val="样式 样式 正文缩进 + 黑色 行距: 1.5 倍行距 + 首行缩进:  2 字符 Char"/>
    <w:basedOn w:val="95"/>
    <w:link w:val="1516"/>
    <w:autoRedefine/>
    <w:qFormat/>
    <w:uiPriority w:val="0"/>
    <w:rPr>
      <w:rFonts w:cs="宋体"/>
      <w:color w:val="000000"/>
      <w:kern w:val="2"/>
      <w:sz w:val="28"/>
    </w:rPr>
  </w:style>
  <w:style w:type="paragraph" w:customStyle="1" w:styleId="1518">
    <w:name w:val="样式 四号 左侧:  0.99 厘米 悬挂缩进: 2.8 字符 行距: 最小值 25 磅"/>
    <w:basedOn w:val="1"/>
    <w:link w:val="1519"/>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character" w:customStyle="1" w:styleId="1519">
    <w:name w:val="样式 四号 左侧:  0.99 厘米 悬挂缩进: 2.8 字符 行距: 最小值 25 磅 Char"/>
    <w:basedOn w:val="95"/>
    <w:link w:val="1518"/>
    <w:autoRedefine/>
    <w:qFormat/>
    <w:uiPriority w:val="0"/>
    <w:rPr>
      <w:rFonts w:cs="宋体"/>
      <w:kern w:val="2"/>
      <w:sz w:val="28"/>
    </w:rPr>
  </w:style>
  <w:style w:type="paragraph" w:customStyle="1" w:styleId="1520">
    <w:name w:val="样式 样式 样式 标题 2H2Heading 2 HiddenHeading 2 CCBSTitre3Level 2 Headh...2"/>
    <w:basedOn w:val="1"/>
    <w:link w:val="152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character" w:customStyle="1" w:styleId="1521">
    <w:name w:val="样式 样式 样式 标题 2H2Heading 2 HiddenHeading 2 CCBSTitre3Level 2 Headh...2 Char"/>
    <w:basedOn w:val="95"/>
    <w:link w:val="1520"/>
    <w:autoRedefine/>
    <w:qFormat/>
    <w:uiPriority w:val="0"/>
    <w:rPr>
      <w:rFonts w:eastAsia="黑体" w:cs="宋体"/>
      <w:kern w:val="2"/>
      <w:sz w:val="30"/>
    </w:rPr>
  </w:style>
  <w:style w:type="character" w:customStyle="1" w:styleId="1522">
    <w:name w:val="样式 样式 样式 四号 行距: 1.5 倍行距 + 首行缩进:  2 字符 + (西文) 宋体 (中文) 仿宋_GB2312... Char"/>
    <w:autoRedefine/>
    <w:qFormat/>
    <w:uiPriority w:val="0"/>
    <w:rPr>
      <w:kern w:val="2"/>
      <w:sz w:val="28"/>
      <w:lang w:val="zh-CN"/>
    </w:rPr>
  </w:style>
  <w:style w:type="paragraph" w:customStyle="1" w:styleId="1523">
    <w:name w:val="样式 标题2 + Times New Roman 小三 首行缩进:  0 厘米 行距: 最小值 25 磅"/>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30"/>
    </w:rPr>
  </w:style>
  <w:style w:type="paragraph" w:customStyle="1" w:styleId="1524">
    <w:name w:val="样式 标题3 + 四号 首行缩进:  0 厘米 段前: 3 磅 段后: 3 磅 行距: 最小值 25 磅"/>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525">
    <w:name w:val="样式 标题 2 + Times New Roman 小三 非加粗 段前: 6 磅 段后: 6 磅 行距: 最小值 25..."/>
    <w:basedOn w:val="5"/>
    <w:link w:val="1526"/>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character" w:customStyle="1" w:styleId="1526">
    <w:name w:val="样式 标题 2 + Times New Roman 小三 非加粗 段前: 6 磅 段后: 6 磅 行距: 最小值 25... Char"/>
    <w:link w:val="1525"/>
    <w:autoRedefine/>
    <w:qFormat/>
    <w:uiPriority w:val="0"/>
    <w:rPr>
      <w:rFonts w:eastAsia="黑体" w:cs="宋体"/>
      <w:kern w:val="2"/>
      <w:sz w:val="30"/>
    </w:rPr>
  </w:style>
  <w:style w:type="paragraph" w:customStyle="1" w:styleId="1527">
    <w:name w:val="样式 标题 3 + 首行缩进:  0 厘米"/>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528">
    <w:name w:val="Char Char"/>
    <w:basedOn w:val="1"/>
    <w:autoRedefine/>
    <w:qFormat/>
    <w:uiPriority w:val="0"/>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character" w:customStyle="1" w:styleId="1529">
    <w:name w:val="样式 四号 首行缩进:  0.99 厘米 行距: 最小值 25 磅 Char1"/>
    <w:autoRedefine/>
    <w:qFormat/>
    <w:uiPriority w:val="0"/>
    <w:rPr>
      <w:rFonts w:eastAsia="宋体" w:cs="宋体"/>
      <w:kern w:val="2"/>
      <w:sz w:val="28"/>
      <w:szCs w:val="28"/>
      <w:lang w:val="en-US" w:eastAsia="zh-CN" w:bidi="ar-SA"/>
    </w:rPr>
  </w:style>
  <w:style w:type="paragraph" w:customStyle="1" w:styleId="1530">
    <w:name w:val="样式 样式 样式 样式 四号 行距: 固定值 30 磅 + 首行缩进:  2 字符 + 黑色 首行缩进:  2 字符 + 首行缩..."/>
    <w:basedOn w:val="1"/>
    <w:link w:val="153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character" w:customStyle="1" w:styleId="1531">
    <w:name w:val="样式 样式 样式 样式 四号 行距: 固定值 30 磅 + 首行缩进:  2 字符 + 黑色 首行缩进:  2 字符 + 首行缩... Char"/>
    <w:basedOn w:val="95"/>
    <w:link w:val="1530"/>
    <w:autoRedefine/>
    <w:qFormat/>
    <w:uiPriority w:val="0"/>
    <w:rPr>
      <w:rFonts w:cs="宋体"/>
      <w:color w:val="000000"/>
      <w:kern w:val="2"/>
      <w:sz w:val="28"/>
    </w:rPr>
  </w:style>
  <w:style w:type="paragraph" w:customStyle="1" w:styleId="1532">
    <w:name w:val="样式 标题 4 + (西文) Times New Roman (中文) 宋体 非加粗 左侧:  0 厘米 首行缩进:  ..."/>
    <w:basedOn w:val="7"/>
    <w:autoRedefine/>
    <w:qFormat/>
    <w:uiPriority w:val="0"/>
    <w:pPr>
      <w:tabs>
        <w:tab w:val="left" w:pos="864"/>
      </w:tabs>
      <w:adjustRightInd/>
      <w:spacing w:before="0" w:after="0" w:line="500" w:lineRule="atLeast"/>
      <w:textAlignment w:val="auto"/>
    </w:pPr>
    <w:rPr>
      <w:rFonts w:ascii="Times New Roman" w:hAnsi="Times New Roman" w:eastAsia="宋体" w:cs="宋体"/>
      <w:b w:val="0"/>
      <w:kern w:val="2"/>
    </w:rPr>
  </w:style>
  <w:style w:type="paragraph" w:customStyle="1" w:styleId="1533">
    <w:name w:val="样式 样式 首行缩进:  0.77 厘米 行距: 最小值 25 磅 + 五号 居中 首行缩进:  0 厘米 行距: 单倍行距"/>
    <w:basedOn w:val="986"/>
    <w:autoRedefine/>
    <w:qFormat/>
    <w:uiPriority w:val="0"/>
  </w:style>
  <w:style w:type="table" w:customStyle="1" w:styleId="1534">
    <w:name w:val="网格型3"/>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35">
    <w:name w:val="样式 黑色 首行缩进:  0.99 厘米 行距: 最小值 25 磅"/>
    <w:basedOn w:val="1"/>
    <w:link w:val="153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4"/>
    </w:rPr>
  </w:style>
  <w:style w:type="character" w:customStyle="1" w:styleId="1536">
    <w:name w:val="样式 黑色 首行缩进:  0.99 厘米 行距: 最小值 25 磅 Char"/>
    <w:basedOn w:val="95"/>
    <w:link w:val="1535"/>
    <w:autoRedefine/>
    <w:qFormat/>
    <w:uiPriority w:val="0"/>
    <w:rPr>
      <w:rFonts w:cs="宋体"/>
      <w:color w:val="000000"/>
      <w:kern w:val="2"/>
      <w:sz w:val="28"/>
      <w:szCs w:val="24"/>
    </w:rPr>
  </w:style>
  <w:style w:type="paragraph" w:customStyle="1" w:styleId="1537">
    <w:name w:val="样式 样式 样式 标题 2 + Times New Roman + 加粗 左侧:  0 厘米 + 黑色"/>
    <w:basedOn w:val="1"/>
    <w:autoRedefine/>
    <w:qFormat/>
    <w:uiPriority w:val="0"/>
    <w:pPr>
      <w:keepNext/>
      <w:keepLines/>
      <w:widowControl w:val="0"/>
      <w:kinsoku/>
      <w:autoSpaceDE/>
      <w:autoSpaceDN/>
      <w:snapToGrid/>
      <w:spacing w:before="120" w:after="120" w:line="500" w:lineRule="atLeast"/>
      <w:ind w:firstLine="561"/>
      <w:outlineLvl w:val="1"/>
    </w:pPr>
    <w:rPr>
      <w:rFonts w:ascii="Times New Roman" w:hAnsi="Times New Roman" w:eastAsia="黑体" w:cs="宋体"/>
      <w:snapToGrid/>
      <w:sz w:val="30"/>
      <w:szCs w:val="24"/>
    </w:rPr>
  </w:style>
  <w:style w:type="paragraph" w:customStyle="1" w:styleId="1538">
    <w:name w:val="WPSOffice手动目录 1"/>
    <w:autoRedefine/>
    <w:qFormat/>
    <w:uiPriority w:val="0"/>
    <w:rPr>
      <w:rFonts w:ascii="Times New Roman" w:hAnsi="Times New Roman" w:eastAsia="宋体" w:cs="Times New Roman"/>
      <w:lang w:val="en-US" w:eastAsia="zh-CN" w:bidi="ar-SA"/>
    </w:rPr>
  </w:style>
  <w:style w:type="paragraph" w:customStyle="1" w:styleId="1539">
    <w:name w:val="WPSOffice手动目录 2"/>
    <w:autoRedefine/>
    <w:qFormat/>
    <w:uiPriority w:val="0"/>
    <w:pPr>
      <w:ind w:left="200" w:leftChars="200"/>
    </w:pPr>
    <w:rPr>
      <w:rFonts w:ascii="Times New Roman" w:hAnsi="Times New Roman" w:eastAsia="宋体" w:cs="Times New Roman"/>
      <w:lang w:val="en-US" w:eastAsia="zh-CN" w:bidi="ar-SA"/>
    </w:rPr>
  </w:style>
  <w:style w:type="character" w:customStyle="1" w:styleId="1540">
    <w:name w:val="未处理的提及7"/>
    <w:basedOn w:val="95"/>
    <w:autoRedefine/>
    <w:unhideWhenUsed/>
    <w:qFormat/>
    <w:uiPriority w:val="99"/>
    <w:rPr>
      <w:color w:val="605E5C"/>
      <w:shd w:val="clear" w:color="auto" w:fill="E1DFDD"/>
    </w:rPr>
  </w:style>
  <w:style w:type="character" w:customStyle="1" w:styleId="1541">
    <w:name w:val="未处理的提及8"/>
    <w:basedOn w:val="95"/>
    <w:autoRedefine/>
    <w:semiHidden/>
    <w:unhideWhenUsed/>
    <w:qFormat/>
    <w:uiPriority w:val="99"/>
    <w:rPr>
      <w:color w:val="605E5C"/>
      <w:shd w:val="clear" w:color="auto" w:fill="E1DFDD"/>
    </w:rPr>
  </w:style>
  <w:style w:type="character" w:customStyle="1" w:styleId="1542">
    <w:name w:val="fontstyle01"/>
    <w:basedOn w:val="95"/>
    <w:autoRedefine/>
    <w:qFormat/>
    <w:uiPriority w:val="0"/>
    <w:rPr>
      <w:rFonts w:hint="eastAsia" w:ascii="宋体" w:hAnsi="宋体" w:eastAsia="宋体"/>
      <w:color w:val="000000"/>
      <w:sz w:val="24"/>
      <w:szCs w:val="24"/>
    </w:rPr>
  </w:style>
  <w:style w:type="character" w:customStyle="1" w:styleId="1543">
    <w:name w:val="fontstyle21"/>
    <w:basedOn w:val="95"/>
    <w:autoRedefine/>
    <w:qFormat/>
    <w:uiPriority w:val="0"/>
    <w:rPr>
      <w:rFonts w:hint="default" w:ascii="TimesNewRomanPSMT" w:hAnsi="TimesNewRomanPSMT"/>
      <w:color w:val="000000"/>
      <w:sz w:val="24"/>
      <w:szCs w:val="24"/>
    </w:rPr>
  </w:style>
  <w:style w:type="paragraph" w:customStyle="1" w:styleId="1544">
    <w:name w:val="修订4"/>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1545">
    <w:name w:val="样式 样式 纯文本普通文字表格内容 + 小四 非加粗 行距: 1.5 倍行距 + Times New Roman 黑色 Char"/>
    <w:link w:val="1546"/>
    <w:autoRedefine/>
    <w:qFormat/>
    <w:uiPriority w:val="0"/>
    <w:rPr>
      <w:rFonts w:ascii="宋体" w:hAnsi="Courier New"/>
      <w:b/>
      <w:color w:val="000000"/>
      <w:sz w:val="28"/>
    </w:rPr>
  </w:style>
  <w:style w:type="paragraph" w:customStyle="1" w:styleId="1546">
    <w:name w:val="样式 样式 纯文本普通文字表格内容 + 小四 非加粗 行距: 1.5 倍行距 + Times New Roman 黑色"/>
    <w:basedOn w:val="1"/>
    <w:link w:val="1545"/>
    <w:autoRedefine/>
    <w:qFormat/>
    <w:uiPriority w:val="0"/>
    <w:pPr>
      <w:kinsoku/>
      <w:autoSpaceDE/>
      <w:autoSpaceDN/>
      <w:adjustRightInd/>
      <w:spacing w:line="500" w:lineRule="atLeast"/>
      <w:ind w:firstLine="482"/>
      <w:textAlignment w:val="auto"/>
    </w:pPr>
    <w:rPr>
      <w:rFonts w:ascii="宋体" w:hAnsi="Courier New" w:eastAsia="宋体" w:cs="Times New Roman"/>
      <w:b/>
      <w:snapToGrid/>
      <w:sz w:val="28"/>
      <w:szCs w:val="20"/>
    </w:rPr>
  </w:style>
  <w:style w:type="paragraph" w:customStyle="1" w:styleId="1547">
    <w:name w:val="样式 样式 标题2 + Times New Roman 小三 首行缩进:  0 厘米 行距: 最小值 25 磅 + 行距: 最小..."/>
    <w:basedOn w:val="1"/>
    <w:autoRedefine/>
    <w:qFormat/>
    <w:uiPriority w:val="0"/>
    <w:pPr>
      <w:keepNext/>
      <w:keepLines/>
      <w:widowControl w:val="0"/>
      <w:kinsoku/>
      <w:autoSpaceDE/>
      <w:autoSpaceDN/>
      <w:adjustRightInd/>
      <w:snapToGrid/>
      <w:spacing w:before="120" w:after="120" w:line="49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548">
    <w:name w:val="xl22"/>
    <w:basedOn w:val="1"/>
    <w:autoRedefine/>
    <w:qFormat/>
    <w:uiPriority w:val="0"/>
    <w:pPr>
      <w:kinsoku/>
      <w:autoSpaceDE/>
      <w:autoSpaceDN/>
      <w:adjustRightInd/>
      <w:snapToGrid/>
      <w:spacing w:before="100" w:beforeAutospacing="1" w:after="100" w:afterAutospacing="1"/>
      <w:jc w:val="center"/>
      <w:textAlignment w:val="center"/>
    </w:pPr>
    <w:rPr>
      <w:rFonts w:ascii="Arial Unicode MS" w:hAnsi="Arial Unicode MS" w:eastAsia="Arial Unicode MS" w:cs="Arial Unicode MS"/>
      <w:b/>
      <w:bCs/>
      <w:snapToGrid/>
      <w:color w:val="auto"/>
      <w:sz w:val="32"/>
      <w:szCs w:val="32"/>
    </w:rPr>
  </w:style>
  <w:style w:type="paragraph" w:customStyle="1" w:styleId="1549">
    <w:name w:val="样式 样式 样式 样式 标题 2 + 宋体 五号 非加粗 黑色 + 段前: 6 磅 段后: 0 磅 行距: 单倍行距 + 段前:..."/>
    <w:basedOn w:val="1"/>
    <w:autoRedefine/>
    <w:qFormat/>
    <w:uiPriority w:val="0"/>
    <w:pPr>
      <w:keepNext/>
      <w:keepLines/>
      <w:widowControl w:val="0"/>
      <w:kinsoku/>
      <w:autoSpaceDE/>
      <w:autoSpaceDN/>
      <w:snapToGrid/>
      <w:spacing w:before="240"/>
      <w:outlineLvl w:val="1"/>
    </w:pPr>
    <w:rPr>
      <w:rFonts w:ascii="宋体" w:hAnsi="宋体" w:eastAsia="宋体" w:cs="宋体"/>
      <w:b/>
      <w:bCs/>
      <w:snapToGrid/>
      <w:szCs w:val="20"/>
    </w:rPr>
  </w:style>
  <w:style w:type="paragraph" w:customStyle="1" w:styleId="1550">
    <w:name w:val="样式 标题 1标题一 +"/>
    <w:basedOn w:val="4"/>
    <w:autoRedefine/>
    <w:qFormat/>
    <w:uiPriority w:val="0"/>
    <w:pPr>
      <w:keepLines w:val="0"/>
      <w:tabs>
        <w:tab w:val="left" w:pos="432"/>
      </w:tabs>
      <w:kinsoku/>
      <w:overflowPunct w:val="0"/>
      <w:snapToGrid/>
      <w:spacing w:before="240" w:after="120" w:line="300" w:lineRule="auto"/>
      <w:ind w:left="420"/>
      <w:jc w:val="center"/>
    </w:pPr>
    <w:rPr>
      <w:rFonts w:ascii="仿宋_GB2312" w:eastAsia="仿宋_GB2312" w:cs="宋体"/>
      <w:bCs w:val="0"/>
      <w:snapToGrid/>
      <w:sz w:val="36"/>
      <w:szCs w:val="20"/>
      <w:lang w:val="en-GB"/>
    </w:rPr>
  </w:style>
  <w:style w:type="paragraph" w:customStyle="1" w:styleId="1551">
    <w:name w:val="p15"/>
    <w:basedOn w:val="1"/>
    <w:autoRedefine/>
    <w:qFormat/>
    <w:uiPriority w:val="99"/>
    <w:pPr>
      <w:kinsoku/>
      <w:autoSpaceDE/>
      <w:autoSpaceDN/>
      <w:adjustRightInd/>
      <w:snapToGrid/>
      <w:ind w:firstLine="420"/>
      <w:jc w:val="both"/>
      <w:textAlignment w:val="auto"/>
    </w:pPr>
    <w:rPr>
      <w:rFonts w:ascii="Times New Roman" w:hAnsi="Times New Roman" w:eastAsia="宋体" w:cs="Times New Roman"/>
      <w:snapToGrid/>
      <w:color w:val="auto"/>
    </w:rPr>
  </w:style>
  <w:style w:type="paragraph" w:customStyle="1" w:styleId="1552">
    <w:name w:val="样式 标题 2 + 宋体 五号 非加粗 黑色"/>
    <w:basedOn w:val="5"/>
    <w:autoRedefine/>
    <w:qFormat/>
    <w:uiPriority w:val="99"/>
    <w:pPr>
      <w:widowControl w:val="0"/>
      <w:tabs>
        <w:tab w:val="left" w:pos="576"/>
      </w:tabs>
      <w:kinsoku/>
      <w:autoSpaceDE/>
      <w:autoSpaceDN/>
      <w:snapToGrid/>
      <w:spacing w:before="260" w:after="260" w:line="416" w:lineRule="atLeast"/>
      <w:ind w:left="840" w:hanging="420"/>
    </w:pPr>
    <w:rPr>
      <w:rFonts w:ascii="宋体" w:hAnsi="宋体" w:eastAsia="宋体" w:cs="Times New Roman"/>
      <w:b w:val="0"/>
      <w:bCs w:val="0"/>
      <w:snapToGrid/>
      <w:sz w:val="21"/>
    </w:rPr>
  </w:style>
  <w:style w:type="character" w:customStyle="1" w:styleId="1553">
    <w:name w:val="未处理的提及9"/>
    <w:basedOn w:val="95"/>
    <w:autoRedefine/>
    <w:semiHidden/>
    <w:unhideWhenUsed/>
    <w:qFormat/>
    <w:uiPriority w:val="99"/>
    <w:rPr>
      <w:color w:val="605E5C"/>
      <w:shd w:val="clear" w:color="auto" w:fill="E1DFDD"/>
    </w:rPr>
  </w:style>
  <w:style w:type="paragraph" w:customStyle="1" w:styleId="1554">
    <w:name w:val="样式 两端对齐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宋体"/>
      <w:bCs/>
      <w:snapToGrid/>
      <w:color w:val="auto"/>
      <w:kern w:val="20"/>
      <w:sz w:val="24"/>
      <w:szCs w:val="20"/>
    </w:rPr>
  </w:style>
  <w:style w:type="paragraph" w:customStyle="1" w:styleId="1555">
    <w:name w:val="样式 五号"/>
    <w:basedOn w:val="1"/>
    <w:autoRedefine/>
    <w:qFormat/>
    <w:uiPriority w:val="0"/>
    <w:pPr>
      <w:widowControl w:val="0"/>
      <w:kinsoku/>
      <w:autoSpaceDE/>
      <w:autoSpaceDN/>
      <w:adjustRightInd/>
      <w:snapToGrid/>
      <w:spacing w:line="440" w:lineRule="exact"/>
      <w:jc w:val="both"/>
      <w:textAlignment w:val="auto"/>
    </w:pPr>
    <w:rPr>
      <w:rFonts w:ascii="宋体" w:hAnsi="宋体" w:eastAsia="宋体" w:cs="宋体"/>
      <w:bCs/>
      <w:snapToGrid/>
      <w:color w:val="auto"/>
      <w:kern w:val="20"/>
      <w:szCs w:val="20"/>
    </w:rPr>
  </w:style>
  <w:style w:type="character" w:customStyle="1" w:styleId="1556">
    <w:name w:val="未处理的提及10"/>
    <w:basedOn w:val="95"/>
    <w:autoRedefine/>
    <w:semiHidden/>
    <w:unhideWhenUsed/>
    <w:qFormat/>
    <w:uiPriority w:val="99"/>
    <w:rPr>
      <w:color w:val="605E5C"/>
      <w:shd w:val="clear" w:color="auto" w:fill="E1DFDD"/>
    </w:rPr>
  </w:style>
  <w:style w:type="character" w:customStyle="1" w:styleId="1557">
    <w:name w:val="样式 标题 3标题 3 Char Char Char标题 3 Char Char标题 3 Char标题 3 Char1 ... Char"/>
    <w:basedOn w:val="295"/>
    <w:link w:val="1558"/>
    <w:autoRedefine/>
    <w:qFormat/>
    <w:uiPriority w:val="0"/>
    <w:rPr>
      <w:rFonts w:ascii="宋体" w:eastAsia="黑体"/>
      <w:b w:val="0"/>
      <w:bCs/>
      <w:sz w:val="28"/>
      <w:szCs w:val="32"/>
      <w:u w:val="single"/>
      <w:lang w:val="en-US" w:eastAsia="zh-CN" w:bidi="ar-SA"/>
    </w:rPr>
  </w:style>
  <w:style w:type="paragraph" w:customStyle="1" w:styleId="1558">
    <w:name w:val="样式 标题 3标题 3 Char Char Char标题 3 Char Char标题 3 Char标题 3 Char1 ..."/>
    <w:basedOn w:val="6"/>
    <w:link w:val="1557"/>
    <w:autoRedefine/>
    <w:qFormat/>
    <w:uiPriority w:val="0"/>
    <w:pPr>
      <w:widowControl w:val="0"/>
      <w:kinsoku/>
      <w:autoSpaceDE/>
      <w:autoSpaceDN/>
      <w:adjustRightInd/>
      <w:snapToGrid/>
      <w:spacing w:before="60" w:after="60" w:line="500" w:lineRule="atLeast"/>
      <w:jc w:val="both"/>
      <w:textAlignment w:val="auto"/>
    </w:pPr>
    <w:rPr>
      <w:rFonts w:ascii="宋体" w:hAnsi="Times New Roman" w:eastAsia="黑体" w:cs="Times New Roman"/>
      <w:b w:val="0"/>
      <w:snapToGrid/>
      <w:color w:val="auto"/>
      <w:sz w:val="28"/>
      <w:u w:val="single"/>
    </w:rPr>
  </w:style>
  <w:style w:type="character" w:customStyle="1" w:styleId="1559">
    <w:name w:val="投标文件 Char"/>
    <w:basedOn w:val="95"/>
    <w:link w:val="1560"/>
    <w:autoRedefine/>
    <w:qFormat/>
    <w:uiPriority w:val="0"/>
    <w:rPr>
      <w:rFonts w:ascii="宋体" w:hAnsi="宋体"/>
      <w:sz w:val="30"/>
      <w:szCs w:val="24"/>
    </w:rPr>
  </w:style>
  <w:style w:type="paragraph" w:customStyle="1" w:styleId="1560">
    <w:name w:val="投标文件"/>
    <w:basedOn w:val="1"/>
    <w:link w:val="1559"/>
    <w:autoRedefine/>
    <w:qFormat/>
    <w:uiPriority w:val="0"/>
    <w:pPr>
      <w:widowControl w:val="0"/>
      <w:kinsoku/>
      <w:overflowPunct w:val="0"/>
      <w:autoSpaceDE/>
      <w:autoSpaceDN/>
      <w:adjustRightInd/>
      <w:snapToGrid/>
      <w:spacing w:line="360" w:lineRule="auto"/>
      <w:ind w:firstLine="600" w:firstLineChars="200"/>
      <w:jc w:val="both"/>
      <w:textAlignment w:val="auto"/>
    </w:pPr>
    <w:rPr>
      <w:rFonts w:ascii="宋体" w:hAnsi="宋体" w:eastAsia="宋体" w:cs="Times New Roman"/>
      <w:snapToGrid/>
      <w:color w:val="auto"/>
      <w:sz w:val="30"/>
      <w:szCs w:val="24"/>
    </w:rPr>
  </w:style>
  <w:style w:type="character" w:customStyle="1" w:styleId="1561">
    <w:name w:val="样式 样式 Char + 四号 + 行距: 最小值 25 磅 Char"/>
    <w:basedOn w:val="95"/>
    <w:link w:val="1562"/>
    <w:autoRedefine/>
    <w:qFormat/>
    <w:uiPriority w:val="0"/>
    <w:rPr>
      <w:rFonts w:cs="宋体"/>
      <w:sz w:val="28"/>
    </w:rPr>
  </w:style>
  <w:style w:type="paragraph" w:customStyle="1" w:styleId="1562">
    <w:name w:val="样式 样式 Char + 四号 + 行距: 最小值 25 磅"/>
    <w:basedOn w:val="1"/>
    <w:link w:val="156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1563">
    <w:name w:val="样式 首行缩进:  0.99 厘米 行距: 最小值 25 磅 Char"/>
    <w:basedOn w:val="95"/>
    <w:link w:val="1564"/>
    <w:autoRedefine/>
    <w:qFormat/>
    <w:uiPriority w:val="0"/>
    <w:rPr>
      <w:sz w:val="28"/>
    </w:rPr>
  </w:style>
  <w:style w:type="paragraph" w:customStyle="1" w:styleId="1564">
    <w:name w:val="样式 首行缩进:  0.99 厘米 行距: 最小值 25 磅"/>
    <w:basedOn w:val="1"/>
    <w:link w:val="1563"/>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1565">
    <w:name w:val="样式 四号 首行缩进:  0.99 厘米 行距: 最小值 25 磅4 Char"/>
    <w:link w:val="1566"/>
    <w:autoRedefine/>
    <w:qFormat/>
    <w:uiPriority w:val="0"/>
    <w:rPr>
      <w:sz w:val="28"/>
    </w:rPr>
  </w:style>
  <w:style w:type="paragraph" w:customStyle="1" w:styleId="1566">
    <w:name w:val="样式 四号 首行缩进:  0.99 厘米 行距: 最小值 25 磅4"/>
    <w:basedOn w:val="1"/>
    <w:link w:val="156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paragraph" w:customStyle="1" w:styleId="1567">
    <w:name w:val="样式 行距: 最小值 25 磅"/>
    <w:basedOn w:val="1"/>
    <w:link w:val="1568"/>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568">
    <w:name w:val="样式 行距: 最小值 25 磅 Char"/>
    <w:basedOn w:val="95"/>
    <w:link w:val="1567"/>
    <w:autoRedefine/>
    <w:qFormat/>
    <w:uiPriority w:val="0"/>
    <w:rPr>
      <w:rFonts w:cs="宋体"/>
      <w:kern w:val="2"/>
      <w:sz w:val="28"/>
    </w:rPr>
  </w:style>
  <w:style w:type="paragraph" w:customStyle="1" w:styleId="1569">
    <w:name w:val="样式 样式 样式 正文文本缩进Body Text 2Body Text1HD正文1 + 四号 黑色 首行缩进:  0.97 厘米..."/>
    <w:basedOn w:val="1"/>
    <w:link w:val="157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8"/>
    </w:rPr>
  </w:style>
  <w:style w:type="character" w:customStyle="1" w:styleId="1570">
    <w:name w:val="样式 样式 样式 正文文本缩进Body Text 2Body Text1HD正文1 + 四号 黑色 首行缩进:  0.97 厘米... Char"/>
    <w:basedOn w:val="95"/>
    <w:link w:val="1569"/>
    <w:autoRedefine/>
    <w:qFormat/>
    <w:uiPriority w:val="0"/>
    <w:rPr>
      <w:rFonts w:cs="宋体"/>
      <w:color w:val="000000"/>
      <w:kern w:val="2"/>
      <w:sz w:val="28"/>
      <w:szCs w:val="28"/>
    </w:rPr>
  </w:style>
  <w:style w:type="paragraph" w:customStyle="1" w:styleId="1571">
    <w:name w:val="修订5"/>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1572">
    <w:name w:val="列出段落4"/>
    <w:basedOn w:val="1"/>
    <w:autoRedefine/>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character" w:customStyle="1" w:styleId="1573">
    <w:name w:val="标题 2 Char2"/>
    <w:autoRedefine/>
    <w:qFormat/>
    <w:uiPriority w:val="0"/>
    <w:rPr>
      <w:rFonts w:ascii="Arial" w:hAnsi="Arial" w:eastAsia="黑体"/>
      <w:b/>
      <w:bCs/>
      <w:kern w:val="2"/>
      <w:sz w:val="32"/>
      <w:szCs w:val="32"/>
      <w:lang w:val="en-US" w:eastAsia="zh-CN" w:bidi="ar-SA"/>
    </w:rPr>
  </w:style>
  <w:style w:type="character" w:customStyle="1" w:styleId="1574">
    <w:name w:val="批注文字 Char2"/>
    <w:autoRedefine/>
    <w:qFormat/>
    <w:uiPriority w:val="0"/>
    <w:rPr>
      <w:rFonts w:eastAsia="宋体"/>
      <w:kern w:val="2"/>
      <w:sz w:val="21"/>
      <w:szCs w:val="24"/>
      <w:lang w:val="en-US" w:eastAsia="zh-CN" w:bidi="ar-SA"/>
    </w:rPr>
  </w:style>
  <w:style w:type="character" w:customStyle="1" w:styleId="1575">
    <w:name w:val="font161"/>
    <w:autoRedefine/>
    <w:qFormat/>
    <w:uiPriority w:val="0"/>
    <w:rPr>
      <w:b/>
      <w:bCs/>
      <w:sz w:val="32"/>
      <w:szCs w:val="32"/>
    </w:rPr>
  </w:style>
  <w:style w:type="paragraph" w:customStyle="1" w:styleId="1576">
    <w:name w:val="6'"/>
    <w:basedOn w:val="1"/>
    <w:autoRedefine/>
    <w:qFormat/>
    <w:uiPriority w:val="0"/>
    <w:pPr>
      <w:widowControl w:val="0"/>
      <w:kinsoku/>
      <w:spacing w:line="320" w:lineRule="exact"/>
      <w:jc w:val="center"/>
    </w:pPr>
    <w:rPr>
      <w:rFonts w:ascii="Times New Roman" w:hAnsi="Times New Roman" w:eastAsia="宋体" w:cs="Times New Roman"/>
      <w:snapToGrid/>
      <w:color w:val="auto"/>
      <w:spacing w:val="20"/>
      <w:kern w:val="28"/>
      <w:szCs w:val="20"/>
    </w:rPr>
  </w:style>
  <w:style w:type="paragraph" w:customStyle="1" w:styleId="1577">
    <w:name w:val="样式 标题 1 + 黑体 三号 非加粗 居中 段前: 6 磅 段后: 6 磅 行距: 固定值 20 磅"/>
    <w:basedOn w:val="4"/>
    <w:autoRedefine/>
    <w:qFormat/>
    <w:uiPriority w:val="0"/>
    <w:pPr>
      <w:widowControl w:val="0"/>
      <w:kinsoku/>
      <w:autoSpaceDE/>
      <w:autoSpaceDN/>
      <w:adjustRightInd/>
      <w:snapToGrid/>
      <w:spacing w:before="120" w:after="120" w:line="400" w:lineRule="exact"/>
      <w:jc w:val="center"/>
      <w:textAlignment w:val="auto"/>
    </w:pPr>
    <w:rPr>
      <w:rFonts w:ascii="黑体" w:hAnsi="黑体" w:eastAsia="黑体" w:cs="宋体"/>
      <w:b w:val="0"/>
      <w:bCs w:val="0"/>
      <w:snapToGrid/>
      <w:color w:val="auto"/>
      <w:sz w:val="32"/>
      <w:szCs w:val="20"/>
    </w:rPr>
  </w:style>
  <w:style w:type="paragraph" w:customStyle="1" w:styleId="1578">
    <w:name w:val="样式 标题 3 + (中文) 黑体 小四 非加粗 段前: 7.8 磅 段后: 0 磅 行距: 固定值 20 磅"/>
    <w:basedOn w:val="6"/>
    <w:autoRedefine/>
    <w:qFormat/>
    <w:uiPriority w:val="0"/>
    <w:pPr>
      <w:widowControl w:val="0"/>
      <w:kinsoku/>
      <w:autoSpaceDE/>
      <w:autoSpaceDN/>
      <w:adjustRightInd/>
      <w:snapToGrid/>
      <w:spacing w:before="0" w:after="0" w:line="400" w:lineRule="exact"/>
      <w:jc w:val="both"/>
      <w:textAlignment w:val="auto"/>
    </w:pPr>
    <w:rPr>
      <w:rFonts w:ascii="Times New Roman" w:hAnsi="Times New Roman" w:eastAsia="黑体" w:cs="宋体"/>
      <w:b w:val="0"/>
      <w:bCs w:val="0"/>
      <w:snapToGrid/>
      <w:color w:val="auto"/>
      <w:kern w:val="2"/>
      <w:szCs w:val="20"/>
    </w:rPr>
  </w:style>
  <w:style w:type="paragraph" w:customStyle="1" w:styleId="1579">
    <w:name w:val="样式 标题 2 + Times New Roman 四号 非加粗 段前: 5 磅 段后: 0 磅 行距: 固定值 20..."/>
    <w:basedOn w:val="5"/>
    <w:autoRedefine/>
    <w:qFormat/>
    <w:uiPriority w:val="0"/>
    <w:pPr>
      <w:widowControl w:val="0"/>
      <w:kinsoku/>
      <w:autoSpaceDE/>
      <w:autoSpaceDN/>
      <w:adjustRightInd/>
      <w:snapToGrid/>
      <w:spacing w:before="100" w:after="0" w:line="400" w:lineRule="exact"/>
      <w:jc w:val="both"/>
      <w:textAlignment w:val="auto"/>
    </w:pPr>
    <w:rPr>
      <w:rFonts w:ascii="Times New Roman" w:hAnsi="Times New Roman" w:eastAsia="黑体" w:cs="宋体"/>
      <w:b w:val="0"/>
      <w:bCs w:val="0"/>
      <w:snapToGrid/>
      <w:color w:val="auto"/>
      <w:kern w:val="2"/>
      <w:sz w:val="28"/>
      <w:szCs w:val="20"/>
    </w:rPr>
  </w:style>
  <w:style w:type="character" w:customStyle="1" w:styleId="1580">
    <w:name w:val="标题 5 Char2"/>
    <w:autoRedefine/>
    <w:qFormat/>
    <w:uiPriority w:val="0"/>
    <w:rPr>
      <w:rFonts w:ascii="宋体"/>
      <w:b/>
      <w:sz w:val="28"/>
    </w:rPr>
  </w:style>
  <w:style w:type="character" w:customStyle="1" w:styleId="1581">
    <w:name w:val="middle1"/>
    <w:autoRedefine/>
    <w:qFormat/>
    <w:uiPriority w:val="0"/>
    <w:rPr>
      <w:rFonts w:hint="default"/>
      <w:sz w:val="21"/>
    </w:rPr>
  </w:style>
  <w:style w:type="character" w:customStyle="1" w:styleId="1582">
    <w:name w:val="日期 Char3"/>
    <w:autoRedefine/>
    <w:qFormat/>
    <w:uiPriority w:val="0"/>
    <w:rPr>
      <w:kern w:val="2"/>
      <w:sz w:val="24"/>
    </w:rPr>
  </w:style>
  <w:style w:type="character" w:customStyle="1" w:styleId="1583">
    <w:name w:val="正文首行缩进 2 Char3"/>
    <w:basedOn w:val="298"/>
    <w:autoRedefine/>
    <w:qFormat/>
    <w:uiPriority w:val="0"/>
    <w:rPr>
      <w:rFonts w:ascii="Times New Roman" w:hAnsi="Times New Roman" w:eastAsia="宋体" w:cs="Times New Roman"/>
      <w:kern w:val="2"/>
      <w:sz w:val="21"/>
      <w:szCs w:val="24"/>
      <w:lang w:val="en-US" w:eastAsia="zh-CN" w:bidi="ar-SA"/>
    </w:rPr>
  </w:style>
  <w:style w:type="paragraph" w:customStyle="1" w:styleId="1584">
    <w:name w:val="Blockquote"/>
    <w:basedOn w:val="1"/>
    <w:autoRedefine/>
    <w:qFormat/>
    <w:uiPriority w:val="0"/>
    <w:pPr>
      <w:widowControl w:val="0"/>
      <w:kinsoku/>
      <w:snapToGrid/>
      <w:spacing w:before="100" w:after="100"/>
      <w:ind w:left="360" w:right="360"/>
      <w:textAlignment w:val="auto"/>
    </w:pPr>
    <w:rPr>
      <w:rFonts w:ascii="Times New Roman" w:hAnsi="Times New Roman" w:eastAsia="宋体" w:cs="Times New Roman"/>
      <w:snapToGrid/>
      <w:color w:val="auto"/>
      <w:sz w:val="24"/>
      <w:szCs w:val="20"/>
    </w:rPr>
  </w:style>
  <w:style w:type="paragraph" w:customStyle="1" w:styleId="1585">
    <w:name w:val="样式 标题 1 + (中文) 黑体 三号 非加粗 段前: 12 磅 段后: 12 磅 行距: 最小值 24 磅"/>
    <w:basedOn w:val="4"/>
    <w:autoRedefine/>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宋体"/>
      <w:bCs w:val="0"/>
      <w:snapToGrid/>
      <w:color w:val="auto"/>
      <w:sz w:val="32"/>
      <w:szCs w:val="32"/>
    </w:rPr>
  </w:style>
  <w:style w:type="paragraph" w:customStyle="1" w:styleId="1586">
    <w:name w:val="样式 首行缩进:  0 厘米"/>
    <w:basedOn w:val="1"/>
    <w:next w:val="21"/>
    <w:link w:val="158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8"/>
    </w:rPr>
  </w:style>
  <w:style w:type="character" w:customStyle="1" w:styleId="1587">
    <w:name w:val="样式 首行缩进:  0 厘米 Char Char"/>
    <w:link w:val="1586"/>
    <w:autoRedefine/>
    <w:qFormat/>
    <w:uiPriority w:val="0"/>
    <w:rPr>
      <w:rFonts w:eastAsia="黑体" w:cs="宋体"/>
      <w:kern w:val="2"/>
      <w:sz w:val="28"/>
      <w:szCs w:val="28"/>
    </w:rPr>
  </w:style>
  <w:style w:type="paragraph" w:customStyle="1" w:styleId="1588">
    <w:name w:val="样式 样式 居中 + 四号 行距: 最小值 12 磅"/>
    <w:basedOn w:val="977"/>
    <w:autoRedefine/>
    <w:qFormat/>
    <w:uiPriority w:val="0"/>
    <w:pPr>
      <w:jc w:val="both"/>
    </w:pPr>
    <w:rPr>
      <w:szCs w:val="21"/>
    </w:rPr>
  </w:style>
  <w:style w:type="paragraph" w:customStyle="1" w:styleId="1589">
    <w:name w:val="样式 题注 + Times New Roman 四号 居中 首行缩进:  0 厘米 段前: 3 磅 段后: 3 磅 ..."/>
    <w:basedOn w:val="21"/>
    <w:autoRedefine/>
    <w:qFormat/>
    <w:uiPriority w:val="0"/>
    <w:pPr>
      <w:spacing w:before="60" w:after="60" w:line="240" w:lineRule="auto"/>
      <w:jc w:val="center"/>
    </w:pPr>
    <w:rPr>
      <w:rFonts w:ascii="Times New Roman" w:hAnsi="Times New Roman" w:eastAsia="黑体" w:cs="宋体"/>
      <w:sz w:val="28"/>
    </w:rPr>
  </w:style>
  <w:style w:type="paragraph" w:customStyle="1" w:styleId="1590">
    <w:name w:val="样式 标题 2 + Times New Roman 加粗 行距: 最小值 24 磅"/>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宋体"/>
      <w:b w:val="0"/>
      <w:snapToGrid/>
      <w:color w:val="auto"/>
      <w:kern w:val="2"/>
      <w:sz w:val="30"/>
      <w:szCs w:val="20"/>
    </w:rPr>
  </w:style>
  <w:style w:type="paragraph" w:customStyle="1" w:styleId="1591">
    <w:name w:val="样式 标题 1 + 加粗 行距: 最小值 24 磅"/>
    <w:basedOn w:val="4"/>
    <w:autoRedefine/>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宋体"/>
      <w:b w:val="0"/>
      <w:snapToGrid/>
      <w:color w:val="auto"/>
      <w:sz w:val="32"/>
      <w:szCs w:val="20"/>
    </w:rPr>
  </w:style>
  <w:style w:type="paragraph" w:customStyle="1" w:styleId="1592">
    <w:name w:val="样式 标题 2 + Times New Roman 加粗"/>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snapToGrid/>
      <w:color w:val="auto"/>
      <w:kern w:val="2"/>
      <w:sz w:val="30"/>
      <w:szCs w:val="30"/>
    </w:rPr>
  </w:style>
  <w:style w:type="paragraph" w:customStyle="1" w:styleId="1593">
    <w:name w:val="样式 样式 标题 1 + 加粗 + 加粗"/>
    <w:basedOn w:val="1"/>
    <w:autoRedefine/>
    <w:qFormat/>
    <w:uiPriority w:val="0"/>
    <w:pPr>
      <w:keepNext/>
      <w:keepLines/>
      <w:widowControl w:val="0"/>
      <w:kinsoku/>
      <w:autoSpaceDE/>
      <w:autoSpaceDN/>
      <w:adjustRightInd/>
      <w:snapToGrid/>
      <w:spacing w:before="240" w:after="240" w:line="500" w:lineRule="atLeast"/>
      <w:jc w:val="both"/>
      <w:textAlignment w:val="auto"/>
      <w:outlineLvl w:val="0"/>
    </w:pPr>
    <w:rPr>
      <w:rFonts w:ascii="Times New Roman" w:hAnsi="Times New Roman" w:eastAsia="黑体" w:cs="Times New Roman"/>
      <w:bCs/>
      <w:snapToGrid/>
      <w:color w:val="auto"/>
      <w:kern w:val="44"/>
      <w:sz w:val="32"/>
      <w:szCs w:val="32"/>
    </w:rPr>
  </w:style>
  <w:style w:type="paragraph" w:customStyle="1" w:styleId="1594">
    <w:name w:val="样式 宋体 四号 行距: 最小值 25 磅"/>
    <w:basedOn w:val="1"/>
    <w:autoRedefine/>
    <w:qFormat/>
    <w:uiPriority w:val="0"/>
    <w:pPr>
      <w:widowControl w:val="0"/>
      <w:kinsoku/>
      <w:autoSpaceDE/>
      <w:autoSpaceDN/>
      <w:adjustRightInd/>
      <w:snapToGrid/>
      <w:jc w:val="both"/>
      <w:textAlignment w:val="auto"/>
    </w:pPr>
    <w:rPr>
      <w:rFonts w:ascii="宋体" w:hAnsi="宋体" w:eastAsia="宋体" w:cs="宋体"/>
      <w:snapToGrid/>
      <w:color w:val="auto"/>
    </w:rPr>
  </w:style>
  <w:style w:type="paragraph" w:customStyle="1" w:styleId="1595">
    <w:name w:val="样式 标题 3 + 四号 行距: 最小值 25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596">
    <w:name w:val="样式 标题 3 + 四号 非加粗 段前: 0 磅 段后: 0 磅 行距: 最小值 24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rPr>
  </w:style>
  <w:style w:type="paragraph" w:customStyle="1" w:styleId="1597">
    <w:name w:val="样式 标题 4 + (西文) Times New Roman 四号 行距: 最小值 25 磅"/>
    <w:basedOn w:val="7"/>
    <w:autoRedefine/>
    <w:qFormat/>
    <w:uiPriority w:val="99"/>
    <w:pPr>
      <w:adjustRightInd/>
      <w:spacing w:before="0" w:after="0" w:line="500" w:lineRule="atLeast"/>
      <w:textAlignment w:val="auto"/>
    </w:pPr>
    <w:rPr>
      <w:rFonts w:ascii="Times New Roman" w:hAnsi="Times New Roman" w:eastAsia="宋体" w:cs="宋体"/>
      <w:b w:val="0"/>
      <w:kern w:val="2"/>
    </w:rPr>
  </w:style>
  <w:style w:type="paragraph" w:customStyle="1" w:styleId="1598">
    <w:name w:val="样式 (西文) 黑体 (中文) 黑体 四号 居中 段前: 6 磅 段后: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paragraph" w:customStyle="1" w:styleId="1599">
    <w:name w:val="样式 标题 2 + (西文) Times New Roman 行距: 最小值 25 磅"/>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600">
    <w:name w:val="样式 四号 首行缩进:  0.99 厘米 行距: 最小值 25 磅2"/>
    <w:basedOn w:val="1"/>
    <w:link w:val="1601"/>
    <w:autoRedefine/>
    <w:qFormat/>
    <w:uiPriority w:val="0"/>
    <w:pPr>
      <w:widowControl w:val="0"/>
      <w:kinsoku/>
      <w:autoSpaceDE/>
      <w:autoSpaceDN/>
      <w:spacing w:line="360" w:lineRule="auto"/>
      <w:ind w:firstLine="420" w:firstLineChars="200"/>
      <w:jc w:val="both"/>
      <w:textAlignment w:val="auto"/>
    </w:pPr>
    <w:rPr>
      <w:rFonts w:eastAsia="宋体" w:cs="Times New Roman"/>
      <w:snapToGrid/>
      <w:color w:val="auto"/>
      <w:kern w:val="2"/>
    </w:rPr>
  </w:style>
  <w:style w:type="character" w:customStyle="1" w:styleId="1601">
    <w:name w:val="样式 四号 首行缩进:  0.99 厘米 行距: 最小值 25 磅2 Char"/>
    <w:link w:val="1600"/>
    <w:autoRedefine/>
    <w:qFormat/>
    <w:uiPriority w:val="0"/>
    <w:rPr>
      <w:rFonts w:ascii="Arial" w:hAnsi="Arial"/>
      <w:kern w:val="2"/>
      <w:sz w:val="21"/>
      <w:szCs w:val="21"/>
    </w:rPr>
  </w:style>
  <w:style w:type="paragraph" w:customStyle="1" w:styleId="1602">
    <w:name w:val="样式 (符号) 宋体 四号 首行缩进:  0.99 厘米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宋体" w:eastAsia="宋体" w:cs="宋体"/>
      <w:snapToGrid/>
      <w:color w:val="auto"/>
      <w:kern w:val="2"/>
      <w:sz w:val="28"/>
      <w:szCs w:val="20"/>
    </w:rPr>
  </w:style>
  <w:style w:type="paragraph" w:customStyle="1" w:styleId="1603">
    <w:name w:val="样式 (符号) 宋体 四号 首行缩进:  1.13 厘米 行距: 最小值 25 磅"/>
    <w:basedOn w:val="1"/>
    <w:autoRedefine/>
    <w:qFormat/>
    <w:uiPriority w:val="99"/>
    <w:pPr>
      <w:widowControl w:val="0"/>
      <w:kinsoku/>
      <w:autoSpaceDE/>
      <w:autoSpaceDN/>
      <w:adjustRightInd/>
      <w:snapToGrid/>
      <w:spacing w:line="500" w:lineRule="atLeast"/>
      <w:ind w:firstLine="641"/>
      <w:jc w:val="both"/>
      <w:textAlignment w:val="auto"/>
    </w:pPr>
    <w:rPr>
      <w:rFonts w:ascii="Times New Roman" w:hAnsi="宋体" w:eastAsia="宋体" w:cs="宋体"/>
      <w:snapToGrid/>
      <w:color w:val="auto"/>
      <w:kern w:val="2"/>
      <w:sz w:val="28"/>
      <w:szCs w:val="20"/>
    </w:rPr>
  </w:style>
  <w:style w:type="paragraph" w:customStyle="1" w:styleId="1604">
    <w:name w:val="样式 标题 1 + Times New Roman 三号 行距: 最小值 25 磅"/>
    <w:basedOn w:val="4"/>
    <w:link w:val="1605"/>
    <w:autoRedefine/>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color w:val="auto"/>
      <w:sz w:val="32"/>
    </w:rPr>
  </w:style>
  <w:style w:type="character" w:customStyle="1" w:styleId="1605">
    <w:name w:val="样式 标题 1 + Times New Roman 三号 行距: 最小值 25 磅 Char"/>
    <w:link w:val="1604"/>
    <w:autoRedefine/>
    <w:qFormat/>
    <w:uiPriority w:val="99"/>
    <w:rPr>
      <w:rFonts w:eastAsia="黑体" w:cs="宋体"/>
      <w:kern w:val="44"/>
      <w:sz w:val="32"/>
      <w:szCs w:val="44"/>
    </w:rPr>
  </w:style>
  <w:style w:type="paragraph" w:customStyle="1" w:styleId="1606">
    <w:name w:val="样式 标题 3 + (中文) 黑体 段前: 1 行 段后: 1 行 行距: 最小值 25 磅"/>
    <w:basedOn w:val="6"/>
    <w:autoRedefine/>
    <w:qFormat/>
    <w:uiPriority w:val="0"/>
    <w:pPr>
      <w:widowControl w:val="0"/>
      <w:kinsoku/>
      <w:autoSpaceDE/>
      <w:autoSpaceDN/>
      <w:adjustRightInd/>
      <w:snapToGrid/>
      <w:spacing w:before="260" w:beforeLines="100" w:after="260" w:afterLines="100" w:line="500" w:lineRule="atLeast"/>
      <w:jc w:val="both"/>
      <w:textAlignment w:val="auto"/>
    </w:pPr>
    <w:rPr>
      <w:rFonts w:ascii="宋体" w:hAnsi="宋体" w:eastAsia="黑体" w:cs="宋体"/>
      <w:b w:val="0"/>
      <w:bCs w:val="0"/>
      <w:snapToGrid/>
      <w:color w:val="auto"/>
      <w:kern w:val="2"/>
      <w:sz w:val="28"/>
      <w:szCs w:val="20"/>
    </w:rPr>
  </w:style>
  <w:style w:type="paragraph" w:customStyle="1" w:styleId="1607">
    <w:name w:val="样式 样式 标题 3 + (中文) 黑体 段前: 1 行 段后: 1 行 行距: 最小值 25 磅 + 段前: 1 行 段后:..."/>
    <w:basedOn w:val="1606"/>
    <w:autoRedefine/>
    <w:qFormat/>
    <w:uiPriority w:val="0"/>
    <w:pPr>
      <w:spacing w:beforeLines="0" w:afterLines="0"/>
    </w:pPr>
  </w:style>
  <w:style w:type="paragraph" w:customStyle="1" w:styleId="1608">
    <w:name w:val="样式 Times New Roman 首行缩进:  1.01 厘米"/>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09">
    <w:name w:val="正文文本 Char3"/>
    <w:autoRedefine/>
    <w:qFormat/>
    <w:uiPriority w:val="0"/>
    <w:rPr>
      <w:kern w:val="2"/>
      <w:sz w:val="21"/>
      <w:szCs w:val="24"/>
    </w:rPr>
  </w:style>
  <w:style w:type="character" w:customStyle="1" w:styleId="1610">
    <w:name w:val="正文首行缩进 Char3"/>
    <w:autoRedefine/>
    <w:qFormat/>
    <w:uiPriority w:val="0"/>
    <w:rPr>
      <w:kern w:val="2"/>
      <w:sz w:val="28"/>
      <w:szCs w:val="28"/>
    </w:rPr>
  </w:style>
  <w:style w:type="paragraph" w:customStyle="1" w:styleId="1611">
    <w:name w:val="样式 四号 首行缩进:  1.01 厘米 行距: 最小值 24 磅"/>
    <w:basedOn w:val="1"/>
    <w:link w:val="1612"/>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12">
    <w:name w:val="样式 四号 首行缩进:  1.01 厘米 行距: 最小值 24 磅 Char"/>
    <w:link w:val="1611"/>
    <w:autoRedefine/>
    <w:qFormat/>
    <w:locked/>
    <w:uiPriority w:val="99"/>
    <w:rPr>
      <w:rFonts w:cs="宋体"/>
      <w:kern w:val="2"/>
      <w:sz w:val="28"/>
    </w:rPr>
  </w:style>
  <w:style w:type="paragraph" w:customStyle="1" w:styleId="1613">
    <w:name w:val="样式 样式 标题 1 + Times New Roman 三号 行距: 最小值 25 磅 + 黑体 加粗"/>
    <w:basedOn w:val="1604"/>
    <w:link w:val="1614"/>
    <w:autoRedefine/>
    <w:qFormat/>
    <w:uiPriority w:val="0"/>
    <w:rPr>
      <w:rFonts w:ascii="黑体" w:hAnsi="黑体"/>
      <w:bCs/>
    </w:rPr>
  </w:style>
  <w:style w:type="character" w:customStyle="1" w:styleId="1614">
    <w:name w:val="样式 样式 标题 1 + Times New Roman 三号 行距: 最小值 25 磅 + 黑体 加粗 Char"/>
    <w:link w:val="1613"/>
    <w:autoRedefine/>
    <w:qFormat/>
    <w:uiPriority w:val="0"/>
    <w:rPr>
      <w:rFonts w:ascii="黑体" w:hAnsi="黑体" w:eastAsia="黑体" w:cs="宋体"/>
      <w:bCs/>
      <w:kern w:val="44"/>
      <w:sz w:val="32"/>
      <w:szCs w:val="44"/>
    </w:rPr>
  </w:style>
  <w:style w:type="paragraph" w:customStyle="1" w:styleId="1615">
    <w:name w:val="样式 样式 标题 2 + Times New Roman 小三 非加粗 段前: 6 磅 段后: 6 磅 行距: 最小值 25....."/>
    <w:basedOn w:val="1525"/>
    <w:link w:val="1616"/>
    <w:autoRedefine/>
    <w:qFormat/>
    <w:uiPriority w:val="0"/>
    <w:rPr>
      <w:rFonts w:ascii="Arial" w:hAnsi="Arial"/>
      <w:bCs/>
      <w:szCs w:val="30"/>
    </w:rPr>
  </w:style>
  <w:style w:type="character" w:customStyle="1" w:styleId="1616">
    <w:name w:val="样式 样式 标题 2 + Times New Roman 小三 非加粗 段前: 6 磅 段后: 6 磅 行距: 最小值 25..... Char"/>
    <w:link w:val="1615"/>
    <w:autoRedefine/>
    <w:qFormat/>
    <w:uiPriority w:val="0"/>
    <w:rPr>
      <w:rFonts w:ascii="Arial" w:hAnsi="Arial" w:eastAsia="黑体" w:cs="宋体"/>
      <w:bCs/>
      <w:kern w:val="2"/>
      <w:sz w:val="30"/>
      <w:szCs w:val="30"/>
    </w:rPr>
  </w:style>
  <w:style w:type="paragraph" w:customStyle="1" w:styleId="1617">
    <w:name w:val="样式 样式 标题 2 + Times New Roman 小三 非加粗 段前: 6 磅 段后: 6 磅 行距: 最小值 25.....1"/>
    <w:basedOn w:val="1525"/>
    <w:link w:val="1618"/>
    <w:autoRedefine/>
    <w:qFormat/>
    <w:uiPriority w:val="0"/>
    <w:rPr>
      <w:rFonts w:ascii="Arial" w:hAnsi="Arial"/>
      <w:bCs/>
      <w:szCs w:val="30"/>
    </w:rPr>
  </w:style>
  <w:style w:type="character" w:customStyle="1" w:styleId="1618">
    <w:name w:val="样式 样式 标题 2 + Times New Roman 小三 非加粗 段前: 6 磅 段后: 6 磅 行距: 最小值 25.....1 Char"/>
    <w:link w:val="1617"/>
    <w:autoRedefine/>
    <w:qFormat/>
    <w:uiPriority w:val="0"/>
    <w:rPr>
      <w:rFonts w:ascii="Arial" w:hAnsi="Arial" w:eastAsia="黑体" w:cs="宋体"/>
      <w:bCs/>
      <w:kern w:val="2"/>
      <w:sz w:val="30"/>
      <w:szCs w:val="30"/>
    </w:rPr>
  </w:style>
  <w:style w:type="paragraph" w:customStyle="1" w:styleId="1619">
    <w:name w:val="样式 首行缩进:  0.99 厘米 行距: 最小值 24 磅"/>
    <w:basedOn w:val="1"/>
    <w:link w:val="162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20">
    <w:name w:val="样式 首行缩进:  0.99 厘米 行距: 最小值 24 磅 Char Char"/>
    <w:link w:val="1619"/>
    <w:autoRedefine/>
    <w:qFormat/>
    <w:uiPriority w:val="0"/>
    <w:rPr>
      <w:rFonts w:cs="宋体"/>
      <w:kern w:val="2"/>
      <w:sz w:val="28"/>
    </w:rPr>
  </w:style>
  <w:style w:type="paragraph" w:customStyle="1" w:styleId="1621">
    <w:name w:val="样式 标题 2 + 黑体 加粗"/>
    <w:basedOn w:val="5"/>
    <w:link w:val="1622"/>
    <w:autoRedefine/>
    <w:qFormat/>
    <w:uiPriority w:val="0"/>
    <w:pPr>
      <w:widowControl w:val="0"/>
      <w:kinsoku/>
      <w:autoSpaceDE/>
      <w:autoSpaceDN/>
      <w:adjustRightInd/>
      <w:snapToGrid/>
      <w:spacing w:before="120" w:after="120" w:line="500" w:lineRule="atLeast"/>
      <w:jc w:val="both"/>
      <w:textAlignment w:val="auto"/>
    </w:pPr>
    <w:rPr>
      <w:rFonts w:ascii="黑体" w:hAnsi="黑体" w:eastAsia="黑体" w:cs="Times New Roman"/>
      <w:b w:val="0"/>
      <w:snapToGrid/>
      <w:color w:val="auto"/>
      <w:kern w:val="2"/>
      <w:sz w:val="30"/>
      <w:szCs w:val="30"/>
    </w:rPr>
  </w:style>
  <w:style w:type="character" w:customStyle="1" w:styleId="1622">
    <w:name w:val="样式 标题 2 + 黑体 加粗 Char"/>
    <w:link w:val="1621"/>
    <w:autoRedefine/>
    <w:qFormat/>
    <w:uiPriority w:val="0"/>
    <w:rPr>
      <w:rFonts w:ascii="黑体" w:hAnsi="黑体" w:eastAsia="黑体"/>
      <w:bCs/>
      <w:kern w:val="2"/>
      <w:sz w:val="30"/>
      <w:szCs w:val="30"/>
    </w:rPr>
  </w:style>
  <w:style w:type="paragraph" w:customStyle="1" w:styleId="1623">
    <w:name w:val="样式 标题 2 + Times New Roman 加粗1"/>
    <w:basedOn w:val="5"/>
    <w:link w:val="1624"/>
    <w:autoRedefine/>
    <w:qFormat/>
    <w:uiPriority w:val="0"/>
    <w:pPr>
      <w:widowControl w:val="0"/>
      <w:kinsoku/>
      <w:autoSpaceDE/>
      <w:autoSpaceDN/>
      <w:adjustRightInd/>
      <w:snapToGrid/>
      <w:spacing w:before="120" w:after="120" w:line="500" w:lineRule="atLeast"/>
      <w:jc w:val="both"/>
      <w:textAlignment w:val="auto"/>
    </w:pPr>
    <w:rPr>
      <w:rFonts w:ascii="Arial" w:hAnsi="Arial" w:eastAsia="黑体" w:cs="Times New Roman"/>
      <w:b w:val="0"/>
      <w:snapToGrid/>
      <w:color w:val="auto"/>
      <w:kern w:val="2"/>
      <w:sz w:val="30"/>
      <w:szCs w:val="30"/>
    </w:rPr>
  </w:style>
  <w:style w:type="character" w:customStyle="1" w:styleId="1624">
    <w:name w:val="样式 标题 2 + Times New Roman 加粗1 Char"/>
    <w:link w:val="1623"/>
    <w:autoRedefine/>
    <w:qFormat/>
    <w:uiPriority w:val="0"/>
    <w:rPr>
      <w:rFonts w:ascii="Arial" w:hAnsi="Arial" w:eastAsia="黑体"/>
      <w:bCs/>
      <w:kern w:val="2"/>
      <w:sz w:val="30"/>
      <w:szCs w:val="30"/>
    </w:rPr>
  </w:style>
  <w:style w:type="paragraph" w:customStyle="1" w:styleId="1625">
    <w:name w:val="样式 标题 2 + Times New Roman 加粗 行距: 最小值 24 磅1"/>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宋体"/>
      <w:b w:val="0"/>
      <w:snapToGrid/>
      <w:color w:val="auto"/>
      <w:kern w:val="2"/>
      <w:sz w:val="30"/>
      <w:szCs w:val="30"/>
    </w:rPr>
  </w:style>
  <w:style w:type="paragraph" w:customStyle="1" w:styleId="1626">
    <w:name w:val="样式 样式 标题 1 + Times New Roman 三号 行距: 最小值 25 磅 + 黑体 加粗1"/>
    <w:basedOn w:val="1604"/>
    <w:autoRedefine/>
    <w:qFormat/>
    <w:uiPriority w:val="0"/>
    <w:rPr>
      <w:rFonts w:ascii="黑体" w:hAnsi="黑体"/>
      <w:bCs/>
      <w:szCs w:val="32"/>
    </w:rPr>
  </w:style>
  <w:style w:type="paragraph" w:customStyle="1" w:styleId="1627">
    <w:name w:val="样式 标题 2 + Times New Roman 加粗 行距: 最小值 26 磅"/>
    <w:basedOn w:val="5"/>
    <w:autoRedefine/>
    <w:qFormat/>
    <w:uiPriority w:val="0"/>
    <w:pPr>
      <w:widowControl w:val="0"/>
      <w:kinsoku/>
      <w:autoSpaceDE/>
      <w:autoSpaceDN/>
      <w:adjustRightInd/>
      <w:snapToGrid/>
      <w:spacing w:before="120" w:after="120" w:line="520" w:lineRule="atLeast"/>
      <w:jc w:val="both"/>
      <w:textAlignment w:val="auto"/>
    </w:pPr>
    <w:rPr>
      <w:rFonts w:ascii="Times New Roman" w:hAnsi="Times New Roman" w:eastAsia="黑体" w:cs="宋体"/>
      <w:b w:val="0"/>
      <w:snapToGrid/>
      <w:color w:val="auto"/>
      <w:kern w:val="2"/>
      <w:sz w:val="30"/>
      <w:szCs w:val="20"/>
    </w:rPr>
  </w:style>
  <w:style w:type="paragraph" w:customStyle="1" w:styleId="1628">
    <w:name w:val="样式 样式 标题 2 + Times New Roman 四号 + 段前: 0 磅 段后: 0 磅 行距: 1.5 倍行距"/>
    <w:basedOn w:val="1629"/>
    <w:autoRedefine/>
    <w:qFormat/>
    <w:uiPriority w:val="0"/>
    <w:pPr>
      <w:spacing w:before="0" w:after="0" w:line="360" w:lineRule="auto"/>
    </w:pPr>
    <w:rPr>
      <w:rFonts w:cs="宋体"/>
      <w:szCs w:val="20"/>
    </w:rPr>
  </w:style>
  <w:style w:type="paragraph" w:customStyle="1" w:styleId="1629">
    <w:name w:val="样式 标题 2 + Times New Roman 四号"/>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30"/>
    </w:rPr>
  </w:style>
  <w:style w:type="paragraph" w:customStyle="1" w:styleId="1630">
    <w:name w:val="样式 正文文本缩进 + 首行缩进:  0.99 厘米 行距: 最小值 25 磅"/>
    <w:basedOn w:val="35"/>
    <w:link w:val="1631"/>
    <w:autoRedefine/>
    <w:qFormat/>
    <w:uiPriority w:val="99"/>
    <w:pPr>
      <w:spacing w:line="500" w:lineRule="atLeast"/>
      <w:ind w:firstLine="561"/>
    </w:pPr>
    <w:rPr>
      <w:sz w:val="28"/>
      <w:szCs w:val="20"/>
    </w:rPr>
  </w:style>
  <w:style w:type="character" w:customStyle="1" w:styleId="1631">
    <w:name w:val="样式 正文文本缩进 + 首行缩进:  0.99 厘米 行距: 最小值 25 磅 Char"/>
    <w:link w:val="1630"/>
    <w:autoRedefine/>
    <w:qFormat/>
    <w:uiPriority w:val="99"/>
    <w:rPr>
      <w:kern w:val="2"/>
      <w:sz w:val="28"/>
    </w:rPr>
  </w:style>
  <w:style w:type="character" w:customStyle="1" w:styleId="1632">
    <w:name w:val="样式 样式 标题 2 + Times New Roman 小三 非加粗 段前: 6 磅 段后: 6 磅 行距: 最小值 25.....1 Char Char"/>
    <w:autoRedefine/>
    <w:qFormat/>
    <w:uiPriority w:val="99"/>
    <w:rPr>
      <w:rFonts w:ascii="Arial" w:hAnsi="Arial" w:eastAsia="宋体" w:cs="宋体"/>
      <w:kern w:val="2"/>
      <w:sz w:val="30"/>
      <w:szCs w:val="32"/>
      <w:lang w:val="en-US" w:eastAsia="zh-CN" w:bidi="ar-SA"/>
    </w:rPr>
  </w:style>
  <w:style w:type="paragraph" w:customStyle="1" w:styleId="1633">
    <w:name w:val="样式 正文文本缩进 + (中文) 黑体 居中 首行缩进:  0 厘米 段前: 6 磅 段后: 6 磅 行距: 单倍行距"/>
    <w:basedOn w:val="35"/>
    <w:link w:val="1634"/>
    <w:autoRedefine/>
    <w:qFormat/>
    <w:uiPriority w:val="99"/>
    <w:pPr>
      <w:spacing w:before="120" w:after="120" w:line="240" w:lineRule="auto"/>
      <w:ind w:firstLine="0"/>
      <w:jc w:val="center"/>
    </w:pPr>
    <w:rPr>
      <w:rFonts w:eastAsia="黑体"/>
      <w:sz w:val="28"/>
      <w:szCs w:val="28"/>
    </w:rPr>
  </w:style>
  <w:style w:type="character" w:customStyle="1" w:styleId="1634">
    <w:name w:val="样式 正文文本缩进 + (中文) 黑体 居中 首行缩进:  0 厘米 段前: 6 磅 段后: 6 磅 行距: 单倍行距 Char"/>
    <w:link w:val="1633"/>
    <w:autoRedefine/>
    <w:qFormat/>
    <w:uiPriority w:val="99"/>
    <w:rPr>
      <w:rFonts w:eastAsia="黑体"/>
      <w:kern w:val="2"/>
      <w:sz w:val="28"/>
      <w:szCs w:val="28"/>
    </w:rPr>
  </w:style>
  <w:style w:type="character" w:customStyle="1" w:styleId="1635">
    <w:name w:val="样式 正文文本缩进 + 首行缩进:  0.99 厘米 行距: 最小值 25 磅 Char Char"/>
    <w:autoRedefine/>
    <w:qFormat/>
    <w:uiPriority w:val="99"/>
    <w:rPr>
      <w:rFonts w:eastAsia="宋体" w:cs="宋体"/>
      <w:kern w:val="2"/>
      <w:sz w:val="28"/>
      <w:szCs w:val="28"/>
      <w:lang w:val="en-US" w:eastAsia="zh-CN" w:bidi="ar-SA"/>
    </w:rPr>
  </w:style>
  <w:style w:type="paragraph" w:customStyle="1" w:styleId="1636">
    <w:name w:val="样式 样式 样式 四号 行距: 最小值 24 磅 + 首行缩进:  2 字符 行距: 1.5 倍行距 + 首行缩进:  0 字符"/>
    <w:basedOn w:val="1"/>
    <w:autoRedefine/>
    <w:qFormat/>
    <w:uiPriority w:val="0"/>
    <w:pPr>
      <w:widowControl w:val="0"/>
      <w:kinsoku/>
      <w:autoSpaceDE/>
      <w:autoSpaceDN/>
      <w:adjustRightInd/>
      <w:snapToGrid/>
      <w:spacing w:line="500" w:lineRule="atLeast"/>
      <w:ind w:firstLine="560"/>
      <w:jc w:val="both"/>
      <w:textAlignment w:val="auto"/>
    </w:pPr>
    <w:rPr>
      <w:rFonts w:ascii="Times New Roman" w:hAnsi="Times New Roman" w:eastAsia="宋体" w:cs="宋体"/>
      <w:snapToGrid/>
      <w:color w:val="auto"/>
      <w:kern w:val="2"/>
      <w:sz w:val="28"/>
      <w:szCs w:val="20"/>
    </w:rPr>
  </w:style>
  <w:style w:type="paragraph" w:customStyle="1" w:styleId="1637">
    <w:name w:val="样式 样式 样式 标题 2 + Times New Roman 小三 非加粗 段前: 6 磅 段后: 6 磅 行距: 最小值 2..."/>
    <w:basedOn w:val="1617"/>
    <w:link w:val="1638"/>
    <w:autoRedefine/>
    <w:qFormat/>
    <w:uiPriority w:val="0"/>
    <w:rPr>
      <w:bCs w:val="0"/>
    </w:rPr>
  </w:style>
  <w:style w:type="character" w:customStyle="1" w:styleId="1638">
    <w:name w:val="样式 样式 样式 标题 2 + Times New Roman 小三 非加粗 段前: 6 磅 段后: 6 磅 行距: 最小值 2... Char"/>
    <w:link w:val="1637"/>
    <w:autoRedefine/>
    <w:qFormat/>
    <w:uiPriority w:val="0"/>
    <w:rPr>
      <w:rFonts w:ascii="Arial" w:hAnsi="Arial" w:eastAsia="黑体" w:cs="宋体"/>
      <w:kern w:val="2"/>
      <w:sz w:val="30"/>
      <w:szCs w:val="30"/>
    </w:rPr>
  </w:style>
  <w:style w:type="paragraph" w:customStyle="1" w:styleId="1639">
    <w:name w:val="样式 标题 3 + 加粗 行距: 最小值 26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snapToGrid/>
      <w:color w:val="auto"/>
      <w:kern w:val="2"/>
      <w:sz w:val="28"/>
    </w:rPr>
  </w:style>
  <w:style w:type="paragraph" w:customStyle="1" w:styleId="1640">
    <w:name w:val="样式 四号 行距: 最小值 25 磅"/>
    <w:basedOn w:val="1"/>
    <w:link w:val="1641"/>
    <w:autoRedefine/>
    <w:qFormat/>
    <w:uiPriority w:val="0"/>
    <w:pPr>
      <w:widowControl w:val="0"/>
      <w:kinsoku/>
      <w:autoSpaceDE/>
      <w:autoSpaceDN/>
      <w:snapToGrid/>
      <w:spacing w:line="480" w:lineRule="atLeast"/>
      <w:ind w:firstLine="482"/>
      <w:jc w:val="both"/>
    </w:pPr>
    <w:rPr>
      <w:rFonts w:ascii="Times New Roman" w:hAnsi="Times New Roman" w:eastAsia="宋体" w:cs="宋体"/>
      <w:snapToGrid/>
      <w:color w:val="auto"/>
      <w:kern w:val="2"/>
      <w:sz w:val="24"/>
      <w:szCs w:val="20"/>
    </w:rPr>
  </w:style>
  <w:style w:type="character" w:customStyle="1" w:styleId="1641">
    <w:name w:val="样式 四号 行距: 最小值 25 磅 Char Char"/>
    <w:link w:val="1640"/>
    <w:autoRedefine/>
    <w:qFormat/>
    <w:uiPriority w:val="0"/>
    <w:rPr>
      <w:rFonts w:cs="宋体"/>
      <w:kern w:val="2"/>
      <w:sz w:val="24"/>
    </w:rPr>
  </w:style>
  <w:style w:type="paragraph" w:customStyle="1" w:styleId="1642">
    <w:name w:val="Char Char Char Char Char Char Char Char1 Char Char Char Char Char Char Char Char Char Char Char Char Char Char Char Char Char Char Char Char Char"/>
    <w:basedOn w:val="1"/>
    <w:autoRedefine/>
    <w:qFormat/>
    <w:uiPriority w:val="0"/>
    <w:pPr>
      <w:widowControl w:val="0"/>
      <w:kinsoku/>
      <w:autoSpaceDE/>
      <w:autoSpaceDN/>
      <w:adjustRightInd/>
      <w:snapToGrid/>
      <w:spacing w:line="440" w:lineRule="exact"/>
      <w:jc w:val="both"/>
      <w:textAlignment w:val="auto"/>
    </w:pPr>
    <w:rPr>
      <w:rFonts w:ascii="Tahoma" w:hAnsi="Tahoma" w:eastAsia="宋体" w:cs="Times New Roman"/>
      <w:snapToGrid/>
      <w:color w:val="auto"/>
      <w:kern w:val="2"/>
      <w:sz w:val="24"/>
      <w:szCs w:val="20"/>
    </w:rPr>
  </w:style>
  <w:style w:type="paragraph" w:customStyle="1" w:styleId="1643">
    <w:name w:val="Char Char Char Char Char Char Char Char1 Char Char Char Char Char Char Char Char Char Char Char Char Char Char Char Char"/>
    <w:basedOn w:val="1"/>
    <w:autoRedefine/>
    <w:qFormat/>
    <w:uiPriority w:val="0"/>
    <w:pPr>
      <w:widowControl w:val="0"/>
      <w:kinsoku/>
      <w:autoSpaceDE/>
      <w:autoSpaceDN/>
      <w:adjustRightInd/>
      <w:snapToGrid/>
      <w:spacing w:line="440" w:lineRule="exact"/>
      <w:jc w:val="both"/>
      <w:textAlignment w:val="auto"/>
    </w:pPr>
    <w:rPr>
      <w:rFonts w:ascii="Tahoma" w:hAnsi="Tahoma" w:eastAsia="宋体" w:cs="Times New Roman"/>
      <w:snapToGrid/>
      <w:color w:val="auto"/>
      <w:kern w:val="2"/>
      <w:sz w:val="24"/>
      <w:szCs w:val="20"/>
    </w:rPr>
  </w:style>
  <w:style w:type="paragraph" w:customStyle="1" w:styleId="1644">
    <w:name w:val="样式 标题 3 + 小三 加粗 段前: 6 磅 段后: 6 磅"/>
    <w:basedOn w:val="6"/>
    <w:link w:val="1645"/>
    <w:autoRedefine/>
    <w:qFormat/>
    <w:uiPriority w:val="0"/>
    <w:pPr>
      <w:widowControl w:val="0"/>
      <w:kinsoku/>
      <w:autoSpaceDE/>
      <w:autoSpaceDN/>
      <w:adjustRightInd/>
      <w:snapToGrid/>
      <w:spacing w:line="480" w:lineRule="atLeast"/>
      <w:textAlignment w:val="auto"/>
    </w:pPr>
    <w:rPr>
      <w:rFonts w:ascii="Times New Roman" w:hAnsi="Times New Roman" w:cs="Times New Roman"/>
      <w:snapToGrid/>
      <w:color w:val="auto"/>
      <w:kern w:val="2"/>
      <w:sz w:val="32"/>
      <w:lang w:val="zh-CN"/>
    </w:rPr>
  </w:style>
  <w:style w:type="character" w:customStyle="1" w:styleId="1645">
    <w:name w:val="样式 标题 3 + 小三 加粗 段前: 6 磅 段后: 6 磅 Char"/>
    <w:link w:val="1644"/>
    <w:autoRedefine/>
    <w:qFormat/>
    <w:uiPriority w:val="0"/>
    <w:rPr>
      <w:b/>
      <w:bCs/>
      <w:kern w:val="2"/>
      <w:sz w:val="32"/>
      <w:szCs w:val="32"/>
      <w:lang w:val="zh-CN"/>
    </w:rPr>
  </w:style>
  <w:style w:type="paragraph" w:customStyle="1" w:styleId="1646">
    <w:name w:val="样式 标题 2节sect 1.2H2 Char Char标题 1.1 + Times New Roman"/>
    <w:basedOn w:val="5"/>
    <w:autoRedefine/>
    <w:qFormat/>
    <w:uiPriority w:val="0"/>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44"/>
      <w:sz w:val="30"/>
      <w:szCs w:val="44"/>
    </w:rPr>
  </w:style>
  <w:style w:type="paragraph" w:customStyle="1" w:styleId="1647">
    <w:name w:val="样式 (符号) Times New Roman 首行缩进:  0.99 厘米"/>
    <w:basedOn w:val="1"/>
    <w:link w:val="1648"/>
    <w:autoRedefine/>
    <w:qFormat/>
    <w:uiPriority w:val="0"/>
    <w:pPr>
      <w:widowControl w:val="0"/>
      <w:kinsoku/>
      <w:topLinePunct/>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648">
    <w:name w:val="样式 (符号) Times New Roman 首行缩进:  0.99 厘米 Char"/>
    <w:link w:val="1647"/>
    <w:autoRedefine/>
    <w:qFormat/>
    <w:uiPriority w:val="0"/>
    <w:rPr>
      <w:kern w:val="2"/>
      <w:sz w:val="28"/>
    </w:rPr>
  </w:style>
  <w:style w:type="paragraph" w:customStyle="1" w:styleId="1649">
    <w:name w:val="样式 四号 黑色 首行缩进:  0.99 厘米 行距: 最小值 25 磅"/>
    <w:basedOn w:val="1"/>
    <w:link w:val="165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650">
    <w:name w:val="样式 四号 黑色 首行缩进:  0.99 厘米 行距: 最小值 25 磅 Char"/>
    <w:link w:val="1649"/>
    <w:autoRedefine/>
    <w:qFormat/>
    <w:uiPriority w:val="0"/>
    <w:rPr>
      <w:color w:val="000000"/>
      <w:kern w:val="2"/>
      <w:sz w:val="28"/>
    </w:rPr>
  </w:style>
  <w:style w:type="paragraph" w:customStyle="1" w:styleId="1651">
    <w:name w:val="样式 样式 样式 标题 2节Heading 2ph2h21head 08标题 1.1Chapter Heading2nd l....."/>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652">
    <w:name w:val="样式 样式 样式 标题 3 + 左侧:  0 厘米 首行缩进:  0 厘米 + + 黑色"/>
    <w:basedOn w:val="1"/>
    <w:link w:val="1653"/>
    <w:autoRedefine/>
    <w:qFormat/>
    <w:uiPriority w:val="99"/>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hAnsi="Times New Roman" w:eastAsia="黑体" w:cs="Times New Roman"/>
      <w:snapToGrid/>
      <w:sz w:val="28"/>
      <w:szCs w:val="20"/>
    </w:rPr>
  </w:style>
  <w:style w:type="character" w:customStyle="1" w:styleId="1653">
    <w:name w:val="样式 样式 样式 标题 3 + 左侧:  0 厘米 首行缩进:  0 厘米 + + 黑色 Char"/>
    <w:link w:val="1652"/>
    <w:autoRedefine/>
    <w:qFormat/>
    <w:uiPriority w:val="99"/>
    <w:rPr>
      <w:rFonts w:eastAsia="黑体"/>
      <w:color w:val="000000"/>
      <w:sz w:val="28"/>
    </w:rPr>
  </w:style>
  <w:style w:type="paragraph" w:customStyle="1" w:styleId="1654">
    <w:name w:val="样式 四号 行距: 最小值 24 磅"/>
    <w:basedOn w:val="1"/>
    <w:link w:val="1655"/>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655">
    <w:name w:val="样式 四号 行距: 最小值 24 磅 Char"/>
    <w:link w:val="1654"/>
    <w:autoRedefine/>
    <w:qFormat/>
    <w:uiPriority w:val="0"/>
    <w:rPr>
      <w:kern w:val="2"/>
      <w:sz w:val="28"/>
    </w:rPr>
  </w:style>
  <w:style w:type="paragraph" w:customStyle="1" w:styleId="1656">
    <w:name w:val="样式 样式 标题 3 + 小三 加粗 段前: 6 磅 段后: 6 磅 + 行距: 最小值 25 磅"/>
    <w:basedOn w:val="1644"/>
    <w:link w:val="1657"/>
    <w:autoRedefine/>
    <w:qFormat/>
    <w:uiPriority w:val="0"/>
    <w:pPr>
      <w:spacing w:line="500" w:lineRule="atLeast"/>
    </w:pPr>
    <w:rPr>
      <w:bCs w:val="0"/>
    </w:rPr>
  </w:style>
  <w:style w:type="character" w:customStyle="1" w:styleId="1657">
    <w:name w:val="样式 样式 标题 3 + 小三 加粗 段前: 6 磅 段后: 6 磅 + 行距: 最小值 25 磅 Char"/>
    <w:link w:val="1656"/>
    <w:autoRedefine/>
    <w:qFormat/>
    <w:uiPriority w:val="0"/>
    <w:rPr>
      <w:b/>
      <w:kern w:val="2"/>
      <w:sz w:val="32"/>
      <w:szCs w:val="32"/>
      <w:lang w:val="zh-CN"/>
    </w:rPr>
  </w:style>
  <w:style w:type="character" w:customStyle="1" w:styleId="1658">
    <w:name w:val="样式 首行缩进:  2 字符 Char"/>
    <w:autoRedefine/>
    <w:qFormat/>
    <w:uiPriority w:val="0"/>
    <w:rPr>
      <w:rFonts w:cs="宋体"/>
      <w:kern w:val="2"/>
      <w:sz w:val="28"/>
    </w:rPr>
  </w:style>
  <w:style w:type="paragraph" w:customStyle="1" w:styleId="1659">
    <w:name w:val="样式 样式1 + (中文) 黑体 居中 首行缩进:  0 厘米 段前: 6 磅 段后: 6 磅 行距: 单倍行距"/>
    <w:basedOn w:val="492"/>
    <w:autoRedefine/>
    <w:qFormat/>
    <w:uiPriority w:val="0"/>
    <w:pPr>
      <w:pBdr>
        <w:bottom w:val="none" w:color="auto" w:sz="0" w:space="0"/>
      </w:pBdr>
      <w:tabs>
        <w:tab w:val="clear" w:pos="4153"/>
        <w:tab w:val="clear" w:pos="8306"/>
      </w:tabs>
      <w:snapToGrid/>
      <w:spacing w:before="120" w:after="120"/>
      <w:jc w:val="center"/>
    </w:pPr>
    <w:rPr>
      <w:rFonts w:eastAsia="黑体" w:cs="宋体"/>
      <w:sz w:val="28"/>
      <w:szCs w:val="20"/>
    </w:rPr>
  </w:style>
  <w:style w:type="paragraph" w:customStyle="1" w:styleId="1660">
    <w:name w:val="样式 样式 标题 4 + 段前: 0 磅 段后: 0 磅 行距: 最小值 25 磅 + (中文) 宋体"/>
    <w:basedOn w:val="1"/>
    <w:link w:val="1661"/>
    <w:autoRedefine/>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color w:val="auto"/>
      <w:kern w:val="2"/>
      <w:sz w:val="28"/>
      <w:szCs w:val="28"/>
    </w:rPr>
  </w:style>
  <w:style w:type="character" w:customStyle="1" w:styleId="1661">
    <w:name w:val="样式 样式 标题 4 + 段前: 0 磅 段后: 0 磅 行距: 最小值 25 磅 + (中文) 宋体 Char"/>
    <w:link w:val="1660"/>
    <w:autoRedefine/>
    <w:qFormat/>
    <w:uiPriority w:val="0"/>
    <w:rPr>
      <w:kern w:val="2"/>
      <w:sz w:val="28"/>
      <w:szCs w:val="28"/>
    </w:rPr>
  </w:style>
  <w:style w:type="paragraph" w:customStyle="1" w:styleId="1662">
    <w:name w:val="样式 样式 小四 行距: 固定值 26 磅 + 黑色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1663">
    <w:name w:val="样式 样式 样式 样式 (中文) 仿宋_GB2312 四号 黑色 首行缩进:  0.96 厘米 行距: 最小值 25 磅 + 自..."/>
    <w:basedOn w:val="1"/>
    <w:link w:val="1664"/>
    <w:autoRedefine/>
    <w:qFormat/>
    <w:uiPriority w:val="0"/>
    <w:pPr>
      <w:widowControl w:val="0"/>
      <w:kinsoku/>
      <w:autoSpaceDE/>
      <w:autoSpaceDN/>
      <w:adjustRightInd/>
      <w:snapToGrid/>
      <w:spacing w:line="500" w:lineRule="atLeast"/>
      <w:ind w:firstLine="561"/>
      <w:jc w:val="both"/>
      <w:textAlignment w:val="auto"/>
    </w:pPr>
    <w:rPr>
      <w:rFonts w:ascii="仿宋_GB2312" w:hAnsi="仿宋_GB2312" w:eastAsia="宋体" w:cs="Times New Roman"/>
      <w:snapToGrid/>
      <w:color w:val="auto"/>
      <w:kern w:val="2"/>
      <w:sz w:val="28"/>
      <w:szCs w:val="20"/>
    </w:rPr>
  </w:style>
  <w:style w:type="character" w:customStyle="1" w:styleId="1664">
    <w:name w:val="样式 样式 样式 样式 (中文) 仿宋_GB2312 四号 黑色 首行缩进:  0.96 厘米 行距: 最小值 25 磅 + 自... Char"/>
    <w:link w:val="1663"/>
    <w:autoRedefine/>
    <w:qFormat/>
    <w:uiPriority w:val="0"/>
    <w:rPr>
      <w:rFonts w:ascii="仿宋_GB2312" w:hAnsi="仿宋_GB2312"/>
      <w:kern w:val="2"/>
      <w:sz w:val="28"/>
    </w:rPr>
  </w:style>
  <w:style w:type="paragraph" w:customStyle="1" w:styleId="1665">
    <w:name w:val="样式 样式 样式 标题 1章 + 右侧:  0.49 厘米 + 行距: 最小值 24 磅 + 黑色"/>
    <w:basedOn w:val="1"/>
    <w:link w:val="1666"/>
    <w:autoRedefine/>
    <w:qFormat/>
    <w:uiPriority w:val="99"/>
    <w:pPr>
      <w:keepNext/>
      <w:keepLines/>
      <w:widowControl w:val="0"/>
      <w:kinsoku/>
      <w:autoSpaceDE/>
      <w:autoSpaceDN/>
      <w:adjustRightInd/>
      <w:snapToGrid/>
      <w:spacing w:before="240" w:after="240" w:line="500" w:lineRule="atLeast"/>
      <w:ind w:right="278"/>
      <w:jc w:val="both"/>
      <w:textAlignment w:val="auto"/>
      <w:outlineLvl w:val="0"/>
    </w:pPr>
    <w:rPr>
      <w:rFonts w:ascii="Times New Roman" w:hAnsi="Times New Roman" w:eastAsia="黑体" w:cs="Times New Roman"/>
      <w:bCs/>
      <w:snapToGrid/>
      <w:kern w:val="44"/>
      <w:sz w:val="32"/>
      <w:szCs w:val="44"/>
    </w:rPr>
  </w:style>
  <w:style w:type="character" w:customStyle="1" w:styleId="1666">
    <w:name w:val="样式 样式 样式 标题 1章 + 右侧:  0.49 厘米 + 行距: 最小值 24 磅 + 黑色 Char"/>
    <w:link w:val="1665"/>
    <w:autoRedefine/>
    <w:qFormat/>
    <w:uiPriority w:val="99"/>
    <w:rPr>
      <w:rFonts w:eastAsia="黑体"/>
      <w:bCs/>
      <w:color w:val="000000"/>
      <w:kern w:val="44"/>
      <w:sz w:val="32"/>
      <w:szCs w:val="44"/>
    </w:rPr>
  </w:style>
  <w:style w:type="paragraph" w:customStyle="1" w:styleId="1667">
    <w:name w:val="样式 五号 居中 首行缩进:  0 厘米 行距: 单倍行距"/>
    <w:basedOn w:val="1"/>
    <w:link w:val="1668"/>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kern w:val="2"/>
      <w:szCs w:val="20"/>
    </w:rPr>
  </w:style>
  <w:style w:type="character" w:customStyle="1" w:styleId="1668">
    <w:name w:val="样式 五号 居中 首行缩进:  0 厘米 行距: 单倍行距 Char"/>
    <w:link w:val="1667"/>
    <w:autoRedefine/>
    <w:qFormat/>
    <w:uiPriority w:val="0"/>
    <w:rPr>
      <w:kern w:val="2"/>
      <w:sz w:val="21"/>
    </w:rPr>
  </w:style>
  <w:style w:type="paragraph" w:customStyle="1" w:styleId="1669">
    <w:name w:val="样式 标题 5 + 非加粗"/>
    <w:basedOn w:val="8"/>
    <w:link w:val="1670"/>
    <w:autoRedefine/>
    <w:qFormat/>
    <w:uiPriority w:val="0"/>
    <w:pPr>
      <w:keepNext w:val="0"/>
      <w:keepLines w:val="0"/>
      <w:adjustRightInd/>
      <w:spacing w:before="0" w:after="0" w:line="500" w:lineRule="atLeast"/>
      <w:textAlignment w:val="auto"/>
    </w:pPr>
    <w:rPr>
      <w:b w:val="0"/>
      <w:kern w:val="2"/>
      <w:szCs w:val="28"/>
    </w:rPr>
  </w:style>
  <w:style w:type="character" w:customStyle="1" w:styleId="1670">
    <w:name w:val="样式 标题 5 + 非加粗 Char"/>
    <w:link w:val="1669"/>
    <w:autoRedefine/>
    <w:qFormat/>
    <w:uiPriority w:val="0"/>
    <w:rPr>
      <w:kern w:val="2"/>
      <w:sz w:val="28"/>
      <w:szCs w:val="28"/>
    </w:rPr>
  </w:style>
  <w:style w:type="paragraph" w:customStyle="1" w:styleId="1671">
    <w:name w:val="样式 标题 4 + Times New Roman"/>
    <w:basedOn w:val="7"/>
    <w:autoRedefine/>
    <w:qFormat/>
    <w:uiPriority w:val="0"/>
    <w:pPr>
      <w:adjustRightInd/>
      <w:spacing w:before="0" w:after="0" w:line="500" w:lineRule="atLeast"/>
      <w:textAlignment w:val="auto"/>
    </w:pPr>
    <w:rPr>
      <w:rFonts w:ascii="Times New Roman" w:hAnsi="Times New Roman" w:eastAsia="宋体"/>
      <w:b w:val="0"/>
      <w:kern w:val="2"/>
      <w:szCs w:val="28"/>
    </w:rPr>
  </w:style>
  <w:style w:type="paragraph" w:customStyle="1" w:styleId="1672">
    <w:name w:val="样式 标题 3 + (中文) 仿宋_GB2312 四号 段前: 6 磅 段后: 6 磅 行距: 固定值 28 磅"/>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1673">
    <w:name w:val="样式 标题 2标题 1.1标题 41标题 2 Char节Heading 2ph2h21head 08Chapt...4"/>
    <w:basedOn w:val="5"/>
    <w:autoRedefine/>
    <w:qFormat/>
    <w:uiPriority w:val="0"/>
    <w:pPr>
      <w:widowControl w:val="0"/>
      <w:kinsoku/>
      <w:autoSpaceDE/>
      <w:autoSpaceDN/>
      <w:adjustRightInd/>
      <w:snapToGrid/>
      <w:spacing w:before="120" w:after="120" w:line="520" w:lineRule="atLeast"/>
      <w:jc w:val="both"/>
      <w:textAlignment w:val="auto"/>
    </w:pPr>
    <w:rPr>
      <w:rFonts w:ascii="Times New Roman" w:hAnsi="Times New Roman" w:eastAsia="黑体" w:cs="宋体"/>
      <w:b w:val="0"/>
      <w:snapToGrid/>
      <w:color w:val="auto"/>
      <w:kern w:val="2"/>
      <w:sz w:val="30"/>
      <w:szCs w:val="20"/>
    </w:rPr>
  </w:style>
  <w:style w:type="paragraph" w:customStyle="1" w:styleId="1674">
    <w:name w:val="样式 居中 首行缩进:  0 厘米 段前: 6 磅 段后: 6 磅 行距: 单倍行距"/>
    <w:basedOn w:val="1"/>
    <w:link w:val="1675"/>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8"/>
    </w:rPr>
  </w:style>
  <w:style w:type="character" w:customStyle="1" w:styleId="1675">
    <w:name w:val="样式 居中 首行缩进:  0 厘米 段前: 6 磅 段后: 6 磅 行距: 单倍行距 Char"/>
    <w:link w:val="1674"/>
    <w:autoRedefine/>
    <w:qFormat/>
    <w:uiPriority w:val="0"/>
    <w:rPr>
      <w:rFonts w:eastAsia="黑体"/>
      <w:sz w:val="28"/>
      <w:szCs w:val="28"/>
    </w:rPr>
  </w:style>
  <w:style w:type="character" w:customStyle="1" w:styleId="1676">
    <w:name w:val="样式 标题 3标题 3 Char Char Char标题 3 Char Char三级标题 + (中文) 宋体 Char"/>
    <w:autoRedefine/>
    <w:qFormat/>
    <w:uiPriority w:val="0"/>
    <w:rPr>
      <w:rFonts w:eastAsia="黑体"/>
      <w:bCs/>
      <w:sz w:val="28"/>
      <w:szCs w:val="28"/>
      <w:lang w:val="en-US" w:eastAsia="zh-CN" w:bidi="ar-SA"/>
    </w:rPr>
  </w:style>
  <w:style w:type="paragraph" w:customStyle="1" w:styleId="1677">
    <w:name w:val="样式 样式 首行缩进:  0.99 厘米 行距: 最小值 24 磅 + 行距: 最小值 24 磅"/>
    <w:basedOn w:val="1619"/>
    <w:link w:val="1678"/>
    <w:autoRedefine/>
    <w:qFormat/>
    <w:uiPriority w:val="0"/>
  </w:style>
  <w:style w:type="character" w:customStyle="1" w:styleId="1678">
    <w:name w:val="样式 样式 首行缩进:  0.99 厘米 行距: 最小值 24 磅 + 行距: 最小值 24 磅 Char Char"/>
    <w:link w:val="1677"/>
    <w:autoRedefine/>
    <w:qFormat/>
    <w:uiPriority w:val="0"/>
    <w:rPr>
      <w:rFonts w:cs="宋体"/>
      <w:kern w:val="2"/>
      <w:sz w:val="28"/>
    </w:rPr>
  </w:style>
  <w:style w:type="character" w:customStyle="1" w:styleId="1679">
    <w:name w:val="样式 四号 黑色"/>
    <w:autoRedefine/>
    <w:qFormat/>
    <w:uiPriority w:val="0"/>
    <w:rPr>
      <w:color w:val="000000"/>
      <w:spacing w:val="-2"/>
      <w:sz w:val="28"/>
    </w:rPr>
  </w:style>
  <w:style w:type="paragraph" w:customStyle="1" w:styleId="1680">
    <w:name w:val="样式 样式 样式 样式 样式 标题 3 + 黑色 + 自动设置 + 黑色 + 自动设置 + 字距调整四号"/>
    <w:basedOn w:val="1"/>
    <w:link w:val="168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Times New Roman"/>
      <w:snapToGrid/>
      <w:color w:val="auto"/>
      <w:kern w:val="28"/>
      <w:sz w:val="28"/>
      <w:szCs w:val="32"/>
    </w:rPr>
  </w:style>
  <w:style w:type="character" w:customStyle="1" w:styleId="1681">
    <w:name w:val="样式 样式 样式 样式 样式 标题 3 + 黑色 + 自动设置 + 黑色 + 自动设置 + 字距调整四号 Char"/>
    <w:link w:val="1680"/>
    <w:autoRedefine/>
    <w:qFormat/>
    <w:uiPriority w:val="0"/>
    <w:rPr>
      <w:rFonts w:eastAsia="黑体"/>
      <w:kern w:val="28"/>
      <w:sz w:val="28"/>
      <w:szCs w:val="32"/>
    </w:rPr>
  </w:style>
  <w:style w:type="paragraph" w:customStyle="1" w:styleId="1682">
    <w:name w:val="样式 样式 样式 样式 样式 样式 样式 首行缩进:  2 字符 + 黑色 首行缩进:  2 字符 + 首行缩进:  2 字符 ..."/>
    <w:basedOn w:val="1"/>
    <w:link w:val="1683"/>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683">
    <w:name w:val="样式 样式 样式 样式 样式 样式 样式 首行缩进:  2 字符 + 黑色 首行缩进:  2 字符 + 首行缩进:  2 字符 ... Char"/>
    <w:link w:val="1682"/>
    <w:autoRedefine/>
    <w:qFormat/>
    <w:uiPriority w:val="0"/>
    <w:rPr>
      <w:kern w:val="2"/>
      <w:sz w:val="28"/>
    </w:rPr>
  </w:style>
  <w:style w:type="paragraph" w:customStyle="1" w:styleId="1684">
    <w:name w:val="样式 标题 2节Heading 2ph2h21head 08标题 1.1Chapter Heading2nd l..."/>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30"/>
    </w:rPr>
  </w:style>
  <w:style w:type="paragraph" w:customStyle="1" w:styleId="1685">
    <w:name w:val="样式 样式1 + (中文) 黑体 四号 段前: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1686">
    <w:name w:val="样式 四号 首行缩进:  0.99 厘米 行距: 最小值 25 磅3"/>
    <w:basedOn w:val="1"/>
    <w:link w:val="1687"/>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687">
    <w:name w:val="样式 四号 首行缩进:  0.99 厘米 行距: 最小值 25 磅3 Char"/>
    <w:link w:val="1686"/>
    <w:autoRedefine/>
    <w:qFormat/>
    <w:uiPriority w:val="0"/>
    <w:rPr>
      <w:kern w:val="2"/>
      <w:sz w:val="28"/>
    </w:rPr>
  </w:style>
  <w:style w:type="paragraph" w:customStyle="1" w:styleId="1688">
    <w:name w:val="样式 标题 3标题 3 Char Char Char标题 3 Char CharH3h33rd levell3CT..."/>
    <w:basedOn w:val="6"/>
    <w:link w:val="1689"/>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1689">
    <w:name w:val="样式 标题 3标题 3 Char Char Char标题 3 Char CharH3h33rd levell3CT... Char"/>
    <w:link w:val="1688"/>
    <w:autoRedefine/>
    <w:qFormat/>
    <w:uiPriority w:val="0"/>
    <w:rPr>
      <w:rFonts w:eastAsia="黑体" w:cs="宋体"/>
      <w:kern w:val="2"/>
      <w:sz w:val="28"/>
    </w:rPr>
  </w:style>
  <w:style w:type="paragraph" w:customStyle="1" w:styleId="1690">
    <w:name w:val="样式 样式 Plain Text + Times New Roman 五号 + 居中"/>
    <w:basedOn w:val="1"/>
    <w:autoRedefine/>
    <w:qFormat/>
    <w:uiPriority w:val="0"/>
    <w:pPr>
      <w:widowControl w:val="0"/>
      <w:kinsoku/>
      <w:autoSpaceDE/>
      <w:autoSpaceDN/>
      <w:snapToGrid/>
      <w:jc w:val="center"/>
      <w:textAlignment w:val="auto"/>
    </w:pPr>
    <w:rPr>
      <w:rFonts w:hint="eastAsia" w:ascii="Times New Roman" w:hAnsi="Times New Roman" w:eastAsia="宋体" w:cs="Times New Roman"/>
      <w:snapToGrid/>
      <w:color w:val="auto"/>
      <w:szCs w:val="20"/>
    </w:rPr>
  </w:style>
  <w:style w:type="paragraph" w:customStyle="1" w:styleId="1691">
    <w:name w:val="样式 标题 2Heading 2ph2h21head 08节标题 1.1Chapter Heading2nd l..."/>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692">
    <w:name w:val="样式 标题 2标题 21章标题h2sect 1.2H2Chapter Number/Appendix Letter...1"/>
    <w:basedOn w:val="5"/>
    <w:link w:val="1693"/>
    <w:autoRedefine/>
    <w:qFormat/>
    <w:uiPriority w:val="0"/>
    <w:pPr>
      <w:kinsoku/>
      <w:autoSpaceDE/>
      <w:autoSpaceDN/>
      <w:adjustRightInd/>
      <w:snapToGrid/>
      <w:spacing w:before="120" w:after="120" w:line="500" w:lineRule="atLeast"/>
      <w:jc w:val="both"/>
      <w:textAlignment w:val="auto"/>
    </w:pPr>
    <w:rPr>
      <w:rFonts w:ascii="Times New Roman" w:hAnsi="Times New Roman" w:eastAsia="黑体" w:cs="Times New Roman"/>
      <w:b w:val="0"/>
      <w:bCs w:val="0"/>
      <w:color w:val="auto"/>
      <w:kern w:val="2"/>
      <w:sz w:val="30"/>
      <w:szCs w:val="20"/>
    </w:rPr>
  </w:style>
  <w:style w:type="character" w:customStyle="1" w:styleId="1693">
    <w:name w:val="样式 标题 2标题 21章标题h2sect 1.2H2Chapter Number/Appendix Letter...1 Char"/>
    <w:link w:val="1692"/>
    <w:autoRedefine/>
    <w:qFormat/>
    <w:uiPriority w:val="0"/>
    <w:rPr>
      <w:rFonts w:eastAsia="黑体"/>
      <w:snapToGrid w:val="0"/>
      <w:kern w:val="2"/>
      <w:sz w:val="30"/>
    </w:rPr>
  </w:style>
  <w:style w:type="paragraph" w:customStyle="1" w:styleId="1694">
    <w:name w:val="样式 标题 3标题 3 Char Char Char头H3h33rd levell3CTHeading 3 - ..."/>
    <w:basedOn w:val="6"/>
    <w:link w:val="1695"/>
    <w:autoRedefine/>
    <w:qFormat/>
    <w:uiPriority w:val="0"/>
    <w:pPr>
      <w:kinsoku/>
      <w:snapToGrid/>
      <w:spacing w:before="60" w:after="60" w:line="500" w:lineRule="atLeast"/>
      <w:jc w:val="both"/>
    </w:pPr>
    <w:rPr>
      <w:rFonts w:ascii="Times New Roman" w:hAnsi="Times New Roman" w:eastAsia="黑体" w:cs="Times New Roman"/>
      <w:b w:val="0"/>
      <w:bCs w:val="0"/>
      <w:color w:val="auto"/>
      <w:kern w:val="2"/>
      <w:sz w:val="28"/>
      <w:lang w:val="zh-CN"/>
    </w:rPr>
  </w:style>
  <w:style w:type="character" w:customStyle="1" w:styleId="1695">
    <w:name w:val="样式 标题 3标题 3 Char Char Char头H3h33rd levell3CTHeading 3 - ... Char Char"/>
    <w:link w:val="1694"/>
    <w:autoRedefine/>
    <w:qFormat/>
    <w:uiPriority w:val="0"/>
    <w:rPr>
      <w:rFonts w:eastAsia="黑体"/>
      <w:snapToGrid w:val="0"/>
      <w:kern w:val="2"/>
      <w:sz w:val="28"/>
      <w:szCs w:val="32"/>
      <w:lang w:val="zh-CN"/>
    </w:rPr>
  </w:style>
  <w:style w:type="paragraph" w:customStyle="1" w:styleId="1696">
    <w:name w:val="样式 (符号) 宋体 四号 首行缩进:  0.99 厘米 行距: 1.5 倍行距"/>
    <w:basedOn w:val="1"/>
    <w:link w:val="1697"/>
    <w:autoRedefine/>
    <w:qFormat/>
    <w:uiPriority w:val="0"/>
    <w:pPr>
      <w:widowControl w:val="0"/>
      <w:kinsoku/>
      <w:autoSpaceDE/>
      <w:autoSpaceDN/>
      <w:adjustRightInd/>
      <w:snapToGrid/>
      <w:spacing w:line="500" w:lineRule="atLeast"/>
      <w:ind w:firstLine="561"/>
      <w:jc w:val="both"/>
      <w:textAlignment w:val="auto"/>
    </w:pPr>
    <w:rPr>
      <w:rFonts w:ascii="Times New Roman" w:hAnsi="宋体" w:eastAsia="宋体" w:cs="Times New Roman"/>
      <w:snapToGrid/>
      <w:color w:val="auto"/>
      <w:kern w:val="2"/>
      <w:sz w:val="28"/>
      <w:szCs w:val="20"/>
    </w:rPr>
  </w:style>
  <w:style w:type="character" w:customStyle="1" w:styleId="1697">
    <w:name w:val="样式 (符号) 宋体 四号 首行缩进:  0.99 厘米 行距: 1.5 倍行距 Char"/>
    <w:link w:val="1696"/>
    <w:autoRedefine/>
    <w:qFormat/>
    <w:uiPriority w:val="0"/>
    <w:rPr>
      <w:rFonts w:hAnsi="宋体"/>
      <w:kern w:val="2"/>
      <w:sz w:val="28"/>
    </w:rPr>
  </w:style>
  <w:style w:type="paragraph" w:customStyle="1" w:styleId="1698">
    <w:name w:val="样式 样式 样式 样式 样式 四号 行距: 最小值 25 磅 + 首行缩进:  2 字符 + 首行缩进:  2 字符 + 黑色 ..."/>
    <w:basedOn w:val="1"/>
    <w:link w:val="1699"/>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699">
    <w:name w:val="样式 样式 样式 样式 样式 四号 行距: 最小值 25 磅 + 首行缩进:  2 字符 + 首行缩进:  2 字符 + 黑色 ... Char"/>
    <w:link w:val="1698"/>
    <w:autoRedefine/>
    <w:qFormat/>
    <w:uiPriority w:val="0"/>
    <w:rPr>
      <w:color w:val="000000"/>
      <w:sz w:val="28"/>
    </w:rPr>
  </w:style>
  <w:style w:type="paragraph" w:customStyle="1" w:styleId="1700">
    <w:name w:val="T正文"/>
    <w:autoRedefine/>
    <w:qFormat/>
    <w:uiPriority w:val="0"/>
    <w:pPr>
      <w:widowControl w:val="0"/>
      <w:adjustRightInd w:val="0"/>
      <w:snapToGrid w:val="0"/>
      <w:spacing w:line="360" w:lineRule="auto"/>
      <w:ind w:firstLine="200" w:firstLineChars="200"/>
      <w:jc w:val="both"/>
    </w:pPr>
    <w:rPr>
      <w:rFonts w:ascii="Times New Roman" w:hAnsi="Times New Roman" w:eastAsia="仿宋_GB2312" w:cs="Times New Roman"/>
      <w:sz w:val="28"/>
      <w:lang w:val="en-US" w:eastAsia="zh-CN" w:bidi="ar-SA"/>
    </w:rPr>
  </w:style>
  <w:style w:type="paragraph" w:customStyle="1" w:styleId="1701">
    <w:name w:val="样式 样式 四号 黑色 行距: 1.5 倍行距 + 自动设置 首行缩进:  2 字符"/>
    <w:basedOn w:val="1"/>
    <w:autoRedefine/>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sz w:val="28"/>
      <w:szCs w:val="20"/>
    </w:rPr>
  </w:style>
  <w:style w:type="paragraph" w:customStyle="1" w:styleId="1702">
    <w:name w:val="样式 正文文本缩进 2正文文本缩进 2 Char Char Char正文文字缩进 2 Char Char正文文字缩进 2 ..."/>
    <w:basedOn w:val="51"/>
    <w:link w:val="1703"/>
    <w:autoRedefine/>
    <w:qFormat/>
    <w:uiPriority w:val="0"/>
    <w:pPr>
      <w:spacing w:line="500" w:lineRule="atLeast"/>
      <w:ind w:firstLine="561" w:firstLineChars="0"/>
    </w:pPr>
    <w:rPr>
      <w:rFonts w:ascii="Times New Roman" w:eastAsia="宋体"/>
      <w:kern w:val="0"/>
      <w:sz w:val="28"/>
    </w:rPr>
  </w:style>
  <w:style w:type="character" w:customStyle="1" w:styleId="1703">
    <w:name w:val="样式 正文文本缩进 2正文文本缩进 2 Char Char Char正文文字缩进 2 Char Char正文文字缩进 2 ... Char"/>
    <w:link w:val="1702"/>
    <w:autoRedefine/>
    <w:qFormat/>
    <w:uiPriority w:val="0"/>
    <w:rPr>
      <w:sz w:val="28"/>
      <w:szCs w:val="24"/>
    </w:rPr>
  </w:style>
  <w:style w:type="paragraph" w:customStyle="1" w:styleId="1704">
    <w:name w:val="样式 样式 样式 样式 五号 居中 首行缩进:  0 厘米 行距: 单倍行距 + (符号) 宋体 + + (符号) Times ..."/>
    <w:basedOn w:val="1"/>
    <w:autoRedefine/>
    <w:qFormat/>
    <w:uiPriority w:val="99"/>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1705">
    <w:name w:val="样式 标题 2标题 1.1Heading 2ph2h21head 08节Chapter Heading2nd l..."/>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706">
    <w:name w:val="样式 样式 四号 首行缩进:  0.99 厘米 行距: 最小值 25 磅2 +"/>
    <w:basedOn w:val="1600"/>
    <w:link w:val="1707"/>
    <w:autoRedefine/>
    <w:qFormat/>
    <w:uiPriority w:val="0"/>
    <w:rPr>
      <w:rFonts w:ascii="Times New Roman" w:hAnsi="Times New Roman"/>
      <w:kern w:val="0"/>
      <w:sz w:val="28"/>
      <w:szCs w:val="20"/>
    </w:rPr>
  </w:style>
  <w:style w:type="character" w:customStyle="1" w:styleId="1707">
    <w:name w:val="样式 样式 四号 首行缩进:  0.99 厘米 行距: 最小值 25 磅2 + Char"/>
    <w:link w:val="1706"/>
    <w:autoRedefine/>
    <w:qFormat/>
    <w:uiPriority w:val="0"/>
    <w:rPr>
      <w:sz w:val="28"/>
    </w:rPr>
  </w:style>
  <w:style w:type="paragraph" w:customStyle="1" w:styleId="1708">
    <w:name w:val="样式 标题 3标题 3 Char Char Char头 + (中文) 黑体 四号 非加粗 段前: 3 磅 段后: 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709">
    <w:name w:val="样式 标题 1章标题 1-*+h11st levelSection Headl1b1(章名)篇(章名)1(..."/>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snapToGrid/>
      <w:sz w:val="32"/>
      <w:szCs w:val="32"/>
    </w:rPr>
  </w:style>
  <w:style w:type="paragraph" w:customStyle="1" w:styleId="1710">
    <w:name w:val="样式 样式 (中文) 仿宋_GB2312 四号 黑色 首行缩进:  0.96 厘米 行距: 最小值 25 磅 + (中文) 宋体..."/>
    <w:basedOn w:val="1"/>
    <w:link w:val="171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0"/>
    </w:rPr>
  </w:style>
  <w:style w:type="character" w:customStyle="1" w:styleId="1711">
    <w:name w:val="样式 样式 (中文) 仿宋_GB2312 四号 黑色 首行缩进:  0.96 厘米 行距: 最小值 25 磅 + (中文) 宋体... Char"/>
    <w:link w:val="1710"/>
    <w:autoRedefine/>
    <w:qFormat/>
    <w:uiPriority w:val="0"/>
    <w:rPr>
      <w:rFonts w:eastAsia="仿宋_GB2312" w:cs="宋体"/>
      <w:kern w:val="2"/>
      <w:sz w:val="28"/>
    </w:rPr>
  </w:style>
  <w:style w:type="paragraph" w:customStyle="1" w:styleId="1712">
    <w:name w:val="样式 标题 1章 + (中文) 宋体 黑色"/>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rPr>
  </w:style>
  <w:style w:type="paragraph" w:customStyle="1" w:styleId="1713">
    <w:name w:val="样式 样式 (中文) 黑体 黑色 居中 首行缩进:  0 厘米 段前: 6 磅 段后: 6 磅 行距: 单倍行距4 + 左侧: ..."/>
    <w:basedOn w:val="1"/>
    <w:link w:val="1714"/>
    <w:autoRedefine/>
    <w:qFormat/>
    <w:uiPriority w:val="0"/>
    <w:pPr>
      <w:widowControl w:val="0"/>
      <w:kinsoku/>
      <w:autoSpaceDE/>
      <w:autoSpaceDN/>
      <w:adjustRightInd/>
      <w:snapToGrid/>
      <w:spacing w:before="120" w:after="120"/>
      <w:ind w:left="-2" w:leftChars="-1"/>
      <w:jc w:val="center"/>
      <w:textAlignment w:val="auto"/>
    </w:pPr>
    <w:rPr>
      <w:rFonts w:ascii="Times New Roman" w:hAnsi="Times New Roman" w:eastAsia="黑体" w:cs="宋体"/>
      <w:snapToGrid/>
      <w:kern w:val="2"/>
      <w:sz w:val="28"/>
      <w:szCs w:val="20"/>
    </w:rPr>
  </w:style>
  <w:style w:type="character" w:customStyle="1" w:styleId="1714">
    <w:name w:val="样式 样式 (中文) 黑体 黑色 居中 首行缩进:  0 厘米 段前: 6 磅 段后: 6 磅 行距: 单倍行距4 + 左侧: ... Char"/>
    <w:link w:val="1713"/>
    <w:autoRedefine/>
    <w:qFormat/>
    <w:uiPriority w:val="0"/>
    <w:rPr>
      <w:rFonts w:eastAsia="黑体" w:cs="宋体"/>
      <w:color w:val="000000"/>
      <w:kern w:val="2"/>
      <w:sz w:val="28"/>
    </w:rPr>
  </w:style>
  <w:style w:type="paragraph" w:customStyle="1" w:styleId="1715">
    <w:name w:val="样式 样式 样式 首行缩进:  2 字符1 + 首行缩进:  2 字符 + (符号) 宋体 黑色"/>
    <w:basedOn w:val="1"/>
    <w:link w:val="1716"/>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716">
    <w:name w:val="样式 样式 样式 首行缩进:  2 字符1 + 首行缩进:  2 字符 + (符号) 宋体 黑色 Char"/>
    <w:link w:val="1715"/>
    <w:autoRedefine/>
    <w:qFormat/>
    <w:uiPriority w:val="0"/>
    <w:rPr>
      <w:color w:val="000000"/>
      <w:kern w:val="2"/>
      <w:sz w:val="28"/>
    </w:rPr>
  </w:style>
  <w:style w:type="character" w:customStyle="1" w:styleId="1717">
    <w:name w:val="样式 标题 3 + (中文) 黑体 四号 非加粗 自动设置 段前: 3 磅 段后: 3 磅 行距: 最小值 25 磅 Char"/>
    <w:link w:val="1718"/>
    <w:autoRedefine/>
    <w:qFormat/>
    <w:locked/>
    <w:uiPriority w:val="0"/>
    <w:rPr>
      <w:rFonts w:ascii="黑体" w:eastAsia="黑体" w:cs="宋体"/>
      <w:sz w:val="28"/>
    </w:rPr>
  </w:style>
  <w:style w:type="paragraph" w:customStyle="1" w:styleId="1718">
    <w:name w:val="样式 标题 3 + (中文) 黑体 四号 非加粗 自动设置 段前: 3 磅 段后: 3 磅 行距: 最小值 25 磅"/>
    <w:basedOn w:val="6"/>
    <w:link w:val="1717"/>
    <w:autoRedefine/>
    <w:qFormat/>
    <w:uiPriority w:val="0"/>
    <w:pPr>
      <w:widowControl w:val="0"/>
      <w:kinsoku/>
      <w:autoSpaceDE/>
      <w:autoSpaceDN/>
      <w:adjustRightInd/>
      <w:snapToGrid/>
      <w:spacing w:before="60" w:after="60" w:line="500" w:lineRule="atLeast"/>
      <w:jc w:val="both"/>
      <w:textAlignment w:val="auto"/>
    </w:pPr>
    <w:rPr>
      <w:rFonts w:ascii="黑体" w:hAnsi="Times New Roman" w:eastAsia="黑体" w:cs="宋体"/>
      <w:b w:val="0"/>
      <w:bCs w:val="0"/>
      <w:snapToGrid/>
      <w:color w:val="auto"/>
      <w:sz w:val="28"/>
      <w:szCs w:val="20"/>
    </w:rPr>
  </w:style>
  <w:style w:type="paragraph" w:customStyle="1" w:styleId="1719">
    <w:name w:val="样式 样式 样式 样式 正文缩进 + 四号 黑色 首行缩进:  2 字符 行距: 最小值 25 磅 + 首行缩进:  2 字符 ...1"/>
    <w:basedOn w:val="1"/>
    <w:link w:val="172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720">
    <w:name w:val="样式 样式 样式 样式 正文缩进 + 四号 黑色 首行缩进:  2 字符 行距: 最小值 25 磅 + 首行缩进:  2 字符 ...1 Char"/>
    <w:link w:val="1719"/>
    <w:autoRedefine/>
    <w:qFormat/>
    <w:uiPriority w:val="0"/>
    <w:rPr>
      <w:color w:val="000000"/>
      <w:kern w:val="2"/>
      <w:sz w:val="28"/>
    </w:rPr>
  </w:style>
  <w:style w:type="paragraph" w:customStyle="1" w:styleId="1721">
    <w:name w:val="可研正文"/>
    <w:basedOn w:val="1"/>
    <w:link w:val="1722"/>
    <w:autoRedefine/>
    <w:qFormat/>
    <w:uiPriority w:val="0"/>
    <w:pPr>
      <w:widowControl w:val="0"/>
      <w:kinsoku/>
      <w:autoSpaceDE/>
      <w:autoSpaceDN/>
      <w:spacing w:afterLines="50" w:line="360" w:lineRule="auto"/>
      <w:ind w:firstLine="480" w:firstLineChars="200"/>
      <w:jc w:val="both"/>
    </w:pPr>
    <w:rPr>
      <w:rFonts w:ascii="宋体" w:hAnsi="宋体" w:eastAsia="宋体" w:cs="Times New Roman"/>
      <w:snapToGrid/>
      <w:color w:val="auto"/>
      <w:sz w:val="24"/>
    </w:rPr>
  </w:style>
  <w:style w:type="character" w:customStyle="1" w:styleId="1722">
    <w:name w:val="可研正文 Char"/>
    <w:link w:val="1721"/>
    <w:autoRedefine/>
    <w:qFormat/>
    <w:uiPriority w:val="0"/>
    <w:rPr>
      <w:rFonts w:ascii="宋体" w:hAnsi="宋体"/>
      <w:sz w:val="24"/>
      <w:szCs w:val="21"/>
    </w:rPr>
  </w:style>
  <w:style w:type="paragraph" w:customStyle="1" w:styleId="1723">
    <w:name w:val="样式 样式 样式 样式－段落 + (符号) 宋体 加粗 首行缩进:  2 字符 段前: 0.3 行 + 首行缩进:  2 字符 ..."/>
    <w:basedOn w:val="1"/>
    <w:link w:val="1724"/>
    <w:autoRedefine/>
    <w:qFormat/>
    <w:uiPriority w:val="0"/>
    <w:pPr>
      <w:widowControl w:val="0"/>
      <w:kinsoku/>
      <w:autoSpaceDE/>
      <w:autoSpaceDN/>
      <w:adjustRightInd/>
      <w:snapToGrid/>
      <w:spacing w:beforeLines="30" w:afterLines="30" w:line="360" w:lineRule="auto"/>
      <w:ind w:firstLine="522" w:firstLineChars="200"/>
      <w:jc w:val="both"/>
      <w:textAlignment w:val="auto"/>
    </w:pPr>
    <w:rPr>
      <w:rFonts w:ascii="宋体" w:hAnsi="宋体" w:eastAsia="宋体" w:cs="Times New Roman"/>
      <w:bCs/>
      <w:snapToGrid/>
      <w:color w:val="auto"/>
      <w:spacing w:val="10"/>
      <w:kern w:val="2"/>
      <w:sz w:val="24"/>
      <w:szCs w:val="24"/>
    </w:rPr>
  </w:style>
  <w:style w:type="character" w:customStyle="1" w:styleId="1724">
    <w:name w:val="样式 样式 样式 样式－段落 + (符号) 宋体 加粗 首行缩进:  2 字符 段前: 0.3 行 + 首行缩进:  2 字符 ... Char"/>
    <w:link w:val="1723"/>
    <w:autoRedefine/>
    <w:qFormat/>
    <w:uiPriority w:val="0"/>
    <w:rPr>
      <w:rFonts w:ascii="宋体" w:hAnsi="宋体"/>
      <w:bCs/>
      <w:spacing w:val="10"/>
      <w:kern w:val="2"/>
      <w:sz w:val="24"/>
      <w:szCs w:val="24"/>
    </w:rPr>
  </w:style>
  <w:style w:type="paragraph" w:customStyle="1" w:styleId="1725">
    <w:name w:val="样式 首行缩进:  1.01 厘米 行距: 最小值 24 磅"/>
    <w:basedOn w:val="1"/>
    <w:link w:val="172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726">
    <w:name w:val="样式 首行缩进:  1.01 厘米 行距: 最小值 24 磅 Char"/>
    <w:link w:val="1725"/>
    <w:autoRedefine/>
    <w:qFormat/>
    <w:uiPriority w:val="0"/>
    <w:rPr>
      <w:kern w:val="2"/>
      <w:sz w:val="28"/>
    </w:rPr>
  </w:style>
  <w:style w:type="paragraph" w:customStyle="1" w:styleId="1727">
    <w:name w:val="样式 样式 样式 样式 四号 行距: 最小值 24 磅 + 灰色-80% 首行缩进:  2 字符 + 自动设置 首行缩进:  2..."/>
    <w:basedOn w:val="1"/>
    <w:autoRedefine/>
    <w:qFormat/>
    <w:uiPriority w:val="0"/>
    <w:pPr>
      <w:widowControl w:val="0"/>
      <w:kinsoku/>
      <w:autoSpaceDE/>
      <w:autoSpaceDN/>
      <w:adjustRightInd/>
      <w:snapToGrid/>
      <w:spacing w:line="500" w:lineRule="atLeast"/>
      <w:ind w:firstLine="576" w:firstLineChars="200"/>
      <w:jc w:val="both"/>
      <w:textAlignment w:val="auto"/>
    </w:pPr>
    <w:rPr>
      <w:rFonts w:ascii="Times New Roman" w:hAnsi="Times New Roman" w:eastAsia="宋体" w:cs="宋体"/>
      <w:snapToGrid/>
      <w:color w:val="auto"/>
      <w:kern w:val="2"/>
      <w:sz w:val="28"/>
      <w:szCs w:val="28"/>
    </w:rPr>
  </w:style>
  <w:style w:type="paragraph" w:customStyle="1" w:styleId="1728">
    <w:name w:val="样式 正文文本缩进 2 + 四号 首行缩进:  0.99 厘米 段后: 0 磅 行距: 最小值 25 磅1"/>
    <w:basedOn w:val="51"/>
    <w:link w:val="1729"/>
    <w:autoRedefine/>
    <w:qFormat/>
    <w:uiPriority w:val="0"/>
    <w:pPr>
      <w:spacing w:line="500" w:lineRule="atLeast"/>
      <w:ind w:firstLine="561" w:firstLineChars="0"/>
    </w:pPr>
    <w:rPr>
      <w:rFonts w:ascii="Times New Roman" w:eastAsia="宋体"/>
      <w:sz w:val="28"/>
      <w:szCs w:val="20"/>
    </w:rPr>
  </w:style>
  <w:style w:type="character" w:customStyle="1" w:styleId="1729">
    <w:name w:val="样式 正文文本缩进 2 + 四号 首行缩进:  0.99 厘米 段后: 0 磅 行距: 最小值 25 磅1 Char"/>
    <w:link w:val="1728"/>
    <w:autoRedefine/>
    <w:qFormat/>
    <w:uiPriority w:val="0"/>
    <w:rPr>
      <w:kern w:val="2"/>
      <w:sz w:val="28"/>
    </w:rPr>
  </w:style>
  <w:style w:type="paragraph" w:customStyle="1" w:styleId="1730">
    <w:name w:val="样式 标题 3头小节标题标题 3 Char Char Char标题 3 Char Charh33rd levelH...1"/>
    <w:basedOn w:val="6"/>
    <w:link w:val="1731"/>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character" w:customStyle="1" w:styleId="1731">
    <w:name w:val="样式 标题 3头小节标题标题 3 Char Char Char标题 3 Char Charh33rd levelH...1 Char"/>
    <w:link w:val="1730"/>
    <w:autoRedefine/>
    <w:qFormat/>
    <w:uiPriority w:val="0"/>
    <w:rPr>
      <w:rFonts w:eastAsia="黑体"/>
      <w:kern w:val="2"/>
      <w:sz w:val="28"/>
    </w:rPr>
  </w:style>
  <w:style w:type="paragraph" w:customStyle="1" w:styleId="1732">
    <w:name w:val="样式 样式 标题 2标题 41标题 1.1标题 2 Char节sect 1.2H2 Char CharHeading ...1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733">
    <w:name w:val="样式 样式 标题 1 + 行距: 最小值 25 磅2 + 黑色"/>
    <w:basedOn w:val="1126"/>
    <w:link w:val="1734"/>
    <w:autoRedefine/>
    <w:qFormat/>
    <w:uiPriority w:val="0"/>
    <w:pPr>
      <w:keepNext/>
      <w:keepLines/>
    </w:pPr>
    <w:rPr>
      <w:rFonts w:cs="Times New Roman"/>
      <w:color w:val="000000"/>
    </w:rPr>
  </w:style>
  <w:style w:type="character" w:customStyle="1" w:styleId="1734">
    <w:name w:val="样式 样式 标题 1 + 行距: 最小值 25 磅2 + 黑色 Char"/>
    <w:link w:val="1733"/>
    <w:autoRedefine/>
    <w:qFormat/>
    <w:uiPriority w:val="0"/>
    <w:rPr>
      <w:rFonts w:eastAsia="黑体"/>
      <w:color w:val="000000"/>
      <w:kern w:val="44"/>
      <w:sz w:val="32"/>
    </w:rPr>
  </w:style>
  <w:style w:type="paragraph" w:customStyle="1" w:styleId="1735">
    <w:name w:val="样式 样式1 + (中文) 黑体 四号"/>
    <w:basedOn w:val="1"/>
    <w:link w:val="1736"/>
    <w:autoRedefine/>
    <w:qFormat/>
    <w:uiPriority w:val="0"/>
    <w:pPr>
      <w:widowControl w:val="0"/>
      <w:kinsoku/>
      <w:autoSpaceDE/>
      <w:autoSpaceDN/>
      <w:adjustRightInd/>
      <w:snapToGrid/>
      <w:spacing w:before="240" w:after="120"/>
      <w:jc w:val="center"/>
      <w:textAlignment w:val="auto"/>
    </w:pPr>
    <w:rPr>
      <w:rFonts w:ascii="Times New Roman" w:hAnsi="Times New Roman" w:eastAsia="宋体" w:cs="Times New Roman"/>
      <w:snapToGrid/>
      <w:color w:val="auto"/>
      <w:kern w:val="2"/>
      <w:sz w:val="24"/>
      <w:szCs w:val="24"/>
    </w:rPr>
  </w:style>
  <w:style w:type="character" w:customStyle="1" w:styleId="1736">
    <w:name w:val="样式 样式1 + (中文) 黑体 四号 Char"/>
    <w:link w:val="1735"/>
    <w:autoRedefine/>
    <w:qFormat/>
    <w:uiPriority w:val="0"/>
    <w:rPr>
      <w:kern w:val="2"/>
      <w:sz w:val="24"/>
      <w:szCs w:val="24"/>
    </w:rPr>
  </w:style>
  <w:style w:type="paragraph" w:customStyle="1" w:styleId="1737">
    <w:name w:val="样式 样式 样式 样式 样式 样式 四号 行距: 最小值 24 磅 + 灰色-80% 首行缩进:  2 字符 + 黑色 首行缩进...1"/>
    <w:basedOn w:val="1"/>
    <w:link w:val="1738"/>
    <w:autoRedefine/>
    <w:qFormat/>
    <w:uiPriority w:val="0"/>
    <w:pPr>
      <w:widowControl w:val="0"/>
      <w:kinsoku/>
      <w:autoSpaceDE/>
      <w:autoSpaceDN/>
      <w:adjustRightInd/>
      <w:snapToGrid/>
      <w:spacing w:line="600" w:lineRule="atLeast"/>
      <w:ind w:firstLine="200" w:firstLineChars="200"/>
      <w:jc w:val="both"/>
      <w:textAlignment w:val="auto"/>
    </w:pPr>
    <w:rPr>
      <w:rFonts w:ascii="Times New Roman" w:hAnsi="Times New Roman" w:eastAsia="宋体" w:cs="Times New Roman"/>
      <w:snapToGrid/>
      <w:color w:val="auto"/>
      <w:kern w:val="2"/>
      <w:sz w:val="24"/>
      <w:szCs w:val="28"/>
    </w:rPr>
  </w:style>
  <w:style w:type="character" w:customStyle="1" w:styleId="1738">
    <w:name w:val="样式 样式 样式 样式 样式 样式 四号 行距: 最小值 24 磅 + 灰色-80% 首行缩进:  2 字符 + 黑色 首行缩进...1 Char"/>
    <w:link w:val="1737"/>
    <w:autoRedefine/>
    <w:qFormat/>
    <w:uiPriority w:val="0"/>
    <w:rPr>
      <w:kern w:val="2"/>
      <w:sz w:val="24"/>
      <w:szCs w:val="28"/>
    </w:rPr>
  </w:style>
  <w:style w:type="paragraph" w:customStyle="1" w:styleId="1739">
    <w:name w:val="样式 标题 1龙网标题 1公司标题 1，宋体 小三龙网标题章白鹤滩标题 1白鹤滩1H1Normal + Font..."/>
    <w:basedOn w:val="4"/>
    <w:autoRedefine/>
    <w:qFormat/>
    <w:uiPriority w:val="0"/>
    <w:pPr>
      <w:widowControl w:val="0"/>
      <w:kinsoku/>
      <w:autoSpaceDE/>
      <w:autoSpaceDN/>
      <w:adjustRightInd/>
      <w:snapToGrid/>
      <w:spacing w:before="120" w:after="120" w:line="640" w:lineRule="atLeast"/>
      <w:jc w:val="both"/>
      <w:textAlignment w:val="auto"/>
    </w:pPr>
    <w:rPr>
      <w:rFonts w:ascii="Times New Roman" w:hAnsi="Times New Roman" w:eastAsia="黑体" w:cs="宋体"/>
      <w:b w:val="0"/>
      <w:bCs w:val="0"/>
      <w:snapToGrid/>
      <w:sz w:val="30"/>
      <w:szCs w:val="20"/>
    </w:rPr>
  </w:style>
  <w:style w:type="paragraph" w:customStyle="1" w:styleId="1740">
    <w:name w:val="样式 样式 样式 标题 2 + 首行缩进:  1.13 厘米 + 首行缩进:  1.13 厘米 段前: 3 磅 段后: 3 磅 ..."/>
    <w:basedOn w:val="1"/>
    <w:link w:val="1741"/>
    <w:autoRedefine/>
    <w:qFormat/>
    <w:uiPriority w:val="0"/>
    <w:pPr>
      <w:keepNext/>
      <w:keepLines/>
      <w:widowControl w:val="0"/>
      <w:kinsoku/>
      <w:autoSpaceDE/>
      <w:autoSpaceDN/>
      <w:adjustRightInd/>
      <w:snapToGrid/>
      <w:spacing w:before="60" w:after="60" w:line="640" w:lineRule="atLeast"/>
      <w:jc w:val="both"/>
      <w:textAlignment w:val="auto"/>
      <w:outlineLvl w:val="1"/>
    </w:pPr>
    <w:rPr>
      <w:rFonts w:ascii="Times New Roman" w:hAnsi="Times New Roman" w:eastAsia="黑体" w:cs="宋体"/>
      <w:snapToGrid/>
      <w:kern w:val="2"/>
      <w:sz w:val="28"/>
      <w:szCs w:val="20"/>
    </w:rPr>
  </w:style>
  <w:style w:type="character" w:customStyle="1" w:styleId="1741">
    <w:name w:val="样式 样式 样式 标题 2 + 首行缩进:  1.13 厘米 + 首行缩进:  1.13 厘米 段前: 3 磅 段后: 3 磅 ... Char Char"/>
    <w:link w:val="1740"/>
    <w:autoRedefine/>
    <w:qFormat/>
    <w:uiPriority w:val="0"/>
    <w:rPr>
      <w:rFonts w:eastAsia="黑体" w:cs="宋体"/>
      <w:color w:val="000000"/>
      <w:kern w:val="2"/>
      <w:sz w:val="28"/>
    </w:rPr>
  </w:style>
  <w:style w:type="paragraph" w:customStyle="1" w:styleId="1742">
    <w:name w:val="样式 样式 标题 3第二层条第三层h3H3l3CT目录标题 3BOD 0sect1.2.3l3+toc 3hea... + 小四..."/>
    <w:basedOn w:val="1"/>
    <w:link w:val="1743"/>
    <w:autoRedefine/>
    <w:qFormat/>
    <w:uiPriority w:val="0"/>
    <w:pPr>
      <w:keepNext/>
      <w:keepLines/>
      <w:widowControl w:val="0"/>
      <w:kinsoku/>
      <w:autoSpaceDE/>
      <w:autoSpaceDN/>
      <w:adjustRightInd/>
      <w:snapToGrid/>
      <w:spacing w:before="60" w:after="60" w:line="640" w:lineRule="atLeast"/>
      <w:jc w:val="both"/>
      <w:textAlignment w:val="auto"/>
      <w:outlineLvl w:val="2"/>
    </w:pPr>
    <w:rPr>
      <w:rFonts w:ascii="Times New Roman" w:hAnsi="Times New Roman" w:eastAsia="黑体" w:cs="Times New Roman"/>
      <w:snapToGrid/>
      <w:kern w:val="2"/>
      <w:sz w:val="24"/>
      <w:szCs w:val="20"/>
    </w:rPr>
  </w:style>
  <w:style w:type="character" w:customStyle="1" w:styleId="1743">
    <w:name w:val="样式 样式 标题 3第二层条第三层h3H3l3CT目录标题 3BOD 0sect1.2.3l3+toc 3hea... + 小四... Char"/>
    <w:link w:val="1742"/>
    <w:autoRedefine/>
    <w:qFormat/>
    <w:uiPriority w:val="0"/>
    <w:rPr>
      <w:rFonts w:eastAsia="黑体"/>
      <w:color w:val="000000"/>
      <w:kern w:val="2"/>
      <w:sz w:val="24"/>
    </w:rPr>
  </w:style>
  <w:style w:type="paragraph" w:customStyle="1" w:styleId="1744">
    <w:name w:val="样式 样式 样式 样式 标题 4标题 4 CharH4h444headingPIM 4First SubheadingRef H..."/>
    <w:basedOn w:val="1"/>
    <w:link w:val="1745"/>
    <w:autoRedefine/>
    <w:qFormat/>
    <w:uiPriority w:val="0"/>
    <w:pPr>
      <w:keepNext/>
      <w:keepLines/>
      <w:widowControl w:val="0"/>
      <w:kinsoku/>
      <w:autoSpaceDE/>
      <w:autoSpaceDN/>
      <w:adjustRightInd/>
      <w:snapToGrid/>
      <w:spacing w:line="640" w:lineRule="atLeast"/>
      <w:jc w:val="both"/>
      <w:textAlignment w:val="auto"/>
      <w:outlineLvl w:val="3"/>
    </w:pPr>
    <w:rPr>
      <w:rFonts w:ascii="Times New Roman" w:hAnsi="Times New Roman" w:eastAsia="宋体" w:cs="Times New Roman"/>
      <w:snapToGrid/>
      <w:color w:val="auto"/>
      <w:kern w:val="2"/>
      <w:sz w:val="24"/>
      <w:szCs w:val="28"/>
    </w:rPr>
  </w:style>
  <w:style w:type="character" w:customStyle="1" w:styleId="1745">
    <w:name w:val="样式 样式 样式 样式 标题 4标题 4 CharH4h444headingPIM 4First SubheadingRef H... Char"/>
    <w:link w:val="1744"/>
    <w:autoRedefine/>
    <w:qFormat/>
    <w:uiPriority w:val="0"/>
    <w:rPr>
      <w:kern w:val="2"/>
      <w:sz w:val="24"/>
      <w:szCs w:val="28"/>
    </w:rPr>
  </w:style>
  <w:style w:type="paragraph" w:customStyle="1" w:styleId="1746">
    <w:name w:val="样式 五号 居中 首行缩进:  0 厘米 行距: 单倍行距1"/>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1747">
    <w:name w:val="样式 样式 四号 黑色 行距: 固定值 26 磅 +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character" w:customStyle="1" w:styleId="1748">
    <w:name w:val="页眉 Char2"/>
    <w:autoRedefine/>
    <w:qFormat/>
    <w:locked/>
    <w:uiPriority w:val="99"/>
    <w:rPr>
      <w:kern w:val="2"/>
      <w:sz w:val="18"/>
      <w:szCs w:val="18"/>
    </w:rPr>
  </w:style>
  <w:style w:type="paragraph" w:customStyle="1" w:styleId="1749">
    <w:name w:val="样式 样式 样式 (符号) 宋体 小四 行距: 1.5 倍行距 + (符号) Times New Roman 首行缩进:  2 ...1"/>
    <w:basedOn w:val="1"/>
    <w:link w:val="175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750">
    <w:name w:val="样式 样式 样式 (符号) 宋体 小四 行距: 1.5 倍行距 + (符号) Times New Roman 首行缩进:  2 ...1 Char"/>
    <w:link w:val="1749"/>
    <w:autoRedefine/>
    <w:qFormat/>
    <w:locked/>
    <w:uiPriority w:val="0"/>
    <w:rPr>
      <w:kern w:val="2"/>
      <w:sz w:val="28"/>
    </w:rPr>
  </w:style>
  <w:style w:type="paragraph" w:customStyle="1" w:styleId="1751">
    <w:name w:val="样式 样式 标题 2 + Times New Roman 加粗1 +"/>
    <w:basedOn w:val="1623"/>
    <w:link w:val="1752"/>
    <w:autoRedefine/>
    <w:qFormat/>
    <w:uiPriority w:val="0"/>
    <w:rPr>
      <w:bCs w:val="0"/>
    </w:rPr>
  </w:style>
  <w:style w:type="character" w:customStyle="1" w:styleId="1752">
    <w:name w:val="样式 样式 标题 2 + Times New Roman 加粗1 + Char"/>
    <w:link w:val="1751"/>
    <w:autoRedefine/>
    <w:qFormat/>
    <w:uiPriority w:val="0"/>
    <w:rPr>
      <w:rFonts w:ascii="Arial" w:hAnsi="Arial" w:eastAsia="黑体"/>
      <w:kern w:val="2"/>
      <w:sz w:val="30"/>
      <w:szCs w:val="30"/>
    </w:rPr>
  </w:style>
  <w:style w:type="paragraph" w:customStyle="1" w:styleId="1753">
    <w:name w:val="5"/>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754">
    <w:name w:val="Char Char21"/>
    <w:autoRedefine/>
    <w:qFormat/>
    <w:uiPriority w:val="99"/>
    <w:rPr>
      <w:szCs w:val="21"/>
    </w:rPr>
  </w:style>
  <w:style w:type="character" w:customStyle="1" w:styleId="1755">
    <w:name w:val="批注框文本 Char2"/>
    <w:autoRedefine/>
    <w:qFormat/>
    <w:uiPriority w:val="0"/>
    <w:rPr>
      <w:kern w:val="2"/>
      <w:sz w:val="18"/>
      <w:szCs w:val="18"/>
    </w:rPr>
  </w:style>
  <w:style w:type="character" w:customStyle="1" w:styleId="1756">
    <w:name w:val="文档结构图 Char3"/>
    <w:autoRedefine/>
    <w:qFormat/>
    <w:uiPriority w:val="99"/>
    <w:rPr>
      <w:kern w:val="2"/>
      <w:sz w:val="21"/>
      <w:szCs w:val="24"/>
      <w:shd w:val="clear" w:color="auto" w:fill="000080"/>
    </w:rPr>
  </w:style>
  <w:style w:type="character" w:customStyle="1" w:styleId="1757">
    <w:name w:val="标题 4 Char2"/>
    <w:autoRedefine/>
    <w:qFormat/>
    <w:uiPriority w:val="0"/>
    <w:rPr>
      <w:rFonts w:ascii="Arial" w:hAnsi="Arial" w:eastAsia="黑体"/>
      <w:b/>
      <w:bCs/>
      <w:kern w:val="2"/>
      <w:sz w:val="28"/>
      <w:szCs w:val="28"/>
    </w:rPr>
  </w:style>
  <w:style w:type="character" w:customStyle="1" w:styleId="1758">
    <w:name w:val="标题 6 Char2"/>
    <w:autoRedefine/>
    <w:qFormat/>
    <w:uiPriority w:val="9"/>
    <w:rPr>
      <w:rFonts w:ascii="Arial" w:hAnsi="Arial" w:eastAsia="黑体"/>
      <w:b/>
      <w:bCs/>
      <w:sz w:val="24"/>
      <w:szCs w:val="24"/>
    </w:rPr>
  </w:style>
  <w:style w:type="character" w:customStyle="1" w:styleId="1759">
    <w:name w:val="grame"/>
    <w:autoRedefine/>
    <w:qFormat/>
    <w:uiPriority w:val="0"/>
  </w:style>
  <w:style w:type="character" w:customStyle="1" w:styleId="1760">
    <w:name w:val="标题 8 Char2"/>
    <w:autoRedefine/>
    <w:qFormat/>
    <w:uiPriority w:val="0"/>
    <w:rPr>
      <w:rFonts w:ascii="Arial" w:hAnsi="Arial" w:eastAsia="黑体"/>
      <w:sz w:val="24"/>
      <w:szCs w:val="24"/>
    </w:rPr>
  </w:style>
  <w:style w:type="character" w:customStyle="1" w:styleId="1761">
    <w:name w:val="注释标题 Char4"/>
    <w:autoRedefine/>
    <w:qFormat/>
    <w:uiPriority w:val="0"/>
    <w:rPr>
      <w:rFonts w:hAnsi="宋体"/>
      <w:kern w:val="2"/>
      <w:sz w:val="21"/>
    </w:rPr>
  </w:style>
  <w:style w:type="character" w:customStyle="1" w:styleId="1762">
    <w:name w:val="纯文本 Char3"/>
    <w:autoRedefine/>
    <w:qFormat/>
    <w:uiPriority w:val="0"/>
    <w:rPr>
      <w:rFonts w:ascii="Courier New" w:hAnsi="Courier New"/>
      <w:kern w:val="2"/>
      <w:sz w:val="21"/>
    </w:rPr>
  </w:style>
  <w:style w:type="character" w:customStyle="1" w:styleId="1763">
    <w:name w:val="副标题 Char3"/>
    <w:autoRedefine/>
    <w:qFormat/>
    <w:uiPriority w:val="0"/>
    <w:rPr>
      <w:rFonts w:ascii="Arial" w:hAnsi="Arial"/>
      <w:b/>
      <w:kern w:val="28"/>
      <w:sz w:val="21"/>
    </w:rPr>
  </w:style>
  <w:style w:type="character" w:customStyle="1" w:styleId="1764">
    <w:name w:val="标题 7 Char2"/>
    <w:autoRedefine/>
    <w:qFormat/>
    <w:uiPriority w:val="0"/>
    <w:rPr>
      <w:b/>
      <w:bCs/>
      <w:sz w:val="24"/>
      <w:szCs w:val="24"/>
    </w:rPr>
  </w:style>
  <w:style w:type="character" w:customStyle="1" w:styleId="1765">
    <w:name w:val="标题 9 Char2"/>
    <w:autoRedefine/>
    <w:qFormat/>
    <w:uiPriority w:val="9"/>
    <w:rPr>
      <w:rFonts w:ascii="Arial" w:hAnsi="Arial" w:eastAsia="黑体"/>
      <w:sz w:val="21"/>
      <w:szCs w:val="21"/>
    </w:rPr>
  </w:style>
  <w:style w:type="character" w:customStyle="1" w:styleId="1766">
    <w:name w:val="样式 宋体 四号"/>
    <w:autoRedefine/>
    <w:qFormat/>
    <w:uiPriority w:val="0"/>
    <w:rPr>
      <w:rFonts w:ascii="Times New Roman" w:hAnsi="Times New Roman" w:eastAsia="黑体"/>
      <w:sz w:val="28"/>
      <w:szCs w:val="28"/>
    </w:rPr>
  </w:style>
  <w:style w:type="character" w:customStyle="1" w:styleId="1767">
    <w:name w:val="样式 四号 首行缩进:  0.99 厘米 行距: 最小值 25 磅 Char Char"/>
    <w:autoRedefine/>
    <w:qFormat/>
    <w:uiPriority w:val="0"/>
    <w:rPr>
      <w:rFonts w:eastAsia="宋体" w:cs="宋体"/>
      <w:kern w:val="2"/>
      <w:sz w:val="28"/>
      <w:szCs w:val="28"/>
      <w:lang w:val="en-US" w:eastAsia="zh-CN" w:bidi="ar-SA"/>
    </w:rPr>
  </w:style>
  <w:style w:type="character" w:customStyle="1" w:styleId="1768">
    <w:name w:val="正文文本缩进 3 Char4"/>
    <w:autoRedefine/>
    <w:qFormat/>
    <w:uiPriority w:val="0"/>
    <w:rPr>
      <w:kern w:val="2"/>
      <w:sz w:val="16"/>
      <w:szCs w:val="16"/>
    </w:rPr>
  </w:style>
  <w:style w:type="character" w:customStyle="1" w:styleId="1769">
    <w:name w:val="标题 Char3"/>
    <w:autoRedefine/>
    <w:qFormat/>
    <w:uiPriority w:val="0"/>
    <w:rPr>
      <w:rFonts w:ascii="Arial" w:hAnsi="Arial"/>
      <w:b/>
      <w:sz w:val="32"/>
    </w:rPr>
  </w:style>
  <w:style w:type="paragraph" w:customStyle="1" w:styleId="1770">
    <w:name w:val="图表标题"/>
    <w:basedOn w:val="1"/>
    <w:next w:val="1"/>
    <w:autoRedefine/>
    <w:qFormat/>
    <w:uiPriority w:val="0"/>
    <w:pPr>
      <w:widowControl w:val="0"/>
      <w:kinsoku/>
      <w:autoSpaceDE/>
      <w:autoSpaceDN/>
      <w:adjustRightInd/>
      <w:snapToGrid/>
      <w:spacing w:line="240" w:lineRule="atLeast"/>
      <w:ind w:firstLine="561"/>
      <w:jc w:val="both"/>
      <w:textAlignment w:val="auto"/>
    </w:pPr>
    <w:rPr>
      <w:rFonts w:ascii="Times New Roman" w:hAnsi="Times New Roman" w:eastAsia="黑体" w:cs="Times New Roman"/>
      <w:snapToGrid/>
      <w:color w:val="auto"/>
      <w:kern w:val="2"/>
      <w:sz w:val="18"/>
      <w:szCs w:val="24"/>
    </w:rPr>
  </w:style>
  <w:style w:type="paragraph" w:customStyle="1" w:styleId="1771">
    <w:name w:val="样式 仿宋_GB2312 四号 首行缩进:  0.99 厘米 行距: 1.5 倍行距"/>
    <w:basedOn w:val="1"/>
    <w:autoRedefine/>
    <w:qFormat/>
    <w:uiPriority w:val="0"/>
    <w:pPr>
      <w:widowControl w:val="0"/>
      <w:kinsoku/>
      <w:autoSpaceDE/>
      <w:autoSpaceDN/>
      <w:adjustRightInd/>
      <w:snapToGrid/>
      <w:spacing w:line="360" w:lineRule="auto"/>
      <w:ind w:firstLine="561"/>
      <w:jc w:val="both"/>
      <w:textAlignment w:val="auto"/>
    </w:pPr>
    <w:rPr>
      <w:rFonts w:ascii="仿宋_GB2312" w:hAnsi="Times New Roman" w:eastAsia="仿宋_GB2312" w:cs="Times New Roman"/>
      <w:snapToGrid/>
      <w:color w:val="auto"/>
      <w:kern w:val="2"/>
      <w:sz w:val="28"/>
      <w:szCs w:val="20"/>
    </w:rPr>
  </w:style>
  <w:style w:type="paragraph" w:customStyle="1" w:styleId="1772">
    <w:name w:val="样式 样式 图片标注 + 左侧:  -0.97 厘米 + 段后: 0.5 行"/>
    <w:basedOn w:val="1773"/>
    <w:autoRedefine/>
    <w:qFormat/>
    <w:uiPriority w:val="0"/>
    <w:pPr>
      <w:spacing w:after="120"/>
    </w:pPr>
  </w:style>
  <w:style w:type="paragraph" w:customStyle="1" w:styleId="1773">
    <w:name w:val="样式 图片标注 + 左侧:  -0.97 厘米"/>
    <w:basedOn w:val="1"/>
    <w:autoRedefine/>
    <w:qFormat/>
    <w:uiPriority w:val="0"/>
    <w:pPr>
      <w:widowControl w:val="0"/>
      <w:kinsoku/>
      <w:autoSpaceDE/>
      <w:autoSpaceDN/>
      <w:adjustRightInd/>
      <w:snapToGrid/>
      <w:spacing w:before="120" w:afterLines="50"/>
      <w:jc w:val="center"/>
      <w:textAlignment w:val="auto"/>
    </w:pPr>
    <w:rPr>
      <w:rFonts w:ascii="Times New Roman" w:hAnsi="Times New Roman" w:eastAsia="黑体" w:cs="宋体"/>
      <w:snapToGrid/>
      <w:color w:val="auto"/>
      <w:spacing w:val="-2"/>
      <w:sz w:val="28"/>
      <w:szCs w:val="20"/>
    </w:rPr>
  </w:style>
  <w:style w:type="paragraph" w:customStyle="1" w:styleId="1774">
    <w:name w:val="样式 标题 2 Char Char节 Char节Heading 2ph2h21head 08节标题 1.11...."/>
    <w:basedOn w:val="5"/>
    <w:autoRedefine/>
    <w:qFormat/>
    <w:uiPriority w:val="0"/>
    <w:pPr>
      <w:widowControl w:val="0"/>
      <w:kinsoku/>
      <w:autoSpaceDE/>
      <w:autoSpaceDN/>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775">
    <w:name w:val="样式 样式 样式 样式 样式 首行缩进:  2 字符1 + 黑色 首行缩进:  2 字符 + 首行缩进:  2 字符 + 首行缩..."/>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paragraph" w:customStyle="1" w:styleId="1776">
    <w:name w:val="报告标题"/>
    <w:basedOn w:val="1"/>
    <w:autoRedefine/>
    <w:qFormat/>
    <w:uiPriority w:val="0"/>
    <w:pPr>
      <w:widowControl w:val="0"/>
      <w:kinsoku/>
      <w:autoSpaceDE/>
      <w:autoSpaceDN/>
      <w:adjustRightInd/>
      <w:snapToGrid/>
      <w:spacing w:line="480" w:lineRule="atLeast"/>
      <w:ind w:firstLine="561"/>
      <w:jc w:val="both"/>
      <w:textAlignment w:val="auto"/>
    </w:pPr>
    <w:rPr>
      <w:rFonts w:ascii="Times New Roman" w:hAnsi="Times New Roman" w:eastAsia="宋体" w:cs="Times New Roman"/>
      <w:snapToGrid/>
      <w:color w:val="auto"/>
      <w:kern w:val="2"/>
      <w:sz w:val="24"/>
      <w:szCs w:val="24"/>
    </w:rPr>
  </w:style>
  <w:style w:type="paragraph" w:customStyle="1" w:styleId="1777">
    <w:name w:val="样式 四号 首行缩进:  0.99 厘米 行距: 1.5 倍行距"/>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78">
    <w:name w:val="正文11"/>
    <w:basedOn w:val="1"/>
    <w:link w:val="1779"/>
    <w:autoRedefine/>
    <w:qFormat/>
    <w:uiPriority w:val="0"/>
    <w:pPr>
      <w:widowControl w:val="0"/>
      <w:kinsoku/>
      <w:autoSpaceDE/>
      <w:autoSpaceDN/>
      <w:adjustRightInd/>
      <w:snapToGrid/>
      <w:spacing w:line="360" w:lineRule="auto"/>
      <w:ind w:firstLine="561"/>
      <w:jc w:val="both"/>
      <w:textAlignment w:val="auto"/>
    </w:pPr>
    <w:rPr>
      <w:rFonts w:ascii="Times New Roman" w:hAnsi="Times New Roman" w:eastAsia="宋体" w:cs="Times New Roman"/>
      <w:snapToGrid/>
      <w:color w:val="auto"/>
      <w:kern w:val="2"/>
      <w:sz w:val="24"/>
      <w:szCs w:val="24"/>
    </w:rPr>
  </w:style>
  <w:style w:type="character" w:customStyle="1" w:styleId="1779">
    <w:name w:val="正文 Char"/>
    <w:link w:val="1778"/>
    <w:autoRedefine/>
    <w:qFormat/>
    <w:uiPriority w:val="0"/>
    <w:rPr>
      <w:kern w:val="2"/>
      <w:sz w:val="24"/>
      <w:szCs w:val="24"/>
    </w:rPr>
  </w:style>
  <w:style w:type="paragraph" w:customStyle="1" w:styleId="1780">
    <w:name w:val="样式 小四 黑色 首行缩进:  0.85 厘米 行距: 最小值 24 磅"/>
    <w:basedOn w:val="1"/>
    <w:link w:val="178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character" w:customStyle="1" w:styleId="1781">
    <w:name w:val="样式 小四 黑色 首行缩进:  0.85 厘米 行距: 最小值 24 磅 Char"/>
    <w:link w:val="1780"/>
    <w:autoRedefine/>
    <w:qFormat/>
    <w:uiPriority w:val="0"/>
    <w:rPr>
      <w:rFonts w:cs="宋体"/>
      <w:color w:val="000000"/>
      <w:kern w:val="2"/>
      <w:sz w:val="24"/>
    </w:rPr>
  </w:style>
  <w:style w:type="paragraph" w:customStyle="1" w:styleId="1782">
    <w:name w:val="样式 样式 四号 行距: 固定值 30 磅 + 首行缩进:  2 字符"/>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1783">
    <w:name w:val="样式 四号 黑色 首行缩进:  0.99 厘米 行距: 最小值 24 磅"/>
    <w:basedOn w:val="1"/>
    <w:link w:val="1784"/>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784">
    <w:name w:val="样式 四号 黑色 首行缩进:  0.99 厘米 行距: 最小值 24 磅 Char"/>
    <w:link w:val="1783"/>
    <w:autoRedefine/>
    <w:qFormat/>
    <w:uiPriority w:val="0"/>
    <w:rPr>
      <w:color w:val="000000"/>
      <w:kern w:val="2"/>
      <w:sz w:val="28"/>
    </w:rPr>
  </w:style>
  <w:style w:type="paragraph" w:customStyle="1" w:styleId="1785">
    <w:name w:val="样式 标题 1 + (中文) 黑体 小一 非加粗 居中 段前: 24 磅 段后: 24 磅 行距: 1.5 倍行距"/>
    <w:basedOn w:val="4"/>
    <w:autoRedefine/>
    <w:qFormat/>
    <w:uiPriority w:val="0"/>
    <w:pPr>
      <w:widowControl w:val="0"/>
      <w:kinsoku/>
      <w:autoSpaceDE/>
      <w:autoSpaceDN/>
      <w:adjustRightInd/>
      <w:snapToGrid/>
      <w:spacing w:before="240" w:after="240" w:line="480" w:lineRule="atLeast"/>
      <w:ind w:firstLine="561"/>
      <w:jc w:val="both"/>
      <w:textAlignment w:val="auto"/>
    </w:pPr>
    <w:rPr>
      <w:rFonts w:ascii="Times New Roman" w:hAnsi="Times New Roman" w:eastAsia="黑体" w:cs="Times New Roman"/>
      <w:b w:val="0"/>
      <w:bCs w:val="0"/>
      <w:snapToGrid/>
      <w:sz w:val="30"/>
      <w:szCs w:val="20"/>
    </w:rPr>
  </w:style>
  <w:style w:type="paragraph" w:customStyle="1" w:styleId="1786">
    <w:name w:val="标3"/>
    <w:basedOn w:val="6"/>
    <w:autoRedefine/>
    <w:qFormat/>
    <w:uiPriority w:val="0"/>
    <w:pPr>
      <w:widowControl w:val="0"/>
      <w:kinsoku/>
      <w:autoSpaceDE/>
      <w:autoSpaceDN/>
      <w:adjustRightInd/>
      <w:snapToGrid/>
      <w:spacing w:line="360" w:lineRule="auto"/>
      <w:ind w:firstLine="561"/>
      <w:jc w:val="both"/>
      <w:textAlignment w:val="auto"/>
    </w:pPr>
    <w:rPr>
      <w:rFonts w:eastAsia="黑体" w:cs="Times New Roman"/>
      <w:snapToGrid/>
      <w:color w:val="auto"/>
      <w:kern w:val="2"/>
      <w:sz w:val="28"/>
    </w:rPr>
  </w:style>
  <w:style w:type="paragraph" w:customStyle="1" w:styleId="1787">
    <w:name w:val="样式 标题 2标题 1.1Heading 2ph2h21head 08节标题 2 Char节标题 1.11.1..."/>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kern w:val="2"/>
      <w:sz w:val="30"/>
      <w:szCs w:val="20"/>
    </w:rPr>
  </w:style>
  <w:style w:type="paragraph" w:customStyle="1" w:styleId="1788">
    <w:name w:val="标1"/>
    <w:basedOn w:val="4"/>
    <w:autoRedefine/>
    <w:qFormat/>
    <w:uiPriority w:val="0"/>
    <w:pPr>
      <w:widowControl w:val="0"/>
      <w:kinsoku/>
      <w:autoSpaceDE/>
      <w:autoSpaceDN/>
      <w:adjustRightInd/>
      <w:snapToGrid/>
      <w:spacing w:before="120" w:after="120" w:line="360" w:lineRule="auto"/>
      <w:ind w:firstLine="561"/>
      <w:jc w:val="both"/>
      <w:textAlignment w:val="auto"/>
    </w:pPr>
    <w:rPr>
      <w:rFonts w:eastAsia="黑体" w:cs="Times New Roman"/>
      <w:b w:val="0"/>
      <w:snapToGrid/>
      <w:color w:val="auto"/>
      <w:sz w:val="32"/>
    </w:rPr>
  </w:style>
  <w:style w:type="paragraph" w:customStyle="1" w:styleId="1789">
    <w:name w:val="样式 四号 段前: 6 磅 段后: 6 磅 行距: 最小值 24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90">
    <w:name w:val="样式 样式 标题 2标题 1.1Heading 2ph2h21head 08节标题 2 Char节标题 1.11.1... + ..."/>
    <w:basedOn w:val="1787"/>
    <w:autoRedefine/>
    <w:qFormat/>
    <w:uiPriority w:val="0"/>
  </w:style>
  <w:style w:type="paragraph" w:customStyle="1" w:styleId="1791">
    <w:name w:val="样式 黑色 首行缩进:  2 字符 段后: 6 磅"/>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1792">
    <w:name w:val="Char11"/>
    <w:basedOn w:val="1"/>
    <w:autoRedefine/>
    <w:qFormat/>
    <w:uiPriority w:val="0"/>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paragraph" w:customStyle="1" w:styleId="1793">
    <w:name w:val="样式 样式 五号 居中 首行缩进:  0 厘米 行距: 单倍行距 + (符号) 宋体"/>
    <w:basedOn w:val="1"/>
    <w:link w:val="1794"/>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character" w:customStyle="1" w:styleId="1794">
    <w:name w:val="样式 样式 五号 居中 首行缩进:  0 厘米 行距: 单倍行距 + (符号) 宋体 Char"/>
    <w:link w:val="1793"/>
    <w:autoRedefine/>
    <w:qFormat/>
    <w:uiPriority w:val="0"/>
    <w:rPr>
      <w:rFonts w:cs="宋体"/>
      <w:kern w:val="2"/>
      <w:sz w:val="21"/>
    </w:rPr>
  </w:style>
  <w:style w:type="paragraph" w:customStyle="1" w:styleId="1795">
    <w:name w:val="样式 五号 黑色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kern w:val="2"/>
      <w:szCs w:val="20"/>
    </w:rPr>
  </w:style>
  <w:style w:type="paragraph" w:customStyle="1" w:styleId="1796">
    <w:name w:val="样式 标题 3Level 3 HeadH3Heading 3 - oldh3sect1.2.3Head33l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rPr>
  </w:style>
  <w:style w:type="paragraph" w:customStyle="1" w:styleId="1797">
    <w:name w:val="样式 样式 四号 首行缩进:  0.99 厘米 行距: 最小值 25 磅1 + 行距: 最小值 26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98">
    <w:name w:val="_Style 42"/>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1799">
    <w:name w:val="样式 四号 左侧:  0.99 厘米 悬挂缩进: 2.8 字符 行距: 最小值 25 磅1"/>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1800">
    <w:name w:val="样式 首行缩进:  0 字符"/>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801">
    <w:name w:val="1.1.1级标题"/>
    <w:basedOn w:val="1"/>
    <w:autoRedefine/>
    <w:qFormat/>
    <w:uiPriority w:val="0"/>
    <w:pPr>
      <w:widowControl w:val="0"/>
      <w:kinsoku/>
      <w:autoSpaceDE/>
      <w:autoSpaceDN/>
      <w:adjustRightInd/>
      <w:snapToGrid/>
      <w:spacing w:afterLines="50"/>
      <w:ind w:left="50" w:leftChars="50" w:right="50" w:rightChars="50"/>
      <w:textAlignment w:val="auto"/>
    </w:pPr>
    <w:rPr>
      <w:rFonts w:ascii="Times New Roman" w:hAnsi="Times New Roman" w:eastAsia="宋体" w:cs="Times New Roman"/>
      <w:b/>
      <w:snapToGrid/>
      <w:color w:val="auto"/>
      <w:kern w:val="2"/>
      <w:sz w:val="30"/>
      <w:szCs w:val="30"/>
    </w:rPr>
  </w:style>
  <w:style w:type="paragraph" w:customStyle="1" w:styleId="1802">
    <w:name w:val="样式 四号 行距: 固定值 26 磅"/>
    <w:basedOn w:val="1"/>
    <w:link w:val="1803"/>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803">
    <w:name w:val="样式 四号 行距: 固定值 26 磅 Char"/>
    <w:link w:val="1802"/>
    <w:autoRedefine/>
    <w:qFormat/>
    <w:uiPriority w:val="99"/>
    <w:rPr>
      <w:kern w:val="2"/>
      <w:sz w:val="28"/>
    </w:rPr>
  </w:style>
  <w:style w:type="paragraph" w:customStyle="1" w:styleId="1804">
    <w:name w:val="样式 宋体 四号 首行缩进:  0.74 厘米 行距: 1.5 倍行距"/>
    <w:basedOn w:val="1"/>
    <w:link w:val="1805"/>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8"/>
    </w:rPr>
  </w:style>
  <w:style w:type="character" w:customStyle="1" w:styleId="1805">
    <w:name w:val="样式 宋体 四号 首行缩进:  0.74 厘米 行距: 1.5 倍行距 Char1"/>
    <w:link w:val="1804"/>
    <w:autoRedefine/>
    <w:qFormat/>
    <w:uiPriority w:val="99"/>
    <w:rPr>
      <w:kern w:val="2"/>
      <w:sz w:val="28"/>
      <w:szCs w:val="28"/>
    </w:rPr>
  </w:style>
  <w:style w:type="paragraph" w:customStyle="1" w:styleId="1806">
    <w:name w:val="样式 样式 宋体 四号 首行缩进:  0.74 厘米 行距: 1.5 倍行距 + 行距: 1.5 倍行距"/>
    <w:basedOn w:val="1804"/>
    <w:link w:val="1807"/>
    <w:autoRedefine/>
    <w:qFormat/>
    <w:uiPriority w:val="99"/>
  </w:style>
  <w:style w:type="character" w:customStyle="1" w:styleId="1807">
    <w:name w:val="样式 样式 宋体 四号 首行缩进:  0.74 厘米 行距: 1.5 倍行距 + 行距: 1.5 倍行距 Char"/>
    <w:link w:val="1806"/>
    <w:autoRedefine/>
    <w:qFormat/>
    <w:uiPriority w:val="99"/>
    <w:rPr>
      <w:kern w:val="2"/>
      <w:sz w:val="28"/>
      <w:szCs w:val="28"/>
    </w:rPr>
  </w:style>
  <w:style w:type="paragraph" w:customStyle="1" w:styleId="1808">
    <w:name w:val="样式 样式 标题 3 + 两端对齐 + (中文) 宋体"/>
    <w:basedOn w:val="1"/>
    <w:autoRedefine/>
    <w:qFormat/>
    <w:uiPriority w:val="99"/>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8"/>
      <w:lang w:val="zh-CN"/>
    </w:rPr>
  </w:style>
  <w:style w:type="paragraph" w:customStyle="1" w:styleId="1809">
    <w:name w:val="样式 四号 黑色 首行缩进:  1.01 厘米"/>
    <w:basedOn w:val="1"/>
    <w:link w:val="181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10">
    <w:name w:val="样式 四号 黑色 首行缩进:  1.01 厘米 Char"/>
    <w:link w:val="1809"/>
    <w:autoRedefine/>
    <w:qFormat/>
    <w:uiPriority w:val="0"/>
    <w:rPr>
      <w:color w:val="000000"/>
      <w:kern w:val="2"/>
      <w:sz w:val="28"/>
    </w:rPr>
  </w:style>
  <w:style w:type="paragraph" w:customStyle="1" w:styleId="1811">
    <w:name w:val="样式 标题 2节标题 1.11.1标题2b2标题2节Heading 2ph2h21head 08标题 1.1..."/>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30"/>
    </w:rPr>
  </w:style>
  <w:style w:type="paragraph" w:customStyle="1" w:styleId="1812">
    <w:name w:val="样式 首行缩进:  0.85 厘米1"/>
    <w:basedOn w:val="1"/>
    <w:link w:val="1813"/>
    <w:autoRedefine/>
    <w:qFormat/>
    <w:uiPriority w:val="99"/>
    <w:pPr>
      <w:widowControl w:val="0"/>
      <w:kinsoku/>
      <w:autoSpaceDE/>
      <w:autoSpaceDN/>
      <w:adjustRightInd/>
      <w:snapToGrid/>
      <w:spacing w:line="500" w:lineRule="atLeast"/>
      <w:ind w:firstLine="480"/>
      <w:jc w:val="both"/>
      <w:textAlignment w:val="auto"/>
    </w:pPr>
    <w:rPr>
      <w:rFonts w:ascii="Times New Roman" w:hAnsi="Times New Roman" w:eastAsia="宋体" w:cs="Times New Roman"/>
      <w:snapToGrid/>
      <w:color w:val="auto"/>
      <w:kern w:val="2"/>
      <w:sz w:val="24"/>
      <w:szCs w:val="20"/>
    </w:rPr>
  </w:style>
  <w:style w:type="character" w:customStyle="1" w:styleId="1813">
    <w:name w:val="样式 首行缩进:  0.85 厘米1 Char"/>
    <w:link w:val="1812"/>
    <w:autoRedefine/>
    <w:qFormat/>
    <w:uiPriority w:val="99"/>
    <w:rPr>
      <w:kern w:val="2"/>
      <w:sz w:val="24"/>
    </w:rPr>
  </w:style>
  <w:style w:type="paragraph" w:customStyle="1" w:styleId="1814">
    <w:name w:val="样式 首行缩进:  0.85 厘米"/>
    <w:basedOn w:val="1"/>
    <w:autoRedefine/>
    <w:qFormat/>
    <w:uiPriority w:val="0"/>
    <w:pPr>
      <w:widowControl w:val="0"/>
      <w:kinsoku/>
      <w:autoSpaceDE/>
      <w:autoSpaceDN/>
      <w:adjustRightInd/>
      <w:snapToGrid/>
      <w:spacing w:line="500" w:lineRule="atLeast"/>
      <w:ind w:firstLine="482"/>
      <w:jc w:val="both"/>
      <w:textAlignment w:val="auto"/>
    </w:pPr>
    <w:rPr>
      <w:rFonts w:ascii="Times New Roman" w:hAnsi="Times New Roman" w:eastAsia="宋体" w:cs="宋体"/>
      <w:snapToGrid/>
      <w:color w:val="auto"/>
      <w:kern w:val="2"/>
      <w:sz w:val="28"/>
      <w:szCs w:val="20"/>
    </w:rPr>
  </w:style>
  <w:style w:type="paragraph" w:customStyle="1" w:styleId="1815">
    <w:name w:val="样式 标题 3 + 左侧:  0 厘米 首行缩进:  0 厘米"/>
    <w:basedOn w:val="6"/>
    <w:link w:val="1816"/>
    <w:autoRedefine/>
    <w:qFormat/>
    <w:uiPriority w:val="99"/>
    <w:pPr>
      <w:widowControl w:val="0"/>
      <w:tabs>
        <w:tab w:val="left" w:pos="624"/>
      </w:tabs>
      <w:kinsoku/>
      <w:autoSpaceDE/>
      <w:autoSpaceDN/>
      <w:adjustRightInd/>
      <w:snapToGrid/>
      <w:spacing w:before="60" w:after="60" w:line="500" w:lineRule="atLeast"/>
      <w:ind w:left="624" w:hanging="624"/>
      <w:jc w:val="both"/>
      <w:textAlignment w:val="auto"/>
    </w:pPr>
    <w:rPr>
      <w:rFonts w:ascii="Times New Roman" w:hAnsi="Times New Roman" w:eastAsia="黑体" w:cs="Times New Roman"/>
      <w:snapToGrid/>
      <w:color w:val="auto"/>
      <w:kern w:val="2"/>
      <w:sz w:val="28"/>
    </w:rPr>
  </w:style>
  <w:style w:type="character" w:customStyle="1" w:styleId="1816">
    <w:name w:val="样式 标题 3 + 左侧:  0 厘米 首行缩进:  0 厘米 Char"/>
    <w:link w:val="1815"/>
    <w:autoRedefine/>
    <w:qFormat/>
    <w:uiPriority w:val="99"/>
    <w:rPr>
      <w:rFonts w:eastAsia="黑体"/>
      <w:b/>
      <w:bCs/>
      <w:kern w:val="2"/>
      <w:sz w:val="28"/>
      <w:szCs w:val="32"/>
    </w:rPr>
  </w:style>
  <w:style w:type="paragraph" w:customStyle="1" w:styleId="1817">
    <w:name w:val="样式 标题 1 + 小二 非加粗 黑色"/>
    <w:basedOn w:val="4"/>
    <w:autoRedefine/>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rPr>
  </w:style>
  <w:style w:type="paragraph" w:customStyle="1" w:styleId="1818">
    <w:name w:val="样式 标题 2 + 非加粗 黑色"/>
    <w:basedOn w:val="5"/>
    <w:link w:val="1819"/>
    <w:autoRedefine/>
    <w:qFormat/>
    <w:uiPriority w:val="99"/>
    <w:pPr>
      <w:widowControl w:val="0"/>
      <w:kinsoku/>
      <w:autoSpaceDE/>
      <w:autoSpaceDN/>
      <w:adjustRightInd/>
      <w:snapToGrid/>
      <w:spacing w:before="120" w:after="120" w:line="500" w:lineRule="atLeast"/>
      <w:jc w:val="both"/>
      <w:textAlignment w:val="auto"/>
    </w:pPr>
    <w:rPr>
      <w:rFonts w:ascii="Arial" w:hAnsi="Arial" w:eastAsia="黑体" w:cs="Times New Roman"/>
      <w:snapToGrid/>
      <w:kern w:val="2"/>
      <w:sz w:val="30"/>
    </w:rPr>
  </w:style>
  <w:style w:type="character" w:customStyle="1" w:styleId="1819">
    <w:name w:val="样式 标题 2 + 非加粗 黑色 Char"/>
    <w:link w:val="1818"/>
    <w:autoRedefine/>
    <w:qFormat/>
    <w:uiPriority w:val="99"/>
    <w:rPr>
      <w:rFonts w:ascii="Arial" w:hAnsi="Arial" w:eastAsia="黑体"/>
      <w:b/>
      <w:bCs/>
      <w:color w:val="000000"/>
      <w:kern w:val="2"/>
      <w:sz w:val="30"/>
      <w:szCs w:val="32"/>
    </w:rPr>
  </w:style>
  <w:style w:type="paragraph" w:customStyle="1" w:styleId="1820">
    <w:name w:val="样式 样式 标题 3 + 左侧:  0 厘米 首行缩进:  0 厘米 +"/>
    <w:basedOn w:val="1815"/>
    <w:link w:val="1821"/>
    <w:autoRedefine/>
    <w:qFormat/>
    <w:uiPriority w:val="99"/>
  </w:style>
  <w:style w:type="character" w:customStyle="1" w:styleId="1821">
    <w:name w:val="样式 样式 标题 3 + 左侧:  0 厘米 首行缩进:  0 厘米 + Char"/>
    <w:link w:val="1820"/>
    <w:autoRedefine/>
    <w:qFormat/>
    <w:uiPriority w:val="99"/>
    <w:rPr>
      <w:rFonts w:eastAsia="黑体"/>
      <w:b/>
      <w:bCs/>
      <w:kern w:val="2"/>
      <w:sz w:val="28"/>
      <w:szCs w:val="32"/>
    </w:rPr>
  </w:style>
  <w:style w:type="paragraph" w:customStyle="1" w:styleId="1822">
    <w:name w:val="样式 样式 样式 宋体 四号 首行缩进:  0.74 厘米 行距: 1.5 倍行距 + 行距: 1.5 倍行距 + 黑色"/>
    <w:basedOn w:val="1"/>
    <w:link w:val="1823"/>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23">
    <w:name w:val="样式 样式 样式 宋体 四号 首行缩进:  0.74 厘米 行距: 1.5 倍行距 + 行距: 1.5 倍行距 + 黑色 Char"/>
    <w:link w:val="1822"/>
    <w:autoRedefine/>
    <w:qFormat/>
    <w:uiPriority w:val="99"/>
    <w:rPr>
      <w:color w:val="000000"/>
      <w:kern w:val="2"/>
      <w:sz w:val="28"/>
    </w:rPr>
  </w:style>
  <w:style w:type="paragraph" w:customStyle="1" w:styleId="1824">
    <w:name w:val="样式 宋体 四号 行距: 1.5 倍行距"/>
    <w:basedOn w:val="1"/>
    <w:link w:val="1825"/>
    <w:autoRedefine/>
    <w:qFormat/>
    <w:uiPriority w:val="99"/>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1825">
    <w:name w:val="样式 宋体 四号 行距: 1.5 倍行距 Char"/>
    <w:link w:val="1824"/>
    <w:autoRedefine/>
    <w:qFormat/>
    <w:uiPriority w:val="99"/>
    <w:rPr>
      <w:rFonts w:ascii="宋体" w:hAnsi="宋体"/>
      <w:kern w:val="2"/>
      <w:sz w:val="28"/>
    </w:rPr>
  </w:style>
  <w:style w:type="paragraph" w:customStyle="1" w:styleId="1826">
    <w:name w:val="样式 样式 宋体 四号 行距: 1.5 倍行距 + Times New Roman1"/>
    <w:basedOn w:val="1824"/>
    <w:link w:val="1827"/>
    <w:autoRedefine/>
    <w:qFormat/>
    <w:uiPriority w:val="99"/>
  </w:style>
  <w:style w:type="character" w:customStyle="1" w:styleId="1827">
    <w:name w:val="样式 样式 宋体 四号 行距: 1.5 倍行距 + Times New Roman1 Char"/>
    <w:link w:val="1826"/>
    <w:autoRedefine/>
    <w:qFormat/>
    <w:uiPriority w:val="99"/>
    <w:rPr>
      <w:rFonts w:ascii="宋体" w:hAnsi="宋体"/>
      <w:kern w:val="2"/>
      <w:sz w:val="28"/>
    </w:rPr>
  </w:style>
  <w:style w:type="paragraph" w:customStyle="1" w:styleId="1828">
    <w:name w:val="样式 样式 标题 2节标题 1.11.1标题2b2标题2节Heading 2ph2h21head 08标题 1.1... + 四号"/>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30"/>
    </w:rPr>
  </w:style>
  <w:style w:type="paragraph" w:customStyle="1" w:styleId="1829">
    <w:name w:val="样式 标题 3 + (中文) 黑体 四号 非加粗 段前: 3 磅 段后: 3 磅 行距: 最小值 25 磅"/>
    <w:basedOn w:val="6"/>
    <w:link w:val="1830"/>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sz w:val="28"/>
      <w:szCs w:val="20"/>
    </w:rPr>
  </w:style>
  <w:style w:type="character" w:customStyle="1" w:styleId="1830">
    <w:name w:val="样式 标题 3 + (中文) 黑体 四号 非加粗 段前: 3 磅 段后: 3 磅 行距: 最小值 25 磅 Char Char"/>
    <w:link w:val="1829"/>
    <w:autoRedefine/>
    <w:qFormat/>
    <w:uiPriority w:val="0"/>
    <w:rPr>
      <w:rFonts w:eastAsia="黑体" w:cs="宋体"/>
      <w:sz w:val="28"/>
    </w:rPr>
  </w:style>
  <w:style w:type="paragraph" w:customStyle="1" w:styleId="1831">
    <w:name w:val="样式 样式 样式 四号 黑色 首行缩进:  1.01 厘米 + 自动设置 首行缩进:  0.99 厘米 + 黑色"/>
    <w:basedOn w:val="1"/>
    <w:link w:val="1832"/>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32">
    <w:name w:val="样式 样式 样式 四号 黑色 首行缩进:  1.01 厘米 + 自动设置 首行缩进:  0.99 厘米 + 黑色 Char"/>
    <w:link w:val="1831"/>
    <w:autoRedefine/>
    <w:qFormat/>
    <w:uiPriority w:val="0"/>
    <w:rPr>
      <w:color w:val="000000"/>
      <w:kern w:val="2"/>
      <w:sz w:val="28"/>
    </w:rPr>
  </w:style>
  <w:style w:type="paragraph" w:customStyle="1" w:styleId="1833">
    <w:name w:val="样式 标题 1 + (中文) 黑体 三号 非加粗 黑色 段前: 12 磅 段后: 12 磅 行距: 最小值 24.5..."/>
    <w:basedOn w:val="4"/>
    <w:autoRedefine/>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sz w:val="32"/>
      <w:szCs w:val="20"/>
    </w:rPr>
  </w:style>
  <w:style w:type="paragraph" w:customStyle="1" w:styleId="1834">
    <w:name w:val="样式 四号 首行缩进:  0.93 厘米 行距: 1.5 倍行距"/>
    <w:basedOn w:val="1"/>
    <w:link w:val="1835"/>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835">
    <w:name w:val="样式 四号 首行缩进:  0.93 厘米 行距: 1.5 倍行距 Char"/>
    <w:link w:val="1834"/>
    <w:autoRedefine/>
    <w:qFormat/>
    <w:uiPriority w:val="99"/>
    <w:rPr>
      <w:kern w:val="2"/>
      <w:sz w:val="28"/>
    </w:rPr>
  </w:style>
  <w:style w:type="paragraph" w:customStyle="1" w:styleId="1836">
    <w:name w:val="样式 四号 黑色 首行缩进:  0.99 厘米 行距: 固定值 25 磅"/>
    <w:basedOn w:val="1"/>
    <w:link w:val="1837"/>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1837">
    <w:name w:val="样式 四号 黑色 首行缩进:  0.99 厘米 行距: 固定值 25 磅 Char Char"/>
    <w:link w:val="1836"/>
    <w:autoRedefine/>
    <w:qFormat/>
    <w:uiPriority w:val="0"/>
    <w:rPr>
      <w:rFonts w:eastAsia="仿宋_GB2312"/>
      <w:color w:val="000000"/>
      <w:kern w:val="2"/>
      <w:sz w:val="28"/>
    </w:rPr>
  </w:style>
  <w:style w:type="paragraph" w:customStyle="1" w:styleId="1838">
    <w:name w:val="1文章"/>
    <w:basedOn w:val="1"/>
    <w:autoRedefine/>
    <w:qFormat/>
    <w:uiPriority w:val="99"/>
    <w:pPr>
      <w:widowControl w:val="0"/>
      <w:kinsoku/>
      <w:autoSpaceDE/>
      <w:autoSpaceDN/>
      <w:adjustRightInd/>
      <w:spacing w:line="360" w:lineRule="auto"/>
      <w:ind w:firstLine="567"/>
      <w:jc w:val="both"/>
      <w:textAlignment w:val="auto"/>
    </w:pPr>
    <w:rPr>
      <w:rFonts w:ascii="Times New Roman" w:hAnsi="Times New Roman" w:eastAsia="楷体_GB2312" w:cs="Times New Roman"/>
      <w:snapToGrid/>
      <w:color w:val="auto"/>
      <w:kern w:val="2"/>
      <w:sz w:val="28"/>
      <w:szCs w:val="20"/>
    </w:rPr>
  </w:style>
  <w:style w:type="paragraph" w:customStyle="1" w:styleId="1839">
    <w:name w:val="样式 样式 四号 黑色 行距: 固定值 25 磅 + 首行缩进:  2 字符1"/>
    <w:basedOn w:val="1"/>
    <w:link w:val="1840"/>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kern w:val="2"/>
      <w:sz w:val="28"/>
      <w:szCs w:val="20"/>
    </w:rPr>
  </w:style>
  <w:style w:type="character" w:customStyle="1" w:styleId="1840">
    <w:name w:val="样式 样式 四号 黑色 行距: 固定值 25 磅 + 首行缩进:  2 字符1 Char"/>
    <w:link w:val="1839"/>
    <w:autoRedefine/>
    <w:qFormat/>
    <w:uiPriority w:val="99"/>
    <w:rPr>
      <w:rFonts w:eastAsia="仿宋_GB2312"/>
      <w:color w:val="000000"/>
      <w:kern w:val="2"/>
      <w:sz w:val="28"/>
    </w:rPr>
  </w:style>
  <w:style w:type="paragraph" w:customStyle="1" w:styleId="1841">
    <w:name w:val="样式 样式 四号 黑色 首行缩进:  0.99 厘米 行距: 最小值 24 磅 + 自动设置"/>
    <w:basedOn w:val="1783"/>
    <w:link w:val="1842"/>
    <w:autoRedefine/>
    <w:qFormat/>
    <w:uiPriority w:val="99"/>
  </w:style>
  <w:style w:type="character" w:customStyle="1" w:styleId="1842">
    <w:name w:val="样式 样式 四号 黑色 首行缩进:  0.99 厘米 行距: 最小值 24 磅 + 自动设置 Char"/>
    <w:link w:val="1841"/>
    <w:autoRedefine/>
    <w:qFormat/>
    <w:uiPriority w:val="99"/>
    <w:rPr>
      <w:color w:val="000000"/>
      <w:kern w:val="2"/>
      <w:sz w:val="28"/>
    </w:rPr>
  </w:style>
  <w:style w:type="paragraph" w:customStyle="1" w:styleId="1843">
    <w:name w:val="样式 样式 四号 黑色 行距: 1.5 倍行距 + 自动设置"/>
    <w:basedOn w:val="1"/>
    <w:link w:val="1844"/>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1844">
    <w:name w:val="样式 样式 四号 黑色 行距: 1.5 倍行距 + 自动设置 Char"/>
    <w:link w:val="1843"/>
    <w:autoRedefine/>
    <w:qFormat/>
    <w:uiPriority w:val="99"/>
    <w:rPr>
      <w:sz w:val="28"/>
    </w:rPr>
  </w:style>
  <w:style w:type="paragraph" w:customStyle="1" w:styleId="1845">
    <w:name w:val="样式 四号 黑色 行距: 1.5 倍行距"/>
    <w:basedOn w:val="1"/>
    <w:link w:val="1846"/>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846">
    <w:name w:val="样式 四号 黑色 行距: 1.5 倍行距 Char"/>
    <w:link w:val="1845"/>
    <w:autoRedefine/>
    <w:qFormat/>
    <w:uiPriority w:val="99"/>
    <w:rPr>
      <w:color w:val="000000"/>
      <w:sz w:val="28"/>
    </w:rPr>
  </w:style>
  <w:style w:type="paragraph" w:customStyle="1" w:styleId="1847">
    <w:name w:val="样式 标题 3H3h33rd levell3CTHeading 3 - oldlevel_3PIM 3Leve..."/>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rPr>
  </w:style>
  <w:style w:type="paragraph" w:customStyle="1" w:styleId="1848">
    <w:name w:val="样式 样式 普通(网站) + Times New Roman 四号 首行缩进:  1.13 厘米 段前: 0 磅 段后: 0 ...."/>
    <w:basedOn w:val="1"/>
    <w:link w:val="1849"/>
    <w:autoRedefine/>
    <w:qFormat/>
    <w:uiPriority w:val="99"/>
    <w:pPr>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1849">
    <w:name w:val="样式 样式 普通(网站) + Times New Roman 四号 首行缩进:  1.13 厘米 段前: 0 磅 段后: 0 .... Char"/>
    <w:link w:val="1848"/>
    <w:autoRedefine/>
    <w:qFormat/>
    <w:uiPriority w:val="99"/>
    <w:rPr>
      <w:sz w:val="28"/>
    </w:rPr>
  </w:style>
  <w:style w:type="paragraph" w:customStyle="1" w:styleId="1850">
    <w:name w:val="样式 样式 行距: 最小值 24 磅 + 黑色"/>
    <w:basedOn w:val="1"/>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paragraph" w:customStyle="1" w:styleId="1851">
    <w:name w:val="样式 标题 3 + 黑色"/>
    <w:basedOn w:val="6"/>
    <w:autoRedefine/>
    <w:qFormat/>
    <w:uiPriority w:val="99"/>
    <w:pPr>
      <w:widowControl w:val="0"/>
      <w:kinsoku/>
      <w:autoSpaceDE/>
      <w:autoSpaceDN/>
      <w:adjustRightInd/>
      <w:snapToGrid/>
      <w:spacing w:before="60" w:after="60" w:line="480" w:lineRule="atLeast"/>
      <w:jc w:val="center"/>
      <w:textAlignment w:val="auto"/>
    </w:pPr>
    <w:rPr>
      <w:rFonts w:ascii="Times New Roman" w:hAnsi="Times New Roman" w:eastAsia="黑体" w:cs="Times New Roman"/>
      <w:b w:val="0"/>
      <w:snapToGrid/>
      <w:kern w:val="2"/>
      <w:sz w:val="28"/>
      <w:szCs w:val="28"/>
      <w:lang w:val="zh-CN"/>
    </w:rPr>
  </w:style>
  <w:style w:type="paragraph" w:customStyle="1" w:styleId="1852">
    <w:name w:val="样式 样式 标题 2 + 非加粗 黑色 + Times New Roman 自动设置"/>
    <w:basedOn w:val="1818"/>
    <w:link w:val="1853"/>
    <w:autoRedefine/>
    <w:qFormat/>
    <w:uiPriority w:val="99"/>
  </w:style>
  <w:style w:type="character" w:customStyle="1" w:styleId="1853">
    <w:name w:val="样式 样式 标题 2 + 非加粗 黑色 + Times New Roman 自动设置 Char"/>
    <w:link w:val="1852"/>
    <w:autoRedefine/>
    <w:qFormat/>
    <w:uiPriority w:val="99"/>
    <w:rPr>
      <w:rFonts w:ascii="Arial" w:hAnsi="Arial" w:eastAsia="黑体"/>
      <w:b/>
      <w:bCs/>
      <w:color w:val="000000"/>
      <w:kern w:val="2"/>
      <w:sz w:val="30"/>
      <w:szCs w:val="32"/>
    </w:rPr>
  </w:style>
  <w:style w:type="paragraph" w:customStyle="1" w:styleId="1854">
    <w:name w:val="样式 标题 3 + (中文) 黑体 四号 非加粗 段前: 3 磅 段后: 3 磅 行距: 最小值 25 磅1"/>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855">
    <w:name w:val="样式 样式 样式 标题 2 + 非加粗 黑色 + Times New Roman 自动设置 + 行距: 最小值 26 磅"/>
    <w:basedOn w:val="1852"/>
    <w:autoRedefine/>
    <w:qFormat/>
    <w:uiPriority w:val="99"/>
    <w:pPr>
      <w:spacing w:line="520" w:lineRule="atLeast"/>
    </w:pPr>
    <w:rPr>
      <w:rFonts w:cs="宋体"/>
      <w:szCs w:val="20"/>
    </w:rPr>
  </w:style>
  <w:style w:type="paragraph" w:customStyle="1" w:styleId="1856">
    <w:name w:val="样式 样式 四号 黑色 首行缩进:  1.01 厘米 + 自动设置"/>
    <w:basedOn w:val="1809"/>
    <w:link w:val="1857"/>
    <w:autoRedefine/>
    <w:qFormat/>
    <w:uiPriority w:val="99"/>
  </w:style>
  <w:style w:type="character" w:customStyle="1" w:styleId="1857">
    <w:name w:val="样式 样式 四号 黑色 首行缩进:  1.01 厘米 + 自动设置 Char"/>
    <w:link w:val="1856"/>
    <w:autoRedefine/>
    <w:qFormat/>
    <w:uiPriority w:val="99"/>
    <w:rPr>
      <w:color w:val="000000"/>
      <w:kern w:val="2"/>
      <w:sz w:val="28"/>
    </w:rPr>
  </w:style>
  <w:style w:type="paragraph" w:customStyle="1" w:styleId="1858">
    <w:name w:val="样式 标题 2节sect 1.2H2 Char Char标题 1.1 + Times New Roman 小三 非..."/>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859">
    <w:name w:val="样式 标题 3 + (中文) 黑体 四号 非加粗 段前: 3 磅 段后: 3 磅 行距: 最小值 25 磅2"/>
    <w:basedOn w:val="6"/>
    <w:link w:val="1860"/>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rPr>
  </w:style>
  <w:style w:type="character" w:customStyle="1" w:styleId="1860">
    <w:name w:val="样式 标题 3 + (中文) 黑体 四号 非加粗 段前: 3 磅 段后: 3 磅 行距: 最小值 25 磅2 Char"/>
    <w:link w:val="1859"/>
    <w:autoRedefine/>
    <w:qFormat/>
    <w:uiPriority w:val="0"/>
    <w:rPr>
      <w:rFonts w:eastAsia="黑体"/>
      <w:bCs/>
      <w:kern w:val="2"/>
      <w:sz w:val="28"/>
      <w:szCs w:val="32"/>
    </w:rPr>
  </w:style>
  <w:style w:type="paragraph" w:customStyle="1" w:styleId="1861">
    <w:name w:val="样式 样式1 + (中文) 黑体 居中 段前: 6 磅 段后: 6 磅 行距: 单倍行距"/>
    <w:basedOn w:val="492"/>
    <w:autoRedefine/>
    <w:qFormat/>
    <w:uiPriority w:val="99"/>
    <w:pPr>
      <w:keepNext/>
      <w:keepLines/>
      <w:pBdr>
        <w:bottom w:val="none" w:color="auto" w:sz="0" w:space="0"/>
      </w:pBdr>
      <w:tabs>
        <w:tab w:val="clear" w:pos="4153"/>
        <w:tab w:val="clear" w:pos="8306"/>
      </w:tabs>
      <w:snapToGrid/>
      <w:spacing w:before="120" w:after="120"/>
      <w:jc w:val="center"/>
      <w:outlineLvl w:val="3"/>
    </w:pPr>
    <w:rPr>
      <w:rFonts w:eastAsia="黑体" w:cs="宋体"/>
      <w:sz w:val="28"/>
      <w:szCs w:val="20"/>
    </w:rPr>
  </w:style>
  <w:style w:type="paragraph" w:customStyle="1" w:styleId="1862">
    <w:name w:val="样式 样式 样式 标题 2 + 非加粗 黑色 + Times New Roman + 自动设置"/>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color w:val="auto"/>
      <w:kern w:val="2"/>
      <w:sz w:val="30"/>
      <w:szCs w:val="32"/>
    </w:rPr>
  </w:style>
  <w:style w:type="paragraph" w:customStyle="1" w:styleId="1863">
    <w:name w:val="样式 标题 3H3h33rd levell3CTHeading 3 - oldlevel_3PIM 3Leve...2"/>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1864">
    <w:name w:val="样式 样式 样式 样式 四号 黑色 首行缩进:  1.01 厘米 + 自动设置 首行缩进:  0.99 厘米 + 黑色 + 自动... Char"/>
    <w:link w:val="1865"/>
    <w:autoRedefine/>
    <w:qFormat/>
    <w:uiPriority w:val="99"/>
  </w:style>
  <w:style w:type="paragraph" w:customStyle="1" w:styleId="1865">
    <w:name w:val="样式 样式 样式 样式 四号 黑色 首行缩进:  1.01 厘米 + 自动设置 首行缩进:  0.99 厘米 + 黑色 + 自动..."/>
    <w:basedOn w:val="1831"/>
    <w:link w:val="1864"/>
    <w:autoRedefine/>
    <w:qFormat/>
    <w:uiPriority w:val="99"/>
    <w:rPr>
      <w:color w:val="auto"/>
      <w:kern w:val="0"/>
      <w:sz w:val="20"/>
    </w:rPr>
  </w:style>
  <w:style w:type="paragraph" w:customStyle="1" w:styleId="1866">
    <w:name w:val="样式 样式 四号 黑色 首行缩进:  1.01 厘米 + 自动设置 首行缩进:  0.99 厘米"/>
    <w:basedOn w:val="1809"/>
    <w:link w:val="1867"/>
    <w:autoRedefine/>
    <w:qFormat/>
    <w:uiPriority w:val="0"/>
  </w:style>
  <w:style w:type="character" w:customStyle="1" w:styleId="1867">
    <w:name w:val="样式 样式 四号 黑色 首行缩进:  1.01 厘米 + 自动设置 首行缩进:  0.99 厘米 Char"/>
    <w:link w:val="1866"/>
    <w:autoRedefine/>
    <w:qFormat/>
    <w:uiPriority w:val="0"/>
    <w:rPr>
      <w:color w:val="000000"/>
      <w:kern w:val="2"/>
      <w:sz w:val="28"/>
    </w:rPr>
  </w:style>
  <w:style w:type="paragraph" w:customStyle="1" w:styleId="1868">
    <w:name w:val="样式 (符号) 宋体 四号 行距: 1.5 倍行距"/>
    <w:basedOn w:val="1"/>
    <w:link w:val="1869"/>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宋体" w:eastAsia="宋体" w:cs="Times New Roman"/>
      <w:snapToGrid/>
      <w:color w:val="auto"/>
      <w:kern w:val="2"/>
      <w:sz w:val="28"/>
      <w:szCs w:val="20"/>
    </w:rPr>
  </w:style>
  <w:style w:type="character" w:customStyle="1" w:styleId="1869">
    <w:name w:val="样式 (符号) 宋体 四号 行距: 1.5 倍行距 Char"/>
    <w:link w:val="1868"/>
    <w:autoRedefine/>
    <w:qFormat/>
    <w:uiPriority w:val="99"/>
    <w:rPr>
      <w:rFonts w:hAnsi="宋体"/>
      <w:kern w:val="2"/>
      <w:sz w:val="28"/>
    </w:rPr>
  </w:style>
  <w:style w:type="paragraph" w:customStyle="1" w:styleId="1870">
    <w:name w:val="样式 样式 四号 首行缩进:  0.99 厘米 行距: 最小值 25 磅 + 黑色"/>
    <w:basedOn w:val="1"/>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paragraph" w:customStyle="1" w:styleId="1871">
    <w:name w:val="样式 标题 4四 + Times New Roman"/>
    <w:basedOn w:val="7"/>
    <w:autoRedefine/>
    <w:qFormat/>
    <w:uiPriority w:val="99"/>
    <w:pPr>
      <w:adjustRightInd/>
      <w:spacing w:before="0" w:after="0" w:line="500" w:lineRule="atLeast"/>
      <w:textAlignment w:val="auto"/>
    </w:pPr>
    <w:rPr>
      <w:rFonts w:ascii="Times New Roman" w:hAnsi="Times New Roman" w:eastAsia="宋体"/>
      <w:b w:val="0"/>
      <w:kern w:val="2"/>
    </w:rPr>
  </w:style>
  <w:style w:type="paragraph" w:customStyle="1" w:styleId="1872">
    <w:name w:val="样式 四号 黑色 首行缩进:  1.01 厘米 行距: 最小值 25 磅"/>
    <w:basedOn w:val="1"/>
    <w:link w:val="1873"/>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character" w:customStyle="1" w:styleId="1873">
    <w:name w:val="样式 四号 黑色 首行缩进:  1.01 厘米 行距: 最小值 25 磅 Char"/>
    <w:link w:val="1872"/>
    <w:autoRedefine/>
    <w:qFormat/>
    <w:uiPriority w:val="0"/>
    <w:rPr>
      <w:rFonts w:cs="宋体"/>
      <w:color w:val="000000"/>
      <w:kern w:val="2"/>
      <w:sz w:val="28"/>
    </w:rPr>
  </w:style>
  <w:style w:type="paragraph" w:customStyle="1" w:styleId="1874">
    <w:name w:val="样式 (西文) Times New Roman 四号 首行缩进:  0.99 厘米 行距: 最小值 25 磅"/>
    <w:basedOn w:val="1"/>
    <w:link w:val="187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875">
    <w:name w:val="样式 (西文) Times New Roman 四号 首行缩进:  0.99 厘米 行距: 最小值 25 磅 Char"/>
    <w:link w:val="1874"/>
    <w:autoRedefine/>
    <w:qFormat/>
    <w:uiPriority w:val="0"/>
    <w:rPr>
      <w:kern w:val="2"/>
      <w:sz w:val="28"/>
    </w:rPr>
  </w:style>
  <w:style w:type="paragraph" w:customStyle="1" w:styleId="1876">
    <w:name w:val="样式 (西文) Times New Roman (中文) 黑体 (符号) 黑体 四号 居中 段前: 6 磅 段后: ..."/>
    <w:basedOn w:val="1"/>
    <w:autoRedefine/>
    <w:qFormat/>
    <w:uiPriority w:val="99"/>
    <w:pPr>
      <w:widowControl w:val="0"/>
      <w:kinsoku/>
      <w:autoSpaceDE/>
      <w:autoSpaceDN/>
      <w:adjustRightInd/>
      <w:snapToGrid/>
      <w:spacing w:before="120" w:after="120"/>
      <w:jc w:val="center"/>
      <w:textAlignment w:val="auto"/>
    </w:pPr>
    <w:rPr>
      <w:rFonts w:ascii="Times New Roman" w:hAnsi="黑体" w:eastAsia="黑体" w:cs="宋体"/>
      <w:snapToGrid/>
      <w:color w:val="auto"/>
      <w:kern w:val="2"/>
      <w:sz w:val="28"/>
      <w:szCs w:val="20"/>
    </w:rPr>
  </w:style>
  <w:style w:type="paragraph" w:customStyle="1" w:styleId="1877">
    <w:name w:val="样式 样式 标题 1 + 行距: 最小值 25 磅2 + 左侧:  0 厘米 悬挂缩进: 4.2 字符"/>
    <w:basedOn w:val="1126"/>
    <w:autoRedefine/>
    <w:qFormat/>
    <w:uiPriority w:val="0"/>
    <w:pPr>
      <w:keepNext/>
      <w:keepLines/>
      <w:ind w:left="420" w:hanging="420"/>
    </w:pPr>
    <w:rPr>
      <w:rFonts w:cs="Times New Roman"/>
    </w:rPr>
  </w:style>
  <w:style w:type="paragraph" w:customStyle="1" w:styleId="1878">
    <w:name w:val="样式 标题 3头小标题标题 3 Char Char头 Char标题 3 Char Char Char三级标题小节标..."/>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879">
    <w:name w:val="样式 样式 五号 居中 首行缩进:  0 厘米 行距: 单倍行距 + (符号) 宋体2"/>
    <w:basedOn w:val="1667"/>
    <w:autoRedefine/>
    <w:qFormat/>
    <w:uiPriority w:val="0"/>
  </w:style>
  <w:style w:type="paragraph" w:customStyle="1" w:styleId="1880">
    <w:name w:val="样式 样式 样式 样式 首行缩进:  2 字符1 + 首行缩进:  2 字符1 + 首行缩进:  2 字符 + 首行缩进:  2..."/>
    <w:basedOn w:val="1"/>
    <w:link w:val="188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881">
    <w:name w:val="样式 样式 样式 样式 首行缩进:  2 字符1 + 首行缩进:  2 字符1 + 首行缩进:  2 字符 + 首行缩进:  2... Char"/>
    <w:link w:val="1880"/>
    <w:autoRedefine/>
    <w:qFormat/>
    <w:uiPriority w:val="99"/>
    <w:rPr>
      <w:kern w:val="2"/>
      <w:sz w:val="28"/>
    </w:rPr>
  </w:style>
  <w:style w:type="paragraph" w:customStyle="1" w:styleId="1882">
    <w:name w:val="样式 样式 首行缩进:  0 厘米 + 行距: 最小值 26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883">
    <w:name w:val="正文首行缩进2字符"/>
    <w:basedOn w:val="1"/>
    <w:link w:val="1884"/>
    <w:autoRedefine/>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宋体"/>
      <w:snapToGrid/>
      <w:color w:val="auto"/>
      <w:kern w:val="2"/>
      <w:sz w:val="28"/>
      <w:szCs w:val="28"/>
    </w:rPr>
  </w:style>
  <w:style w:type="character" w:customStyle="1" w:styleId="1884">
    <w:name w:val="正文首行缩进2字符 Char Char"/>
    <w:link w:val="1883"/>
    <w:autoRedefine/>
    <w:qFormat/>
    <w:uiPriority w:val="0"/>
    <w:rPr>
      <w:rFonts w:cs="宋体"/>
      <w:kern w:val="2"/>
      <w:sz w:val="28"/>
      <w:szCs w:val="28"/>
    </w:rPr>
  </w:style>
  <w:style w:type="paragraph" w:customStyle="1" w:styleId="1885">
    <w:name w:val="样式 样式 样式 样式 样式 四号 黑色 行距: 固定值 25 磅 + 首行缩进:  2 字符1 + 首行缩进:  2 字符2 ..."/>
    <w:basedOn w:val="1"/>
    <w:link w:val="1886"/>
    <w:autoRedefine/>
    <w:qFormat/>
    <w:uiPriority w:val="99"/>
    <w:pPr>
      <w:widowControl w:val="0"/>
      <w:kinsoku/>
      <w:autoSpaceDE/>
      <w:autoSpaceDN/>
      <w:adjustRightInd/>
      <w:snapToGrid/>
      <w:spacing w:line="500" w:lineRule="atLeast"/>
      <w:ind w:firstLine="552" w:firstLineChars="200"/>
      <w:jc w:val="both"/>
      <w:textAlignment w:val="auto"/>
    </w:pPr>
    <w:rPr>
      <w:rFonts w:ascii="Times New Roman" w:hAnsi="Times New Roman" w:eastAsia="仿宋_GB2312" w:cs="Times New Roman"/>
      <w:snapToGrid/>
      <w:color w:val="auto"/>
      <w:kern w:val="2"/>
      <w:sz w:val="28"/>
      <w:szCs w:val="28"/>
    </w:rPr>
  </w:style>
  <w:style w:type="character" w:customStyle="1" w:styleId="1886">
    <w:name w:val="样式 样式 样式 样式 样式 四号 黑色 行距: 固定值 25 磅 + 首行缩进:  2 字符1 + 首行缩进:  2 字符2 ... Char"/>
    <w:link w:val="1885"/>
    <w:autoRedefine/>
    <w:qFormat/>
    <w:uiPriority w:val="99"/>
    <w:rPr>
      <w:rFonts w:eastAsia="仿宋_GB2312"/>
      <w:kern w:val="2"/>
      <w:sz w:val="28"/>
      <w:szCs w:val="28"/>
    </w:rPr>
  </w:style>
  <w:style w:type="paragraph" w:customStyle="1" w:styleId="1887">
    <w:name w:val="样式 样式 样式 样式 样式 样式 样式 样式 四号 行距: 最小值 24 磅 + 灰色-80% 首行缩进:  2 字符 + 黑..."/>
    <w:basedOn w:val="1"/>
    <w:link w:val="1888"/>
    <w:autoRedefine/>
    <w:qFormat/>
    <w:uiPriority w:val="0"/>
    <w:pPr>
      <w:widowControl w:val="0"/>
      <w:kinsoku/>
      <w:autoSpaceDE/>
      <w:autoSpaceDN/>
      <w:adjustRightInd/>
      <w:snapToGrid/>
      <w:spacing w:line="600" w:lineRule="atLeast"/>
      <w:ind w:firstLine="480" w:firstLineChars="200"/>
      <w:jc w:val="both"/>
      <w:textAlignment w:val="auto"/>
    </w:pPr>
    <w:rPr>
      <w:rFonts w:ascii="Times New Roman" w:hAnsi="Times New Roman" w:eastAsia="宋体" w:cs="Times New Roman"/>
      <w:snapToGrid/>
      <w:color w:val="auto"/>
      <w:kern w:val="2"/>
      <w:sz w:val="24"/>
      <w:szCs w:val="20"/>
    </w:rPr>
  </w:style>
  <w:style w:type="character" w:customStyle="1" w:styleId="1888">
    <w:name w:val="样式 样式 样式 样式 样式 样式 样式 样式 四号 行距: 最小值 24 磅 + 灰色-80% 首行缩进:  2 字符 + 黑... Char"/>
    <w:link w:val="1887"/>
    <w:autoRedefine/>
    <w:qFormat/>
    <w:uiPriority w:val="0"/>
    <w:rPr>
      <w:kern w:val="2"/>
      <w:sz w:val="24"/>
    </w:rPr>
  </w:style>
  <w:style w:type="paragraph" w:customStyle="1" w:styleId="1889">
    <w:name w:val="Char Char Char Char Char Char Char Char1 Char Char Char Char Char Char Char Char Char Char Char Char Char Char Char Char Char Char Char"/>
    <w:basedOn w:val="1"/>
    <w:autoRedefine/>
    <w:qFormat/>
    <w:uiPriority w:val="0"/>
    <w:pPr>
      <w:widowControl w:val="0"/>
      <w:kinsoku/>
      <w:autoSpaceDE/>
      <w:autoSpaceDN/>
      <w:snapToGrid/>
      <w:spacing w:beforeLines="50" w:afterLines="50" w:line="440" w:lineRule="exact"/>
    </w:pPr>
    <w:rPr>
      <w:rFonts w:ascii="Tahoma" w:hAnsi="Tahoma" w:eastAsia="宋体" w:cs="Times New Roman"/>
      <w:snapToGrid/>
      <w:color w:val="auto"/>
      <w:sz w:val="24"/>
      <w:szCs w:val="20"/>
    </w:rPr>
  </w:style>
  <w:style w:type="paragraph" w:customStyle="1" w:styleId="1890">
    <w:name w:val="样式 标题 2标题 1.1标题 21章标题h2sect 1.2H2Chapter Number/Appendix ..."/>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891">
    <w:name w:val="样式 样式 样式 样式 四号 行距: 最小值 24 磅 + 首行缩进:  2 字符 行距: 1.5 倍行距 + (符号) 宋体 ..."/>
    <w:basedOn w:val="1"/>
    <w:link w:val="189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892">
    <w:name w:val="样式 样式 样式 样式 四号 行距: 最小值 24 磅 + 首行缩进:  2 字符 行距: 1.5 倍行距 + (符号) 宋体 ... Char"/>
    <w:link w:val="1891"/>
    <w:autoRedefine/>
    <w:qFormat/>
    <w:uiPriority w:val="0"/>
    <w:rPr>
      <w:color w:val="000000"/>
      <w:kern w:val="2"/>
      <w:sz w:val="28"/>
    </w:rPr>
  </w:style>
  <w:style w:type="paragraph" w:customStyle="1" w:styleId="1893">
    <w:name w:val="样式 样式 标题 3 + 四号 非加粗 段前: 3 磅 段后: 3 磅 行距: 最小值 25 磅 + (中文) 黑体 小三"/>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894">
    <w:name w:val="样式 样式 标题 2 + 黑体 小三 非加粗 段前: 0.6 磅 段后: 0.6 磅 行距: 最小值 24 磅 + Times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895">
    <w:name w:val="样式 样式 宋体 小四 行距: 1.5 倍行距 + Times New Roman 黑色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paragraph" w:customStyle="1" w:styleId="1896">
    <w:name w:val="样式 样式 黑色 居中 行距: 单倍行距 + 非加宽量 / 紧缩量"/>
    <w:basedOn w:val="1"/>
    <w:link w:val="1897"/>
    <w:autoRedefine/>
    <w:qFormat/>
    <w:uiPriority w:val="0"/>
    <w:pPr>
      <w:widowControl w:val="0"/>
      <w:kinsoku/>
      <w:autoSpaceDE/>
      <w:autoSpaceDN/>
      <w:adjustRightInd/>
      <w:snapToGrid/>
      <w:jc w:val="center"/>
      <w:textAlignment w:val="auto"/>
    </w:pPr>
    <w:rPr>
      <w:rFonts w:ascii="Times New Roman" w:hAnsi="Times New Roman" w:eastAsia="宋体" w:cs="Times New Roman"/>
      <w:snapToGrid/>
      <w:kern w:val="2"/>
    </w:rPr>
  </w:style>
  <w:style w:type="character" w:customStyle="1" w:styleId="1897">
    <w:name w:val="样式 样式 黑色 居中 行距: 单倍行距 + 非加宽量 / 紧缩量 Char"/>
    <w:link w:val="1896"/>
    <w:autoRedefine/>
    <w:qFormat/>
    <w:uiPriority w:val="0"/>
    <w:rPr>
      <w:color w:val="000000"/>
      <w:kern w:val="2"/>
      <w:sz w:val="21"/>
      <w:szCs w:val="21"/>
    </w:rPr>
  </w:style>
  <w:style w:type="paragraph" w:customStyle="1" w:styleId="1898">
    <w:name w:val="Char31"/>
    <w:basedOn w:val="1"/>
    <w:autoRedefine/>
    <w:qFormat/>
    <w:uiPriority w:val="99"/>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paragraph" w:customStyle="1" w:styleId="1899">
    <w:name w:val="样式 样式 样式 样式 四号 首行缩进:  0.99 厘米 行距: 最小值 25 磅2 + 黑色 + 首行缩进:  0.85 厘..."/>
    <w:basedOn w:val="1"/>
    <w:link w:val="1900"/>
    <w:autoRedefine/>
    <w:qFormat/>
    <w:uiPriority w:val="0"/>
    <w:pPr>
      <w:widowControl w:val="0"/>
      <w:kinsoku/>
      <w:autoSpaceDE/>
      <w:autoSpaceDN/>
      <w:adjustRightInd/>
      <w:snapToGrid/>
      <w:spacing w:line="580" w:lineRule="atLeast"/>
      <w:ind w:firstLine="482"/>
      <w:jc w:val="both"/>
      <w:textAlignment w:val="auto"/>
    </w:pPr>
    <w:rPr>
      <w:rFonts w:ascii="Times New Roman" w:hAnsi="Times New Roman" w:eastAsia="宋体" w:cs="Times New Roman"/>
      <w:snapToGrid/>
      <w:kern w:val="2"/>
      <w:sz w:val="24"/>
      <w:szCs w:val="20"/>
    </w:rPr>
  </w:style>
  <w:style w:type="character" w:customStyle="1" w:styleId="1900">
    <w:name w:val="样式 样式 样式 样式 四号 首行缩进:  0.99 厘米 行距: 最小值 25 磅2 + 黑色 + 首行缩进:  0.85 厘... Char"/>
    <w:link w:val="1899"/>
    <w:autoRedefine/>
    <w:qFormat/>
    <w:uiPriority w:val="0"/>
    <w:rPr>
      <w:color w:val="000000"/>
      <w:kern w:val="2"/>
      <w:sz w:val="24"/>
    </w:rPr>
  </w:style>
  <w:style w:type="character" w:customStyle="1" w:styleId="1901">
    <w:name w:val="样式 样式 样式 四号 黑色 行距: 固定值 25 磅 + 首行缩进:  2 字符1 + 首行缩进:  2 字符1 Char1"/>
    <w:link w:val="1902"/>
    <w:autoRedefine/>
    <w:qFormat/>
    <w:uiPriority w:val="0"/>
    <w:rPr>
      <w:rFonts w:eastAsia="仿宋_GB2312"/>
      <w:color w:val="000000"/>
      <w:sz w:val="28"/>
    </w:rPr>
  </w:style>
  <w:style w:type="paragraph" w:customStyle="1" w:styleId="1902">
    <w:name w:val="样式 样式 样式 四号 黑色 行距: 固定值 25 磅 + 首行缩进:  2 字符1 + 首行缩进:  2 字符1"/>
    <w:basedOn w:val="1"/>
    <w:link w:val="190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sz w:val="28"/>
      <w:szCs w:val="20"/>
    </w:rPr>
  </w:style>
  <w:style w:type="character" w:customStyle="1" w:styleId="1903">
    <w:name w:val="样式 样式 样式 宋体 黑色 左 段前: 5 磅 段后: 5 磅 行距: 多倍行距 1.35 字行 + 首行缩进:  2 字符 ... Char"/>
    <w:link w:val="1904"/>
    <w:autoRedefine/>
    <w:qFormat/>
    <w:uiPriority w:val="0"/>
    <w:rPr>
      <w:color w:val="000000"/>
      <w:sz w:val="28"/>
    </w:rPr>
  </w:style>
  <w:style w:type="paragraph" w:customStyle="1" w:styleId="1904">
    <w:name w:val="样式 样式 样式 宋体 黑色 左 段前: 5 磅 段后: 5 磅 行距: 多倍行距 1.35 字行 + 首行缩进:  2 字符 ..."/>
    <w:basedOn w:val="1"/>
    <w:link w:val="1903"/>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905">
    <w:name w:val="样式 正文首行缩进正文+编号 + Char Char"/>
    <w:autoRedefine/>
    <w:qFormat/>
    <w:uiPriority w:val="0"/>
    <w:rPr>
      <w:rFonts w:eastAsia="宋体" w:cs="宋体"/>
      <w:kern w:val="2"/>
      <w:sz w:val="28"/>
      <w:lang w:val="en-US" w:eastAsia="zh-CN" w:bidi="ar-SA"/>
    </w:rPr>
  </w:style>
  <w:style w:type="paragraph" w:customStyle="1" w:styleId="1906">
    <w:name w:val="样式 首行缩进:  0.94 厘米 行距: 最小值 25 磅"/>
    <w:basedOn w:val="1"/>
    <w:link w:val="1907"/>
    <w:autoRedefine/>
    <w:qFormat/>
    <w:uiPriority w:val="0"/>
    <w:pPr>
      <w:widowControl w:val="0"/>
      <w:kinsoku/>
      <w:autoSpaceDE/>
      <w:autoSpaceDN/>
      <w:snapToGrid/>
      <w:spacing w:line="500" w:lineRule="atLeast"/>
      <w:ind w:firstLine="561"/>
      <w:jc w:val="both"/>
      <w:textAlignment w:val="auto"/>
    </w:pPr>
    <w:rPr>
      <w:rFonts w:ascii="Times New Roman" w:hAnsi="Times New Roman" w:eastAsia="宋体" w:cs="Times New Roman"/>
      <w:snapToGrid/>
      <w:color w:val="auto"/>
      <w:sz w:val="28"/>
      <w:szCs w:val="28"/>
    </w:rPr>
  </w:style>
  <w:style w:type="character" w:customStyle="1" w:styleId="1907">
    <w:name w:val="样式 首行缩进:  0.94 厘米 行距: 最小值 25 磅 Char"/>
    <w:link w:val="1906"/>
    <w:autoRedefine/>
    <w:qFormat/>
    <w:uiPriority w:val="0"/>
    <w:rPr>
      <w:sz w:val="28"/>
      <w:szCs w:val="28"/>
    </w:rPr>
  </w:style>
  <w:style w:type="paragraph" w:customStyle="1" w:styleId="1908">
    <w:name w:val="样式 样式 首行缩进:  2 字符 + 黑色 首行缩进:  2 字符"/>
    <w:basedOn w:val="1"/>
    <w:link w:val="1909"/>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kern w:val="2"/>
      <w:sz w:val="28"/>
      <w:szCs w:val="20"/>
    </w:rPr>
  </w:style>
  <w:style w:type="character" w:customStyle="1" w:styleId="1909">
    <w:name w:val="样式 样式 首行缩进:  2 字符 + 黑色 首行缩进:  2 字符 Char"/>
    <w:link w:val="1908"/>
    <w:autoRedefine/>
    <w:qFormat/>
    <w:uiPriority w:val="0"/>
    <w:rPr>
      <w:color w:val="000000"/>
      <w:kern w:val="2"/>
      <w:sz w:val="28"/>
    </w:rPr>
  </w:style>
  <w:style w:type="paragraph" w:customStyle="1" w:styleId="1910">
    <w:name w:val="样式 样式 样式 样式 样式 样式 四号 行距: 最小值 25 磅 + 首行缩进:  2 字符 + 首行缩进:  2 字符 + ..."/>
    <w:basedOn w:val="1"/>
    <w:link w:val="191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911">
    <w:name w:val="样式 样式 样式 样式 样式 样式 四号 行距: 最小值 25 磅 + 首行缩进:  2 字符 + 首行缩进:  2 字符 + ... Char"/>
    <w:link w:val="1910"/>
    <w:autoRedefine/>
    <w:qFormat/>
    <w:uiPriority w:val="0"/>
    <w:rPr>
      <w:color w:val="000000"/>
      <w:sz w:val="28"/>
    </w:rPr>
  </w:style>
  <w:style w:type="paragraph" w:customStyle="1" w:styleId="1912">
    <w:name w:val="样式 标题 4H4h444headingPIM 4First SubheadingRef Heading 1rh...1"/>
    <w:basedOn w:val="7"/>
    <w:autoRedefine/>
    <w:qFormat/>
    <w:uiPriority w:val="0"/>
    <w:pPr>
      <w:adjustRightInd/>
      <w:spacing w:before="0" w:after="0" w:line="500" w:lineRule="atLeast"/>
      <w:textAlignment w:val="auto"/>
    </w:pPr>
    <w:rPr>
      <w:rFonts w:ascii="Times New Roman" w:hAnsi="Times New Roman" w:eastAsia="宋体" w:cs="宋体"/>
      <w:b w:val="0"/>
      <w:kern w:val="2"/>
    </w:rPr>
  </w:style>
  <w:style w:type="paragraph" w:customStyle="1" w:styleId="1913">
    <w:name w:val="样式 样式 五号 居中 首行缩进:  0 厘米 行距: 单倍行距 + (符号) 宋体1"/>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1914">
    <w:name w:val="FKY正文"/>
    <w:basedOn w:val="1908"/>
    <w:autoRedefine/>
    <w:qFormat/>
    <w:uiPriority w:val="0"/>
    <w:rPr>
      <w:color w:val="auto"/>
    </w:rPr>
  </w:style>
  <w:style w:type="paragraph" w:customStyle="1" w:styleId="1915">
    <w:name w:val="4H4"/>
    <w:basedOn w:val="7"/>
    <w:autoRedefine/>
    <w:qFormat/>
    <w:uiPriority w:val="0"/>
    <w:pPr>
      <w:adjustRightInd/>
      <w:spacing w:before="0" w:after="0" w:line="500" w:lineRule="atLeast"/>
      <w:textAlignment w:val="auto"/>
    </w:pPr>
    <w:rPr>
      <w:rFonts w:ascii="Times New Roman" w:hAnsi="Times New Roman" w:eastAsia="宋体" w:cs="宋体"/>
      <w:b w:val="0"/>
      <w:kern w:val="2"/>
    </w:rPr>
  </w:style>
  <w:style w:type="paragraph" w:customStyle="1" w:styleId="1916">
    <w:name w:val="样式 样式 四号 首行缩进:  0.99 厘米 行距: 最小值 25 磅4 + (中文) 黑体 居中 首行缩进:  0 厘米..."/>
    <w:basedOn w:val="1566"/>
    <w:autoRedefine/>
    <w:qFormat/>
    <w:uiPriority w:val="0"/>
    <w:pPr>
      <w:spacing w:before="120" w:after="120" w:line="240" w:lineRule="auto"/>
      <w:ind w:firstLine="0"/>
      <w:jc w:val="center"/>
    </w:pPr>
    <w:rPr>
      <w:rFonts w:ascii="Calibri" w:hAnsi="黑体" w:eastAsia="黑体"/>
    </w:rPr>
  </w:style>
  <w:style w:type="paragraph" w:customStyle="1" w:styleId="1917">
    <w:name w:val="样式 标题 2节Heading 2ph2h21head 08标题 1.1Chapter Heading2nd l...1"/>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18">
    <w:name w:val="样式 四号 两端对齐 首行缩进:  0.99 厘米 行距: 最小值 25 磅"/>
    <w:basedOn w:val="1"/>
    <w:autoRedefine/>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kern w:val="2"/>
      <w:sz w:val="28"/>
      <w:szCs w:val="20"/>
    </w:rPr>
  </w:style>
  <w:style w:type="paragraph" w:customStyle="1" w:styleId="1919">
    <w:name w:val="样式 四号 首行缩进:  0.94 厘米 行距: 1.5 倍行距"/>
    <w:basedOn w:val="1"/>
    <w:link w:val="192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920">
    <w:name w:val="样式 四号 首行缩进:  0.94 厘米 行距: 1.5 倍行距 Char"/>
    <w:link w:val="1919"/>
    <w:autoRedefine/>
    <w:qFormat/>
    <w:uiPriority w:val="0"/>
    <w:rPr>
      <w:kern w:val="2"/>
      <w:sz w:val="28"/>
    </w:rPr>
  </w:style>
  <w:style w:type="paragraph" w:customStyle="1" w:styleId="1921">
    <w:name w:val="Char Char Char Char Char Char Char Char1 Char Char Char Char Char Char Char Char Char Char Char Char Char Char Char Char Char Char Char Char Char Char"/>
    <w:basedOn w:val="1"/>
    <w:autoRedefine/>
    <w:qFormat/>
    <w:uiPriority w:val="0"/>
    <w:pPr>
      <w:widowControl w:val="0"/>
      <w:kinsoku/>
      <w:autoSpaceDE/>
      <w:autoSpaceDN/>
      <w:adjustRightInd/>
      <w:snapToGrid/>
      <w:spacing w:line="440" w:lineRule="exact"/>
      <w:jc w:val="both"/>
      <w:textAlignment w:val="auto"/>
    </w:pPr>
    <w:rPr>
      <w:rFonts w:ascii="Times New Roman" w:hAnsi="Times New Roman" w:eastAsia="宋体" w:cs="Times New Roman"/>
      <w:snapToGrid/>
      <w:color w:val="auto"/>
      <w:kern w:val="2"/>
      <w:szCs w:val="24"/>
    </w:rPr>
  </w:style>
  <w:style w:type="paragraph" w:customStyle="1" w:styleId="1922">
    <w:name w:val="样式 样式 标题 3头小节标题标题 3 Char Char Char标题 3 Char Charh33rd levelH...1..."/>
    <w:basedOn w:val="1730"/>
    <w:link w:val="1923"/>
    <w:autoRedefine/>
    <w:qFormat/>
    <w:uiPriority w:val="0"/>
    <w:rPr>
      <w:color w:val="000000"/>
    </w:rPr>
  </w:style>
  <w:style w:type="character" w:customStyle="1" w:styleId="1923">
    <w:name w:val="样式 样式 标题 3头小节标题标题 3 Char Char Char标题 3 Char Charh33rd levelH...1... Char"/>
    <w:link w:val="1922"/>
    <w:autoRedefine/>
    <w:qFormat/>
    <w:uiPriority w:val="0"/>
    <w:rPr>
      <w:rFonts w:eastAsia="黑体"/>
      <w:color w:val="000000"/>
      <w:kern w:val="2"/>
      <w:sz w:val="28"/>
    </w:rPr>
  </w:style>
  <w:style w:type="paragraph" w:customStyle="1" w:styleId="1924">
    <w:name w:val="样式 样式 四号 首行缩进:  0.99 厘米 行距: 最小值 25 磅3 + 行距: 最小值 24 磅"/>
    <w:basedOn w:val="1"/>
    <w:link w:val="192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color w:val="auto"/>
      <w:kern w:val="2"/>
      <w:sz w:val="28"/>
      <w:szCs w:val="28"/>
    </w:rPr>
  </w:style>
  <w:style w:type="character" w:customStyle="1" w:styleId="1925">
    <w:name w:val="样式 样式 四号 首行缩进:  0.99 厘米 行距: 最小值 25 磅3 + 行距: 最小值 24 磅 Char"/>
    <w:link w:val="1924"/>
    <w:autoRedefine/>
    <w:qFormat/>
    <w:uiPriority w:val="0"/>
    <w:rPr>
      <w:rFonts w:eastAsia="仿宋_GB2312"/>
      <w:kern w:val="2"/>
      <w:sz w:val="28"/>
      <w:szCs w:val="28"/>
    </w:rPr>
  </w:style>
  <w:style w:type="paragraph" w:customStyle="1" w:styleId="1926">
    <w:name w:val="样式 样式 样式 样式 样式1 + (中文) 黑体 四号 段前: 6 磅1 + 小四 + 四号 + 小四"/>
    <w:basedOn w:val="1"/>
    <w:link w:val="192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0"/>
    </w:rPr>
  </w:style>
  <w:style w:type="character" w:customStyle="1" w:styleId="1927">
    <w:name w:val="样式 样式 样式 样式 样式1 + (中文) 黑体 四号 段前: 6 磅1 + 小四 + 四号 + 小四 Char"/>
    <w:link w:val="1926"/>
    <w:autoRedefine/>
    <w:qFormat/>
    <w:uiPriority w:val="0"/>
    <w:rPr>
      <w:rFonts w:eastAsia="黑体"/>
      <w:sz w:val="28"/>
    </w:rPr>
  </w:style>
  <w:style w:type="paragraph" w:customStyle="1" w:styleId="1928">
    <w:name w:val="样式 标题 2标题 21章标题h2sect 1.2H2Chapter Number/Appendix Letter..."/>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29">
    <w:name w:val="样式 样式 样式 样式 样式 宋体 黑色 左 段前: 5 磅 段后: 5 磅 行距: 多倍行距 1.35 字行 + 首行缩进: ..."/>
    <w:basedOn w:val="1"/>
    <w:link w:val="193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1930">
    <w:name w:val="样式 样式 样式 样式 样式 宋体 黑色 左 段前: 5 磅 段后: 5 磅 行距: 多倍行距 1.35 字行 + 首行缩进: ... Char"/>
    <w:link w:val="1929"/>
    <w:autoRedefine/>
    <w:qFormat/>
    <w:uiPriority w:val="0"/>
    <w:rPr>
      <w:sz w:val="28"/>
    </w:rPr>
  </w:style>
  <w:style w:type="paragraph" w:customStyle="1" w:styleId="1931">
    <w:name w:val="样式 样式 样式 样式 标题 1 + 行距: 最小值 25 磅2 + 左侧:  0 厘米 悬挂缩进: 0.74 厘米 + 红色 ..."/>
    <w:basedOn w:val="1"/>
    <w:autoRedefine/>
    <w:qFormat/>
    <w:uiPriority w:val="0"/>
    <w:pPr>
      <w:widowControl w:val="0"/>
      <w:kinsoku/>
      <w:autoSpaceDE/>
      <w:autoSpaceDN/>
      <w:adjustRightInd/>
      <w:snapToGrid/>
      <w:spacing w:before="240" w:after="240" w:line="500" w:lineRule="atLeast"/>
      <w:ind w:left="420" w:hanging="420"/>
      <w:jc w:val="both"/>
      <w:textAlignment w:val="auto"/>
      <w:outlineLvl w:val="0"/>
    </w:pPr>
    <w:rPr>
      <w:rFonts w:ascii="Times New Roman" w:hAnsi="Times New Roman" w:eastAsia="黑体" w:cs="宋体"/>
      <w:snapToGrid/>
      <w:color w:val="auto"/>
      <w:kern w:val="44"/>
      <w:sz w:val="32"/>
      <w:szCs w:val="20"/>
    </w:rPr>
  </w:style>
  <w:style w:type="paragraph" w:customStyle="1" w:styleId="1932">
    <w:name w:val="样式 样式 标题 3 + (中文) 黑体 四号 非加粗 自动设置 段前: 3 磅 段后: 3 磅 行距: 最小值 25 磅 + ..."/>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933">
    <w:name w:val="样式 样式 题注 + 四号 居中 段前: 6 磅 段后: 6 磅 + Times New Roman"/>
    <w:basedOn w:val="1"/>
    <w:link w:val="1934"/>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character" w:customStyle="1" w:styleId="1934">
    <w:name w:val="样式 样式 题注 + 四号 居中 段前: 6 磅 段后: 6 磅 + Times New Roman Char"/>
    <w:link w:val="1933"/>
    <w:autoRedefine/>
    <w:qFormat/>
    <w:uiPriority w:val="0"/>
    <w:rPr>
      <w:rFonts w:eastAsia="黑体"/>
      <w:kern w:val="2"/>
      <w:sz w:val="28"/>
    </w:rPr>
  </w:style>
  <w:style w:type="paragraph" w:customStyle="1" w:styleId="1935">
    <w:name w:val="样式 (符号) 宋体 五号 居中"/>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szCs w:val="20"/>
    </w:rPr>
  </w:style>
  <w:style w:type="paragraph" w:customStyle="1" w:styleId="1936">
    <w:name w:val="样式 居中 行距: 1.5 倍行距"/>
    <w:basedOn w:val="1"/>
    <w:autoRedefine/>
    <w:qFormat/>
    <w:uiPriority w:val="0"/>
    <w:pPr>
      <w:widowControl w:val="0"/>
      <w:kinsoku/>
      <w:autoSpaceDE/>
      <w:autoSpaceDN/>
      <w:adjustRightInd/>
      <w:snapToGrid/>
      <w:spacing w:beforeLines="50" w:afterLines="50"/>
      <w:jc w:val="center"/>
      <w:textAlignment w:val="auto"/>
    </w:pPr>
    <w:rPr>
      <w:rFonts w:ascii="Times New Roman" w:hAnsi="Times New Roman" w:eastAsia="黑体" w:cs="宋体"/>
      <w:snapToGrid/>
      <w:color w:val="auto"/>
      <w:kern w:val="2"/>
      <w:sz w:val="28"/>
      <w:szCs w:val="20"/>
    </w:rPr>
  </w:style>
  <w:style w:type="paragraph" w:customStyle="1" w:styleId="1937">
    <w:name w:val="样式 标题 2标题 41标题 1.1标题 2 Char节sect 1.2H2 Char CharHeading ...1"/>
    <w:basedOn w:val="5"/>
    <w:link w:val="1938"/>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character" w:customStyle="1" w:styleId="1938">
    <w:name w:val="样式 标题 2标题 41标题 1.1标题 2 Char节sect 1.2H2 Char CharHeading ...1 Char"/>
    <w:link w:val="1937"/>
    <w:autoRedefine/>
    <w:qFormat/>
    <w:uiPriority w:val="0"/>
    <w:rPr>
      <w:rFonts w:eastAsia="黑体"/>
      <w:kern w:val="2"/>
      <w:sz w:val="30"/>
    </w:rPr>
  </w:style>
  <w:style w:type="paragraph" w:customStyle="1" w:styleId="1939">
    <w:name w:val="样式 样式 样式 首行缩进:  1.01 厘米 行距: 固定值 24 磅 + 黑色 行距: 最小值 24 磅 + 行距: 最小值..."/>
    <w:basedOn w:val="1"/>
    <w:link w:val="1940"/>
    <w:autoRedefine/>
    <w:qFormat/>
    <w:uiPriority w:val="99"/>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1940">
    <w:name w:val="样式 样式 样式 首行缩进:  1.01 厘米 行距: 固定值 24 磅 + 黑色 行距: 最小值 24 磅 + 行距: 最小值... Char"/>
    <w:link w:val="1939"/>
    <w:autoRedefine/>
    <w:qFormat/>
    <w:uiPriority w:val="99"/>
    <w:rPr>
      <w:rFonts w:eastAsia="仿宋_GB2312"/>
      <w:color w:val="000000"/>
      <w:kern w:val="2"/>
      <w:sz w:val="28"/>
    </w:rPr>
  </w:style>
  <w:style w:type="character" w:customStyle="1" w:styleId="1941">
    <w:name w:val="样式 样式 四号 行距: 最小值 25 磅1 + 首行缩进:  2 字符 Char"/>
    <w:link w:val="1942"/>
    <w:autoRedefine/>
    <w:qFormat/>
    <w:uiPriority w:val="0"/>
    <w:rPr>
      <w:rFonts w:cs="宋体"/>
      <w:spacing w:val="-2"/>
      <w:sz w:val="28"/>
      <w:szCs w:val="28"/>
    </w:rPr>
  </w:style>
  <w:style w:type="paragraph" w:customStyle="1" w:styleId="1942">
    <w:name w:val="样式 样式 四号 行距: 最小值 25 磅1 + 首行缩进:  2 字符"/>
    <w:basedOn w:val="1"/>
    <w:link w:val="1941"/>
    <w:autoRedefine/>
    <w:qFormat/>
    <w:uiPriority w:val="0"/>
    <w:pPr>
      <w:widowControl w:val="0"/>
      <w:kinsoku/>
      <w:autoSpaceDE/>
      <w:autoSpaceDN/>
      <w:adjustRightInd/>
      <w:snapToGrid/>
      <w:spacing w:line="500" w:lineRule="atLeast"/>
      <w:ind w:firstLine="552" w:firstLineChars="200"/>
      <w:jc w:val="both"/>
      <w:textAlignment w:val="auto"/>
    </w:pPr>
    <w:rPr>
      <w:rFonts w:ascii="Times New Roman" w:hAnsi="Times New Roman" w:eastAsia="宋体" w:cs="宋体"/>
      <w:snapToGrid/>
      <w:color w:val="auto"/>
      <w:spacing w:val="-2"/>
      <w:sz w:val="28"/>
      <w:szCs w:val="28"/>
    </w:rPr>
  </w:style>
  <w:style w:type="paragraph" w:customStyle="1" w:styleId="1943">
    <w:name w:val="样式 样式 样式 正文文本缩进 + (中文) 宋体 行距: 最小值 25 磅 + (符号) Times New Roman 黑色..."/>
    <w:basedOn w:val="1"/>
    <w:link w:val="1944"/>
    <w:autoRedefine/>
    <w:qFormat/>
    <w:uiPriority w:val="0"/>
    <w:pPr>
      <w:widowControl w:val="0"/>
      <w:kinsoku/>
      <w:autoSpaceDE/>
      <w:autoSpaceDN/>
      <w:adjustRightInd/>
      <w:snapToGrid/>
      <w:spacing w:line="500" w:lineRule="atLeast"/>
      <w:ind w:firstLine="561"/>
      <w:textAlignment w:val="auto"/>
    </w:pPr>
    <w:rPr>
      <w:rFonts w:ascii="Times New Roman" w:hAnsi="宋体" w:eastAsia="宋体" w:cs="Times New Roman"/>
      <w:snapToGrid/>
      <w:color w:val="auto"/>
      <w:sz w:val="28"/>
      <w:szCs w:val="20"/>
    </w:rPr>
  </w:style>
  <w:style w:type="character" w:customStyle="1" w:styleId="1944">
    <w:name w:val="样式 样式 样式 正文文本缩进 + (中文) 宋体 行距: 最小值 25 磅 + (符号) Times New Roman 黑色... Char"/>
    <w:link w:val="1943"/>
    <w:autoRedefine/>
    <w:qFormat/>
    <w:uiPriority w:val="0"/>
    <w:rPr>
      <w:rFonts w:hAnsi="宋体"/>
      <w:sz w:val="28"/>
    </w:rPr>
  </w:style>
  <w:style w:type="paragraph" w:customStyle="1" w:styleId="1945">
    <w:name w:val="样式 样式 标题 2标题 41节Heading 2ph2h21head 08节标题 1.1H2Chapter Hea... + ..."/>
    <w:basedOn w:val="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946">
    <w:name w:val="样式 标题 2标题 1.1 + (西文) Times New Roman (中文) 黑体 非加粗 段前: 6 磅 段后..."/>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47">
    <w:name w:val="样式 样式 正文缩进四号表正文正文非缩进特点正文双线ALT+Z标题四正文顶格悬挂正文顶格悬挂 Char文本正文1... + 首行..."/>
    <w:basedOn w:val="1"/>
    <w:link w:val="1948"/>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948">
    <w:name w:val="样式 样式 正文缩进四号表正文正文非缩进特点正文双线ALT+Z标题四正文顶格悬挂正文顶格悬挂 Char文本正文1... + 首行... Char"/>
    <w:link w:val="1947"/>
    <w:autoRedefine/>
    <w:qFormat/>
    <w:uiPriority w:val="0"/>
    <w:rPr>
      <w:kern w:val="2"/>
      <w:sz w:val="28"/>
    </w:rPr>
  </w:style>
  <w:style w:type="paragraph" w:customStyle="1" w:styleId="1949">
    <w:name w:val="样式 样式1 + (西文) Times New Roman (中文) 黑体 四号 段前: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1950">
    <w:name w:val="样式 四号 行距: 最小值 25 磅1"/>
    <w:basedOn w:val="1"/>
    <w:link w:val="195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8"/>
    </w:rPr>
  </w:style>
  <w:style w:type="character" w:customStyle="1" w:styleId="1951">
    <w:name w:val="样式 四号 行距: 最小值 25 磅1 Char Char"/>
    <w:link w:val="1950"/>
    <w:autoRedefine/>
    <w:qFormat/>
    <w:uiPriority w:val="0"/>
    <w:rPr>
      <w:rFonts w:cs="宋体"/>
      <w:kern w:val="2"/>
      <w:sz w:val="28"/>
      <w:szCs w:val="28"/>
    </w:rPr>
  </w:style>
  <w:style w:type="paragraph" w:customStyle="1" w:styleId="1952">
    <w:name w:val="样式 (中文) 黑体 四号 居中 段前: 6 磅 段后: 6 磅"/>
    <w:basedOn w:val="1"/>
    <w:link w:val="1953"/>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character" w:customStyle="1" w:styleId="1953">
    <w:name w:val="样式 (中文) 黑体 四号 居中 段前: 6 磅 段后: 6 磅 Char"/>
    <w:link w:val="1952"/>
    <w:autoRedefine/>
    <w:qFormat/>
    <w:uiPriority w:val="0"/>
    <w:rPr>
      <w:rFonts w:eastAsia="黑体"/>
      <w:kern w:val="2"/>
      <w:sz w:val="28"/>
    </w:rPr>
  </w:style>
  <w:style w:type="paragraph" w:customStyle="1" w:styleId="1954">
    <w:name w:val="样式 标题 2节sect 1.2H2 Char Char标题 1.1Char Char + Times New Ro..."/>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55">
    <w:name w:val="样式 (中文) 黑体 四号 黑色 段前: 3 磅 段后: 3 磅 行距: 最小值 25 磅"/>
    <w:basedOn w:val="1"/>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snapToGrid/>
      <w:kern w:val="2"/>
      <w:sz w:val="28"/>
      <w:szCs w:val="20"/>
    </w:rPr>
  </w:style>
  <w:style w:type="paragraph" w:customStyle="1" w:styleId="1956">
    <w:name w:val="样式 标题 3 + (中文) 黑体 四号 非加粗 段前: 3 磅 段后: 3 磅 行距: 最小值 25 磅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957">
    <w:name w:val="yuan正文"/>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1958">
    <w:name w:val="正文wjh"/>
    <w:basedOn w:val="1"/>
    <w:autoRedefine/>
    <w:qFormat/>
    <w:uiPriority w:val="0"/>
    <w:pPr>
      <w:widowControl w:val="0"/>
      <w:kinsoku/>
      <w:autoSpaceDE/>
      <w:autoSpaceDN/>
      <w:adjustRightInd/>
      <w:snapToGrid/>
      <w:spacing w:line="480" w:lineRule="exac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959">
    <w:name w:val="样式 标题 1 + (符号) 宋体 Char Char"/>
    <w:link w:val="1960"/>
    <w:autoRedefine/>
    <w:qFormat/>
    <w:uiPriority w:val="0"/>
    <w:rPr>
      <w:b/>
      <w:bCs/>
      <w:kern w:val="44"/>
      <w:sz w:val="36"/>
      <w:szCs w:val="44"/>
    </w:rPr>
  </w:style>
  <w:style w:type="paragraph" w:customStyle="1" w:styleId="1960">
    <w:name w:val="样式 标题 1 + (符号) 宋体"/>
    <w:basedOn w:val="4"/>
    <w:link w:val="1959"/>
    <w:autoRedefine/>
    <w:qFormat/>
    <w:uiPriority w:val="0"/>
    <w:pPr>
      <w:widowControl w:val="0"/>
      <w:tabs>
        <w:tab w:val="left" w:pos="432"/>
      </w:tabs>
      <w:kinsoku/>
      <w:autoSpaceDE/>
      <w:autoSpaceDN/>
      <w:adjustRightInd/>
      <w:snapToGrid/>
      <w:spacing w:before="120" w:after="120" w:line="360" w:lineRule="auto"/>
      <w:jc w:val="both"/>
      <w:textAlignment w:val="auto"/>
    </w:pPr>
    <w:rPr>
      <w:rFonts w:ascii="Times New Roman" w:hAnsi="Times New Roman" w:eastAsia="宋体" w:cs="Times New Roman"/>
      <w:snapToGrid/>
      <w:color w:val="auto"/>
      <w:sz w:val="36"/>
    </w:rPr>
  </w:style>
  <w:style w:type="paragraph" w:customStyle="1" w:styleId="1961">
    <w:name w:val="yuan一级标题"/>
    <w:basedOn w:val="4"/>
    <w:link w:val="1962"/>
    <w:autoRedefine/>
    <w:qFormat/>
    <w:uiPriority w:val="0"/>
    <w:pPr>
      <w:widowControl w:val="0"/>
      <w:kinsoku/>
      <w:autoSpaceDE/>
      <w:autoSpaceDN/>
      <w:adjustRightInd/>
      <w:snapToGrid/>
      <w:spacing w:before="120" w:after="120" w:line="420" w:lineRule="auto"/>
      <w:jc w:val="both"/>
      <w:textAlignment w:val="auto"/>
    </w:pPr>
    <w:rPr>
      <w:rFonts w:ascii="Times New Roman" w:hAnsi="Times New Roman" w:eastAsia="宋体" w:cs="Times New Roman"/>
      <w:snapToGrid/>
      <w:color w:val="auto"/>
      <w:sz w:val="30"/>
      <w:szCs w:val="30"/>
    </w:rPr>
  </w:style>
  <w:style w:type="character" w:customStyle="1" w:styleId="1962">
    <w:name w:val="yuan一级标题 Char"/>
    <w:link w:val="1961"/>
    <w:autoRedefine/>
    <w:qFormat/>
    <w:uiPriority w:val="0"/>
    <w:rPr>
      <w:b/>
      <w:bCs/>
      <w:kern w:val="44"/>
      <w:sz w:val="30"/>
      <w:szCs w:val="30"/>
    </w:rPr>
  </w:style>
  <w:style w:type="character" w:customStyle="1" w:styleId="1963">
    <w:name w:val="样式 正文 +"/>
    <w:autoRedefine/>
    <w:qFormat/>
    <w:uiPriority w:val="0"/>
    <w:rPr>
      <w:kern w:val="0"/>
      <w:sz w:val="28"/>
    </w:rPr>
  </w:style>
  <w:style w:type="paragraph" w:customStyle="1" w:styleId="1964">
    <w:name w:val="yuan表名"/>
    <w:autoRedefine/>
    <w:qFormat/>
    <w:uiPriority w:val="0"/>
    <w:pPr>
      <w:spacing w:line="360" w:lineRule="auto"/>
      <w:ind w:firstLine="482"/>
      <w:jc w:val="center"/>
    </w:pPr>
    <w:rPr>
      <w:rFonts w:ascii="Times New Roman" w:hAnsi="Times New Roman" w:eastAsia="仿宋_GB2312" w:cs="Times New Roman"/>
      <w:b/>
      <w:kern w:val="2"/>
      <w:sz w:val="24"/>
      <w:szCs w:val="24"/>
      <w:lang w:val="en-US" w:eastAsia="zh-CN" w:bidi="ar-SA"/>
    </w:rPr>
  </w:style>
  <w:style w:type="character" w:customStyle="1" w:styleId="1965">
    <w:name w:val="批注主题 Char3"/>
    <w:autoRedefine/>
    <w:qFormat/>
    <w:uiPriority w:val="0"/>
    <w:rPr>
      <w:b/>
      <w:bCs/>
      <w:kern w:val="2"/>
      <w:sz w:val="21"/>
      <w:szCs w:val="24"/>
    </w:rPr>
  </w:style>
  <w:style w:type="paragraph" w:customStyle="1" w:styleId="1966">
    <w:name w:val="样式 样式 正文lisj + 首行缩进:  2 字符 + 首行缩进:  2 字符"/>
    <w:basedOn w:val="1"/>
    <w:autoRedefine/>
    <w:qFormat/>
    <w:uiPriority w:val="0"/>
    <w:pPr>
      <w:widowControl w:val="0"/>
      <w:kinsoku/>
      <w:autoSpaceDE/>
      <w:autoSpaceDN/>
      <w:adjustRightInd/>
      <w:snapToGrid/>
      <w:spacing w:line="48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967">
    <w:name w:val="结束语 Char2"/>
    <w:autoRedefine/>
    <w:qFormat/>
    <w:uiPriority w:val="0"/>
    <w:rPr>
      <w:kern w:val="2"/>
      <w:sz w:val="30"/>
      <w:szCs w:val="30"/>
    </w:rPr>
  </w:style>
  <w:style w:type="paragraph" w:customStyle="1" w:styleId="1968">
    <w:name w:val="Char Char Char Char Char Char1 Char2"/>
    <w:basedOn w:val="1"/>
    <w:autoRedefine/>
    <w:qFormat/>
    <w:uiPriority w:val="99"/>
    <w:pPr>
      <w:kinsoku/>
      <w:autoSpaceDE/>
      <w:autoSpaceDN/>
      <w:adjustRightInd/>
      <w:snapToGrid/>
      <w:spacing w:after="160" w:line="240" w:lineRule="exact"/>
      <w:textAlignment w:val="auto"/>
    </w:pPr>
    <w:rPr>
      <w:rFonts w:ascii="Verdana" w:hAnsi="Verdana" w:eastAsia="宋体" w:cs="Times New Roman"/>
      <w:snapToGrid/>
      <w:color w:val="auto"/>
      <w:szCs w:val="20"/>
      <w:lang w:eastAsia="en-US"/>
    </w:rPr>
  </w:style>
  <w:style w:type="paragraph" w:customStyle="1" w:styleId="1969">
    <w:name w:val="Char Char Char Char Char Char1 Char1"/>
    <w:basedOn w:val="1"/>
    <w:autoRedefine/>
    <w:qFormat/>
    <w:uiPriority w:val="99"/>
    <w:pPr>
      <w:kinsoku/>
      <w:autoSpaceDE/>
      <w:autoSpaceDN/>
      <w:adjustRightInd/>
      <w:snapToGrid/>
      <w:spacing w:after="160" w:line="240" w:lineRule="exact"/>
      <w:textAlignment w:val="auto"/>
    </w:pPr>
    <w:rPr>
      <w:rFonts w:ascii="Verdana" w:hAnsi="Verdana" w:eastAsia="宋体" w:cs="Times New Roman"/>
      <w:snapToGrid/>
      <w:color w:val="auto"/>
      <w:szCs w:val="20"/>
      <w:lang w:eastAsia="en-US"/>
    </w:rPr>
  </w:style>
  <w:style w:type="paragraph" w:customStyle="1" w:styleId="1970">
    <w:name w:val="Char2 Char Char Char Char Char Char Char Char Char Char Char Char"/>
    <w:basedOn w:val="1"/>
    <w:autoRedefine/>
    <w:qFormat/>
    <w:uiPriority w:val="99"/>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4"/>
    </w:rPr>
  </w:style>
  <w:style w:type="paragraph" w:customStyle="1" w:styleId="1971">
    <w:name w:val="样式 标题 4 + 首行缩进:  0 厘米"/>
    <w:basedOn w:val="7"/>
    <w:autoRedefine/>
    <w:qFormat/>
    <w:uiPriority w:val="0"/>
    <w:pPr>
      <w:adjustRightInd/>
      <w:spacing w:before="0" w:after="0" w:line="500" w:lineRule="atLeast"/>
      <w:textAlignment w:val="auto"/>
    </w:pPr>
    <w:rPr>
      <w:rFonts w:ascii="Times New Roman" w:hAnsi="Times New Roman" w:eastAsia="宋体" w:cs="宋体"/>
      <w:b w:val="0"/>
      <w:kern w:val="2"/>
    </w:rPr>
  </w:style>
  <w:style w:type="character" w:customStyle="1" w:styleId="1972">
    <w:name w:val="明显引用 Char3"/>
    <w:autoRedefine/>
    <w:qFormat/>
    <w:uiPriority w:val="0"/>
    <w:rPr>
      <w:b/>
      <w:bCs/>
      <w:i/>
      <w:iCs/>
      <w:color w:val="4F81BD"/>
      <w:kern w:val="2"/>
      <w:sz w:val="21"/>
      <w:szCs w:val="22"/>
    </w:rPr>
  </w:style>
  <w:style w:type="character" w:customStyle="1" w:styleId="1973">
    <w:name w:val="textcontents"/>
    <w:autoRedefine/>
    <w:qFormat/>
    <w:uiPriority w:val="0"/>
    <w:rPr>
      <w:rFonts w:cs="Times New Roman"/>
    </w:rPr>
  </w:style>
  <w:style w:type="character" w:customStyle="1" w:styleId="1974">
    <w:name w:val="批注文字 Char Char"/>
    <w:autoRedefine/>
    <w:qFormat/>
    <w:uiPriority w:val="0"/>
    <w:rPr>
      <w:rFonts w:ascii="宋体" w:hAnsi="Times New Roman" w:eastAsia="宋体" w:cs="Times New Roman"/>
      <w:sz w:val="28"/>
      <w:szCs w:val="20"/>
    </w:rPr>
  </w:style>
  <w:style w:type="character" w:customStyle="1" w:styleId="1975">
    <w:name w:val="批注框文本 Char1"/>
    <w:autoRedefine/>
    <w:qFormat/>
    <w:uiPriority w:val="0"/>
    <w:rPr>
      <w:kern w:val="2"/>
      <w:sz w:val="18"/>
      <w:szCs w:val="18"/>
    </w:rPr>
  </w:style>
  <w:style w:type="character" w:customStyle="1" w:styleId="1976">
    <w:name w:val="引用 Char3"/>
    <w:autoRedefine/>
    <w:qFormat/>
    <w:uiPriority w:val="0"/>
    <w:rPr>
      <w:i/>
      <w:iCs/>
      <w:color w:val="000000"/>
      <w:kern w:val="2"/>
      <w:sz w:val="21"/>
      <w:szCs w:val="22"/>
    </w:rPr>
  </w:style>
  <w:style w:type="paragraph" w:customStyle="1" w:styleId="1977">
    <w:name w:val="flNote"/>
    <w:basedOn w:val="1"/>
    <w:autoRedefine/>
    <w:qFormat/>
    <w:uiPriority w:val="0"/>
    <w:pPr>
      <w:widowControl w:val="0"/>
      <w:kinsoku/>
      <w:autoSpaceDE/>
      <w:autoSpaceDN/>
      <w:snapToGrid/>
      <w:spacing w:before="320" w:after="160" w:line="360" w:lineRule="atLeast"/>
      <w:jc w:val="center"/>
    </w:pPr>
    <w:rPr>
      <w:rFonts w:hAnsi="Times New Roman" w:eastAsia="黑体" w:cs="Times New Roman"/>
      <w:snapToGrid/>
      <w:color w:val="auto"/>
      <w:sz w:val="30"/>
      <w:szCs w:val="20"/>
    </w:rPr>
  </w:style>
  <w:style w:type="paragraph" w:customStyle="1" w:styleId="1978">
    <w:name w:val="空半行"/>
    <w:basedOn w:val="1"/>
    <w:autoRedefine/>
    <w:qFormat/>
    <w:uiPriority w:val="0"/>
    <w:pPr>
      <w:widowControl w:val="0"/>
      <w:kinsoku/>
      <w:autoSpaceDE/>
      <w:autoSpaceDN/>
      <w:snapToGrid/>
      <w:spacing w:line="120" w:lineRule="exact"/>
      <w:jc w:val="both"/>
    </w:pPr>
    <w:rPr>
      <w:rFonts w:ascii="Times New Roman" w:hAnsi="Times New Roman" w:eastAsia="仿宋_GB2312" w:cs="Times New Roman"/>
      <w:snapToGrid/>
      <w:color w:val="FFFFFF"/>
      <w:sz w:val="30"/>
      <w:szCs w:val="20"/>
    </w:rPr>
  </w:style>
  <w:style w:type="character" w:customStyle="1" w:styleId="1979">
    <w:name w:val="纯文本 Char2"/>
    <w:autoRedefine/>
    <w:qFormat/>
    <w:uiPriority w:val="0"/>
    <w:rPr>
      <w:rFonts w:ascii="宋体" w:hAnsi="Courier New"/>
      <w:kern w:val="2"/>
      <w:sz w:val="21"/>
    </w:rPr>
  </w:style>
  <w:style w:type="paragraph" w:customStyle="1" w:styleId="1980">
    <w:name w:val="3"/>
    <w:basedOn w:val="1"/>
    <w:next w:val="30"/>
    <w:autoRedefine/>
    <w:qFormat/>
    <w:uiPriority w:val="0"/>
    <w:pPr>
      <w:widowControl w:val="0"/>
      <w:kinsoku/>
      <w:autoSpaceDE/>
      <w:autoSpaceDN/>
      <w:adjustRightInd/>
      <w:snapToGrid/>
      <w:jc w:val="both"/>
      <w:textAlignment w:val="auto"/>
    </w:pPr>
    <w:rPr>
      <w:rFonts w:ascii="宋体" w:hAnsi="Times New Roman" w:eastAsia="宋体" w:cs="宋体"/>
      <w:snapToGrid/>
      <w:color w:val="auto"/>
      <w:kern w:val="2"/>
      <w:sz w:val="24"/>
      <w:szCs w:val="24"/>
    </w:rPr>
  </w:style>
  <w:style w:type="paragraph" w:customStyle="1" w:styleId="1981">
    <w:name w:val="2"/>
    <w:basedOn w:val="1"/>
    <w:next w:val="35"/>
    <w:autoRedefine/>
    <w:qFormat/>
    <w:uiPriority w:val="0"/>
    <w:pPr>
      <w:widowControl w:val="0"/>
      <w:kinsoku/>
      <w:autoSpaceDE/>
      <w:autoSpaceDN/>
      <w:adjustRightInd/>
      <w:snapToGrid/>
      <w:ind w:left="432"/>
      <w:jc w:val="both"/>
      <w:textAlignment w:val="auto"/>
    </w:pPr>
    <w:rPr>
      <w:rFonts w:ascii="Times New Roman" w:hAnsi="Times New Roman" w:eastAsia="宋体" w:cs="Times New Roman"/>
      <w:snapToGrid/>
      <w:color w:val="auto"/>
      <w:kern w:val="2"/>
    </w:rPr>
  </w:style>
  <w:style w:type="paragraph" w:customStyle="1" w:styleId="1982">
    <w:name w:val="XW正文"/>
    <w:basedOn w:val="35"/>
    <w:autoRedefine/>
    <w:qFormat/>
    <w:uiPriority w:val="0"/>
    <w:pPr>
      <w:adjustRightInd w:val="0"/>
      <w:snapToGrid w:val="0"/>
      <w:spacing w:line="300" w:lineRule="auto"/>
      <w:ind w:firstLine="520" w:firstLineChars="200"/>
      <w:jc w:val="left"/>
    </w:pPr>
    <w:rPr>
      <w:kern w:val="0"/>
    </w:rPr>
  </w:style>
  <w:style w:type="paragraph" w:customStyle="1" w:styleId="1983">
    <w:name w:val="金安桥正文"/>
    <w:basedOn w:val="35"/>
    <w:autoRedefine/>
    <w:qFormat/>
    <w:uiPriority w:val="0"/>
    <w:pPr>
      <w:adjustRightInd w:val="0"/>
      <w:spacing w:line="300" w:lineRule="auto"/>
      <w:ind w:firstLine="200" w:firstLineChars="200"/>
      <w:jc w:val="left"/>
    </w:pPr>
    <w:rPr>
      <w:kern w:val="0"/>
    </w:rPr>
  </w:style>
  <w:style w:type="character" w:customStyle="1" w:styleId="1984">
    <w:name w:val="样式 粉红"/>
    <w:autoRedefine/>
    <w:qFormat/>
    <w:uiPriority w:val="0"/>
    <w:rPr>
      <w:color w:val="auto"/>
      <w:u w:val="none"/>
    </w:rPr>
  </w:style>
  <w:style w:type="paragraph" w:customStyle="1" w:styleId="1985">
    <w:name w:val="p17"/>
    <w:basedOn w:val="1"/>
    <w:autoRedefine/>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character" w:customStyle="1" w:styleId="1986">
    <w:name w:val="不明显参考111"/>
    <w:autoRedefine/>
    <w:qFormat/>
    <w:uiPriority w:val="31"/>
    <w:rPr>
      <w:smallCaps/>
    </w:rPr>
  </w:style>
  <w:style w:type="character" w:customStyle="1" w:styleId="1987">
    <w:name w:val="标准文本 Char"/>
    <w:link w:val="1988"/>
    <w:autoRedefine/>
    <w:qFormat/>
    <w:uiPriority w:val="0"/>
    <w:rPr>
      <w:sz w:val="24"/>
    </w:rPr>
  </w:style>
  <w:style w:type="paragraph" w:customStyle="1" w:styleId="1988">
    <w:name w:val="标准文本"/>
    <w:basedOn w:val="1"/>
    <w:link w:val="1987"/>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sz w:val="24"/>
      <w:szCs w:val="20"/>
    </w:rPr>
  </w:style>
  <w:style w:type="paragraph" w:customStyle="1" w:styleId="1989">
    <w:name w:val="4"/>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990">
    <w:name w:val="批注主题2"/>
    <w:basedOn w:val="27"/>
    <w:next w:val="27"/>
    <w:autoRedefine/>
    <w:qFormat/>
    <w:uiPriority w:val="0"/>
    <w:rPr>
      <w:b/>
      <w:szCs w:val="20"/>
    </w:rPr>
  </w:style>
  <w:style w:type="character" w:customStyle="1" w:styleId="1991">
    <w:name w:val="H1 Char"/>
    <w:autoRedefine/>
    <w:qFormat/>
    <w:uiPriority w:val="0"/>
    <w:rPr>
      <w:rFonts w:ascii="宋体" w:hAnsi="Times New Roman" w:eastAsia="宋体"/>
      <w:b/>
      <w:kern w:val="44"/>
      <w:sz w:val="32"/>
    </w:rPr>
  </w:style>
  <w:style w:type="character" w:customStyle="1" w:styleId="1992">
    <w:name w:val="普通文字1 Char Char"/>
    <w:autoRedefine/>
    <w:qFormat/>
    <w:uiPriority w:val="0"/>
    <w:rPr>
      <w:rFonts w:ascii="宋体" w:hAnsi="Courier New" w:eastAsia="宋体"/>
      <w:kern w:val="2"/>
      <w:sz w:val="21"/>
      <w:lang w:val="en-US" w:eastAsia="zh-CN"/>
    </w:rPr>
  </w:style>
  <w:style w:type="character" w:customStyle="1" w:styleId="1993">
    <w:name w:val="不明显强调111"/>
    <w:autoRedefine/>
    <w:qFormat/>
    <w:uiPriority w:val="19"/>
    <w:rPr>
      <w:i/>
      <w:iCs/>
    </w:rPr>
  </w:style>
  <w:style w:type="character" w:customStyle="1" w:styleId="1994">
    <w:name w:val="Char Char3"/>
    <w:autoRedefine/>
    <w:qFormat/>
    <w:uiPriority w:val="0"/>
    <w:rPr>
      <w:rFonts w:eastAsia="宋体"/>
      <w:b/>
      <w:sz w:val="21"/>
      <w:lang w:val="en-US" w:eastAsia="zh-CN"/>
    </w:rPr>
  </w:style>
  <w:style w:type="character" w:customStyle="1" w:styleId="1995">
    <w:name w:val="明显参考111"/>
    <w:autoRedefine/>
    <w:qFormat/>
    <w:uiPriority w:val="32"/>
    <w:rPr>
      <w:smallCaps/>
      <w:spacing w:val="5"/>
      <w:u w:val="single"/>
    </w:rPr>
  </w:style>
  <w:style w:type="character" w:customStyle="1" w:styleId="1996">
    <w:name w:val="书籍标题111"/>
    <w:autoRedefine/>
    <w:qFormat/>
    <w:uiPriority w:val="33"/>
    <w:rPr>
      <w:i/>
      <w:iCs/>
      <w:smallCaps/>
      <w:spacing w:val="5"/>
    </w:rPr>
  </w:style>
  <w:style w:type="character" w:customStyle="1" w:styleId="1997">
    <w:name w:val="明显强调111"/>
    <w:autoRedefine/>
    <w:qFormat/>
    <w:uiPriority w:val="21"/>
    <w:rPr>
      <w:b/>
      <w:bCs/>
    </w:rPr>
  </w:style>
  <w:style w:type="paragraph" w:customStyle="1" w:styleId="1998">
    <w:name w:val="建设方案正文"/>
    <w:basedOn w:val="1"/>
    <w:autoRedefine/>
    <w:qFormat/>
    <w:uiPriority w:val="0"/>
    <w:pPr>
      <w:widowControl w:val="0"/>
      <w:kinsoku/>
      <w:autoSpaceDE/>
      <w:autoSpaceDN/>
      <w:adjustRightInd/>
      <w:spacing w:beforeLines="50" w:line="360" w:lineRule="auto"/>
      <w:ind w:firstLine="200" w:firstLineChars="200"/>
      <w:jc w:val="both"/>
      <w:textAlignment w:val="auto"/>
    </w:pPr>
    <w:rPr>
      <w:rFonts w:ascii="新宋体" w:hAnsi="新宋体" w:eastAsia="新宋体" w:cs="Times New Roman"/>
      <w:snapToGrid/>
      <w:color w:val="auto"/>
      <w:kern w:val="2"/>
      <w:sz w:val="24"/>
      <w:szCs w:val="20"/>
    </w:rPr>
  </w:style>
  <w:style w:type="paragraph" w:customStyle="1" w:styleId="1999">
    <w:name w:val="Char10"/>
    <w:basedOn w:val="1"/>
    <w:autoRedefine/>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000">
    <w:name w:val="Item Step in Table"/>
    <w:autoRedefine/>
    <w:qFormat/>
    <w:uiPriority w:val="0"/>
    <w:pPr>
      <w:tabs>
        <w:tab w:val="left" w:pos="397"/>
        <w:tab w:val="left" w:pos="780"/>
      </w:tabs>
      <w:spacing w:before="40" w:after="40"/>
      <w:ind w:left="780" w:hanging="360"/>
      <w:jc w:val="both"/>
    </w:pPr>
    <w:rPr>
      <w:rFonts w:ascii="Arial" w:hAnsi="Arial" w:eastAsia="宋体" w:cs="Arial"/>
      <w:sz w:val="18"/>
      <w:szCs w:val="18"/>
      <w:lang w:val="en-US" w:eastAsia="zh-CN" w:bidi="ar-SA"/>
    </w:rPr>
  </w:style>
  <w:style w:type="paragraph" w:customStyle="1" w:styleId="2001">
    <w:name w:val="条目3"/>
    <w:basedOn w:val="641"/>
    <w:autoRedefine/>
    <w:qFormat/>
    <w:uiPriority w:val="0"/>
    <w:pPr>
      <w:tabs>
        <w:tab w:val="left" w:pos="360"/>
        <w:tab w:val="left" w:pos="420"/>
        <w:tab w:val="left" w:pos="720"/>
      </w:tabs>
      <w:adjustRightInd/>
      <w:spacing w:line="360" w:lineRule="auto"/>
      <w:ind w:left="720" w:hanging="720" w:firstLineChars="0"/>
      <w:jc w:val="both"/>
      <w:textAlignment w:val="auto"/>
    </w:pPr>
    <w:rPr>
      <w:rFonts w:cs="Courier New"/>
      <w:color w:val="000000"/>
      <w:sz w:val="24"/>
      <w:szCs w:val="21"/>
    </w:rPr>
  </w:style>
  <w:style w:type="paragraph" w:customStyle="1" w:styleId="2002">
    <w:name w:val="TOC 标题11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2003">
    <w:name w:val="reader-word-layer"/>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04">
    <w:name w:val="■小四 Char"/>
    <w:basedOn w:val="1"/>
    <w:next w:val="1"/>
    <w:autoRedefine/>
    <w:qFormat/>
    <w:uiPriority w:val="0"/>
    <w:pPr>
      <w:widowControl w:val="0"/>
      <w:tabs>
        <w:tab w:val="left" w:pos="425"/>
        <w:tab w:val="left" w:pos="840"/>
      </w:tabs>
      <w:kinsoku/>
      <w:autoSpaceDE/>
      <w:autoSpaceDN/>
      <w:adjustRightInd/>
      <w:snapToGrid/>
      <w:spacing w:line="360" w:lineRule="auto"/>
      <w:ind w:left="425" w:hanging="425"/>
      <w:jc w:val="both"/>
      <w:textAlignment w:val="auto"/>
    </w:pPr>
    <w:rPr>
      <w:rFonts w:eastAsia="宋体" w:cs="Times New Roman"/>
      <w:snapToGrid/>
      <w:color w:val="auto"/>
      <w:kern w:val="2"/>
      <w:sz w:val="24"/>
    </w:rPr>
  </w:style>
  <w:style w:type="paragraph" w:customStyle="1" w:styleId="2005">
    <w:name w:val="Char Char Char1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2006">
    <w:name w:val="Paragraf"/>
    <w:basedOn w:val="1"/>
    <w:autoRedefine/>
    <w:qFormat/>
    <w:uiPriority w:val="0"/>
    <w:pPr>
      <w:kinsoku/>
      <w:overflowPunct w:val="0"/>
      <w:snapToGrid/>
      <w:spacing w:before="120"/>
      <w:ind w:left="454" w:hanging="454"/>
    </w:pPr>
    <w:rPr>
      <w:rFonts w:ascii="Times New Roman" w:hAnsi="Times New Roman" w:eastAsia="Times New Roman" w:cs="Times New Roman"/>
      <w:snapToGrid/>
      <w:color w:val="auto"/>
      <w:sz w:val="22"/>
      <w:szCs w:val="20"/>
      <w:lang w:eastAsia="en-US"/>
    </w:rPr>
  </w:style>
  <w:style w:type="paragraph" w:customStyle="1" w:styleId="2007">
    <w:name w:val="Char Char Char1 Char Char Char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08">
    <w:name w:val="修订111"/>
    <w:autoRedefine/>
    <w:qFormat/>
    <w:uiPriority w:val="0"/>
    <w:rPr>
      <w:rFonts w:ascii="Times New Roman" w:hAnsi="Times New Roman" w:eastAsia="宋体" w:cs="Times New Roman"/>
      <w:kern w:val="2"/>
      <w:sz w:val="21"/>
      <w:lang w:val="en-US" w:eastAsia="zh-CN" w:bidi="ar-SA"/>
    </w:rPr>
  </w:style>
  <w:style w:type="paragraph" w:customStyle="1" w:styleId="2009">
    <w:name w:val="Char1 Char Char Char 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10">
    <w:name w:val="样式 小四 首行缩进:  0.85 厘米 行距: 固定值 20 磅"/>
    <w:basedOn w:val="1"/>
    <w:autoRedefine/>
    <w:qFormat/>
    <w:uiPriority w:val="0"/>
    <w:pPr>
      <w:widowControl w:val="0"/>
      <w:kinsoku/>
      <w:autoSpaceDE/>
      <w:autoSpaceDN/>
      <w:adjustRightInd/>
      <w:snapToGrid/>
      <w:spacing w:line="500" w:lineRule="exact"/>
      <w:ind w:firstLine="482"/>
      <w:jc w:val="both"/>
      <w:textAlignment w:val="auto"/>
    </w:pPr>
    <w:rPr>
      <w:rFonts w:ascii="Times New Roman" w:hAnsi="Times New Roman" w:eastAsia="宋体" w:cs="宋体"/>
      <w:snapToGrid/>
      <w:color w:val="auto"/>
      <w:sz w:val="24"/>
      <w:szCs w:val="24"/>
    </w:rPr>
  </w:style>
  <w:style w:type="paragraph" w:customStyle="1" w:styleId="2011">
    <w:name w:val="Body"/>
    <w:autoRedefine/>
    <w:qFormat/>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eastAsia="宋体" w:cs="Times New Roman"/>
      <w:color w:val="000000"/>
      <w:sz w:val="18"/>
      <w:lang w:val="en-US" w:eastAsia="en-US" w:bidi="ar-SA"/>
    </w:rPr>
  </w:style>
  <w:style w:type="paragraph" w:customStyle="1" w:styleId="2012">
    <w:name w:val="Char Char 字元 字元 字元 Char Char Char Char"/>
    <w:basedOn w:val="1"/>
    <w:autoRedefine/>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sz w:val="24"/>
      <w:szCs w:val="20"/>
    </w:rPr>
  </w:style>
  <w:style w:type="paragraph" w:customStyle="1" w:styleId="2013">
    <w:name w:val="Item List"/>
    <w:autoRedefine/>
    <w:qFormat/>
    <w:uiPriority w:val="0"/>
    <w:pPr>
      <w:spacing w:line="300" w:lineRule="auto"/>
      <w:ind w:left="1701"/>
      <w:jc w:val="both"/>
    </w:pPr>
    <w:rPr>
      <w:rFonts w:ascii="Arial" w:hAnsi="Arial" w:eastAsia="宋体" w:cs="Times New Roman"/>
      <w:lang w:val="en-US" w:eastAsia="zh-CN" w:bidi="ar-SA"/>
    </w:rPr>
  </w:style>
  <w:style w:type="paragraph" w:customStyle="1" w:styleId="2014">
    <w:name w:val="正文 + 小四"/>
    <w:basedOn w:val="1"/>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kern w:val="2"/>
      <w:sz w:val="24"/>
      <w:szCs w:val="20"/>
    </w:rPr>
  </w:style>
  <w:style w:type="paragraph" w:customStyle="1" w:styleId="2015">
    <w:name w:val="样式 正文文本缩进 + 仿宋_GB2312 加粗 行距: 1.5 倍行距"/>
    <w:basedOn w:val="164"/>
    <w:autoRedefine/>
    <w:qFormat/>
    <w:uiPriority w:val="0"/>
    <w:pPr>
      <w:widowControl/>
      <w:spacing w:after="120" w:line="360" w:lineRule="auto"/>
      <w:ind w:left="420" w:hanging="360" w:firstLineChars="0"/>
      <w:jc w:val="left"/>
    </w:pPr>
    <w:rPr>
      <w:rFonts w:ascii="仿宋_GB2312" w:hAnsi="仿宋" w:eastAsia="仿宋_GB2312" w:cs="仿宋_GB2312"/>
      <w:b/>
      <w:bCs/>
      <w:lang w:eastAsia="en-US"/>
    </w:rPr>
  </w:style>
  <w:style w:type="paragraph" w:customStyle="1" w:styleId="2016">
    <w:name w:val="_Style 355"/>
    <w:basedOn w:val="1"/>
    <w:autoRedefine/>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Cs w:val="24"/>
    </w:rPr>
  </w:style>
  <w:style w:type="paragraph" w:customStyle="1" w:styleId="2017">
    <w:name w:val="项目2"/>
    <w:autoRedefine/>
    <w:qFormat/>
    <w:uiPriority w:val="0"/>
    <w:pPr>
      <w:tabs>
        <w:tab w:val="left" w:pos="425"/>
      </w:tabs>
      <w:spacing w:before="120" w:after="120" w:line="360" w:lineRule="auto"/>
      <w:ind w:left="425" w:hanging="425"/>
    </w:pPr>
    <w:rPr>
      <w:rFonts w:ascii="Times New Roman" w:hAnsi="Times New Roman" w:eastAsia="仿宋_GB2312" w:cs="Times New Roman"/>
      <w:sz w:val="24"/>
      <w:lang w:val="en-US" w:eastAsia="zh-CN" w:bidi="ar-SA"/>
    </w:rPr>
  </w:style>
  <w:style w:type="paragraph" w:customStyle="1" w:styleId="2018">
    <w:name w:val="首行缩2字"/>
    <w:basedOn w:val="1"/>
    <w:autoRedefine/>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2019">
    <w:name w:val="int"/>
    <w:basedOn w:val="1"/>
    <w:autoRedefine/>
    <w:qFormat/>
    <w:uiPriority w:val="0"/>
    <w:pPr>
      <w:widowControl w:val="0"/>
      <w:kinsoku/>
      <w:autoSpaceDE/>
      <w:autoSpaceDN/>
      <w:adjustRightInd/>
      <w:snapToGrid/>
      <w:spacing w:line="360" w:lineRule="auto"/>
      <w:ind w:firstLine="454"/>
      <w:jc w:val="both"/>
      <w:textAlignment w:val="auto"/>
    </w:pPr>
    <w:rPr>
      <w:rFonts w:ascii="Times New Roman" w:hAnsi="Times New Roman" w:eastAsia="宋体" w:cs="Times New Roman"/>
      <w:snapToGrid/>
      <w:color w:val="auto"/>
      <w:kern w:val="2"/>
      <w:sz w:val="24"/>
      <w:szCs w:val="24"/>
    </w:rPr>
  </w:style>
  <w:style w:type="paragraph" w:customStyle="1" w:styleId="2020">
    <w:name w:val="缺省文本:1"/>
    <w:basedOn w:val="1"/>
    <w:autoRedefine/>
    <w:qFormat/>
    <w:uiPriority w:val="0"/>
    <w:pPr>
      <w:widowControl w:val="0"/>
      <w:kinsoku/>
      <w:snapToGrid/>
      <w:spacing w:line="480" w:lineRule="exact"/>
      <w:textAlignment w:val="auto"/>
    </w:pPr>
    <w:rPr>
      <w:rFonts w:ascii="宋体" w:hAnsi="Times New Roman" w:eastAsia="宋体" w:cs="Times New Roman"/>
      <w:snapToGrid/>
      <w:color w:val="auto"/>
      <w:sz w:val="24"/>
      <w:szCs w:val="24"/>
    </w:rPr>
  </w:style>
  <w:style w:type="paragraph" w:customStyle="1" w:styleId="2021">
    <w:name w:val="日期11"/>
    <w:basedOn w:val="1"/>
    <w:next w:val="1"/>
    <w:autoRedefine/>
    <w:qFormat/>
    <w:uiPriority w:val="0"/>
    <w:pPr>
      <w:widowControl w:val="0"/>
      <w:tabs>
        <w:tab w:val="left" w:pos="425"/>
      </w:tabs>
      <w:kinsoku/>
      <w:snapToGrid/>
      <w:spacing w:before="60" w:after="60" w:line="312" w:lineRule="atLeast"/>
      <w:ind w:left="420" w:hanging="420"/>
      <w:jc w:val="right"/>
    </w:pPr>
    <w:rPr>
      <w:rFonts w:ascii="Times New Roman" w:hAnsi="Times New Roman" w:eastAsia="宋体" w:cs="Times New Roman"/>
      <w:snapToGrid/>
      <w:color w:val="auto"/>
      <w:sz w:val="44"/>
      <w:szCs w:val="20"/>
    </w:rPr>
  </w:style>
  <w:style w:type="paragraph" w:customStyle="1" w:styleId="2022">
    <w:name w:val="默认段落字体 Para Char Char Char Char Char Char Char Char Char1 Char Char Char Char Char Char Char Char Char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023">
    <w:name w:val="pa-19"/>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24">
    <w:name w:val="a2"/>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25">
    <w:name w:val="itemlist1"/>
    <w:basedOn w:val="1"/>
    <w:autoRedefine/>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2026">
    <w:name w:val="pa-5"/>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27">
    <w:name w:val="a21"/>
    <w:basedOn w:val="1"/>
    <w:autoRedefine/>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2028">
    <w:name w:val="Char Char Char Char Char Char Char Char Char Char Char Char1 Char"/>
    <w:basedOn w:val="1"/>
    <w:autoRedefine/>
    <w:qFormat/>
    <w:uiPriority w:val="99"/>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2029">
    <w:name w:val="param_tit"/>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30">
    <w:name w:val="pa-16"/>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1">
    <w:name w:val="pa-21"/>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2">
    <w:name w:val="pa-20"/>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3">
    <w:name w:val="样式 标题 4 + 段前: 5 磅 段后: 5 磅 行距: 单倍行距"/>
    <w:basedOn w:val="7"/>
    <w:autoRedefine/>
    <w:qFormat/>
    <w:uiPriority w:val="99"/>
    <w:pPr>
      <w:tabs>
        <w:tab w:val="left" w:pos="851"/>
      </w:tabs>
      <w:spacing w:before="100" w:after="100" w:line="240" w:lineRule="auto"/>
      <w:jc w:val="left"/>
      <w:textAlignment w:val="auto"/>
    </w:pPr>
    <w:rPr>
      <w:rFonts w:cs="宋体"/>
      <w:bCs/>
    </w:rPr>
  </w:style>
  <w:style w:type="paragraph" w:customStyle="1" w:styleId="2034">
    <w:name w:val="Titel 2"/>
    <w:basedOn w:val="1"/>
    <w:autoRedefine/>
    <w:qFormat/>
    <w:uiPriority w:val="99"/>
    <w:pPr>
      <w:widowControl w:val="0"/>
      <w:tabs>
        <w:tab w:val="decimal" w:leader="underscore" w:pos="8504"/>
        <w:tab w:val="right" w:pos="9923"/>
      </w:tabs>
      <w:kinsoku/>
      <w:adjustRightInd/>
      <w:snapToGrid/>
      <w:textAlignment w:val="auto"/>
    </w:pPr>
    <w:rPr>
      <w:rFonts w:ascii="Helvetica-Black" w:hAnsi="Helvetica-Black" w:eastAsia="宋体" w:cs="Times New Roman"/>
      <w:b/>
      <w:snapToGrid/>
      <w:color w:val="auto"/>
      <w:sz w:val="28"/>
      <w:szCs w:val="20"/>
      <w:lang w:eastAsia="en-US"/>
    </w:rPr>
  </w:style>
  <w:style w:type="paragraph" w:customStyle="1" w:styleId="2035">
    <w:name w:val="样式 标题 3h3H3sect1.2.3 + 五号 段前: 6 磅 段后: 6 磅 行距: 单倍行距"/>
    <w:basedOn w:val="6"/>
    <w:autoRedefine/>
    <w:qFormat/>
    <w:uiPriority w:val="99"/>
    <w:pPr>
      <w:widowControl w:val="0"/>
      <w:kinsoku/>
      <w:autoSpaceDE/>
      <w:autoSpaceDN/>
      <w:snapToGrid/>
      <w:spacing w:line="240" w:lineRule="auto"/>
      <w:textAlignment w:val="auto"/>
    </w:pPr>
    <w:rPr>
      <w:rFonts w:ascii="Times New Roman" w:hAnsi="Times New Roman" w:cs="宋体"/>
      <w:snapToGrid/>
      <w:color w:val="auto"/>
      <w:sz w:val="21"/>
      <w:szCs w:val="20"/>
    </w:rPr>
  </w:style>
  <w:style w:type="paragraph" w:customStyle="1" w:styleId="2036">
    <w:name w:val="标题 + 仿宋_GB2312"/>
    <w:basedOn w:val="1"/>
    <w:autoRedefine/>
    <w:qFormat/>
    <w:uiPriority w:val="99"/>
    <w:pPr>
      <w:widowControl w:val="0"/>
      <w:tabs>
        <w:tab w:val="left" w:pos="4084"/>
      </w:tabs>
      <w:kinsoku/>
      <w:autoSpaceDE/>
      <w:autoSpaceDN/>
      <w:adjustRightInd/>
      <w:snapToGrid/>
      <w:spacing w:before="120" w:line="360" w:lineRule="auto"/>
      <w:ind w:left="4084" w:hanging="1200"/>
      <w:jc w:val="both"/>
      <w:textAlignment w:val="auto"/>
    </w:pPr>
    <w:rPr>
      <w:rFonts w:ascii="仿宋_GB2312" w:hAnsi="宋体" w:eastAsia="仿宋_GB2312" w:cs="Times New Roman"/>
      <w:b/>
      <w:snapToGrid/>
      <w:kern w:val="2"/>
      <w:sz w:val="24"/>
      <w:szCs w:val="20"/>
    </w:rPr>
  </w:style>
  <w:style w:type="paragraph" w:customStyle="1" w:styleId="2037">
    <w:name w:val="Char Char Char1 Char Char Char"/>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38">
    <w:name w:val="1 Char Char Char"/>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39">
    <w:name w:val="tabletext"/>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40">
    <w:name w:val="无间隔11"/>
    <w:autoRedefine/>
    <w:qFormat/>
    <w:uiPriority w:val="99"/>
    <w:pPr>
      <w:widowControl w:val="0"/>
      <w:jc w:val="both"/>
    </w:pPr>
    <w:rPr>
      <w:rFonts w:ascii="Calibri" w:hAnsi="Calibri" w:eastAsia="宋体" w:cs="Calibri"/>
      <w:kern w:val="2"/>
      <w:sz w:val="21"/>
      <w:szCs w:val="21"/>
      <w:lang w:val="en-US" w:eastAsia="zh-CN" w:bidi="ar-SA"/>
    </w:rPr>
  </w:style>
  <w:style w:type="character" w:customStyle="1" w:styleId="2041">
    <w:name w:val="ZW 4L P1.5 2W Char"/>
    <w:link w:val="2042"/>
    <w:autoRedefine/>
    <w:qFormat/>
    <w:locked/>
    <w:uiPriority w:val="0"/>
    <w:rPr>
      <w:rFonts w:ascii="宋体" w:hAnsi="宋体" w:cs="宋体"/>
      <w:sz w:val="24"/>
    </w:rPr>
  </w:style>
  <w:style w:type="paragraph" w:customStyle="1" w:styleId="2042">
    <w:name w:val="ZW 4L P1.5 2W"/>
    <w:basedOn w:val="1"/>
    <w:link w:val="2041"/>
    <w:autoRedefine/>
    <w:qFormat/>
    <w:uiPriority w:val="0"/>
    <w:pPr>
      <w:widowControl w:val="0"/>
      <w:kinsoku/>
      <w:autoSpaceDE/>
      <w:autoSpaceDN/>
      <w:adjustRightInd/>
      <w:snapToGrid/>
      <w:spacing w:line="360" w:lineRule="auto"/>
      <w:ind w:firstLine="480"/>
      <w:jc w:val="both"/>
      <w:textAlignment w:val="auto"/>
    </w:pPr>
    <w:rPr>
      <w:rFonts w:ascii="宋体" w:hAnsi="宋体" w:eastAsia="宋体" w:cs="宋体"/>
      <w:snapToGrid/>
      <w:color w:val="auto"/>
      <w:sz w:val="24"/>
      <w:szCs w:val="20"/>
    </w:rPr>
  </w:style>
  <w:style w:type="paragraph" w:customStyle="1" w:styleId="2043">
    <w:name w:val="pa-18"/>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44">
    <w:name w:val="pa-13"/>
    <w:basedOn w:val="1"/>
    <w:autoRedefine/>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45">
    <w:name w:val="a1"/>
    <w:basedOn w:val="1"/>
    <w:autoRedefine/>
    <w:qFormat/>
    <w:uiPriority w:val="99"/>
    <w:pPr>
      <w:kinsoku/>
      <w:autoSpaceDE/>
      <w:autoSpaceDN/>
      <w:adjustRightInd/>
      <w:snapToGrid/>
      <w:spacing w:after="80" w:line="200" w:lineRule="atLeast"/>
      <w:textAlignment w:val="auto"/>
    </w:pPr>
    <w:rPr>
      <w:rFonts w:ascii="宋体" w:hAnsi="宋体" w:eastAsia="宋体" w:cs="宋体"/>
      <w:snapToGrid/>
      <w:color w:val="auto"/>
      <w:sz w:val="12"/>
      <w:szCs w:val="12"/>
    </w:rPr>
  </w:style>
  <w:style w:type="paragraph" w:customStyle="1" w:styleId="2046">
    <w:name w:val="编号 1"/>
    <w:basedOn w:val="1"/>
    <w:autoRedefine/>
    <w:qFormat/>
    <w:uiPriority w:val="99"/>
    <w:pPr>
      <w:widowControl w:val="0"/>
      <w:tabs>
        <w:tab w:val="left" w:pos="340"/>
        <w:tab w:val="left" w:pos="780"/>
        <w:tab w:val="left" w:pos="842"/>
        <w:tab w:val="left" w:pos="1320"/>
      </w:tabs>
      <w:kinsoku/>
      <w:autoSpaceDE/>
      <w:autoSpaceDN/>
      <w:adjustRightInd/>
      <w:snapToGrid/>
      <w:spacing w:before="100" w:beforeAutospacing="1" w:after="100" w:afterAutospacing="1" w:line="360" w:lineRule="auto"/>
      <w:ind w:left="780" w:hanging="360"/>
      <w:jc w:val="both"/>
      <w:textAlignment w:val="auto"/>
    </w:pPr>
    <w:rPr>
      <w:rFonts w:ascii="宋体" w:hAnsi="Times New Roman" w:eastAsia="宋体" w:cs="Times New Roman"/>
      <w:snapToGrid/>
      <w:color w:val="auto"/>
      <w:kern w:val="2"/>
      <w:sz w:val="24"/>
      <w:szCs w:val="24"/>
    </w:rPr>
  </w:style>
  <w:style w:type="paragraph" w:customStyle="1" w:styleId="2047">
    <w:name w:val="列出段落21"/>
    <w:basedOn w:val="1"/>
    <w:autoRedefine/>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character" w:customStyle="1" w:styleId="2048">
    <w:name w:val="btn-lnk-alignl2"/>
    <w:autoRedefine/>
    <w:qFormat/>
    <w:uiPriority w:val="0"/>
  </w:style>
  <w:style w:type="character" w:customStyle="1" w:styleId="2049">
    <w:name w:val="ca-9"/>
    <w:autoRedefine/>
    <w:qFormat/>
    <w:uiPriority w:val="0"/>
  </w:style>
  <w:style w:type="character" w:customStyle="1" w:styleId="2050">
    <w:name w:val="ca-2"/>
    <w:autoRedefine/>
    <w:qFormat/>
    <w:uiPriority w:val="0"/>
  </w:style>
  <w:style w:type="character" w:customStyle="1" w:styleId="2051">
    <w:name w:val="black"/>
    <w:autoRedefine/>
    <w:qFormat/>
    <w:uiPriority w:val="0"/>
  </w:style>
  <w:style w:type="character" w:customStyle="1" w:styleId="2052">
    <w:name w:val="emailstyle17"/>
    <w:autoRedefine/>
    <w:qFormat/>
    <w:uiPriority w:val="0"/>
    <w:rPr>
      <w:rFonts w:hint="default" w:ascii="Arial" w:hAnsi="Arial" w:cs="Arial"/>
      <w:color w:val="auto"/>
      <w:sz w:val="20"/>
    </w:rPr>
  </w:style>
  <w:style w:type="character" w:customStyle="1" w:styleId="2053">
    <w:name w:val="ca-1"/>
    <w:autoRedefine/>
    <w:qFormat/>
    <w:uiPriority w:val="0"/>
  </w:style>
  <w:style w:type="character" w:customStyle="1" w:styleId="2054">
    <w:name w:val="tpc_content1"/>
    <w:autoRedefine/>
    <w:qFormat/>
    <w:uiPriority w:val="0"/>
    <w:rPr>
      <w:sz w:val="15"/>
    </w:rPr>
  </w:style>
  <w:style w:type="character" w:customStyle="1" w:styleId="2055">
    <w:name w:val="h31"/>
    <w:autoRedefine/>
    <w:qFormat/>
    <w:uiPriority w:val="0"/>
    <w:rPr>
      <w:sz w:val="21"/>
    </w:rPr>
  </w:style>
  <w:style w:type="character" w:customStyle="1" w:styleId="2056">
    <w:name w:val="lh15 s"/>
    <w:autoRedefine/>
    <w:qFormat/>
    <w:uiPriority w:val="0"/>
  </w:style>
  <w:style w:type="character" w:customStyle="1" w:styleId="2057">
    <w:name w:val="font101"/>
    <w:autoRedefine/>
    <w:qFormat/>
    <w:uiPriority w:val="0"/>
    <w:rPr>
      <w:rFonts w:hint="eastAsia" w:ascii="宋体" w:hAnsi="宋体" w:eastAsia="宋体" w:cs="宋体"/>
      <w:color w:val="000000"/>
      <w:sz w:val="20"/>
      <w:szCs w:val="20"/>
      <w:u w:val="none"/>
    </w:rPr>
  </w:style>
  <w:style w:type="character" w:customStyle="1" w:styleId="2058">
    <w:name w:val="ca-8"/>
    <w:autoRedefine/>
    <w:qFormat/>
    <w:uiPriority w:val="0"/>
  </w:style>
  <w:style w:type="character" w:customStyle="1" w:styleId="2059">
    <w:name w:val="param-name"/>
    <w:autoRedefine/>
    <w:qFormat/>
    <w:uiPriority w:val="0"/>
  </w:style>
  <w:style w:type="character" w:customStyle="1" w:styleId="2060">
    <w:name w:val="m_tit"/>
    <w:autoRedefine/>
    <w:qFormat/>
    <w:uiPriority w:val="0"/>
  </w:style>
  <w:style w:type="character" w:customStyle="1" w:styleId="2061">
    <w:name w:val="font81"/>
    <w:autoRedefine/>
    <w:qFormat/>
    <w:uiPriority w:val="0"/>
    <w:rPr>
      <w:rFonts w:hint="eastAsia" w:ascii="宋体" w:hAnsi="宋体" w:eastAsia="宋体" w:cs="宋体"/>
      <w:color w:val="auto"/>
      <w:sz w:val="20"/>
      <w:szCs w:val="20"/>
      <w:u w:val="none"/>
    </w:rPr>
  </w:style>
  <w:style w:type="character" w:customStyle="1" w:styleId="2062">
    <w:name w:val="font91"/>
    <w:autoRedefine/>
    <w:qFormat/>
    <w:uiPriority w:val="0"/>
    <w:rPr>
      <w:rFonts w:hint="default" w:ascii="Arial" w:hAnsi="Arial" w:cs="Arial"/>
      <w:color w:val="auto"/>
      <w:sz w:val="20"/>
      <w:szCs w:val="20"/>
      <w:u w:val="none"/>
    </w:rPr>
  </w:style>
  <w:style w:type="paragraph" w:customStyle="1" w:styleId="2063">
    <w:name w:val="样式 样式 小四 行距: 1.5 倍行距 + 首行缩进:  2 字符"/>
    <w:basedOn w:val="1"/>
    <w:link w:val="2064"/>
    <w:autoRedefine/>
    <w:qFormat/>
    <w:uiPriority w:val="0"/>
    <w:pPr>
      <w:widowControl w:val="0"/>
      <w:kinsoku/>
      <w:autoSpaceDE/>
      <w:autoSpaceDN/>
      <w:adjustRightInd/>
      <w:snapToGrid/>
      <w:spacing w:line="46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064">
    <w:name w:val="样式 样式 小四 行距: 1.5 倍行距 + 首行缩进:  2 字符 Char"/>
    <w:link w:val="2063"/>
    <w:autoRedefine/>
    <w:qFormat/>
    <w:uiPriority w:val="0"/>
    <w:rPr>
      <w:sz w:val="24"/>
    </w:rPr>
  </w:style>
  <w:style w:type="character" w:customStyle="1" w:styleId="2065">
    <w:name w:val="样式 样式 首行缩进:  0.85 厘米 行距: 1.5 倍行距 + 黑色1 Char Char Char Char Char Char"/>
    <w:link w:val="2066"/>
    <w:autoRedefine/>
    <w:qFormat/>
    <w:uiPriority w:val="0"/>
    <w:rPr>
      <w:rFonts w:cs="宋体"/>
      <w:color w:val="000000"/>
      <w:sz w:val="28"/>
    </w:rPr>
  </w:style>
  <w:style w:type="paragraph" w:customStyle="1" w:styleId="2066">
    <w:name w:val="样式 样式 首行缩进:  0.85 厘米 行距: 1.5 倍行距 + 黑色1 Char Char Char Char Char"/>
    <w:basedOn w:val="1"/>
    <w:link w:val="206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sz w:val="28"/>
      <w:szCs w:val="20"/>
    </w:rPr>
  </w:style>
  <w:style w:type="paragraph" w:customStyle="1" w:styleId="2067">
    <w:name w:val="样式 标题 2节head 08h2Major HeadingMajor Heading1标题 2 CharHead..."/>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2068">
    <w:name w:val="msonormal"/>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69">
    <w:name w:val="样式 标题 21.1标题 2 + (西文) Times New Roman (中文) 宋体 小四 段前: 0 磅 段后..."/>
    <w:basedOn w:val="5"/>
    <w:autoRedefine/>
    <w:qFormat/>
    <w:uiPriority w:val="0"/>
    <w:pPr>
      <w:widowControl w:val="0"/>
      <w:kinsoku/>
      <w:autoSpaceDE/>
      <w:autoSpaceDN/>
      <w:adjustRightInd/>
      <w:snapToGrid/>
      <w:spacing w:before="0" w:after="0" w:line="360" w:lineRule="auto"/>
      <w:jc w:val="both"/>
      <w:textAlignment w:val="auto"/>
    </w:pPr>
    <w:rPr>
      <w:rFonts w:ascii="Times New Roman" w:hAnsi="Times New Roman" w:eastAsia="宋体" w:cs="宋体"/>
      <w:snapToGrid/>
      <w:color w:val="auto"/>
      <w:kern w:val="2"/>
      <w:sz w:val="24"/>
      <w:szCs w:val="20"/>
    </w:rPr>
  </w:style>
  <w:style w:type="paragraph" w:customStyle="1" w:styleId="2070">
    <w:name w:val="正文-2"/>
    <w:basedOn w:val="1"/>
    <w:link w:val="2071"/>
    <w:autoRedefine/>
    <w:qFormat/>
    <w:uiPriority w:val="0"/>
    <w:pPr>
      <w:widowControl w:val="0"/>
      <w:kinsoku/>
      <w:autoSpaceDE/>
      <w:autoSpaceDN/>
      <w:adjustRightInd/>
      <w:snapToGrid/>
      <w:spacing w:line="500" w:lineRule="exact"/>
      <w:ind w:firstLine="200" w:firstLineChars="200"/>
      <w:jc w:val="both"/>
      <w:textAlignment w:val="auto"/>
    </w:pPr>
    <w:rPr>
      <w:rFonts w:ascii="宋体" w:hAnsi="Times New Roman" w:eastAsia="宋体" w:cs="Times New Roman"/>
      <w:snapToGrid/>
      <w:color w:val="auto"/>
      <w:kern w:val="2"/>
      <w:sz w:val="28"/>
      <w:szCs w:val="28"/>
    </w:rPr>
  </w:style>
  <w:style w:type="character" w:customStyle="1" w:styleId="2071">
    <w:name w:val="正文-2 Char"/>
    <w:link w:val="2070"/>
    <w:autoRedefine/>
    <w:qFormat/>
    <w:uiPriority w:val="0"/>
    <w:rPr>
      <w:rFonts w:ascii="宋体"/>
      <w:kern w:val="2"/>
      <w:sz w:val="28"/>
      <w:szCs w:val="28"/>
    </w:rPr>
  </w:style>
  <w:style w:type="paragraph" w:customStyle="1" w:styleId="2072">
    <w:name w:val="Char Char Char Char2"/>
    <w:basedOn w:val="1"/>
    <w:autoRedefine/>
    <w:qFormat/>
    <w:uiPriority w:val="0"/>
    <w:pPr>
      <w:widowControl w:val="0"/>
      <w:kinsoku/>
      <w:autoSpaceDE/>
      <w:autoSpaceDN/>
      <w:adjustRightInd/>
      <w:spacing w:line="440" w:lineRule="atLeast"/>
      <w:jc w:val="both"/>
      <w:textAlignment w:val="auto"/>
    </w:pPr>
    <w:rPr>
      <w:rFonts w:ascii="宋体" w:hAnsi="Times New Roman" w:eastAsia="宋体" w:cs="Times New Roman"/>
      <w:snapToGrid/>
      <w:color w:val="auto"/>
      <w:kern w:val="2"/>
      <w:sz w:val="24"/>
      <w:szCs w:val="24"/>
    </w:rPr>
  </w:style>
  <w:style w:type="paragraph" w:customStyle="1" w:styleId="2073">
    <w:name w:val="默认段落字体 Para Char Char Char Char Char Char Char Char Char1 Char Char Char Char Char Char Char"/>
    <w:basedOn w:val="25"/>
    <w:autoRedefine/>
    <w:qFormat/>
    <w:uiPriority w:val="0"/>
    <w:rPr>
      <w:rFonts w:ascii="Tahoma" w:hAnsi="Tahoma" w:cs="Tahoma"/>
      <w:sz w:val="24"/>
    </w:rPr>
  </w:style>
  <w:style w:type="paragraph" w:customStyle="1" w:styleId="2074">
    <w:name w:val="表格-居中"/>
    <w:basedOn w:val="1"/>
    <w:next w:val="1"/>
    <w:autoRedefine/>
    <w:qFormat/>
    <w:uiPriority w:val="0"/>
    <w:pPr>
      <w:widowControl w:val="0"/>
      <w:kinsoku/>
      <w:autoSpaceDE/>
      <w:autoSpaceDN/>
      <w:adjustRightInd/>
      <w:snapToGrid/>
      <w:jc w:val="center"/>
      <w:textAlignment w:val="auto"/>
    </w:pPr>
    <w:rPr>
      <w:rFonts w:ascii="黑体" w:hAnsi="Times New Roman" w:eastAsia="黑体" w:cs="Times New Roman"/>
      <w:snapToGrid/>
      <w:color w:val="auto"/>
      <w:kern w:val="2"/>
    </w:rPr>
  </w:style>
  <w:style w:type="paragraph" w:customStyle="1" w:styleId="2075">
    <w:name w:val="Char1 Char Char Char Char Char Char Char Char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076">
    <w:name w:val="Char5"/>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077">
    <w:name w:val="首行缩进:  2 字符"/>
    <w:basedOn w:val="1"/>
    <w:link w:val="2078"/>
    <w:autoRedefine/>
    <w:qFormat/>
    <w:uiPriority w:val="0"/>
    <w:pPr>
      <w:widowControl w:val="0"/>
      <w:kinsoku/>
      <w:autoSpaceDE/>
      <w:autoSpaceDN/>
      <w:spacing w:line="360" w:lineRule="auto"/>
      <w:ind w:firstLine="480" w:firstLineChars="200"/>
      <w:textAlignment w:val="auto"/>
    </w:pPr>
    <w:rPr>
      <w:rFonts w:ascii="宋体" w:hAnsi="Times New Roman" w:eastAsia="宋体" w:cs="宋体"/>
      <w:snapToGrid/>
      <w:color w:val="auto"/>
      <w:kern w:val="2"/>
      <w:sz w:val="24"/>
      <w:szCs w:val="20"/>
    </w:rPr>
  </w:style>
  <w:style w:type="character" w:customStyle="1" w:styleId="2078">
    <w:name w:val="首行缩进:  2 字符 Char"/>
    <w:link w:val="2077"/>
    <w:autoRedefine/>
    <w:qFormat/>
    <w:uiPriority w:val="0"/>
    <w:rPr>
      <w:rFonts w:ascii="宋体" w:cs="宋体"/>
      <w:kern w:val="2"/>
      <w:sz w:val="24"/>
    </w:rPr>
  </w:style>
  <w:style w:type="paragraph" w:customStyle="1" w:styleId="2079">
    <w:name w:val="表格字体"/>
    <w:basedOn w:val="1"/>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4"/>
      <w:szCs w:val="24"/>
    </w:rPr>
  </w:style>
  <w:style w:type="paragraph" w:customStyle="1" w:styleId="2080">
    <w:name w:val="WPS Plain"/>
    <w:autoRedefine/>
    <w:qFormat/>
    <w:uiPriority w:val="0"/>
    <w:rPr>
      <w:rFonts w:ascii="Times New Roman" w:hAnsi="Times New Roman" w:eastAsia="宋体" w:cs="Times New Roman"/>
      <w:lang w:val="en-US" w:eastAsia="zh-CN" w:bidi="ar-SA"/>
    </w:rPr>
  </w:style>
  <w:style w:type="paragraph" w:customStyle="1" w:styleId="2081">
    <w:name w:val="表格文字 首列"/>
    <w:basedOn w:val="261"/>
    <w:autoRedefine/>
    <w:qFormat/>
    <w:uiPriority w:val="0"/>
    <w:pPr>
      <w:adjustRightInd w:val="0"/>
      <w:snapToGrid w:val="0"/>
      <w:spacing w:before="0" w:after="0"/>
      <w:jc w:val="center"/>
    </w:pPr>
    <w:rPr>
      <w:rFonts w:ascii="Times New Roman" w:hAnsi="Times New Roman" w:eastAsia="微软雅黑"/>
      <w:sz w:val="21"/>
    </w:rPr>
  </w:style>
  <w:style w:type="character" w:customStyle="1" w:styleId="2082">
    <w:name w:val="样式 样式 首行缩进:  0.85 厘米 行距: 1.5 倍行距 + 黑色2 Char"/>
    <w:link w:val="2083"/>
    <w:autoRedefine/>
    <w:qFormat/>
    <w:uiPriority w:val="0"/>
    <w:rPr>
      <w:rFonts w:cs="宋体"/>
      <w:color w:val="000000"/>
      <w:spacing w:val="4"/>
      <w:sz w:val="28"/>
    </w:rPr>
  </w:style>
  <w:style w:type="paragraph" w:customStyle="1" w:styleId="2083">
    <w:name w:val="样式 样式 首行缩进:  0.85 厘米 行距: 1.5 倍行距 + 黑色2"/>
    <w:basedOn w:val="1"/>
    <w:link w:val="2082"/>
    <w:autoRedefine/>
    <w:qFormat/>
    <w:uiPriority w:val="0"/>
    <w:pPr>
      <w:widowControl w:val="0"/>
      <w:kinsoku/>
      <w:autoSpaceDE/>
      <w:autoSpaceDN/>
      <w:adjustRightInd/>
      <w:snapToGrid/>
      <w:spacing w:line="500" w:lineRule="atLeast"/>
      <w:ind w:firstLine="561" w:firstLineChars="50"/>
      <w:textAlignment w:val="auto"/>
    </w:pPr>
    <w:rPr>
      <w:rFonts w:ascii="Times New Roman" w:hAnsi="Times New Roman" w:eastAsia="宋体" w:cs="宋体"/>
      <w:snapToGrid/>
      <w:spacing w:val="4"/>
      <w:sz w:val="28"/>
      <w:szCs w:val="20"/>
    </w:rPr>
  </w:style>
  <w:style w:type="character" w:customStyle="1" w:styleId="2084">
    <w:name w:val="样式 标题 2Title Header2标题 1.1H2Heading 2 HiddenHeading 2 CCBS... Char"/>
    <w:basedOn w:val="326"/>
    <w:link w:val="2085"/>
    <w:autoRedefine/>
    <w:qFormat/>
    <w:uiPriority w:val="0"/>
    <w:rPr>
      <w:rFonts w:ascii="Arial" w:hAnsi="Arial" w:eastAsia="黑体" w:cs="Times New Roman"/>
      <w:sz w:val="32"/>
      <w:szCs w:val="32"/>
    </w:rPr>
  </w:style>
  <w:style w:type="paragraph" w:customStyle="1" w:styleId="2085">
    <w:name w:val="样式 标题 2Title Header2标题 1.1H2Heading 2 HiddenHeading 2 CCBS..."/>
    <w:basedOn w:val="5"/>
    <w:link w:val="2084"/>
    <w:autoRedefine/>
    <w:qFormat/>
    <w:uiPriority w:val="0"/>
    <w:pPr>
      <w:widowControl w:val="0"/>
      <w:kinsoku/>
      <w:autoSpaceDE/>
      <w:autoSpaceDN/>
      <w:adjustRightInd/>
      <w:snapToGrid/>
      <w:spacing w:before="260" w:after="260" w:line="415" w:lineRule="auto"/>
      <w:jc w:val="center"/>
      <w:textAlignment w:val="auto"/>
    </w:pPr>
    <w:rPr>
      <w:rFonts w:ascii="Arial" w:hAnsi="Arial" w:eastAsia="黑体" w:cs="Times New Roman"/>
      <w:snapToGrid/>
      <w:color w:val="auto"/>
    </w:rPr>
  </w:style>
  <w:style w:type="paragraph" w:customStyle="1" w:styleId="2086">
    <w:name w:val="样式 居中 行距: 固定值 22 磅1"/>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2087">
    <w:name w:val="正文缩进3"/>
    <w:basedOn w:val="1"/>
    <w:autoRedefine/>
    <w:qFormat/>
    <w:uiPriority w:val="0"/>
    <w:pPr>
      <w:widowControl w:val="0"/>
      <w:kinsoku/>
      <w:autoSpaceDE/>
      <w:autoSpaceDN/>
      <w:adjustRightInd/>
      <w:snapToGrid/>
      <w:spacing w:line="360" w:lineRule="auto"/>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2088">
    <w:name w:val="10"/>
    <w:basedOn w:val="1"/>
    <w:next w:val="1"/>
    <w:autoRedefine/>
    <w:unhideWhenUsed/>
    <w:qFormat/>
    <w:uiPriority w:val="39"/>
    <w:pPr>
      <w:widowControl w:val="0"/>
      <w:kinsoku/>
      <w:autoSpaceDE/>
      <w:autoSpaceDN/>
      <w:adjustRightInd/>
      <w:snapToGrid/>
      <w:ind w:left="1680"/>
      <w:textAlignment w:val="auto"/>
    </w:pPr>
    <w:rPr>
      <w:rFonts w:ascii="Calibri" w:hAnsi="Calibri" w:eastAsia="宋体" w:cs="Times New Roman"/>
      <w:snapToGrid/>
      <w:color w:val="auto"/>
      <w:kern w:val="2"/>
      <w:sz w:val="18"/>
      <w:szCs w:val="18"/>
    </w:rPr>
  </w:style>
  <w:style w:type="paragraph" w:customStyle="1" w:styleId="2089">
    <w:name w:val="纯文本3"/>
    <w:basedOn w:val="1"/>
    <w:autoRedefine/>
    <w:qFormat/>
    <w:uiPriority w:val="0"/>
    <w:pPr>
      <w:widowControl w:val="0"/>
      <w:kinsoku/>
      <w:autoSpaceDE/>
      <w:autoSpaceDN/>
      <w:adjustRightInd/>
      <w:snapToGrid/>
      <w:spacing w:line="360" w:lineRule="auto"/>
      <w:jc w:val="both"/>
      <w:textAlignment w:val="auto"/>
    </w:pPr>
    <w:rPr>
      <w:rFonts w:ascii="宋体" w:hAnsi="Courier New" w:eastAsia="宋体" w:cs="Courier New"/>
      <w:snapToGrid/>
      <w:color w:val="auto"/>
      <w:kern w:val="2"/>
    </w:rPr>
  </w:style>
  <w:style w:type="paragraph" w:customStyle="1" w:styleId="2090">
    <w:name w:val="1正文"/>
    <w:basedOn w:val="1"/>
    <w:link w:val="2091"/>
    <w:autoRedefine/>
    <w:qFormat/>
    <w:uiPriority w:val="0"/>
    <w:pPr>
      <w:widowControl w:val="0"/>
      <w:kinsoku/>
      <w:autoSpaceDE/>
      <w:autoSpaceDN/>
      <w:adjustRightInd/>
      <w:snapToGrid/>
      <w:spacing w:line="560" w:lineRule="exact"/>
      <w:ind w:firstLine="200" w:firstLineChars="200"/>
      <w:jc w:val="both"/>
      <w:textAlignment w:val="auto"/>
    </w:pPr>
    <w:rPr>
      <w:rFonts w:ascii="Times New Roman" w:hAnsi="Times New Roman" w:eastAsia="仿宋" w:cs="Times New Roman"/>
      <w:snapToGrid/>
      <w:color w:val="auto"/>
      <w:sz w:val="28"/>
      <w:szCs w:val="28"/>
    </w:rPr>
  </w:style>
  <w:style w:type="character" w:customStyle="1" w:styleId="2091">
    <w:name w:val="1正文 Char"/>
    <w:link w:val="2090"/>
    <w:autoRedefine/>
    <w:qFormat/>
    <w:uiPriority w:val="0"/>
    <w:rPr>
      <w:rFonts w:eastAsia="仿宋"/>
      <w:sz w:val="28"/>
      <w:szCs w:val="28"/>
    </w:rPr>
  </w:style>
  <w:style w:type="character" w:customStyle="1" w:styleId="2092">
    <w:name w:val="一级标题 Char"/>
    <w:autoRedefine/>
    <w:qFormat/>
    <w:uiPriority w:val="0"/>
    <w:rPr>
      <w:rFonts w:ascii="黑体" w:hAnsi="黑体" w:eastAsia="黑体"/>
      <w:b/>
      <w:bCs/>
      <w:kern w:val="32"/>
      <w:sz w:val="32"/>
      <w:szCs w:val="32"/>
      <w:lang w:eastAsia="en-US" w:bidi="en-US"/>
    </w:rPr>
  </w:style>
  <w:style w:type="paragraph" w:customStyle="1" w:styleId="2093">
    <w:name w:val="倪芳"/>
    <w:basedOn w:val="1"/>
    <w:autoRedefine/>
    <w:qFormat/>
    <w:uiPriority w:val="0"/>
    <w:pPr>
      <w:widowControl w:val="0"/>
      <w:kinsoku/>
      <w:autoSpaceDE/>
      <w:autoSpaceDN/>
      <w:adjustRightInd/>
      <w:snapToGrid/>
      <w:spacing w:beforeLines="25" w:afterLines="15" w:line="400" w:lineRule="exact"/>
      <w:jc w:val="both"/>
      <w:textAlignment w:val="auto"/>
    </w:pPr>
    <w:rPr>
      <w:rFonts w:ascii="宋体" w:hAnsi="Courier New" w:eastAsia="宋体" w:cs="Courier New"/>
      <w:snapToGrid/>
      <w:color w:val="auto"/>
      <w:kern w:val="2"/>
      <w:sz w:val="24"/>
    </w:rPr>
  </w:style>
  <w:style w:type="paragraph" w:customStyle="1" w:styleId="2094">
    <w:name w:val="普通 (Web)"/>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4"/>
    </w:rPr>
  </w:style>
  <w:style w:type="paragraph" w:customStyle="1" w:styleId="2095">
    <w:name w:val="样式 标题 2 + (符号) 宋体 小四"/>
    <w:basedOn w:val="5"/>
    <w:autoRedefine/>
    <w:qFormat/>
    <w:uiPriority w:val="0"/>
    <w:pPr>
      <w:widowControl w:val="0"/>
      <w:kinsoku/>
      <w:autoSpaceDE/>
      <w:autoSpaceDN/>
      <w:adjustRightInd/>
      <w:snapToGrid/>
      <w:spacing w:before="260" w:after="260"/>
      <w:jc w:val="both"/>
      <w:textAlignment w:val="auto"/>
    </w:pPr>
    <w:rPr>
      <w:rFonts w:ascii="Arial" w:hAnsi="Arial" w:eastAsia="宋体" w:cs="Times New Roman"/>
      <w:b w:val="0"/>
      <w:snapToGrid/>
      <w:color w:val="auto"/>
      <w:kern w:val="2"/>
      <w:sz w:val="24"/>
    </w:rPr>
  </w:style>
  <w:style w:type="character" w:customStyle="1" w:styleId="2096">
    <w:name w:val="Char8"/>
    <w:autoRedefine/>
    <w:qFormat/>
    <w:uiPriority w:val="0"/>
    <w:rPr>
      <w:rFonts w:ascii="Arial" w:hAnsi="Arial" w:eastAsia="黑体"/>
      <w:b/>
      <w:bCs/>
      <w:kern w:val="2"/>
      <w:sz w:val="32"/>
      <w:szCs w:val="32"/>
      <w:lang w:val="en-US" w:eastAsia="zh-CN" w:bidi="ar-SA"/>
    </w:rPr>
  </w:style>
  <w:style w:type="character" w:customStyle="1" w:styleId="2097">
    <w:name w:val="样式 标题 2 + (符号) 宋体 小四 Char"/>
    <w:autoRedefine/>
    <w:qFormat/>
    <w:uiPriority w:val="0"/>
    <w:rPr>
      <w:rFonts w:ascii="Arial" w:hAnsi="Arial" w:eastAsia="宋体"/>
      <w:b/>
      <w:bCs/>
      <w:kern w:val="2"/>
      <w:sz w:val="24"/>
      <w:szCs w:val="32"/>
      <w:lang w:val="en-US" w:eastAsia="zh-CN" w:bidi="ar-SA"/>
    </w:rPr>
  </w:style>
  <w:style w:type="paragraph" w:customStyle="1" w:styleId="2098">
    <w:name w:val="默认段落字体 Para Char Char Char Char Char Char Char Char Char Char"/>
    <w:basedOn w:val="25"/>
    <w:autoRedefine/>
    <w:qFormat/>
    <w:uiPriority w:val="0"/>
    <w:rPr>
      <w:rFonts w:ascii="Tahoma" w:hAnsi="Tahoma"/>
      <w:sz w:val="24"/>
    </w:rPr>
  </w:style>
  <w:style w:type="character" w:customStyle="1" w:styleId="2099">
    <w:name w:val="Char Char24"/>
    <w:autoRedefine/>
    <w:qFormat/>
    <w:uiPriority w:val="0"/>
    <w:rPr>
      <w:rFonts w:eastAsia="宋体"/>
      <w:kern w:val="2"/>
      <w:sz w:val="24"/>
      <w:lang w:val="en-US" w:eastAsia="zh-CN" w:bidi="ar-SA"/>
    </w:rPr>
  </w:style>
  <w:style w:type="paragraph" w:customStyle="1" w:styleId="2100">
    <w:name w:val="Char14"/>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character" w:customStyle="1" w:styleId="2101">
    <w:name w:val="Char Char113"/>
    <w:autoRedefine/>
    <w:qFormat/>
    <w:uiPriority w:val="99"/>
    <w:rPr>
      <w:rFonts w:eastAsia="宋体"/>
      <w:kern w:val="2"/>
      <w:sz w:val="24"/>
      <w:lang w:val="en-US" w:eastAsia="zh-CN" w:bidi="ar-SA"/>
    </w:rPr>
  </w:style>
  <w:style w:type="paragraph" w:customStyle="1" w:styleId="2102">
    <w:name w:val="Char Char Char Char5"/>
    <w:basedOn w:val="1"/>
    <w:autoRedefine/>
    <w:qFormat/>
    <w:uiPriority w:val="0"/>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rPr>
  </w:style>
  <w:style w:type="character" w:customStyle="1" w:styleId="2103">
    <w:name w:val="H4 Char"/>
    <w:autoRedefine/>
    <w:qFormat/>
    <w:uiPriority w:val="0"/>
    <w:rPr>
      <w:b/>
      <w:sz w:val="28"/>
    </w:rPr>
  </w:style>
  <w:style w:type="character" w:customStyle="1" w:styleId="2104">
    <w:name w:val="Heading 1 Char"/>
    <w:autoRedefine/>
    <w:qFormat/>
    <w:locked/>
    <w:uiPriority w:val="0"/>
    <w:rPr>
      <w:rFonts w:ascii="黑体" w:hAnsi="Times New Roman" w:eastAsia="黑体" w:cs="Times New Roman"/>
      <w:kern w:val="0"/>
      <w:sz w:val="20"/>
      <w:szCs w:val="20"/>
    </w:rPr>
  </w:style>
  <w:style w:type="character" w:customStyle="1" w:styleId="2105">
    <w:name w:val="Heading 2 Char"/>
    <w:autoRedefine/>
    <w:qFormat/>
    <w:locked/>
    <w:uiPriority w:val="0"/>
    <w:rPr>
      <w:rFonts w:ascii="Times New Roman" w:hAnsi="Times New Roman" w:eastAsia="宋体" w:cs="Times New Roman"/>
      <w:b/>
      <w:kern w:val="0"/>
      <w:sz w:val="32"/>
      <w:szCs w:val="32"/>
    </w:rPr>
  </w:style>
  <w:style w:type="character" w:customStyle="1" w:styleId="2106">
    <w:name w:val="Heading 4 Char"/>
    <w:autoRedefine/>
    <w:qFormat/>
    <w:locked/>
    <w:uiPriority w:val="0"/>
    <w:rPr>
      <w:rFonts w:ascii="Times New Roman" w:hAnsi="Times New Roman" w:eastAsia="宋体" w:cs="Times New Roman"/>
      <w:b/>
      <w:kern w:val="0"/>
      <w:sz w:val="20"/>
      <w:szCs w:val="20"/>
    </w:rPr>
  </w:style>
  <w:style w:type="character" w:customStyle="1" w:styleId="2107">
    <w:name w:val="Date Char"/>
    <w:autoRedefine/>
    <w:qFormat/>
    <w:locked/>
    <w:uiPriority w:val="0"/>
    <w:rPr>
      <w:rFonts w:ascii="Times New Roman" w:hAnsi="Times New Roman" w:eastAsia="宋体" w:cs="Times New Roman"/>
      <w:sz w:val="20"/>
      <w:szCs w:val="20"/>
    </w:rPr>
  </w:style>
  <w:style w:type="character" w:customStyle="1" w:styleId="2108">
    <w:name w:val="Plain Text Char"/>
    <w:autoRedefine/>
    <w:qFormat/>
    <w:locked/>
    <w:uiPriority w:val="99"/>
    <w:rPr>
      <w:rFonts w:ascii="宋体" w:hAnsi="Courier New" w:eastAsia="宋体" w:cs="Times New Roman"/>
      <w:sz w:val="20"/>
      <w:szCs w:val="20"/>
    </w:rPr>
  </w:style>
  <w:style w:type="character" w:customStyle="1" w:styleId="2109">
    <w:name w:val="Body Text First Indent 2 Char"/>
    <w:basedOn w:val="298"/>
    <w:autoRedefine/>
    <w:qFormat/>
    <w:locked/>
    <w:uiPriority w:val="0"/>
    <w:rPr>
      <w:rFonts w:ascii="Times New Roman" w:hAnsi="Times New Roman" w:eastAsia="宋体" w:cs="Times New Roman"/>
      <w:kern w:val="2"/>
      <w:sz w:val="24"/>
      <w:szCs w:val="24"/>
      <w:lang w:val="en-US" w:eastAsia="zh-CN" w:bidi="ar-SA"/>
    </w:rPr>
  </w:style>
  <w:style w:type="character" w:customStyle="1" w:styleId="2110">
    <w:name w:val="Body Text 2 Char"/>
    <w:autoRedefine/>
    <w:qFormat/>
    <w:locked/>
    <w:uiPriority w:val="0"/>
    <w:rPr>
      <w:rFonts w:ascii="宋体" w:hAnsi="Times New Roman" w:eastAsia="宋体" w:cs="Times New Roman"/>
      <w:sz w:val="20"/>
      <w:szCs w:val="20"/>
    </w:rPr>
  </w:style>
  <w:style w:type="character" w:customStyle="1" w:styleId="2111">
    <w:name w:val="Salutation Char"/>
    <w:autoRedefine/>
    <w:qFormat/>
    <w:locked/>
    <w:uiPriority w:val="0"/>
    <w:rPr>
      <w:rFonts w:ascii="..ì." w:hAnsi="Times New Roman" w:eastAsia="..ì." w:cs="Times New Roman"/>
      <w:kern w:val="0"/>
      <w:sz w:val="20"/>
      <w:szCs w:val="20"/>
    </w:rPr>
  </w:style>
  <w:style w:type="character" w:customStyle="1" w:styleId="2112">
    <w:name w:val="Note Heading Char"/>
    <w:autoRedefine/>
    <w:qFormat/>
    <w:locked/>
    <w:uiPriority w:val="0"/>
    <w:rPr>
      <w:rFonts w:ascii="..ì." w:hAnsi="Times New Roman" w:eastAsia="..ì." w:cs="Times New Roman"/>
      <w:kern w:val="0"/>
      <w:sz w:val="20"/>
      <w:szCs w:val="20"/>
    </w:rPr>
  </w:style>
  <w:style w:type="character" w:customStyle="1" w:styleId="2113">
    <w:name w:val="Body Text 3 Char"/>
    <w:autoRedefine/>
    <w:qFormat/>
    <w:locked/>
    <w:uiPriority w:val="0"/>
    <w:rPr>
      <w:rFonts w:ascii="Times New Roman" w:hAnsi="Times New Roman" w:eastAsia="宋体" w:cs="Times New Roman"/>
      <w:sz w:val="16"/>
      <w:szCs w:val="16"/>
    </w:rPr>
  </w:style>
  <w:style w:type="character" w:customStyle="1" w:styleId="2114">
    <w:name w:val="Title Char"/>
    <w:autoRedefine/>
    <w:qFormat/>
    <w:locked/>
    <w:uiPriority w:val="0"/>
    <w:rPr>
      <w:rFonts w:ascii="Arial" w:hAnsi="Arial" w:eastAsia="宋体" w:cs="Times New Roman"/>
      <w:b/>
      <w:kern w:val="0"/>
      <w:sz w:val="20"/>
      <w:szCs w:val="20"/>
    </w:rPr>
  </w:style>
  <w:style w:type="character" w:customStyle="1" w:styleId="2115">
    <w:name w:val="Comment Subject Char"/>
    <w:autoRedefine/>
    <w:qFormat/>
    <w:locked/>
    <w:uiPriority w:val="0"/>
    <w:rPr>
      <w:rFonts w:ascii="Times New Roman" w:hAnsi="Times New Roman" w:eastAsia="宋体" w:cs="Times New Roman"/>
      <w:b/>
      <w:bCs/>
      <w:sz w:val="24"/>
      <w:szCs w:val="24"/>
    </w:rPr>
  </w:style>
  <w:style w:type="character" w:customStyle="1" w:styleId="2116">
    <w:name w:val="Comment Text Char"/>
    <w:autoRedefine/>
    <w:qFormat/>
    <w:locked/>
    <w:uiPriority w:val="0"/>
    <w:rPr>
      <w:rFonts w:ascii="Times New Roman" w:hAnsi="Times New Roman" w:eastAsia="宋体"/>
      <w:sz w:val="24"/>
    </w:rPr>
  </w:style>
  <w:style w:type="paragraph" w:customStyle="1" w:styleId="2117">
    <w:name w:val="列项——"/>
    <w:autoRedefine/>
    <w:qFormat/>
    <w:uiPriority w:val="0"/>
    <w:pPr>
      <w:widowControl w:val="0"/>
      <w:numPr>
        <w:ilvl w:val="0"/>
        <w:numId w:val="21"/>
      </w:numPr>
      <w:jc w:val="both"/>
    </w:pPr>
    <w:rPr>
      <w:rFonts w:ascii="宋体" w:hAnsi="Times New Roman" w:eastAsia="宋体" w:cs="Times New Roman"/>
      <w:sz w:val="21"/>
      <w:lang w:val="en-US" w:eastAsia="zh-CN" w:bidi="ar-SA"/>
    </w:rPr>
  </w:style>
  <w:style w:type="paragraph" w:customStyle="1" w:styleId="2118">
    <w:name w:val="reader-word-layer reader-word-s2-5"/>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character" w:customStyle="1" w:styleId="2119">
    <w:name w:val="Font Style41"/>
    <w:autoRedefine/>
    <w:qFormat/>
    <w:uiPriority w:val="0"/>
    <w:rPr>
      <w:rFonts w:ascii="宋体" w:eastAsia="宋体" w:cs="宋体"/>
      <w:b/>
      <w:bCs/>
      <w:sz w:val="26"/>
      <w:szCs w:val="26"/>
    </w:rPr>
  </w:style>
  <w:style w:type="character" w:customStyle="1" w:styleId="2120">
    <w:name w:val="W1 Char Char2"/>
    <w:autoRedefine/>
    <w:qFormat/>
    <w:uiPriority w:val="0"/>
    <w:rPr>
      <w:rFonts w:ascii="黑体" w:eastAsia="黑体"/>
      <w:b/>
      <w:caps/>
      <w:spacing w:val="20"/>
      <w:kern w:val="16"/>
      <w:sz w:val="28"/>
      <w:lang w:val="en-US" w:eastAsia="zh-CN" w:bidi="ar-SA"/>
    </w:rPr>
  </w:style>
  <w:style w:type="character" w:customStyle="1" w:styleId="2121">
    <w:name w:val="样式 样式 样式 标题 2H2Heading 2 HiddenHeading 2 CCBSTitre3Level 2 Headh... Char Char"/>
    <w:autoRedefine/>
    <w:qFormat/>
    <w:uiPriority w:val="0"/>
    <w:rPr>
      <w:rFonts w:ascii="Calibri" w:hAnsi="Calibri"/>
      <w:kern w:val="2"/>
      <w:sz w:val="21"/>
      <w:szCs w:val="22"/>
    </w:rPr>
  </w:style>
  <w:style w:type="character" w:customStyle="1" w:styleId="2122">
    <w:name w:val="样式 首行缩进:  0.99 厘米 行距: 最小值 25 磅3 Char Char"/>
    <w:link w:val="2123"/>
    <w:autoRedefine/>
    <w:qFormat/>
    <w:uiPriority w:val="0"/>
    <w:rPr>
      <w:sz w:val="28"/>
    </w:rPr>
  </w:style>
  <w:style w:type="paragraph" w:customStyle="1" w:styleId="2123">
    <w:name w:val="样式 首行缩进:  0.99 厘米 行距: 最小值 25 磅3"/>
    <w:basedOn w:val="1"/>
    <w:link w:val="2122"/>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124">
    <w:name w:val="ziti11"/>
    <w:autoRedefine/>
    <w:qFormat/>
    <w:uiPriority w:val="0"/>
    <w:rPr>
      <w:sz w:val="20"/>
      <w:szCs w:val="20"/>
    </w:rPr>
  </w:style>
  <w:style w:type="character" w:customStyle="1" w:styleId="2125">
    <w:name w:val="样式 首行缩进:  1.01 厘米 行距: 1.5 倍行距 Char"/>
    <w:link w:val="2126"/>
    <w:autoRedefine/>
    <w:qFormat/>
    <w:locked/>
    <w:uiPriority w:val="99"/>
    <w:rPr>
      <w:rFonts w:eastAsia="楷体_GB2312"/>
    </w:rPr>
  </w:style>
  <w:style w:type="paragraph" w:customStyle="1" w:styleId="2126">
    <w:name w:val="样式 首行缩进:  1.01 厘米 行距: 1.5 倍行距"/>
    <w:basedOn w:val="1"/>
    <w:link w:val="2125"/>
    <w:autoRedefine/>
    <w:qFormat/>
    <w:uiPriority w:val="99"/>
    <w:pPr>
      <w:widowControl w:val="0"/>
      <w:kinsoku/>
      <w:autoSpaceDE/>
      <w:autoSpaceDN/>
      <w:adjustRightInd/>
      <w:snapToGrid/>
      <w:spacing w:line="360" w:lineRule="auto"/>
      <w:ind w:firstLine="570"/>
      <w:jc w:val="both"/>
      <w:textAlignment w:val="auto"/>
    </w:pPr>
    <w:rPr>
      <w:rFonts w:ascii="Times New Roman" w:hAnsi="Times New Roman" w:eastAsia="楷体_GB2312" w:cs="Times New Roman"/>
      <w:snapToGrid/>
      <w:color w:val="auto"/>
      <w:sz w:val="20"/>
      <w:szCs w:val="20"/>
    </w:rPr>
  </w:style>
  <w:style w:type="character" w:customStyle="1" w:styleId="2127">
    <w:name w:val="Section Header3 Char"/>
    <w:autoRedefine/>
    <w:qFormat/>
    <w:uiPriority w:val="0"/>
    <w:rPr>
      <w:rFonts w:eastAsia="黑体"/>
      <w:bCs/>
      <w:kern w:val="2"/>
      <w:sz w:val="30"/>
      <w:szCs w:val="30"/>
      <w:lang w:val="en-US" w:eastAsia="zh-CN" w:bidi="ar-SA"/>
    </w:rPr>
  </w:style>
  <w:style w:type="character" w:customStyle="1" w:styleId="2128">
    <w:name w:val="xzw Char Char Char Char Char"/>
    <w:link w:val="2129"/>
    <w:autoRedefine/>
    <w:qFormat/>
    <w:uiPriority w:val="0"/>
    <w:rPr>
      <w:rFonts w:ascii="宋体" w:hAnsi="宋体"/>
      <w:sz w:val="28"/>
      <w:szCs w:val="28"/>
    </w:rPr>
  </w:style>
  <w:style w:type="paragraph" w:customStyle="1" w:styleId="2129">
    <w:name w:val="xzw"/>
    <w:basedOn w:val="1"/>
    <w:link w:val="2128"/>
    <w:autoRedefine/>
    <w:qFormat/>
    <w:uiPriority w:val="0"/>
    <w:pPr>
      <w:widowControl w:val="0"/>
      <w:kinsoku/>
      <w:autoSpaceDE/>
      <w:autoSpaceDN/>
      <w:adjustRightInd/>
      <w:snapToGrid/>
      <w:spacing w:afterLines="50" w:line="520" w:lineRule="exact"/>
      <w:ind w:firstLine="560" w:firstLineChars="200"/>
      <w:jc w:val="both"/>
      <w:textAlignment w:val="auto"/>
    </w:pPr>
    <w:rPr>
      <w:rFonts w:ascii="宋体" w:hAnsi="宋体" w:eastAsia="宋体" w:cs="Times New Roman"/>
      <w:snapToGrid/>
      <w:color w:val="auto"/>
      <w:sz w:val="28"/>
      <w:szCs w:val="28"/>
    </w:rPr>
  </w:style>
  <w:style w:type="character" w:customStyle="1" w:styleId="2130">
    <w:name w:val="表头样式 Char"/>
    <w:link w:val="2131"/>
    <w:autoRedefine/>
    <w:qFormat/>
    <w:uiPriority w:val="0"/>
    <w:rPr>
      <w:b/>
      <w:color w:val="000000"/>
      <w:sz w:val="24"/>
      <w:szCs w:val="21"/>
    </w:rPr>
  </w:style>
  <w:style w:type="paragraph" w:customStyle="1" w:styleId="2131">
    <w:name w:val="表头样式"/>
    <w:basedOn w:val="1"/>
    <w:link w:val="2130"/>
    <w:autoRedefine/>
    <w:qFormat/>
    <w:uiPriority w:val="0"/>
    <w:pPr>
      <w:widowControl w:val="0"/>
      <w:kinsoku/>
      <w:autoSpaceDE/>
      <w:autoSpaceDN/>
      <w:adjustRightInd/>
      <w:snapToGrid/>
      <w:spacing w:beforeLines="50" w:afterLines="50" w:line="400" w:lineRule="exact"/>
      <w:jc w:val="center"/>
      <w:textAlignment w:val="auto"/>
    </w:pPr>
    <w:rPr>
      <w:rFonts w:ascii="Times New Roman" w:hAnsi="Times New Roman" w:eastAsia="宋体" w:cs="Times New Roman"/>
      <w:b/>
      <w:snapToGrid/>
      <w:sz w:val="24"/>
    </w:rPr>
  </w:style>
  <w:style w:type="character" w:customStyle="1" w:styleId="2132">
    <w:name w:val="样式 (中文) 仿宋_GB2312 四号 黑色 首行缩进:  0.96 厘米 行距: 最小值 25 磅 Char"/>
    <w:link w:val="2133"/>
    <w:autoRedefine/>
    <w:qFormat/>
    <w:uiPriority w:val="0"/>
    <w:rPr>
      <w:rFonts w:eastAsia="仿宋_GB2312"/>
      <w:color w:val="000000"/>
      <w:sz w:val="28"/>
      <w:szCs w:val="28"/>
    </w:rPr>
  </w:style>
  <w:style w:type="paragraph" w:customStyle="1" w:styleId="2133">
    <w:name w:val="样式 (中文) 仿宋_GB2312 四号 黑色 首行缩进:  0.96 厘米 行距: 最小值 25 磅"/>
    <w:basedOn w:val="1"/>
    <w:link w:val="2132"/>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sz w:val="28"/>
      <w:szCs w:val="28"/>
    </w:rPr>
  </w:style>
  <w:style w:type="character" w:customStyle="1" w:styleId="2134">
    <w:name w:val="样式 样式 小四 首行缩进:  0.85 厘米 行距: 最小值 24 磅 + Char"/>
    <w:link w:val="2135"/>
    <w:autoRedefine/>
    <w:qFormat/>
    <w:uiPriority w:val="0"/>
    <w:rPr>
      <w:rFonts w:cs="宋体"/>
      <w:sz w:val="24"/>
    </w:rPr>
  </w:style>
  <w:style w:type="paragraph" w:customStyle="1" w:styleId="2135">
    <w:name w:val="样式 样式 小四 首行缩进:  0.85 厘米 行距: 最小值 24 磅 +"/>
    <w:basedOn w:val="1"/>
    <w:link w:val="2134"/>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color w:val="auto"/>
      <w:sz w:val="24"/>
      <w:szCs w:val="20"/>
    </w:rPr>
  </w:style>
  <w:style w:type="character" w:customStyle="1" w:styleId="2136">
    <w:name w:val="样式 样式 样式 样式3 + (中文) 黑体 + (中文) 黑体 + 非加粗 Char"/>
    <w:link w:val="2137"/>
    <w:autoRedefine/>
    <w:qFormat/>
    <w:uiPriority w:val="0"/>
    <w:rPr>
      <w:rFonts w:ascii="Calibri" w:hAnsi="Calibri"/>
      <w:iCs/>
      <w:kern w:val="21"/>
      <w:sz w:val="28"/>
      <w:szCs w:val="28"/>
    </w:rPr>
  </w:style>
  <w:style w:type="paragraph" w:customStyle="1" w:styleId="2137">
    <w:name w:val="样式 样式 样式 样式3 + (中文) 黑体 + (中文) 黑体 + 非加粗"/>
    <w:basedOn w:val="1"/>
    <w:link w:val="2136"/>
    <w:autoRedefine/>
    <w:qFormat/>
    <w:uiPriority w:val="0"/>
    <w:pPr>
      <w:keepNext/>
      <w:keepLines/>
      <w:widowControl w:val="0"/>
      <w:kinsoku/>
      <w:autoSpaceDE/>
      <w:autoSpaceDN/>
      <w:snapToGrid/>
      <w:spacing w:line="500" w:lineRule="atLeast"/>
      <w:jc w:val="both"/>
      <w:outlineLvl w:val="3"/>
    </w:pPr>
    <w:rPr>
      <w:rFonts w:ascii="Calibri" w:hAnsi="Calibri" w:eastAsia="宋体" w:cs="Times New Roman"/>
      <w:iCs/>
      <w:snapToGrid/>
      <w:color w:val="auto"/>
      <w:kern w:val="21"/>
      <w:sz w:val="28"/>
      <w:szCs w:val="28"/>
    </w:rPr>
  </w:style>
  <w:style w:type="character" w:customStyle="1" w:styleId="2138">
    <w:name w:val="二级标题 Char Char Char"/>
    <w:autoRedefine/>
    <w:qFormat/>
    <w:uiPriority w:val="0"/>
    <w:rPr>
      <w:rFonts w:ascii="黑体" w:hAnsi="宋体" w:eastAsia="黑体"/>
      <w:kern w:val="2"/>
      <w:sz w:val="28"/>
      <w:szCs w:val="28"/>
      <w:lang w:val="en-US" w:eastAsia="zh-CN" w:bidi="ar-SA"/>
    </w:rPr>
  </w:style>
  <w:style w:type="character" w:customStyle="1" w:styleId="2139">
    <w:name w:val="注释标题 Char2"/>
    <w:autoRedefine/>
    <w:qFormat/>
    <w:uiPriority w:val="0"/>
    <w:rPr>
      <w:rFonts w:ascii="Calibri" w:hAnsi="Calibri"/>
      <w:kern w:val="2"/>
      <w:sz w:val="21"/>
      <w:szCs w:val="22"/>
    </w:rPr>
  </w:style>
  <w:style w:type="character" w:customStyle="1" w:styleId="2140">
    <w:name w:val="样式 样式 宋体 小四 行距: 最小值 24 磅 + 首行缩进:  2 字符 Char"/>
    <w:link w:val="2141"/>
    <w:autoRedefine/>
    <w:qFormat/>
    <w:uiPriority w:val="0"/>
    <w:rPr>
      <w:rFonts w:ascii="宋体" w:hAnsi="宋体" w:eastAsia="仿宋_GB2312"/>
      <w:sz w:val="28"/>
    </w:rPr>
  </w:style>
  <w:style w:type="paragraph" w:customStyle="1" w:styleId="2141">
    <w:name w:val="样式 样式 宋体 小四 行距: 最小值 24 磅 + 首行缩进:  2 字符"/>
    <w:basedOn w:val="1"/>
    <w:link w:val="2140"/>
    <w:autoRedefine/>
    <w:qFormat/>
    <w:uiPriority w:val="0"/>
    <w:pPr>
      <w:widowControl w:val="0"/>
      <w:kinsoku/>
      <w:autoSpaceDE/>
      <w:autoSpaceDN/>
      <w:adjustRightInd/>
      <w:snapToGrid/>
      <w:spacing w:line="500" w:lineRule="atLeast"/>
      <w:ind w:firstLine="200" w:firstLineChars="200"/>
      <w:jc w:val="both"/>
      <w:textAlignment w:val="auto"/>
    </w:pPr>
    <w:rPr>
      <w:rFonts w:ascii="宋体" w:hAnsi="宋体" w:eastAsia="仿宋_GB2312" w:cs="Times New Roman"/>
      <w:snapToGrid/>
      <w:color w:val="auto"/>
      <w:sz w:val="28"/>
      <w:szCs w:val="20"/>
    </w:rPr>
  </w:style>
  <w:style w:type="character" w:customStyle="1" w:styleId="2142">
    <w:name w:val="样式 小四 首行缩进:  0.85 厘米 行距: 1.5 倍行距 Char"/>
    <w:autoRedefine/>
    <w:qFormat/>
    <w:uiPriority w:val="0"/>
    <w:rPr>
      <w:rFonts w:eastAsia="宋体" w:cs="宋体"/>
      <w:kern w:val="2"/>
      <w:sz w:val="24"/>
      <w:lang w:val="en-US" w:eastAsia="zh-CN" w:bidi="ar-SA"/>
    </w:rPr>
  </w:style>
  <w:style w:type="character" w:customStyle="1" w:styleId="2143">
    <w:name w:val="表   头 Char"/>
    <w:link w:val="2144"/>
    <w:autoRedefine/>
    <w:qFormat/>
    <w:uiPriority w:val="0"/>
    <w:rPr>
      <w:rFonts w:ascii="黑体" w:hAnsi="宋体" w:eastAsia="黑体"/>
      <w:sz w:val="24"/>
      <w:szCs w:val="24"/>
    </w:rPr>
  </w:style>
  <w:style w:type="paragraph" w:customStyle="1" w:styleId="2144">
    <w:name w:val="表   头"/>
    <w:basedOn w:val="2"/>
    <w:next w:val="1"/>
    <w:link w:val="2143"/>
    <w:autoRedefine/>
    <w:qFormat/>
    <w:uiPriority w:val="0"/>
    <w:pPr>
      <w:autoSpaceDE/>
      <w:autoSpaceDN/>
      <w:adjustRightInd/>
      <w:snapToGrid w:val="0"/>
      <w:spacing w:beforeLines="50" w:afterLines="50"/>
      <w:ind w:firstLine="475" w:firstLineChars="198"/>
      <w:jc w:val="both"/>
    </w:pPr>
    <w:rPr>
      <w:rFonts w:ascii="黑体" w:hAnsi="宋体" w:eastAsia="黑体"/>
      <w:szCs w:val="24"/>
    </w:rPr>
  </w:style>
  <w:style w:type="character" w:customStyle="1" w:styleId="2145">
    <w:name w:val="样式 样式 (中文) 仿宋_GB2312 四号 黑色 首行缩进:  0.99 厘米 行距: 最小值 25 磅 + 加宽量  0.... Char"/>
    <w:autoRedefine/>
    <w:qFormat/>
    <w:uiPriority w:val="0"/>
    <w:rPr>
      <w:rFonts w:eastAsia="仿宋_GB2312" w:cs="宋体"/>
      <w:color w:val="000000"/>
      <w:spacing w:val="4"/>
      <w:kern w:val="2"/>
      <w:sz w:val="30"/>
      <w:lang w:val="en-US" w:eastAsia="zh-CN" w:bidi="ar-SA"/>
    </w:rPr>
  </w:style>
  <w:style w:type="character" w:customStyle="1" w:styleId="2146">
    <w:name w:val="样式 标题 4 + 黑体 非加粗 段前: 6 磅 段后: 6 磅 行距: 1.5 倍行距 Char Char"/>
    <w:link w:val="2147"/>
    <w:autoRedefine/>
    <w:qFormat/>
    <w:uiPriority w:val="0"/>
    <w:rPr>
      <w:rFonts w:ascii="黑体" w:hAnsi="Arial"/>
      <w:sz w:val="28"/>
    </w:rPr>
  </w:style>
  <w:style w:type="paragraph" w:customStyle="1" w:styleId="2147">
    <w:name w:val="样式 标题 4 + 黑体 非加粗 段前: 6 磅 段后: 6 磅 行距: 1.5 倍行距 Char"/>
    <w:basedOn w:val="7"/>
    <w:link w:val="2146"/>
    <w:autoRedefine/>
    <w:qFormat/>
    <w:uiPriority w:val="0"/>
    <w:pPr>
      <w:snapToGrid w:val="0"/>
      <w:spacing w:before="0" w:after="0" w:line="500" w:lineRule="atLeast"/>
      <w:textAlignment w:val="auto"/>
    </w:pPr>
    <w:rPr>
      <w:rFonts w:ascii="黑体" w:eastAsia="宋体"/>
      <w:b w:val="0"/>
    </w:rPr>
  </w:style>
  <w:style w:type="character" w:customStyle="1" w:styleId="2148">
    <w:name w:val="title_emph"/>
    <w:autoRedefine/>
    <w:qFormat/>
    <w:uiPriority w:val="0"/>
  </w:style>
  <w:style w:type="character" w:customStyle="1" w:styleId="2149">
    <w:name w:val="样式 正文 + 首行缩进:  2 字符 Char"/>
    <w:link w:val="2150"/>
    <w:autoRedefine/>
    <w:qFormat/>
    <w:uiPriority w:val="0"/>
    <w:rPr>
      <w:rFonts w:eastAsia="仿宋_GB2312"/>
      <w:color w:val="000000"/>
    </w:rPr>
  </w:style>
  <w:style w:type="paragraph" w:customStyle="1" w:styleId="2150">
    <w:name w:val="样式 正文 + 首行缩进:  2 字符"/>
    <w:basedOn w:val="1"/>
    <w:link w:val="2149"/>
    <w:autoRedefine/>
    <w:qFormat/>
    <w:uiPriority w:val="0"/>
    <w:pPr>
      <w:tabs>
        <w:tab w:val="left" w:pos="425"/>
      </w:tabs>
      <w:kinsoku/>
      <w:autoSpaceDE/>
      <w:autoSpaceDN/>
      <w:snapToGrid/>
      <w:spacing w:line="360" w:lineRule="auto"/>
      <w:ind w:firstLine="200"/>
    </w:pPr>
    <w:rPr>
      <w:rFonts w:ascii="Times New Roman" w:hAnsi="Times New Roman" w:eastAsia="仿宋_GB2312" w:cs="Times New Roman"/>
      <w:snapToGrid/>
      <w:sz w:val="20"/>
      <w:szCs w:val="20"/>
    </w:rPr>
  </w:style>
  <w:style w:type="character" w:customStyle="1" w:styleId="2151">
    <w:name w:val="Char Char20"/>
    <w:autoRedefine/>
    <w:qFormat/>
    <w:uiPriority w:val="0"/>
    <w:rPr>
      <w:rFonts w:ascii="Arial" w:hAnsi="Arial" w:eastAsia="黑体"/>
      <w:b/>
      <w:bCs/>
      <w:kern w:val="2"/>
      <w:sz w:val="32"/>
      <w:szCs w:val="32"/>
      <w:lang w:val="en-US" w:eastAsia="zh-CN" w:bidi="ar-SA"/>
    </w:rPr>
  </w:style>
  <w:style w:type="character" w:customStyle="1" w:styleId="2152">
    <w:name w:val="text1"/>
    <w:autoRedefine/>
    <w:qFormat/>
    <w:uiPriority w:val="0"/>
    <w:rPr>
      <w:rFonts w:hint="default" w:ascii="Verdana" w:hAnsi="Verdana"/>
      <w:color w:val="666666"/>
      <w:sz w:val="15"/>
      <w:szCs w:val="15"/>
    </w:rPr>
  </w:style>
  <w:style w:type="character" w:customStyle="1" w:styleId="2153">
    <w:name w:val="标准 Char Char"/>
    <w:autoRedefine/>
    <w:qFormat/>
    <w:uiPriority w:val="0"/>
    <w:rPr>
      <w:rFonts w:ascii="宋体" w:hAnsi="Tahoma" w:eastAsia="宋体"/>
      <w:color w:val="000000"/>
      <w:kern w:val="2"/>
      <w:sz w:val="24"/>
      <w:lang w:val="en-US" w:eastAsia="zh-CN" w:bidi="ar-SA"/>
    </w:rPr>
  </w:style>
  <w:style w:type="character" w:customStyle="1" w:styleId="2154">
    <w:name w:val="样式 标题 4 + Char"/>
    <w:link w:val="2155"/>
    <w:autoRedefine/>
    <w:qFormat/>
    <w:uiPriority w:val="0"/>
    <w:rPr>
      <w:rFonts w:ascii="Arial" w:hAnsi="Arial"/>
      <w:sz w:val="24"/>
      <w:szCs w:val="24"/>
    </w:rPr>
  </w:style>
  <w:style w:type="paragraph" w:customStyle="1" w:styleId="2155">
    <w:name w:val="样式 标题 4 +"/>
    <w:basedOn w:val="7"/>
    <w:link w:val="2154"/>
    <w:autoRedefine/>
    <w:qFormat/>
    <w:uiPriority w:val="0"/>
    <w:pPr>
      <w:keepNext w:val="0"/>
      <w:keepLines w:val="0"/>
      <w:adjustRightInd/>
      <w:spacing w:before="120" w:after="0" w:line="240" w:lineRule="auto"/>
      <w:ind w:left="864" w:leftChars="100" w:hanging="864"/>
      <w:textAlignment w:val="auto"/>
    </w:pPr>
    <w:rPr>
      <w:rFonts w:eastAsia="宋体"/>
      <w:b w:val="0"/>
      <w:sz w:val="24"/>
      <w:szCs w:val="24"/>
    </w:rPr>
  </w:style>
  <w:style w:type="character" w:customStyle="1" w:styleId="2156">
    <w:name w:val="样式 正文2 + Arial Char Char"/>
    <w:link w:val="2157"/>
    <w:autoRedefine/>
    <w:qFormat/>
    <w:uiPriority w:val="0"/>
    <w:rPr>
      <w:rFonts w:cs="宋体"/>
    </w:rPr>
  </w:style>
  <w:style w:type="paragraph" w:customStyle="1" w:styleId="2157">
    <w:name w:val="样式 正文2 + Arial Char"/>
    <w:basedOn w:val="2158"/>
    <w:link w:val="2156"/>
    <w:autoRedefine/>
    <w:qFormat/>
    <w:uiPriority w:val="0"/>
    <w:pPr>
      <w:tabs>
        <w:tab w:val="left" w:pos="10546"/>
      </w:tabs>
    </w:pPr>
    <w:rPr>
      <w:rFonts w:ascii="Times New Roman" w:hAnsi="Times New Roman"/>
      <w:kern w:val="0"/>
      <w:sz w:val="20"/>
      <w:szCs w:val="20"/>
    </w:rPr>
  </w:style>
  <w:style w:type="paragraph" w:customStyle="1" w:styleId="2158">
    <w:name w:val="样式 正文（首行缩进两字） + (符号) 宋体 小四"/>
    <w:basedOn w:val="2159"/>
    <w:link w:val="2160"/>
    <w:autoRedefine/>
    <w:qFormat/>
    <w:uiPriority w:val="0"/>
    <w:pPr>
      <w:tabs>
        <w:tab w:val="left" w:pos="10546"/>
      </w:tabs>
      <w:adjustRightInd w:val="0"/>
      <w:spacing w:line="360" w:lineRule="auto"/>
      <w:ind w:firstLine="480" w:firstLineChars="200"/>
    </w:pPr>
    <w:rPr>
      <w:rFonts w:ascii="宋体" w:hAnsi="宋体" w:cs="宋体"/>
      <w:szCs w:val="24"/>
    </w:rPr>
  </w:style>
  <w:style w:type="paragraph" w:customStyle="1" w:styleId="2159">
    <w:name w:val="正文缩进4"/>
    <w:basedOn w:val="1"/>
    <w:autoRedefine/>
    <w:qFormat/>
    <w:uiPriority w:val="0"/>
    <w:pPr>
      <w:widowControl w:val="0"/>
      <w:kinsoku/>
      <w:autoSpaceDE/>
      <w:autoSpaceDN/>
      <w:adjustRightInd/>
      <w:snapToGrid/>
      <w:spacing w:line="360" w:lineRule="exact"/>
      <w:ind w:firstLine="420"/>
      <w:jc w:val="both"/>
      <w:textAlignment w:val="auto"/>
    </w:pPr>
    <w:rPr>
      <w:rFonts w:ascii="Calibri" w:hAnsi="Calibri" w:eastAsia="宋体" w:cs="Times New Roman"/>
      <w:snapToGrid/>
      <w:color w:val="auto"/>
      <w:kern w:val="2"/>
      <w:sz w:val="24"/>
      <w:szCs w:val="22"/>
    </w:rPr>
  </w:style>
  <w:style w:type="character" w:customStyle="1" w:styleId="2160">
    <w:name w:val="样式 正文（首行缩进两字） + (符号) 宋体 小四 Char"/>
    <w:link w:val="2158"/>
    <w:autoRedefine/>
    <w:qFormat/>
    <w:uiPriority w:val="0"/>
    <w:rPr>
      <w:rFonts w:ascii="宋体" w:hAnsi="宋体" w:cs="宋体"/>
      <w:kern w:val="2"/>
      <w:sz w:val="24"/>
      <w:szCs w:val="24"/>
    </w:rPr>
  </w:style>
  <w:style w:type="character" w:customStyle="1" w:styleId="2161">
    <w:name w:val="样式 正文文本缩进Body Text1HD正文1Body Text 2正文文字4正文文字缩进1特点标题 Char C... Char"/>
    <w:link w:val="2162"/>
    <w:autoRedefine/>
    <w:qFormat/>
    <w:uiPriority w:val="0"/>
    <w:rPr>
      <w:rFonts w:ascii="Calibri" w:hAnsi="Calibri" w:eastAsia="黑体"/>
      <w:sz w:val="28"/>
    </w:rPr>
  </w:style>
  <w:style w:type="paragraph" w:customStyle="1" w:styleId="2162">
    <w:name w:val="样式 正文文本缩进Body Text1HD正文1Body Text 2正文文字4正文文字缩进1特点标题 Char C..."/>
    <w:basedOn w:val="35"/>
    <w:link w:val="2161"/>
    <w:autoRedefine/>
    <w:qFormat/>
    <w:uiPriority w:val="0"/>
    <w:pPr>
      <w:spacing w:before="120" w:after="120" w:line="240" w:lineRule="auto"/>
      <w:ind w:firstLine="0"/>
      <w:jc w:val="center"/>
    </w:pPr>
    <w:rPr>
      <w:rFonts w:ascii="Calibri" w:hAnsi="Calibri" w:eastAsia="黑体"/>
      <w:kern w:val="0"/>
      <w:sz w:val="28"/>
      <w:szCs w:val="20"/>
    </w:rPr>
  </w:style>
  <w:style w:type="character" w:customStyle="1" w:styleId="2163">
    <w:name w:val="表格文字2 Char"/>
    <w:link w:val="2164"/>
    <w:autoRedefine/>
    <w:qFormat/>
    <w:locked/>
    <w:uiPriority w:val="99"/>
    <w:rPr>
      <w:rFonts w:cs="宋体"/>
      <w:szCs w:val="21"/>
    </w:rPr>
  </w:style>
  <w:style w:type="paragraph" w:customStyle="1" w:styleId="2164">
    <w:name w:val="表格文字2"/>
    <w:basedOn w:val="261"/>
    <w:link w:val="2163"/>
    <w:autoRedefine/>
    <w:qFormat/>
    <w:uiPriority w:val="99"/>
    <w:pPr>
      <w:widowControl/>
      <w:spacing w:before="0" w:after="0"/>
      <w:jc w:val="center"/>
    </w:pPr>
    <w:rPr>
      <w:rFonts w:ascii="Times New Roman" w:hAnsi="Times New Roman" w:cs="宋体"/>
      <w:kern w:val="0"/>
      <w:szCs w:val="21"/>
    </w:rPr>
  </w:style>
  <w:style w:type="character" w:customStyle="1" w:styleId="2165">
    <w:name w:val="样式 样式 四号 首行缩进:  0.99 厘米 行距: 最小值 25 磅2 + Char Char"/>
    <w:autoRedefine/>
    <w:qFormat/>
    <w:uiPriority w:val="0"/>
    <w:rPr>
      <w:sz w:val="28"/>
    </w:rPr>
  </w:style>
  <w:style w:type="character" w:customStyle="1" w:styleId="2166">
    <w:name w:val="样式 首行缩进:  0.85 厘米3 Char Char"/>
    <w:link w:val="2167"/>
    <w:autoRedefine/>
    <w:qFormat/>
    <w:uiPriority w:val="0"/>
    <w:rPr>
      <w:sz w:val="24"/>
    </w:rPr>
  </w:style>
  <w:style w:type="paragraph" w:customStyle="1" w:styleId="2167">
    <w:name w:val="样式 首行缩进:  0.85 厘米3"/>
    <w:basedOn w:val="1"/>
    <w:link w:val="2166"/>
    <w:autoRedefine/>
    <w:qFormat/>
    <w:uiPriority w:val="0"/>
    <w:pPr>
      <w:widowControl w:val="0"/>
      <w:kinsoku/>
      <w:autoSpaceDE/>
      <w:autoSpaceDN/>
      <w:adjustRightInd/>
      <w:snapToGrid/>
      <w:spacing w:line="480" w:lineRule="atLeast"/>
      <w:ind w:firstLine="482" w:firstLineChars="200"/>
      <w:jc w:val="both"/>
      <w:textAlignment w:val="auto"/>
    </w:pPr>
    <w:rPr>
      <w:rFonts w:ascii="Times New Roman" w:hAnsi="Times New Roman" w:eastAsia="宋体" w:cs="Times New Roman"/>
      <w:snapToGrid/>
      <w:color w:val="auto"/>
      <w:sz w:val="24"/>
      <w:szCs w:val="20"/>
    </w:rPr>
  </w:style>
  <w:style w:type="character" w:customStyle="1" w:styleId="2168">
    <w:name w:val="样式 样式 样式 四号 行距: 最小值 24 磅 + 首行缩进:  2 字符 行距: 1.5 倍行距 + (符号) 宋体 Char Char"/>
    <w:link w:val="2169"/>
    <w:autoRedefine/>
    <w:qFormat/>
    <w:uiPriority w:val="0"/>
    <w:rPr>
      <w:rFonts w:cs="宋体"/>
      <w:sz w:val="28"/>
    </w:rPr>
  </w:style>
  <w:style w:type="paragraph" w:customStyle="1" w:styleId="2169">
    <w:name w:val="样式 样式 样式 四号 行距: 最小值 24 磅 + 首行缩进:  2 字符 行距: 1.5 倍行距 + (符号) 宋体"/>
    <w:basedOn w:val="2170"/>
    <w:link w:val="2168"/>
    <w:autoRedefine/>
    <w:qFormat/>
    <w:uiPriority w:val="0"/>
    <w:pPr>
      <w:widowControl w:val="0"/>
      <w:spacing w:line="240" w:lineRule="auto"/>
      <w:ind w:firstLine="0" w:firstLineChars="0"/>
      <w:jc w:val="both"/>
    </w:pPr>
    <w:rPr>
      <w:kern w:val="0"/>
    </w:rPr>
  </w:style>
  <w:style w:type="paragraph" w:customStyle="1" w:styleId="2170">
    <w:name w:val="样式 样式 四号 行距: 最小值 24 磅 + 首行缩进:  2 字符 行距: 1.5 倍行距"/>
    <w:basedOn w:val="1"/>
    <w:link w:val="2171"/>
    <w:autoRedefine/>
    <w:qFormat/>
    <w:uiPriority w:val="0"/>
    <w:pPr>
      <w:kinsoku/>
      <w:autoSpaceDE/>
      <w:autoSpaceDN/>
      <w:adjustRightInd/>
      <w:snapToGrid/>
      <w:spacing w:line="500" w:lineRule="atLeast"/>
      <w:ind w:firstLine="200" w:firstLineChars="200"/>
      <w:textAlignment w:val="auto"/>
    </w:pPr>
    <w:rPr>
      <w:rFonts w:ascii="Times New Roman" w:hAnsi="Times New Roman" w:eastAsia="宋体" w:cs="宋体"/>
      <w:snapToGrid/>
      <w:color w:val="auto"/>
      <w:kern w:val="2"/>
      <w:sz w:val="28"/>
      <w:szCs w:val="20"/>
    </w:rPr>
  </w:style>
  <w:style w:type="character" w:customStyle="1" w:styleId="2171">
    <w:name w:val="样式 样式 四号 行距: 最小值 24 磅 + 首行缩进:  2 字符 行距: 1.5 倍行距 Char Char"/>
    <w:link w:val="2170"/>
    <w:autoRedefine/>
    <w:qFormat/>
    <w:uiPriority w:val="0"/>
    <w:rPr>
      <w:rFonts w:cs="宋体"/>
      <w:kern w:val="2"/>
      <w:sz w:val="28"/>
    </w:rPr>
  </w:style>
  <w:style w:type="character" w:customStyle="1" w:styleId="2172">
    <w:name w:val="样式 样式 首行缩进:  0.99 厘米 行距: 最小值 24 磅 + 首行缩进:  1.95 字符 Char"/>
    <w:link w:val="2173"/>
    <w:autoRedefine/>
    <w:qFormat/>
    <w:locked/>
    <w:uiPriority w:val="99"/>
    <w:rPr>
      <w:rFonts w:cs="宋体"/>
      <w:sz w:val="28"/>
    </w:rPr>
  </w:style>
  <w:style w:type="paragraph" w:customStyle="1" w:styleId="2173">
    <w:name w:val="样式 样式 首行缩进:  0.99 厘米 行距: 最小值 24 磅 + 首行缩进:  1.95 字符"/>
    <w:basedOn w:val="1"/>
    <w:link w:val="2172"/>
    <w:autoRedefine/>
    <w:qFormat/>
    <w:uiPriority w:val="99"/>
    <w:pPr>
      <w:widowControl w:val="0"/>
      <w:kinsoku/>
      <w:autoSpaceDE/>
      <w:autoSpaceDN/>
      <w:adjustRightInd/>
      <w:snapToGrid/>
      <w:spacing w:line="500" w:lineRule="atLeast"/>
      <w:ind w:firstLine="546" w:firstLineChars="195"/>
      <w:jc w:val="both"/>
      <w:textAlignment w:val="auto"/>
    </w:pPr>
    <w:rPr>
      <w:rFonts w:ascii="Times New Roman" w:hAnsi="Times New Roman" w:eastAsia="宋体" w:cs="宋体"/>
      <w:snapToGrid/>
      <w:color w:val="auto"/>
      <w:sz w:val="28"/>
      <w:szCs w:val="20"/>
    </w:rPr>
  </w:style>
  <w:style w:type="character" w:customStyle="1" w:styleId="2174">
    <w:name w:val="彩色网格 - 着色 1 字符"/>
    <w:link w:val="2175"/>
    <w:autoRedefine/>
    <w:qFormat/>
    <w:uiPriority w:val="0"/>
    <w:rPr>
      <w:rFonts w:ascii="宋体"/>
      <w:i/>
      <w:iCs/>
      <w:color w:val="000000"/>
      <w:sz w:val="24"/>
      <w:szCs w:val="28"/>
    </w:rPr>
  </w:style>
  <w:style w:type="paragraph" w:customStyle="1" w:styleId="2175">
    <w:name w:val="彩色网格 - 着色 11"/>
    <w:basedOn w:val="1"/>
    <w:next w:val="1"/>
    <w:link w:val="2174"/>
    <w:autoRedefine/>
    <w:qFormat/>
    <w:uiPriority w:val="0"/>
    <w:pPr>
      <w:widowControl w:val="0"/>
      <w:kinsoku/>
      <w:autoSpaceDE/>
      <w:autoSpaceDN/>
      <w:adjustRightInd/>
      <w:snapToGrid/>
      <w:ind w:firstLine="480" w:firstLineChars="200"/>
      <w:jc w:val="both"/>
      <w:textAlignment w:val="auto"/>
    </w:pPr>
    <w:rPr>
      <w:rFonts w:ascii="宋体" w:hAnsi="Times New Roman" w:eastAsia="宋体" w:cs="Times New Roman"/>
      <w:i/>
      <w:iCs/>
      <w:snapToGrid/>
      <w:sz w:val="24"/>
      <w:szCs w:val="28"/>
    </w:rPr>
  </w:style>
  <w:style w:type="character" w:customStyle="1" w:styleId="2176">
    <w:name w:val="我的标题1 Char"/>
    <w:link w:val="2177"/>
    <w:autoRedefine/>
    <w:qFormat/>
    <w:uiPriority w:val="0"/>
    <w:rPr>
      <w:rFonts w:ascii="Calibri" w:hAnsi="Calibri" w:eastAsia="黑体"/>
      <w:sz w:val="32"/>
      <w:szCs w:val="24"/>
    </w:rPr>
  </w:style>
  <w:style w:type="paragraph" w:customStyle="1" w:styleId="2177">
    <w:name w:val="我的标题1"/>
    <w:basedOn w:val="1"/>
    <w:link w:val="2176"/>
    <w:autoRedefine/>
    <w:qFormat/>
    <w:uiPriority w:val="0"/>
    <w:pPr>
      <w:widowControl w:val="0"/>
      <w:kinsoku/>
      <w:autoSpaceDE/>
      <w:autoSpaceDN/>
      <w:adjustRightInd/>
      <w:snapToGrid/>
      <w:ind w:firstLine="614" w:firstLineChars="192"/>
      <w:jc w:val="both"/>
      <w:textAlignment w:val="auto"/>
    </w:pPr>
    <w:rPr>
      <w:rFonts w:ascii="Calibri" w:hAnsi="Calibri" w:eastAsia="黑体" w:cs="Times New Roman"/>
      <w:snapToGrid/>
      <w:color w:val="auto"/>
      <w:sz w:val="32"/>
      <w:szCs w:val="24"/>
    </w:rPr>
  </w:style>
  <w:style w:type="character" w:customStyle="1" w:styleId="2178">
    <w:name w:val="页眉1 Char Char"/>
    <w:autoRedefine/>
    <w:qFormat/>
    <w:uiPriority w:val="0"/>
    <w:rPr>
      <w:rFonts w:eastAsia="仿宋_GB2312"/>
      <w:kern w:val="2"/>
      <w:sz w:val="18"/>
      <w:szCs w:val="18"/>
      <w:lang w:val="en-US" w:eastAsia="zh-CN" w:bidi="ar-SA"/>
    </w:rPr>
  </w:style>
  <w:style w:type="character" w:customStyle="1" w:styleId="2179">
    <w:name w:val="标书标题 2 Char"/>
    <w:autoRedefine/>
    <w:qFormat/>
    <w:uiPriority w:val="0"/>
    <w:rPr>
      <w:rFonts w:ascii="Times New Roman" w:hAnsi="Times New Roman" w:eastAsia="黑体"/>
      <w:color w:val="000000"/>
      <w:sz w:val="28"/>
      <w:szCs w:val="28"/>
    </w:rPr>
  </w:style>
  <w:style w:type="character" w:customStyle="1" w:styleId="2180">
    <w:name w:val="正文文字 Char"/>
    <w:autoRedefine/>
    <w:qFormat/>
    <w:uiPriority w:val="99"/>
    <w:rPr>
      <w:rFonts w:ascii="Tahoma" w:hAnsi="Tahoma" w:eastAsia="宋体"/>
      <w:b/>
      <w:kern w:val="2"/>
      <w:sz w:val="21"/>
      <w:lang w:val="en-US" w:eastAsia="zh-CN" w:bidi="ar-SA"/>
    </w:rPr>
  </w:style>
  <w:style w:type="character" w:customStyle="1" w:styleId="2181">
    <w:name w:val="表格样式 Char"/>
    <w:link w:val="2182"/>
    <w:autoRedefine/>
    <w:qFormat/>
    <w:uiPriority w:val="0"/>
    <w:rPr>
      <w:szCs w:val="21"/>
    </w:rPr>
  </w:style>
  <w:style w:type="paragraph" w:customStyle="1" w:styleId="2182">
    <w:name w:val="表格样式"/>
    <w:basedOn w:val="1"/>
    <w:link w:val="2181"/>
    <w:autoRedefine/>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rPr>
  </w:style>
  <w:style w:type="character" w:customStyle="1" w:styleId="2183">
    <w:name w:val="样式 首行缩进:  1.01 厘米 行距: 固定值 24 磅 Char3"/>
    <w:autoRedefine/>
    <w:qFormat/>
    <w:uiPriority w:val="0"/>
    <w:rPr>
      <w:rFonts w:eastAsia="仿宋_GB2312"/>
      <w:sz w:val="28"/>
    </w:rPr>
  </w:style>
  <w:style w:type="character" w:customStyle="1" w:styleId="2184">
    <w:name w:val="1正文正文 宋体 小四 1.5倍行距 Char"/>
    <w:link w:val="2185"/>
    <w:autoRedefine/>
    <w:qFormat/>
    <w:uiPriority w:val="0"/>
    <w:rPr>
      <w:rFonts w:ascii="宋体" w:hAnsi="宋体"/>
      <w:color w:val="000000"/>
      <w:sz w:val="24"/>
      <w:szCs w:val="28"/>
    </w:rPr>
  </w:style>
  <w:style w:type="paragraph" w:customStyle="1" w:styleId="2185">
    <w:name w:val="1正文正文 宋体 小四 1.5倍行距"/>
    <w:basedOn w:val="51"/>
    <w:link w:val="2184"/>
    <w:autoRedefine/>
    <w:qFormat/>
    <w:uiPriority w:val="0"/>
    <w:pPr>
      <w:widowControl/>
      <w:adjustRightInd w:val="0"/>
      <w:snapToGrid w:val="0"/>
      <w:spacing w:line="400" w:lineRule="exact"/>
      <w:ind w:firstLine="200"/>
    </w:pPr>
    <w:rPr>
      <w:rFonts w:ascii="宋体" w:hAnsi="宋体" w:eastAsia="宋体"/>
      <w:color w:val="000000"/>
      <w:kern w:val="0"/>
      <w:szCs w:val="28"/>
    </w:rPr>
  </w:style>
  <w:style w:type="character" w:customStyle="1" w:styleId="2186">
    <w:name w:val="样式 首行缩进:  2 字符1 Char"/>
    <w:link w:val="2187"/>
    <w:autoRedefine/>
    <w:qFormat/>
    <w:uiPriority w:val="0"/>
    <w:rPr>
      <w:rFonts w:ascii="宋体"/>
      <w:sz w:val="24"/>
    </w:rPr>
  </w:style>
  <w:style w:type="paragraph" w:customStyle="1" w:styleId="2187">
    <w:name w:val="样式 首行缩进:  2 字符1"/>
    <w:basedOn w:val="1"/>
    <w:link w:val="2186"/>
    <w:autoRedefine/>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sz w:val="24"/>
      <w:szCs w:val="20"/>
    </w:rPr>
  </w:style>
  <w:style w:type="character" w:customStyle="1" w:styleId="2188">
    <w:name w:val="正文文本缩进 3 Char3"/>
    <w:autoRedefine/>
    <w:qFormat/>
    <w:uiPriority w:val="0"/>
    <w:rPr>
      <w:kern w:val="2"/>
      <w:sz w:val="16"/>
      <w:szCs w:val="16"/>
    </w:rPr>
  </w:style>
  <w:style w:type="character" w:customStyle="1" w:styleId="2189">
    <w:name w:val="样式 Arial1"/>
    <w:autoRedefine/>
    <w:qFormat/>
    <w:uiPriority w:val="0"/>
    <w:rPr>
      <w:rFonts w:ascii="Arial" w:hAnsi="Arial" w:eastAsia="宋体"/>
      <w:kern w:val="0"/>
      <w:sz w:val="24"/>
      <w:lang w:val="en-US" w:eastAsia="zh-CN"/>
    </w:rPr>
  </w:style>
  <w:style w:type="character" w:customStyle="1" w:styleId="2190">
    <w:name w:val="Font Style38"/>
    <w:autoRedefine/>
    <w:qFormat/>
    <w:uiPriority w:val="0"/>
    <w:rPr>
      <w:rFonts w:ascii="宋体" w:eastAsia="宋体" w:cs="宋体"/>
      <w:b/>
      <w:bCs/>
      <w:sz w:val="30"/>
      <w:szCs w:val="30"/>
    </w:rPr>
  </w:style>
  <w:style w:type="character" w:customStyle="1" w:styleId="2191">
    <w:name w:val="样式 样式 标题 1 + 行距: 最小值 25 磅2 + 自动设置 Char Char"/>
    <w:link w:val="2192"/>
    <w:autoRedefine/>
    <w:qFormat/>
    <w:uiPriority w:val="0"/>
    <w:rPr>
      <w:rFonts w:eastAsia="黑体"/>
      <w:color w:val="000000"/>
      <w:kern w:val="44"/>
      <w:sz w:val="32"/>
      <w:szCs w:val="32"/>
    </w:rPr>
  </w:style>
  <w:style w:type="paragraph" w:customStyle="1" w:styleId="2192">
    <w:name w:val="样式 样式 标题 1 + 行距: 最小值 25 磅2 + 自动设置"/>
    <w:basedOn w:val="1126"/>
    <w:link w:val="2191"/>
    <w:autoRedefine/>
    <w:qFormat/>
    <w:uiPriority w:val="0"/>
    <w:rPr>
      <w:rFonts w:cs="Times New Roman"/>
      <w:color w:val="000000"/>
      <w:szCs w:val="32"/>
    </w:rPr>
  </w:style>
  <w:style w:type="character" w:customStyle="1" w:styleId="2193">
    <w:name w:val="样式 样式 样式 小四 行距: 最小值 24 磅1 + 首行缩进:  2 字符 紧缩量  0.2 磅 + 首行缩进:  2 字符 Char"/>
    <w:link w:val="2194"/>
    <w:autoRedefine/>
    <w:qFormat/>
    <w:locked/>
    <w:uiPriority w:val="99"/>
    <w:rPr>
      <w:sz w:val="24"/>
    </w:rPr>
  </w:style>
  <w:style w:type="paragraph" w:customStyle="1" w:styleId="2194">
    <w:name w:val="样式 样式 样式 小四 行距: 最小值 24 磅1 + 首行缩进:  2 字符 紧缩量  0.2 磅 + 首行缩进:  2 字符"/>
    <w:basedOn w:val="1"/>
    <w:link w:val="2193"/>
    <w:autoRedefine/>
    <w:qFormat/>
    <w:uiPriority w:val="99"/>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195">
    <w:name w:val="样式 四号 黑色 左 首行缩进:  0.98 厘米 行距: 最小值 24 磅 Char Char"/>
    <w:link w:val="2196"/>
    <w:autoRedefine/>
    <w:qFormat/>
    <w:uiPriority w:val="0"/>
    <w:rPr>
      <w:color w:val="000000"/>
      <w:sz w:val="28"/>
    </w:rPr>
  </w:style>
  <w:style w:type="paragraph" w:customStyle="1" w:styleId="2196">
    <w:name w:val="样式 四号 黑色 左 首行缩进:  0.98 厘米 行距: 最小值 24 磅"/>
    <w:basedOn w:val="1"/>
    <w:link w:val="2195"/>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sz w:val="28"/>
      <w:szCs w:val="20"/>
    </w:rPr>
  </w:style>
  <w:style w:type="character" w:customStyle="1" w:styleId="2197">
    <w:name w:val="3zw1"/>
    <w:autoRedefine/>
    <w:qFormat/>
    <w:uiPriority w:val="0"/>
    <w:rPr>
      <w:color w:val="000000"/>
      <w:spacing w:val="360"/>
      <w:sz w:val="21"/>
      <w:szCs w:val="21"/>
    </w:rPr>
  </w:style>
  <w:style w:type="character" w:customStyle="1" w:styleId="2198">
    <w:name w:val="样式 (中文) 黑体 四号 黑色 段前: 6 磅 段后: 6 磅 Char Char"/>
    <w:link w:val="2199"/>
    <w:autoRedefine/>
    <w:qFormat/>
    <w:uiPriority w:val="0"/>
    <w:rPr>
      <w:rFonts w:eastAsia="黑体"/>
      <w:color w:val="000000"/>
      <w:sz w:val="28"/>
    </w:rPr>
  </w:style>
  <w:style w:type="paragraph" w:customStyle="1" w:styleId="2199">
    <w:name w:val="样式 (中文) 黑体 四号 黑色 段前: 6 磅 段后: 6 磅"/>
    <w:basedOn w:val="1"/>
    <w:link w:val="2198"/>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0"/>
    </w:rPr>
  </w:style>
  <w:style w:type="character" w:customStyle="1" w:styleId="2200">
    <w:name w:val="样式 正文文本 + 首行缩进:  2 字符 Char Char"/>
    <w:autoRedefine/>
    <w:qFormat/>
    <w:uiPriority w:val="0"/>
    <w:rPr>
      <w:rFonts w:ascii="Times New Roman" w:hAnsi="Times New Roman" w:eastAsia="Times New Roman" w:cs="Times New Roman"/>
      <w:sz w:val="28"/>
      <w:szCs w:val="20"/>
      <w:lang w:val="en-US" w:eastAsia="zh-CN"/>
    </w:rPr>
  </w:style>
  <w:style w:type="character" w:customStyle="1" w:styleId="2201">
    <w:name w:val="样式 小四 黑色 行距: 最小值 24 磅 Char"/>
    <w:link w:val="2202"/>
    <w:autoRedefine/>
    <w:qFormat/>
    <w:uiPriority w:val="0"/>
    <w:rPr>
      <w:rFonts w:cs="宋体"/>
      <w:color w:val="000000"/>
      <w:sz w:val="24"/>
    </w:rPr>
  </w:style>
  <w:style w:type="paragraph" w:customStyle="1" w:styleId="2202">
    <w:name w:val="样式 小四 黑色 行距: 最小值 24 磅"/>
    <w:basedOn w:val="1"/>
    <w:link w:val="2201"/>
    <w:autoRedefine/>
    <w:qFormat/>
    <w:uiPriority w:val="0"/>
    <w:pPr>
      <w:widowControl w:val="0"/>
      <w:kinsoku/>
      <w:autoSpaceDE/>
      <w:autoSpaceDN/>
      <w:adjustRightInd/>
      <w:snapToGrid/>
      <w:spacing w:line="480" w:lineRule="atLeast"/>
      <w:ind w:firstLine="200" w:firstLineChars="200"/>
      <w:textAlignment w:val="auto"/>
    </w:pPr>
    <w:rPr>
      <w:rFonts w:ascii="Times New Roman" w:hAnsi="Times New Roman" w:eastAsia="宋体" w:cs="宋体"/>
      <w:snapToGrid/>
      <w:sz w:val="24"/>
      <w:szCs w:val="20"/>
    </w:rPr>
  </w:style>
  <w:style w:type="character" w:customStyle="1" w:styleId="2203">
    <w:name w:val="样式 样式 样式 小四 行距: 最小值 24 磅 + 宋体 五号 首行缩进:  2 字符 + (符号) Times New Ro... Char"/>
    <w:link w:val="2204"/>
    <w:autoRedefine/>
    <w:qFormat/>
    <w:uiPriority w:val="0"/>
    <w:rPr>
      <w:rFonts w:cs="宋体"/>
      <w:sz w:val="24"/>
    </w:rPr>
  </w:style>
  <w:style w:type="paragraph" w:customStyle="1" w:styleId="2204">
    <w:name w:val="样式 样式 样式 小四 行距: 最小值 24 磅 + 宋体 五号 首行缩进:  2 字符 + (符号) Times New Ro..."/>
    <w:basedOn w:val="1"/>
    <w:link w:val="2203"/>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sz w:val="24"/>
      <w:szCs w:val="20"/>
    </w:rPr>
  </w:style>
  <w:style w:type="character" w:customStyle="1" w:styleId="2205">
    <w:name w:val="样式 正文文本 + 首行缩进:  2 字符 Char"/>
    <w:link w:val="2206"/>
    <w:autoRedefine/>
    <w:qFormat/>
    <w:uiPriority w:val="0"/>
    <w:rPr>
      <w:rFonts w:cs="宋体"/>
      <w:sz w:val="28"/>
    </w:rPr>
  </w:style>
  <w:style w:type="paragraph" w:customStyle="1" w:styleId="2206">
    <w:name w:val="样式 正文文本 + 首行缩进:  2 字符"/>
    <w:basedOn w:val="33"/>
    <w:link w:val="2205"/>
    <w:autoRedefine/>
    <w:qFormat/>
    <w:uiPriority w:val="0"/>
    <w:pPr>
      <w:autoSpaceDE/>
      <w:autoSpaceDN/>
      <w:adjustRightInd/>
      <w:spacing w:line="500" w:lineRule="atLeast"/>
      <w:ind w:left="0" w:firstLine="200" w:firstLineChars="200"/>
    </w:pPr>
    <w:rPr>
      <w:rFonts w:ascii="Times New Roman"/>
      <w:sz w:val="28"/>
      <w:szCs w:val="20"/>
    </w:rPr>
  </w:style>
  <w:style w:type="character" w:customStyle="1" w:styleId="2207">
    <w:name w:val="N文本 Char Char"/>
    <w:link w:val="2208"/>
    <w:autoRedefine/>
    <w:qFormat/>
    <w:locked/>
    <w:uiPriority w:val="0"/>
    <w:rPr>
      <w:rFonts w:ascii="宋体"/>
      <w:sz w:val="24"/>
      <w:szCs w:val="24"/>
    </w:rPr>
  </w:style>
  <w:style w:type="paragraph" w:customStyle="1" w:styleId="2208">
    <w:name w:val="N文本"/>
    <w:link w:val="2207"/>
    <w:autoRedefine/>
    <w:qFormat/>
    <w:uiPriority w:val="0"/>
    <w:pPr>
      <w:spacing w:line="360" w:lineRule="auto"/>
      <w:ind w:firstLine="200" w:firstLineChars="200"/>
    </w:pPr>
    <w:rPr>
      <w:rFonts w:ascii="宋体" w:hAnsi="Times New Roman" w:eastAsia="宋体" w:cs="Times New Roman"/>
      <w:sz w:val="24"/>
      <w:szCs w:val="24"/>
      <w:lang w:val="en-US" w:eastAsia="zh-CN" w:bidi="ar-SA"/>
    </w:rPr>
  </w:style>
  <w:style w:type="character" w:customStyle="1" w:styleId="2209">
    <w:name w:val="正文文字XYZ Char Char"/>
    <w:autoRedefine/>
    <w:qFormat/>
    <w:uiPriority w:val="0"/>
    <w:rPr>
      <w:rFonts w:ascii="Times New Roman" w:hAnsi="Times New Roman" w:eastAsia="宋体" w:cs="Times New Roman"/>
      <w:szCs w:val="20"/>
    </w:rPr>
  </w:style>
  <w:style w:type="character" w:customStyle="1" w:styleId="2210">
    <w:name w:val="样式 样式 首行缩进:  0.85 厘米 行距: 1.5 倍行距 + 黑色1 Char"/>
    <w:link w:val="2211"/>
    <w:autoRedefine/>
    <w:qFormat/>
    <w:uiPriority w:val="0"/>
    <w:rPr>
      <w:rFonts w:cs="宋体"/>
      <w:color w:val="000000"/>
      <w:sz w:val="24"/>
    </w:rPr>
  </w:style>
  <w:style w:type="paragraph" w:customStyle="1" w:styleId="2211">
    <w:name w:val="样式 样式 首行缩进:  0.85 厘米 行距: 1.5 倍行距 + 黑色1"/>
    <w:basedOn w:val="1"/>
    <w:link w:val="2210"/>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z w:val="24"/>
      <w:szCs w:val="20"/>
    </w:rPr>
  </w:style>
  <w:style w:type="character" w:customStyle="1" w:styleId="2212">
    <w:name w:val="样式 正文首行缩进 + 四号 首行缩进:  0 厘米 段后: 0 磅 行距: 最小值 24 磅 Char Char"/>
    <w:link w:val="2213"/>
    <w:autoRedefine/>
    <w:qFormat/>
    <w:uiPriority w:val="0"/>
    <w:rPr>
      <w:sz w:val="28"/>
    </w:rPr>
  </w:style>
  <w:style w:type="paragraph" w:customStyle="1" w:styleId="2213">
    <w:name w:val="样式 正文首行缩进 + 四号 首行缩进:  0 厘米 段后: 0 磅 行距: 最小值 24 磅"/>
    <w:basedOn w:val="85"/>
    <w:link w:val="2212"/>
    <w:autoRedefine/>
    <w:qFormat/>
    <w:uiPriority w:val="0"/>
    <w:pPr>
      <w:keepNext/>
      <w:keepLines/>
      <w:spacing w:after="0" w:line="360" w:lineRule="auto"/>
      <w:ind w:firstLine="0" w:firstLineChars="0"/>
      <w:jc w:val="center"/>
      <w:outlineLvl w:val="0"/>
    </w:pPr>
    <w:rPr>
      <w:rFonts w:ascii="Times New Roman" w:hAnsi="Times New Roman" w:eastAsia="宋体"/>
      <w:sz w:val="28"/>
    </w:rPr>
  </w:style>
  <w:style w:type="character" w:customStyle="1" w:styleId="2214">
    <w:name w:val="样式 样式 小四 行距: 1.5 倍行距 + 黑色1 Char"/>
    <w:link w:val="2215"/>
    <w:autoRedefine/>
    <w:qFormat/>
    <w:uiPriority w:val="0"/>
    <w:rPr>
      <w:rFonts w:ascii="Calibri" w:hAnsi="Calibri" w:cs="宋体"/>
      <w:color w:val="000000"/>
      <w:sz w:val="24"/>
    </w:rPr>
  </w:style>
  <w:style w:type="paragraph" w:customStyle="1" w:styleId="2215">
    <w:name w:val="样式 样式 小四 行距: 1.5 倍行距 + 黑色1"/>
    <w:basedOn w:val="913"/>
    <w:link w:val="2214"/>
    <w:autoRedefine/>
    <w:qFormat/>
    <w:uiPriority w:val="0"/>
    <w:pPr>
      <w:spacing w:line="480" w:lineRule="atLeast"/>
    </w:pPr>
    <w:rPr>
      <w:rFonts w:ascii="Calibri" w:hAnsi="Calibri" w:cs="宋体"/>
      <w:color w:val="000000"/>
    </w:rPr>
  </w:style>
  <w:style w:type="character" w:customStyle="1" w:styleId="2216">
    <w:name w:val="样式 样式 黑色 行距: 固定值 20 磅 + 首行缩进:  0 字符 Char"/>
    <w:autoRedefine/>
    <w:qFormat/>
    <w:locked/>
    <w:uiPriority w:val="0"/>
    <w:rPr>
      <w:rFonts w:ascii="宋体" w:hAnsi="宋体" w:cs="宋体"/>
      <w:color w:val="000000"/>
      <w:kern w:val="2"/>
      <w:sz w:val="24"/>
    </w:rPr>
  </w:style>
  <w:style w:type="character" w:customStyle="1" w:styleId="2217">
    <w:name w:val="报告标题1 Char Char"/>
    <w:autoRedefine/>
    <w:qFormat/>
    <w:uiPriority w:val="0"/>
    <w:rPr>
      <w:rFonts w:ascii="Times New Roman" w:hAnsi="Times New Roman" w:eastAsia="黑体" w:cs="Times New Roman"/>
      <w:bCs/>
      <w:kern w:val="44"/>
      <w:sz w:val="32"/>
      <w:szCs w:val="44"/>
    </w:rPr>
  </w:style>
  <w:style w:type="character" w:customStyle="1" w:styleId="2218">
    <w:name w:val="样式 样式 标题 2H2Heading 2 HiddenHeading 2 CCBSTitre3Level 2 Headh...... Char Char"/>
    <w:autoRedefine/>
    <w:qFormat/>
    <w:uiPriority w:val="0"/>
    <w:rPr>
      <w:rFonts w:eastAsia="黑体"/>
      <w:kern w:val="2"/>
      <w:sz w:val="30"/>
    </w:rPr>
  </w:style>
  <w:style w:type="character" w:customStyle="1" w:styleId="2219">
    <w:name w:val="样式 样式 四号 首行缩进:  0.99 厘米 行距: 最小值 25 磅1 + 行距: 最小值 26 磅 Char Char"/>
    <w:link w:val="2220"/>
    <w:autoRedefine/>
    <w:qFormat/>
    <w:uiPriority w:val="0"/>
    <w:rPr>
      <w:sz w:val="28"/>
    </w:rPr>
  </w:style>
  <w:style w:type="paragraph" w:customStyle="1" w:styleId="2220">
    <w:name w:val="样式 样式 四号 首行缩进:  0.99 厘米 行距: 最小值 25 磅1 + 行距: 最小值 26 磅 Char"/>
    <w:basedOn w:val="908"/>
    <w:link w:val="2219"/>
    <w:autoRedefine/>
    <w:qFormat/>
    <w:uiPriority w:val="0"/>
    <w:pPr>
      <w:ind w:firstLine="0" w:firstLineChars="0"/>
    </w:pPr>
    <w:rPr>
      <w:rFonts w:ascii="Times New Roman" w:hAnsi="Times New Roman" w:eastAsia="宋体"/>
    </w:rPr>
  </w:style>
  <w:style w:type="character" w:customStyle="1" w:styleId="2221">
    <w:name w:val="样式 黑色 行距: 固定值 20 磅 Char"/>
    <w:link w:val="2222"/>
    <w:autoRedefine/>
    <w:qFormat/>
    <w:uiPriority w:val="0"/>
    <w:rPr>
      <w:color w:val="000000"/>
      <w:sz w:val="24"/>
    </w:rPr>
  </w:style>
  <w:style w:type="paragraph" w:customStyle="1" w:styleId="2222">
    <w:name w:val="样式 黑色 行距: 固定值 20 磅"/>
    <w:basedOn w:val="1"/>
    <w:link w:val="2221"/>
    <w:autoRedefine/>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Times New Roman"/>
      <w:snapToGrid/>
      <w:sz w:val="24"/>
      <w:szCs w:val="20"/>
    </w:rPr>
  </w:style>
  <w:style w:type="character" w:customStyle="1" w:styleId="2223">
    <w:name w:val="样式 样式 标题 4标题 4 Char Char Char Char标题 4 Char标题 4 Char Char Char C... Char"/>
    <w:link w:val="2224"/>
    <w:autoRedefine/>
    <w:qFormat/>
    <w:uiPriority w:val="0"/>
    <w:rPr>
      <w:rFonts w:ascii="Calibri" w:hAnsi="Calibri"/>
      <w:sz w:val="24"/>
    </w:rPr>
  </w:style>
  <w:style w:type="paragraph" w:customStyle="1" w:styleId="2224">
    <w:name w:val="样式 样式 标题 4标题 4 Char Char Char Char标题 4 Char标题 4 Char Char Char C..."/>
    <w:basedOn w:val="1"/>
    <w:link w:val="2223"/>
    <w:autoRedefine/>
    <w:qFormat/>
    <w:uiPriority w:val="0"/>
    <w:pPr>
      <w:keepNext/>
      <w:keepLines/>
      <w:widowControl w:val="0"/>
      <w:kinsoku/>
      <w:autoSpaceDE/>
      <w:autoSpaceDN/>
      <w:snapToGrid/>
      <w:spacing w:line="480" w:lineRule="atLeast"/>
      <w:jc w:val="both"/>
      <w:outlineLvl w:val="3"/>
    </w:pPr>
    <w:rPr>
      <w:rFonts w:ascii="Calibri" w:hAnsi="Calibri" w:eastAsia="宋体" w:cs="Times New Roman"/>
      <w:snapToGrid/>
      <w:color w:val="auto"/>
      <w:sz w:val="24"/>
      <w:szCs w:val="20"/>
    </w:rPr>
  </w:style>
  <w:style w:type="character" w:customStyle="1" w:styleId="2225">
    <w:name w:val="样式 样式 样式 样式 黑色 首行缩进:  2 字符 + 首行缩进:  2 字符 + 首行缩进:  2 字符 行距: 最小值 2... Char1"/>
    <w:link w:val="2226"/>
    <w:autoRedefine/>
    <w:qFormat/>
    <w:uiPriority w:val="0"/>
    <w:rPr>
      <w:rFonts w:eastAsia="仿宋_GB2312" w:cs="宋体"/>
      <w:sz w:val="28"/>
    </w:rPr>
  </w:style>
  <w:style w:type="paragraph" w:customStyle="1" w:styleId="2226">
    <w:name w:val="样式 样式 样式 样式 黑色 首行缩进:  2 字符 + 首行缩进:  2 字符 + 首行缩进:  2 字符 行距: 最小值 2..."/>
    <w:basedOn w:val="1"/>
    <w:link w:val="2225"/>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sz w:val="28"/>
      <w:szCs w:val="20"/>
    </w:rPr>
  </w:style>
  <w:style w:type="character" w:customStyle="1" w:styleId="2227">
    <w:name w:val="p121"/>
    <w:autoRedefine/>
    <w:qFormat/>
    <w:uiPriority w:val="0"/>
    <w:rPr>
      <w:rFonts w:ascii="Tahoma" w:hAnsi="Tahoma" w:eastAsia="宋体"/>
      <w:color w:val="000000"/>
      <w:kern w:val="2"/>
      <w:sz w:val="21"/>
      <w:szCs w:val="21"/>
      <w:u w:val="none"/>
      <w:lang w:val="en-US" w:eastAsia="zh-CN" w:bidi="ar-SA"/>
    </w:rPr>
  </w:style>
  <w:style w:type="character" w:customStyle="1" w:styleId="2228">
    <w:name w:val="样式 样式 样式 纯文本孙普文字Plain Text表格内容 + Times New Roman 小四 黑色 + 自动设置 + ... Char Char"/>
    <w:link w:val="2229"/>
    <w:autoRedefine/>
    <w:qFormat/>
    <w:uiPriority w:val="0"/>
    <w:rPr>
      <w:sz w:val="24"/>
    </w:rPr>
  </w:style>
  <w:style w:type="paragraph" w:customStyle="1" w:styleId="2229">
    <w:name w:val="样式 样式 样式 纯文本孙普文字Plain Text表格内容 + Times New Roman 小四 黑色 + 自动设置 + ..."/>
    <w:basedOn w:val="1"/>
    <w:link w:val="2228"/>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2230">
    <w:name w:val="t"/>
    <w:autoRedefine/>
    <w:qFormat/>
    <w:uiPriority w:val="0"/>
  </w:style>
  <w:style w:type="character" w:customStyle="1" w:styleId="2231">
    <w:name w:val="Char Char16"/>
    <w:autoRedefine/>
    <w:qFormat/>
    <w:uiPriority w:val="0"/>
    <w:rPr>
      <w:rFonts w:eastAsia="宋体"/>
      <w:bCs/>
      <w:sz w:val="24"/>
      <w:szCs w:val="28"/>
      <w:lang w:val="en-US" w:eastAsia="zh-CN" w:bidi="ar-SA"/>
    </w:rPr>
  </w:style>
  <w:style w:type="character" w:customStyle="1" w:styleId="2232">
    <w:name w:val="样式 样式 四号 首行缩进:  0.99 厘米 行距: 最小值 25 磅 + 行距: 最小值 26 磅 Char Char"/>
    <w:link w:val="2233"/>
    <w:autoRedefine/>
    <w:qFormat/>
    <w:uiPriority w:val="0"/>
    <w:rPr>
      <w:sz w:val="28"/>
      <w:szCs w:val="28"/>
    </w:rPr>
  </w:style>
  <w:style w:type="paragraph" w:customStyle="1" w:styleId="2233">
    <w:name w:val="样式 样式 四号 首行缩进:  0.99 厘米 行距: 最小值 25 磅 + 行距: 最小值 26 磅"/>
    <w:basedOn w:val="1"/>
    <w:link w:val="223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8"/>
    </w:rPr>
  </w:style>
  <w:style w:type="character" w:customStyle="1" w:styleId="2234">
    <w:name w:val="p12"/>
    <w:autoRedefine/>
    <w:qFormat/>
    <w:uiPriority w:val="0"/>
  </w:style>
  <w:style w:type="character" w:customStyle="1" w:styleId="2235">
    <w:name w:val="样式 首行缩进:  0.99 厘米 行距: 最小值 25 磅1 Char"/>
    <w:link w:val="2236"/>
    <w:autoRedefine/>
    <w:qFormat/>
    <w:uiPriority w:val="0"/>
    <w:rPr>
      <w:rFonts w:cs="宋体"/>
      <w:sz w:val="28"/>
    </w:rPr>
  </w:style>
  <w:style w:type="paragraph" w:customStyle="1" w:styleId="2236">
    <w:name w:val="样式 首行缩进:  0.99 厘米 行距: 最小值 25 磅1"/>
    <w:basedOn w:val="1"/>
    <w:link w:val="223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2237">
    <w:name w:val="v201"/>
    <w:autoRedefine/>
    <w:qFormat/>
    <w:uiPriority w:val="0"/>
    <w:rPr>
      <w:sz w:val="24"/>
      <w:szCs w:val="24"/>
    </w:rPr>
  </w:style>
  <w:style w:type="character" w:customStyle="1" w:styleId="2238">
    <w:name w:val="样式 样式1 + (中文) 黑体 自动设置 居中 段前: 6 磅 段后: 6 磅 行距: 单倍行距 Char"/>
    <w:link w:val="2239"/>
    <w:autoRedefine/>
    <w:qFormat/>
    <w:uiPriority w:val="0"/>
    <w:rPr>
      <w:rFonts w:eastAsia="黑体" w:cs="宋体"/>
      <w:sz w:val="24"/>
    </w:rPr>
  </w:style>
  <w:style w:type="paragraph" w:customStyle="1" w:styleId="2239">
    <w:name w:val="样式 样式1 + (中文) 黑体 自动设置 居中 段前: 6 磅 段后: 6 磅 行距: 单倍行距"/>
    <w:basedOn w:val="492"/>
    <w:link w:val="2238"/>
    <w:autoRedefine/>
    <w:qFormat/>
    <w:uiPriority w:val="0"/>
    <w:pPr>
      <w:keepNext/>
      <w:keepLines/>
      <w:pBdr>
        <w:bottom w:val="none" w:color="auto" w:sz="0" w:space="0"/>
      </w:pBdr>
      <w:tabs>
        <w:tab w:val="clear" w:pos="4153"/>
        <w:tab w:val="clear" w:pos="8306"/>
      </w:tabs>
      <w:adjustRightInd w:val="0"/>
      <w:snapToGrid/>
      <w:spacing w:before="120" w:after="120"/>
      <w:ind w:firstLine="50" w:firstLineChars="50"/>
      <w:jc w:val="center"/>
      <w:textAlignment w:val="baseline"/>
      <w:outlineLvl w:val="3"/>
    </w:pPr>
    <w:rPr>
      <w:rFonts w:eastAsia="黑体" w:cs="宋体"/>
      <w:kern w:val="0"/>
      <w:sz w:val="24"/>
      <w:szCs w:val="20"/>
    </w:rPr>
  </w:style>
  <w:style w:type="character" w:customStyle="1" w:styleId="2240">
    <w:name w:val="样式 宋体 小四 黑色 首行缩进:  0.85 厘米 行距: 最小值 24 磅 Char"/>
    <w:link w:val="2241"/>
    <w:autoRedefine/>
    <w:qFormat/>
    <w:uiPriority w:val="0"/>
    <w:rPr>
      <w:rFonts w:ascii="宋体" w:hAnsi="宋体" w:cs="宋体"/>
      <w:sz w:val="24"/>
    </w:rPr>
  </w:style>
  <w:style w:type="paragraph" w:customStyle="1" w:styleId="2241">
    <w:name w:val="样式 宋体 小四 黑色 首行缩进:  0.85 厘米 行距: 最小值 24 磅"/>
    <w:basedOn w:val="1"/>
    <w:link w:val="2240"/>
    <w:autoRedefine/>
    <w:qFormat/>
    <w:uiPriority w:val="0"/>
    <w:pPr>
      <w:widowControl w:val="0"/>
      <w:kinsoku/>
      <w:autoSpaceDE/>
      <w:autoSpaceDN/>
      <w:adjustRightInd/>
      <w:snapToGrid/>
      <w:spacing w:line="480" w:lineRule="atLeast"/>
      <w:ind w:firstLine="200" w:firstLineChars="200"/>
      <w:textAlignment w:val="auto"/>
    </w:pPr>
    <w:rPr>
      <w:rFonts w:ascii="宋体" w:hAnsi="宋体" w:eastAsia="宋体" w:cs="宋体"/>
      <w:snapToGrid/>
      <w:color w:val="auto"/>
      <w:sz w:val="24"/>
      <w:szCs w:val="20"/>
    </w:rPr>
  </w:style>
  <w:style w:type="character" w:customStyle="1" w:styleId="2242">
    <w:name w:val="Font Style43"/>
    <w:autoRedefine/>
    <w:qFormat/>
    <w:uiPriority w:val="0"/>
    <w:rPr>
      <w:rFonts w:ascii="宋体" w:eastAsia="宋体" w:cs="宋体"/>
      <w:b/>
      <w:bCs/>
      <w:spacing w:val="-20"/>
      <w:sz w:val="22"/>
      <w:szCs w:val="22"/>
    </w:rPr>
  </w:style>
  <w:style w:type="character" w:customStyle="1" w:styleId="2243">
    <w:name w:val="样式 四号 首行缩进:  0.94 厘米 行距: 1.5 倍行距 Char Char"/>
    <w:autoRedefine/>
    <w:qFormat/>
    <w:uiPriority w:val="0"/>
    <w:rPr>
      <w:sz w:val="28"/>
    </w:rPr>
  </w:style>
  <w:style w:type="character" w:customStyle="1" w:styleId="2244">
    <w:name w:val="样式 样式 样式 样式 标题 3 + 加粗 + (中文) 宋体 黑色 + 自动设置 + 加粗 Char"/>
    <w:link w:val="2245"/>
    <w:autoRedefine/>
    <w:qFormat/>
    <w:uiPriority w:val="0"/>
    <w:rPr>
      <w:rFonts w:eastAsia="黑体"/>
      <w:bCs/>
      <w:sz w:val="24"/>
      <w:szCs w:val="32"/>
    </w:rPr>
  </w:style>
  <w:style w:type="paragraph" w:customStyle="1" w:styleId="2245">
    <w:name w:val="样式 样式 样式 样式 标题 3 + 加粗 + (中文) 宋体 黑色 + 自动设置 + 加粗"/>
    <w:basedOn w:val="1"/>
    <w:link w:val="2244"/>
    <w:autoRedefine/>
    <w:qFormat/>
    <w:uiPriority w:val="0"/>
    <w:pPr>
      <w:keepNext/>
      <w:keepLines/>
      <w:widowControl w:val="0"/>
      <w:kinsoku/>
      <w:autoSpaceDE/>
      <w:autoSpaceDN/>
      <w:adjustRightInd/>
      <w:snapToGrid/>
      <w:spacing w:before="60" w:after="60" w:line="480" w:lineRule="atLeast"/>
      <w:ind w:firstLine="50" w:firstLineChars="50"/>
      <w:textAlignment w:val="auto"/>
      <w:outlineLvl w:val="2"/>
    </w:pPr>
    <w:rPr>
      <w:rFonts w:ascii="Times New Roman" w:hAnsi="Times New Roman" w:eastAsia="黑体" w:cs="Times New Roman"/>
      <w:bCs/>
      <w:snapToGrid/>
      <w:color w:val="auto"/>
      <w:sz w:val="24"/>
      <w:szCs w:val="32"/>
    </w:rPr>
  </w:style>
  <w:style w:type="character" w:customStyle="1" w:styleId="2246">
    <w:name w:val="样式 标题 4 + 小四 段前: 0 磅 段后: 0 磅 Char"/>
    <w:link w:val="2247"/>
    <w:autoRedefine/>
    <w:qFormat/>
    <w:uiPriority w:val="0"/>
    <w:rPr>
      <w:rFonts w:cs="宋体"/>
      <w:sz w:val="24"/>
    </w:rPr>
  </w:style>
  <w:style w:type="paragraph" w:customStyle="1" w:styleId="2247">
    <w:name w:val="样式 标题 4 + 小四 段前: 0 磅 段后: 0 磅"/>
    <w:basedOn w:val="7"/>
    <w:link w:val="2246"/>
    <w:autoRedefine/>
    <w:qFormat/>
    <w:uiPriority w:val="0"/>
    <w:pPr>
      <w:tabs>
        <w:tab w:val="left" w:pos="864"/>
      </w:tabs>
      <w:snapToGrid w:val="0"/>
      <w:spacing w:before="0" w:after="0" w:line="480" w:lineRule="atLeast"/>
      <w:ind w:left="864" w:hanging="864"/>
      <w:jc w:val="left"/>
    </w:pPr>
    <w:rPr>
      <w:rFonts w:ascii="Times New Roman" w:hAnsi="Times New Roman" w:eastAsia="宋体" w:cs="宋体"/>
      <w:b w:val="0"/>
      <w:sz w:val="24"/>
    </w:rPr>
  </w:style>
  <w:style w:type="character" w:customStyle="1" w:styleId="2248">
    <w:name w:val="样式 样式 首行缩进:  2 字符1 + 首行缩进:  2 字符 Char Char"/>
    <w:autoRedefine/>
    <w:qFormat/>
    <w:uiPriority w:val="0"/>
    <w:rPr>
      <w:sz w:val="28"/>
    </w:rPr>
  </w:style>
  <w:style w:type="character" w:customStyle="1" w:styleId="2249">
    <w:name w:val="样式 样式 样式 四号 行距: 最小值 24 磅 + 黑色 首行缩进:  2 字符 + (符号) 宋体 首行缩进:  2 字符... Char"/>
    <w:link w:val="2250"/>
    <w:autoRedefine/>
    <w:qFormat/>
    <w:uiPriority w:val="0"/>
    <w:rPr>
      <w:rFonts w:hAnsi="宋体" w:cs="宋体"/>
      <w:color w:val="000000"/>
      <w:sz w:val="28"/>
    </w:rPr>
  </w:style>
  <w:style w:type="paragraph" w:customStyle="1" w:styleId="2250">
    <w:name w:val="样式 样式 样式 四号 行距: 最小值 24 磅 + 黑色 首行缩进:  2 字符 + (符号) 宋体 首行缩进:  2 字符..."/>
    <w:basedOn w:val="1"/>
    <w:link w:val="2249"/>
    <w:autoRedefine/>
    <w:qFormat/>
    <w:uiPriority w:val="0"/>
    <w:pPr>
      <w:widowControl w:val="0"/>
      <w:kinsoku/>
      <w:autoSpaceDE/>
      <w:autoSpaceDN/>
      <w:adjustRightInd/>
      <w:snapToGrid/>
      <w:spacing w:line="500" w:lineRule="atLeast"/>
      <w:ind w:firstLine="200" w:firstLineChars="200"/>
      <w:textAlignment w:val="auto"/>
    </w:pPr>
    <w:rPr>
      <w:rFonts w:ascii="Times New Roman" w:hAnsi="宋体" w:eastAsia="宋体" w:cs="宋体"/>
      <w:snapToGrid/>
      <w:sz w:val="28"/>
      <w:szCs w:val="20"/>
    </w:rPr>
  </w:style>
  <w:style w:type="character" w:customStyle="1" w:styleId="2251">
    <w:name w:val="样式 标题 2 +1 Char"/>
    <w:link w:val="2252"/>
    <w:autoRedefine/>
    <w:qFormat/>
    <w:uiPriority w:val="0"/>
    <w:rPr>
      <w:rFonts w:ascii="Calibri" w:hAnsi="Calibri" w:eastAsia="华文细黑"/>
      <w:b/>
      <w:bCs/>
      <w:sz w:val="24"/>
      <w:szCs w:val="32"/>
    </w:rPr>
  </w:style>
  <w:style w:type="paragraph" w:customStyle="1" w:styleId="2252">
    <w:name w:val="样式 标题 2 +1"/>
    <w:basedOn w:val="5"/>
    <w:link w:val="2251"/>
    <w:autoRedefine/>
    <w:qFormat/>
    <w:uiPriority w:val="0"/>
    <w:pPr>
      <w:widowControl w:val="0"/>
      <w:tabs>
        <w:tab w:val="left" w:pos="567"/>
      </w:tabs>
      <w:kinsoku/>
      <w:autoSpaceDE/>
      <w:autoSpaceDN/>
      <w:adjustRightInd/>
      <w:snapToGrid/>
      <w:spacing w:before="260" w:beforeLines="50" w:after="260" w:afterLines="50" w:line="360" w:lineRule="auto"/>
      <w:jc w:val="both"/>
      <w:textAlignment w:val="auto"/>
    </w:pPr>
    <w:rPr>
      <w:rFonts w:ascii="Calibri" w:hAnsi="Calibri" w:eastAsia="华文细黑" w:cs="Times New Roman"/>
      <w:snapToGrid/>
      <w:color w:val="auto"/>
      <w:sz w:val="24"/>
    </w:rPr>
  </w:style>
  <w:style w:type="character" w:customStyle="1" w:styleId="2253">
    <w:name w:val="font521"/>
    <w:autoRedefine/>
    <w:qFormat/>
    <w:uiPriority w:val="0"/>
    <w:rPr>
      <w:rFonts w:hint="eastAsia" w:ascii="宋体" w:hAnsi="宋体" w:eastAsia="宋体"/>
      <w:color w:val="auto"/>
      <w:sz w:val="18"/>
      <w:szCs w:val="18"/>
      <w:u w:val="none"/>
    </w:rPr>
  </w:style>
  <w:style w:type="character" w:customStyle="1" w:styleId="2254">
    <w:name w:val="样式 样式 (西文) 宋体 四号 首行缩进:  2.02 字符 + 首行缩进:  2 字符 紧缩量  0.1 磅 行距: 最... Char"/>
    <w:link w:val="2255"/>
    <w:autoRedefine/>
    <w:qFormat/>
    <w:uiPriority w:val="0"/>
    <w:rPr>
      <w:rFonts w:cs="宋体"/>
      <w:spacing w:val="-2"/>
      <w:sz w:val="28"/>
    </w:rPr>
  </w:style>
  <w:style w:type="paragraph" w:customStyle="1" w:styleId="2255">
    <w:name w:val="样式 样式 (西文) 宋体 四号 首行缩进:  2.02 字符 + 首行缩进:  2 字符 紧缩量  0.1 磅 行距: 最..."/>
    <w:basedOn w:val="1"/>
    <w:link w:val="2254"/>
    <w:autoRedefine/>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宋体" w:cs="宋体"/>
      <w:snapToGrid/>
      <w:color w:val="auto"/>
      <w:spacing w:val="-2"/>
      <w:sz w:val="28"/>
      <w:szCs w:val="20"/>
    </w:rPr>
  </w:style>
  <w:style w:type="character" w:customStyle="1" w:styleId="2256">
    <w:name w:val="样式 样式 标题 3头小节标题标题 3 Char Char Char标题 3 Char Charh33rd levelH...1... Char Char"/>
    <w:autoRedefine/>
    <w:qFormat/>
    <w:uiPriority w:val="0"/>
    <w:rPr>
      <w:rFonts w:eastAsia="黑体"/>
      <w:color w:val="000000"/>
      <w:sz w:val="28"/>
    </w:rPr>
  </w:style>
  <w:style w:type="character" w:customStyle="1" w:styleId="2257">
    <w:name w:val="批注主题 Char2"/>
    <w:autoRedefine/>
    <w:qFormat/>
    <w:uiPriority w:val="0"/>
    <w:rPr>
      <w:b/>
      <w:bCs/>
      <w:kern w:val="2"/>
      <w:sz w:val="21"/>
      <w:szCs w:val="24"/>
    </w:rPr>
  </w:style>
  <w:style w:type="character" w:customStyle="1" w:styleId="2258">
    <w:name w:val="Body Text Indent Char Char"/>
    <w:autoRedefine/>
    <w:qFormat/>
    <w:uiPriority w:val="0"/>
    <w:rPr>
      <w:rFonts w:ascii="宋体" w:hAnsi="宋体" w:eastAsia="宋体"/>
      <w:color w:val="000000"/>
      <w:sz w:val="24"/>
      <w:lang w:val="en-US" w:eastAsia="zh-CN" w:bidi="ar-SA"/>
    </w:rPr>
  </w:style>
  <w:style w:type="character" w:customStyle="1" w:styleId="2259">
    <w:name w:val="Font Style39"/>
    <w:autoRedefine/>
    <w:qFormat/>
    <w:uiPriority w:val="0"/>
    <w:rPr>
      <w:rFonts w:ascii="宋体" w:eastAsia="宋体" w:cs="宋体"/>
      <w:b/>
      <w:bCs/>
      <w:spacing w:val="-30"/>
      <w:sz w:val="30"/>
      <w:szCs w:val="30"/>
    </w:rPr>
  </w:style>
  <w:style w:type="character" w:customStyle="1" w:styleId="2260">
    <w:name w:val="样式 样式 样式 四号 黑色 行距: 固定值 25 磅 + 首行缩进:  2 字符1 + 首行缩进:  2 字符 Char Char"/>
    <w:link w:val="2261"/>
    <w:autoRedefine/>
    <w:qFormat/>
    <w:uiPriority w:val="0"/>
    <w:rPr>
      <w:rFonts w:eastAsia="仿宋_GB2312"/>
      <w:color w:val="000000"/>
      <w:sz w:val="28"/>
    </w:rPr>
  </w:style>
  <w:style w:type="paragraph" w:customStyle="1" w:styleId="2261">
    <w:name w:val="样式 样式 样式 四号 黑色 行距: 固定值 25 磅 + 首行缩进:  2 字符1 + 首行缩进:  2 字符"/>
    <w:basedOn w:val="1"/>
    <w:link w:val="226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sz w:val="28"/>
      <w:szCs w:val="20"/>
    </w:rPr>
  </w:style>
  <w:style w:type="character" w:customStyle="1" w:styleId="2262">
    <w:name w:val="样式 样式 样式 (符号) 宋体 小四 行距: 1.5 倍行距 + (符号) Times New Roman 首行缩进:  2 ... Char Char"/>
    <w:link w:val="2263"/>
    <w:autoRedefine/>
    <w:qFormat/>
    <w:uiPriority w:val="0"/>
    <w:rPr>
      <w:sz w:val="28"/>
    </w:rPr>
  </w:style>
  <w:style w:type="paragraph" w:customStyle="1" w:styleId="2263">
    <w:name w:val="样式 样式 样式 (符号) 宋体 小四 行距: 1.5 倍行距 + (符号) Times New Roman 首行缩进:  2 ..."/>
    <w:basedOn w:val="1"/>
    <w:link w:val="2262"/>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2264">
    <w:name w:val="项目符号1 Char Char"/>
    <w:link w:val="219"/>
    <w:autoRedefine/>
    <w:qFormat/>
    <w:uiPriority w:val="0"/>
    <w:rPr>
      <w:rFonts w:cs="宋体"/>
      <w:kern w:val="2"/>
      <w:sz w:val="24"/>
    </w:rPr>
  </w:style>
  <w:style w:type="character" w:customStyle="1" w:styleId="2265">
    <w:name w:val="正文11 Char"/>
    <w:autoRedefine/>
    <w:qFormat/>
    <w:uiPriority w:val="0"/>
    <w:rPr>
      <w:kern w:val="2"/>
      <w:sz w:val="24"/>
      <w:szCs w:val="24"/>
    </w:rPr>
  </w:style>
  <w:style w:type="character" w:customStyle="1" w:styleId="2266">
    <w:name w:val="Font Style40"/>
    <w:autoRedefine/>
    <w:qFormat/>
    <w:uiPriority w:val="0"/>
    <w:rPr>
      <w:rFonts w:ascii="宋体" w:eastAsia="宋体" w:cs="宋体"/>
      <w:sz w:val="22"/>
      <w:szCs w:val="22"/>
    </w:rPr>
  </w:style>
  <w:style w:type="character" w:customStyle="1" w:styleId="2267">
    <w:name w:val="样式 样式2 + 首行缩进:  2 字符 Char Char Char"/>
    <w:link w:val="2268"/>
    <w:autoRedefine/>
    <w:qFormat/>
    <w:uiPriority w:val="0"/>
    <w:rPr>
      <w:sz w:val="28"/>
      <w:szCs w:val="28"/>
    </w:rPr>
  </w:style>
  <w:style w:type="paragraph" w:customStyle="1" w:styleId="2268">
    <w:name w:val="样式 样式2 + 首行缩进:  2 字符 Char"/>
    <w:basedOn w:val="1"/>
    <w:link w:val="2267"/>
    <w:autoRedefine/>
    <w:qFormat/>
    <w:uiPriority w:val="0"/>
    <w:pPr>
      <w:widowControl w:val="0"/>
      <w:kinsoku/>
      <w:autoSpaceDE/>
      <w:autoSpaceDN/>
      <w:adjustRightInd/>
      <w:snapToGrid/>
      <w:spacing w:line="540" w:lineRule="exact"/>
      <w:ind w:firstLine="560" w:firstLineChars="200"/>
      <w:jc w:val="both"/>
      <w:textAlignment w:val="auto"/>
    </w:pPr>
    <w:rPr>
      <w:rFonts w:ascii="Times New Roman" w:hAnsi="Times New Roman" w:eastAsia="宋体" w:cs="Times New Roman"/>
      <w:snapToGrid/>
      <w:color w:val="auto"/>
      <w:sz w:val="28"/>
      <w:szCs w:val="28"/>
    </w:rPr>
  </w:style>
  <w:style w:type="character" w:customStyle="1" w:styleId="2269">
    <w:name w:val="项目名称 Char"/>
    <w:link w:val="2270"/>
    <w:autoRedefine/>
    <w:qFormat/>
    <w:locked/>
    <w:uiPriority w:val="99"/>
    <w:rPr>
      <w:rFonts w:ascii="幼圆" w:hAnsi="华文行楷" w:eastAsia="幼圆"/>
      <w:sz w:val="28"/>
    </w:rPr>
  </w:style>
  <w:style w:type="paragraph" w:customStyle="1" w:styleId="2270">
    <w:name w:val="项目名称"/>
    <w:basedOn w:val="1"/>
    <w:link w:val="2269"/>
    <w:autoRedefine/>
    <w:qFormat/>
    <w:uiPriority w:val="99"/>
    <w:pPr>
      <w:widowControl w:val="0"/>
      <w:kinsoku/>
      <w:autoSpaceDE/>
      <w:autoSpaceDN/>
      <w:adjustRightInd/>
      <w:snapToGrid/>
      <w:spacing w:before="72" w:line="360" w:lineRule="auto"/>
      <w:ind w:firstLine="560" w:firstLineChars="200"/>
      <w:jc w:val="both"/>
      <w:textAlignment w:val="auto"/>
    </w:pPr>
    <w:rPr>
      <w:rFonts w:ascii="幼圆" w:hAnsi="华文行楷" w:eastAsia="幼圆" w:cs="Times New Roman"/>
      <w:snapToGrid/>
      <w:color w:val="auto"/>
      <w:sz w:val="28"/>
      <w:szCs w:val="20"/>
    </w:rPr>
  </w:style>
  <w:style w:type="character" w:customStyle="1" w:styleId="2271">
    <w:name w:val="样式 标题 1 + (符号) Times New Roman Char Char"/>
    <w:link w:val="2272"/>
    <w:autoRedefine/>
    <w:qFormat/>
    <w:uiPriority w:val="0"/>
    <w:rPr>
      <w:rFonts w:hAnsi="宋体" w:eastAsia="黑体"/>
      <w:kern w:val="44"/>
      <w:sz w:val="32"/>
      <w:szCs w:val="32"/>
    </w:rPr>
  </w:style>
  <w:style w:type="paragraph" w:customStyle="1" w:styleId="2272">
    <w:name w:val="样式 标题 1 + (符号) Times New Roman"/>
    <w:basedOn w:val="4"/>
    <w:link w:val="2271"/>
    <w:autoRedefine/>
    <w:qFormat/>
    <w:uiPriority w:val="0"/>
    <w:pPr>
      <w:kinsoku/>
      <w:topLinePunct/>
      <w:autoSpaceDE/>
      <w:autoSpaceDN/>
      <w:adjustRightInd/>
      <w:snapToGrid/>
      <w:spacing w:before="240" w:after="240" w:line="500" w:lineRule="atLeast"/>
      <w:jc w:val="both"/>
      <w:textAlignment w:val="auto"/>
    </w:pPr>
    <w:rPr>
      <w:rFonts w:ascii="Times New Roman" w:hAnsi="宋体" w:eastAsia="黑体" w:cs="Times New Roman"/>
      <w:b w:val="0"/>
      <w:bCs w:val="0"/>
      <w:snapToGrid/>
      <w:color w:val="auto"/>
      <w:sz w:val="32"/>
      <w:szCs w:val="32"/>
    </w:rPr>
  </w:style>
  <w:style w:type="character" w:customStyle="1" w:styleId="2273">
    <w:name w:val="样式 样式 样式 纯文本 + Times New Roman 行距: 固定值 16.2 磅 + 黑色 + 行距: 最小值 24 磅 Char"/>
    <w:link w:val="2274"/>
    <w:autoRedefine/>
    <w:qFormat/>
    <w:uiPriority w:val="0"/>
    <w:rPr>
      <w:rFonts w:ascii="Calibri" w:hAnsi="Calibri"/>
      <w:color w:val="000000"/>
      <w:sz w:val="28"/>
    </w:rPr>
  </w:style>
  <w:style w:type="paragraph" w:customStyle="1" w:styleId="2274">
    <w:name w:val="样式 样式 样式 纯文本 + Times New Roman 行距: 固定值 16.2 磅 + 黑色 + 行距: 最小值 24 磅"/>
    <w:basedOn w:val="1"/>
    <w:link w:val="2273"/>
    <w:autoRedefine/>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sz w:val="28"/>
      <w:szCs w:val="20"/>
    </w:rPr>
  </w:style>
  <w:style w:type="character" w:customStyle="1" w:styleId="2275">
    <w:name w:val="样式 样式 标题 4标题 4 Char Char标题 4 Char Char Char四级标题H4(一)1.11。1h... +... Char"/>
    <w:link w:val="2276"/>
    <w:autoRedefine/>
    <w:qFormat/>
    <w:uiPriority w:val="0"/>
    <w:rPr>
      <w:bCs/>
      <w:sz w:val="24"/>
      <w:szCs w:val="28"/>
    </w:rPr>
  </w:style>
  <w:style w:type="paragraph" w:customStyle="1" w:styleId="2276">
    <w:name w:val="样式 样式 标题 4标题 4 Char Char标题 4 Char Char Char四级标题H4(一)1.11。1h... +..."/>
    <w:basedOn w:val="1206"/>
    <w:link w:val="2275"/>
    <w:autoRedefine/>
    <w:qFormat/>
    <w:uiPriority w:val="0"/>
    <w:rPr>
      <w:sz w:val="24"/>
    </w:rPr>
  </w:style>
  <w:style w:type="character" w:customStyle="1" w:styleId="2277">
    <w:name w:val="样式 样式 (中文) 仿宋_GB2312 四号 黑色 首行缩进:  0.95 厘米 行距: 1.5 倍行距 + 宋体 Char"/>
    <w:link w:val="2278"/>
    <w:autoRedefine/>
    <w:qFormat/>
    <w:uiPriority w:val="0"/>
    <w:rPr>
      <w:rFonts w:ascii="宋体" w:hAnsi="宋体" w:cs="宋体"/>
      <w:color w:val="000000"/>
      <w:sz w:val="24"/>
    </w:rPr>
  </w:style>
  <w:style w:type="paragraph" w:customStyle="1" w:styleId="2278">
    <w:name w:val="样式 样式 (中文) 仿宋_GB2312 四号 黑色 首行缩进:  0.95 厘米 行距: 1.5 倍行距 + 宋体"/>
    <w:basedOn w:val="2279"/>
    <w:link w:val="2277"/>
    <w:autoRedefine/>
    <w:qFormat/>
    <w:uiPriority w:val="0"/>
    <w:pPr>
      <w:spacing w:line="480" w:lineRule="atLeast"/>
      <w:ind w:firstLine="482"/>
    </w:pPr>
    <w:rPr>
      <w:rFonts w:ascii="宋体" w:hAnsi="宋体" w:eastAsia="宋体" w:cs="宋体"/>
      <w:kern w:val="0"/>
      <w:sz w:val="24"/>
    </w:rPr>
  </w:style>
  <w:style w:type="paragraph" w:customStyle="1" w:styleId="2279">
    <w:name w:val="样式 (中文) 仿宋_GB2312 四号 黑色 首行缩进:  0.95 厘米 行距: 1.5 倍行距"/>
    <w:basedOn w:val="1"/>
    <w:link w:val="228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2280">
    <w:name w:val="样式 (中文) 仿宋_GB2312 四号 黑色 首行缩进:  0.95 厘米 行距: 1.5 倍行距 Char1"/>
    <w:link w:val="2279"/>
    <w:autoRedefine/>
    <w:qFormat/>
    <w:uiPriority w:val="0"/>
    <w:rPr>
      <w:rFonts w:eastAsia="仿宋_GB2312"/>
      <w:color w:val="000000"/>
      <w:kern w:val="2"/>
      <w:sz w:val="28"/>
    </w:rPr>
  </w:style>
  <w:style w:type="character" w:customStyle="1" w:styleId="2281">
    <w:name w:val="标题 w1 Char Char"/>
    <w:autoRedefine/>
    <w:qFormat/>
    <w:uiPriority w:val="0"/>
    <w:rPr>
      <w:rFonts w:eastAsia="宋体"/>
      <w:b/>
      <w:bCs/>
      <w:kern w:val="44"/>
      <w:sz w:val="44"/>
      <w:szCs w:val="44"/>
      <w:lang w:val="en-US" w:eastAsia="zh-CN" w:bidi="ar-SA"/>
    </w:rPr>
  </w:style>
  <w:style w:type="character" w:customStyle="1" w:styleId="2282">
    <w:name w:val="样式 样式 样式 样式 样式 样式 样式 样式 样式 仿宋_GB2312 三号 首行缩进:  1.13 厘米 行距: 最小值 2...1 Char"/>
    <w:link w:val="2283"/>
    <w:autoRedefine/>
    <w:qFormat/>
    <w:uiPriority w:val="0"/>
    <w:rPr>
      <w:rFonts w:ascii="Calibri" w:hAnsi="Calibri"/>
      <w:color w:val="000000"/>
      <w:sz w:val="24"/>
      <w:szCs w:val="24"/>
    </w:rPr>
  </w:style>
  <w:style w:type="paragraph" w:customStyle="1" w:styleId="2283">
    <w:name w:val="样式 样式 样式 样式 样式 样式 样式 样式 样式 仿宋_GB2312 三号 首行缩进:  1.13 厘米 行距: 最小值 2...1"/>
    <w:basedOn w:val="1"/>
    <w:link w:val="2282"/>
    <w:autoRedefine/>
    <w:qFormat/>
    <w:uiPriority w:val="0"/>
    <w:pPr>
      <w:widowControl w:val="0"/>
      <w:kinsoku/>
      <w:autoSpaceDE/>
      <w:autoSpaceDN/>
      <w:adjustRightInd/>
      <w:snapToGrid/>
      <w:spacing w:before="240" w:after="120"/>
      <w:jc w:val="center"/>
      <w:textAlignment w:val="auto"/>
    </w:pPr>
    <w:rPr>
      <w:rFonts w:ascii="Calibri" w:hAnsi="Calibri" w:eastAsia="宋体" w:cs="Times New Roman"/>
      <w:snapToGrid/>
      <w:sz w:val="24"/>
      <w:szCs w:val="24"/>
    </w:rPr>
  </w:style>
  <w:style w:type="character" w:customStyle="1" w:styleId="2284">
    <w:name w:val="样式 样式 首行缩进:  0.85 厘米 行距: 1.5 倍行距 + 黑色 Char"/>
    <w:link w:val="2285"/>
    <w:autoRedefine/>
    <w:qFormat/>
    <w:uiPriority w:val="0"/>
    <w:rPr>
      <w:rFonts w:cs="宋体"/>
      <w:color w:val="000000"/>
      <w:sz w:val="28"/>
    </w:rPr>
  </w:style>
  <w:style w:type="paragraph" w:customStyle="1" w:styleId="2285">
    <w:name w:val="样式 样式 首行缩进:  0.85 厘米 行距: 1.5 倍行距 + 黑色"/>
    <w:basedOn w:val="1"/>
    <w:link w:val="2284"/>
    <w:autoRedefine/>
    <w:qFormat/>
    <w:uiPriority w:val="0"/>
    <w:pPr>
      <w:widowControl w:val="0"/>
      <w:kinsoku/>
      <w:autoSpaceDE/>
      <w:autoSpaceDN/>
      <w:adjustRightInd/>
      <w:snapToGrid/>
      <w:spacing w:line="500" w:lineRule="atLeast"/>
      <w:ind w:firstLine="561" w:firstLineChars="50"/>
      <w:textAlignment w:val="auto"/>
    </w:pPr>
    <w:rPr>
      <w:rFonts w:ascii="Times New Roman" w:hAnsi="Times New Roman" w:eastAsia="宋体" w:cs="宋体"/>
      <w:snapToGrid/>
      <w:sz w:val="28"/>
      <w:szCs w:val="20"/>
    </w:rPr>
  </w:style>
  <w:style w:type="character" w:customStyle="1" w:styleId="2286">
    <w:name w:val="样式 标题 3H3l3CTBOD 0h3sect1.2.3Heading 3 - oldW3标题 3（柏条河模... Char"/>
    <w:link w:val="2287"/>
    <w:autoRedefine/>
    <w:qFormat/>
    <w:uiPriority w:val="0"/>
    <w:rPr>
      <w:rFonts w:eastAsia="黑体"/>
      <w:b/>
      <w:bCs/>
      <w:color w:val="000000"/>
      <w:sz w:val="24"/>
      <w:szCs w:val="24"/>
    </w:rPr>
  </w:style>
  <w:style w:type="paragraph" w:customStyle="1" w:styleId="2287">
    <w:name w:val="样式 标题 3H3l3CTBOD 0h3sect1.2.3Heading 3 - oldW3标题 3（柏条河模..."/>
    <w:basedOn w:val="6"/>
    <w:link w:val="2286"/>
    <w:autoRedefine/>
    <w:qFormat/>
    <w:uiPriority w:val="0"/>
    <w:pPr>
      <w:keepNext w:val="0"/>
      <w:keepLines w:val="0"/>
      <w:tabs>
        <w:tab w:val="left" w:pos="142"/>
      </w:tabs>
      <w:kinsoku/>
      <w:autoSpaceDE/>
      <w:autoSpaceDN/>
      <w:adjustRightInd/>
      <w:snapToGrid/>
      <w:spacing w:before="60" w:after="60" w:line="360" w:lineRule="auto"/>
      <w:textAlignment w:val="auto"/>
    </w:pPr>
    <w:rPr>
      <w:rFonts w:ascii="Times New Roman" w:hAnsi="Times New Roman" w:eastAsia="黑体" w:cs="Times New Roman"/>
      <w:snapToGrid/>
      <w:szCs w:val="24"/>
    </w:rPr>
  </w:style>
  <w:style w:type="character" w:customStyle="1" w:styleId="2288">
    <w:name w:val="样式 标题 1 + 非加粗 居中 左侧:  -2.25 厘米 首行缩进:  0 厘米 段前: 0 磅 段后: 0 磅... Char"/>
    <w:link w:val="2289"/>
    <w:autoRedefine/>
    <w:qFormat/>
    <w:uiPriority w:val="0"/>
    <w:rPr>
      <w:rFonts w:eastAsia="黑体"/>
      <w:b/>
      <w:bCs/>
      <w:kern w:val="44"/>
      <w:sz w:val="32"/>
      <w:szCs w:val="44"/>
    </w:rPr>
  </w:style>
  <w:style w:type="paragraph" w:customStyle="1" w:styleId="2289">
    <w:name w:val="样式 标题 1 + 非加粗 居中 左侧:  -2.25 厘米 首行缩进:  0 厘米 段前: 0 磅 段后: 0 磅..."/>
    <w:basedOn w:val="4"/>
    <w:link w:val="2288"/>
    <w:autoRedefine/>
    <w:qFormat/>
    <w:uiPriority w:val="0"/>
    <w:pPr>
      <w:widowControl w:val="0"/>
      <w:kinsoku/>
      <w:autoSpaceDE/>
      <w:autoSpaceDN/>
      <w:spacing w:before="0" w:after="0" w:line="360" w:lineRule="auto"/>
      <w:jc w:val="center"/>
      <w:textAlignment w:val="auto"/>
    </w:pPr>
    <w:rPr>
      <w:rFonts w:ascii="Times New Roman" w:hAnsi="Times New Roman" w:eastAsia="黑体" w:cs="Times New Roman"/>
      <w:snapToGrid/>
      <w:color w:val="auto"/>
      <w:sz w:val="32"/>
    </w:rPr>
  </w:style>
  <w:style w:type="character" w:customStyle="1" w:styleId="2290">
    <w:name w:val="样式 样式 宋体 四号 黑色 + Times New Roman Char"/>
    <w:autoRedefine/>
    <w:qFormat/>
    <w:uiPriority w:val="0"/>
    <w:rPr>
      <w:rFonts w:eastAsia="仿宋_GB2312" w:cs="宋体"/>
      <w:color w:val="000000"/>
      <w:kern w:val="2"/>
      <w:sz w:val="30"/>
      <w:lang w:val="en-US" w:eastAsia="zh-CN" w:bidi="ar-SA"/>
    </w:rPr>
  </w:style>
  <w:style w:type="character" w:customStyle="1" w:styleId="2291">
    <w:name w:val="样式 标题 3标题 3 Char Char Char标题 3 Char CharH3h33rd levell3CT... Char Char"/>
    <w:autoRedefine/>
    <w:qFormat/>
    <w:uiPriority w:val="0"/>
    <w:rPr>
      <w:rFonts w:eastAsia="黑体" w:cs="宋体"/>
      <w:kern w:val="2"/>
      <w:sz w:val="24"/>
      <w:lang w:val="en-US" w:eastAsia="zh-CN" w:bidi="ar-SA"/>
    </w:rPr>
  </w:style>
  <w:style w:type="character" w:customStyle="1" w:styleId="2292">
    <w:name w:val="报告内容 Char Char Char Char Char Char Char Char Char Char Char Char Char Char Char Char"/>
    <w:autoRedefine/>
    <w:qFormat/>
    <w:uiPriority w:val="0"/>
    <w:rPr>
      <w:rFonts w:ascii="宋体" w:hAnsi="宋体" w:eastAsia="宋体"/>
      <w:kern w:val="2"/>
      <w:sz w:val="28"/>
      <w:lang w:val="en-US" w:eastAsia="zh-CN" w:bidi="ar-SA"/>
    </w:rPr>
  </w:style>
  <w:style w:type="character" w:customStyle="1" w:styleId="2293">
    <w:name w:val="批注引用2"/>
    <w:autoRedefine/>
    <w:qFormat/>
    <w:uiPriority w:val="0"/>
    <w:rPr>
      <w:sz w:val="21"/>
    </w:rPr>
  </w:style>
  <w:style w:type="character" w:customStyle="1" w:styleId="2294">
    <w:name w:val="样式 样式 样式 样式 样式 样式 样式 四号 行距: 最小值 24 磅 + 灰色-80% 首行缩进:  2 字符 + 黑色 首... Char"/>
    <w:link w:val="2295"/>
    <w:autoRedefine/>
    <w:qFormat/>
    <w:uiPriority w:val="0"/>
    <w:rPr>
      <w:rFonts w:cs="宋体"/>
      <w:sz w:val="24"/>
    </w:rPr>
  </w:style>
  <w:style w:type="paragraph" w:customStyle="1" w:styleId="2295">
    <w:name w:val="样式 样式 样式 样式 样式 样式 样式 四号 行距: 最小值 24 磅 + 灰色-80% 首行缩进:  2 字符 + 黑色 首..."/>
    <w:basedOn w:val="1"/>
    <w:link w:val="2294"/>
    <w:autoRedefine/>
    <w:qFormat/>
    <w:uiPriority w:val="0"/>
    <w:pPr>
      <w:widowControl w:val="0"/>
      <w:kinsoku/>
      <w:autoSpaceDE/>
      <w:autoSpaceDN/>
      <w:adjustRightInd/>
      <w:snapToGrid/>
      <w:spacing w:line="600" w:lineRule="atLeast"/>
      <w:ind w:firstLine="200" w:firstLineChars="200"/>
      <w:textAlignment w:val="auto"/>
    </w:pPr>
    <w:rPr>
      <w:rFonts w:ascii="Times New Roman" w:hAnsi="Times New Roman" w:eastAsia="宋体" w:cs="宋体"/>
      <w:snapToGrid/>
      <w:color w:val="auto"/>
      <w:sz w:val="24"/>
      <w:szCs w:val="20"/>
    </w:rPr>
  </w:style>
  <w:style w:type="character" w:customStyle="1" w:styleId="2296">
    <w:name w:val="样式 样式 样式 样式 样式 样式 四号 行距: 最小值 24 磅 + 灰色-80% 首行缩进:  2 字符 + 黑色 首行缩进... Char Char"/>
    <w:link w:val="2297"/>
    <w:autoRedefine/>
    <w:qFormat/>
    <w:uiPriority w:val="0"/>
    <w:rPr>
      <w:spacing w:val="4"/>
      <w:sz w:val="28"/>
      <w:szCs w:val="28"/>
    </w:rPr>
  </w:style>
  <w:style w:type="paragraph" w:customStyle="1" w:styleId="2297">
    <w:name w:val="样式 样式 样式 样式 样式 样式 四号 行距: 最小值 24 磅 + 灰色-80% 首行缩进:  2 字符 + 黑色 首行缩进..."/>
    <w:basedOn w:val="1"/>
    <w:link w:val="2296"/>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pacing w:val="4"/>
      <w:sz w:val="28"/>
      <w:szCs w:val="28"/>
    </w:rPr>
  </w:style>
  <w:style w:type="character" w:customStyle="1" w:styleId="2298">
    <w:name w:val="样式 首行缩进:  0.74 厘米 Char Char"/>
    <w:autoRedefine/>
    <w:qFormat/>
    <w:uiPriority w:val="0"/>
    <w:rPr>
      <w:sz w:val="28"/>
    </w:rPr>
  </w:style>
  <w:style w:type="character" w:customStyle="1" w:styleId="2299">
    <w:name w:val="Char Char91"/>
    <w:autoRedefine/>
    <w:qFormat/>
    <w:uiPriority w:val="0"/>
    <w:rPr>
      <w:rFonts w:eastAsia="黑体"/>
      <w:color w:val="000000"/>
      <w:sz w:val="28"/>
      <w:szCs w:val="28"/>
    </w:rPr>
  </w:style>
  <w:style w:type="character" w:customStyle="1" w:styleId="2300">
    <w:name w:val="style4 style19"/>
    <w:autoRedefine/>
    <w:qFormat/>
    <w:uiPriority w:val="0"/>
  </w:style>
  <w:style w:type="character" w:customStyle="1" w:styleId="2301">
    <w:name w:val="样式 样式 首行缩进:  0.99 厘米 行距: 最小值 25 磅1 + 首行缩进:  0.99 厘米 Char Char"/>
    <w:link w:val="2302"/>
    <w:autoRedefine/>
    <w:qFormat/>
    <w:uiPriority w:val="0"/>
    <w:rPr>
      <w:rFonts w:ascii="Calibri" w:hAnsi="Calibri"/>
    </w:rPr>
  </w:style>
  <w:style w:type="paragraph" w:customStyle="1" w:styleId="2302">
    <w:name w:val="样式 样式 首行缩进:  0.99 厘米 行距: 最小值 25 磅1 + 首行缩进:  0.99 厘米"/>
    <w:basedOn w:val="2236"/>
    <w:link w:val="2301"/>
    <w:autoRedefine/>
    <w:qFormat/>
    <w:uiPriority w:val="0"/>
    <w:pPr>
      <w:ind w:firstLine="560"/>
    </w:pPr>
    <w:rPr>
      <w:rFonts w:ascii="Calibri" w:hAnsi="Calibri" w:cs="Times New Roman"/>
      <w:sz w:val="20"/>
    </w:rPr>
  </w:style>
  <w:style w:type="character" w:customStyle="1" w:styleId="2303">
    <w:name w:val="样式 样式 样式 样式 样式 样式 样式 四号 行距: 最小值 24 磅 + 灰色-80% 首行缩进:  2 字符 + 黑色 首... Char Char"/>
    <w:autoRedefine/>
    <w:qFormat/>
    <w:uiPriority w:val="0"/>
    <w:rPr>
      <w:sz w:val="24"/>
    </w:rPr>
  </w:style>
  <w:style w:type="character" w:customStyle="1" w:styleId="2304">
    <w:name w:val="bt2 Char"/>
    <w:link w:val="2305"/>
    <w:autoRedefine/>
    <w:qFormat/>
    <w:uiPriority w:val="99"/>
    <w:rPr>
      <w:rFonts w:eastAsia="黑体"/>
      <w:sz w:val="30"/>
      <w:szCs w:val="30"/>
    </w:rPr>
  </w:style>
  <w:style w:type="paragraph" w:customStyle="1" w:styleId="2305">
    <w:name w:val="bt2"/>
    <w:basedOn w:val="1"/>
    <w:link w:val="2304"/>
    <w:autoRedefine/>
    <w:qFormat/>
    <w:uiPriority w:val="99"/>
    <w:pPr>
      <w:widowControl w:val="0"/>
      <w:kinsoku/>
      <w:autoSpaceDE/>
      <w:autoSpaceDN/>
      <w:adjustRightInd/>
      <w:snapToGrid/>
      <w:spacing w:line="360" w:lineRule="auto"/>
      <w:textAlignment w:val="auto"/>
      <w:outlineLvl w:val="1"/>
    </w:pPr>
    <w:rPr>
      <w:rFonts w:ascii="Times New Roman" w:hAnsi="Times New Roman" w:eastAsia="黑体" w:cs="Times New Roman"/>
      <w:snapToGrid/>
      <w:color w:val="auto"/>
      <w:sz w:val="30"/>
      <w:szCs w:val="30"/>
    </w:rPr>
  </w:style>
  <w:style w:type="character" w:customStyle="1" w:styleId="2306">
    <w:name w:val="样式 小四 黑色 左 首行缩进:  0.85 厘米 行距: 最小值 24 磅 Char"/>
    <w:link w:val="2307"/>
    <w:autoRedefine/>
    <w:qFormat/>
    <w:uiPriority w:val="0"/>
    <w:rPr>
      <w:color w:val="000000"/>
      <w:sz w:val="24"/>
    </w:rPr>
  </w:style>
  <w:style w:type="paragraph" w:customStyle="1" w:styleId="2307">
    <w:name w:val="样式 小四 黑色 左 首行缩进:  0.85 厘米 行距: 最小值 24 磅"/>
    <w:basedOn w:val="1"/>
    <w:link w:val="2306"/>
    <w:autoRedefine/>
    <w:qFormat/>
    <w:uiPriority w:val="0"/>
    <w:pPr>
      <w:widowControl w:val="0"/>
      <w:kinsoku/>
      <w:autoSpaceDE/>
      <w:autoSpaceDN/>
      <w:adjustRightInd/>
      <w:snapToGrid/>
      <w:spacing w:line="480" w:lineRule="atLeast"/>
      <w:ind w:firstLine="482"/>
      <w:textAlignment w:val="auto"/>
    </w:pPr>
    <w:rPr>
      <w:rFonts w:ascii="Times New Roman" w:hAnsi="Times New Roman" w:eastAsia="宋体" w:cs="Times New Roman"/>
      <w:snapToGrid/>
      <w:sz w:val="24"/>
      <w:szCs w:val="20"/>
    </w:rPr>
  </w:style>
  <w:style w:type="character" w:customStyle="1" w:styleId="2308">
    <w:name w:val="样式 样式 样式1 + 首行缩进:  0.74 厘米 + 黑色 Char"/>
    <w:link w:val="2309"/>
    <w:autoRedefine/>
    <w:qFormat/>
    <w:uiPriority w:val="0"/>
    <w:rPr>
      <w:rFonts w:cs="宋体"/>
      <w:color w:val="000000"/>
      <w:sz w:val="28"/>
      <w:szCs w:val="28"/>
    </w:rPr>
  </w:style>
  <w:style w:type="paragraph" w:customStyle="1" w:styleId="2309">
    <w:name w:val="样式 样式 样式1 + 首行缩进:  0.74 厘米 + 黑色"/>
    <w:basedOn w:val="1"/>
    <w:link w:val="2308"/>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sz w:val="28"/>
      <w:szCs w:val="28"/>
    </w:rPr>
  </w:style>
  <w:style w:type="character" w:customStyle="1" w:styleId="2310">
    <w:name w:val="样式 样式 小四 行距: 最小值 24 磅1 + 黑色 Char Char"/>
    <w:link w:val="2311"/>
    <w:autoRedefine/>
    <w:qFormat/>
    <w:uiPriority w:val="0"/>
    <w:rPr>
      <w:color w:val="000000"/>
      <w:sz w:val="24"/>
    </w:rPr>
  </w:style>
  <w:style w:type="paragraph" w:customStyle="1" w:styleId="2311">
    <w:name w:val="样式 样式 小四 行距: 最小值 24 磅1 + 黑色"/>
    <w:basedOn w:val="1"/>
    <w:link w:val="2310"/>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sz w:val="24"/>
      <w:szCs w:val="20"/>
    </w:rPr>
  </w:style>
  <w:style w:type="character" w:customStyle="1" w:styleId="2312">
    <w:name w:val="签名 Char2"/>
    <w:autoRedefine/>
    <w:qFormat/>
    <w:uiPriority w:val="0"/>
    <w:rPr>
      <w:kern w:val="2"/>
      <w:sz w:val="21"/>
    </w:rPr>
  </w:style>
  <w:style w:type="character" w:customStyle="1" w:styleId="2313">
    <w:name w:val="样式12 Char"/>
    <w:link w:val="2314"/>
    <w:autoRedefine/>
    <w:qFormat/>
    <w:uiPriority w:val="0"/>
    <w:rPr>
      <w:rFonts w:ascii="Calibri" w:hAnsi="Calibri" w:eastAsia="黑体"/>
      <w:bCs/>
      <w:sz w:val="30"/>
      <w:szCs w:val="32"/>
    </w:rPr>
  </w:style>
  <w:style w:type="paragraph" w:customStyle="1" w:styleId="2314">
    <w:name w:val="样式12"/>
    <w:basedOn w:val="6"/>
    <w:link w:val="2313"/>
    <w:autoRedefine/>
    <w:qFormat/>
    <w:uiPriority w:val="0"/>
    <w:pPr>
      <w:tabs>
        <w:tab w:val="left" w:pos="1418"/>
      </w:tabs>
      <w:kinsoku/>
      <w:autoSpaceDE/>
      <w:autoSpaceDN/>
      <w:snapToGrid/>
      <w:spacing w:before="260" w:beforeLines="100" w:after="260" w:afterLines="100" w:line="500" w:lineRule="exact"/>
      <w:ind w:left="1418" w:hanging="567"/>
      <w:textAlignment w:val="auto"/>
    </w:pPr>
    <w:rPr>
      <w:rFonts w:ascii="Calibri" w:hAnsi="Calibri" w:eastAsia="黑体" w:cs="Times New Roman"/>
      <w:b w:val="0"/>
      <w:snapToGrid/>
      <w:color w:val="auto"/>
      <w:sz w:val="30"/>
    </w:rPr>
  </w:style>
  <w:style w:type="character" w:customStyle="1" w:styleId="2315">
    <w:name w:val="标题 4 Char Char Char1"/>
    <w:autoRedefine/>
    <w:qFormat/>
    <w:uiPriority w:val="0"/>
    <w:rPr>
      <w:rFonts w:ascii="Cambria" w:hAnsi="Cambria" w:cs="宋体"/>
      <w:b/>
      <w:bCs/>
      <w:kern w:val="2"/>
      <w:sz w:val="28"/>
    </w:rPr>
  </w:style>
  <w:style w:type="character" w:customStyle="1" w:styleId="2316">
    <w:name w:val="样式 样式 样式 标题 2H2Heading 2 HiddenHeading 2 CCBSTitre3Level 2 Headh...4 Char"/>
    <w:link w:val="2317"/>
    <w:autoRedefine/>
    <w:qFormat/>
    <w:uiPriority w:val="0"/>
    <w:rPr>
      <w:rFonts w:eastAsia="黑体"/>
      <w:sz w:val="28"/>
    </w:rPr>
  </w:style>
  <w:style w:type="paragraph" w:customStyle="1" w:styleId="2317">
    <w:name w:val="样式 样式 样式 标题 2H2Heading 2 HiddenHeading 2 CCBSTitre3Level 2 Headh...4"/>
    <w:basedOn w:val="1"/>
    <w:link w:val="2316"/>
    <w:autoRedefine/>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color w:val="auto"/>
      <w:sz w:val="28"/>
      <w:szCs w:val="20"/>
    </w:rPr>
  </w:style>
  <w:style w:type="character" w:customStyle="1" w:styleId="2318">
    <w:name w:val="样式 标题 1 + 黑色 Char Char"/>
    <w:link w:val="2319"/>
    <w:autoRedefine/>
    <w:qFormat/>
    <w:uiPriority w:val="0"/>
    <w:rPr>
      <w:rFonts w:eastAsia="黑体"/>
      <w:bCs/>
      <w:color w:val="000000"/>
      <w:kern w:val="44"/>
      <w:sz w:val="30"/>
    </w:rPr>
  </w:style>
  <w:style w:type="paragraph" w:customStyle="1" w:styleId="2319">
    <w:name w:val="样式 标题 1 + 黑色"/>
    <w:basedOn w:val="4"/>
    <w:link w:val="2318"/>
    <w:autoRedefine/>
    <w:qFormat/>
    <w:uiPriority w:val="0"/>
    <w:pPr>
      <w:widowControl w:val="0"/>
      <w:tabs>
        <w:tab w:val="left" w:pos="0"/>
        <w:tab w:val="left" w:pos="432"/>
      </w:tabs>
      <w:kinsoku/>
      <w:autoSpaceDE/>
      <w:autoSpaceDN/>
      <w:snapToGrid/>
      <w:spacing w:before="0" w:after="0" w:line="480" w:lineRule="atLeast"/>
      <w:jc w:val="center"/>
    </w:pPr>
    <w:rPr>
      <w:rFonts w:ascii="Times New Roman" w:hAnsi="Times New Roman" w:eastAsia="黑体" w:cs="Times New Roman"/>
      <w:b w:val="0"/>
      <w:snapToGrid/>
      <w:sz w:val="30"/>
      <w:szCs w:val="20"/>
    </w:rPr>
  </w:style>
  <w:style w:type="character" w:customStyle="1" w:styleId="2320">
    <w:name w:val="para"/>
    <w:autoRedefine/>
    <w:qFormat/>
    <w:uiPriority w:val="0"/>
  </w:style>
  <w:style w:type="character" w:customStyle="1" w:styleId="2321">
    <w:name w:val="标题2（DMS） Char"/>
    <w:autoRedefine/>
    <w:qFormat/>
    <w:uiPriority w:val="0"/>
    <w:rPr>
      <w:rFonts w:ascii="黑体" w:eastAsia="楷体_GB2312"/>
      <w:b/>
      <w:kern w:val="2"/>
      <w:sz w:val="28"/>
      <w:szCs w:val="28"/>
      <w:lang w:val="en-US" w:eastAsia="zh-CN" w:bidi="ar-SA"/>
    </w:rPr>
  </w:style>
  <w:style w:type="character" w:customStyle="1" w:styleId="2322">
    <w:name w:val="普通文字 Char Char2"/>
    <w:autoRedefine/>
    <w:qFormat/>
    <w:uiPriority w:val="0"/>
    <w:rPr>
      <w:rFonts w:ascii="宋体" w:hAnsi="Courier New" w:eastAsia="宋体" w:cs="Courier New"/>
      <w:szCs w:val="21"/>
    </w:rPr>
  </w:style>
  <w:style w:type="character" w:customStyle="1" w:styleId="2323">
    <w:name w:val="样式 样式 (中文) 仿宋_GB2312 四号 黑色 首行缩进:  0.96 厘米 行距: 最小值 25 磅 + 自动设置1 Char"/>
    <w:link w:val="2324"/>
    <w:autoRedefine/>
    <w:qFormat/>
    <w:uiPriority w:val="0"/>
    <w:rPr>
      <w:rFonts w:eastAsia="仿宋_GB2312"/>
      <w:color w:val="000000"/>
      <w:sz w:val="28"/>
      <w:szCs w:val="28"/>
    </w:rPr>
  </w:style>
  <w:style w:type="paragraph" w:customStyle="1" w:styleId="2324">
    <w:name w:val="样式 样式 (中文) 仿宋_GB2312 四号 黑色 首行缩进:  0.96 厘米 行距: 最小值 25 磅 + 自动设置1"/>
    <w:basedOn w:val="2133"/>
    <w:link w:val="2323"/>
    <w:autoRedefine/>
    <w:qFormat/>
    <w:uiPriority w:val="0"/>
  </w:style>
  <w:style w:type="character" w:customStyle="1" w:styleId="2325">
    <w:name w:val="样式 样式 正文文本缩进Body Text 2Body Text1HD正文1 + 四号 黑色 首行缩进:  0.97 厘米...... Char Char"/>
    <w:autoRedefine/>
    <w:qFormat/>
    <w:uiPriority w:val="0"/>
    <w:rPr>
      <w:color w:val="000000"/>
      <w:spacing w:val="-2"/>
      <w:sz w:val="28"/>
      <w:szCs w:val="28"/>
    </w:rPr>
  </w:style>
  <w:style w:type="character" w:customStyle="1" w:styleId="2326">
    <w:name w:val="第二卷 Char Char"/>
    <w:autoRedefine/>
    <w:qFormat/>
    <w:uiPriority w:val="0"/>
    <w:rPr>
      <w:rFonts w:ascii="Calibri" w:hAnsi="Calibri" w:eastAsia="黑体" w:cs="Times New Roman"/>
      <w:b/>
      <w:bCs/>
      <w:kern w:val="44"/>
      <w:sz w:val="36"/>
      <w:szCs w:val="44"/>
    </w:rPr>
  </w:style>
  <w:style w:type="character" w:customStyle="1" w:styleId="2327">
    <w:name w:val="样式 样式 四号 首行缩进:  0.99 厘米 行距: 最小值 25 磅3 + 行距: 最小值 24 磅 Char Char"/>
    <w:autoRedefine/>
    <w:qFormat/>
    <w:uiPriority w:val="0"/>
    <w:rPr>
      <w:rFonts w:eastAsia="仿宋_GB2312"/>
      <w:sz w:val="28"/>
      <w:szCs w:val="28"/>
    </w:rPr>
  </w:style>
  <w:style w:type="character" w:customStyle="1" w:styleId="2328">
    <w:name w:val="样式 样式 样式 样式 样式 四号 行距: 1.5 倍行距 + 首行缩进:  2 字符 + (西文) 宋体 (中文) 仿宋_GB...1 Char Char"/>
    <w:autoRedefine/>
    <w:qFormat/>
    <w:uiPriority w:val="0"/>
    <w:rPr>
      <w:rFonts w:eastAsia="黑体"/>
      <w:sz w:val="28"/>
      <w:lang w:val="zh-CN"/>
    </w:rPr>
  </w:style>
  <w:style w:type="character" w:customStyle="1" w:styleId="2329">
    <w:name w:val="标题 1 + Times New Roman Char"/>
    <w:link w:val="2330"/>
    <w:autoRedefine/>
    <w:qFormat/>
    <w:uiPriority w:val="0"/>
    <w:rPr>
      <w:rFonts w:eastAsia="黑体"/>
      <w:color w:val="000000"/>
      <w:kern w:val="44"/>
      <w:sz w:val="30"/>
      <w:szCs w:val="44"/>
    </w:rPr>
  </w:style>
  <w:style w:type="paragraph" w:customStyle="1" w:styleId="2330">
    <w:name w:val="标题 1 + Times New Roman"/>
    <w:basedOn w:val="4"/>
    <w:link w:val="2329"/>
    <w:autoRedefine/>
    <w:qFormat/>
    <w:uiPriority w:val="0"/>
    <w:pPr>
      <w:widowControl w:val="0"/>
      <w:tabs>
        <w:tab w:val="left" w:pos="284"/>
      </w:tabs>
      <w:kinsoku/>
      <w:autoSpaceDE/>
      <w:autoSpaceDN/>
      <w:adjustRightInd/>
      <w:snapToGrid/>
      <w:spacing w:before="240" w:after="240" w:line="480" w:lineRule="atLeast"/>
      <w:ind w:left="284" w:hanging="284"/>
      <w:jc w:val="center"/>
      <w:textAlignment w:val="auto"/>
    </w:pPr>
    <w:rPr>
      <w:rFonts w:ascii="Times New Roman" w:hAnsi="Times New Roman" w:eastAsia="黑体" w:cs="Times New Roman"/>
      <w:b w:val="0"/>
      <w:bCs w:val="0"/>
      <w:snapToGrid/>
      <w:sz w:val="30"/>
    </w:rPr>
  </w:style>
  <w:style w:type="character" w:customStyle="1" w:styleId="2331">
    <w:name w:val="Char Char61"/>
    <w:autoRedefine/>
    <w:qFormat/>
    <w:uiPriority w:val="0"/>
    <w:rPr>
      <w:rFonts w:ascii="宋体"/>
      <w:kern w:val="2"/>
      <w:sz w:val="24"/>
    </w:rPr>
  </w:style>
  <w:style w:type="character" w:customStyle="1" w:styleId="2332">
    <w:name w:val="样式 标题 3三级标题 + (中文) 黑体 四号 非加粗 段前: 3 磅 段后: 3 磅 行距: 最小值 25 磅 Char Char"/>
    <w:link w:val="2333"/>
    <w:autoRedefine/>
    <w:qFormat/>
    <w:uiPriority w:val="0"/>
    <w:rPr>
      <w:rFonts w:eastAsia="黑体"/>
      <w:b/>
      <w:sz w:val="28"/>
    </w:rPr>
  </w:style>
  <w:style w:type="paragraph" w:customStyle="1" w:styleId="2333">
    <w:name w:val="样式 标题 3三级标题 + (中文) 黑体 四号 非加粗 段前: 3 磅 段后: 3 磅 行距: 最小值 25 磅"/>
    <w:basedOn w:val="6"/>
    <w:link w:val="2332"/>
    <w:autoRedefine/>
    <w:qFormat/>
    <w:uiPriority w:val="0"/>
    <w:pPr>
      <w:widowControl w:val="0"/>
      <w:kinsoku/>
      <w:autoSpaceDE/>
      <w:autoSpaceDN/>
      <w:adjustRightInd/>
      <w:snapToGrid/>
      <w:spacing w:before="60" w:after="260" w:afterLines="25" w:line="500" w:lineRule="atLeast"/>
      <w:jc w:val="both"/>
      <w:textAlignment w:val="auto"/>
    </w:pPr>
    <w:rPr>
      <w:rFonts w:ascii="Times New Roman" w:hAnsi="Times New Roman" w:eastAsia="黑体" w:cs="Times New Roman"/>
      <w:bCs w:val="0"/>
      <w:snapToGrid/>
      <w:color w:val="auto"/>
      <w:sz w:val="28"/>
      <w:szCs w:val="20"/>
    </w:rPr>
  </w:style>
  <w:style w:type="character" w:customStyle="1" w:styleId="2334">
    <w:name w:val="引用 字符1"/>
    <w:autoRedefine/>
    <w:qFormat/>
    <w:uiPriority w:val="29"/>
    <w:rPr>
      <w:rFonts w:ascii="宋体" w:hAnsi="宋体" w:cs="宋体"/>
      <w:i/>
      <w:iCs/>
      <w:color w:val="404040"/>
      <w:sz w:val="24"/>
      <w:szCs w:val="24"/>
    </w:rPr>
  </w:style>
  <w:style w:type="character" w:customStyle="1" w:styleId="2335">
    <w:name w:val="标题 2XW Char"/>
    <w:autoRedefine/>
    <w:qFormat/>
    <w:uiPriority w:val="0"/>
    <w:rPr>
      <w:rFonts w:eastAsia="宋体"/>
      <w:b/>
      <w:kern w:val="24"/>
      <w:sz w:val="28"/>
      <w:lang w:val="en-US" w:eastAsia="zh-CN" w:bidi="ar-SA"/>
    </w:rPr>
  </w:style>
  <w:style w:type="character" w:customStyle="1" w:styleId="2336">
    <w:name w:val="样式 样式 黑色 行距: 固定值 20 磅 + 首行缩进:  0 字符 Char Char"/>
    <w:link w:val="2337"/>
    <w:autoRedefine/>
    <w:qFormat/>
    <w:uiPriority w:val="0"/>
    <w:rPr>
      <w:color w:val="000000"/>
      <w:sz w:val="24"/>
    </w:rPr>
  </w:style>
  <w:style w:type="paragraph" w:customStyle="1" w:styleId="2337">
    <w:name w:val="样式 样式 黑色 行距: 固定值 20 磅 + 首行缩进:  0 字符"/>
    <w:basedOn w:val="1"/>
    <w:link w:val="2336"/>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sz w:val="24"/>
      <w:szCs w:val="20"/>
    </w:rPr>
  </w:style>
  <w:style w:type="character" w:customStyle="1" w:styleId="2338">
    <w:name w:val="样式 宋体 小四 黑色"/>
    <w:autoRedefine/>
    <w:qFormat/>
    <w:uiPriority w:val="0"/>
    <w:rPr>
      <w:rFonts w:ascii="Times New Roman" w:hAnsi="Times New Roman" w:eastAsia="宋体"/>
      <w:color w:val="000000"/>
      <w:kern w:val="0"/>
      <w:sz w:val="24"/>
      <w:szCs w:val="24"/>
    </w:rPr>
  </w:style>
  <w:style w:type="character" w:customStyle="1" w:styleId="2339">
    <w:name w:val="样式 行距: 1.5 倍行距 Char"/>
    <w:link w:val="2340"/>
    <w:autoRedefine/>
    <w:qFormat/>
    <w:uiPriority w:val="0"/>
    <w:rPr>
      <w:rFonts w:cs="宋体"/>
      <w:sz w:val="28"/>
    </w:rPr>
  </w:style>
  <w:style w:type="paragraph" w:customStyle="1" w:styleId="2340">
    <w:name w:val="样式 行距: 1.5 倍行距"/>
    <w:basedOn w:val="1"/>
    <w:link w:val="233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2341">
    <w:name w:val="署名 Char1"/>
    <w:autoRedefine/>
    <w:qFormat/>
    <w:uiPriority w:val="0"/>
    <w:rPr>
      <w:kern w:val="2"/>
      <w:sz w:val="21"/>
      <w:szCs w:val="24"/>
    </w:rPr>
  </w:style>
  <w:style w:type="character" w:customStyle="1" w:styleId="2342">
    <w:name w:val="网格表 1 浅色1"/>
    <w:autoRedefine/>
    <w:qFormat/>
    <w:uiPriority w:val="0"/>
    <w:rPr>
      <w:b/>
      <w:bCs/>
      <w:smallCaps/>
      <w:spacing w:val="5"/>
    </w:rPr>
  </w:style>
  <w:style w:type="character" w:customStyle="1" w:styleId="2343">
    <w:name w:val="Font Style46"/>
    <w:autoRedefine/>
    <w:qFormat/>
    <w:uiPriority w:val="0"/>
    <w:rPr>
      <w:rFonts w:ascii="宋体" w:eastAsia="宋体" w:cs="宋体"/>
      <w:b/>
      <w:bCs/>
      <w:sz w:val="28"/>
      <w:szCs w:val="28"/>
    </w:rPr>
  </w:style>
  <w:style w:type="character" w:customStyle="1" w:styleId="2344">
    <w:name w:val="样式 首行缩进:  0.99 厘米 行距: 最小值 25 磅1 Char Char"/>
    <w:autoRedefine/>
    <w:qFormat/>
    <w:uiPriority w:val="0"/>
    <w:rPr>
      <w:rFonts w:eastAsia="Times New Roman"/>
      <w:kern w:val="2"/>
      <w:sz w:val="28"/>
    </w:rPr>
  </w:style>
  <w:style w:type="character" w:customStyle="1" w:styleId="2345">
    <w:name w:val="工程编号"/>
    <w:autoRedefine/>
    <w:qFormat/>
    <w:uiPriority w:val="99"/>
    <w:rPr>
      <w:b/>
      <w:sz w:val="24"/>
    </w:rPr>
  </w:style>
  <w:style w:type="character" w:customStyle="1" w:styleId="2346">
    <w:name w:val="样式 正文首行缩进 + 首行缩进:  0.99 厘米 段后: 0 磅 Char"/>
    <w:link w:val="2347"/>
    <w:autoRedefine/>
    <w:qFormat/>
    <w:uiPriority w:val="0"/>
    <w:rPr>
      <w:rFonts w:cs="宋体"/>
      <w:sz w:val="28"/>
    </w:rPr>
  </w:style>
  <w:style w:type="paragraph" w:customStyle="1" w:styleId="2347">
    <w:name w:val="样式 正文首行缩进 + 首行缩进:  0.99 厘米 段后: 0 磅"/>
    <w:basedOn w:val="85"/>
    <w:link w:val="2346"/>
    <w:autoRedefine/>
    <w:qFormat/>
    <w:uiPriority w:val="0"/>
    <w:pPr>
      <w:spacing w:after="0" w:line="500" w:lineRule="atLeast"/>
      <w:ind w:firstLine="561" w:firstLineChars="0"/>
      <w:jc w:val="left"/>
    </w:pPr>
    <w:rPr>
      <w:rFonts w:ascii="Times New Roman" w:hAnsi="Times New Roman" w:eastAsia="宋体" w:cs="宋体"/>
      <w:sz w:val="28"/>
    </w:rPr>
  </w:style>
  <w:style w:type="character" w:customStyle="1" w:styleId="2348">
    <w:name w:val="样式 样式 小四 行距: 1.5 倍行距 + 黑色 Char"/>
    <w:link w:val="2349"/>
    <w:autoRedefine/>
    <w:qFormat/>
    <w:uiPriority w:val="0"/>
    <w:rPr>
      <w:rFonts w:cs="宋体"/>
      <w:color w:val="000000"/>
      <w:sz w:val="24"/>
    </w:rPr>
  </w:style>
  <w:style w:type="paragraph" w:customStyle="1" w:styleId="2349">
    <w:name w:val="样式 样式 小四 行距: 1.5 倍行距 + 黑色"/>
    <w:basedOn w:val="913"/>
    <w:link w:val="2348"/>
    <w:autoRedefine/>
    <w:qFormat/>
    <w:uiPriority w:val="0"/>
    <w:pPr>
      <w:spacing w:line="480" w:lineRule="atLeast"/>
      <w:jc w:val="left"/>
    </w:pPr>
    <w:rPr>
      <w:rFonts w:cs="宋体"/>
      <w:color w:val="000000"/>
    </w:rPr>
  </w:style>
  <w:style w:type="character" w:customStyle="1" w:styleId="2350">
    <w:name w:val="样式 (西文) Times New Roman 小四 行距: 最小值 25 磅 首行缩进:  2 字符 Char"/>
    <w:autoRedefine/>
    <w:qFormat/>
    <w:locked/>
    <w:uiPriority w:val="0"/>
    <w:rPr>
      <w:rFonts w:ascii="宋体" w:hAnsi="宋体" w:cs="宋体"/>
      <w:kern w:val="2"/>
      <w:sz w:val="24"/>
    </w:rPr>
  </w:style>
  <w:style w:type="character" w:customStyle="1" w:styleId="2351">
    <w:name w:val="Char Char112"/>
    <w:autoRedefine/>
    <w:qFormat/>
    <w:uiPriority w:val="0"/>
    <w:rPr>
      <w:rFonts w:ascii="宋体" w:hAnsi="Times New Roman" w:eastAsia="宋体" w:cs="Times New Roman"/>
      <w:sz w:val="18"/>
      <w:szCs w:val="18"/>
    </w:rPr>
  </w:style>
  <w:style w:type="character" w:customStyle="1" w:styleId="2352">
    <w:name w:val="无格式表格 31"/>
    <w:autoRedefine/>
    <w:qFormat/>
    <w:uiPriority w:val="0"/>
    <w:rPr>
      <w:i/>
      <w:iCs/>
      <w:color w:val="808080"/>
    </w:rPr>
  </w:style>
  <w:style w:type="character" w:customStyle="1" w:styleId="2353">
    <w:name w:val="样式 标题 1 + 行距: 最小值 25 磅2 Char Char"/>
    <w:autoRedefine/>
    <w:qFormat/>
    <w:uiPriority w:val="0"/>
    <w:rPr>
      <w:rFonts w:eastAsia="黑体"/>
      <w:color w:val="000000"/>
      <w:kern w:val="44"/>
      <w:sz w:val="32"/>
      <w:szCs w:val="32"/>
    </w:rPr>
  </w:style>
  <w:style w:type="character" w:customStyle="1" w:styleId="2354">
    <w:name w:val="样式 (西文) Times New Roman (中文) 黑体 小四"/>
    <w:autoRedefine/>
    <w:qFormat/>
    <w:uiPriority w:val="0"/>
    <w:rPr>
      <w:rFonts w:ascii="Times New Roman" w:hAnsi="Times New Roman" w:eastAsia="黑体"/>
      <w:sz w:val="24"/>
    </w:rPr>
  </w:style>
  <w:style w:type="character" w:customStyle="1" w:styleId="2355">
    <w:name w:val="超链接1"/>
    <w:autoRedefine/>
    <w:qFormat/>
    <w:uiPriority w:val="0"/>
    <w:rPr>
      <w:color w:val="0000FF"/>
      <w:u w:val="single"/>
    </w:rPr>
  </w:style>
  <w:style w:type="character" w:customStyle="1" w:styleId="2356">
    <w:name w:val="Char Char22"/>
    <w:autoRedefine/>
    <w:qFormat/>
    <w:uiPriority w:val="0"/>
    <w:rPr>
      <w:rFonts w:eastAsia="宋体"/>
      <w:kern w:val="2"/>
      <w:sz w:val="21"/>
      <w:szCs w:val="24"/>
      <w:lang w:val="en-US" w:eastAsia="zh-CN" w:bidi="ar-SA"/>
    </w:rPr>
  </w:style>
  <w:style w:type="character" w:customStyle="1" w:styleId="2357">
    <w:name w:val="text21"/>
    <w:autoRedefine/>
    <w:qFormat/>
    <w:uiPriority w:val="0"/>
    <w:rPr>
      <w:rFonts w:hint="default" w:ascii="Verdana" w:hAnsi="Verdana"/>
      <w:color w:val="000000"/>
      <w:sz w:val="17"/>
      <w:szCs w:val="17"/>
    </w:rPr>
  </w:style>
  <w:style w:type="character" w:customStyle="1" w:styleId="2358">
    <w:name w:val="浅色底纹 - 着色 2 字符"/>
    <w:link w:val="2359"/>
    <w:autoRedefine/>
    <w:qFormat/>
    <w:uiPriority w:val="0"/>
    <w:rPr>
      <w:rFonts w:ascii="宋体"/>
      <w:b/>
      <w:bCs/>
      <w:i/>
      <w:iCs/>
      <w:color w:val="4F81BD"/>
      <w:sz w:val="24"/>
      <w:szCs w:val="28"/>
    </w:rPr>
  </w:style>
  <w:style w:type="paragraph" w:customStyle="1" w:styleId="2359">
    <w:name w:val="浅色底纹 - 着色 21"/>
    <w:basedOn w:val="1"/>
    <w:next w:val="1"/>
    <w:link w:val="2358"/>
    <w:autoRedefine/>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character" w:customStyle="1" w:styleId="2360">
    <w:name w:val="郭正文 Char Char"/>
    <w:autoRedefine/>
    <w:qFormat/>
    <w:locked/>
    <w:uiPriority w:val="99"/>
    <w:rPr>
      <w:rFonts w:ascii="宋体" w:hAnsi="宋体" w:eastAsia="宋体" w:cs="宋体"/>
      <w:sz w:val="24"/>
      <w:szCs w:val="24"/>
    </w:rPr>
  </w:style>
  <w:style w:type="character" w:customStyle="1" w:styleId="2361">
    <w:name w:val="样式 样式 黑体 居中 首行缩进:  0 厘米 段前: 6 磅 段后: 6 磅 行距: 单倍行距 + Times New Rom... Char Char"/>
    <w:link w:val="2362"/>
    <w:autoRedefine/>
    <w:qFormat/>
    <w:uiPriority w:val="0"/>
    <w:rPr>
      <w:rFonts w:ascii="Calibri"/>
    </w:rPr>
  </w:style>
  <w:style w:type="paragraph" w:customStyle="1" w:styleId="2362">
    <w:name w:val="样式 样式 黑体 居中 首行缩进:  0 厘米 段前: 6 磅 段后: 6 磅 行距: 单倍行距 + Times New Rom..."/>
    <w:basedOn w:val="989"/>
    <w:link w:val="2361"/>
    <w:autoRedefine/>
    <w:qFormat/>
    <w:uiPriority w:val="0"/>
    <w:pPr>
      <w:widowControl/>
      <w:spacing w:before="0" w:after="0"/>
      <w:jc w:val="both"/>
    </w:pPr>
    <w:rPr>
      <w:rFonts w:ascii="Calibri" w:eastAsia="宋体" w:cs="Times New Roman"/>
      <w:sz w:val="20"/>
    </w:rPr>
  </w:style>
  <w:style w:type="character" w:customStyle="1" w:styleId="2363">
    <w:name w:val="样式 样式 样式 段前: 0.5 行 段后: 0.5 行 + 首行缩进:  2 字符 + 两端对齐 首行缩进:  2 字符 Char Char"/>
    <w:link w:val="2364"/>
    <w:autoRedefine/>
    <w:qFormat/>
    <w:uiPriority w:val="0"/>
    <w:rPr>
      <w:sz w:val="28"/>
    </w:rPr>
  </w:style>
  <w:style w:type="paragraph" w:customStyle="1" w:styleId="2364">
    <w:name w:val="样式 样式 样式 段前: 0.5 行 段后: 0.5 行 + 首行缩进:  2 字符 + 两端对齐 首行缩进:  2 字符"/>
    <w:basedOn w:val="1"/>
    <w:link w:val="2363"/>
    <w:autoRedefine/>
    <w:qFormat/>
    <w:uiPriority w:val="0"/>
    <w:pPr>
      <w:widowControl w:val="0"/>
      <w:kinsoku/>
      <w:autoSpaceDE/>
      <w:autoSpaceDN/>
      <w:snapToGrid/>
      <w:spacing w:line="500" w:lineRule="atLeast"/>
      <w:ind w:firstLine="200" w:firstLineChars="200"/>
      <w:jc w:val="both"/>
    </w:pPr>
    <w:rPr>
      <w:rFonts w:ascii="Times New Roman" w:hAnsi="Times New Roman" w:eastAsia="宋体" w:cs="Times New Roman"/>
      <w:snapToGrid/>
      <w:color w:val="auto"/>
      <w:sz w:val="28"/>
      <w:szCs w:val="20"/>
    </w:rPr>
  </w:style>
  <w:style w:type="character" w:customStyle="1" w:styleId="2365">
    <w:name w:val="页码2"/>
    <w:autoRedefine/>
    <w:qFormat/>
    <w:uiPriority w:val="0"/>
  </w:style>
  <w:style w:type="character" w:customStyle="1" w:styleId="2366">
    <w:name w:val="font121"/>
    <w:autoRedefine/>
    <w:qFormat/>
    <w:uiPriority w:val="0"/>
    <w:rPr>
      <w:sz w:val="18"/>
      <w:szCs w:val="18"/>
    </w:rPr>
  </w:style>
  <w:style w:type="character" w:customStyle="1" w:styleId="2367">
    <w:name w:val="段落内容 Char"/>
    <w:autoRedefine/>
    <w:qFormat/>
    <w:uiPriority w:val="0"/>
    <w:rPr>
      <w:rFonts w:eastAsia="宋体"/>
      <w:kern w:val="2"/>
      <w:sz w:val="28"/>
      <w:lang w:val="en-US" w:eastAsia="zh-CN" w:bidi="ar-SA"/>
    </w:rPr>
  </w:style>
  <w:style w:type="character" w:customStyle="1" w:styleId="2368">
    <w:name w:val="手改 Char Char1"/>
    <w:autoRedefine/>
    <w:qFormat/>
    <w:uiPriority w:val="0"/>
    <w:rPr>
      <w:rFonts w:ascii="宋体" w:hAnsi="Times New Roman" w:eastAsia="宋体" w:cs="Times New Roman"/>
      <w:sz w:val="24"/>
      <w:szCs w:val="20"/>
    </w:rPr>
  </w:style>
  <w:style w:type="character" w:customStyle="1" w:styleId="2369">
    <w:name w:val="orange bb"/>
    <w:autoRedefine/>
    <w:qFormat/>
    <w:uiPriority w:val="0"/>
  </w:style>
  <w:style w:type="character" w:customStyle="1" w:styleId="2370">
    <w:name w:val="样式 样式 四号 行距: 最小值 24 磅 + 首行缩进:  2 字符 Char"/>
    <w:link w:val="2371"/>
    <w:autoRedefine/>
    <w:qFormat/>
    <w:locked/>
    <w:uiPriority w:val="99"/>
    <w:rPr>
      <w:sz w:val="28"/>
      <w:szCs w:val="28"/>
    </w:rPr>
  </w:style>
  <w:style w:type="paragraph" w:customStyle="1" w:styleId="2371">
    <w:name w:val="样式 样式 四号 行距: 最小值 24 磅 + 首行缩进:  2 字符"/>
    <w:basedOn w:val="1"/>
    <w:link w:val="2370"/>
    <w:autoRedefine/>
    <w:qFormat/>
    <w:uiPriority w:val="99"/>
    <w:pPr>
      <w:widowControl w:val="0"/>
      <w:kinsoku/>
      <w:autoSpaceDE/>
      <w:autoSpaceDN/>
      <w:adjustRightInd/>
      <w:snapToGrid/>
      <w:spacing w:line="500" w:lineRule="atLeast"/>
      <w:ind w:firstLine="552" w:firstLineChars="200"/>
      <w:jc w:val="both"/>
      <w:textAlignment w:val="auto"/>
    </w:pPr>
    <w:rPr>
      <w:rFonts w:ascii="Times New Roman" w:hAnsi="Times New Roman" w:eastAsia="宋体" w:cs="Times New Roman"/>
      <w:snapToGrid/>
      <w:color w:val="auto"/>
      <w:sz w:val="28"/>
      <w:szCs w:val="28"/>
    </w:rPr>
  </w:style>
  <w:style w:type="character" w:customStyle="1" w:styleId="2372">
    <w:name w:val="样式 样式 四号 行距: 最小值 24 磅 + 首行缩进:  2 字符1 Char Char"/>
    <w:autoRedefine/>
    <w:qFormat/>
    <w:uiPriority w:val="0"/>
    <w:rPr>
      <w:sz w:val="28"/>
    </w:rPr>
  </w:style>
  <w:style w:type="character" w:customStyle="1" w:styleId="2373">
    <w:name w:val="样式 标题 3标题 3 Char Char Char标题 3 Char Char头H3h33rd levell3... Char"/>
    <w:link w:val="2374"/>
    <w:autoRedefine/>
    <w:qFormat/>
    <w:uiPriority w:val="0"/>
    <w:rPr>
      <w:rFonts w:eastAsia="黑体" w:cs="宋体"/>
      <w:sz w:val="24"/>
    </w:rPr>
  </w:style>
  <w:style w:type="paragraph" w:customStyle="1" w:styleId="2374">
    <w:name w:val="样式 标题 3标题 3 Char Char Char标题 3 Char Char头H3h33rd levell3..."/>
    <w:basedOn w:val="6"/>
    <w:link w:val="2373"/>
    <w:autoRedefine/>
    <w:qFormat/>
    <w:uiPriority w:val="0"/>
    <w:pPr>
      <w:widowControl w:val="0"/>
      <w:kinsoku/>
      <w:autoSpaceDE/>
      <w:autoSpaceDN/>
      <w:adjustRightInd/>
      <w:snapToGrid/>
      <w:spacing w:before="60" w:after="60" w:line="500" w:lineRule="atLeast"/>
      <w:ind w:firstLine="50" w:firstLineChars="50"/>
      <w:textAlignment w:val="auto"/>
    </w:pPr>
    <w:rPr>
      <w:rFonts w:ascii="Times New Roman" w:hAnsi="Times New Roman" w:eastAsia="黑体" w:cs="宋体"/>
      <w:b w:val="0"/>
      <w:bCs w:val="0"/>
      <w:snapToGrid/>
      <w:color w:val="auto"/>
      <w:szCs w:val="20"/>
    </w:rPr>
  </w:style>
  <w:style w:type="character" w:customStyle="1" w:styleId="2375">
    <w:name w:val="Char Char6"/>
    <w:autoRedefine/>
    <w:qFormat/>
    <w:uiPriority w:val="0"/>
    <w:rPr>
      <w:rFonts w:ascii="宋体" w:hAnsi="Courier New" w:eastAsia="宋体" w:cs="Courier New"/>
      <w:kern w:val="2"/>
      <w:sz w:val="21"/>
      <w:szCs w:val="21"/>
      <w:lang w:val="en-US" w:eastAsia="zh-CN" w:bidi="ar-SA"/>
    </w:rPr>
  </w:style>
  <w:style w:type="character" w:customStyle="1" w:styleId="2376">
    <w:name w:val="样式 (中文) 仿宋_GB2312 四号 首行缩进:  0.85 厘米 行距: 固定值 26 磅 Char"/>
    <w:link w:val="2377"/>
    <w:autoRedefine/>
    <w:qFormat/>
    <w:uiPriority w:val="0"/>
    <w:rPr>
      <w:rFonts w:ascii="Calibri" w:hAnsi="Calibri"/>
      <w:sz w:val="24"/>
    </w:rPr>
  </w:style>
  <w:style w:type="paragraph" w:customStyle="1" w:styleId="2377">
    <w:name w:val="样式 (中文) 仿宋_GB2312 四号 首行缩进:  0.85 厘米 行距: 固定值 26 磅"/>
    <w:basedOn w:val="1"/>
    <w:link w:val="2376"/>
    <w:autoRedefine/>
    <w:qFormat/>
    <w:uiPriority w:val="0"/>
    <w:pPr>
      <w:widowControl w:val="0"/>
      <w:kinsoku/>
      <w:autoSpaceDE/>
      <w:autoSpaceDN/>
      <w:adjustRightInd/>
      <w:snapToGrid/>
      <w:spacing w:line="480" w:lineRule="atLeast"/>
      <w:ind w:firstLine="482"/>
      <w:jc w:val="both"/>
      <w:textAlignment w:val="auto"/>
    </w:pPr>
    <w:rPr>
      <w:rFonts w:ascii="Calibri" w:hAnsi="Calibri" w:eastAsia="宋体" w:cs="Times New Roman"/>
      <w:snapToGrid/>
      <w:color w:val="auto"/>
      <w:sz w:val="24"/>
      <w:szCs w:val="20"/>
    </w:rPr>
  </w:style>
  <w:style w:type="character" w:customStyle="1" w:styleId="2378">
    <w:name w:val="标题3 Char1"/>
    <w:autoRedefine/>
    <w:qFormat/>
    <w:uiPriority w:val="0"/>
    <w:rPr>
      <w:rFonts w:ascii="宋体" w:hAnsi="Courier New" w:cs="Courier New"/>
      <w:b/>
      <w:bCs/>
      <w:iCs/>
      <w:color w:val="000000"/>
      <w:kern w:val="2"/>
      <w:sz w:val="28"/>
      <w:szCs w:val="28"/>
      <w:lang w:bidi="en-US"/>
    </w:rPr>
  </w:style>
  <w:style w:type="character" w:customStyle="1" w:styleId="2379">
    <w:name w:val="artcontent"/>
    <w:autoRedefine/>
    <w:qFormat/>
    <w:uiPriority w:val="0"/>
    <w:rPr>
      <w:rFonts w:ascii="Tahoma" w:hAnsi="Tahoma" w:eastAsia="宋体"/>
      <w:kern w:val="2"/>
      <w:sz w:val="22"/>
      <w:szCs w:val="22"/>
      <w:lang w:val="en-US" w:eastAsia="zh-CN" w:bidi="ar-SA"/>
    </w:rPr>
  </w:style>
  <w:style w:type="character" w:customStyle="1" w:styleId="2380">
    <w:name w:val="正文首行缩进 2 字符"/>
    <w:basedOn w:val="298"/>
    <w:autoRedefine/>
    <w:qFormat/>
    <w:uiPriority w:val="99"/>
    <w:rPr>
      <w:rFonts w:ascii="Times New Roman" w:hAnsi="Times New Roman" w:eastAsia="宋体" w:cs="Times New Roman"/>
      <w:kern w:val="2"/>
      <w:sz w:val="21"/>
      <w:szCs w:val="24"/>
      <w:lang w:val="en-US" w:eastAsia="zh-CN" w:bidi="ar-SA"/>
    </w:rPr>
  </w:style>
  <w:style w:type="character" w:customStyle="1" w:styleId="2381">
    <w:name w:val="Char Char71"/>
    <w:autoRedefine/>
    <w:qFormat/>
    <w:uiPriority w:val="0"/>
    <w:rPr>
      <w:rFonts w:ascii="Arial" w:hAnsi="Arial" w:eastAsia="黑体"/>
      <w:b/>
      <w:bCs/>
      <w:kern w:val="2"/>
      <w:sz w:val="32"/>
      <w:szCs w:val="32"/>
      <w:lang w:val="en-US" w:eastAsia="zh-CN" w:bidi="ar-SA"/>
    </w:rPr>
  </w:style>
  <w:style w:type="character" w:customStyle="1" w:styleId="2382">
    <w:name w:val="样式 样式 样式 首行缩进:  2 字符1 + 首行缩进:  2 字符 + (符号) 宋体 黑色 Char Char"/>
    <w:autoRedefine/>
    <w:qFormat/>
    <w:uiPriority w:val="0"/>
    <w:rPr>
      <w:color w:val="000000"/>
      <w:sz w:val="28"/>
      <w:shd w:val="clear" w:color="FFFFFF" w:fill="FFFFFF"/>
    </w:rPr>
  </w:style>
  <w:style w:type="character" w:customStyle="1" w:styleId="2383">
    <w:name w:val="样式 标题 4 + 红色 Char Char"/>
    <w:link w:val="2384"/>
    <w:autoRedefine/>
    <w:qFormat/>
    <w:uiPriority w:val="0"/>
    <w:rPr>
      <w:rFonts w:ascii="Arial" w:hAnsi="Arial"/>
      <w:color w:val="FF0000"/>
      <w:sz w:val="24"/>
      <w:szCs w:val="28"/>
    </w:rPr>
  </w:style>
  <w:style w:type="paragraph" w:customStyle="1" w:styleId="2384">
    <w:name w:val="样式 标题 4 + 红色 Char"/>
    <w:basedOn w:val="7"/>
    <w:link w:val="2383"/>
    <w:autoRedefine/>
    <w:qFormat/>
    <w:uiPriority w:val="0"/>
    <w:pPr>
      <w:keepNext w:val="0"/>
      <w:keepLines w:val="0"/>
      <w:adjustRightInd/>
      <w:spacing w:before="120" w:after="0" w:line="240" w:lineRule="auto"/>
      <w:ind w:left="864" w:leftChars="100" w:hanging="864"/>
      <w:textAlignment w:val="auto"/>
    </w:pPr>
    <w:rPr>
      <w:rFonts w:eastAsia="宋体"/>
      <w:b w:val="0"/>
      <w:color w:val="FF0000"/>
      <w:sz w:val="24"/>
      <w:szCs w:val="28"/>
    </w:rPr>
  </w:style>
  <w:style w:type="character" w:customStyle="1" w:styleId="2385">
    <w:name w:val="样式 样式 样式 样式 样式 样式 黑色 首行缩进:  2 字符 + 首行缩进:  2 字符 + 首行缩进:  2 字符 行距:... Char Char"/>
    <w:link w:val="2386"/>
    <w:autoRedefine/>
    <w:qFormat/>
    <w:uiPriority w:val="0"/>
    <w:rPr>
      <w:rFonts w:hAnsi="宋体" w:eastAsia="仿宋_GB2312"/>
      <w:color w:val="000000"/>
      <w:sz w:val="28"/>
    </w:rPr>
  </w:style>
  <w:style w:type="paragraph" w:customStyle="1" w:styleId="2386">
    <w:name w:val="样式 样式 样式 样式 样式 样式 黑色 首行缩进:  2 字符 + 首行缩进:  2 字符 + 首行缩进:  2 字符 行距:..."/>
    <w:basedOn w:val="1"/>
    <w:link w:val="2385"/>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宋体" w:eastAsia="仿宋_GB2312" w:cs="Times New Roman"/>
      <w:snapToGrid/>
      <w:sz w:val="28"/>
      <w:szCs w:val="20"/>
    </w:rPr>
  </w:style>
  <w:style w:type="character" w:customStyle="1" w:styleId="2387">
    <w:name w:val="标题7"/>
    <w:autoRedefine/>
    <w:qFormat/>
    <w:uiPriority w:val="0"/>
  </w:style>
  <w:style w:type="character" w:customStyle="1" w:styleId="2388">
    <w:name w:val="样式 样式 样式 黑色 行距: 固定值 20 磅 + 首行缩进:  0 字符 + 自动设置 行距: 1.5 倍行距 Char Char"/>
    <w:link w:val="2389"/>
    <w:autoRedefine/>
    <w:qFormat/>
    <w:uiPriority w:val="0"/>
    <w:rPr>
      <w:rFonts w:cs="宋体"/>
      <w:sz w:val="28"/>
    </w:rPr>
  </w:style>
  <w:style w:type="paragraph" w:customStyle="1" w:styleId="2389">
    <w:name w:val="样式 样式 样式 黑色 行距: 固定值 20 磅 + 首行缩进:  0 字符 + 自动设置 行距: 1.5 倍行距"/>
    <w:basedOn w:val="2337"/>
    <w:link w:val="2388"/>
    <w:autoRedefine/>
    <w:qFormat/>
    <w:uiPriority w:val="0"/>
    <w:pPr>
      <w:spacing w:line="500" w:lineRule="atLeast"/>
      <w:ind w:firstLine="561"/>
    </w:pPr>
    <w:rPr>
      <w:rFonts w:cs="宋体"/>
      <w:color w:val="auto"/>
      <w:sz w:val="28"/>
    </w:rPr>
  </w:style>
  <w:style w:type="character" w:customStyle="1" w:styleId="2390">
    <w:name w:val="Char Char72"/>
    <w:autoRedefine/>
    <w:qFormat/>
    <w:uiPriority w:val="0"/>
    <w:rPr>
      <w:rFonts w:ascii="Arial" w:hAnsi="Arial" w:eastAsia="黑体"/>
      <w:b/>
      <w:bCs/>
      <w:kern w:val="2"/>
      <w:sz w:val="32"/>
      <w:szCs w:val="32"/>
      <w:lang w:val="en-US" w:eastAsia="zh-CN" w:bidi="ar-SA"/>
    </w:rPr>
  </w:style>
  <w:style w:type="character" w:customStyle="1" w:styleId="2391">
    <w:name w:val="样式 小四 黑色 左 首行缩进:  0.85 厘米 行距: 最小值 24 磅 Char Char"/>
    <w:autoRedefine/>
    <w:qFormat/>
    <w:uiPriority w:val="0"/>
    <w:rPr>
      <w:rFonts w:cs="宋体"/>
      <w:color w:val="000000"/>
      <w:sz w:val="24"/>
    </w:rPr>
  </w:style>
  <w:style w:type="character" w:customStyle="1" w:styleId="2392">
    <w:name w:val="样式 样式 样式 样式 样式 样式 样式 样式 样式 小四 行距: 最小值 24 磅 + 首行缩进:  2 字符 + 首行缩进:... Char"/>
    <w:link w:val="2393"/>
    <w:autoRedefine/>
    <w:qFormat/>
    <w:uiPriority w:val="0"/>
  </w:style>
  <w:style w:type="paragraph" w:customStyle="1" w:styleId="2393">
    <w:name w:val="样式 样式 样式 样式 样式 样式 样式 样式 样式 小四 行距: 最小值 24 磅 + 首行缩进:  2 字符 + 首行缩进:..."/>
    <w:basedOn w:val="2394"/>
    <w:link w:val="2392"/>
    <w:autoRedefine/>
    <w:qFormat/>
    <w:uiPriority w:val="0"/>
    <w:pPr>
      <w:ind w:firstLine="560"/>
    </w:pPr>
    <w:rPr>
      <w:rFonts w:ascii="Times New Roman" w:hAnsi="Times New Roman"/>
      <w:kern w:val="0"/>
      <w:sz w:val="20"/>
    </w:rPr>
  </w:style>
  <w:style w:type="paragraph" w:customStyle="1" w:styleId="2394">
    <w:name w:val="样式 样式 样式 样式 样式 样式 样式 样式 小四 行距: 最小值 24 磅 + 首行缩进:  2 字符 + 首行缩进:  2...1"/>
    <w:basedOn w:val="1"/>
    <w:link w:val="2395"/>
    <w:autoRedefine/>
    <w:qFormat/>
    <w:uiPriority w:val="0"/>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2395">
    <w:name w:val="样式 样式 样式 样式 样式 样式 样式 样式 小四 行距: 最小值 24 磅 + 首行缩进:  2 字符 + 首行缩进:  2...1 Char"/>
    <w:link w:val="2394"/>
    <w:autoRedefine/>
    <w:qFormat/>
    <w:uiPriority w:val="0"/>
    <w:rPr>
      <w:rFonts w:ascii="宋体" w:hAnsi="宋体"/>
      <w:kern w:val="2"/>
      <w:sz w:val="28"/>
    </w:rPr>
  </w:style>
  <w:style w:type="character" w:customStyle="1" w:styleId="2396">
    <w:name w:val="样式 (符号) 宋体 四号 首行缩进:  0.99 厘米 行距: 1.5 倍行距 Char Char"/>
    <w:autoRedefine/>
    <w:qFormat/>
    <w:uiPriority w:val="0"/>
    <w:rPr>
      <w:rFonts w:hAnsi="宋体"/>
      <w:sz w:val="28"/>
    </w:rPr>
  </w:style>
  <w:style w:type="character" w:customStyle="1" w:styleId="2397">
    <w:name w:val="Char Char151"/>
    <w:autoRedefine/>
    <w:qFormat/>
    <w:uiPriority w:val="0"/>
    <w:rPr>
      <w:rFonts w:ascii="Arial" w:hAnsi="Arial" w:eastAsia="黑体"/>
      <w:b/>
      <w:bCs/>
      <w:kern w:val="2"/>
      <w:sz w:val="24"/>
      <w:szCs w:val="24"/>
    </w:rPr>
  </w:style>
  <w:style w:type="character" w:customStyle="1" w:styleId="2398">
    <w:name w:val="样式 样式 首行缩进:  0.99 厘米 行距: 最小值 25 磅1 + 加宽量  0.2 磅 Char Char"/>
    <w:link w:val="2399"/>
    <w:autoRedefine/>
    <w:qFormat/>
    <w:uiPriority w:val="0"/>
    <w:rPr>
      <w:sz w:val="28"/>
      <w:szCs w:val="28"/>
    </w:rPr>
  </w:style>
  <w:style w:type="paragraph" w:customStyle="1" w:styleId="2399">
    <w:name w:val="样式 样式 首行缩进:  0.99 厘米 行距: 最小值 25 磅1 + 加宽量  0.2 磅"/>
    <w:basedOn w:val="2236"/>
    <w:link w:val="2398"/>
    <w:autoRedefine/>
    <w:qFormat/>
    <w:uiPriority w:val="0"/>
    <w:rPr>
      <w:rFonts w:cs="Times New Roman"/>
      <w:szCs w:val="28"/>
    </w:rPr>
  </w:style>
  <w:style w:type="character" w:customStyle="1" w:styleId="2400">
    <w:name w:val="报告内容 Char Char Char Char Char Char Char Char Char"/>
    <w:autoRedefine/>
    <w:qFormat/>
    <w:uiPriority w:val="0"/>
    <w:rPr>
      <w:rFonts w:ascii="宋体" w:hAnsi="宋体" w:eastAsia="宋体"/>
      <w:kern w:val="2"/>
      <w:sz w:val="28"/>
      <w:lang w:val="en-US" w:eastAsia="zh-CN" w:bidi="ar-SA"/>
    </w:rPr>
  </w:style>
  <w:style w:type="character" w:customStyle="1" w:styleId="2401">
    <w:name w:val="样式 标题 2标题 1.1Title Header2标题 w2节标题 2－ch节标题 1.1H2标题 2 Cha... Char"/>
    <w:link w:val="2402"/>
    <w:autoRedefine/>
    <w:qFormat/>
    <w:uiPriority w:val="0"/>
    <w:rPr>
      <w:rFonts w:eastAsia="黑体" w:cs="宋体"/>
      <w:sz w:val="28"/>
    </w:rPr>
  </w:style>
  <w:style w:type="paragraph" w:customStyle="1" w:styleId="2402">
    <w:name w:val="样式 标题 2标题 1.1Title Header2标题 w2节标题 2－ch节标题 1.1H2标题 2 Cha..."/>
    <w:basedOn w:val="5"/>
    <w:link w:val="2401"/>
    <w:autoRedefine/>
    <w:qFormat/>
    <w:uiPriority w:val="0"/>
    <w:pPr>
      <w:widowControl w:val="0"/>
      <w:kinsoku/>
      <w:autoSpaceDE/>
      <w:autoSpaceDN/>
      <w:adjustRightInd/>
      <w:snapToGrid/>
      <w:spacing w:before="120" w:after="120" w:line="500" w:lineRule="atLeast"/>
      <w:ind w:firstLine="50" w:firstLineChars="50"/>
      <w:textAlignment w:val="auto"/>
    </w:pPr>
    <w:rPr>
      <w:rFonts w:ascii="Times New Roman" w:hAnsi="Times New Roman" w:eastAsia="黑体" w:cs="宋体"/>
      <w:b w:val="0"/>
      <w:bCs w:val="0"/>
      <w:snapToGrid/>
      <w:color w:val="auto"/>
      <w:sz w:val="28"/>
      <w:szCs w:val="20"/>
    </w:rPr>
  </w:style>
  <w:style w:type="character" w:customStyle="1" w:styleId="2403">
    <w:name w:val="themebody1"/>
    <w:autoRedefine/>
    <w:qFormat/>
    <w:uiPriority w:val="0"/>
    <w:rPr>
      <w:color w:val="FFFFFF"/>
    </w:rPr>
  </w:style>
  <w:style w:type="character" w:customStyle="1" w:styleId="2404">
    <w:name w:val="unnamed1"/>
    <w:autoRedefine/>
    <w:qFormat/>
    <w:uiPriority w:val="0"/>
  </w:style>
  <w:style w:type="character" w:customStyle="1" w:styleId="2405">
    <w:name w:val="样式 标题 4标题 4 Char Char Char Char标题 4 Char标题 4 Char Char Char C...1 Char"/>
    <w:link w:val="2406"/>
    <w:autoRedefine/>
    <w:qFormat/>
    <w:uiPriority w:val="0"/>
    <w:rPr>
      <w:rFonts w:ascii="Calibri" w:hAnsi="Calibri"/>
      <w:sz w:val="24"/>
    </w:rPr>
  </w:style>
  <w:style w:type="paragraph" w:customStyle="1" w:styleId="2406">
    <w:name w:val="样式 标题 4标题 4 Char Char Char Char标题 4 Char标题 4 Char Char Char C...1"/>
    <w:basedOn w:val="7"/>
    <w:link w:val="2405"/>
    <w:autoRedefine/>
    <w:qFormat/>
    <w:uiPriority w:val="0"/>
    <w:pPr>
      <w:spacing w:before="0" w:after="0" w:line="500" w:lineRule="atLeast"/>
    </w:pPr>
    <w:rPr>
      <w:rFonts w:ascii="Calibri" w:hAnsi="Calibri" w:eastAsia="宋体"/>
      <w:b w:val="0"/>
      <w:sz w:val="24"/>
    </w:rPr>
  </w:style>
  <w:style w:type="character" w:customStyle="1" w:styleId="2407">
    <w:name w:val="样式 样式 样式 样式 黑色 行距: 固定值 20 磅 + 首行缩进:  2 字符 + 首行缩进:  2 字符 + 自动设置 ... Char"/>
    <w:link w:val="2408"/>
    <w:autoRedefine/>
    <w:qFormat/>
    <w:uiPriority w:val="0"/>
    <w:rPr>
      <w:sz w:val="24"/>
    </w:rPr>
  </w:style>
  <w:style w:type="paragraph" w:customStyle="1" w:styleId="2408">
    <w:name w:val="样式 样式 样式 样式 黑色 行距: 固定值 20 磅 + 首行缩进:  2 字符 + 首行缩进:  2 字符 + 自动设置 ..."/>
    <w:basedOn w:val="1"/>
    <w:link w:val="2407"/>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409">
    <w:name w:val="报告内容 Char Char Char"/>
    <w:autoRedefine/>
    <w:qFormat/>
    <w:uiPriority w:val="0"/>
    <w:rPr>
      <w:rFonts w:ascii="宋体" w:eastAsia="宋体"/>
      <w:kern w:val="2"/>
      <w:sz w:val="21"/>
      <w:szCs w:val="28"/>
      <w:lang w:val="en-US" w:eastAsia="zh-CN" w:bidi="ar-SA"/>
    </w:rPr>
  </w:style>
  <w:style w:type="character" w:customStyle="1" w:styleId="2410">
    <w:name w:val="样式 样式 标题 3第二层条第三层h3H3l3CT目录标题 3BOD 0sect1.2.3l3+toc 3hea... + 小四...1 Char"/>
    <w:link w:val="2411"/>
    <w:autoRedefine/>
    <w:qFormat/>
    <w:uiPriority w:val="0"/>
    <w:rPr>
      <w:rFonts w:ascii="Calibri" w:hAnsi="Calibri" w:eastAsia="黑体"/>
      <w:sz w:val="24"/>
    </w:rPr>
  </w:style>
  <w:style w:type="paragraph" w:customStyle="1" w:styleId="2411">
    <w:name w:val="样式 样式 标题 3第二层条第三层h3H3l3CT目录标题 3BOD 0sect1.2.3l3+toc 3hea... + 小四...1"/>
    <w:basedOn w:val="1"/>
    <w:link w:val="2410"/>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Calibri" w:hAnsi="Calibri" w:eastAsia="黑体" w:cs="Times New Roman"/>
      <w:snapToGrid/>
      <w:color w:val="auto"/>
      <w:sz w:val="24"/>
      <w:szCs w:val="20"/>
    </w:rPr>
  </w:style>
  <w:style w:type="character" w:customStyle="1" w:styleId="2412">
    <w:name w:val="样式 四号 黑色 首行缩进:  0.99 厘米 行距: 最小值 24 磅 Char Char"/>
    <w:autoRedefine/>
    <w:qFormat/>
    <w:uiPriority w:val="0"/>
    <w:rPr>
      <w:color w:val="000000"/>
      <w:sz w:val="28"/>
    </w:rPr>
  </w:style>
  <w:style w:type="character" w:customStyle="1" w:styleId="2413">
    <w:name w:val="标题提3 Char"/>
    <w:link w:val="2414"/>
    <w:autoRedefine/>
    <w:qFormat/>
    <w:uiPriority w:val="0"/>
    <w:rPr>
      <w:b/>
      <w:bCs/>
      <w:sz w:val="24"/>
      <w:szCs w:val="24"/>
    </w:rPr>
  </w:style>
  <w:style w:type="paragraph" w:customStyle="1" w:styleId="2414">
    <w:name w:val="标题提3"/>
    <w:basedOn w:val="6"/>
    <w:next w:val="86"/>
    <w:link w:val="2413"/>
    <w:autoRedefine/>
    <w:qFormat/>
    <w:uiPriority w:val="0"/>
    <w:pPr>
      <w:widowControl w:val="0"/>
      <w:kinsoku/>
      <w:autoSpaceDE/>
      <w:autoSpaceDN/>
      <w:adjustRightInd/>
      <w:snapToGrid/>
      <w:spacing w:before="0" w:after="0" w:line="360" w:lineRule="auto"/>
      <w:textAlignment w:val="auto"/>
    </w:pPr>
    <w:rPr>
      <w:rFonts w:ascii="Times New Roman" w:hAnsi="Times New Roman" w:cs="Times New Roman"/>
      <w:snapToGrid/>
      <w:color w:val="auto"/>
      <w:szCs w:val="24"/>
    </w:rPr>
  </w:style>
  <w:style w:type="character" w:customStyle="1" w:styleId="2415">
    <w:name w:val="样式 样式 首行缩进:  0.85 厘米 行距: 1.5 倍行距 + 黑色1 Char Char"/>
    <w:autoRedefine/>
    <w:qFormat/>
    <w:uiPriority w:val="0"/>
    <w:rPr>
      <w:color w:val="000000"/>
      <w:sz w:val="28"/>
    </w:rPr>
  </w:style>
  <w:style w:type="character" w:customStyle="1" w:styleId="2416">
    <w:name w:val="论文正文 Char"/>
    <w:link w:val="2417"/>
    <w:autoRedefine/>
    <w:qFormat/>
    <w:uiPriority w:val="0"/>
    <w:rPr>
      <w:rFonts w:cs="黑体"/>
      <w:sz w:val="24"/>
    </w:rPr>
  </w:style>
  <w:style w:type="paragraph" w:customStyle="1" w:styleId="2417">
    <w:name w:val="论文正文"/>
    <w:basedOn w:val="1"/>
    <w:link w:val="2416"/>
    <w:autoRedefine/>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黑体"/>
      <w:snapToGrid/>
      <w:color w:val="auto"/>
      <w:sz w:val="24"/>
      <w:szCs w:val="20"/>
    </w:rPr>
  </w:style>
  <w:style w:type="character" w:customStyle="1" w:styleId="2418">
    <w:name w:val="目录 1 Char1"/>
    <w:autoRedefine/>
    <w:qFormat/>
    <w:uiPriority w:val="39"/>
    <w:rPr>
      <w:b/>
      <w:bCs/>
      <w:caps/>
      <w:kern w:val="2"/>
    </w:rPr>
  </w:style>
  <w:style w:type="character" w:customStyle="1" w:styleId="2419">
    <w:name w:val="样式 样式 居中1 + Char"/>
    <w:link w:val="2420"/>
    <w:autoRedefine/>
    <w:qFormat/>
    <w:uiPriority w:val="0"/>
    <w:rPr>
      <w:rFonts w:cs="宋体"/>
    </w:rPr>
  </w:style>
  <w:style w:type="paragraph" w:customStyle="1" w:styleId="2420">
    <w:name w:val="样式 样式 居中1 +"/>
    <w:basedOn w:val="1"/>
    <w:link w:val="2419"/>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sz w:val="20"/>
      <w:szCs w:val="20"/>
    </w:rPr>
  </w:style>
  <w:style w:type="character" w:customStyle="1" w:styleId="2421">
    <w:name w:val="样式 四号 首行缩进:  0.99 厘米 行距: 最小值 25 磅6 Char"/>
    <w:link w:val="2422"/>
    <w:autoRedefine/>
    <w:qFormat/>
    <w:uiPriority w:val="0"/>
    <w:rPr>
      <w:rFonts w:ascii="Calibri" w:hAnsi="Calibri"/>
      <w:sz w:val="28"/>
    </w:rPr>
  </w:style>
  <w:style w:type="paragraph" w:customStyle="1" w:styleId="2422">
    <w:name w:val="样式 四号 首行缩进:  0.99 厘米 行距: 最小值 25 磅6"/>
    <w:basedOn w:val="1"/>
    <w:link w:val="2421"/>
    <w:autoRedefine/>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color w:val="auto"/>
      <w:sz w:val="28"/>
      <w:szCs w:val="20"/>
    </w:rPr>
  </w:style>
  <w:style w:type="character" w:customStyle="1" w:styleId="2423">
    <w:name w:val="文档结构图 Char2"/>
    <w:autoRedefine/>
    <w:qFormat/>
    <w:uiPriority w:val="0"/>
    <w:rPr>
      <w:rFonts w:hAnsi="宋体"/>
      <w:kern w:val="2"/>
      <w:sz w:val="21"/>
      <w:shd w:val="clear" w:color="auto" w:fill="000080"/>
    </w:rPr>
  </w:style>
  <w:style w:type="character" w:customStyle="1" w:styleId="2424">
    <w:name w:val="样式 样式 样式 样式 (中文) 仿宋_GB2312 四号 黑色 首行缩进:  0.95 厘米 行距: 1.5 倍行距 + 宋体... Char"/>
    <w:link w:val="2425"/>
    <w:autoRedefine/>
    <w:qFormat/>
    <w:uiPriority w:val="0"/>
    <w:rPr>
      <w:rFonts w:cs="宋体"/>
      <w:color w:val="000000"/>
      <w:sz w:val="24"/>
    </w:rPr>
  </w:style>
  <w:style w:type="paragraph" w:customStyle="1" w:styleId="2425">
    <w:name w:val="样式 样式 样式 样式 (中文) 仿宋_GB2312 四号 黑色 首行缩进:  0.95 厘米 行距: 1.5 倍行距 + 宋体..."/>
    <w:basedOn w:val="2426"/>
    <w:link w:val="2424"/>
    <w:autoRedefine/>
    <w:qFormat/>
    <w:uiPriority w:val="0"/>
    <w:rPr>
      <w:rFonts w:cs="宋体"/>
      <w:kern w:val="0"/>
    </w:rPr>
  </w:style>
  <w:style w:type="paragraph" w:customStyle="1" w:styleId="2426">
    <w:name w:val="样式 样式 样式 (中文) 仿宋_GB2312 四号 黑色 首行缩进:  0.95 厘米 行距: 1.5 倍行距 + 宋体 + ..."/>
    <w:basedOn w:val="1"/>
    <w:link w:val="2427"/>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Times New Roman"/>
      <w:snapToGrid/>
      <w:kern w:val="2"/>
      <w:sz w:val="24"/>
      <w:szCs w:val="20"/>
    </w:rPr>
  </w:style>
  <w:style w:type="character" w:customStyle="1" w:styleId="2427">
    <w:name w:val="样式 样式 样式 (中文) 仿宋_GB2312 四号 黑色 首行缩进:  0.95 厘米 行距: 1.5 倍行距 + 宋体 + ... Char"/>
    <w:link w:val="2426"/>
    <w:autoRedefine/>
    <w:qFormat/>
    <w:uiPriority w:val="0"/>
    <w:rPr>
      <w:color w:val="000000"/>
      <w:kern w:val="2"/>
      <w:sz w:val="24"/>
    </w:rPr>
  </w:style>
  <w:style w:type="character" w:customStyle="1" w:styleId="2428">
    <w:name w:val="报告书格式 Char"/>
    <w:link w:val="2429"/>
    <w:autoRedefine/>
    <w:qFormat/>
    <w:uiPriority w:val="0"/>
    <w:rPr>
      <w:rFonts w:ascii="宋体" w:hAnsi="宋体"/>
      <w:sz w:val="24"/>
      <w:szCs w:val="24"/>
    </w:rPr>
  </w:style>
  <w:style w:type="paragraph" w:customStyle="1" w:styleId="2429">
    <w:name w:val="报告书格式"/>
    <w:basedOn w:val="1"/>
    <w:link w:val="2428"/>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Times New Roman"/>
      <w:snapToGrid/>
      <w:color w:val="auto"/>
      <w:sz w:val="24"/>
      <w:szCs w:val="24"/>
    </w:rPr>
  </w:style>
  <w:style w:type="character" w:customStyle="1" w:styleId="2430">
    <w:name w:val="font112"/>
    <w:autoRedefine/>
    <w:qFormat/>
    <w:uiPriority w:val="0"/>
    <w:rPr>
      <w:rFonts w:hint="default" w:ascii="Times New Roman" w:hAnsi="Times New Roman" w:cs="Times New Roman"/>
      <w:color w:val="000000"/>
      <w:sz w:val="20"/>
      <w:szCs w:val="20"/>
      <w:u w:val="none"/>
      <w:vertAlign w:val="superscript"/>
    </w:rPr>
  </w:style>
  <w:style w:type="character" w:customStyle="1" w:styleId="2431">
    <w:name w:val="样式 样式 标题 2标题 41节Heading 2ph2h21head 08标题 1.1Chapter Heading... +... Char Char"/>
    <w:link w:val="2432"/>
    <w:autoRedefine/>
    <w:qFormat/>
    <w:uiPriority w:val="0"/>
    <w:rPr>
      <w:rFonts w:eastAsia="黑体"/>
      <w:sz w:val="30"/>
      <w:szCs w:val="32"/>
    </w:rPr>
  </w:style>
  <w:style w:type="paragraph" w:customStyle="1" w:styleId="2432">
    <w:name w:val="样式 样式 标题 2标题 41节Heading 2ph2h21head 08标题 1.1Chapter Heading... +..."/>
    <w:basedOn w:val="1"/>
    <w:link w:val="2431"/>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color w:val="auto"/>
      <w:sz w:val="30"/>
      <w:szCs w:val="32"/>
    </w:rPr>
  </w:style>
  <w:style w:type="character" w:customStyle="1" w:styleId="2433">
    <w:name w:val="样式 小四 黑色 首行缩进:  0.85 厘米 行距: 最小值 24 磅 Char Char"/>
    <w:autoRedefine/>
    <w:qFormat/>
    <w:uiPriority w:val="0"/>
    <w:rPr>
      <w:rFonts w:cs="宋体"/>
      <w:color w:val="000000"/>
      <w:kern w:val="2"/>
      <w:sz w:val="24"/>
    </w:rPr>
  </w:style>
  <w:style w:type="character" w:customStyle="1" w:styleId="2434">
    <w:name w:val="样式 样式 标题 3 + 小三 加粗 段前: 6 磅 段后: 6 磅 + 行距: 最小值 25 磅 Char Char"/>
    <w:autoRedefine/>
    <w:qFormat/>
    <w:uiPriority w:val="0"/>
    <w:rPr>
      <w:rFonts w:eastAsia="黑体"/>
      <w:sz w:val="28"/>
      <w:lang w:val="zh-CN"/>
    </w:rPr>
  </w:style>
  <w:style w:type="character" w:customStyle="1" w:styleId="2435">
    <w:name w:val="样式 样式 首行缩进:  1.01 厘米 行距: 固定值 24 磅 + 黑体 居中 首行缩进:  0 厘米 Char Char"/>
    <w:link w:val="2436"/>
    <w:autoRedefine/>
    <w:qFormat/>
    <w:uiPriority w:val="0"/>
    <w:rPr>
      <w:rFonts w:ascii="黑体" w:eastAsia="黑体"/>
      <w:sz w:val="28"/>
    </w:rPr>
  </w:style>
  <w:style w:type="paragraph" w:customStyle="1" w:styleId="2436">
    <w:name w:val="样式 样式 首行缩进:  1.01 厘米 行距: 固定值 24 磅 + 黑体 居中 首行缩进:  0 厘米"/>
    <w:basedOn w:val="1"/>
    <w:link w:val="2435"/>
    <w:autoRedefine/>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sz w:val="28"/>
      <w:szCs w:val="20"/>
    </w:rPr>
  </w:style>
  <w:style w:type="character" w:customStyle="1" w:styleId="2437">
    <w:name w:val="样式 样式 首行缩进:  2 字符1 + 首行缩进:  2 字符 Char"/>
    <w:link w:val="2438"/>
    <w:autoRedefine/>
    <w:qFormat/>
    <w:uiPriority w:val="0"/>
    <w:rPr>
      <w:rFonts w:cs="宋体"/>
      <w:sz w:val="28"/>
    </w:rPr>
  </w:style>
  <w:style w:type="paragraph" w:customStyle="1" w:styleId="2438">
    <w:name w:val="样式 样式 首行缩进:  2 字符1 + 首行缩进:  2 字符"/>
    <w:basedOn w:val="1"/>
    <w:link w:val="2437"/>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8"/>
      <w:szCs w:val="20"/>
    </w:rPr>
  </w:style>
  <w:style w:type="character" w:customStyle="1" w:styleId="2439">
    <w:name w:val="样式 四号 首行缩进:  0.99 厘米 行距: 最小值 25 磅6 Char Char"/>
    <w:autoRedefine/>
    <w:qFormat/>
    <w:uiPriority w:val="0"/>
    <w:rPr>
      <w:sz w:val="28"/>
    </w:rPr>
  </w:style>
  <w:style w:type="character" w:customStyle="1" w:styleId="2440">
    <w:name w:val="样式 标题 3H3条标题1.1.1 + 小四 非加粗 段前: 0 磅 段后: 0 磅 行距: 1.5 倍行距 Char"/>
    <w:link w:val="2441"/>
    <w:autoRedefine/>
    <w:qFormat/>
    <w:uiPriority w:val="0"/>
    <w:rPr>
      <w:rFonts w:cs="宋体"/>
      <w:sz w:val="24"/>
      <w:szCs w:val="24"/>
    </w:rPr>
  </w:style>
  <w:style w:type="paragraph" w:customStyle="1" w:styleId="2441">
    <w:name w:val="样式 标题 3H3条标题1.1.1 + 小四 非加粗 段前: 0 磅 段后: 0 磅 行距: 1.5 倍行距"/>
    <w:basedOn w:val="6"/>
    <w:link w:val="2440"/>
    <w:autoRedefine/>
    <w:qFormat/>
    <w:uiPriority w:val="0"/>
    <w:pPr>
      <w:tabs>
        <w:tab w:val="left" w:pos="720"/>
      </w:tabs>
      <w:kinsoku/>
      <w:snapToGrid/>
      <w:spacing w:before="60" w:after="60" w:line="480" w:lineRule="atLeast"/>
      <w:textAlignment w:val="auto"/>
    </w:pPr>
    <w:rPr>
      <w:rFonts w:ascii="Times New Roman" w:hAnsi="Times New Roman" w:cs="宋体"/>
      <w:b w:val="0"/>
      <w:bCs w:val="0"/>
      <w:snapToGrid/>
      <w:color w:val="auto"/>
      <w:szCs w:val="24"/>
    </w:rPr>
  </w:style>
  <w:style w:type="character" w:customStyle="1" w:styleId="2442">
    <w:name w:val="z-窗体顶端 Char4"/>
    <w:autoRedefine/>
    <w:qFormat/>
    <w:uiPriority w:val="0"/>
    <w:rPr>
      <w:rFonts w:ascii="Arial" w:hAnsi="Arial" w:cs="Arial"/>
      <w:vanish/>
      <w:sz w:val="16"/>
      <w:szCs w:val="16"/>
    </w:rPr>
  </w:style>
  <w:style w:type="character" w:customStyle="1" w:styleId="2443">
    <w:name w:val="样式 标题 2 + 宋体 四号 Char"/>
    <w:link w:val="2444"/>
    <w:autoRedefine/>
    <w:qFormat/>
    <w:locked/>
    <w:uiPriority w:val="99"/>
    <w:rPr>
      <w:rFonts w:ascii="宋体" w:hAnsi="宋体"/>
      <w:b/>
      <w:sz w:val="32"/>
    </w:rPr>
  </w:style>
  <w:style w:type="paragraph" w:customStyle="1" w:styleId="2444">
    <w:name w:val="样式 标题 2 + 宋体 四号"/>
    <w:basedOn w:val="5"/>
    <w:link w:val="2443"/>
    <w:autoRedefine/>
    <w:qFormat/>
    <w:uiPriority w:val="99"/>
    <w:pPr>
      <w:widowControl w:val="0"/>
      <w:kinsoku/>
      <w:autoSpaceDE/>
      <w:autoSpaceDN/>
      <w:adjustRightInd/>
      <w:snapToGrid/>
      <w:spacing w:before="40" w:after="20" w:line="415" w:lineRule="auto"/>
      <w:jc w:val="both"/>
      <w:textAlignment w:val="auto"/>
    </w:pPr>
    <w:rPr>
      <w:rFonts w:ascii="宋体" w:hAnsi="宋体" w:eastAsia="宋体" w:cs="Times New Roman"/>
      <w:bCs w:val="0"/>
      <w:snapToGrid/>
      <w:color w:val="auto"/>
      <w:szCs w:val="20"/>
    </w:rPr>
  </w:style>
  <w:style w:type="character" w:customStyle="1" w:styleId="2445">
    <w:name w:val="Font Style61"/>
    <w:autoRedefine/>
    <w:qFormat/>
    <w:uiPriority w:val="0"/>
    <w:rPr>
      <w:rFonts w:ascii="宋体" w:eastAsia="宋体" w:cs="宋体"/>
      <w:b/>
      <w:bCs/>
      <w:sz w:val="26"/>
      <w:szCs w:val="26"/>
    </w:rPr>
  </w:style>
  <w:style w:type="character" w:customStyle="1" w:styleId="2446">
    <w:name w:val="样式 样式 段后: 6 磅 行距: 1.5 倍行距 + Char"/>
    <w:link w:val="2447"/>
    <w:autoRedefine/>
    <w:qFormat/>
    <w:uiPriority w:val="0"/>
    <w:rPr>
      <w:rFonts w:ascii="Calibri" w:hAnsi="Calibri"/>
      <w:sz w:val="24"/>
      <w:szCs w:val="24"/>
    </w:rPr>
  </w:style>
  <w:style w:type="paragraph" w:customStyle="1" w:styleId="2447">
    <w:name w:val="样式 样式 段后: 6 磅 行距: 1.5 倍行距 +"/>
    <w:basedOn w:val="2448"/>
    <w:link w:val="2446"/>
    <w:autoRedefine/>
    <w:qFormat/>
    <w:uiPriority w:val="0"/>
    <w:rPr>
      <w:kern w:val="0"/>
    </w:rPr>
  </w:style>
  <w:style w:type="paragraph" w:customStyle="1" w:styleId="2448">
    <w:name w:val="样式 段后: 6 磅 行距: 1.5 倍行距"/>
    <w:basedOn w:val="1"/>
    <w:link w:val="2449"/>
    <w:autoRedefine/>
    <w:qFormat/>
    <w:uiPriority w:val="0"/>
    <w:pPr>
      <w:widowControl w:val="0"/>
      <w:kinsoku/>
      <w:autoSpaceDE/>
      <w:autoSpaceDN/>
      <w:spacing w:beforeLines="100" w:afterLines="100" w:line="400" w:lineRule="exact"/>
      <w:ind w:firstLine="360" w:firstLineChars="150"/>
      <w:jc w:val="both"/>
      <w:textAlignment w:val="auto"/>
    </w:pPr>
    <w:rPr>
      <w:rFonts w:ascii="Calibri" w:hAnsi="Calibri" w:eastAsia="宋体" w:cs="Times New Roman"/>
      <w:snapToGrid/>
      <w:color w:val="auto"/>
      <w:kern w:val="2"/>
      <w:sz w:val="24"/>
      <w:szCs w:val="24"/>
    </w:rPr>
  </w:style>
  <w:style w:type="character" w:customStyle="1" w:styleId="2449">
    <w:name w:val="样式 段后: 6 磅 行距: 1.5 倍行距 Char"/>
    <w:link w:val="2448"/>
    <w:autoRedefine/>
    <w:qFormat/>
    <w:uiPriority w:val="0"/>
    <w:rPr>
      <w:rFonts w:ascii="Calibri" w:hAnsi="Calibri"/>
      <w:kern w:val="2"/>
      <w:sz w:val="24"/>
      <w:szCs w:val="24"/>
    </w:rPr>
  </w:style>
  <w:style w:type="character" w:customStyle="1" w:styleId="2450">
    <w:name w:val="样式 黑色 两端对齐 首行缩进:  0 字符1 Char Char"/>
    <w:link w:val="2451"/>
    <w:autoRedefine/>
    <w:qFormat/>
    <w:uiPriority w:val="0"/>
    <w:rPr>
      <w:color w:val="000000"/>
      <w:sz w:val="28"/>
    </w:rPr>
  </w:style>
  <w:style w:type="paragraph" w:customStyle="1" w:styleId="2451">
    <w:name w:val="样式 黑色 两端对齐 首行缩进:  0 字符1"/>
    <w:basedOn w:val="1"/>
    <w:link w:val="2450"/>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452">
    <w:name w:val="Legal Level 1.1.1. Char"/>
    <w:autoRedefine/>
    <w:qFormat/>
    <w:uiPriority w:val="0"/>
    <w:rPr>
      <w:rFonts w:ascii="Arial" w:hAnsi="Arial" w:eastAsia="黑体"/>
      <w:sz w:val="24"/>
      <w:lang w:val="en-US" w:eastAsia="zh-CN" w:bidi="ar-SA"/>
    </w:rPr>
  </w:style>
  <w:style w:type="character" w:customStyle="1" w:styleId="2453">
    <w:name w:val="样式 标题 2节标题 1.1Title Header2标题 w2标题 2－ch节标题 1.1 + Times New... Char"/>
    <w:autoRedefine/>
    <w:qFormat/>
    <w:uiPriority w:val="0"/>
    <w:rPr>
      <w:rFonts w:ascii="Arial" w:hAnsi="Arial" w:eastAsia="黑体"/>
      <w:b/>
      <w:bCs/>
      <w:color w:val="000000"/>
      <w:kern w:val="2"/>
      <w:sz w:val="28"/>
      <w:szCs w:val="32"/>
      <w:lang w:val="en-US" w:eastAsia="zh-CN" w:bidi="ar-SA"/>
    </w:rPr>
  </w:style>
  <w:style w:type="character" w:customStyle="1" w:styleId="2454">
    <w:name w:val="样式 样式 首行缩进:  0.85 厘米 行距: 1.5 倍行距 + 黑色1 Char Char Char Char Char Char Char"/>
    <w:autoRedefine/>
    <w:qFormat/>
    <w:uiPriority w:val="0"/>
    <w:rPr>
      <w:color w:val="000000"/>
      <w:sz w:val="28"/>
    </w:rPr>
  </w:style>
  <w:style w:type="character" w:customStyle="1" w:styleId="2455">
    <w:name w:val="宏文本 Char3"/>
    <w:autoRedefine/>
    <w:qFormat/>
    <w:uiPriority w:val="0"/>
    <w:rPr>
      <w:rFonts w:ascii="Courier New" w:hAnsi="Courier New" w:cs="Courier New"/>
      <w:kern w:val="2"/>
      <w:sz w:val="24"/>
      <w:szCs w:val="24"/>
    </w:rPr>
  </w:style>
  <w:style w:type="character" w:customStyle="1" w:styleId="2456">
    <w:name w:val="font551"/>
    <w:autoRedefine/>
    <w:qFormat/>
    <w:uiPriority w:val="0"/>
    <w:rPr>
      <w:rFonts w:hint="eastAsia" w:ascii="宋体" w:hAnsi="宋体" w:eastAsia="宋体"/>
      <w:color w:val="auto"/>
      <w:sz w:val="18"/>
      <w:szCs w:val="18"/>
      <w:u w:val="none"/>
    </w:rPr>
  </w:style>
  <w:style w:type="character" w:customStyle="1" w:styleId="2457">
    <w:name w:val="样式 首行缩进:  0.99 厘米 段前: 0 磅 段后: 0 磅 行距: 最小值 25 磅 Char"/>
    <w:link w:val="2458"/>
    <w:autoRedefine/>
    <w:qFormat/>
    <w:uiPriority w:val="0"/>
    <w:rPr>
      <w:rFonts w:ascii="Calibri" w:hAnsi="Calibri" w:cs="宋体"/>
      <w:sz w:val="28"/>
    </w:rPr>
  </w:style>
  <w:style w:type="paragraph" w:customStyle="1" w:styleId="2458">
    <w:name w:val="样式 首行缩进:  0.99 厘米 段前: 0 磅 段后: 0 磅 行距: 最小值 25 磅"/>
    <w:basedOn w:val="1"/>
    <w:link w:val="2457"/>
    <w:autoRedefine/>
    <w:qFormat/>
    <w:uiPriority w:val="0"/>
    <w:pPr>
      <w:kinsoku/>
      <w:autoSpaceDE/>
      <w:autoSpaceDN/>
      <w:adjustRightInd/>
      <w:snapToGrid/>
      <w:spacing w:line="500" w:lineRule="atLeast"/>
      <w:ind w:firstLine="561"/>
      <w:textAlignment w:val="auto"/>
    </w:pPr>
    <w:rPr>
      <w:rFonts w:ascii="Calibri" w:hAnsi="Calibri" w:eastAsia="宋体" w:cs="宋体"/>
      <w:snapToGrid/>
      <w:color w:val="auto"/>
      <w:sz w:val="28"/>
      <w:szCs w:val="20"/>
    </w:rPr>
  </w:style>
  <w:style w:type="character" w:customStyle="1" w:styleId="2459">
    <w:name w:val="样式 样式 样式 样式 四号 行距: 1.5 倍行距 + 首行缩进:  2 字符 + (西文) 宋体 (中文) 仿宋_GB231...3 Char"/>
    <w:link w:val="2460"/>
    <w:autoRedefine/>
    <w:qFormat/>
    <w:uiPriority w:val="0"/>
    <w:rPr>
      <w:sz w:val="24"/>
      <w:lang w:val="zh-CN"/>
    </w:rPr>
  </w:style>
  <w:style w:type="paragraph" w:customStyle="1" w:styleId="2460">
    <w:name w:val="样式 样式 样式 样式 四号 行距: 1.5 倍行距 + 首行缩进:  2 字符 + (西文) 宋体 (中文) 仿宋_GB231...3"/>
    <w:basedOn w:val="1"/>
    <w:link w:val="2459"/>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lang w:val="zh-CN"/>
    </w:rPr>
  </w:style>
  <w:style w:type="character" w:customStyle="1" w:styleId="2461">
    <w:name w:val="Char Char42"/>
    <w:autoRedefine/>
    <w:qFormat/>
    <w:uiPriority w:val="0"/>
    <w:rPr>
      <w:rFonts w:eastAsia="宋体"/>
      <w:bCs/>
      <w:snapToGrid w:val="0"/>
      <w:sz w:val="24"/>
      <w:szCs w:val="28"/>
      <w:lang w:val="en-US" w:eastAsia="zh-CN" w:bidi="ar-SA"/>
    </w:rPr>
  </w:style>
  <w:style w:type="character" w:customStyle="1" w:styleId="2462">
    <w:name w:val="明显引用 字符1"/>
    <w:autoRedefine/>
    <w:qFormat/>
    <w:uiPriority w:val="30"/>
    <w:rPr>
      <w:rFonts w:ascii="宋体" w:hAnsi="宋体" w:cs="宋体"/>
      <w:i/>
      <w:iCs/>
      <w:color w:val="4472C4"/>
      <w:sz w:val="24"/>
      <w:szCs w:val="24"/>
    </w:rPr>
  </w:style>
  <w:style w:type="character" w:customStyle="1" w:styleId="2463">
    <w:name w:val="样式 标题 3章标题 3 Char Char Char标题 3 Char Char + (中文) 黑体 四号 非加粗... Char Char"/>
    <w:link w:val="2464"/>
    <w:autoRedefine/>
    <w:qFormat/>
    <w:uiPriority w:val="0"/>
    <w:rPr>
      <w:rFonts w:eastAsia="黑体"/>
      <w:color w:val="000000"/>
      <w:sz w:val="28"/>
    </w:rPr>
  </w:style>
  <w:style w:type="paragraph" w:customStyle="1" w:styleId="2464">
    <w:name w:val="样式 标题 3章标题 3 Char Char Char标题 3 Char Char + (中文) 黑体 四号 非加粗... Char"/>
    <w:basedOn w:val="6"/>
    <w:link w:val="2463"/>
    <w:autoRedefine/>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sz w:val="28"/>
      <w:szCs w:val="20"/>
    </w:rPr>
  </w:style>
  <w:style w:type="character" w:customStyle="1" w:styleId="2465">
    <w:name w:val="样式 样式 标题 4 + 段前: 0 磅 段后: 0 磅 行距: 最小值 25 磅 + (中文) 宋体 Char Char"/>
    <w:autoRedefine/>
    <w:qFormat/>
    <w:uiPriority w:val="0"/>
    <w:rPr>
      <w:sz w:val="28"/>
      <w:szCs w:val="28"/>
    </w:rPr>
  </w:style>
  <w:style w:type="character" w:customStyle="1" w:styleId="2466">
    <w:name w:val="批注引用21"/>
    <w:autoRedefine/>
    <w:qFormat/>
    <w:uiPriority w:val="0"/>
    <w:rPr>
      <w:sz w:val="21"/>
    </w:rPr>
  </w:style>
  <w:style w:type="character" w:customStyle="1" w:styleId="2467">
    <w:name w:val="RGY正文首行缩进 Char Char1"/>
    <w:autoRedefine/>
    <w:qFormat/>
    <w:uiPriority w:val="0"/>
    <w:rPr>
      <w:rFonts w:eastAsia="宋体"/>
      <w:kern w:val="2"/>
      <w:sz w:val="24"/>
      <w:lang w:val="en-US" w:eastAsia="zh-CN" w:bidi="ar-SA"/>
    </w:rPr>
  </w:style>
  <w:style w:type="character" w:customStyle="1" w:styleId="2468">
    <w:name w:val="样式 样式 样式 样式 首行缩进:  2 字符1 + 首行缩进:  2 字符1 + 首行缩进:  2 字符 + 首行缩进:  2... Char Char"/>
    <w:autoRedefine/>
    <w:qFormat/>
    <w:uiPriority w:val="0"/>
    <w:rPr>
      <w:sz w:val="28"/>
    </w:rPr>
  </w:style>
  <w:style w:type="character" w:customStyle="1" w:styleId="2469">
    <w:name w:val="正文 Char Char"/>
    <w:autoRedefine/>
    <w:qFormat/>
    <w:uiPriority w:val="0"/>
    <w:rPr>
      <w:sz w:val="28"/>
    </w:rPr>
  </w:style>
  <w:style w:type="character" w:customStyle="1" w:styleId="2470">
    <w:name w:val="样式 样式 样式 样式 样式 黑色 行距: 固定值 20 磅 + 首行缩进:  2 字符 + 首行缩进:  2 字符 + 自动设... Char"/>
    <w:autoRedefine/>
    <w:qFormat/>
    <w:locked/>
    <w:uiPriority w:val="0"/>
    <w:rPr>
      <w:rFonts w:ascii="宋体" w:hAnsi="宋体" w:cs="宋体"/>
      <w:kern w:val="2"/>
      <w:sz w:val="24"/>
    </w:rPr>
  </w:style>
  <w:style w:type="character" w:customStyle="1" w:styleId="2471">
    <w:name w:val="标正"/>
    <w:autoRedefine/>
    <w:qFormat/>
    <w:uiPriority w:val="0"/>
    <w:rPr>
      <w:rFonts w:ascii="Arial" w:hAnsi="Arial" w:eastAsia="宋体"/>
      <w:kern w:val="2"/>
      <w:sz w:val="21"/>
      <w:szCs w:val="21"/>
      <w:lang w:val="en-US" w:eastAsia="zh-CN"/>
    </w:rPr>
  </w:style>
  <w:style w:type="character" w:customStyle="1" w:styleId="2472">
    <w:name w:val="样式 黑体 四号 居中 段前: 6 磅 段后: 6 磅 Char Char"/>
    <w:link w:val="2473"/>
    <w:autoRedefine/>
    <w:qFormat/>
    <w:uiPriority w:val="0"/>
    <w:rPr>
      <w:rFonts w:ascii="黑体" w:eastAsia="黑体"/>
      <w:sz w:val="28"/>
    </w:rPr>
  </w:style>
  <w:style w:type="paragraph" w:customStyle="1" w:styleId="2473">
    <w:name w:val="样式 黑体 四号 居中 段前: 6 磅 段后: 6 磅"/>
    <w:basedOn w:val="1"/>
    <w:link w:val="2472"/>
    <w:autoRedefine/>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sz w:val="28"/>
      <w:szCs w:val="20"/>
    </w:rPr>
  </w:style>
  <w:style w:type="character" w:customStyle="1" w:styleId="2474">
    <w:name w:val="样式 样式 标题 4 + + 红色 Char"/>
    <w:link w:val="2475"/>
    <w:autoRedefine/>
    <w:qFormat/>
    <w:uiPriority w:val="0"/>
  </w:style>
  <w:style w:type="paragraph" w:customStyle="1" w:styleId="2475">
    <w:name w:val="样式 样式 标题 4 + + 红色"/>
    <w:basedOn w:val="2155"/>
    <w:link w:val="2474"/>
    <w:autoRedefine/>
    <w:qFormat/>
    <w:uiPriority w:val="0"/>
    <w:rPr>
      <w:rFonts w:ascii="Times New Roman" w:hAnsi="Times New Roman"/>
      <w:sz w:val="20"/>
      <w:szCs w:val="20"/>
    </w:rPr>
  </w:style>
  <w:style w:type="character" w:customStyle="1" w:styleId="2476">
    <w:name w:val="样式 首行缩进:  0.94 厘米 行距: 最小值 25 磅 Char Char"/>
    <w:autoRedefine/>
    <w:qFormat/>
    <w:uiPriority w:val="0"/>
    <w:rPr>
      <w:sz w:val="28"/>
      <w:szCs w:val="28"/>
    </w:rPr>
  </w:style>
  <w:style w:type="character" w:customStyle="1" w:styleId="2477">
    <w:name w:val="样式 样式 标题 4 + + Char Char"/>
    <w:link w:val="2478"/>
    <w:autoRedefine/>
    <w:qFormat/>
    <w:uiPriority w:val="0"/>
  </w:style>
  <w:style w:type="paragraph" w:customStyle="1" w:styleId="2478">
    <w:name w:val="样式 样式 标题 4 + + Char"/>
    <w:basedOn w:val="2155"/>
    <w:link w:val="2477"/>
    <w:autoRedefine/>
    <w:qFormat/>
    <w:uiPriority w:val="0"/>
    <w:rPr>
      <w:rFonts w:ascii="Times New Roman" w:hAnsi="Times New Roman"/>
      <w:sz w:val="20"/>
      <w:szCs w:val="20"/>
    </w:rPr>
  </w:style>
  <w:style w:type="character" w:customStyle="1" w:styleId="2479">
    <w:name w:val="尾注文本 Char1"/>
    <w:autoRedefine/>
    <w:qFormat/>
    <w:uiPriority w:val="0"/>
    <w:rPr>
      <w:kern w:val="2"/>
      <w:sz w:val="21"/>
      <w:szCs w:val="24"/>
    </w:rPr>
  </w:style>
  <w:style w:type="character" w:customStyle="1" w:styleId="2480">
    <w:name w:val="表内容 Char Char"/>
    <w:link w:val="2481"/>
    <w:autoRedefine/>
    <w:qFormat/>
    <w:uiPriority w:val="0"/>
    <w:rPr>
      <w:sz w:val="18"/>
      <w:szCs w:val="24"/>
    </w:rPr>
  </w:style>
  <w:style w:type="paragraph" w:customStyle="1" w:styleId="2481">
    <w:name w:val="表内容"/>
    <w:basedOn w:val="1"/>
    <w:link w:val="2480"/>
    <w:autoRedefine/>
    <w:qFormat/>
    <w:uiPriority w:val="0"/>
    <w:pPr>
      <w:widowControl w:val="0"/>
      <w:kinsoku/>
      <w:autoSpaceDE/>
      <w:autoSpaceDN/>
      <w:snapToGrid/>
      <w:jc w:val="center"/>
      <w:textAlignment w:val="auto"/>
    </w:pPr>
    <w:rPr>
      <w:rFonts w:ascii="Times New Roman" w:hAnsi="Times New Roman" w:eastAsia="宋体" w:cs="Times New Roman"/>
      <w:snapToGrid/>
      <w:color w:val="auto"/>
      <w:sz w:val="18"/>
      <w:szCs w:val="24"/>
    </w:rPr>
  </w:style>
  <w:style w:type="character" w:customStyle="1" w:styleId="2482">
    <w:name w:val="样式 样式 样式 样式 四号 行距: 1.5 倍行距 + 首行缩进:  2 字符 + (西文) 宋体 (中文) 仿宋_GB231...2 Char"/>
    <w:link w:val="2483"/>
    <w:autoRedefine/>
    <w:qFormat/>
    <w:uiPriority w:val="0"/>
    <w:rPr>
      <w:rFonts w:cs="宋体"/>
      <w:sz w:val="24"/>
      <w:lang w:val="zh-CN"/>
    </w:rPr>
  </w:style>
  <w:style w:type="paragraph" w:customStyle="1" w:styleId="2483">
    <w:name w:val="样式 样式 样式 样式 四号 行距: 1.5 倍行距 + 首行缩进:  2 字符 + (西文) 宋体 (中文) 仿宋_GB231...2"/>
    <w:basedOn w:val="874"/>
    <w:link w:val="2482"/>
    <w:autoRedefine/>
    <w:qFormat/>
    <w:uiPriority w:val="0"/>
    <w:pPr>
      <w:spacing w:line="480" w:lineRule="atLeast"/>
      <w:ind w:firstLine="480"/>
    </w:pPr>
    <w:rPr>
      <w:rFonts w:cs="宋体"/>
      <w:sz w:val="24"/>
    </w:rPr>
  </w:style>
  <w:style w:type="character" w:customStyle="1" w:styleId="2484">
    <w:name w:val="样式 样式 小四 行距: 固定值 22 磅 + (中文) 宋体 (符号) 宋体 小四 首行缩进:  2 字符 Char"/>
    <w:link w:val="2485"/>
    <w:autoRedefine/>
    <w:qFormat/>
    <w:uiPriority w:val="0"/>
    <w:rPr>
      <w:rFonts w:hAnsi="宋体" w:cs="宋体"/>
      <w:sz w:val="24"/>
    </w:rPr>
  </w:style>
  <w:style w:type="paragraph" w:customStyle="1" w:styleId="2485">
    <w:name w:val="样式 样式 小四 行距: 固定值 22 磅 + (中文) 宋体 (符号) 宋体 小四 首行缩进:  2 字符"/>
    <w:basedOn w:val="1"/>
    <w:link w:val="2484"/>
    <w:autoRedefine/>
    <w:qFormat/>
    <w:uiPriority w:val="0"/>
    <w:pPr>
      <w:widowControl w:val="0"/>
      <w:kinsoku/>
      <w:autoSpaceDE/>
      <w:autoSpaceDN/>
      <w:adjustRightInd/>
      <w:snapToGrid/>
      <w:spacing w:line="500" w:lineRule="atLeast"/>
      <w:ind w:firstLine="480" w:firstLineChars="200"/>
      <w:textAlignment w:val="auto"/>
    </w:pPr>
    <w:rPr>
      <w:rFonts w:ascii="Times New Roman" w:hAnsi="宋体" w:eastAsia="宋体" w:cs="宋体"/>
      <w:snapToGrid/>
      <w:color w:val="auto"/>
      <w:sz w:val="24"/>
      <w:szCs w:val="20"/>
    </w:rPr>
  </w:style>
  <w:style w:type="character" w:customStyle="1" w:styleId="2486">
    <w:name w:val="样式 首行缩进:  0.99 厘米 行距: 最小值 25 磅2 Char Char"/>
    <w:link w:val="2487"/>
    <w:autoRedefine/>
    <w:qFormat/>
    <w:uiPriority w:val="0"/>
    <w:rPr>
      <w:sz w:val="28"/>
    </w:rPr>
  </w:style>
  <w:style w:type="paragraph" w:customStyle="1" w:styleId="2487">
    <w:name w:val="样式 首行缩进:  0.99 厘米 行距: 最小值 25 磅2"/>
    <w:basedOn w:val="1"/>
    <w:link w:val="248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488">
    <w:name w:val="Char Char5"/>
    <w:autoRedefine/>
    <w:qFormat/>
    <w:uiPriority w:val="0"/>
    <w:rPr>
      <w:rFonts w:cs="Arial"/>
      <w:snapToGrid w:val="0"/>
      <w:sz w:val="24"/>
      <w:szCs w:val="24"/>
    </w:rPr>
  </w:style>
  <w:style w:type="character" w:customStyle="1" w:styleId="2489">
    <w:name w:val="样式 五号 居中 首行缩进:  0 厘米 行距: 单倍行距 Char Char"/>
    <w:autoRedefine/>
    <w:qFormat/>
    <w:uiPriority w:val="0"/>
  </w:style>
  <w:style w:type="character" w:customStyle="1" w:styleId="2490">
    <w:name w:val="样式 报高内容 + (西文) Times New Roman Char Char Char Char"/>
    <w:autoRedefine/>
    <w:qFormat/>
    <w:uiPriority w:val="0"/>
    <w:rPr>
      <w:rFonts w:ascii="宋体" w:hAnsi="宋体" w:eastAsia="宋体"/>
      <w:kern w:val="2"/>
      <w:sz w:val="21"/>
      <w:szCs w:val="28"/>
      <w:lang w:val="en-US" w:eastAsia="zh-CN" w:bidi="ar-SA"/>
    </w:rPr>
  </w:style>
  <w:style w:type="character" w:customStyle="1" w:styleId="2491">
    <w:name w:val="Char Char92"/>
    <w:autoRedefine/>
    <w:qFormat/>
    <w:uiPriority w:val="0"/>
    <w:rPr>
      <w:rFonts w:eastAsia="黑体"/>
      <w:b/>
      <w:bCs/>
      <w:kern w:val="44"/>
      <w:sz w:val="36"/>
      <w:szCs w:val="44"/>
    </w:rPr>
  </w:style>
  <w:style w:type="character" w:customStyle="1" w:styleId="2492">
    <w:name w:val="样式 四号 首行缩进:  0.99 厘米 行距: 最小值 25 磅5 Char1"/>
    <w:autoRedefine/>
    <w:qFormat/>
    <w:uiPriority w:val="0"/>
    <w:rPr>
      <w:rFonts w:eastAsia="宋体" w:cs="宋体"/>
      <w:kern w:val="2"/>
      <w:sz w:val="28"/>
      <w:lang w:val="en-US" w:eastAsia="zh-CN" w:bidi="ar-SA"/>
    </w:rPr>
  </w:style>
  <w:style w:type="character" w:customStyle="1" w:styleId="2493">
    <w:name w:val="报告内容 Char Char Char Char Char Char"/>
    <w:autoRedefine/>
    <w:qFormat/>
    <w:uiPriority w:val="0"/>
    <w:rPr>
      <w:rFonts w:ascii="宋体" w:hAnsi="宋体" w:eastAsia="宋体"/>
      <w:kern w:val="2"/>
      <w:sz w:val="28"/>
      <w:lang w:val="en-US" w:eastAsia="zh-CN" w:bidi="ar-SA"/>
    </w:rPr>
  </w:style>
  <w:style w:type="character" w:customStyle="1" w:styleId="2494">
    <w:name w:val="样式 样式 样式 样式 样式 (中文) 仿宋_GB2312 四号 黑色 首行缩进:  0.95 厘米 行距: 1.5 倍行距 +... Char"/>
    <w:link w:val="2495"/>
    <w:autoRedefine/>
    <w:qFormat/>
    <w:uiPriority w:val="0"/>
    <w:rPr>
      <w:rFonts w:cs="宋体"/>
      <w:sz w:val="24"/>
    </w:rPr>
  </w:style>
  <w:style w:type="paragraph" w:customStyle="1" w:styleId="2495">
    <w:name w:val="样式 样式 样式 样式 样式 (中文) 仿宋_GB2312 四号 黑色 首行缩进:  0.95 厘米 行距: 1.5 倍行距 +..."/>
    <w:basedOn w:val="1"/>
    <w:link w:val="2494"/>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sz w:val="24"/>
      <w:szCs w:val="20"/>
    </w:rPr>
  </w:style>
  <w:style w:type="character" w:customStyle="1" w:styleId="2496">
    <w:name w:val="样式 样式 样式 四号 行距: 最小值 24 磅 + 黑色 首行缩进:  2 字符 + (符号) 宋体 首行缩进:  2 字符... Char Char"/>
    <w:autoRedefine/>
    <w:qFormat/>
    <w:uiPriority w:val="0"/>
    <w:rPr>
      <w:rFonts w:hAnsi="宋体"/>
      <w:color w:val="000000"/>
      <w:sz w:val="28"/>
    </w:rPr>
  </w:style>
  <w:style w:type="character" w:customStyle="1" w:styleId="2497">
    <w:name w:val="样式 纯文本普通文字 Char纯文本 Char普通文字 Char Char标题1 + Times New Roman ... Char"/>
    <w:link w:val="2498"/>
    <w:autoRedefine/>
    <w:qFormat/>
    <w:uiPriority w:val="0"/>
    <w:rPr>
      <w:rFonts w:ascii="宋体" w:cs="宋体"/>
      <w:sz w:val="24"/>
      <w:szCs w:val="21"/>
    </w:rPr>
  </w:style>
  <w:style w:type="paragraph" w:customStyle="1" w:styleId="2498">
    <w:name w:val="样式 纯文本普通文字 Char纯文本 Char普通文字 Char Char标题1 + Times New Roman ..."/>
    <w:basedOn w:val="2499"/>
    <w:link w:val="2497"/>
    <w:autoRedefine/>
    <w:qFormat/>
    <w:uiPriority w:val="0"/>
    <w:pPr>
      <w:widowControl w:val="0"/>
      <w:autoSpaceDE w:val="0"/>
      <w:autoSpaceDN w:val="0"/>
      <w:snapToGrid/>
      <w:spacing w:line="480" w:lineRule="atLeast"/>
      <w:ind w:firstLine="482" w:firstLineChars="0"/>
      <w:jc w:val="both"/>
      <w:textAlignment w:val="auto"/>
    </w:pPr>
    <w:rPr>
      <w:rFonts w:hAnsi="Times New Roman"/>
      <w:szCs w:val="21"/>
    </w:rPr>
  </w:style>
  <w:style w:type="paragraph" w:customStyle="1" w:styleId="2499">
    <w:name w:val="纯文本4"/>
    <w:basedOn w:val="1"/>
    <w:autoRedefine/>
    <w:qFormat/>
    <w:uiPriority w:val="0"/>
    <w:pPr>
      <w:kinsoku/>
      <w:autoSpaceDE/>
      <w:autoSpaceDN/>
      <w:spacing w:line="500" w:lineRule="exact"/>
      <w:ind w:firstLine="420" w:firstLineChars="200"/>
    </w:pPr>
    <w:rPr>
      <w:rFonts w:ascii="宋体" w:hAnsi="宋体" w:eastAsia="宋体" w:cs="宋体"/>
      <w:snapToGrid/>
      <w:color w:val="auto"/>
      <w:sz w:val="24"/>
      <w:szCs w:val="20"/>
    </w:rPr>
  </w:style>
  <w:style w:type="character" w:customStyle="1" w:styleId="2500">
    <w:name w:val="正文文字缩进 2 Char Char Char Char"/>
    <w:autoRedefine/>
    <w:qFormat/>
    <w:uiPriority w:val="0"/>
    <w:rPr>
      <w:rFonts w:ascii="Times New Roman" w:hAnsi="Times New Roman" w:eastAsia="宋体" w:cs="Times New Roman"/>
      <w:sz w:val="24"/>
      <w:szCs w:val="20"/>
    </w:rPr>
  </w:style>
  <w:style w:type="character" w:customStyle="1" w:styleId="2501">
    <w:name w:val="Char Char23"/>
    <w:autoRedefine/>
    <w:qFormat/>
    <w:uiPriority w:val="0"/>
    <w:rPr>
      <w:rFonts w:eastAsia="宋体"/>
      <w:kern w:val="2"/>
      <w:sz w:val="21"/>
      <w:szCs w:val="24"/>
      <w:lang w:val="en-US" w:eastAsia="zh-CN" w:bidi="ar-SA"/>
    </w:rPr>
  </w:style>
  <w:style w:type="character" w:customStyle="1" w:styleId="2502">
    <w:name w:val="Char Char51"/>
    <w:autoRedefine/>
    <w:qFormat/>
    <w:uiPriority w:val="0"/>
    <w:rPr>
      <w:rFonts w:cs="Arial"/>
      <w:snapToGrid/>
      <w:sz w:val="24"/>
      <w:szCs w:val="24"/>
    </w:rPr>
  </w:style>
  <w:style w:type="character" w:customStyle="1" w:styleId="2503">
    <w:name w:val="Font Style52"/>
    <w:autoRedefine/>
    <w:qFormat/>
    <w:uiPriority w:val="0"/>
    <w:rPr>
      <w:rFonts w:ascii="宋体" w:eastAsia="宋体" w:cs="宋体"/>
      <w:b/>
      <w:bCs/>
      <w:i/>
      <w:iCs/>
      <w:sz w:val="20"/>
      <w:szCs w:val="20"/>
    </w:rPr>
  </w:style>
  <w:style w:type="character" w:customStyle="1" w:styleId="2504">
    <w:name w:val="样式 标题 3三级标题 + (中文) 宋体 Char Char"/>
    <w:link w:val="2505"/>
    <w:autoRedefine/>
    <w:qFormat/>
    <w:uiPriority w:val="0"/>
    <w:rPr>
      <w:rFonts w:eastAsia="黑体"/>
      <w:sz w:val="28"/>
      <w:szCs w:val="32"/>
    </w:rPr>
  </w:style>
  <w:style w:type="paragraph" w:customStyle="1" w:styleId="2505">
    <w:name w:val="样式 标题 3三级标题 + (中文) 宋体"/>
    <w:basedOn w:val="6"/>
    <w:link w:val="2504"/>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sz w:val="28"/>
    </w:rPr>
  </w:style>
  <w:style w:type="character" w:customStyle="1" w:styleId="2506">
    <w:name w:val="Char1 Char"/>
    <w:autoRedefine/>
    <w:qFormat/>
    <w:uiPriority w:val="0"/>
    <w:rPr>
      <w:rFonts w:ascii="宋体" w:hAnsi="Courier New"/>
      <w:kern w:val="2"/>
      <w:sz w:val="24"/>
    </w:rPr>
  </w:style>
  <w:style w:type="character" w:customStyle="1" w:styleId="2507">
    <w:name w:val="样式 标题 2H2Heading 2 HiddenHeading 2 CCBSTitre3Level 2 Headh... Char"/>
    <w:link w:val="2508"/>
    <w:autoRedefine/>
    <w:qFormat/>
    <w:uiPriority w:val="0"/>
    <w:rPr>
      <w:rFonts w:ascii="Calibri" w:hAnsi="Calibri" w:eastAsia="黑体"/>
      <w:sz w:val="30"/>
      <w:szCs w:val="32"/>
    </w:rPr>
  </w:style>
  <w:style w:type="paragraph" w:customStyle="1" w:styleId="2508">
    <w:name w:val="样式 标题 2H2Heading 2 HiddenHeading 2 CCBSTitre3Level 2 Headh..."/>
    <w:basedOn w:val="5"/>
    <w:link w:val="2507"/>
    <w:autoRedefine/>
    <w:qFormat/>
    <w:uiPriority w:val="0"/>
    <w:pPr>
      <w:widowControl w:val="0"/>
      <w:kinsoku/>
      <w:autoSpaceDE/>
      <w:autoSpaceDN/>
      <w:adjustRightInd/>
      <w:snapToGrid/>
      <w:spacing w:before="120" w:after="120" w:line="500" w:lineRule="atLeast"/>
      <w:jc w:val="both"/>
      <w:textAlignment w:val="auto"/>
    </w:pPr>
    <w:rPr>
      <w:rFonts w:ascii="Calibri" w:hAnsi="Calibri" w:eastAsia="黑体" w:cs="Times New Roman"/>
      <w:b w:val="0"/>
      <w:bCs w:val="0"/>
      <w:snapToGrid/>
      <w:color w:val="auto"/>
      <w:sz w:val="30"/>
    </w:rPr>
  </w:style>
  <w:style w:type="character" w:customStyle="1" w:styleId="2509">
    <w:name w:val="样式 小四 首行缩进:  0.85 厘米 行距: 1.5 倍行距 Char1"/>
    <w:autoRedefine/>
    <w:qFormat/>
    <w:uiPriority w:val="0"/>
    <w:rPr>
      <w:rFonts w:eastAsia="宋体" w:cs="宋体"/>
      <w:kern w:val="2"/>
      <w:sz w:val="24"/>
      <w:lang w:val="en-US" w:eastAsia="zh-CN" w:bidi="ar-SA"/>
    </w:rPr>
  </w:style>
  <w:style w:type="character" w:customStyle="1" w:styleId="2510">
    <w:name w:val="point_small1"/>
    <w:autoRedefine/>
    <w:qFormat/>
    <w:uiPriority w:val="0"/>
    <w:rPr>
      <w:rFonts w:hint="default" w:ascii="Arial" w:hAnsi="Arial" w:eastAsia="宋体" w:cs="Arial"/>
      <w:kern w:val="2"/>
      <w:sz w:val="18"/>
      <w:szCs w:val="18"/>
      <w:lang w:val="en-US" w:eastAsia="zh-CN" w:bidi="ar-SA"/>
    </w:rPr>
  </w:style>
  <w:style w:type="character" w:customStyle="1" w:styleId="2511">
    <w:name w:val="p3"/>
    <w:autoRedefine/>
    <w:qFormat/>
    <w:uiPriority w:val="0"/>
    <w:rPr>
      <w:rFonts w:ascii="Tahoma" w:hAnsi="Tahoma" w:eastAsia="宋体"/>
      <w:kern w:val="2"/>
      <w:sz w:val="24"/>
      <w:lang w:val="en-US" w:eastAsia="zh-CN" w:bidi="ar-SA"/>
    </w:rPr>
  </w:style>
  <w:style w:type="character" w:customStyle="1" w:styleId="2512">
    <w:name w:val="2 左对齐 Char"/>
    <w:link w:val="2513"/>
    <w:autoRedefine/>
    <w:qFormat/>
    <w:uiPriority w:val="0"/>
    <w:rPr>
      <w:rFonts w:ascii="Arial" w:hAnsi="Arial" w:eastAsia="黑体"/>
      <w:sz w:val="30"/>
    </w:rPr>
  </w:style>
  <w:style w:type="paragraph" w:customStyle="1" w:styleId="2513">
    <w:name w:val="2 左对齐"/>
    <w:basedOn w:val="5"/>
    <w:link w:val="2512"/>
    <w:autoRedefine/>
    <w:qFormat/>
    <w:uiPriority w:val="0"/>
    <w:pPr>
      <w:tabs>
        <w:tab w:val="left" w:pos="360"/>
      </w:tabs>
      <w:kinsoku/>
      <w:autoSpaceDE/>
      <w:autoSpaceDN/>
      <w:spacing w:before="0" w:after="0" w:line="360" w:lineRule="auto"/>
    </w:pPr>
    <w:rPr>
      <w:rFonts w:ascii="Arial" w:hAnsi="Arial" w:eastAsia="黑体" w:cs="Times New Roman"/>
      <w:b w:val="0"/>
      <w:bCs w:val="0"/>
      <w:snapToGrid/>
      <w:color w:val="auto"/>
      <w:sz w:val="30"/>
      <w:szCs w:val="20"/>
    </w:rPr>
  </w:style>
  <w:style w:type="character" w:customStyle="1" w:styleId="2514">
    <w:name w:val="标题 4 Char Char Char Char Char1 Char Char Char"/>
    <w:autoRedefine/>
    <w:qFormat/>
    <w:uiPriority w:val="0"/>
    <w:rPr>
      <w:rFonts w:ascii="Arial" w:hAnsi="Arial" w:eastAsia="黑体"/>
      <w:b/>
      <w:bCs/>
      <w:kern w:val="2"/>
      <w:sz w:val="28"/>
      <w:szCs w:val="28"/>
      <w:lang w:val="en-US" w:eastAsia="zh-CN" w:bidi="ar-SA"/>
    </w:rPr>
  </w:style>
  <w:style w:type="character" w:customStyle="1" w:styleId="2515">
    <w:name w:val="p5"/>
    <w:autoRedefine/>
    <w:qFormat/>
    <w:uiPriority w:val="0"/>
    <w:rPr>
      <w:rFonts w:hint="default" w:ascii="ˎ̥" w:hAnsi="ˎ̥" w:eastAsia="宋体"/>
      <w:color w:val="000000"/>
      <w:kern w:val="2"/>
      <w:sz w:val="18"/>
      <w:szCs w:val="18"/>
      <w:lang w:val="en-US" w:eastAsia="zh-CN" w:bidi="ar-SA"/>
    </w:rPr>
  </w:style>
  <w:style w:type="character" w:customStyle="1" w:styleId="2516">
    <w:name w:val="表头x Char"/>
    <w:link w:val="2517"/>
    <w:autoRedefine/>
    <w:qFormat/>
    <w:uiPriority w:val="0"/>
    <w:rPr>
      <w:rFonts w:eastAsia="黑体"/>
      <w:sz w:val="24"/>
      <w:szCs w:val="24"/>
    </w:rPr>
  </w:style>
  <w:style w:type="paragraph" w:customStyle="1" w:styleId="2517">
    <w:name w:val="表头x"/>
    <w:basedOn w:val="1"/>
    <w:link w:val="2516"/>
    <w:autoRedefine/>
    <w:qFormat/>
    <w:uiPriority w:val="0"/>
    <w:pPr>
      <w:widowControl w:val="0"/>
      <w:kinsoku/>
      <w:autoSpaceDE/>
      <w:autoSpaceDN/>
      <w:adjustRightInd/>
      <w:snapToGrid/>
      <w:jc w:val="center"/>
      <w:textAlignment w:val="auto"/>
    </w:pPr>
    <w:rPr>
      <w:rFonts w:ascii="Times New Roman" w:hAnsi="Times New Roman" w:eastAsia="黑体" w:cs="Times New Roman"/>
      <w:snapToGrid/>
      <w:color w:val="auto"/>
      <w:sz w:val="24"/>
      <w:szCs w:val="24"/>
    </w:rPr>
  </w:style>
  <w:style w:type="character" w:customStyle="1" w:styleId="2518">
    <w:name w:val="表格文字（DMS） Char"/>
    <w:autoRedefine/>
    <w:qFormat/>
    <w:uiPriority w:val="0"/>
    <w:rPr>
      <w:rFonts w:eastAsia="宋体"/>
      <w:kern w:val="2"/>
      <w:sz w:val="21"/>
      <w:szCs w:val="21"/>
      <w:lang w:val="en-US" w:eastAsia="zh-CN" w:bidi="ar-SA"/>
    </w:rPr>
  </w:style>
  <w:style w:type="character" w:customStyle="1" w:styleId="2519">
    <w:name w:val="样式 (中文) 仿宋_GB2312 四号 左 Char Char"/>
    <w:link w:val="2520"/>
    <w:autoRedefine/>
    <w:qFormat/>
    <w:uiPriority w:val="0"/>
    <w:rPr>
      <w:rFonts w:eastAsia="仿宋_GB2312"/>
      <w:sz w:val="28"/>
    </w:rPr>
  </w:style>
  <w:style w:type="paragraph" w:customStyle="1" w:styleId="2520">
    <w:name w:val="样式 (中文) 仿宋_GB2312 四号 左"/>
    <w:basedOn w:val="1"/>
    <w:link w:val="2519"/>
    <w:autoRedefine/>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仿宋_GB2312" w:cs="Times New Roman"/>
      <w:snapToGrid/>
      <w:color w:val="auto"/>
      <w:sz w:val="28"/>
      <w:szCs w:val="20"/>
    </w:rPr>
  </w:style>
  <w:style w:type="character" w:customStyle="1" w:styleId="2521">
    <w:name w:val="样式 样式 样式 样式 样式 四号 行距: 1.5 倍行距 + 首行缩进:  2 字符 + (西文) 宋体 (中文) 仿宋_GB...3 Char"/>
    <w:link w:val="2522"/>
    <w:autoRedefine/>
    <w:qFormat/>
    <w:uiPriority w:val="0"/>
    <w:rPr>
      <w:rFonts w:eastAsia="黑体"/>
      <w:sz w:val="24"/>
      <w:lang w:val="zh-CN"/>
    </w:rPr>
  </w:style>
  <w:style w:type="paragraph" w:customStyle="1" w:styleId="2522">
    <w:name w:val="样式 样式 样式 样式 样式 四号 行距: 1.5 倍行距 + 首行缩进:  2 字符 + (西文) 宋体 (中文) 仿宋_GB...3"/>
    <w:basedOn w:val="1"/>
    <w:link w:val="252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4"/>
      <w:szCs w:val="20"/>
      <w:lang w:val="zh-CN"/>
    </w:rPr>
  </w:style>
  <w:style w:type="character" w:customStyle="1" w:styleId="2523">
    <w:name w:val="样式 样式 样式 样式 首行缩进:  1.01 厘米 行距: 固定值 24 磅 + 黑色 行距: 最小值 24 磅 + 行距: ...1 Char"/>
    <w:link w:val="2524"/>
    <w:autoRedefine/>
    <w:qFormat/>
    <w:locked/>
    <w:uiPriority w:val="0"/>
    <w:rPr>
      <w:color w:val="000000"/>
      <w:sz w:val="24"/>
    </w:rPr>
  </w:style>
  <w:style w:type="paragraph" w:customStyle="1" w:styleId="2524">
    <w:name w:val="样式 样式 样式 样式 首行缩进:  1.01 厘米 行距: 固定值 24 磅 + 黑色 行距: 最小值 24 磅 + 行距: ...1"/>
    <w:basedOn w:val="1"/>
    <w:link w:val="2523"/>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sz w:val="24"/>
      <w:szCs w:val="20"/>
    </w:rPr>
  </w:style>
  <w:style w:type="character" w:customStyle="1" w:styleId="2525">
    <w:name w:val="Char Char122"/>
    <w:autoRedefine/>
    <w:qFormat/>
    <w:uiPriority w:val="0"/>
    <w:rPr>
      <w:rFonts w:ascii="宋体" w:hAnsi="宋体" w:cs="宋体"/>
      <w:kern w:val="2"/>
      <w:sz w:val="28"/>
      <w:lang w:val="zh-CN"/>
    </w:rPr>
  </w:style>
  <w:style w:type="character" w:customStyle="1" w:styleId="2526">
    <w:name w:val="t_tag"/>
    <w:autoRedefine/>
    <w:qFormat/>
    <w:uiPriority w:val="0"/>
  </w:style>
  <w:style w:type="character" w:customStyle="1" w:styleId="2527">
    <w:name w:val="院内正文 Char Char"/>
    <w:link w:val="2528"/>
    <w:autoRedefine/>
    <w:qFormat/>
    <w:uiPriority w:val="0"/>
    <w:rPr>
      <w:sz w:val="28"/>
      <w:szCs w:val="24"/>
    </w:rPr>
  </w:style>
  <w:style w:type="paragraph" w:customStyle="1" w:styleId="2528">
    <w:name w:val="院内正文"/>
    <w:basedOn w:val="1"/>
    <w:link w:val="2527"/>
    <w:autoRedefine/>
    <w:qFormat/>
    <w:uiPriority w:val="0"/>
    <w:pPr>
      <w:widowControl w:val="0"/>
      <w:kinsoku/>
      <w:autoSpaceDE/>
      <w:autoSpaceDN/>
      <w:adjustRightInd/>
      <w:snapToGrid/>
      <w:spacing w:line="324" w:lineRule="auto"/>
      <w:ind w:firstLine="560" w:firstLineChars="200"/>
      <w:jc w:val="both"/>
      <w:textAlignment w:val="auto"/>
    </w:pPr>
    <w:rPr>
      <w:rFonts w:ascii="Times New Roman" w:hAnsi="Times New Roman" w:eastAsia="宋体" w:cs="Times New Roman"/>
      <w:snapToGrid/>
      <w:color w:val="auto"/>
      <w:sz w:val="28"/>
      <w:szCs w:val="24"/>
    </w:rPr>
  </w:style>
  <w:style w:type="character" w:customStyle="1" w:styleId="2529">
    <w:name w:val="Char Char132"/>
    <w:autoRedefine/>
    <w:qFormat/>
    <w:uiPriority w:val="0"/>
    <w:rPr>
      <w:sz w:val="18"/>
      <w:szCs w:val="18"/>
    </w:rPr>
  </w:style>
  <w:style w:type="character" w:customStyle="1" w:styleId="2530">
    <w:name w:val="样式 样式 样式 标题 3 + 加粗 + (中文) 宋体 黑色 + 黑体 Char"/>
    <w:autoRedefine/>
    <w:qFormat/>
    <w:uiPriority w:val="0"/>
    <w:rPr>
      <w:rFonts w:ascii="黑体" w:hAnsi="黑体" w:eastAsia="黑体"/>
      <w:b/>
      <w:bCs/>
      <w:color w:val="000000"/>
      <w:kern w:val="2"/>
      <w:sz w:val="24"/>
      <w:szCs w:val="32"/>
      <w:lang w:val="en-US" w:eastAsia="zh-CN"/>
    </w:rPr>
  </w:style>
  <w:style w:type="character" w:customStyle="1" w:styleId="2531">
    <w:name w:val="样式 10 磅"/>
    <w:autoRedefine/>
    <w:qFormat/>
    <w:uiPriority w:val="0"/>
    <w:rPr>
      <w:rFonts w:ascii="Tahoma" w:hAnsi="Tahoma" w:eastAsia="宋体"/>
      <w:kern w:val="2"/>
      <w:sz w:val="24"/>
      <w:lang w:val="en-US" w:eastAsia="zh-CN" w:bidi="ar-SA"/>
    </w:rPr>
  </w:style>
  <w:style w:type="character" w:customStyle="1" w:styleId="2532">
    <w:name w:val="t181"/>
    <w:autoRedefine/>
    <w:qFormat/>
    <w:uiPriority w:val="0"/>
    <w:rPr>
      <w:color w:val="000000"/>
      <w:sz w:val="21"/>
      <w:szCs w:val="21"/>
    </w:rPr>
  </w:style>
  <w:style w:type="character" w:customStyle="1" w:styleId="2533">
    <w:name w:val="样式 样式 样式 黑色 行距: 固定值 20 磅 + 首行缩进:  2 字符 + 首行缩进:  2 字符 Char"/>
    <w:link w:val="2534"/>
    <w:autoRedefine/>
    <w:qFormat/>
    <w:locked/>
    <w:uiPriority w:val="0"/>
    <w:rPr>
      <w:rFonts w:ascii="宋体" w:hAnsi="宋体" w:cs="宋体"/>
      <w:color w:val="000000"/>
      <w:sz w:val="24"/>
    </w:rPr>
  </w:style>
  <w:style w:type="paragraph" w:customStyle="1" w:styleId="2534">
    <w:name w:val="样式 样式 样式 黑色 行距: 固定值 20 磅 + 首行缩进:  2 字符 + 首行缩进:  2 字符"/>
    <w:basedOn w:val="1"/>
    <w:link w:val="2533"/>
    <w:autoRedefine/>
    <w:qFormat/>
    <w:uiPriority w:val="0"/>
    <w:pPr>
      <w:widowControl w:val="0"/>
      <w:kinsoku/>
      <w:autoSpaceDE/>
      <w:autoSpaceDN/>
      <w:adjustRightInd/>
      <w:snapToGrid/>
      <w:spacing w:line="480" w:lineRule="atLeast"/>
      <w:ind w:firstLine="200" w:firstLineChars="200"/>
      <w:jc w:val="both"/>
      <w:textAlignment w:val="auto"/>
    </w:pPr>
    <w:rPr>
      <w:rFonts w:ascii="宋体" w:hAnsi="宋体" w:eastAsia="宋体" w:cs="宋体"/>
      <w:snapToGrid/>
      <w:sz w:val="24"/>
      <w:szCs w:val="20"/>
    </w:rPr>
  </w:style>
  <w:style w:type="character" w:customStyle="1" w:styleId="2535">
    <w:name w:val="页眉 Char Char"/>
    <w:autoRedefine/>
    <w:qFormat/>
    <w:uiPriority w:val="0"/>
    <w:rPr>
      <w:kern w:val="2"/>
      <w:sz w:val="18"/>
      <w:szCs w:val="18"/>
    </w:rPr>
  </w:style>
  <w:style w:type="character" w:customStyle="1" w:styleId="2536">
    <w:name w:val="正文格式 Char Char Char Char Char"/>
    <w:link w:val="2537"/>
    <w:autoRedefine/>
    <w:qFormat/>
    <w:uiPriority w:val="0"/>
    <w:rPr>
      <w:sz w:val="28"/>
      <w:szCs w:val="24"/>
    </w:rPr>
  </w:style>
  <w:style w:type="paragraph" w:customStyle="1" w:styleId="2537">
    <w:name w:val="正文格式 Char Char Char Char"/>
    <w:basedOn w:val="1"/>
    <w:link w:val="2536"/>
    <w:autoRedefine/>
    <w:qFormat/>
    <w:uiPriority w:val="0"/>
    <w:pPr>
      <w:widowControl w:val="0"/>
      <w:kinsoku/>
      <w:autoSpaceDE/>
      <w:autoSpaceDN/>
      <w:adjustRightInd/>
      <w:snapToGrid/>
      <w:spacing w:line="360" w:lineRule="auto"/>
      <w:ind w:firstLine="561"/>
      <w:jc w:val="both"/>
      <w:textAlignment w:val="auto"/>
    </w:pPr>
    <w:rPr>
      <w:rFonts w:ascii="Times New Roman" w:hAnsi="Times New Roman" w:eastAsia="宋体" w:cs="Times New Roman"/>
      <w:snapToGrid/>
      <w:color w:val="auto"/>
      <w:sz w:val="28"/>
      <w:szCs w:val="24"/>
    </w:rPr>
  </w:style>
  <w:style w:type="character" w:customStyle="1" w:styleId="2538">
    <w:name w:val="font511"/>
    <w:autoRedefine/>
    <w:qFormat/>
    <w:uiPriority w:val="0"/>
    <w:rPr>
      <w:rFonts w:hint="eastAsia" w:ascii="宋体" w:hAnsi="宋体" w:eastAsia="宋体"/>
      <w:color w:val="000000"/>
      <w:sz w:val="18"/>
      <w:szCs w:val="18"/>
      <w:u w:val="none"/>
    </w:rPr>
  </w:style>
  <w:style w:type="character" w:customStyle="1" w:styleId="2539">
    <w:name w:val="样式 (中文) 黑体 黑色 居中 首行缩进:  0 厘米 段前: 6 磅 段后: 6 磅 行距: 单倍行距4 Char Char"/>
    <w:link w:val="2540"/>
    <w:autoRedefine/>
    <w:qFormat/>
    <w:uiPriority w:val="0"/>
    <w:rPr>
      <w:rFonts w:eastAsia="黑体" w:cs="宋体"/>
      <w:color w:val="000000"/>
      <w:sz w:val="28"/>
    </w:rPr>
  </w:style>
  <w:style w:type="paragraph" w:customStyle="1" w:styleId="2540">
    <w:name w:val="样式 (中文) 黑体 黑色 居中 首行缩进:  0 厘米 段前: 6 磅 段后: 6 磅 行距: 单倍行距4"/>
    <w:basedOn w:val="1"/>
    <w:link w:val="2539"/>
    <w:autoRedefine/>
    <w:qFormat/>
    <w:uiPriority w:val="0"/>
    <w:pPr>
      <w:widowControl w:val="0"/>
      <w:kinsoku/>
      <w:autoSpaceDE/>
      <w:autoSpaceDN/>
      <w:adjustRightInd/>
      <w:snapToGrid/>
      <w:spacing w:before="120" w:after="120"/>
      <w:ind w:left="-1" w:leftChars="-1"/>
      <w:jc w:val="center"/>
      <w:textAlignment w:val="auto"/>
    </w:pPr>
    <w:rPr>
      <w:rFonts w:ascii="Times New Roman" w:hAnsi="Times New Roman" w:eastAsia="黑体" w:cs="宋体"/>
      <w:snapToGrid/>
      <w:sz w:val="28"/>
      <w:szCs w:val="20"/>
    </w:rPr>
  </w:style>
  <w:style w:type="character" w:customStyle="1" w:styleId="2541">
    <w:name w:val="样式 样式 样式 样式 四号 行距: 1.5 倍行距 + 首行缩进:  2 字符 + (西文) 宋体 (中文) 仿宋_GB231...1 Char"/>
    <w:link w:val="2542"/>
    <w:autoRedefine/>
    <w:qFormat/>
    <w:uiPriority w:val="0"/>
    <w:rPr>
      <w:rFonts w:cs="宋体"/>
      <w:sz w:val="24"/>
      <w:lang w:val="zh-CN"/>
    </w:rPr>
  </w:style>
  <w:style w:type="paragraph" w:customStyle="1" w:styleId="2542">
    <w:name w:val="样式 样式 样式 样式 四号 行距: 1.5 倍行距 + 首行缩进:  2 字符 + (西文) 宋体 (中文) 仿宋_GB231...1"/>
    <w:basedOn w:val="874"/>
    <w:link w:val="2541"/>
    <w:autoRedefine/>
    <w:qFormat/>
    <w:uiPriority w:val="0"/>
    <w:pPr>
      <w:spacing w:line="480" w:lineRule="atLeast"/>
      <w:ind w:firstLine="480"/>
    </w:pPr>
    <w:rPr>
      <w:rFonts w:cs="宋体"/>
      <w:sz w:val="24"/>
    </w:rPr>
  </w:style>
  <w:style w:type="character" w:customStyle="1" w:styleId="2543">
    <w:name w:val="样式 标题 1 + Times New Roman 三号 行距: 最小值 25 磅 Char Char"/>
    <w:autoRedefine/>
    <w:qFormat/>
    <w:uiPriority w:val="0"/>
    <w:rPr>
      <w:rFonts w:ascii="宋体" w:hAnsi="宋体" w:eastAsia="黑体"/>
      <w:bCs/>
      <w:kern w:val="44"/>
      <w:sz w:val="32"/>
      <w:szCs w:val="32"/>
    </w:rPr>
  </w:style>
  <w:style w:type="character" w:customStyle="1" w:styleId="2544">
    <w:name w:val="Char Char161"/>
    <w:autoRedefine/>
    <w:qFormat/>
    <w:uiPriority w:val="0"/>
    <w:rPr>
      <w:rFonts w:eastAsia="宋体"/>
      <w:bCs/>
      <w:sz w:val="24"/>
      <w:szCs w:val="28"/>
      <w:lang w:val="en-US" w:eastAsia="zh-CN" w:bidi="ar-SA"/>
    </w:rPr>
  </w:style>
  <w:style w:type="character" w:customStyle="1" w:styleId="2545">
    <w:name w:val="样式 样式 样式 正文文本缩进Body Text 2Body Text1HD正文1 + 四号 黑色 首行缩进:  0.97 厘米...1 Char Char"/>
    <w:link w:val="2546"/>
    <w:autoRedefine/>
    <w:qFormat/>
    <w:uiPriority w:val="0"/>
    <w:rPr>
      <w:color w:val="000000"/>
      <w:sz w:val="28"/>
    </w:rPr>
  </w:style>
  <w:style w:type="paragraph" w:customStyle="1" w:styleId="2546">
    <w:name w:val="样式 样式 样式 正文文本缩进Body Text 2Body Text1HD正文1 + 四号 黑色 首行缩进:  0.97 厘米...1"/>
    <w:basedOn w:val="1"/>
    <w:link w:val="2545"/>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547">
    <w:name w:val="样式 样式1 + (中文) 黑体 自动设置 Char"/>
    <w:link w:val="2548"/>
    <w:autoRedefine/>
    <w:qFormat/>
    <w:uiPriority w:val="0"/>
    <w:rPr>
      <w:rFonts w:ascii="Calibri" w:hAnsi="Calibri" w:eastAsia="黑体"/>
      <w:color w:val="000000"/>
      <w:kern w:val="21"/>
      <w:sz w:val="24"/>
    </w:rPr>
  </w:style>
  <w:style w:type="paragraph" w:customStyle="1" w:styleId="2548">
    <w:name w:val="样式 样式1 + (中文) 黑体 自动设置"/>
    <w:basedOn w:val="492"/>
    <w:link w:val="2547"/>
    <w:autoRedefine/>
    <w:qFormat/>
    <w:uiPriority w:val="0"/>
    <w:pPr>
      <w:keepNext/>
      <w:keepLines/>
      <w:pBdr>
        <w:bottom w:val="none" w:color="auto" w:sz="0" w:space="0"/>
      </w:pBdr>
      <w:tabs>
        <w:tab w:val="clear" w:pos="4153"/>
        <w:tab w:val="clear" w:pos="8306"/>
      </w:tabs>
      <w:adjustRightInd w:val="0"/>
      <w:snapToGrid/>
      <w:spacing w:line="480" w:lineRule="atLeast"/>
      <w:jc w:val="both"/>
      <w:textAlignment w:val="baseline"/>
      <w:outlineLvl w:val="3"/>
    </w:pPr>
    <w:rPr>
      <w:rFonts w:ascii="Calibri" w:hAnsi="Calibri" w:eastAsia="黑体"/>
      <w:color w:val="000000"/>
      <w:kern w:val="21"/>
      <w:sz w:val="24"/>
      <w:szCs w:val="20"/>
    </w:rPr>
  </w:style>
  <w:style w:type="character" w:customStyle="1" w:styleId="2549">
    <w:name w:val="样式 题注 + 居中1 Char"/>
    <w:link w:val="2550"/>
    <w:autoRedefine/>
    <w:qFormat/>
    <w:uiPriority w:val="0"/>
    <w:rPr>
      <w:rFonts w:ascii="Arial" w:hAnsi="Arial"/>
    </w:rPr>
  </w:style>
  <w:style w:type="paragraph" w:customStyle="1" w:styleId="2550">
    <w:name w:val="样式 题注 + 居中1"/>
    <w:basedOn w:val="21"/>
    <w:link w:val="2549"/>
    <w:autoRedefine/>
    <w:qFormat/>
    <w:uiPriority w:val="0"/>
    <w:pPr>
      <w:spacing w:before="60" w:beforeLines="50" w:after="60" w:afterLines="50" w:line="360" w:lineRule="auto"/>
      <w:jc w:val="center"/>
    </w:pPr>
    <w:rPr>
      <w:rFonts w:ascii="Arial" w:hAnsi="Arial" w:eastAsia="宋体"/>
      <w:kern w:val="0"/>
      <w:sz w:val="20"/>
    </w:rPr>
  </w:style>
  <w:style w:type="character" w:customStyle="1" w:styleId="2551">
    <w:name w:val="报告内容 Char Char Char Char Char Char Char Char Char Char Char Char"/>
    <w:autoRedefine/>
    <w:qFormat/>
    <w:uiPriority w:val="0"/>
    <w:rPr>
      <w:rFonts w:ascii="宋体" w:hAnsi="宋体" w:eastAsia="宋体"/>
      <w:kern w:val="2"/>
      <w:sz w:val="28"/>
      <w:lang w:val="en-US" w:eastAsia="zh-CN" w:bidi="ar-SA"/>
    </w:rPr>
  </w:style>
  <w:style w:type="character" w:customStyle="1" w:styleId="2552">
    <w:name w:val="访问过的超链接2"/>
    <w:autoRedefine/>
    <w:qFormat/>
    <w:uiPriority w:val="0"/>
    <w:rPr>
      <w:color w:val="800080"/>
      <w:u w:val="single"/>
    </w:rPr>
  </w:style>
  <w:style w:type="character" w:customStyle="1" w:styleId="2553">
    <w:name w:val="样式 标准正文 + 左侧:  0.37 厘米 右侧:  0.37 厘米 Char"/>
    <w:autoRedefine/>
    <w:qFormat/>
    <w:uiPriority w:val="0"/>
    <w:rPr>
      <w:rFonts w:eastAsia="宋体" w:cs="宋体"/>
      <w:kern w:val="2"/>
      <w:sz w:val="28"/>
      <w:lang w:val="en-US" w:eastAsia="zh-CN" w:bidi="ar-SA"/>
    </w:rPr>
  </w:style>
  <w:style w:type="character" w:customStyle="1" w:styleId="2554">
    <w:name w:val="备注说明 Char Char Char Char"/>
    <w:autoRedefine/>
    <w:qFormat/>
    <w:uiPriority w:val="0"/>
    <w:rPr>
      <w:rFonts w:ascii="Tahoma" w:hAnsi="Tahoma" w:eastAsia="宋体"/>
      <w:kern w:val="2"/>
      <w:sz w:val="21"/>
      <w:lang w:val="en-US" w:eastAsia="zh-CN" w:bidi="ar-SA"/>
    </w:rPr>
  </w:style>
  <w:style w:type="character" w:customStyle="1" w:styleId="2555">
    <w:name w:val="样式 Arial 紧缩量  0.1 磅"/>
    <w:autoRedefine/>
    <w:qFormat/>
    <w:uiPriority w:val="0"/>
    <w:rPr>
      <w:rFonts w:ascii="Arial" w:hAnsi="Arial" w:eastAsia="宋体"/>
      <w:spacing w:val="-2"/>
      <w:kern w:val="2"/>
      <w:sz w:val="24"/>
      <w:lang w:val="en-US" w:eastAsia="zh-CN"/>
    </w:rPr>
  </w:style>
  <w:style w:type="character" w:customStyle="1" w:styleId="2556">
    <w:name w:val="横线"/>
    <w:autoRedefine/>
    <w:qFormat/>
    <w:uiPriority w:val="99"/>
    <w:rPr>
      <w:b/>
      <w:color w:val="00B0F0"/>
      <w:position w:val="20"/>
      <w:sz w:val="28"/>
      <w:u w:val="double"/>
    </w:rPr>
  </w:style>
  <w:style w:type="character" w:customStyle="1" w:styleId="2557">
    <w:name w:val="样式 标题 4 + 小四 段前: 0 磅 段后: 0 磅 Char Char"/>
    <w:autoRedefine/>
    <w:qFormat/>
    <w:uiPriority w:val="0"/>
    <w:rPr>
      <w:rFonts w:eastAsia="宋体" w:cs="宋体"/>
      <w:sz w:val="24"/>
      <w:lang w:val="en-US" w:eastAsia="zh-CN" w:bidi="ar-SA"/>
    </w:rPr>
  </w:style>
  <w:style w:type="character" w:customStyle="1" w:styleId="2558">
    <w:name w:val="三级标题 Char"/>
    <w:autoRedefine/>
    <w:qFormat/>
    <w:uiPriority w:val="0"/>
    <w:rPr>
      <w:rFonts w:ascii="黑体" w:hAnsi="Courier New" w:eastAsia="黑体"/>
      <w:kern w:val="2"/>
      <w:sz w:val="24"/>
      <w:szCs w:val="28"/>
      <w:lang w:val="en-US" w:eastAsia="zh-CN" w:bidi="ar-SA"/>
    </w:rPr>
  </w:style>
  <w:style w:type="character" w:customStyle="1" w:styleId="2559">
    <w:name w:val="样式 (中文) 黑体 小三"/>
    <w:autoRedefine/>
    <w:qFormat/>
    <w:uiPriority w:val="0"/>
    <w:rPr>
      <w:rFonts w:eastAsia="黑体"/>
      <w:sz w:val="30"/>
    </w:rPr>
  </w:style>
  <w:style w:type="character" w:customStyle="1" w:styleId="2560">
    <w:name w:val="超链接2"/>
    <w:autoRedefine/>
    <w:qFormat/>
    <w:uiPriority w:val="0"/>
    <w:rPr>
      <w:color w:val="0000FF"/>
      <w:u w:val="single"/>
    </w:rPr>
  </w:style>
  <w:style w:type="character" w:customStyle="1" w:styleId="2561">
    <w:name w:val="正文文字缩进 2 Char"/>
    <w:autoRedefine/>
    <w:qFormat/>
    <w:uiPriority w:val="0"/>
    <w:rPr>
      <w:snapToGrid w:val="0"/>
      <w:sz w:val="24"/>
    </w:rPr>
  </w:style>
  <w:style w:type="character" w:customStyle="1" w:styleId="2562">
    <w:name w:val="文正文 Char"/>
    <w:link w:val="2563"/>
    <w:autoRedefine/>
    <w:qFormat/>
    <w:uiPriority w:val="0"/>
    <w:rPr>
      <w:sz w:val="24"/>
    </w:rPr>
  </w:style>
  <w:style w:type="paragraph" w:customStyle="1" w:styleId="2563">
    <w:name w:val="文正文"/>
    <w:basedOn w:val="1"/>
    <w:link w:val="2562"/>
    <w:autoRedefine/>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2564">
    <w:name w:val="样式 样式 标题 3 + 首行缩进:  2 字符 + 行距: 最小值 23.5 磅 Char"/>
    <w:link w:val="2565"/>
    <w:autoRedefine/>
    <w:qFormat/>
    <w:uiPriority w:val="0"/>
    <w:rPr>
      <w:rFonts w:eastAsia="黑体"/>
      <w:sz w:val="24"/>
    </w:rPr>
  </w:style>
  <w:style w:type="paragraph" w:customStyle="1" w:styleId="2565">
    <w:name w:val="样式 样式 标题 3 + 首行缩进:  2 字符 + 行距: 最小值 23.5 磅"/>
    <w:basedOn w:val="1"/>
    <w:link w:val="2564"/>
    <w:autoRedefine/>
    <w:qFormat/>
    <w:uiPriority w:val="0"/>
    <w:pPr>
      <w:keepNext/>
      <w:keepLines/>
      <w:widowControl w:val="0"/>
      <w:kinsoku/>
      <w:autoSpaceDE/>
      <w:autoSpaceDN/>
      <w:adjustRightInd/>
      <w:snapToGrid/>
      <w:spacing w:before="60" w:after="60" w:line="470" w:lineRule="atLeast"/>
      <w:textAlignment w:val="auto"/>
      <w:outlineLvl w:val="2"/>
    </w:pPr>
    <w:rPr>
      <w:rFonts w:ascii="Times New Roman" w:hAnsi="Times New Roman" w:eastAsia="黑体" w:cs="Times New Roman"/>
      <w:snapToGrid/>
      <w:color w:val="auto"/>
      <w:sz w:val="24"/>
      <w:szCs w:val="20"/>
    </w:rPr>
  </w:style>
  <w:style w:type="character" w:customStyle="1" w:styleId="2566">
    <w:name w:val="样式 小四1"/>
    <w:autoRedefine/>
    <w:qFormat/>
    <w:uiPriority w:val="0"/>
    <w:rPr>
      <w:rFonts w:ascii="宋体" w:eastAsia="宋体"/>
      <w:sz w:val="24"/>
      <w:szCs w:val="24"/>
    </w:rPr>
  </w:style>
  <w:style w:type="character" w:customStyle="1" w:styleId="2567">
    <w:name w:val="标题6"/>
    <w:autoRedefine/>
    <w:qFormat/>
    <w:uiPriority w:val="0"/>
  </w:style>
  <w:style w:type="character" w:customStyle="1" w:styleId="2568">
    <w:name w:val="样式 (中文) 仿宋_GB2312 四号 黑色 首行缩进:  0.85 厘米 行距: 最小值 24 磅 Char"/>
    <w:link w:val="2569"/>
    <w:autoRedefine/>
    <w:qFormat/>
    <w:uiPriority w:val="0"/>
    <w:rPr>
      <w:rFonts w:cs="宋体"/>
      <w:color w:val="000000"/>
      <w:sz w:val="24"/>
    </w:rPr>
  </w:style>
  <w:style w:type="paragraph" w:customStyle="1" w:styleId="2569">
    <w:name w:val="样式 (中文) 仿宋_GB2312 四号 黑色 首行缩进:  0.85 厘米 行距: 最小值 24 磅"/>
    <w:basedOn w:val="1"/>
    <w:link w:val="2568"/>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sz w:val="24"/>
      <w:szCs w:val="20"/>
    </w:rPr>
  </w:style>
  <w:style w:type="character" w:customStyle="1" w:styleId="2570">
    <w:name w:val="search1"/>
    <w:autoRedefine/>
    <w:qFormat/>
    <w:uiPriority w:val="0"/>
    <w:rPr>
      <w:rFonts w:hint="default" w:ascii="ˎ̥" w:hAnsi="ˎ̥" w:eastAsia="宋体"/>
      <w:kern w:val="2"/>
      <w:sz w:val="18"/>
      <w:szCs w:val="18"/>
      <w:lang w:val="en-US" w:eastAsia="zh-CN" w:bidi="ar-SA"/>
    </w:rPr>
  </w:style>
  <w:style w:type="character" w:customStyle="1" w:styleId="2571">
    <w:name w:val="样式 样式 样式 样式 四号 行距: 最小值 24 磅 + 首行缩进:  2 字符 行距: 1.5 倍行距 + (符号) 宋体 ... Char Char"/>
    <w:autoRedefine/>
    <w:qFormat/>
    <w:uiPriority w:val="0"/>
    <w:rPr>
      <w:color w:val="000000"/>
      <w:sz w:val="28"/>
    </w:rPr>
  </w:style>
  <w:style w:type="character" w:customStyle="1" w:styleId="2572">
    <w:name w:val="样式 黑色 首行缩进:  0.99 厘米 行距: 最小值 25 磅 Char Char"/>
    <w:autoRedefine/>
    <w:qFormat/>
    <w:uiPriority w:val="0"/>
    <w:rPr>
      <w:color w:val="000000"/>
      <w:sz w:val="28"/>
    </w:rPr>
  </w:style>
  <w:style w:type="character" w:customStyle="1" w:styleId="2573">
    <w:name w:val="样式 (中文) 仿宋_GB2312 黑色 Char"/>
    <w:link w:val="2574"/>
    <w:autoRedefine/>
    <w:qFormat/>
    <w:uiPriority w:val="0"/>
    <w:rPr>
      <w:rFonts w:eastAsia="仿宋_GB2312" w:cs="宋体"/>
      <w:color w:val="000000"/>
      <w:sz w:val="28"/>
    </w:rPr>
  </w:style>
  <w:style w:type="paragraph" w:customStyle="1" w:styleId="2574">
    <w:name w:val="样式 (中文) 仿宋_GB2312 黑色"/>
    <w:basedOn w:val="1"/>
    <w:link w:val="2573"/>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仿宋_GB2312" w:cs="宋体"/>
      <w:snapToGrid/>
      <w:sz w:val="28"/>
      <w:szCs w:val="20"/>
    </w:rPr>
  </w:style>
  <w:style w:type="character" w:customStyle="1" w:styleId="2575">
    <w:name w:val="样式 标题 2标题 1.1h2节名H2Title2Underrubrik1prop2标题二H21Headin... Char"/>
    <w:link w:val="2576"/>
    <w:autoRedefine/>
    <w:qFormat/>
    <w:uiPriority w:val="0"/>
    <w:rPr>
      <w:rFonts w:eastAsia="黑体"/>
      <w:bCs/>
      <w:sz w:val="28"/>
      <w:szCs w:val="28"/>
    </w:rPr>
  </w:style>
  <w:style w:type="paragraph" w:customStyle="1" w:styleId="2576">
    <w:name w:val="样式 标题 2标题 1.1h2节名H2Title2Underrubrik1prop2标题二H21Headin..."/>
    <w:basedOn w:val="5"/>
    <w:link w:val="2575"/>
    <w:autoRedefine/>
    <w:qFormat/>
    <w:uiPriority w:val="0"/>
    <w:pPr>
      <w:widowControl w:val="0"/>
      <w:kinsoku/>
      <w:autoSpaceDE/>
      <w:autoSpaceDN/>
      <w:adjustRightInd/>
      <w:snapToGrid/>
      <w:spacing w:before="120" w:after="120" w:line="480" w:lineRule="atLeast"/>
      <w:ind w:firstLine="50" w:firstLineChars="50"/>
      <w:textAlignment w:val="auto"/>
    </w:pPr>
    <w:rPr>
      <w:rFonts w:ascii="Times New Roman" w:hAnsi="Times New Roman" w:eastAsia="黑体" w:cs="Times New Roman"/>
      <w:b w:val="0"/>
      <w:snapToGrid/>
      <w:color w:val="auto"/>
      <w:sz w:val="28"/>
      <w:szCs w:val="28"/>
    </w:rPr>
  </w:style>
  <w:style w:type="character" w:customStyle="1" w:styleId="2577">
    <w:name w:val="脚注文本 Char2"/>
    <w:autoRedefine/>
    <w:qFormat/>
    <w:uiPriority w:val="0"/>
    <w:rPr>
      <w:kern w:val="2"/>
    </w:rPr>
  </w:style>
  <w:style w:type="character" w:customStyle="1" w:styleId="2578">
    <w:name w:val="报告内容 Char Char1 Char Char"/>
    <w:autoRedefine/>
    <w:qFormat/>
    <w:uiPriority w:val="0"/>
    <w:rPr>
      <w:rFonts w:ascii="宋体" w:hAnsi="宋体" w:eastAsia="宋体"/>
      <w:kern w:val="2"/>
      <w:sz w:val="28"/>
      <w:szCs w:val="24"/>
      <w:lang w:val="en-US" w:eastAsia="zh-CN" w:bidi="ar-SA"/>
    </w:rPr>
  </w:style>
  <w:style w:type="character" w:customStyle="1" w:styleId="2579">
    <w:name w:val="Font Style50"/>
    <w:autoRedefine/>
    <w:qFormat/>
    <w:uiPriority w:val="0"/>
    <w:rPr>
      <w:rFonts w:ascii="MingLiU" w:eastAsia="MingLiU" w:cs="MingLiU"/>
      <w:b/>
      <w:bCs/>
      <w:sz w:val="22"/>
      <w:szCs w:val="22"/>
    </w:rPr>
  </w:style>
  <w:style w:type="character" w:customStyle="1" w:styleId="2580">
    <w:name w:val="样式 小四 行距: 最小值 24 磅 首行缩进:  2 字符2 Char"/>
    <w:link w:val="2581"/>
    <w:autoRedefine/>
    <w:qFormat/>
    <w:locked/>
    <w:uiPriority w:val="99"/>
    <w:rPr>
      <w:sz w:val="24"/>
      <w:szCs w:val="24"/>
    </w:rPr>
  </w:style>
  <w:style w:type="paragraph" w:customStyle="1" w:styleId="2581">
    <w:name w:val="样式 小四 行距: 最小值 24 磅 首行缩进:  2 字符2"/>
    <w:basedOn w:val="1"/>
    <w:link w:val="2580"/>
    <w:autoRedefine/>
    <w:qFormat/>
    <w:uiPriority w:val="99"/>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4"/>
    </w:rPr>
  </w:style>
  <w:style w:type="character" w:customStyle="1" w:styleId="2582">
    <w:name w:val="Heading 3 Char"/>
    <w:autoRedefine/>
    <w:qFormat/>
    <w:locked/>
    <w:uiPriority w:val="0"/>
    <w:rPr>
      <w:rFonts w:ascii="Calibri" w:hAnsi="Calibri" w:eastAsia="宋体" w:cs="Times New Roman"/>
      <w:b/>
      <w:bCs/>
      <w:sz w:val="32"/>
      <w:szCs w:val="32"/>
    </w:rPr>
  </w:style>
  <w:style w:type="character" w:customStyle="1" w:styleId="2583">
    <w:name w:val="样式 样式 首行缩进:  0.85 厘米 行距: 1.5 倍行距 + 黑色 Char Char"/>
    <w:autoRedefine/>
    <w:qFormat/>
    <w:uiPriority w:val="0"/>
    <w:rPr>
      <w:color w:val="000000"/>
      <w:sz w:val="28"/>
    </w:rPr>
  </w:style>
  <w:style w:type="character" w:customStyle="1" w:styleId="2584">
    <w:name w:val="样式4 Char"/>
    <w:autoRedefine/>
    <w:qFormat/>
    <w:uiPriority w:val="0"/>
    <w:rPr>
      <w:rFonts w:eastAsia="黑体"/>
      <w:kern w:val="2"/>
      <w:sz w:val="28"/>
    </w:rPr>
  </w:style>
  <w:style w:type="character" w:customStyle="1" w:styleId="2585">
    <w:name w:val="样式 四号 行距: 最小值 24 磅 Char Char"/>
    <w:autoRedefine/>
    <w:qFormat/>
    <w:uiPriority w:val="0"/>
    <w:rPr>
      <w:rFonts w:cs="宋体"/>
      <w:kern w:val="2"/>
      <w:sz w:val="28"/>
    </w:rPr>
  </w:style>
  <w:style w:type="character" w:customStyle="1" w:styleId="2586">
    <w:name w:val="样式 样式 小四 首行缩进:  0.85 厘米 行距: 1.5 倍行距 + 黑色 Char"/>
    <w:autoRedefine/>
    <w:qFormat/>
    <w:uiPriority w:val="0"/>
    <w:rPr>
      <w:rFonts w:eastAsia="宋体" w:cs="宋体"/>
      <w:color w:val="000000"/>
      <w:kern w:val="2"/>
      <w:sz w:val="24"/>
      <w:lang w:val="en-US" w:eastAsia="zh-CN" w:bidi="ar-SA"/>
    </w:rPr>
  </w:style>
  <w:style w:type="character" w:customStyle="1" w:styleId="2587">
    <w:name w:val="样式 样式 标题 2 + Times New Roman 小三 非加粗 段前: 6 磅 段后: 6 磅 行距: 最小值 25..... Char Char"/>
    <w:autoRedefine/>
    <w:qFormat/>
    <w:uiPriority w:val="0"/>
    <w:rPr>
      <w:rFonts w:ascii="Arial" w:hAnsi="Arial" w:eastAsia="黑体"/>
      <w:bCs/>
      <w:sz w:val="30"/>
      <w:szCs w:val="30"/>
    </w:rPr>
  </w:style>
  <w:style w:type="character" w:customStyle="1" w:styleId="2588">
    <w:name w:val="样式 样式1 + Times New Roman 四号 自动设置 居中 段前: 6 磅 段后: 6 磅 行距: 单倍... Char Char"/>
    <w:link w:val="2589"/>
    <w:autoRedefine/>
    <w:qFormat/>
    <w:uiPriority w:val="0"/>
    <w:rPr>
      <w:rFonts w:eastAsia="黑体"/>
      <w:bCs/>
      <w:caps/>
      <w:sz w:val="28"/>
      <w:szCs w:val="28"/>
    </w:rPr>
  </w:style>
  <w:style w:type="paragraph" w:customStyle="1" w:styleId="2589">
    <w:name w:val="样式 样式1 + Times New Roman 四号 自动设置 居中 段前: 6 磅 段后: 6 磅 行距: 单倍..."/>
    <w:basedOn w:val="492"/>
    <w:link w:val="2588"/>
    <w:autoRedefine/>
    <w:qFormat/>
    <w:uiPriority w:val="0"/>
    <w:pPr>
      <w:pBdr>
        <w:bottom w:val="none" w:color="auto" w:sz="0" w:space="0"/>
      </w:pBdr>
      <w:tabs>
        <w:tab w:val="right" w:leader="dot" w:pos="8296"/>
        <w:tab w:val="clear" w:pos="4153"/>
        <w:tab w:val="clear" w:pos="8306"/>
      </w:tabs>
      <w:snapToGrid/>
      <w:spacing w:before="120" w:after="120"/>
      <w:jc w:val="center"/>
    </w:pPr>
    <w:rPr>
      <w:rFonts w:eastAsia="黑体"/>
      <w:bCs/>
      <w:caps/>
      <w:kern w:val="0"/>
      <w:sz w:val="28"/>
      <w:szCs w:val="28"/>
    </w:rPr>
  </w:style>
  <w:style w:type="character" w:customStyle="1" w:styleId="2590">
    <w:name w:val="样式 样式 样式 四号 行距: 最小值 24 磅 + 黑色 首行缩进:  2 字符 + 黑体 居中 首行缩进:  2 字符... Char"/>
    <w:link w:val="2591"/>
    <w:autoRedefine/>
    <w:qFormat/>
    <w:uiPriority w:val="0"/>
    <w:rPr>
      <w:rFonts w:ascii="黑体" w:hAnsi="宋体" w:eastAsia="黑体" w:cs="宋体"/>
      <w:color w:val="000000"/>
      <w:sz w:val="28"/>
    </w:rPr>
  </w:style>
  <w:style w:type="paragraph" w:customStyle="1" w:styleId="2591">
    <w:name w:val="样式 样式 样式 四号 行距: 最小值 24 磅 + 黑色 首行缩进:  2 字符 + 黑体 居中 首行缩进:  2 字符..."/>
    <w:basedOn w:val="1"/>
    <w:link w:val="2590"/>
    <w:autoRedefine/>
    <w:qFormat/>
    <w:uiPriority w:val="0"/>
    <w:pPr>
      <w:widowControl w:val="0"/>
      <w:kinsoku/>
      <w:autoSpaceDE/>
      <w:autoSpaceDN/>
      <w:adjustRightInd/>
      <w:snapToGrid/>
      <w:spacing w:before="120" w:after="120" w:line="360" w:lineRule="auto"/>
      <w:ind w:firstLine="560" w:firstLineChars="200"/>
      <w:jc w:val="center"/>
      <w:textAlignment w:val="auto"/>
    </w:pPr>
    <w:rPr>
      <w:rFonts w:ascii="黑体" w:hAnsi="宋体" w:eastAsia="黑体" w:cs="宋体"/>
      <w:snapToGrid/>
      <w:sz w:val="28"/>
      <w:szCs w:val="20"/>
    </w:rPr>
  </w:style>
  <w:style w:type="character" w:customStyle="1" w:styleId="2592">
    <w:name w:val="样式4 Char Char"/>
    <w:autoRedefine/>
    <w:qFormat/>
    <w:uiPriority w:val="0"/>
    <w:rPr>
      <w:rFonts w:ascii="Tahoma" w:hAnsi="Tahoma" w:eastAsia="宋体" w:cs="宋体"/>
      <w:color w:val="000000"/>
      <w:kern w:val="2"/>
      <w:sz w:val="24"/>
      <w:szCs w:val="24"/>
      <w:lang w:val="en-US" w:eastAsia="zh-CN" w:bidi="ar-SA"/>
    </w:rPr>
  </w:style>
  <w:style w:type="character" w:customStyle="1" w:styleId="2593">
    <w:name w:val="样式 标题 4 + 首行缩进:  0 厘米 段前: 3 磅 段后: 3 磅 行距: 最小值 25 磅 Char Char"/>
    <w:link w:val="2594"/>
    <w:autoRedefine/>
    <w:qFormat/>
    <w:uiPriority w:val="0"/>
    <w:rPr>
      <w:sz w:val="28"/>
      <w:szCs w:val="28"/>
    </w:rPr>
  </w:style>
  <w:style w:type="paragraph" w:customStyle="1" w:styleId="2594">
    <w:name w:val="样式 标题 4 + 首行缩进:  0 厘米 段前: 3 磅 段后: 3 磅 行距: 最小值 25 磅"/>
    <w:basedOn w:val="7"/>
    <w:link w:val="2593"/>
    <w:autoRedefine/>
    <w:qFormat/>
    <w:uiPriority w:val="0"/>
    <w:pPr>
      <w:snapToGrid w:val="0"/>
      <w:spacing w:before="0" w:after="0" w:line="500" w:lineRule="atLeast"/>
    </w:pPr>
    <w:rPr>
      <w:rFonts w:ascii="Times New Roman" w:hAnsi="Times New Roman" w:eastAsia="宋体"/>
      <w:b w:val="0"/>
      <w:szCs w:val="28"/>
    </w:rPr>
  </w:style>
  <w:style w:type="character" w:customStyle="1" w:styleId="2595">
    <w:name w:val="javascript"/>
    <w:autoRedefine/>
    <w:qFormat/>
    <w:uiPriority w:val="0"/>
  </w:style>
  <w:style w:type="character" w:customStyle="1" w:styleId="2596">
    <w:name w:val="Char Char62"/>
    <w:autoRedefine/>
    <w:qFormat/>
    <w:uiPriority w:val="0"/>
    <w:rPr>
      <w:rFonts w:ascii="宋体"/>
      <w:kern w:val="2"/>
      <w:sz w:val="24"/>
    </w:rPr>
  </w:style>
  <w:style w:type="character" w:customStyle="1" w:styleId="2597">
    <w:name w:val="Char Char152"/>
    <w:autoRedefine/>
    <w:qFormat/>
    <w:uiPriority w:val="0"/>
    <w:rPr>
      <w:rFonts w:ascii="Arial" w:hAnsi="Arial" w:eastAsia="黑体"/>
      <w:b/>
      <w:bCs/>
      <w:kern w:val="2"/>
      <w:sz w:val="24"/>
      <w:szCs w:val="24"/>
    </w:rPr>
  </w:style>
  <w:style w:type="character" w:customStyle="1" w:styleId="2598">
    <w:name w:val="样式 样式 小四 行距: 最小值 24 磅 + 宋体 五号 首行缩进:  2 字符 Char"/>
    <w:link w:val="2599"/>
    <w:autoRedefine/>
    <w:qFormat/>
    <w:uiPriority w:val="0"/>
    <w:rPr>
      <w:rFonts w:ascii="宋体" w:hAnsi="宋体" w:cs="宋体"/>
      <w:sz w:val="24"/>
    </w:rPr>
  </w:style>
  <w:style w:type="paragraph" w:customStyle="1" w:styleId="2599">
    <w:name w:val="样式 样式 小四 行距: 最小值 24 磅 + 宋体 五号 首行缩进:  2 字符"/>
    <w:basedOn w:val="2600"/>
    <w:link w:val="2598"/>
    <w:autoRedefine/>
    <w:qFormat/>
    <w:uiPriority w:val="0"/>
    <w:pPr>
      <w:ind w:firstLine="200"/>
    </w:pPr>
    <w:rPr>
      <w:rFonts w:ascii="宋体" w:hAnsi="宋体"/>
      <w:kern w:val="0"/>
    </w:rPr>
  </w:style>
  <w:style w:type="paragraph" w:customStyle="1" w:styleId="2600">
    <w:name w:val="样式 小四 行距: 最小值 24 磅"/>
    <w:basedOn w:val="1"/>
    <w:link w:val="260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kern w:val="2"/>
      <w:sz w:val="24"/>
      <w:szCs w:val="20"/>
    </w:rPr>
  </w:style>
  <w:style w:type="character" w:customStyle="1" w:styleId="2601">
    <w:name w:val="样式 小四 行距: 最小值 24 磅 Char"/>
    <w:link w:val="2600"/>
    <w:autoRedefine/>
    <w:qFormat/>
    <w:uiPriority w:val="0"/>
    <w:rPr>
      <w:rFonts w:cs="宋体"/>
      <w:kern w:val="2"/>
      <w:sz w:val="24"/>
    </w:rPr>
  </w:style>
  <w:style w:type="character" w:customStyle="1" w:styleId="2602">
    <w:name w:val="title_emph1"/>
    <w:autoRedefine/>
    <w:qFormat/>
    <w:uiPriority w:val="0"/>
    <w:rPr>
      <w:rFonts w:hint="default" w:ascii="Arial" w:hAnsi="Arial" w:eastAsia="宋体" w:cs="Arial"/>
      <w:b/>
      <w:bCs/>
      <w:kern w:val="2"/>
      <w:sz w:val="18"/>
      <w:szCs w:val="18"/>
      <w:lang w:val="en-US" w:eastAsia="zh-CN" w:bidi="ar-SA"/>
    </w:rPr>
  </w:style>
  <w:style w:type="character" w:customStyle="1" w:styleId="2603">
    <w:name w:val="题注 表头 Char Char"/>
    <w:link w:val="2604"/>
    <w:autoRedefine/>
    <w:qFormat/>
    <w:uiPriority w:val="0"/>
    <w:rPr>
      <w:rFonts w:ascii="Arial" w:hAnsi="Arial"/>
    </w:rPr>
  </w:style>
  <w:style w:type="paragraph" w:customStyle="1" w:styleId="2604">
    <w:name w:val="题注 表头"/>
    <w:basedOn w:val="2550"/>
    <w:link w:val="2603"/>
    <w:autoRedefine/>
    <w:qFormat/>
    <w:uiPriority w:val="0"/>
  </w:style>
  <w:style w:type="character" w:customStyle="1" w:styleId="2605">
    <w:name w:val="z-窗体底端 Char4"/>
    <w:autoRedefine/>
    <w:qFormat/>
    <w:uiPriority w:val="0"/>
    <w:rPr>
      <w:rFonts w:ascii="Arial" w:hAnsi="Arial" w:cs="Arial"/>
      <w:vanish/>
      <w:sz w:val="16"/>
      <w:szCs w:val="16"/>
    </w:rPr>
  </w:style>
  <w:style w:type="character" w:customStyle="1" w:styleId="2606">
    <w:name w:val="font111"/>
    <w:autoRedefine/>
    <w:qFormat/>
    <w:uiPriority w:val="0"/>
    <w:rPr>
      <w:rFonts w:hint="eastAsia" w:ascii="宋体" w:hAnsi="宋体" w:eastAsia="宋体" w:cs="宋体"/>
      <w:color w:val="000000"/>
      <w:sz w:val="20"/>
      <w:szCs w:val="20"/>
      <w:u w:val="none"/>
    </w:rPr>
  </w:style>
  <w:style w:type="character" w:customStyle="1" w:styleId="2607">
    <w:name w:val="line"/>
    <w:autoRedefine/>
    <w:qFormat/>
    <w:uiPriority w:val="0"/>
    <w:rPr>
      <w:rFonts w:ascii="Tahoma" w:hAnsi="Tahoma" w:eastAsia="宋体"/>
      <w:kern w:val="2"/>
      <w:sz w:val="24"/>
      <w:lang w:val="en-US" w:eastAsia="zh-CN" w:bidi="ar-SA"/>
    </w:rPr>
  </w:style>
  <w:style w:type="character" w:customStyle="1" w:styleId="2608">
    <w:name w:val="font5 Char Char"/>
    <w:autoRedefine/>
    <w:qFormat/>
    <w:uiPriority w:val="0"/>
    <w:rPr>
      <w:rFonts w:ascii="宋体" w:hAnsi="宋体" w:eastAsia="宋体"/>
      <w:sz w:val="24"/>
      <w:szCs w:val="24"/>
      <w:lang w:val="en-US" w:eastAsia="zh-CN" w:bidi="ar-SA"/>
    </w:rPr>
  </w:style>
  <w:style w:type="character" w:customStyle="1" w:styleId="2609">
    <w:name w:val="样式 小四 黑色"/>
    <w:autoRedefine/>
    <w:qFormat/>
    <w:uiPriority w:val="0"/>
    <w:rPr>
      <w:rFonts w:ascii="宋体" w:eastAsia="宋体"/>
      <w:color w:val="000000"/>
      <w:sz w:val="24"/>
      <w:szCs w:val="24"/>
    </w:rPr>
  </w:style>
  <w:style w:type="character" w:customStyle="1" w:styleId="2610">
    <w:name w:val="项目符号3 Char"/>
    <w:link w:val="2611"/>
    <w:autoRedefine/>
    <w:qFormat/>
    <w:uiPriority w:val="0"/>
    <w:rPr>
      <w:rFonts w:ascii="Calibri" w:hAnsi="Calibri"/>
      <w:sz w:val="24"/>
      <w:szCs w:val="24"/>
    </w:rPr>
  </w:style>
  <w:style w:type="paragraph" w:customStyle="1" w:styleId="2611">
    <w:name w:val="项目符号3"/>
    <w:basedOn w:val="1"/>
    <w:next w:val="1"/>
    <w:link w:val="2610"/>
    <w:autoRedefine/>
    <w:qFormat/>
    <w:uiPriority w:val="0"/>
    <w:pPr>
      <w:widowControl w:val="0"/>
      <w:numPr>
        <w:ilvl w:val="0"/>
        <w:numId w:val="22"/>
      </w:numPr>
      <w:tabs>
        <w:tab w:val="left" w:pos="420"/>
      </w:tabs>
      <w:kinsoku/>
      <w:autoSpaceDE/>
      <w:autoSpaceDN/>
      <w:adjustRightInd/>
      <w:snapToGrid/>
      <w:spacing w:line="360" w:lineRule="auto"/>
      <w:ind w:left="0" w:firstLine="420"/>
      <w:jc w:val="both"/>
      <w:textAlignment w:val="auto"/>
    </w:pPr>
    <w:rPr>
      <w:rFonts w:ascii="Calibri" w:hAnsi="Calibri" w:eastAsia="宋体" w:cs="Times New Roman"/>
      <w:snapToGrid/>
      <w:color w:val="auto"/>
      <w:sz w:val="24"/>
      <w:szCs w:val="24"/>
    </w:rPr>
  </w:style>
  <w:style w:type="character" w:customStyle="1" w:styleId="2612">
    <w:name w:val="样式 黑色 行距: 最小值 24.5 磅 Char Char"/>
    <w:autoRedefine/>
    <w:qFormat/>
    <w:uiPriority w:val="0"/>
    <w:rPr>
      <w:color w:val="000000"/>
      <w:sz w:val="24"/>
    </w:rPr>
  </w:style>
  <w:style w:type="character" w:customStyle="1" w:styleId="2613">
    <w:name w:val="it1"/>
    <w:autoRedefine/>
    <w:qFormat/>
    <w:uiPriority w:val="0"/>
    <w:rPr>
      <w:rFonts w:hint="eastAsia" w:ascii="宋体" w:hAnsi="宋体" w:eastAsia="宋体"/>
      <w:color w:val="000000"/>
      <w:kern w:val="2"/>
      <w:sz w:val="18"/>
      <w:szCs w:val="18"/>
      <w:lang w:val="en-US" w:eastAsia="zh-CN" w:bidi="ar-SA"/>
    </w:rPr>
  </w:style>
  <w:style w:type="character" w:customStyle="1" w:styleId="2614">
    <w:name w:val="样式 纯文本孙普文字Plain Text + Times New Roman 四号 黑色 Char Char"/>
    <w:link w:val="2615"/>
    <w:autoRedefine/>
    <w:qFormat/>
    <w:uiPriority w:val="0"/>
    <w:rPr>
      <w:color w:val="000000"/>
      <w:sz w:val="28"/>
    </w:rPr>
  </w:style>
  <w:style w:type="paragraph" w:customStyle="1" w:styleId="2615">
    <w:name w:val="样式 纯文本孙普文字Plain Text + Times New Roman 四号 黑色"/>
    <w:basedOn w:val="45"/>
    <w:link w:val="2614"/>
    <w:autoRedefine/>
    <w:qFormat/>
    <w:uiPriority w:val="0"/>
    <w:rPr>
      <w:rFonts w:ascii="Times New Roman" w:hAnsi="Times New Roman"/>
      <w:color w:val="000000"/>
      <w:kern w:val="0"/>
      <w:sz w:val="28"/>
    </w:rPr>
  </w:style>
  <w:style w:type="character" w:customStyle="1" w:styleId="2616">
    <w:name w:val="owntext"/>
    <w:autoRedefine/>
    <w:qFormat/>
    <w:uiPriority w:val="0"/>
  </w:style>
  <w:style w:type="character" w:customStyle="1" w:styleId="2617">
    <w:name w:val="封面1 Char"/>
    <w:link w:val="2618"/>
    <w:autoRedefine/>
    <w:qFormat/>
    <w:locked/>
    <w:uiPriority w:val="0"/>
    <w:rPr>
      <w:b/>
      <w:sz w:val="30"/>
      <w:szCs w:val="24"/>
    </w:rPr>
  </w:style>
  <w:style w:type="paragraph" w:customStyle="1" w:styleId="2618">
    <w:name w:val="封面1"/>
    <w:basedOn w:val="1"/>
    <w:next w:val="1"/>
    <w:link w:val="2617"/>
    <w:autoRedefine/>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b/>
      <w:snapToGrid/>
      <w:color w:val="auto"/>
      <w:sz w:val="30"/>
      <w:szCs w:val="24"/>
    </w:rPr>
  </w:style>
  <w:style w:type="character" w:customStyle="1" w:styleId="2619">
    <w:name w:val="Char Char162"/>
    <w:autoRedefine/>
    <w:qFormat/>
    <w:uiPriority w:val="0"/>
    <w:rPr>
      <w:rFonts w:eastAsia="宋体"/>
      <w:bCs/>
      <w:sz w:val="24"/>
      <w:szCs w:val="28"/>
      <w:lang w:val="en-US" w:eastAsia="zh-CN" w:bidi="ar-SA"/>
    </w:rPr>
  </w:style>
  <w:style w:type="character" w:customStyle="1" w:styleId="2620">
    <w:name w:val="样式 样式 标题 1 + 行距: 最小值 25 磅2 + 蓝色 Char Char"/>
    <w:link w:val="2621"/>
    <w:autoRedefine/>
    <w:qFormat/>
    <w:uiPriority w:val="0"/>
    <w:rPr>
      <w:rFonts w:eastAsia="黑体"/>
      <w:color w:val="000000"/>
      <w:kern w:val="44"/>
      <w:sz w:val="32"/>
      <w:szCs w:val="32"/>
    </w:rPr>
  </w:style>
  <w:style w:type="paragraph" w:customStyle="1" w:styleId="2621">
    <w:name w:val="样式 样式 标题 1 + 行距: 最小值 25 磅2 + 蓝色"/>
    <w:basedOn w:val="1126"/>
    <w:link w:val="2620"/>
    <w:autoRedefine/>
    <w:qFormat/>
    <w:uiPriority w:val="0"/>
    <w:rPr>
      <w:rFonts w:cs="Times New Roman"/>
      <w:color w:val="000000"/>
      <w:szCs w:val="32"/>
    </w:rPr>
  </w:style>
  <w:style w:type="character" w:customStyle="1" w:styleId="2622">
    <w:name w:val="样式 首行缩进:  1.01 厘米 行距: 固定值 24 磅 Char Char"/>
    <w:autoRedefine/>
    <w:qFormat/>
    <w:uiPriority w:val="0"/>
    <w:rPr>
      <w:rFonts w:eastAsia="仿宋_GB2312"/>
      <w:kern w:val="2"/>
      <w:sz w:val="28"/>
    </w:rPr>
  </w:style>
  <w:style w:type="character" w:customStyle="1" w:styleId="2623">
    <w:name w:val="Char Char82"/>
    <w:autoRedefine/>
    <w:qFormat/>
    <w:uiPriority w:val="0"/>
    <w:rPr>
      <w:rFonts w:ascii="Arial" w:hAnsi="Arial" w:eastAsia="黑体"/>
      <w:b/>
      <w:bCs/>
      <w:kern w:val="2"/>
      <w:sz w:val="32"/>
      <w:szCs w:val="32"/>
      <w:lang w:val="en-US" w:eastAsia="zh-CN" w:bidi="ar-SA"/>
    </w:rPr>
  </w:style>
  <w:style w:type="character" w:customStyle="1" w:styleId="2624">
    <w:name w:val="样式 正文文本缩进 + (中文) 黑体 居中 首行缩进:  0 厘米 段前: 6 磅 段后: 6 磅 行距: 单倍行距 Char Char"/>
    <w:autoRedefine/>
    <w:qFormat/>
    <w:uiPriority w:val="0"/>
    <w:rPr>
      <w:rFonts w:eastAsia="黑体"/>
      <w:sz w:val="28"/>
      <w:szCs w:val="28"/>
    </w:rPr>
  </w:style>
  <w:style w:type="character" w:customStyle="1" w:styleId="2625">
    <w:name w:val="样式 样式 样式 样式 样式 四号 行距: 1.5 倍行距 + 首行缩进:  2 字符 + (西文) 宋体 (中文) 仿宋_GB... Char"/>
    <w:link w:val="2626"/>
    <w:autoRedefine/>
    <w:qFormat/>
    <w:uiPriority w:val="0"/>
    <w:rPr>
      <w:rFonts w:eastAsia="黑体" w:cs="宋体"/>
      <w:sz w:val="24"/>
      <w:lang w:val="zh-CN"/>
    </w:rPr>
  </w:style>
  <w:style w:type="paragraph" w:customStyle="1" w:styleId="2626">
    <w:name w:val="样式 样式 样式 样式 样式 四号 行距: 1.5 倍行距 + 首行缩进:  2 字符 + (西文) 宋体 (中文) 仿宋_GB..."/>
    <w:basedOn w:val="1"/>
    <w:link w:val="2625"/>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4"/>
      <w:szCs w:val="20"/>
      <w:lang w:val="zh-CN"/>
    </w:rPr>
  </w:style>
  <w:style w:type="character" w:customStyle="1" w:styleId="2627">
    <w:name w:val="样式 标题 3第二层条第三层h3H3l3CT目录标题 3BOD 0sect1.2.3l3+toc 3hea... Char Char"/>
    <w:autoRedefine/>
    <w:qFormat/>
    <w:uiPriority w:val="0"/>
    <w:rPr>
      <w:rFonts w:eastAsia="黑体"/>
      <w:b/>
      <w:sz w:val="28"/>
      <w:szCs w:val="32"/>
    </w:rPr>
  </w:style>
  <w:style w:type="character" w:customStyle="1" w:styleId="2628">
    <w:name w:val="正文首行缩进 Char Char"/>
    <w:autoRedefine/>
    <w:qFormat/>
    <w:uiPriority w:val="0"/>
    <w:rPr>
      <w:rFonts w:ascii="Times New Roman" w:hAnsi="Times New Roman"/>
      <w:kern w:val="2"/>
      <w:sz w:val="21"/>
      <w:szCs w:val="24"/>
    </w:rPr>
  </w:style>
  <w:style w:type="character" w:customStyle="1" w:styleId="2629">
    <w:name w:val="样式 样式 样式 样式 四号 黑色 行距: 固定值 25 磅 + 首行缩进:  2 字符1 + 宋体 自动设置 首行缩进:  2... Char"/>
    <w:link w:val="2630"/>
    <w:autoRedefine/>
    <w:qFormat/>
    <w:locked/>
    <w:uiPriority w:val="99"/>
    <w:rPr>
      <w:rFonts w:ascii="宋体" w:hAnsi="宋体" w:eastAsia="仿宋_GB2312"/>
    </w:rPr>
  </w:style>
  <w:style w:type="paragraph" w:customStyle="1" w:styleId="2630">
    <w:name w:val="样式 样式 样式 样式 四号 黑色 行距: 固定值 25 磅 + 首行缩进:  2 字符1 + 宋体 自动设置 首行缩进:  2..."/>
    <w:basedOn w:val="1"/>
    <w:link w:val="2629"/>
    <w:autoRedefine/>
    <w:qFormat/>
    <w:uiPriority w:val="99"/>
    <w:pPr>
      <w:widowControl w:val="0"/>
      <w:kinsoku/>
      <w:autoSpaceDE/>
      <w:autoSpaceDN/>
      <w:adjustRightInd/>
      <w:snapToGrid/>
      <w:spacing w:line="500" w:lineRule="atLeast"/>
      <w:ind w:firstLine="200" w:firstLineChars="200"/>
      <w:jc w:val="both"/>
      <w:textAlignment w:val="auto"/>
    </w:pPr>
    <w:rPr>
      <w:rFonts w:ascii="宋体" w:hAnsi="宋体" w:eastAsia="仿宋_GB2312" w:cs="Times New Roman"/>
      <w:snapToGrid/>
      <w:color w:val="auto"/>
      <w:sz w:val="20"/>
      <w:szCs w:val="20"/>
    </w:rPr>
  </w:style>
  <w:style w:type="character" w:customStyle="1" w:styleId="2631">
    <w:name w:val="样式 Arial"/>
    <w:autoRedefine/>
    <w:qFormat/>
    <w:uiPriority w:val="0"/>
    <w:rPr>
      <w:rFonts w:ascii="Arial" w:hAnsi="Arial" w:eastAsia="宋体"/>
      <w:kern w:val="2"/>
      <w:sz w:val="21"/>
      <w:szCs w:val="21"/>
      <w:lang w:val="en-US" w:eastAsia="zh-CN"/>
    </w:rPr>
  </w:style>
  <w:style w:type="character" w:customStyle="1" w:styleId="2632">
    <w:name w:val="样式 样式 正文文本 + 首行缩进:  2 字符 + 首行缩进:  2 字符 Char Char"/>
    <w:link w:val="2633"/>
    <w:autoRedefine/>
    <w:qFormat/>
    <w:uiPriority w:val="0"/>
    <w:rPr>
      <w:rFonts w:cs="宋体"/>
      <w:sz w:val="23"/>
    </w:rPr>
  </w:style>
  <w:style w:type="paragraph" w:customStyle="1" w:styleId="2633">
    <w:name w:val="样式 样式 正文文本 + 首行缩进:  2 字符 + 首行缩进:  2 字符"/>
    <w:basedOn w:val="2206"/>
    <w:link w:val="2632"/>
    <w:autoRedefine/>
    <w:qFormat/>
    <w:uiPriority w:val="0"/>
    <w:pPr>
      <w:spacing w:line="440" w:lineRule="exact"/>
      <w:ind w:firstLine="0" w:firstLineChars="0"/>
      <w:jc w:val="center"/>
    </w:pPr>
    <w:rPr>
      <w:sz w:val="23"/>
    </w:rPr>
  </w:style>
  <w:style w:type="character" w:customStyle="1" w:styleId="2634">
    <w:name w:val="文本内容 Char Char Char"/>
    <w:autoRedefine/>
    <w:qFormat/>
    <w:locked/>
    <w:uiPriority w:val="99"/>
    <w:rPr>
      <w:rFonts w:ascii="宋体" w:hAnsi="宋体" w:eastAsia="宋体" w:cs="Times New Roman"/>
      <w:kern w:val="2"/>
      <w:sz w:val="24"/>
      <w:szCs w:val="24"/>
      <w:lang w:val="en-US" w:eastAsia="zh-CN" w:bidi="ar-SA"/>
    </w:rPr>
  </w:style>
  <w:style w:type="character" w:customStyle="1" w:styleId="2635">
    <w:name w:val="huei12b1"/>
    <w:autoRedefine/>
    <w:qFormat/>
    <w:uiPriority w:val="0"/>
    <w:rPr>
      <w:b/>
      <w:bCs/>
      <w:color w:val="333333"/>
      <w:sz w:val="24"/>
      <w:szCs w:val="24"/>
    </w:rPr>
  </w:style>
  <w:style w:type="character" w:customStyle="1" w:styleId="2636">
    <w:name w:val="表内容 Char"/>
    <w:autoRedefine/>
    <w:qFormat/>
    <w:uiPriority w:val="0"/>
    <w:rPr>
      <w:kern w:val="2"/>
      <w:sz w:val="18"/>
      <w:szCs w:val="24"/>
    </w:rPr>
  </w:style>
  <w:style w:type="character" w:customStyle="1" w:styleId="2637">
    <w:name w:val="信息标题 Char4"/>
    <w:autoRedefine/>
    <w:qFormat/>
    <w:uiPriority w:val="0"/>
    <w:rPr>
      <w:rFonts w:ascii="Arial" w:hAnsi="Arial"/>
      <w:kern w:val="2"/>
      <w:sz w:val="24"/>
      <w:shd w:val="pct20" w:color="auto" w:fill="auto"/>
    </w:rPr>
  </w:style>
  <w:style w:type="character" w:customStyle="1" w:styleId="2638">
    <w:name w:val="正文文本 Char2"/>
    <w:autoRedefine/>
    <w:qFormat/>
    <w:uiPriority w:val="97"/>
    <w:rPr>
      <w:rFonts w:ascii="宋体"/>
      <w:kern w:val="2"/>
      <w:sz w:val="24"/>
    </w:rPr>
  </w:style>
  <w:style w:type="character" w:customStyle="1" w:styleId="2639">
    <w:name w:val="样式 样式 样式 样式 样式 四号 行距: 1.5 倍行距 + 首行缩进:  2 字符 + (西文) 宋体 (中文) 仿宋_GB...2 Char"/>
    <w:link w:val="2640"/>
    <w:autoRedefine/>
    <w:qFormat/>
    <w:locked/>
    <w:uiPriority w:val="99"/>
    <w:rPr>
      <w:rFonts w:eastAsia="黑体"/>
      <w:sz w:val="28"/>
      <w:szCs w:val="28"/>
    </w:rPr>
  </w:style>
  <w:style w:type="paragraph" w:customStyle="1" w:styleId="2640">
    <w:name w:val="样式 样式 样式 样式 样式 四号 行距: 1.5 倍行距 + 首行缩进:  2 字符 + (西文) 宋体 (中文) 仿宋_GB...2"/>
    <w:basedOn w:val="1"/>
    <w:link w:val="2639"/>
    <w:autoRedefine/>
    <w:qFormat/>
    <w:uiPriority w:val="99"/>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8"/>
    </w:rPr>
  </w:style>
  <w:style w:type="character" w:customStyle="1" w:styleId="2641">
    <w:name w:val="尾注文本 Char4"/>
    <w:autoRedefine/>
    <w:qFormat/>
    <w:uiPriority w:val="0"/>
    <w:rPr>
      <w:kern w:val="2"/>
      <w:sz w:val="21"/>
    </w:rPr>
  </w:style>
  <w:style w:type="character" w:customStyle="1" w:styleId="2642">
    <w:name w:val="样式 样式 (西文) 宋体 + Times New Roman 首行缩进:  2 字符 Char"/>
    <w:link w:val="2643"/>
    <w:autoRedefine/>
    <w:qFormat/>
    <w:uiPriority w:val="0"/>
    <w:rPr>
      <w:rFonts w:ascii="宋体" w:hAnsi="宋体"/>
      <w:sz w:val="24"/>
    </w:rPr>
  </w:style>
  <w:style w:type="paragraph" w:customStyle="1" w:styleId="2643">
    <w:name w:val="样式 样式 (西文) 宋体 + Times New Roman 首行缩进:  2 字符"/>
    <w:basedOn w:val="2644"/>
    <w:link w:val="2642"/>
    <w:autoRedefine/>
    <w:qFormat/>
    <w:uiPriority w:val="0"/>
    <w:pPr>
      <w:spacing w:line="480" w:lineRule="atLeast"/>
    </w:pPr>
    <w:rPr>
      <w:kern w:val="0"/>
      <w:sz w:val="24"/>
    </w:rPr>
  </w:style>
  <w:style w:type="paragraph" w:customStyle="1" w:styleId="2644">
    <w:name w:val="样式 (西文) 宋体"/>
    <w:basedOn w:val="1"/>
    <w:link w:val="2645"/>
    <w:autoRedefine/>
    <w:qFormat/>
    <w:uiPriority w:val="0"/>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2645">
    <w:name w:val="样式 (西文) 宋体 Char"/>
    <w:link w:val="2644"/>
    <w:autoRedefine/>
    <w:qFormat/>
    <w:uiPriority w:val="0"/>
    <w:rPr>
      <w:rFonts w:ascii="宋体" w:hAnsi="宋体"/>
      <w:kern w:val="2"/>
      <w:sz w:val="28"/>
    </w:rPr>
  </w:style>
  <w:style w:type="character" w:customStyle="1" w:styleId="2646">
    <w:name w:val="表格 Char Char Char"/>
    <w:autoRedefine/>
    <w:qFormat/>
    <w:uiPriority w:val="0"/>
    <w:rPr>
      <w:rFonts w:ascii="宋体" w:hAnsi="宋体" w:eastAsia="楷体_GB2312"/>
      <w:kern w:val="2"/>
      <w:sz w:val="21"/>
      <w:szCs w:val="24"/>
    </w:rPr>
  </w:style>
  <w:style w:type="character" w:customStyle="1" w:styleId="2647">
    <w:name w:val="样式 样式 正文文本缩进Body Text 2Body Text1HD正文1 + 四号 黑色 首行缩进:  0.97 厘米...... Char"/>
    <w:link w:val="2648"/>
    <w:autoRedefine/>
    <w:qFormat/>
    <w:locked/>
    <w:uiPriority w:val="0"/>
    <w:rPr>
      <w:rFonts w:ascii="Calibri" w:hAnsi="Calibri"/>
      <w:sz w:val="28"/>
      <w:szCs w:val="28"/>
    </w:rPr>
  </w:style>
  <w:style w:type="paragraph" w:customStyle="1" w:styleId="2648">
    <w:name w:val="样式 样式 正文文本缩进Body Text 2Body Text1HD正文1 + 四号 黑色 首行缩进:  0.97 厘米......"/>
    <w:basedOn w:val="1"/>
    <w:link w:val="2647"/>
    <w:autoRedefine/>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color w:val="auto"/>
      <w:sz w:val="28"/>
      <w:szCs w:val="28"/>
    </w:rPr>
  </w:style>
  <w:style w:type="character" w:customStyle="1" w:styleId="2649">
    <w:name w:val="H2 Char Char Char"/>
    <w:autoRedefine/>
    <w:qFormat/>
    <w:uiPriority w:val="0"/>
    <w:rPr>
      <w:rFonts w:eastAsia="黑体"/>
    </w:rPr>
  </w:style>
  <w:style w:type="character" w:customStyle="1" w:styleId="2650">
    <w:name w:val="样式 样式 行距: 最小值 25 磅 + 行距: 1.5 倍行距 Char Char"/>
    <w:link w:val="2651"/>
    <w:autoRedefine/>
    <w:qFormat/>
    <w:uiPriority w:val="0"/>
    <w:rPr>
      <w:sz w:val="28"/>
    </w:rPr>
  </w:style>
  <w:style w:type="paragraph" w:customStyle="1" w:styleId="2651">
    <w:name w:val="样式 样式 行距: 最小值 25 磅 + 行距: 1.5 倍行距"/>
    <w:basedOn w:val="1"/>
    <w:link w:val="2650"/>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2652">
    <w:name w:val="样式4 Char1 Char"/>
    <w:autoRedefine/>
    <w:qFormat/>
    <w:uiPriority w:val="0"/>
    <w:rPr>
      <w:rFonts w:ascii="Tahoma" w:hAnsi="Tahoma" w:eastAsia="宋体" w:cs="宋体"/>
      <w:color w:val="000000"/>
      <w:kern w:val="2"/>
      <w:sz w:val="24"/>
      <w:szCs w:val="24"/>
      <w:lang w:val="en-US" w:eastAsia="zh-CN" w:bidi="ar-SA"/>
    </w:rPr>
  </w:style>
  <w:style w:type="character" w:customStyle="1" w:styleId="2653">
    <w:name w:val="样式 样式 首行缩进:  0.85 厘米 行距: 1.5 倍行距 + Char Char"/>
    <w:link w:val="2654"/>
    <w:autoRedefine/>
    <w:qFormat/>
    <w:uiPriority w:val="0"/>
    <w:rPr>
      <w:rFonts w:ascii="Calibri" w:hAnsi="Calibri"/>
    </w:rPr>
  </w:style>
  <w:style w:type="paragraph" w:customStyle="1" w:styleId="2654">
    <w:name w:val="样式 样式 首行缩进:  0.85 厘米 行距: 1.5 倍行距 +"/>
    <w:basedOn w:val="2655"/>
    <w:link w:val="2653"/>
    <w:autoRedefine/>
    <w:qFormat/>
    <w:uiPriority w:val="0"/>
    <w:rPr>
      <w:rFonts w:ascii="Calibri" w:hAnsi="Calibri" w:eastAsia="宋体"/>
      <w:kern w:val="0"/>
      <w:sz w:val="20"/>
    </w:rPr>
  </w:style>
  <w:style w:type="paragraph" w:customStyle="1" w:styleId="2655">
    <w:name w:val="样式 首行缩进:  0.85 厘米 行距: 1.5 倍行距"/>
    <w:basedOn w:val="1"/>
    <w:link w:val="2656"/>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Times New Roman" w:cs="Times New Roman"/>
      <w:snapToGrid/>
      <w:color w:val="auto"/>
      <w:kern w:val="2"/>
      <w:sz w:val="28"/>
      <w:szCs w:val="20"/>
    </w:rPr>
  </w:style>
  <w:style w:type="character" w:customStyle="1" w:styleId="2656">
    <w:name w:val="样式 首行缩进:  0.85 厘米 行距: 1.5 倍行距 Char1"/>
    <w:link w:val="2655"/>
    <w:autoRedefine/>
    <w:qFormat/>
    <w:uiPriority w:val="0"/>
    <w:rPr>
      <w:rFonts w:eastAsia="Times New Roman"/>
      <w:kern w:val="2"/>
      <w:sz w:val="28"/>
    </w:rPr>
  </w:style>
  <w:style w:type="paragraph" w:customStyle="1" w:styleId="2657">
    <w:name w:val="样式 标题 1H1Heading 0Header1h1Heading 1 AppHeader 1Section H..."/>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color w:val="auto"/>
      <w:sz w:val="32"/>
    </w:rPr>
  </w:style>
  <w:style w:type="character" w:customStyle="1" w:styleId="2658">
    <w:name w:val="样式 (西文) Times New Roman 小四 行距: 最小值 25 磅 首行缩进:  2 字符 Char Char"/>
    <w:link w:val="2659"/>
    <w:autoRedefine/>
    <w:qFormat/>
    <w:uiPriority w:val="0"/>
    <w:rPr>
      <w:rFonts w:cs="宋体"/>
      <w:sz w:val="24"/>
    </w:rPr>
  </w:style>
  <w:style w:type="paragraph" w:customStyle="1" w:styleId="2659">
    <w:name w:val="样式 (西文) Times New Roman 小四 行距: 最小值 25 磅 首行缩进:  2 字符"/>
    <w:basedOn w:val="1"/>
    <w:link w:val="2658"/>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4"/>
      <w:szCs w:val="20"/>
    </w:rPr>
  </w:style>
  <w:style w:type="character" w:customStyle="1" w:styleId="2660">
    <w:name w:val="标准 Char Char Char Char Char Char"/>
    <w:autoRedefine/>
    <w:qFormat/>
    <w:uiPriority w:val="0"/>
    <w:rPr>
      <w:rFonts w:ascii="宋体" w:hAnsi="Tahoma" w:eastAsia="宋体"/>
      <w:color w:val="000000"/>
      <w:kern w:val="2"/>
      <w:sz w:val="24"/>
      <w:lang w:val="en-US" w:eastAsia="zh-CN" w:bidi="ar-SA"/>
    </w:rPr>
  </w:style>
  <w:style w:type="character" w:customStyle="1" w:styleId="2661">
    <w:name w:val="样式 样式 样式 四号 行距: 1.5 倍行距 + 首行缩进:  2 字符 + (中文) 仿宋_GB2312 黑色 首行缩进... Char"/>
    <w:link w:val="2662"/>
    <w:autoRedefine/>
    <w:qFormat/>
    <w:uiPriority w:val="0"/>
    <w:rPr>
      <w:rFonts w:cs="宋体"/>
      <w:color w:val="000000"/>
      <w:sz w:val="28"/>
      <w:szCs w:val="28"/>
    </w:rPr>
  </w:style>
  <w:style w:type="paragraph" w:customStyle="1" w:styleId="2662">
    <w:name w:val="样式 样式 样式 四号 行距: 1.5 倍行距 + 首行缩进:  2 字符 + (中文) 仿宋_GB2312 黑色 首行缩进..."/>
    <w:basedOn w:val="1"/>
    <w:link w:val="266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8"/>
    </w:rPr>
  </w:style>
  <w:style w:type="character" w:customStyle="1" w:styleId="2663">
    <w:name w:val="样式 正文文本 + (中文) 宋体 Char Char"/>
    <w:link w:val="2664"/>
    <w:autoRedefine/>
    <w:qFormat/>
    <w:uiPriority w:val="0"/>
    <w:rPr>
      <w:sz w:val="28"/>
      <w:szCs w:val="28"/>
    </w:rPr>
  </w:style>
  <w:style w:type="paragraph" w:customStyle="1" w:styleId="2664">
    <w:name w:val="样式 正文文本 + (中文) 宋体"/>
    <w:basedOn w:val="33"/>
    <w:link w:val="2663"/>
    <w:autoRedefine/>
    <w:qFormat/>
    <w:uiPriority w:val="0"/>
    <w:pPr>
      <w:autoSpaceDE/>
      <w:autoSpaceDN/>
      <w:adjustRightInd/>
      <w:spacing w:line="500" w:lineRule="atLeast"/>
      <w:ind w:left="0" w:firstLine="200" w:firstLineChars="200"/>
      <w:jc w:val="both"/>
    </w:pPr>
    <w:rPr>
      <w:rFonts w:ascii="Times New Roman" w:cs="Times New Roman"/>
      <w:sz w:val="28"/>
      <w:szCs w:val="28"/>
    </w:rPr>
  </w:style>
  <w:style w:type="character" w:customStyle="1" w:styleId="2665">
    <w:name w:val="样式 标题 4 + Times New Roman + 左侧:  0 厘米 首行缩进:  0 厘米2 Char"/>
    <w:link w:val="2666"/>
    <w:autoRedefine/>
    <w:qFormat/>
    <w:uiPriority w:val="0"/>
    <w:rPr>
      <w:rFonts w:ascii="Calibri" w:hAnsi="Calibri"/>
      <w:sz w:val="24"/>
    </w:rPr>
  </w:style>
  <w:style w:type="paragraph" w:customStyle="1" w:styleId="2666">
    <w:name w:val="样式 标题 4 + Times New Roman + 左侧:  0 厘米 首行缩进:  0 厘米2"/>
    <w:basedOn w:val="1"/>
    <w:link w:val="2665"/>
    <w:autoRedefine/>
    <w:qFormat/>
    <w:uiPriority w:val="0"/>
    <w:pPr>
      <w:widowControl w:val="0"/>
      <w:tabs>
        <w:tab w:val="left" w:pos="1050"/>
      </w:tabs>
      <w:kinsoku/>
      <w:autoSpaceDE/>
      <w:autoSpaceDN/>
      <w:adjustRightInd/>
      <w:snapToGrid/>
      <w:spacing w:line="480" w:lineRule="atLeast"/>
      <w:jc w:val="both"/>
      <w:textAlignment w:val="auto"/>
      <w:outlineLvl w:val="3"/>
    </w:pPr>
    <w:rPr>
      <w:rFonts w:ascii="Calibri" w:hAnsi="Calibri" w:eastAsia="宋体" w:cs="Times New Roman"/>
      <w:snapToGrid/>
      <w:color w:val="auto"/>
      <w:sz w:val="24"/>
      <w:szCs w:val="20"/>
    </w:rPr>
  </w:style>
  <w:style w:type="character" w:customStyle="1" w:styleId="2667">
    <w:name w:val="样式 (中文) 黑体 居中 Char Char"/>
    <w:link w:val="2668"/>
    <w:autoRedefine/>
    <w:qFormat/>
    <w:uiPriority w:val="0"/>
    <w:rPr>
      <w:rFonts w:eastAsia="黑体"/>
      <w:sz w:val="28"/>
    </w:rPr>
  </w:style>
  <w:style w:type="paragraph" w:customStyle="1" w:styleId="2668">
    <w:name w:val="样式 (中文) 黑体 居中"/>
    <w:basedOn w:val="1"/>
    <w:link w:val="2667"/>
    <w:autoRedefine/>
    <w:qFormat/>
    <w:uiPriority w:val="0"/>
    <w:pPr>
      <w:kinsoku/>
      <w:topLinePunct/>
      <w:autoSpaceDE/>
      <w:autoSpaceDN/>
      <w:adjustRightInd/>
      <w:snapToGrid/>
      <w:spacing w:before="120" w:after="120"/>
      <w:jc w:val="center"/>
      <w:textAlignment w:val="auto"/>
    </w:pPr>
    <w:rPr>
      <w:rFonts w:ascii="Times New Roman" w:hAnsi="Times New Roman" w:eastAsia="黑体" w:cs="Times New Roman"/>
      <w:snapToGrid/>
      <w:color w:val="auto"/>
      <w:sz w:val="28"/>
      <w:szCs w:val="20"/>
    </w:rPr>
  </w:style>
  <w:style w:type="character" w:customStyle="1" w:styleId="2669">
    <w:name w:val="bluewords1"/>
    <w:autoRedefine/>
    <w:qFormat/>
    <w:uiPriority w:val="0"/>
    <w:rPr>
      <w:rFonts w:hint="default"/>
      <w:color w:val="3366CC"/>
      <w:sz w:val="18"/>
      <w:szCs w:val="18"/>
    </w:rPr>
  </w:style>
  <w:style w:type="character" w:customStyle="1" w:styleId="2670">
    <w:name w:val="明显强调3"/>
    <w:autoRedefine/>
    <w:qFormat/>
    <w:uiPriority w:val="0"/>
    <w:rPr>
      <w:b/>
      <w:bCs/>
      <w:i/>
      <w:iCs/>
      <w:color w:val="4F81BD"/>
    </w:rPr>
  </w:style>
  <w:style w:type="character" w:customStyle="1" w:styleId="2671">
    <w:name w:val="郭正文 Char"/>
    <w:link w:val="2672"/>
    <w:autoRedefine/>
    <w:qFormat/>
    <w:locked/>
    <w:uiPriority w:val="99"/>
    <w:rPr>
      <w:rFonts w:ascii="宋体" w:hAnsi="宋体"/>
      <w:spacing w:val="4"/>
      <w:sz w:val="28"/>
    </w:rPr>
  </w:style>
  <w:style w:type="paragraph" w:customStyle="1" w:styleId="2672">
    <w:name w:val="郭正文"/>
    <w:basedOn w:val="1"/>
    <w:next w:val="1"/>
    <w:link w:val="2671"/>
    <w:autoRedefine/>
    <w:qFormat/>
    <w:uiPriority w:val="99"/>
    <w:pPr>
      <w:widowControl w:val="0"/>
      <w:kinsoku/>
      <w:autoSpaceDE/>
      <w:autoSpaceDN/>
      <w:adjustRightInd/>
      <w:snapToGrid/>
      <w:spacing w:before="156" w:after="156" w:line="360" w:lineRule="auto"/>
      <w:ind w:right="-58" w:rightChars="-24" w:firstLine="496" w:firstLineChars="200"/>
      <w:textAlignment w:val="auto"/>
    </w:pPr>
    <w:rPr>
      <w:rFonts w:ascii="宋体" w:hAnsi="宋体" w:eastAsia="宋体" w:cs="Times New Roman"/>
      <w:snapToGrid/>
      <w:color w:val="auto"/>
      <w:spacing w:val="4"/>
      <w:sz w:val="28"/>
      <w:szCs w:val="20"/>
    </w:rPr>
  </w:style>
  <w:style w:type="character" w:customStyle="1" w:styleId="2673">
    <w:name w:val="样式 样式 标题 4 + (中文) 仿宋_GB2312 四号 非加粗 段前: 0 磅 段后: 0 磅 行距: 最小值 25 磅 ... Char"/>
    <w:link w:val="2674"/>
    <w:autoRedefine/>
    <w:qFormat/>
    <w:uiPriority w:val="0"/>
    <w:rPr>
      <w:rFonts w:cs="宋体"/>
      <w:color w:val="000000"/>
      <w:sz w:val="24"/>
    </w:rPr>
  </w:style>
  <w:style w:type="paragraph" w:customStyle="1" w:styleId="2674">
    <w:name w:val="样式 样式 标题 4 + (中文) 仿宋_GB2312 四号 非加粗 段前: 0 磅 段后: 0 磅 行距: 最小值 25 磅 ..."/>
    <w:basedOn w:val="1"/>
    <w:link w:val="2673"/>
    <w:autoRedefine/>
    <w:qFormat/>
    <w:uiPriority w:val="0"/>
    <w:pPr>
      <w:keepNext/>
      <w:keepLines/>
      <w:widowControl w:val="0"/>
      <w:kinsoku/>
      <w:autoSpaceDE/>
      <w:autoSpaceDN/>
      <w:adjustRightInd/>
      <w:snapToGrid/>
      <w:spacing w:line="480" w:lineRule="atLeast"/>
      <w:jc w:val="both"/>
      <w:textAlignment w:val="auto"/>
      <w:outlineLvl w:val="3"/>
    </w:pPr>
    <w:rPr>
      <w:rFonts w:ascii="Times New Roman" w:hAnsi="Times New Roman" w:eastAsia="宋体" w:cs="宋体"/>
      <w:snapToGrid/>
      <w:sz w:val="24"/>
      <w:szCs w:val="20"/>
    </w:rPr>
  </w:style>
  <w:style w:type="character" w:customStyle="1" w:styleId="2675">
    <w:name w:val="样式 样式 样式 首行缩进:  2 字符1 + 首行缩进:  2 字符1 + 黑色 Char Char"/>
    <w:link w:val="2676"/>
    <w:autoRedefine/>
    <w:qFormat/>
    <w:uiPriority w:val="0"/>
    <w:rPr>
      <w:color w:val="000000"/>
      <w:sz w:val="28"/>
    </w:rPr>
  </w:style>
  <w:style w:type="paragraph" w:customStyle="1" w:styleId="2676">
    <w:name w:val="样式 样式 样式 首行缩进:  2 字符1 + 首行缩进:  2 字符1 + 黑色"/>
    <w:basedOn w:val="1"/>
    <w:link w:val="2675"/>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2677">
    <w:name w:val="Char Char17"/>
    <w:autoRedefine/>
    <w:qFormat/>
    <w:uiPriority w:val="0"/>
    <w:rPr>
      <w:rFonts w:ascii="Calibri" w:hAnsi="Calibri" w:eastAsia="宋体" w:cs="Times New Roman"/>
      <w:b/>
      <w:bCs/>
      <w:sz w:val="32"/>
      <w:szCs w:val="32"/>
    </w:rPr>
  </w:style>
  <w:style w:type="character" w:customStyle="1" w:styleId="2678">
    <w:name w:val="样式 样式 标题 3第二层条第三层h3H3l3CT目录标题 3BOD 0sect1.2.3l3+toc 3hea... + 小四... Char Char"/>
    <w:autoRedefine/>
    <w:qFormat/>
    <w:uiPriority w:val="0"/>
    <w:rPr>
      <w:rFonts w:eastAsia="黑体"/>
      <w:color w:val="000000"/>
      <w:sz w:val="24"/>
    </w:rPr>
  </w:style>
  <w:style w:type="character" w:customStyle="1" w:styleId="2679">
    <w:name w:val="样式 样式 样式 样式 样式 黑色 行距: 固定值 20 磅 + 首行缩进:  2 字符 + 首行缩进:  2 字符 + 自动设... Char Char"/>
    <w:link w:val="2680"/>
    <w:autoRedefine/>
    <w:qFormat/>
    <w:uiPriority w:val="0"/>
    <w:rPr>
      <w:rFonts w:cs="宋体"/>
      <w:sz w:val="24"/>
    </w:rPr>
  </w:style>
  <w:style w:type="paragraph" w:customStyle="1" w:styleId="2680">
    <w:name w:val="样式 样式 样式 样式 样式 黑色 行距: 固定值 20 磅 + 首行缩进:  2 字符 + 首行缩进:  2 字符 + 自动设..."/>
    <w:basedOn w:val="1"/>
    <w:link w:val="2679"/>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sz w:val="24"/>
      <w:szCs w:val="20"/>
    </w:rPr>
  </w:style>
  <w:style w:type="character" w:customStyle="1" w:styleId="2681">
    <w:name w:val="v151"/>
    <w:autoRedefine/>
    <w:qFormat/>
    <w:uiPriority w:val="0"/>
    <w:rPr>
      <w:sz w:val="18"/>
      <w:szCs w:val="18"/>
    </w:rPr>
  </w:style>
  <w:style w:type="character" w:customStyle="1" w:styleId="2682">
    <w:name w:val="样式 样式 标题 1 + 段前: 0.5 行 段后: 0.5 行1 + Char"/>
    <w:link w:val="2683"/>
    <w:autoRedefine/>
    <w:qFormat/>
    <w:uiPriority w:val="0"/>
    <w:rPr>
      <w:rFonts w:ascii="Calibri" w:hAnsi="Calibri"/>
      <w:b/>
      <w:bCs/>
      <w:sz w:val="24"/>
      <w:szCs w:val="24"/>
    </w:rPr>
  </w:style>
  <w:style w:type="paragraph" w:customStyle="1" w:styleId="2683">
    <w:name w:val="样式 样式 标题 1 + 段前: 0.5 行 段后: 0.5 行1 +"/>
    <w:basedOn w:val="2684"/>
    <w:link w:val="2682"/>
    <w:autoRedefine/>
    <w:qFormat/>
    <w:uiPriority w:val="0"/>
    <w:rPr>
      <w:kern w:val="0"/>
    </w:rPr>
  </w:style>
  <w:style w:type="paragraph" w:customStyle="1" w:styleId="2684">
    <w:name w:val="样式 标题 1 + 段前: 0.5 行 段后: 0.5 行1"/>
    <w:basedOn w:val="4"/>
    <w:link w:val="2685"/>
    <w:autoRedefine/>
    <w:qFormat/>
    <w:uiPriority w:val="0"/>
    <w:pPr>
      <w:widowControl w:val="0"/>
      <w:kinsoku/>
      <w:autoSpaceDE/>
      <w:autoSpaceDN/>
      <w:adjustRightInd/>
      <w:spacing w:beforeLines="50" w:after="0" w:line="400" w:lineRule="exact"/>
      <w:jc w:val="both"/>
      <w:textAlignment w:val="auto"/>
    </w:pPr>
    <w:rPr>
      <w:rFonts w:ascii="Calibri" w:hAnsi="Calibri" w:eastAsia="宋体" w:cs="Times New Roman"/>
      <w:snapToGrid/>
      <w:color w:val="auto"/>
      <w:kern w:val="2"/>
      <w:sz w:val="24"/>
      <w:szCs w:val="24"/>
    </w:rPr>
  </w:style>
  <w:style w:type="character" w:customStyle="1" w:styleId="2685">
    <w:name w:val="样式 标题 1 + 段前: 0.5 行 段后: 0.5 行1 Char"/>
    <w:link w:val="2684"/>
    <w:autoRedefine/>
    <w:qFormat/>
    <w:uiPriority w:val="0"/>
    <w:rPr>
      <w:rFonts w:ascii="Calibri" w:hAnsi="Calibri"/>
      <w:b/>
      <w:bCs/>
      <w:kern w:val="2"/>
      <w:sz w:val="24"/>
      <w:szCs w:val="24"/>
    </w:rPr>
  </w:style>
  <w:style w:type="character" w:customStyle="1" w:styleId="2686">
    <w:name w:val="标题 3 + 段前: 10.9 磅 +  段后: 0.3 行 Char"/>
    <w:link w:val="2687"/>
    <w:autoRedefine/>
    <w:qFormat/>
    <w:uiPriority w:val="0"/>
    <w:rPr>
      <w:rFonts w:eastAsia="黑体"/>
      <w:sz w:val="24"/>
    </w:rPr>
  </w:style>
  <w:style w:type="paragraph" w:customStyle="1" w:styleId="2687">
    <w:name w:val="标题 3 + 段前: 10.9 磅 +  段后: 0.3 行"/>
    <w:basedOn w:val="1"/>
    <w:link w:val="2686"/>
    <w:autoRedefine/>
    <w:qFormat/>
    <w:uiPriority w:val="0"/>
    <w:pPr>
      <w:keepNext/>
      <w:keepLines/>
      <w:widowControl w:val="0"/>
      <w:kinsoku/>
      <w:autoSpaceDE/>
      <w:autoSpaceDN/>
      <w:adjustRightInd/>
      <w:snapToGrid/>
      <w:spacing w:before="120" w:afterLines="30"/>
      <w:jc w:val="both"/>
      <w:textAlignment w:val="auto"/>
      <w:outlineLvl w:val="2"/>
    </w:pPr>
    <w:rPr>
      <w:rFonts w:ascii="Times New Roman" w:hAnsi="Times New Roman" w:eastAsia="黑体" w:cs="Times New Roman"/>
      <w:snapToGrid/>
      <w:color w:val="auto"/>
      <w:sz w:val="24"/>
      <w:szCs w:val="20"/>
    </w:rPr>
  </w:style>
  <w:style w:type="character" w:customStyle="1" w:styleId="2688">
    <w:name w:val="页码21"/>
    <w:autoRedefine/>
    <w:qFormat/>
    <w:uiPriority w:val="0"/>
  </w:style>
  <w:style w:type="character" w:customStyle="1" w:styleId="2689">
    <w:name w:val="kyj正文字首行缩进2字符 Char"/>
    <w:autoRedefine/>
    <w:qFormat/>
    <w:uiPriority w:val="0"/>
    <w:rPr>
      <w:rFonts w:eastAsia="宋体"/>
      <w:b/>
      <w:color w:val="FF00FF"/>
      <w:kern w:val="2"/>
      <w:sz w:val="28"/>
      <w:szCs w:val="28"/>
      <w:lang w:val="en-US" w:eastAsia="zh-CN" w:bidi="ar-SA"/>
    </w:rPr>
  </w:style>
  <w:style w:type="character" w:customStyle="1" w:styleId="2690">
    <w:name w:val="正文 首行缩进2字符 Char Char"/>
    <w:autoRedefine/>
    <w:qFormat/>
    <w:uiPriority w:val="0"/>
    <w:rPr>
      <w:rFonts w:ascii="Tahoma" w:hAnsi="Tahoma" w:eastAsia="宋体"/>
      <w:kern w:val="2"/>
      <w:sz w:val="24"/>
      <w:lang w:val="en-US" w:eastAsia="zh-CN" w:bidi="ar-SA"/>
    </w:rPr>
  </w:style>
  <w:style w:type="character" w:customStyle="1" w:styleId="2691">
    <w:name w:val="脚注文本 Char1"/>
    <w:autoRedefine/>
    <w:qFormat/>
    <w:uiPriority w:val="0"/>
    <w:rPr>
      <w:kern w:val="2"/>
      <w:sz w:val="18"/>
      <w:szCs w:val="18"/>
    </w:rPr>
  </w:style>
  <w:style w:type="character" w:customStyle="1" w:styleId="2692">
    <w:name w:val="Font Style45"/>
    <w:autoRedefine/>
    <w:qFormat/>
    <w:uiPriority w:val="0"/>
    <w:rPr>
      <w:rFonts w:ascii="Georgia" w:hAnsi="Georgia" w:cs="Georgia"/>
      <w:spacing w:val="-10"/>
      <w:sz w:val="18"/>
      <w:szCs w:val="18"/>
    </w:rPr>
  </w:style>
  <w:style w:type="character" w:customStyle="1" w:styleId="2693">
    <w:name w:val="Body Text Indent 2 Char"/>
    <w:autoRedefine/>
    <w:qFormat/>
    <w:uiPriority w:val="0"/>
    <w:rPr>
      <w:rFonts w:ascii="Times New Roman" w:hAnsi="Times New Roman" w:eastAsia="宋体" w:cs="Times New Roman"/>
      <w:sz w:val="24"/>
      <w:szCs w:val="20"/>
    </w:rPr>
  </w:style>
  <w:style w:type="character" w:customStyle="1" w:styleId="2694">
    <w:name w:val="样式 小四 行距: 1.5 倍行距 Char2"/>
    <w:autoRedefine/>
    <w:qFormat/>
    <w:uiPriority w:val="0"/>
    <w:rPr>
      <w:rFonts w:eastAsia="宋体" w:cs="宋体"/>
      <w:kern w:val="2"/>
      <w:sz w:val="24"/>
      <w:lang w:val="en-US" w:eastAsia="zh-CN" w:bidi="ar-SA"/>
    </w:rPr>
  </w:style>
  <w:style w:type="character" w:customStyle="1" w:styleId="2695">
    <w:name w:val="文（缩进） Char"/>
    <w:link w:val="2696"/>
    <w:autoRedefine/>
    <w:qFormat/>
    <w:uiPriority w:val="0"/>
    <w:rPr>
      <w:rFonts w:ascii="Arial" w:hAnsi="Arial" w:cs="Arial"/>
      <w:szCs w:val="21"/>
    </w:rPr>
  </w:style>
  <w:style w:type="paragraph" w:customStyle="1" w:styleId="2696">
    <w:name w:val="文（缩进）"/>
    <w:basedOn w:val="2499"/>
    <w:link w:val="2695"/>
    <w:autoRedefine/>
    <w:qFormat/>
    <w:uiPriority w:val="0"/>
    <w:pPr>
      <w:widowControl w:val="0"/>
      <w:adjustRightInd/>
      <w:snapToGrid/>
      <w:spacing w:line="400" w:lineRule="exact"/>
      <w:jc w:val="both"/>
      <w:textAlignment w:val="auto"/>
    </w:pPr>
    <w:rPr>
      <w:rFonts w:ascii="Arial" w:hAnsi="Arial" w:cs="Arial"/>
      <w:sz w:val="20"/>
      <w:szCs w:val="21"/>
    </w:rPr>
  </w:style>
  <w:style w:type="character" w:customStyle="1" w:styleId="2697">
    <w:name w:val="样式 样式 首行缩进:  0.85 厘米 行距: 1.5 倍行距 + 黑色2 Char Char"/>
    <w:autoRedefine/>
    <w:qFormat/>
    <w:uiPriority w:val="0"/>
    <w:rPr>
      <w:color w:val="000000"/>
      <w:spacing w:val="4"/>
      <w:sz w:val="28"/>
    </w:rPr>
  </w:style>
  <w:style w:type="character" w:customStyle="1" w:styleId="2698">
    <w:name w:val="明显参考3"/>
    <w:autoRedefine/>
    <w:qFormat/>
    <w:uiPriority w:val="0"/>
    <w:rPr>
      <w:b/>
      <w:bCs/>
      <w:smallCaps/>
      <w:color w:val="C0504D"/>
      <w:spacing w:val="5"/>
      <w:u w:val="single"/>
    </w:rPr>
  </w:style>
  <w:style w:type="character" w:customStyle="1" w:styleId="2699">
    <w:name w:val="样式 正文（首行缩进两字） + 小四 Char"/>
    <w:autoRedefine/>
    <w:qFormat/>
    <w:uiPriority w:val="0"/>
    <w:rPr>
      <w:rFonts w:eastAsia="宋体"/>
      <w:kern w:val="2"/>
      <w:sz w:val="24"/>
      <w:lang w:val="en-US" w:eastAsia="zh-CN"/>
    </w:rPr>
  </w:style>
  <w:style w:type="character" w:customStyle="1" w:styleId="2700">
    <w:name w:val="样式 标题 4 + 宋体 黑色 Char"/>
    <w:link w:val="2701"/>
    <w:autoRedefine/>
    <w:qFormat/>
    <w:uiPriority w:val="0"/>
    <w:rPr>
      <w:rFonts w:ascii="宋体" w:hAnsi="宋体"/>
      <w:sz w:val="24"/>
      <w:szCs w:val="28"/>
    </w:rPr>
  </w:style>
  <w:style w:type="paragraph" w:customStyle="1" w:styleId="2701">
    <w:name w:val="样式 标题 4 + 宋体 黑色"/>
    <w:basedOn w:val="7"/>
    <w:link w:val="2700"/>
    <w:autoRedefine/>
    <w:qFormat/>
    <w:uiPriority w:val="0"/>
    <w:pPr>
      <w:keepNext w:val="0"/>
      <w:keepLines w:val="0"/>
      <w:adjustRightInd/>
      <w:spacing w:before="120" w:after="0" w:line="240" w:lineRule="auto"/>
      <w:ind w:left="864" w:leftChars="100" w:hanging="864"/>
      <w:textAlignment w:val="auto"/>
    </w:pPr>
    <w:rPr>
      <w:rFonts w:ascii="宋体" w:hAnsi="宋体" w:eastAsia="宋体"/>
      <w:b w:val="0"/>
      <w:sz w:val="24"/>
      <w:szCs w:val="28"/>
    </w:rPr>
  </w:style>
  <w:style w:type="character" w:customStyle="1" w:styleId="2702">
    <w:name w:val="手改 Char Char"/>
    <w:autoRedefine/>
    <w:qFormat/>
    <w:uiPriority w:val="0"/>
    <w:rPr>
      <w:rFonts w:eastAsia="宋体"/>
      <w:kern w:val="2"/>
      <w:sz w:val="21"/>
      <w:szCs w:val="24"/>
      <w:lang w:val="en-US" w:eastAsia="zh-CN"/>
    </w:rPr>
  </w:style>
  <w:style w:type="character" w:customStyle="1" w:styleId="2703">
    <w:name w:val="样式4 Char Char Char1"/>
    <w:autoRedefine/>
    <w:qFormat/>
    <w:uiPriority w:val="0"/>
    <w:rPr>
      <w:rFonts w:ascii="Tahoma" w:hAnsi="Tahoma" w:eastAsia="宋体" w:cs="宋体"/>
      <w:color w:val="000000"/>
      <w:kern w:val="2"/>
      <w:sz w:val="24"/>
      <w:szCs w:val="24"/>
      <w:lang w:val="en-US" w:eastAsia="zh-CN" w:bidi="ar-SA"/>
    </w:rPr>
  </w:style>
  <w:style w:type="character" w:customStyle="1" w:styleId="2704">
    <w:name w:val="Char Char81"/>
    <w:autoRedefine/>
    <w:qFormat/>
    <w:uiPriority w:val="0"/>
    <w:rPr>
      <w:rFonts w:ascii="Arial" w:hAnsi="Arial" w:eastAsia="黑体"/>
      <w:b/>
      <w:bCs/>
      <w:kern w:val="2"/>
      <w:sz w:val="32"/>
      <w:szCs w:val="32"/>
      <w:lang w:val="en-US" w:eastAsia="zh-CN" w:bidi="ar-SA"/>
    </w:rPr>
  </w:style>
  <w:style w:type="character" w:customStyle="1" w:styleId="2705">
    <w:name w:val="正文 首行缩进:  2 字符 Char Char Char Char"/>
    <w:autoRedefine/>
    <w:qFormat/>
    <w:uiPriority w:val="0"/>
    <w:rPr>
      <w:rFonts w:ascii="Tahoma" w:hAnsi="Tahoma" w:eastAsia="宋体" w:cs="宋体"/>
      <w:kern w:val="2"/>
      <w:sz w:val="24"/>
      <w:lang w:val="en-US" w:eastAsia="zh-CN" w:bidi="ar-SA"/>
    </w:rPr>
  </w:style>
  <w:style w:type="character" w:customStyle="1" w:styleId="2706">
    <w:name w:val="样式4 Char Char Char Char Char Char Char"/>
    <w:autoRedefine/>
    <w:qFormat/>
    <w:uiPriority w:val="0"/>
    <w:rPr>
      <w:rFonts w:ascii="Tahoma" w:hAnsi="Tahoma" w:eastAsia="宋体" w:cs="宋体"/>
      <w:color w:val="000000"/>
      <w:kern w:val="2"/>
      <w:sz w:val="24"/>
      <w:szCs w:val="24"/>
      <w:lang w:val="en-US" w:eastAsia="zh-CN" w:bidi="ar-SA"/>
    </w:rPr>
  </w:style>
  <w:style w:type="character" w:customStyle="1" w:styleId="2707">
    <w:name w:val="样式 标题 2 + 仿宋_GB2312 Char"/>
    <w:link w:val="2708"/>
    <w:autoRedefine/>
    <w:qFormat/>
    <w:uiPriority w:val="0"/>
    <w:rPr>
      <w:rFonts w:ascii="仿宋_GB2312" w:hAnsi="仿宋_GB2312" w:eastAsia="仿宋_GB2312"/>
      <w:b/>
      <w:sz w:val="24"/>
      <w:szCs w:val="32"/>
    </w:rPr>
  </w:style>
  <w:style w:type="paragraph" w:customStyle="1" w:styleId="2708">
    <w:name w:val="样式 标题 2 + 仿宋_GB2312"/>
    <w:basedOn w:val="5"/>
    <w:link w:val="2707"/>
    <w:autoRedefine/>
    <w:qFormat/>
    <w:uiPriority w:val="0"/>
    <w:pPr>
      <w:widowControl w:val="0"/>
      <w:tabs>
        <w:tab w:val="left" w:pos="360"/>
      </w:tabs>
      <w:kinsoku/>
      <w:spacing w:before="240" w:after="60" w:line="360" w:lineRule="exact"/>
      <w:textAlignment w:val="auto"/>
    </w:pPr>
    <w:rPr>
      <w:rFonts w:ascii="仿宋_GB2312" w:hAnsi="仿宋_GB2312" w:eastAsia="仿宋_GB2312" w:cs="Times New Roman"/>
      <w:bCs w:val="0"/>
      <w:snapToGrid/>
      <w:color w:val="auto"/>
      <w:sz w:val="24"/>
    </w:rPr>
  </w:style>
  <w:style w:type="character" w:customStyle="1" w:styleId="2709">
    <w:name w:val="Font Style53"/>
    <w:autoRedefine/>
    <w:qFormat/>
    <w:uiPriority w:val="0"/>
    <w:rPr>
      <w:rFonts w:ascii="宋体" w:eastAsia="宋体" w:cs="宋体"/>
      <w:b/>
      <w:bCs/>
      <w:spacing w:val="-20"/>
      <w:sz w:val="18"/>
      <w:szCs w:val="18"/>
    </w:rPr>
  </w:style>
  <w:style w:type="character" w:customStyle="1" w:styleId="2710">
    <w:name w:val="样式 标题 5 +1 Char"/>
    <w:autoRedefine/>
    <w:qFormat/>
    <w:uiPriority w:val="0"/>
    <w:rPr>
      <w:rFonts w:eastAsia="宋体"/>
      <w:bCs/>
      <w:kern w:val="2"/>
      <w:sz w:val="24"/>
      <w:szCs w:val="28"/>
      <w:lang w:val="en-US" w:eastAsia="zh-CN"/>
    </w:rPr>
  </w:style>
  <w:style w:type="character" w:customStyle="1" w:styleId="2711">
    <w:name w:val="样式 (符号) 宋体 小四 首行缩进:  1.02 厘米 行距: 最小值 25 磅 Char Char"/>
    <w:link w:val="2712"/>
    <w:autoRedefine/>
    <w:qFormat/>
    <w:uiPriority w:val="0"/>
    <w:rPr>
      <w:sz w:val="28"/>
      <w:szCs w:val="28"/>
    </w:rPr>
  </w:style>
  <w:style w:type="paragraph" w:customStyle="1" w:styleId="2712">
    <w:name w:val="样式 (符号) 宋体 小四 首行缩进:  1.02 厘米 行距: 最小值 25 磅"/>
    <w:basedOn w:val="1"/>
    <w:link w:val="271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8"/>
    </w:rPr>
  </w:style>
  <w:style w:type="character" w:customStyle="1" w:styleId="2713">
    <w:name w:val="无格式表格 41"/>
    <w:autoRedefine/>
    <w:qFormat/>
    <w:uiPriority w:val="0"/>
    <w:rPr>
      <w:b/>
      <w:bCs/>
      <w:i/>
      <w:iCs/>
      <w:color w:val="4F81BD"/>
    </w:rPr>
  </w:style>
  <w:style w:type="character" w:customStyle="1" w:styleId="2714">
    <w:name w:val="表格编号 Char"/>
    <w:link w:val="2715"/>
    <w:autoRedefine/>
    <w:qFormat/>
    <w:locked/>
    <w:uiPriority w:val="99"/>
  </w:style>
  <w:style w:type="paragraph" w:customStyle="1" w:styleId="2715">
    <w:name w:val="表格编号"/>
    <w:basedOn w:val="1"/>
    <w:link w:val="2714"/>
    <w:autoRedefine/>
    <w:qFormat/>
    <w:uiPriority w:val="99"/>
    <w:pPr>
      <w:widowControl w:val="0"/>
      <w:kinsoku/>
      <w:autoSpaceDE/>
      <w:autoSpaceDN/>
      <w:adjustRightInd/>
      <w:snapToGrid/>
      <w:ind w:firstLine="523" w:firstLineChars="218"/>
      <w:jc w:val="center"/>
      <w:textAlignment w:val="auto"/>
    </w:pPr>
    <w:rPr>
      <w:rFonts w:ascii="Times New Roman" w:hAnsi="Times New Roman" w:eastAsia="宋体" w:cs="Times New Roman"/>
      <w:snapToGrid/>
      <w:color w:val="auto"/>
      <w:sz w:val="20"/>
      <w:szCs w:val="20"/>
    </w:rPr>
  </w:style>
  <w:style w:type="character" w:customStyle="1" w:styleId="2716">
    <w:name w:val="样式 样式 行距: 最小值 23.5 磅 + 黑色 Char Char"/>
    <w:link w:val="2717"/>
    <w:autoRedefine/>
    <w:qFormat/>
    <w:uiPriority w:val="0"/>
    <w:rPr>
      <w:color w:val="000000"/>
      <w:sz w:val="28"/>
    </w:rPr>
  </w:style>
  <w:style w:type="paragraph" w:customStyle="1" w:styleId="2717">
    <w:name w:val="样式 样式 行距: 最小值 23.5 磅 + 黑色"/>
    <w:basedOn w:val="1"/>
    <w:link w:val="2716"/>
    <w:autoRedefine/>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sz w:val="28"/>
      <w:szCs w:val="20"/>
    </w:rPr>
  </w:style>
  <w:style w:type="character" w:customStyle="1" w:styleId="2718">
    <w:name w:val="Font Style57"/>
    <w:autoRedefine/>
    <w:qFormat/>
    <w:uiPriority w:val="0"/>
    <w:rPr>
      <w:rFonts w:ascii="Microsoft Sans Serif" w:hAnsi="Microsoft Sans Serif" w:cs="Microsoft Sans Serif"/>
      <w:sz w:val="20"/>
      <w:szCs w:val="20"/>
    </w:rPr>
  </w:style>
  <w:style w:type="character" w:customStyle="1" w:styleId="2719">
    <w:name w:val="样式 样式 样式 标题 4 + (中文) 仿宋_GB2312 四号 非加粗 段前: 0 磅 段后: 0 磅 行距: 最小值 25... Char Char"/>
    <w:link w:val="2720"/>
    <w:autoRedefine/>
    <w:qFormat/>
    <w:uiPriority w:val="0"/>
    <w:rPr>
      <w:sz w:val="24"/>
    </w:rPr>
  </w:style>
  <w:style w:type="paragraph" w:customStyle="1" w:styleId="2720">
    <w:name w:val="样式 样式 样式 标题 4 + (中文) 仿宋_GB2312 四号 非加粗 段前: 0 磅 段后: 0 磅 行距: 最小值 25..."/>
    <w:basedOn w:val="1"/>
    <w:link w:val="2719"/>
    <w:autoRedefine/>
    <w:qFormat/>
    <w:uiPriority w:val="0"/>
    <w:pPr>
      <w:keepNext/>
      <w:keepLines/>
      <w:widowControl w:val="0"/>
      <w:kinsoku/>
      <w:autoSpaceDE/>
      <w:autoSpaceDN/>
      <w:adjustRightInd/>
      <w:snapToGrid/>
      <w:spacing w:line="480" w:lineRule="atLeast"/>
      <w:ind w:firstLine="50" w:firstLineChars="50"/>
      <w:textAlignment w:val="auto"/>
      <w:outlineLvl w:val="3"/>
    </w:pPr>
    <w:rPr>
      <w:rFonts w:ascii="Times New Roman" w:hAnsi="Times New Roman" w:eastAsia="宋体" w:cs="Times New Roman"/>
      <w:snapToGrid/>
      <w:color w:val="auto"/>
      <w:sz w:val="24"/>
      <w:szCs w:val="20"/>
    </w:rPr>
  </w:style>
  <w:style w:type="character" w:customStyle="1" w:styleId="2721">
    <w:name w:val="样式 样式 四号 行距: 最小值 25 磅1 + 首行缩进:  2 字符 Char Char"/>
    <w:autoRedefine/>
    <w:qFormat/>
    <w:uiPriority w:val="0"/>
    <w:rPr>
      <w:sz w:val="28"/>
    </w:rPr>
  </w:style>
  <w:style w:type="character" w:customStyle="1" w:styleId="2722">
    <w:name w:val="样式 样式 标题 4 + 首行缩进:  0 厘米 段前: 3 磅 段后: 3 磅 行距: 最小值 25 磅 + 黑色 Char Char"/>
    <w:link w:val="2723"/>
    <w:autoRedefine/>
    <w:qFormat/>
    <w:uiPriority w:val="0"/>
    <w:rPr>
      <w:color w:val="000000"/>
      <w:sz w:val="28"/>
      <w:szCs w:val="28"/>
    </w:rPr>
  </w:style>
  <w:style w:type="paragraph" w:customStyle="1" w:styleId="2723">
    <w:name w:val="样式 样式 标题 4 + 首行缩进:  0 厘米 段前: 3 磅 段后: 3 磅 行距: 最小值 25 磅 + 黑色"/>
    <w:basedOn w:val="2594"/>
    <w:link w:val="2722"/>
    <w:autoRedefine/>
    <w:qFormat/>
    <w:uiPriority w:val="0"/>
    <w:rPr>
      <w:color w:val="000000"/>
    </w:rPr>
  </w:style>
  <w:style w:type="character" w:customStyle="1" w:styleId="2724">
    <w:name w:val="样式 样式 样式 标题 3Level 3 HeadH3Heading 3 - oldh3sect1.2.3Head33l3...... Char"/>
    <w:link w:val="2725"/>
    <w:autoRedefine/>
    <w:qFormat/>
    <w:uiPriority w:val="0"/>
    <w:rPr>
      <w:rFonts w:ascii="Calibri" w:hAnsi="Calibri" w:eastAsia="黑体"/>
      <w:color w:val="000000"/>
      <w:sz w:val="28"/>
      <w:szCs w:val="32"/>
    </w:rPr>
  </w:style>
  <w:style w:type="paragraph" w:customStyle="1" w:styleId="2725">
    <w:name w:val="样式 样式 样式 标题 3Level 3 HeadH3Heading 3 - oldh3sect1.2.3Head33l3......"/>
    <w:basedOn w:val="1"/>
    <w:link w:val="2724"/>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Calibri" w:hAnsi="Calibri" w:eastAsia="黑体" w:cs="Times New Roman"/>
      <w:snapToGrid/>
      <w:sz w:val="28"/>
      <w:szCs w:val="32"/>
    </w:rPr>
  </w:style>
  <w:style w:type="character" w:customStyle="1" w:styleId="2726">
    <w:name w:val="样式 样式 样式 四号 黑色 行距: 固定值 25 磅 + 首行缩进:  2 字符1 + 首行缩进:  2 字符1 Char"/>
    <w:autoRedefine/>
    <w:qFormat/>
    <w:locked/>
    <w:uiPriority w:val="99"/>
    <w:rPr>
      <w:rFonts w:eastAsia="仿宋_GB2312"/>
      <w:color w:val="000000"/>
      <w:kern w:val="2"/>
      <w:sz w:val="28"/>
      <w:szCs w:val="28"/>
    </w:rPr>
  </w:style>
  <w:style w:type="character" w:customStyle="1" w:styleId="2727">
    <w:name w:val="样式 样式 小四 黑色 首行缩进:  0.85 厘米 行距: 最小值 24 磅 + 自动设置 Char"/>
    <w:link w:val="2728"/>
    <w:autoRedefine/>
    <w:qFormat/>
    <w:uiPriority w:val="0"/>
    <w:rPr>
      <w:rFonts w:cs="宋体"/>
      <w:sz w:val="24"/>
    </w:rPr>
  </w:style>
  <w:style w:type="paragraph" w:customStyle="1" w:styleId="2728">
    <w:name w:val="样式 样式 小四 黑色 首行缩进:  0.85 厘米 行距: 最小值 24 磅 + 自动设置"/>
    <w:basedOn w:val="1780"/>
    <w:link w:val="2727"/>
    <w:autoRedefine/>
    <w:qFormat/>
    <w:uiPriority w:val="0"/>
    <w:rPr>
      <w:color w:val="auto"/>
      <w:kern w:val="0"/>
    </w:rPr>
  </w:style>
  <w:style w:type="character" w:customStyle="1" w:styleId="2729">
    <w:name w:val="样式 标题4段1特点 + 首行缩进:  2 字符 Char"/>
    <w:link w:val="2730"/>
    <w:autoRedefine/>
    <w:qFormat/>
    <w:uiPriority w:val="0"/>
    <w:rPr>
      <w:rFonts w:ascii="Arial" w:hAnsi="Arial" w:cs="宋体"/>
      <w:sz w:val="24"/>
      <w:szCs w:val="24"/>
    </w:rPr>
  </w:style>
  <w:style w:type="paragraph" w:customStyle="1" w:styleId="2730">
    <w:name w:val="样式 标题4段1特点 + 首行缩进:  2 字符"/>
    <w:basedOn w:val="1"/>
    <w:link w:val="2729"/>
    <w:autoRedefine/>
    <w:qFormat/>
    <w:uiPriority w:val="0"/>
    <w:pPr>
      <w:widowControl w:val="0"/>
      <w:kinsoku/>
      <w:adjustRightInd/>
      <w:snapToGrid/>
      <w:spacing w:line="360" w:lineRule="auto"/>
      <w:ind w:firstLine="480" w:firstLineChars="200"/>
      <w:jc w:val="both"/>
      <w:textAlignment w:val="auto"/>
    </w:pPr>
    <w:rPr>
      <w:rFonts w:eastAsia="宋体" w:cs="宋体"/>
      <w:snapToGrid/>
      <w:color w:val="auto"/>
      <w:sz w:val="24"/>
      <w:szCs w:val="24"/>
    </w:rPr>
  </w:style>
  <w:style w:type="character" w:customStyle="1" w:styleId="2731">
    <w:name w:val="样式 样式 标题 3标题 3 Char Char Char标题 3 Char Char + (中文) 黑体 四号 非加粗 + Char"/>
    <w:link w:val="2732"/>
    <w:autoRedefine/>
    <w:qFormat/>
    <w:uiPriority w:val="0"/>
    <w:rPr>
      <w:rFonts w:eastAsia="黑体"/>
      <w:sz w:val="28"/>
      <w:szCs w:val="32"/>
    </w:rPr>
  </w:style>
  <w:style w:type="paragraph" w:customStyle="1" w:styleId="2732">
    <w:name w:val="样式 样式 标题 3标题 3 Char Char Char标题 3 Char Char + (中文) 黑体 四号 非加粗 +"/>
    <w:basedOn w:val="1"/>
    <w:link w:val="2731"/>
    <w:autoRedefine/>
    <w:qFormat/>
    <w:uiPriority w:val="0"/>
    <w:pPr>
      <w:keepNext/>
      <w:keepLines/>
      <w:widowControl w:val="0"/>
      <w:kinsoku/>
      <w:autoSpaceDE/>
      <w:autoSpaceDN/>
      <w:adjustRightInd/>
      <w:snapToGrid/>
      <w:spacing w:before="60" w:after="60" w:line="500" w:lineRule="atLeast"/>
      <w:ind w:firstLine="50" w:firstLineChars="50"/>
      <w:textAlignment w:val="auto"/>
      <w:outlineLvl w:val="2"/>
    </w:pPr>
    <w:rPr>
      <w:rFonts w:ascii="Times New Roman" w:hAnsi="Times New Roman" w:eastAsia="黑体" w:cs="Times New Roman"/>
      <w:snapToGrid/>
      <w:color w:val="auto"/>
      <w:sz w:val="28"/>
      <w:szCs w:val="32"/>
    </w:rPr>
  </w:style>
  <w:style w:type="character" w:customStyle="1" w:styleId="2733">
    <w:name w:val="Char Char121"/>
    <w:autoRedefine/>
    <w:qFormat/>
    <w:uiPriority w:val="0"/>
    <w:rPr>
      <w:sz w:val="18"/>
      <w:szCs w:val="18"/>
    </w:rPr>
  </w:style>
  <w:style w:type="character" w:customStyle="1" w:styleId="2734">
    <w:name w:val="申报正文 Char Char"/>
    <w:link w:val="2735"/>
    <w:autoRedefine/>
    <w:qFormat/>
    <w:uiPriority w:val="0"/>
    <w:rPr>
      <w:rFonts w:ascii="宋体" w:hAnsi="Arial"/>
      <w:sz w:val="28"/>
      <w:szCs w:val="24"/>
    </w:rPr>
  </w:style>
  <w:style w:type="paragraph" w:customStyle="1" w:styleId="2735">
    <w:name w:val="申报正文"/>
    <w:basedOn w:val="33"/>
    <w:link w:val="2734"/>
    <w:autoRedefine/>
    <w:qFormat/>
    <w:uiPriority w:val="0"/>
    <w:pPr>
      <w:autoSpaceDE/>
      <w:autoSpaceDN/>
      <w:adjustRightInd/>
      <w:spacing w:line="500" w:lineRule="atLeast"/>
      <w:ind w:left="0" w:firstLine="200" w:firstLineChars="200"/>
      <w:jc w:val="both"/>
    </w:pPr>
    <w:rPr>
      <w:rFonts w:hAnsi="Arial" w:cs="Times New Roman"/>
      <w:sz w:val="28"/>
    </w:rPr>
  </w:style>
  <w:style w:type="character" w:customStyle="1" w:styleId="2736">
    <w:name w:val="样式 正文文本缩进 + 首行缩进:  0.99 厘米 行距: 最小值 24 磅 Char Char"/>
    <w:link w:val="2737"/>
    <w:autoRedefine/>
    <w:qFormat/>
    <w:uiPriority w:val="0"/>
    <w:rPr>
      <w:sz w:val="28"/>
    </w:rPr>
  </w:style>
  <w:style w:type="paragraph" w:customStyle="1" w:styleId="2737">
    <w:name w:val="样式 正文文本缩进 + 首行缩进:  0.99 厘米 行距: 最小值 24 磅"/>
    <w:basedOn w:val="35"/>
    <w:link w:val="2736"/>
    <w:autoRedefine/>
    <w:qFormat/>
    <w:uiPriority w:val="0"/>
    <w:pPr>
      <w:spacing w:line="500" w:lineRule="atLeast"/>
      <w:ind w:firstLine="561"/>
    </w:pPr>
    <w:rPr>
      <w:kern w:val="0"/>
      <w:sz w:val="28"/>
      <w:szCs w:val="20"/>
    </w:rPr>
  </w:style>
  <w:style w:type="character" w:customStyle="1" w:styleId="2738">
    <w:name w:val="样式 样式 四号 首行缩进:  0.99 厘米 行距: 最小值 25 磅1 + 宋体 Char Char"/>
    <w:link w:val="2739"/>
    <w:autoRedefine/>
    <w:qFormat/>
    <w:uiPriority w:val="0"/>
    <w:rPr>
      <w:rFonts w:ascii="宋体" w:hAnsi="宋体"/>
      <w:sz w:val="28"/>
    </w:rPr>
  </w:style>
  <w:style w:type="paragraph" w:customStyle="1" w:styleId="2739">
    <w:name w:val="样式 样式 四号 首行缩进:  0.99 厘米 行距: 最小值 25 磅1 + 宋体"/>
    <w:basedOn w:val="1"/>
    <w:link w:val="2738"/>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Times New Roman"/>
      <w:snapToGrid/>
      <w:color w:val="auto"/>
      <w:sz w:val="28"/>
      <w:szCs w:val="20"/>
    </w:rPr>
  </w:style>
  <w:style w:type="character" w:customStyle="1" w:styleId="2740">
    <w:name w:val="Char Char141"/>
    <w:autoRedefine/>
    <w:qFormat/>
    <w:uiPriority w:val="0"/>
    <w:rPr>
      <w:rFonts w:ascii="Arial" w:hAnsi="Arial" w:eastAsia="黑体"/>
      <w:sz w:val="21"/>
      <w:szCs w:val="21"/>
      <w:lang w:val="en-US" w:eastAsia="zh-CN" w:bidi="ar-SA"/>
    </w:rPr>
  </w:style>
  <w:style w:type="character" w:customStyle="1" w:styleId="2741">
    <w:name w:val="样式 样式1 + (中文) 黑体 四号 Char Char"/>
    <w:autoRedefine/>
    <w:qFormat/>
    <w:uiPriority w:val="0"/>
    <w:rPr>
      <w:rFonts w:eastAsia="黑体"/>
      <w:sz w:val="28"/>
      <w:szCs w:val="24"/>
    </w:rPr>
  </w:style>
  <w:style w:type="character" w:customStyle="1" w:styleId="2742">
    <w:name w:val="样式 标题 4 +1 Char"/>
    <w:link w:val="2743"/>
    <w:autoRedefine/>
    <w:qFormat/>
    <w:uiPriority w:val="0"/>
    <w:rPr>
      <w:rFonts w:ascii="Arial" w:hAnsi="Arial"/>
      <w:sz w:val="24"/>
      <w:szCs w:val="28"/>
    </w:rPr>
  </w:style>
  <w:style w:type="paragraph" w:customStyle="1" w:styleId="2743">
    <w:name w:val="样式 标题 4 +1"/>
    <w:basedOn w:val="7"/>
    <w:link w:val="2742"/>
    <w:autoRedefine/>
    <w:qFormat/>
    <w:uiPriority w:val="0"/>
    <w:pPr>
      <w:keepNext w:val="0"/>
      <w:keepLines w:val="0"/>
      <w:adjustRightInd/>
      <w:spacing w:before="120" w:after="0" w:line="240" w:lineRule="auto"/>
      <w:ind w:left="864" w:leftChars="100" w:hanging="864"/>
      <w:textAlignment w:val="auto"/>
    </w:pPr>
    <w:rPr>
      <w:rFonts w:eastAsia="宋体"/>
      <w:b w:val="0"/>
      <w:sz w:val="24"/>
      <w:szCs w:val="28"/>
    </w:rPr>
  </w:style>
  <w:style w:type="character" w:customStyle="1" w:styleId="2744">
    <w:name w:val="注释标题 Char3"/>
    <w:autoRedefine/>
    <w:qFormat/>
    <w:uiPriority w:val="0"/>
    <w:rPr>
      <w:kern w:val="2"/>
      <w:sz w:val="21"/>
      <w:szCs w:val="24"/>
    </w:rPr>
  </w:style>
  <w:style w:type="character" w:customStyle="1" w:styleId="2745">
    <w:name w:val="Font Style47"/>
    <w:autoRedefine/>
    <w:qFormat/>
    <w:uiPriority w:val="0"/>
    <w:rPr>
      <w:rFonts w:ascii="宋体" w:eastAsia="宋体" w:cs="宋体"/>
      <w:b/>
      <w:bCs/>
      <w:spacing w:val="-30"/>
      <w:sz w:val="32"/>
      <w:szCs w:val="32"/>
    </w:rPr>
  </w:style>
  <w:style w:type="character" w:customStyle="1" w:styleId="2746">
    <w:name w:val="样式 四号 首行缩进:  0.93 厘米 行距: 1.5 倍行距 Char Char"/>
    <w:autoRedefine/>
    <w:qFormat/>
    <w:uiPriority w:val="0"/>
    <w:rPr>
      <w:sz w:val="28"/>
    </w:rPr>
  </w:style>
  <w:style w:type="character" w:customStyle="1" w:styleId="2747">
    <w:name w:val="样式 标题 2 + Arial Char"/>
    <w:link w:val="2748"/>
    <w:autoRedefine/>
    <w:qFormat/>
    <w:uiPriority w:val="0"/>
    <w:rPr>
      <w:rFonts w:ascii="Arial" w:hAnsi="Arial" w:eastAsia="黑体" w:cs="Arial"/>
      <w:b/>
      <w:bCs/>
      <w:sz w:val="24"/>
      <w:szCs w:val="28"/>
    </w:rPr>
  </w:style>
  <w:style w:type="paragraph" w:customStyle="1" w:styleId="2748">
    <w:name w:val="样式 标题 2 + Arial"/>
    <w:basedOn w:val="5"/>
    <w:link w:val="2747"/>
    <w:autoRedefine/>
    <w:qFormat/>
    <w:uiPriority w:val="0"/>
    <w:pPr>
      <w:keepNext w:val="0"/>
      <w:keepLines w:val="0"/>
      <w:widowControl w:val="0"/>
      <w:tabs>
        <w:tab w:val="left" w:pos="10546"/>
      </w:tabs>
      <w:kinsoku/>
      <w:autoSpaceDE/>
      <w:autoSpaceDN/>
      <w:spacing w:before="240" w:after="0" w:line="360" w:lineRule="exact"/>
      <w:textAlignment w:val="auto"/>
      <w:outlineLvl w:val="0"/>
    </w:pPr>
    <w:rPr>
      <w:rFonts w:ascii="Arial" w:hAnsi="Arial" w:eastAsia="黑体" w:cs="Arial"/>
      <w:snapToGrid/>
      <w:color w:val="auto"/>
      <w:sz w:val="24"/>
      <w:szCs w:val="28"/>
    </w:rPr>
  </w:style>
  <w:style w:type="character" w:customStyle="1" w:styleId="2749">
    <w:name w:val="样式 标题 2标题 21章标题h2sect 1.2H2Chapter Number/Appendix Letter...1 Char Char"/>
    <w:autoRedefine/>
    <w:qFormat/>
    <w:uiPriority w:val="0"/>
    <w:rPr>
      <w:rFonts w:eastAsia="黑体"/>
      <w:snapToGrid/>
      <w:sz w:val="30"/>
    </w:rPr>
  </w:style>
  <w:style w:type="character" w:customStyle="1" w:styleId="2750">
    <w:name w:val="样式 样式 样式 样式 四号 首行缩进:  0.99 厘米 行距: 最小值 25 磅2 + 黑色 + 首行缩进:  0.85 厘... Char Char"/>
    <w:autoRedefine/>
    <w:qFormat/>
    <w:uiPriority w:val="0"/>
    <w:rPr>
      <w:color w:val="000000"/>
      <w:sz w:val="24"/>
    </w:rPr>
  </w:style>
  <w:style w:type="character" w:customStyle="1" w:styleId="2751">
    <w:name w:val="样式 样式 小四 黑色 首行缩进:  0.85 厘米 行距: 最小值 24 磅 + 自动设置 Char Char"/>
    <w:autoRedefine/>
    <w:qFormat/>
    <w:uiPriority w:val="0"/>
    <w:rPr>
      <w:rFonts w:eastAsia="宋体" w:cs="宋体"/>
      <w:kern w:val="2"/>
      <w:sz w:val="24"/>
      <w:lang w:val="en-US" w:eastAsia="zh-CN" w:bidi="ar-SA"/>
    </w:rPr>
  </w:style>
  <w:style w:type="character" w:customStyle="1" w:styleId="2752">
    <w:name w:val="样式 样式 样式 样式 样式 四号 行距: 1.5 倍行距 + 首行缩进:  2 字符 + (西文) 宋体 (中文) 仿宋_GB...1 Char"/>
    <w:link w:val="2753"/>
    <w:autoRedefine/>
    <w:qFormat/>
    <w:uiPriority w:val="0"/>
    <w:rPr>
      <w:rFonts w:ascii="Calibri" w:hAnsi="Calibri" w:eastAsia="黑体"/>
      <w:sz w:val="28"/>
      <w:lang w:val="zh-CN"/>
    </w:rPr>
  </w:style>
  <w:style w:type="paragraph" w:customStyle="1" w:styleId="2753">
    <w:name w:val="样式 样式 样式 样式 样式 四号 行距: 1.5 倍行距 + 首行缩进:  2 字符 + (西文) 宋体 (中文) 仿宋_GB...1"/>
    <w:basedOn w:val="1"/>
    <w:link w:val="2752"/>
    <w:autoRedefine/>
    <w:qFormat/>
    <w:uiPriority w:val="0"/>
    <w:pPr>
      <w:widowControl w:val="0"/>
      <w:kinsoku/>
      <w:autoSpaceDE/>
      <w:autoSpaceDN/>
      <w:adjustRightInd/>
      <w:snapToGrid/>
      <w:spacing w:before="120" w:after="120"/>
      <w:jc w:val="center"/>
      <w:textAlignment w:val="auto"/>
    </w:pPr>
    <w:rPr>
      <w:rFonts w:ascii="Calibri" w:hAnsi="Calibri" w:eastAsia="黑体" w:cs="Times New Roman"/>
      <w:snapToGrid/>
      <w:color w:val="auto"/>
      <w:sz w:val="28"/>
      <w:szCs w:val="20"/>
      <w:lang w:val="zh-CN"/>
    </w:rPr>
  </w:style>
  <w:style w:type="character" w:customStyle="1" w:styleId="2754">
    <w:name w:val="样式 样式 四号 黑色 行距: 固定值 25 磅 + 首行缩进:  2 字符1 Char Char"/>
    <w:autoRedefine/>
    <w:qFormat/>
    <w:uiPriority w:val="0"/>
    <w:rPr>
      <w:rFonts w:eastAsia="仿宋_GB2312"/>
      <w:color w:val="000000"/>
      <w:sz w:val="28"/>
    </w:rPr>
  </w:style>
  <w:style w:type="character" w:customStyle="1" w:styleId="2755">
    <w:name w:val="样式 应用正文文本 + 自动设置 Char"/>
    <w:link w:val="2756"/>
    <w:autoRedefine/>
    <w:qFormat/>
    <w:uiPriority w:val="0"/>
    <w:rPr>
      <w:sz w:val="24"/>
    </w:rPr>
  </w:style>
  <w:style w:type="paragraph" w:customStyle="1" w:styleId="2756">
    <w:name w:val="样式 应用正文文本 + 自动设置"/>
    <w:basedOn w:val="1"/>
    <w:link w:val="2755"/>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2757">
    <w:name w:val="正文首行缩进 字符"/>
    <w:autoRedefine/>
    <w:qFormat/>
    <w:uiPriority w:val="99"/>
    <w:rPr>
      <w:kern w:val="2"/>
      <w:sz w:val="28"/>
      <w:szCs w:val="28"/>
    </w:rPr>
  </w:style>
  <w:style w:type="character" w:customStyle="1" w:styleId="2758">
    <w:name w:val="样式 样式 宋体 小四 黑色 首行缩进:  0.85 厘米 行距: 最小值 24 磅 + Times New Roman Char"/>
    <w:link w:val="2759"/>
    <w:autoRedefine/>
    <w:qFormat/>
    <w:uiPriority w:val="0"/>
    <w:rPr>
      <w:rFonts w:ascii="Calibri" w:hAnsi="Calibri"/>
      <w:color w:val="000000"/>
      <w:sz w:val="24"/>
    </w:rPr>
  </w:style>
  <w:style w:type="paragraph" w:customStyle="1" w:styleId="2759">
    <w:name w:val="样式 样式 宋体 小四 黑色 首行缩进:  0.85 厘米 行距: 最小值 24 磅 + Times New Roman"/>
    <w:basedOn w:val="1"/>
    <w:link w:val="2758"/>
    <w:autoRedefine/>
    <w:qFormat/>
    <w:uiPriority w:val="0"/>
    <w:pPr>
      <w:widowControl w:val="0"/>
      <w:kinsoku/>
      <w:autoSpaceDE/>
      <w:autoSpaceDN/>
      <w:adjustRightInd/>
      <w:snapToGrid/>
      <w:spacing w:line="480" w:lineRule="atLeast"/>
      <w:ind w:firstLine="482"/>
      <w:jc w:val="both"/>
      <w:textAlignment w:val="auto"/>
    </w:pPr>
    <w:rPr>
      <w:rFonts w:ascii="Calibri" w:hAnsi="Calibri" w:eastAsia="宋体" w:cs="Times New Roman"/>
      <w:snapToGrid/>
      <w:sz w:val="24"/>
      <w:szCs w:val="20"/>
    </w:rPr>
  </w:style>
  <w:style w:type="character" w:customStyle="1" w:styleId="2760">
    <w:name w:val="样式 样式 样式 样式 四号 行距: 1.5 倍行距 + 首行缩进:  2 字符 + (西文) 宋体 (中文) 仿宋_GB231... Char Char"/>
    <w:autoRedefine/>
    <w:qFormat/>
    <w:uiPriority w:val="0"/>
    <w:rPr>
      <w:rFonts w:ascii="宋体" w:hAnsi="宋体" w:eastAsia="黑体" w:cs="宋体"/>
      <w:kern w:val="2"/>
      <w:sz w:val="24"/>
      <w:lang w:val="zh-CN"/>
    </w:rPr>
  </w:style>
  <w:style w:type="character" w:customStyle="1" w:styleId="2761">
    <w:name w:val="Char Char142"/>
    <w:autoRedefine/>
    <w:qFormat/>
    <w:uiPriority w:val="0"/>
    <w:rPr>
      <w:rFonts w:ascii="Arial" w:hAnsi="Arial" w:eastAsia="黑体"/>
      <w:sz w:val="21"/>
      <w:szCs w:val="21"/>
      <w:lang w:val="en-US" w:eastAsia="zh-CN" w:bidi="ar-SA"/>
    </w:rPr>
  </w:style>
  <w:style w:type="character" w:customStyle="1" w:styleId="2762">
    <w:name w:val="样式 样式 样式 样式 样式 样式 四号 行距: 最小值 24 磅 + 灰色-80% 首行缩进:  2 字符 + 黑色 首行缩进...1 Char Char"/>
    <w:autoRedefine/>
    <w:qFormat/>
    <w:uiPriority w:val="0"/>
    <w:rPr>
      <w:sz w:val="24"/>
      <w:szCs w:val="28"/>
    </w:rPr>
  </w:style>
  <w:style w:type="character" w:customStyle="1" w:styleId="2763">
    <w:name w:val="无格式表格 51"/>
    <w:autoRedefine/>
    <w:qFormat/>
    <w:uiPriority w:val="0"/>
    <w:rPr>
      <w:smallCaps/>
      <w:color w:val="C0504D"/>
      <w:u w:val="single"/>
    </w:rPr>
  </w:style>
  <w:style w:type="character" w:customStyle="1" w:styleId="2764">
    <w:name w:val="标书标题 2 Char Char"/>
    <w:autoRedefine/>
    <w:qFormat/>
    <w:uiPriority w:val="0"/>
    <w:rPr>
      <w:rFonts w:eastAsia="黑体"/>
      <w:color w:val="000000"/>
      <w:sz w:val="28"/>
      <w:szCs w:val="28"/>
      <w:lang w:val="en-US" w:eastAsia="zh-CN" w:bidi="ar-SA"/>
    </w:rPr>
  </w:style>
  <w:style w:type="character" w:customStyle="1" w:styleId="2765">
    <w:name w:val="样式 首行缩进:  1.01 厘米 行距: 最小值 24 磅 Char Char"/>
    <w:autoRedefine/>
    <w:qFormat/>
    <w:uiPriority w:val="0"/>
    <w:rPr>
      <w:kern w:val="2"/>
      <w:sz w:val="28"/>
    </w:rPr>
  </w:style>
  <w:style w:type="character" w:customStyle="1" w:styleId="2766">
    <w:name w:val="样式 普通文字 + (符号) 宋体 小四 Char"/>
    <w:autoRedefine/>
    <w:qFormat/>
    <w:uiPriority w:val="0"/>
    <w:rPr>
      <w:rFonts w:ascii="宋体" w:hAnsi="Courier New" w:eastAsia="宋体"/>
      <w:kern w:val="2"/>
      <w:sz w:val="24"/>
      <w:lang w:val="en-US" w:eastAsia="zh-CN"/>
    </w:rPr>
  </w:style>
  <w:style w:type="character" w:customStyle="1" w:styleId="2767">
    <w:name w:val="样式 样式 样式 标题 1章 + 右侧:  0.49 厘米 + 行距: 最小值 24 磅 + 黑色 Char Char"/>
    <w:autoRedefine/>
    <w:qFormat/>
    <w:uiPriority w:val="0"/>
    <w:rPr>
      <w:rFonts w:eastAsia="黑体"/>
      <w:bCs/>
      <w:color w:val="000000"/>
      <w:kern w:val="44"/>
      <w:sz w:val="32"/>
      <w:szCs w:val="44"/>
    </w:rPr>
  </w:style>
  <w:style w:type="character" w:customStyle="1" w:styleId="2768">
    <w:name w:val="文本内容 Char Char"/>
    <w:autoRedefine/>
    <w:qFormat/>
    <w:uiPriority w:val="99"/>
    <w:rPr>
      <w:rFonts w:ascii="宋体" w:eastAsia="宋体"/>
      <w:kern w:val="2"/>
      <w:sz w:val="28"/>
    </w:rPr>
  </w:style>
  <w:style w:type="character" w:customStyle="1" w:styleId="2769">
    <w:name w:val="样式 (西文) 宋体 四号 首行缩进:  2.02 字符 Char"/>
    <w:link w:val="2770"/>
    <w:autoRedefine/>
    <w:qFormat/>
    <w:uiPriority w:val="0"/>
    <w:rPr>
      <w:rFonts w:cs="宋体"/>
      <w:sz w:val="28"/>
      <w:szCs w:val="28"/>
    </w:rPr>
  </w:style>
  <w:style w:type="paragraph" w:customStyle="1" w:styleId="2770">
    <w:name w:val="样式 (西文) 宋体 四号 首行缩进:  2.02 字符"/>
    <w:basedOn w:val="1"/>
    <w:link w:val="2769"/>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8"/>
      <w:szCs w:val="28"/>
    </w:rPr>
  </w:style>
  <w:style w:type="character" w:customStyle="1" w:styleId="2771">
    <w:name w:val="标题 2－ch Char Char"/>
    <w:autoRedefine/>
    <w:qFormat/>
    <w:uiPriority w:val="0"/>
    <w:rPr>
      <w:rFonts w:ascii="Cambria" w:hAnsi="Cambria" w:eastAsia="宋体" w:cs="Times New Roman"/>
      <w:b/>
      <w:bCs/>
      <w:kern w:val="2"/>
      <w:sz w:val="32"/>
      <w:szCs w:val="32"/>
    </w:rPr>
  </w:style>
  <w:style w:type="character" w:customStyle="1" w:styleId="2772">
    <w:name w:val="样式 黑色 行距: 最小值 24.5 磅 Char"/>
    <w:link w:val="2773"/>
    <w:autoRedefine/>
    <w:qFormat/>
    <w:uiPriority w:val="0"/>
    <w:rPr>
      <w:rFonts w:cs="宋体"/>
      <w:color w:val="000000"/>
      <w:sz w:val="24"/>
    </w:rPr>
  </w:style>
  <w:style w:type="paragraph" w:customStyle="1" w:styleId="2773">
    <w:name w:val="样式 黑色 行距: 最小值 24.5 磅"/>
    <w:basedOn w:val="1"/>
    <w:link w:val="2772"/>
    <w:autoRedefine/>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sz w:val="24"/>
      <w:szCs w:val="20"/>
    </w:rPr>
  </w:style>
  <w:style w:type="character" w:customStyle="1" w:styleId="2774">
    <w:name w:val="样式 样式 宋体 右侧:  -0.04 厘米 段前: 0.6 磅 行距: 最小值 20 磅 + 首行缩进:  2 字符 Char"/>
    <w:link w:val="2775"/>
    <w:autoRedefine/>
    <w:qFormat/>
    <w:uiPriority w:val="0"/>
    <w:rPr>
      <w:rFonts w:ascii="宋体" w:hAnsi="宋体" w:cs="宋体"/>
    </w:rPr>
  </w:style>
  <w:style w:type="paragraph" w:customStyle="1" w:styleId="2775">
    <w:name w:val="样式 样式 宋体 右侧:  -0.04 厘米 段前: 0.6 磅 行距: 最小值 20 磅 + 首行缩进:  2 字符"/>
    <w:basedOn w:val="1"/>
    <w:link w:val="2774"/>
    <w:autoRedefine/>
    <w:qFormat/>
    <w:uiPriority w:val="0"/>
    <w:pPr>
      <w:widowControl w:val="0"/>
      <w:kinsoku/>
      <w:autoSpaceDE/>
      <w:autoSpaceDN/>
      <w:adjustRightInd/>
      <w:snapToGrid/>
      <w:spacing w:line="380" w:lineRule="atLeast"/>
      <w:ind w:firstLine="200" w:firstLineChars="200"/>
      <w:jc w:val="both"/>
      <w:textAlignment w:val="auto"/>
    </w:pPr>
    <w:rPr>
      <w:rFonts w:ascii="宋体" w:hAnsi="宋体" w:eastAsia="宋体" w:cs="宋体"/>
      <w:snapToGrid/>
      <w:color w:val="auto"/>
      <w:sz w:val="20"/>
      <w:szCs w:val="20"/>
    </w:rPr>
  </w:style>
  <w:style w:type="character" w:customStyle="1" w:styleId="2776">
    <w:name w:val="样式 样式 四号 首行缩进:  0.99 厘米 行距: 最小值 25 磅 + (中文) 仿宋_GB2312 Char Char"/>
    <w:link w:val="2777"/>
    <w:autoRedefine/>
    <w:qFormat/>
    <w:uiPriority w:val="0"/>
    <w:rPr>
      <w:rFonts w:eastAsia="仿宋_GB2312"/>
      <w:sz w:val="28"/>
    </w:rPr>
  </w:style>
  <w:style w:type="paragraph" w:customStyle="1" w:styleId="2777">
    <w:name w:val="样式 样式 四号 首行缩进:  0.99 厘米 行距: 最小值 25 磅 + (中文) 仿宋_GB2312"/>
    <w:basedOn w:val="1"/>
    <w:link w:val="2776"/>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color w:val="auto"/>
      <w:sz w:val="28"/>
      <w:szCs w:val="20"/>
    </w:rPr>
  </w:style>
  <w:style w:type="character" w:customStyle="1" w:styleId="2778">
    <w:name w:val="样式 小四 首行缩进:  0.99 厘米 行距: 最小值 25 磅 Char Char"/>
    <w:autoRedefine/>
    <w:qFormat/>
    <w:uiPriority w:val="0"/>
    <w:rPr>
      <w:rFonts w:eastAsia="宋体" w:cs="宋体"/>
      <w:kern w:val="2"/>
      <w:sz w:val="24"/>
      <w:lang w:val="en-US" w:eastAsia="zh-CN" w:bidi="ar-SA"/>
    </w:rPr>
  </w:style>
  <w:style w:type="character" w:customStyle="1" w:styleId="2779">
    <w:name w:val="样式 样式 样式 样式 样式 样式 样式 样式 样式 四号 行距: 最小值 24 磅 + 灰色-80% 首行缩进:  2 字符 ... Char"/>
    <w:link w:val="2780"/>
    <w:autoRedefine/>
    <w:qFormat/>
    <w:uiPriority w:val="0"/>
    <w:rPr>
      <w:rFonts w:ascii="Calibri" w:hAnsi="Calibri"/>
      <w:sz w:val="24"/>
    </w:rPr>
  </w:style>
  <w:style w:type="paragraph" w:customStyle="1" w:styleId="2780">
    <w:name w:val="样式 样式 样式 样式 样式 样式 样式 样式 样式 四号 行距: 最小值 24 磅 + 灰色-80% 首行缩进:  2 字符 ..."/>
    <w:basedOn w:val="1"/>
    <w:link w:val="2779"/>
    <w:autoRedefine/>
    <w:qFormat/>
    <w:uiPriority w:val="0"/>
    <w:pPr>
      <w:widowControl w:val="0"/>
      <w:kinsoku/>
      <w:autoSpaceDE/>
      <w:autoSpaceDN/>
      <w:adjustRightInd/>
      <w:snapToGrid/>
      <w:spacing w:line="600" w:lineRule="atLeast"/>
      <w:ind w:firstLine="200" w:firstLineChars="200"/>
      <w:jc w:val="both"/>
      <w:textAlignment w:val="auto"/>
    </w:pPr>
    <w:rPr>
      <w:rFonts w:ascii="Calibri" w:hAnsi="Calibri" w:eastAsia="宋体" w:cs="Times New Roman"/>
      <w:snapToGrid/>
      <w:color w:val="auto"/>
      <w:sz w:val="24"/>
      <w:szCs w:val="20"/>
    </w:rPr>
  </w:style>
  <w:style w:type="character" w:customStyle="1" w:styleId="2781">
    <w:name w:val="表头头 Char"/>
    <w:link w:val="2782"/>
    <w:autoRedefine/>
    <w:qFormat/>
    <w:uiPriority w:val="0"/>
    <w:rPr>
      <w:rFonts w:ascii="Calibri" w:hAnsi="Calibri" w:eastAsia="黑体"/>
      <w:bCs/>
      <w:color w:val="000000"/>
      <w:sz w:val="24"/>
    </w:rPr>
  </w:style>
  <w:style w:type="paragraph" w:customStyle="1" w:styleId="2782">
    <w:name w:val="表头头"/>
    <w:basedOn w:val="1"/>
    <w:link w:val="2781"/>
    <w:autoRedefine/>
    <w:qFormat/>
    <w:uiPriority w:val="0"/>
    <w:pPr>
      <w:widowControl w:val="0"/>
      <w:kinsoku/>
      <w:autoSpaceDE/>
      <w:autoSpaceDN/>
      <w:spacing w:beforeLines="50" w:afterLines="50" w:line="400" w:lineRule="exact"/>
      <w:jc w:val="center"/>
      <w:textAlignment w:val="auto"/>
    </w:pPr>
    <w:rPr>
      <w:rFonts w:ascii="Calibri" w:hAnsi="Calibri" w:eastAsia="黑体" w:cs="Times New Roman"/>
      <w:bCs/>
      <w:snapToGrid/>
      <w:sz w:val="24"/>
      <w:szCs w:val="20"/>
    </w:rPr>
  </w:style>
  <w:style w:type="character" w:customStyle="1" w:styleId="2783">
    <w:name w:val="样式 样式 Char + 四号 + 行距: 最小值 25 磅 Char Char"/>
    <w:autoRedefine/>
    <w:qFormat/>
    <w:uiPriority w:val="0"/>
    <w:rPr>
      <w:sz w:val="28"/>
    </w:rPr>
  </w:style>
  <w:style w:type="character" w:customStyle="1" w:styleId="2784">
    <w:name w:val="样式 四号 首行缩进:  1.01 厘米 行距: 1.5 倍行距 Char Char"/>
    <w:link w:val="2785"/>
    <w:autoRedefine/>
    <w:qFormat/>
    <w:uiPriority w:val="0"/>
    <w:rPr>
      <w:rFonts w:cs="宋体"/>
      <w:sz w:val="28"/>
    </w:rPr>
  </w:style>
  <w:style w:type="paragraph" w:customStyle="1" w:styleId="2785">
    <w:name w:val="样式 四号 首行缩进:  1.01 厘米 行距: 1.5 倍行距"/>
    <w:basedOn w:val="1"/>
    <w:link w:val="2784"/>
    <w:autoRedefine/>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sz w:val="28"/>
      <w:szCs w:val="20"/>
    </w:rPr>
  </w:style>
  <w:style w:type="character" w:customStyle="1" w:styleId="2786">
    <w:name w:val="HTML 地址 Char3"/>
    <w:autoRedefine/>
    <w:qFormat/>
    <w:uiPriority w:val="0"/>
    <w:rPr>
      <w:i/>
      <w:iCs/>
      <w:kern w:val="2"/>
      <w:sz w:val="21"/>
      <w:szCs w:val="24"/>
    </w:rPr>
  </w:style>
  <w:style w:type="character" w:customStyle="1" w:styleId="2787">
    <w:name w:val="样式 样式 样式 四号 行距: 1.5 倍行距 + 首行缩进:  2 字符 + 宋体 首行缩进:  2 字符 行距: 固定值... Char"/>
    <w:link w:val="2788"/>
    <w:autoRedefine/>
    <w:qFormat/>
    <w:uiPriority w:val="0"/>
    <w:rPr>
      <w:rFonts w:ascii="宋体" w:hAnsi="宋体"/>
      <w:sz w:val="24"/>
      <w:szCs w:val="28"/>
    </w:rPr>
  </w:style>
  <w:style w:type="paragraph" w:customStyle="1" w:styleId="2788">
    <w:name w:val="样式 样式 样式 四号 行距: 1.5 倍行距 + 首行缩进:  2 字符 + 宋体 首行缩进:  2 字符 行距: 固定值..."/>
    <w:basedOn w:val="1"/>
    <w:link w:val="2787"/>
    <w:autoRedefine/>
    <w:qFormat/>
    <w:uiPriority w:val="0"/>
    <w:pPr>
      <w:widowControl w:val="0"/>
      <w:kinsoku/>
      <w:autoSpaceDE/>
      <w:autoSpaceDN/>
      <w:adjustRightInd/>
      <w:snapToGrid/>
      <w:spacing w:line="480" w:lineRule="atLeast"/>
      <w:ind w:firstLine="200" w:firstLineChars="200"/>
      <w:jc w:val="both"/>
      <w:textAlignment w:val="auto"/>
    </w:pPr>
    <w:rPr>
      <w:rFonts w:ascii="宋体" w:hAnsi="宋体" w:eastAsia="宋体" w:cs="Times New Roman"/>
      <w:snapToGrid/>
      <w:color w:val="auto"/>
      <w:sz w:val="24"/>
      <w:szCs w:val="28"/>
    </w:rPr>
  </w:style>
  <w:style w:type="character" w:customStyle="1" w:styleId="2789">
    <w:name w:val="样式 样式 (符号) 宋体 五号 居中 左侧:  0.85 厘米 行距: 单倍行距 + (符号) Times New Roman... Char"/>
    <w:link w:val="2790"/>
    <w:autoRedefine/>
    <w:qFormat/>
    <w:uiPriority w:val="0"/>
    <w:rPr>
      <w:rFonts w:ascii="Calibri" w:hAnsi="Calibri"/>
    </w:rPr>
  </w:style>
  <w:style w:type="paragraph" w:customStyle="1" w:styleId="2790">
    <w:name w:val="样式 样式 (符号) 宋体 五号 居中 左侧:  0.85 厘米 行距: 单倍行距 + (符号) Times New Roman..."/>
    <w:basedOn w:val="1"/>
    <w:link w:val="2789"/>
    <w:autoRedefine/>
    <w:qFormat/>
    <w:uiPriority w:val="0"/>
    <w:pPr>
      <w:widowControl w:val="0"/>
      <w:kinsoku/>
      <w:autoSpaceDE/>
      <w:autoSpaceDN/>
      <w:adjustRightInd/>
      <w:snapToGrid/>
      <w:jc w:val="center"/>
      <w:textAlignment w:val="auto"/>
    </w:pPr>
    <w:rPr>
      <w:rFonts w:ascii="Calibri" w:hAnsi="Calibri" w:eastAsia="宋体" w:cs="Times New Roman"/>
      <w:snapToGrid/>
      <w:color w:val="auto"/>
      <w:sz w:val="20"/>
      <w:szCs w:val="20"/>
    </w:rPr>
  </w:style>
  <w:style w:type="character" w:customStyle="1" w:styleId="2791">
    <w:name w:val="文本 Char"/>
    <w:autoRedefine/>
    <w:qFormat/>
    <w:uiPriority w:val="0"/>
    <w:rPr>
      <w:rFonts w:ascii="Times New Roman" w:hAnsi="Times New Roman" w:eastAsia="宋体" w:cs="Times New Roman"/>
      <w:sz w:val="24"/>
      <w:szCs w:val="24"/>
    </w:rPr>
  </w:style>
  <w:style w:type="character" w:customStyle="1" w:styleId="2792">
    <w:name w:val="表头文字（DMS） Char"/>
    <w:autoRedefine/>
    <w:qFormat/>
    <w:uiPriority w:val="0"/>
    <w:rPr>
      <w:rFonts w:eastAsia="楷体_GB2312"/>
      <w:b/>
      <w:kern w:val="2"/>
      <w:sz w:val="24"/>
      <w:szCs w:val="24"/>
      <w:lang w:val="en-US" w:eastAsia="zh-CN" w:bidi="ar-SA"/>
    </w:rPr>
  </w:style>
  <w:style w:type="character" w:customStyle="1" w:styleId="2793">
    <w:name w:val="样式 样式 (中文) 仿宋_GB2312 四号 黑色 首行缩进:  0.96 厘米 行距: 最小值 25 磅 + 自动设置 Char Char"/>
    <w:autoRedefine/>
    <w:qFormat/>
    <w:locked/>
    <w:uiPriority w:val="0"/>
    <w:rPr>
      <w:rFonts w:ascii="仿宋_GB2312" w:eastAsia="仿宋_GB2312"/>
      <w:sz w:val="28"/>
      <w:szCs w:val="28"/>
    </w:rPr>
  </w:style>
  <w:style w:type="character" w:customStyle="1" w:styleId="2794">
    <w:name w:val="@他1"/>
    <w:autoRedefine/>
    <w:unhideWhenUsed/>
    <w:qFormat/>
    <w:uiPriority w:val="99"/>
    <w:rPr>
      <w:color w:val="2B579A"/>
      <w:shd w:val="clear" w:color="auto" w:fill="E6E6E6"/>
    </w:rPr>
  </w:style>
  <w:style w:type="character" w:customStyle="1" w:styleId="2795">
    <w:name w:val="样式 标题 2节H2UNDERRUBRIK 1-2h2l22nd level2Header 2标题 2my2... Char"/>
    <w:link w:val="2796"/>
    <w:autoRedefine/>
    <w:qFormat/>
    <w:uiPriority w:val="0"/>
    <w:rPr>
      <w:rFonts w:ascii="Calibri" w:hAnsi="Calibri" w:eastAsia="黑体"/>
      <w:sz w:val="30"/>
      <w:szCs w:val="32"/>
    </w:rPr>
  </w:style>
  <w:style w:type="paragraph" w:customStyle="1" w:styleId="2796">
    <w:name w:val="样式 标题 2节H2UNDERRUBRIK 1-2h2l22nd level2Header 2标题 2my2..."/>
    <w:basedOn w:val="5"/>
    <w:link w:val="2795"/>
    <w:autoRedefine/>
    <w:qFormat/>
    <w:uiPriority w:val="0"/>
    <w:pPr>
      <w:widowControl w:val="0"/>
      <w:kinsoku/>
      <w:autoSpaceDE/>
      <w:autoSpaceDN/>
      <w:adjustRightInd/>
      <w:snapToGrid/>
      <w:spacing w:before="120" w:after="120" w:line="500" w:lineRule="atLeast"/>
      <w:jc w:val="both"/>
      <w:textAlignment w:val="auto"/>
    </w:pPr>
    <w:rPr>
      <w:rFonts w:ascii="Calibri" w:hAnsi="Calibri" w:eastAsia="黑体" w:cs="Times New Roman"/>
      <w:b w:val="0"/>
      <w:bCs w:val="0"/>
      <w:snapToGrid/>
      <w:color w:val="auto"/>
      <w:sz w:val="30"/>
    </w:rPr>
  </w:style>
  <w:style w:type="character" w:customStyle="1" w:styleId="2797">
    <w:name w:val="样式 标题 2标题 41节Heading 2ph2h21head 08标题 1.1 + 自动设置 Char Char"/>
    <w:link w:val="2798"/>
    <w:autoRedefine/>
    <w:qFormat/>
    <w:uiPriority w:val="0"/>
    <w:rPr>
      <w:rFonts w:eastAsia="黑体"/>
      <w:sz w:val="30"/>
      <w:szCs w:val="28"/>
    </w:rPr>
  </w:style>
  <w:style w:type="paragraph" w:customStyle="1" w:styleId="2798">
    <w:name w:val="样式 标题 2标题 41节Heading 2ph2h21head 08标题 1.1 + 自动设置"/>
    <w:basedOn w:val="5"/>
    <w:link w:val="2797"/>
    <w:autoRedefine/>
    <w:qFormat/>
    <w:uiPriority w:val="0"/>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sz w:val="30"/>
      <w:szCs w:val="28"/>
    </w:rPr>
  </w:style>
  <w:style w:type="character" w:customStyle="1" w:styleId="2799">
    <w:name w:val="正文无缩进 Char"/>
    <w:link w:val="2800"/>
    <w:autoRedefine/>
    <w:qFormat/>
    <w:uiPriority w:val="0"/>
    <w:rPr>
      <w:rFonts w:ascii="Calibri" w:hAnsi="Calibri"/>
      <w:sz w:val="24"/>
      <w:szCs w:val="24"/>
    </w:rPr>
  </w:style>
  <w:style w:type="paragraph" w:customStyle="1" w:styleId="2800">
    <w:name w:val="正文无缩进"/>
    <w:basedOn w:val="1"/>
    <w:link w:val="2799"/>
    <w:autoRedefine/>
    <w:qFormat/>
    <w:uiPriority w:val="0"/>
    <w:pPr>
      <w:widowControl w:val="0"/>
      <w:tabs>
        <w:tab w:val="left" w:pos="420"/>
      </w:tabs>
      <w:kinsoku/>
      <w:autoSpaceDE/>
      <w:autoSpaceDN/>
      <w:adjustRightInd/>
      <w:snapToGrid/>
      <w:spacing w:line="360" w:lineRule="auto"/>
      <w:jc w:val="both"/>
      <w:textAlignment w:val="auto"/>
    </w:pPr>
    <w:rPr>
      <w:rFonts w:ascii="Calibri" w:hAnsi="Calibri" w:eastAsia="宋体" w:cs="Times New Roman"/>
      <w:snapToGrid/>
      <w:color w:val="auto"/>
      <w:sz w:val="24"/>
      <w:szCs w:val="24"/>
    </w:rPr>
  </w:style>
  <w:style w:type="character" w:customStyle="1" w:styleId="2801">
    <w:name w:val="样式 标题 3W3 + Arial Char"/>
    <w:link w:val="2802"/>
    <w:autoRedefine/>
    <w:qFormat/>
    <w:uiPriority w:val="0"/>
    <w:rPr>
      <w:rFonts w:ascii="Arial" w:hAnsi="Arial" w:eastAsia="黑体"/>
      <w:szCs w:val="24"/>
    </w:rPr>
  </w:style>
  <w:style w:type="paragraph" w:customStyle="1" w:styleId="2802">
    <w:name w:val="样式 标题 3W3 + Arial"/>
    <w:basedOn w:val="6"/>
    <w:link w:val="2801"/>
    <w:autoRedefine/>
    <w:qFormat/>
    <w:uiPriority w:val="0"/>
    <w:pPr>
      <w:keepNext w:val="0"/>
      <w:keepLines w:val="0"/>
      <w:tabs>
        <w:tab w:val="left" w:pos="10546"/>
      </w:tabs>
      <w:kinsoku/>
      <w:autoSpaceDE/>
      <w:autoSpaceDN/>
      <w:snapToGrid/>
      <w:spacing w:before="260" w:beforeLines="50" w:after="0" w:line="360" w:lineRule="auto"/>
      <w:textAlignment w:val="auto"/>
    </w:pPr>
    <w:rPr>
      <w:rFonts w:eastAsia="黑体" w:cs="Times New Roman"/>
      <w:b w:val="0"/>
      <w:bCs w:val="0"/>
      <w:snapToGrid/>
      <w:color w:val="auto"/>
      <w:sz w:val="20"/>
      <w:szCs w:val="24"/>
    </w:rPr>
  </w:style>
  <w:style w:type="character" w:customStyle="1" w:styleId="2803">
    <w:name w:val="中等深浅网格 11"/>
    <w:autoRedefine/>
    <w:qFormat/>
    <w:uiPriority w:val="0"/>
    <w:rPr>
      <w:color w:val="808080"/>
    </w:rPr>
  </w:style>
  <w:style w:type="character" w:customStyle="1" w:styleId="2804">
    <w:name w:val="样式 标题 3标题 3 Char Char Char头 + (中文) 黑体 小四 非加粗 段前: 3 磅 段后: 3... Char"/>
    <w:link w:val="2805"/>
    <w:autoRedefine/>
    <w:qFormat/>
    <w:uiPriority w:val="0"/>
    <w:rPr>
      <w:rFonts w:eastAsia="黑体" w:cs="宋体"/>
      <w:sz w:val="24"/>
    </w:rPr>
  </w:style>
  <w:style w:type="paragraph" w:customStyle="1" w:styleId="2805">
    <w:name w:val="样式 标题 3标题 3 Char Char Char头 + (中文) 黑体 小四 非加粗 段前: 3 磅 段后: 3..."/>
    <w:basedOn w:val="6"/>
    <w:link w:val="2804"/>
    <w:autoRedefine/>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宋体"/>
      <w:b w:val="0"/>
      <w:bCs w:val="0"/>
      <w:snapToGrid/>
      <w:color w:val="auto"/>
      <w:szCs w:val="20"/>
    </w:rPr>
  </w:style>
  <w:style w:type="character" w:customStyle="1" w:styleId="2806">
    <w:name w:val="中文报告书样式 Char"/>
    <w:link w:val="2807"/>
    <w:autoRedefine/>
    <w:qFormat/>
    <w:uiPriority w:val="0"/>
    <w:rPr>
      <w:sz w:val="24"/>
      <w:szCs w:val="24"/>
    </w:rPr>
  </w:style>
  <w:style w:type="paragraph" w:customStyle="1" w:styleId="2807">
    <w:name w:val="中文报告书样式"/>
    <w:basedOn w:val="1"/>
    <w:link w:val="2806"/>
    <w:autoRedefine/>
    <w:qFormat/>
    <w:uiPriority w:val="0"/>
    <w:pPr>
      <w:widowControl w:val="0"/>
      <w:kinsoku/>
      <w:autoSpaceDE/>
      <w:autoSpaceDN/>
      <w:snapToGrid/>
      <w:spacing w:line="360" w:lineRule="auto"/>
      <w:ind w:firstLine="480" w:firstLineChars="200"/>
      <w:jc w:val="both"/>
    </w:pPr>
    <w:rPr>
      <w:rFonts w:ascii="Times New Roman" w:hAnsi="Times New Roman" w:eastAsia="宋体" w:cs="Times New Roman"/>
      <w:snapToGrid/>
      <w:color w:val="auto"/>
      <w:sz w:val="24"/>
      <w:szCs w:val="24"/>
    </w:rPr>
  </w:style>
  <w:style w:type="character" w:customStyle="1" w:styleId="2808">
    <w:name w:val="样式 标题 4标题 4 Char Char Char Char标题 4 Char标题 4 Char Char Char C... Char"/>
    <w:link w:val="2809"/>
    <w:autoRedefine/>
    <w:qFormat/>
    <w:uiPriority w:val="0"/>
    <w:rPr>
      <w:rFonts w:cs="宋体"/>
      <w:sz w:val="24"/>
    </w:rPr>
  </w:style>
  <w:style w:type="paragraph" w:customStyle="1" w:styleId="2809">
    <w:name w:val="样式 标题 4标题 4 Char Char Char Char标题 4 Char标题 4 Char Char Char C..."/>
    <w:basedOn w:val="7"/>
    <w:link w:val="2808"/>
    <w:autoRedefine/>
    <w:qFormat/>
    <w:uiPriority w:val="0"/>
    <w:pPr>
      <w:spacing w:before="0" w:after="0" w:line="480" w:lineRule="atLeast"/>
      <w:ind w:firstLine="50" w:firstLineChars="50"/>
      <w:jc w:val="left"/>
    </w:pPr>
    <w:rPr>
      <w:rFonts w:ascii="Times New Roman" w:hAnsi="Times New Roman" w:eastAsia="宋体" w:cs="宋体"/>
      <w:b w:val="0"/>
      <w:sz w:val="24"/>
    </w:rPr>
  </w:style>
  <w:style w:type="character" w:customStyle="1" w:styleId="2810">
    <w:name w:val="Char Char171"/>
    <w:autoRedefine/>
    <w:qFormat/>
    <w:uiPriority w:val="0"/>
    <w:rPr>
      <w:rFonts w:ascii="Calibri" w:hAnsi="Calibri" w:eastAsia="宋体" w:cs="Times New Roman"/>
      <w:b/>
      <w:bCs/>
      <w:sz w:val="32"/>
      <w:szCs w:val="32"/>
    </w:rPr>
  </w:style>
  <w:style w:type="character" w:customStyle="1" w:styleId="2811">
    <w:name w:val="样式 四号 黑色 首行缩进:  1.01 厘米 Char Char"/>
    <w:autoRedefine/>
    <w:qFormat/>
    <w:uiPriority w:val="0"/>
    <w:rPr>
      <w:color w:val="000000"/>
      <w:sz w:val="28"/>
    </w:rPr>
  </w:style>
  <w:style w:type="character" w:customStyle="1" w:styleId="2812">
    <w:name w:val="列出段落 字符"/>
    <w:link w:val="2813"/>
    <w:autoRedefine/>
    <w:qFormat/>
    <w:locked/>
    <w:uiPriority w:val="34"/>
    <w:rPr>
      <w:rFonts w:ascii="Calibri" w:hAnsi="Calibri" w:cs="Calibri"/>
      <w:szCs w:val="21"/>
    </w:rPr>
  </w:style>
  <w:style w:type="paragraph" w:customStyle="1" w:styleId="2813">
    <w:name w:val="9"/>
    <w:basedOn w:val="1"/>
    <w:next w:val="115"/>
    <w:link w:val="2812"/>
    <w:autoRedefine/>
    <w:qFormat/>
    <w:uiPriority w:val="34"/>
    <w:pPr>
      <w:widowControl w:val="0"/>
      <w:kinsoku/>
      <w:autoSpaceDE/>
      <w:autoSpaceDN/>
      <w:adjustRightInd/>
      <w:snapToGrid/>
      <w:ind w:firstLine="420" w:firstLineChars="200"/>
      <w:jc w:val="both"/>
      <w:textAlignment w:val="auto"/>
    </w:pPr>
    <w:rPr>
      <w:rFonts w:ascii="Calibri" w:hAnsi="Calibri" w:eastAsia="宋体" w:cs="Calibri"/>
      <w:snapToGrid/>
      <w:color w:val="auto"/>
      <w:sz w:val="20"/>
    </w:rPr>
  </w:style>
  <w:style w:type="character" w:customStyle="1" w:styleId="2814">
    <w:name w:val="样式 样式 标题 5 + 非加粗 + 四号 Char"/>
    <w:link w:val="2815"/>
    <w:autoRedefine/>
    <w:qFormat/>
    <w:uiPriority w:val="0"/>
  </w:style>
  <w:style w:type="paragraph" w:customStyle="1" w:styleId="2815">
    <w:name w:val="样式 样式 标题 5 + 非加粗 + 四号"/>
    <w:basedOn w:val="1669"/>
    <w:link w:val="2814"/>
    <w:autoRedefine/>
    <w:qFormat/>
    <w:uiPriority w:val="0"/>
    <w:pPr>
      <w:spacing w:line="460" w:lineRule="atLeast"/>
    </w:pPr>
    <w:rPr>
      <w:kern w:val="0"/>
      <w:sz w:val="20"/>
      <w:szCs w:val="20"/>
    </w:rPr>
  </w:style>
  <w:style w:type="character" w:customStyle="1" w:styleId="2816">
    <w:name w:val="Char Char19"/>
    <w:autoRedefine/>
    <w:qFormat/>
    <w:uiPriority w:val="0"/>
    <w:rPr>
      <w:rFonts w:ascii="Arial" w:hAnsi="Arial" w:eastAsia="黑体"/>
      <w:b/>
      <w:bCs/>
      <w:kern w:val="2"/>
      <w:sz w:val="32"/>
      <w:szCs w:val="32"/>
      <w:lang w:val="en-US" w:eastAsia="zh-CN" w:bidi="ar-SA"/>
    </w:rPr>
  </w:style>
  <w:style w:type="character" w:customStyle="1" w:styleId="2817">
    <w:name w:val="样式 样式 应用正文文本 + 自动设置 + 首行缩进:  2 字符 Char"/>
    <w:link w:val="2818"/>
    <w:autoRedefine/>
    <w:qFormat/>
    <w:uiPriority w:val="0"/>
  </w:style>
  <w:style w:type="paragraph" w:customStyle="1" w:styleId="2818">
    <w:name w:val="样式 样式 应用正文文本 + 自动设置 + 首行缩进:  2 字符"/>
    <w:basedOn w:val="2756"/>
    <w:link w:val="2817"/>
    <w:autoRedefine/>
    <w:qFormat/>
    <w:uiPriority w:val="0"/>
    <w:pPr>
      <w:ind w:firstLine="200" w:firstLineChars="200"/>
    </w:pPr>
    <w:rPr>
      <w:sz w:val="20"/>
    </w:rPr>
  </w:style>
  <w:style w:type="character" w:customStyle="1" w:styleId="2819">
    <w:name w:val="样式 样式 样式 (中文) 仿宋_GB2312 四号 黑色 首行缩进:  0.95 厘米 行距: 1.5 倍行距 + 宋体 + ...1 Char"/>
    <w:autoRedefine/>
    <w:qFormat/>
    <w:uiPriority w:val="0"/>
    <w:rPr>
      <w:rFonts w:ascii="宋体" w:hAnsi="宋体" w:eastAsia="宋体" w:cs="宋体"/>
      <w:color w:val="000000"/>
      <w:spacing w:val="-4"/>
      <w:kern w:val="2"/>
      <w:sz w:val="24"/>
      <w:lang w:val="en-US" w:eastAsia="zh-CN"/>
    </w:rPr>
  </w:style>
  <w:style w:type="character" w:customStyle="1" w:styleId="2820">
    <w:name w:val="报告内容 Char Char Char Char Char Char2 Char"/>
    <w:autoRedefine/>
    <w:qFormat/>
    <w:uiPriority w:val="0"/>
    <w:rPr>
      <w:rFonts w:ascii="宋体" w:hAnsi="宋体" w:eastAsia="宋体"/>
      <w:kern w:val="2"/>
      <w:sz w:val="28"/>
      <w:szCs w:val="24"/>
      <w:lang w:val="en-US" w:eastAsia="zh-CN" w:bidi="ar-SA"/>
    </w:rPr>
  </w:style>
  <w:style w:type="character" w:customStyle="1" w:styleId="2821">
    <w:name w:val="样式4 Char Char Char Char Char Char"/>
    <w:autoRedefine/>
    <w:qFormat/>
    <w:uiPriority w:val="0"/>
    <w:rPr>
      <w:rFonts w:ascii="Tahoma" w:hAnsi="Tahoma" w:eastAsia="宋体" w:cs="宋体"/>
      <w:color w:val="000000"/>
      <w:kern w:val="2"/>
      <w:sz w:val="24"/>
      <w:szCs w:val="24"/>
      <w:lang w:val="en-US" w:eastAsia="zh-CN" w:bidi="ar-SA"/>
    </w:rPr>
  </w:style>
  <w:style w:type="character" w:customStyle="1" w:styleId="2822">
    <w:name w:val="texttitle_red21"/>
    <w:autoRedefine/>
    <w:qFormat/>
    <w:uiPriority w:val="0"/>
    <w:rPr>
      <w:rFonts w:hint="default" w:ascii="Verdana" w:hAnsi="Verdana"/>
      <w:b/>
      <w:bCs/>
      <w:color w:val="C40000"/>
      <w:sz w:val="17"/>
      <w:szCs w:val="17"/>
    </w:rPr>
  </w:style>
  <w:style w:type="character" w:customStyle="1" w:styleId="2823">
    <w:name w:val="f91"/>
    <w:autoRedefine/>
    <w:qFormat/>
    <w:uiPriority w:val="0"/>
    <w:rPr>
      <w:rFonts w:hint="eastAsia" w:ascii="宋体" w:hAnsi="宋体" w:eastAsia="宋体"/>
      <w:sz w:val="18"/>
      <w:szCs w:val="18"/>
    </w:rPr>
  </w:style>
  <w:style w:type="character" w:customStyle="1" w:styleId="2824">
    <w:name w:val="Char Char52"/>
    <w:autoRedefine/>
    <w:qFormat/>
    <w:uiPriority w:val="0"/>
    <w:rPr>
      <w:rFonts w:cs="Arial"/>
      <w:snapToGrid w:val="0"/>
      <w:sz w:val="24"/>
      <w:szCs w:val="24"/>
    </w:rPr>
  </w:style>
  <w:style w:type="character" w:customStyle="1" w:styleId="2825">
    <w:name w:val="标题 2aa Char Char"/>
    <w:autoRedefine/>
    <w:qFormat/>
    <w:uiPriority w:val="0"/>
    <w:rPr>
      <w:rFonts w:ascii="Arial" w:hAnsi="Arial" w:eastAsia="黑体" w:cs="Arial"/>
      <w:kern w:val="2"/>
      <w:sz w:val="24"/>
      <w:szCs w:val="32"/>
      <w:lang w:val="en-US" w:eastAsia="zh-CN"/>
    </w:rPr>
  </w:style>
  <w:style w:type="character" w:customStyle="1" w:styleId="2826">
    <w:name w:val="Char Char131"/>
    <w:autoRedefine/>
    <w:qFormat/>
    <w:uiPriority w:val="0"/>
    <w:rPr>
      <w:sz w:val="18"/>
      <w:szCs w:val="18"/>
    </w:rPr>
  </w:style>
  <w:style w:type="character" w:customStyle="1" w:styleId="2827">
    <w:name w:val="样式 (中文) 黑体 Char"/>
    <w:link w:val="2828"/>
    <w:autoRedefine/>
    <w:qFormat/>
    <w:uiPriority w:val="0"/>
    <w:rPr>
      <w:rFonts w:eastAsia="黑体"/>
      <w:szCs w:val="24"/>
    </w:rPr>
  </w:style>
  <w:style w:type="paragraph" w:customStyle="1" w:styleId="2828">
    <w:name w:val="样式 (中文) 黑体"/>
    <w:basedOn w:val="1"/>
    <w:link w:val="2827"/>
    <w:autoRedefine/>
    <w:qFormat/>
    <w:uiPriority w:val="0"/>
    <w:pPr>
      <w:widowControl w:val="0"/>
      <w:kinsoku/>
      <w:autoSpaceDE/>
      <w:autoSpaceDN/>
      <w:adjustRightInd/>
      <w:snapToGrid/>
      <w:jc w:val="both"/>
      <w:textAlignment w:val="auto"/>
      <w:outlineLvl w:val="0"/>
    </w:pPr>
    <w:rPr>
      <w:rFonts w:ascii="Times New Roman" w:hAnsi="Times New Roman" w:eastAsia="黑体" w:cs="Times New Roman"/>
      <w:snapToGrid/>
      <w:color w:val="auto"/>
      <w:sz w:val="20"/>
      <w:szCs w:val="24"/>
    </w:rPr>
  </w:style>
  <w:style w:type="character" w:customStyle="1" w:styleId="2829">
    <w:name w:val="sh141"/>
    <w:autoRedefine/>
    <w:qFormat/>
    <w:uiPriority w:val="0"/>
    <w:rPr>
      <w:color w:val="2B2B2B"/>
      <w:sz w:val="21"/>
      <w:szCs w:val="21"/>
    </w:rPr>
  </w:style>
  <w:style w:type="character" w:customStyle="1" w:styleId="2830">
    <w:name w:val="样式 样式 样式 黑色 行距: 固定值 20 磅 + 首行缩进:  0 字符 + 自动设置 行距: 1.5 倍行距 Char"/>
    <w:autoRedefine/>
    <w:qFormat/>
    <w:uiPriority w:val="0"/>
    <w:rPr>
      <w:rFonts w:eastAsia="宋体"/>
      <w:kern w:val="2"/>
      <w:sz w:val="28"/>
      <w:lang w:bidi="ar-SA"/>
    </w:rPr>
  </w:style>
  <w:style w:type="character" w:customStyle="1" w:styleId="2831">
    <w:name w:val="1）格式 Char"/>
    <w:autoRedefine/>
    <w:qFormat/>
    <w:uiPriority w:val="0"/>
    <w:rPr>
      <w:rFonts w:ascii="宋体" w:hAnsi="Arial" w:eastAsia="宋体"/>
      <w:kern w:val="2"/>
      <w:sz w:val="24"/>
      <w:lang w:val="en-US" w:eastAsia="zh-CN" w:bidi="ar-SA"/>
    </w:rPr>
  </w:style>
  <w:style w:type="character" w:customStyle="1" w:styleId="2832">
    <w:name w:val="样式 标题 5 + Arial 小四 Char"/>
    <w:link w:val="2833"/>
    <w:autoRedefine/>
    <w:qFormat/>
    <w:uiPriority w:val="0"/>
    <w:rPr>
      <w:rFonts w:ascii="Arial" w:hAnsi="Arial"/>
      <w:sz w:val="24"/>
    </w:rPr>
  </w:style>
  <w:style w:type="paragraph" w:customStyle="1" w:styleId="2833">
    <w:name w:val="样式 标题 5 + Arial 小四"/>
    <w:basedOn w:val="8"/>
    <w:link w:val="2832"/>
    <w:autoRedefine/>
    <w:qFormat/>
    <w:uiPriority w:val="0"/>
    <w:pPr>
      <w:keepLines w:val="0"/>
      <w:spacing w:beforeLines="50" w:afterLines="50" w:line="360" w:lineRule="atLeast"/>
    </w:pPr>
    <w:rPr>
      <w:rFonts w:ascii="Arial" w:hAnsi="Arial"/>
      <w:b w:val="0"/>
      <w:sz w:val="24"/>
    </w:rPr>
  </w:style>
  <w:style w:type="character" w:customStyle="1" w:styleId="2834">
    <w:name w:val="样式 样式 样式 样式 首行缩进:  2 字符 + 黑色 首行缩进:  2 字符 + 首行缩进:  2 字符 + 首行缩进:  ...1 Char Char"/>
    <w:link w:val="2835"/>
    <w:autoRedefine/>
    <w:qFormat/>
    <w:uiPriority w:val="0"/>
    <w:rPr>
      <w:rFonts w:cs="宋体"/>
      <w:color w:val="000000"/>
      <w:sz w:val="28"/>
    </w:rPr>
  </w:style>
  <w:style w:type="paragraph" w:customStyle="1" w:styleId="2835">
    <w:name w:val="样式 样式 样式 样式 首行缩进:  2 字符 + 黑色 首行缩进:  2 字符 + 首行缩进:  2 字符 + 首行缩进:  ...1"/>
    <w:basedOn w:val="1"/>
    <w:link w:val="2834"/>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2836">
    <w:name w:val="样式 样式 样式 样式 样式 首行缩进:  2 字符 + 黑色 首行缩进:  2 字符 + 首行缩进:  2 字符 + 首行缩进... Char"/>
    <w:link w:val="2837"/>
    <w:autoRedefine/>
    <w:qFormat/>
    <w:uiPriority w:val="0"/>
    <w:rPr>
      <w:rFonts w:cs="宋体"/>
      <w:color w:val="000000"/>
      <w:sz w:val="28"/>
    </w:rPr>
  </w:style>
  <w:style w:type="paragraph" w:customStyle="1" w:styleId="2837">
    <w:name w:val="样式 样式 样式 样式 样式 首行缩进:  2 字符 + 黑色 首行缩进:  2 字符 + 首行缩进:  2 字符 + 首行缩进..."/>
    <w:basedOn w:val="1"/>
    <w:link w:val="2836"/>
    <w:autoRedefine/>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宋体" w:cs="宋体"/>
      <w:snapToGrid/>
      <w:sz w:val="28"/>
      <w:szCs w:val="20"/>
    </w:rPr>
  </w:style>
  <w:style w:type="character" w:customStyle="1" w:styleId="2838">
    <w:name w:val="样式 样式 仿宋_GB2312 四号 行距: 1.5 倍行距 + 首行缩进:  0 字符 Char"/>
    <w:link w:val="2839"/>
    <w:autoRedefine/>
    <w:qFormat/>
    <w:uiPriority w:val="0"/>
    <w:rPr>
      <w:rFonts w:ascii="仿宋_GB2312" w:cs="宋体"/>
      <w:sz w:val="24"/>
    </w:rPr>
  </w:style>
  <w:style w:type="paragraph" w:customStyle="1" w:styleId="2839">
    <w:name w:val="样式 样式 仿宋_GB2312 四号 行距: 1.5 倍行距 + 首行缩进:  0 字符"/>
    <w:basedOn w:val="1"/>
    <w:link w:val="2838"/>
    <w:autoRedefine/>
    <w:qFormat/>
    <w:uiPriority w:val="0"/>
    <w:pPr>
      <w:widowControl w:val="0"/>
      <w:kinsoku/>
      <w:autoSpaceDE/>
      <w:autoSpaceDN/>
      <w:adjustRightInd/>
      <w:snapToGrid/>
      <w:spacing w:line="480" w:lineRule="atLeast"/>
      <w:ind w:firstLine="482" w:firstLineChars="50"/>
      <w:textAlignment w:val="auto"/>
    </w:pPr>
    <w:rPr>
      <w:rFonts w:ascii="仿宋_GB2312" w:hAnsi="Times New Roman" w:eastAsia="宋体" w:cs="宋体"/>
      <w:snapToGrid/>
      <w:color w:val="auto"/>
      <w:sz w:val="24"/>
      <w:szCs w:val="20"/>
    </w:rPr>
  </w:style>
  <w:style w:type="character" w:customStyle="1" w:styleId="2840">
    <w:name w:val="样式 四号 两端对齐 首行缩进:  0.99 厘米 行距: 最小值 25 磅1 Char"/>
    <w:link w:val="2841"/>
    <w:autoRedefine/>
    <w:qFormat/>
    <w:uiPriority w:val="0"/>
    <w:rPr>
      <w:rFonts w:cs="宋体"/>
      <w:sz w:val="28"/>
    </w:rPr>
  </w:style>
  <w:style w:type="paragraph" w:customStyle="1" w:styleId="2841">
    <w:name w:val="样式 四号 两端对齐 首行缩进:  0.99 厘米 行距: 最小值 25 磅1"/>
    <w:basedOn w:val="1"/>
    <w:link w:val="2840"/>
    <w:autoRedefine/>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sz w:val="28"/>
      <w:szCs w:val="20"/>
    </w:rPr>
  </w:style>
  <w:style w:type="character" w:customStyle="1" w:styleId="2842">
    <w:name w:val="彩色列表 - 着色 1 字符"/>
    <w:link w:val="2843"/>
    <w:autoRedefine/>
    <w:qFormat/>
    <w:uiPriority w:val="34"/>
    <w:rPr>
      <w:rFonts w:ascii="宋体" w:hAnsi="宋体" w:cs="宋体"/>
      <w:sz w:val="24"/>
    </w:rPr>
  </w:style>
  <w:style w:type="paragraph" w:customStyle="1" w:styleId="2843">
    <w:name w:val="彩色列表 - 着色 11"/>
    <w:basedOn w:val="1"/>
    <w:link w:val="2842"/>
    <w:autoRedefine/>
    <w:qFormat/>
    <w:uiPriority w:val="34"/>
    <w:pPr>
      <w:kinsoku/>
      <w:autoSpaceDE/>
      <w:autoSpaceDN/>
      <w:spacing w:line="312" w:lineRule="atLeast"/>
      <w:ind w:firstLine="420" w:firstLineChars="200"/>
    </w:pPr>
    <w:rPr>
      <w:rFonts w:ascii="宋体" w:hAnsi="宋体" w:eastAsia="宋体" w:cs="宋体"/>
      <w:snapToGrid/>
      <w:color w:val="auto"/>
      <w:sz w:val="24"/>
      <w:szCs w:val="20"/>
    </w:rPr>
  </w:style>
  <w:style w:type="character" w:customStyle="1" w:styleId="2844">
    <w:name w:val="样式 小四 行距: 固定值 25 磅 Char"/>
    <w:link w:val="2845"/>
    <w:autoRedefine/>
    <w:qFormat/>
    <w:locked/>
    <w:uiPriority w:val="99"/>
  </w:style>
  <w:style w:type="paragraph" w:customStyle="1" w:styleId="2845">
    <w:name w:val="样式 小四 行距: 固定值 25 磅"/>
    <w:basedOn w:val="1"/>
    <w:link w:val="2844"/>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0"/>
      <w:szCs w:val="20"/>
    </w:rPr>
  </w:style>
  <w:style w:type="character" w:customStyle="1" w:styleId="2846">
    <w:name w:val="样式 样式4 + 加粗 首行缩进: Char Char Char"/>
    <w:autoRedefine/>
    <w:qFormat/>
    <w:uiPriority w:val="0"/>
    <w:rPr>
      <w:rFonts w:ascii="Tahoma" w:hAnsi="Tahoma" w:eastAsia="宋体" w:cs="宋体"/>
      <w:b/>
      <w:bCs/>
      <w:color w:val="000000"/>
      <w:kern w:val="2"/>
      <w:sz w:val="24"/>
      <w:szCs w:val="24"/>
      <w:lang w:val="en-US" w:eastAsia="zh-CN" w:bidi="ar-SA"/>
    </w:rPr>
  </w:style>
  <w:style w:type="character" w:customStyle="1" w:styleId="2847">
    <w:name w:val="样式 纯文本普通文字 Char纯文本 Char普通文字 Char Char标题1 + Times New Roman ... Char1"/>
    <w:autoRedefine/>
    <w:qFormat/>
    <w:uiPriority w:val="0"/>
    <w:rPr>
      <w:rFonts w:eastAsia="宋体" w:cs="宋体"/>
      <w:sz w:val="24"/>
      <w:lang w:val="en-US" w:eastAsia="zh-CN"/>
    </w:rPr>
  </w:style>
  <w:style w:type="character" w:customStyle="1" w:styleId="2848">
    <w:name w:val="样式 正文文本缩进 3 + 黑色 首行缩进:  1.02 厘米 Char Char"/>
    <w:link w:val="2849"/>
    <w:autoRedefine/>
    <w:qFormat/>
    <w:uiPriority w:val="0"/>
    <w:rPr>
      <w:color w:val="000000"/>
      <w:sz w:val="28"/>
    </w:rPr>
  </w:style>
  <w:style w:type="paragraph" w:customStyle="1" w:styleId="2849">
    <w:name w:val="样式 正文文本缩进 3 + 黑色 首行缩进:  1.02 厘米"/>
    <w:basedOn w:val="70"/>
    <w:link w:val="2848"/>
    <w:autoRedefine/>
    <w:qFormat/>
    <w:uiPriority w:val="0"/>
    <w:pPr>
      <w:autoSpaceDE/>
      <w:autoSpaceDN/>
      <w:adjustRightInd/>
      <w:spacing w:before="0" w:line="240" w:lineRule="auto"/>
      <w:ind w:left="0" w:firstLine="0"/>
      <w:jc w:val="both"/>
    </w:pPr>
    <w:rPr>
      <w:rFonts w:ascii="Times New Roman"/>
      <w:color w:val="000000"/>
      <w:sz w:val="28"/>
    </w:rPr>
  </w:style>
  <w:style w:type="character" w:customStyle="1" w:styleId="2850">
    <w:name w:val="占位符文本2"/>
    <w:autoRedefine/>
    <w:qFormat/>
    <w:uiPriority w:val="0"/>
    <w:rPr>
      <w:color w:val="808080"/>
    </w:rPr>
  </w:style>
  <w:style w:type="character" w:customStyle="1" w:styleId="2851">
    <w:name w:val="表格-内容 Char"/>
    <w:link w:val="2852"/>
    <w:autoRedefine/>
    <w:qFormat/>
    <w:uiPriority w:val="0"/>
    <w:rPr>
      <w:rFonts w:ascii="宋体" w:hAnsi="宋体" w:cs="宋体"/>
      <w:szCs w:val="21"/>
    </w:rPr>
  </w:style>
  <w:style w:type="paragraph" w:customStyle="1" w:styleId="2852">
    <w:name w:val="表格-内容"/>
    <w:basedOn w:val="1"/>
    <w:link w:val="2851"/>
    <w:autoRedefine/>
    <w:qFormat/>
    <w:uiPriority w:val="0"/>
    <w:pPr>
      <w:tabs>
        <w:tab w:val="left" w:pos="377"/>
      </w:tabs>
      <w:kinsoku/>
      <w:autoSpaceDE/>
      <w:autoSpaceDN/>
      <w:jc w:val="center"/>
      <w:textAlignment w:val="center"/>
    </w:pPr>
    <w:rPr>
      <w:rFonts w:ascii="宋体" w:hAnsi="宋体" w:eastAsia="宋体" w:cs="宋体"/>
      <w:snapToGrid/>
      <w:color w:val="auto"/>
      <w:sz w:val="20"/>
    </w:rPr>
  </w:style>
  <w:style w:type="character" w:customStyle="1" w:styleId="2853">
    <w:name w:val="样式 小四 行距: 最小值 24 磅1 Char"/>
    <w:link w:val="2854"/>
    <w:autoRedefine/>
    <w:qFormat/>
    <w:uiPriority w:val="0"/>
    <w:rPr>
      <w:rFonts w:ascii="Calibri" w:hAnsi="Calibri"/>
      <w:sz w:val="24"/>
    </w:rPr>
  </w:style>
  <w:style w:type="paragraph" w:customStyle="1" w:styleId="2854">
    <w:name w:val="样式 小四 行距: 最小值 24 磅1"/>
    <w:basedOn w:val="1"/>
    <w:link w:val="2853"/>
    <w:autoRedefine/>
    <w:qFormat/>
    <w:uiPriority w:val="0"/>
    <w:pPr>
      <w:widowControl w:val="0"/>
      <w:kinsoku/>
      <w:autoSpaceDE/>
      <w:autoSpaceDN/>
      <w:adjustRightInd/>
      <w:snapToGrid/>
      <w:spacing w:line="480" w:lineRule="atLeast"/>
      <w:ind w:firstLine="480" w:firstLineChars="200"/>
      <w:jc w:val="both"/>
      <w:textAlignment w:val="auto"/>
    </w:pPr>
    <w:rPr>
      <w:rFonts w:ascii="Calibri" w:hAnsi="Calibri" w:eastAsia="宋体" w:cs="Times New Roman"/>
      <w:snapToGrid/>
      <w:color w:val="auto"/>
      <w:sz w:val="24"/>
      <w:szCs w:val="20"/>
    </w:rPr>
  </w:style>
  <w:style w:type="character" w:customStyle="1" w:styleId="2855">
    <w:name w:val="网格型浅色1"/>
    <w:autoRedefine/>
    <w:qFormat/>
    <w:uiPriority w:val="0"/>
    <w:rPr>
      <w:b/>
      <w:bCs/>
      <w:smallCaps/>
      <w:color w:val="C0504D"/>
      <w:spacing w:val="5"/>
      <w:u w:val="single"/>
    </w:rPr>
  </w:style>
  <w:style w:type="character" w:customStyle="1" w:styleId="2856">
    <w:name w:val="样式 样式 样式 样式 样式 样式 样式 标题 3头标题 3 Char Char Char标题 3 Char CharH3h33... Char"/>
    <w:link w:val="2857"/>
    <w:autoRedefine/>
    <w:qFormat/>
    <w:uiPriority w:val="0"/>
    <w:rPr>
      <w:rFonts w:ascii="Calibri" w:hAnsi="Calibri" w:eastAsia="黑体"/>
      <w:sz w:val="24"/>
    </w:rPr>
  </w:style>
  <w:style w:type="paragraph" w:customStyle="1" w:styleId="2857">
    <w:name w:val="样式 样式 样式 样式 样式 样式 样式 标题 3头标题 3 Char Char Char标题 3 Char CharH3h33..."/>
    <w:basedOn w:val="1"/>
    <w:link w:val="2856"/>
    <w:autoRedefine/>
    <w:qFormat/>
    <w:uiPriority w:val="0"/>
    <w:pPr>
      <w:keepNext/>
      <w:keepLines/>
      <w:widowControl w:val="0"/>
      <w:kinsoku/>
      <w:autoSpaceDE/>
      <w:autoSpaceDN/>
      <w:adjustRightInd/>
      <w:snapToGrid/>
      <w:spacing w:beforeLines="30" w:afterLines="30" w:line="480" w:lineRule="atLeast"/>
      <w:jc w:val="both"/>
      <w:textAlignment w:val="auto"/>
      <w:outlineLvl w:val="2"/>
    </w:pPr>
    <w:rPr>
      <w:rFonts w:ascii="Calibri" w:hAnsi="Calibri" w:eastAsia="黑体" w:cs="Times New Roman"/>
      <w:snapToGrid/>
      <w:color w:val="auto"/>
      <w:sz w:val="24"/>
      <w:szCs w:val="20"/>
    </w:rPr>
  </w:style>
  <w:style w:type="character" w:customStyle="1" w:styleId="2858">
    <w:name w:val="样式 小四 行距: 1.5 倍行距 Char1"/>
    <w:autoRedefine/>
    <w:qFormat/>
    <w:uiPriority w:val="0"/>
    <w:rPr>
      <w:rFonts w:ascii="Times New Roman" w:hAnsi="Times New Roman" w:cs="宋体"/>
      <w:kern w:val="2"/>
      <w:sz w:val="24"/>
    </w:rPr>
  </w:style>
  <w:style w:type="character" w:customStyle="1" w:styleId="2859">
    <w:name w:val="样式 四号 首行缩进:  0.99 厘米 行距: 最小值 25 磅5 Char"/>
    <w:link w:val="2860"/>
    <w:autoRedefine/>
    <w:qFormat/>
    <w:uiPriority w:val="0"/>
    <w:rPr>
      <w:sz w:val="28"/>
    </w:rPr>
  </w:style>
  <w:style w:type="paragraph" w:customStyle="1" w:styleId="2860">
    <w:name w:val="样式 四号 首行缩进:  0.99 厘米 行距: 最小值 25 磅5"/>
    <w:basedOn w:val="1"/>
    <w:link w:val="285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861">
    <w:name w:val="样式 样式 四号 黑色1 + (中文) 黑体 小四"/>
    <w:autoRedefine/>
    <w:qFormat/>
    <w:uiPriority w:val="0"/>
    <w:rPr>
      <w:rFonts w:eastAsia="黑体"/>
      <w:color w:val="000000"/>
      <w:sz w:val="28"/>
    </w:rPr>
  </w:style>
  <w:style w:type="character" w:customStyle="1" w:styleId="2862">
    <w:name w:val="样式 小四 首行缩进:  0.99 厘米 行距: 最小值 25 磅 Char"/>
    <w:link w:val="2863"/>
    <w:autoRedefine/>
    <w:qFormat/>
    <w:uiPriority w:val="0"/>
    <w:rPr>
      <w:rFonts w:cs="宋体"/>
      <w:sz w:val="24"/>
      <w:szCs w:val="24"/>
    </w:rPr>
  </w:style>
  <w:style w:type="paragraph" w:customStyle="1" w:styleId="2863">
    <w:name w:val="样式 小四 首行缩进:  0.99 厘米 行距: 最小值 25 磅"/>
    <w:basedOn w:val="1"/>
    <w:link w:val="2862"/>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sz w:val="24"/>
      <w:szCs w:val="24"/>
    </w:rPr>
  </w:style>
  <w:style w:type="character" w:customStyle="1" w:styleId="2864">
    <w:name w:val="样式 正文文本缩进 2正文文本缩进 2 Char Char Char正文文字缩进 2 Char Char正文文字缩进 2 ... Char Char"/>
    <w:autoRedefine/>
    <w:qFormat/>
    <w:uiPriority w:val="0"/>
    <w:rPr>
      <w:sz w:val="28"/>
      <w:szCs w:val="24"/>
    </w:rPr>
  </w:style>
  <w:style w:type="character" w:customStyle="1" w:styleId="2865">
    <w:name w:val="样式 纯文本普通文字普通文字 Char纯文本 Char普通文字 Char Char标题1纯文本 Char1 Char... Char"/>
    <w:link w:val="2866"/>
    <w:autoRedefine/>
    <w:qFormat/>
    <w:uiPriority w:val="0"/>
    <w:rPr>
      <w:rFonts w:cs="Courier New"/>
      <w:szCs w:val="24"/>
    </w:rPr>
  </w:style>
  <w:style w:type="paragraph" w:customStyle="1" w:styleId="2866">
    <w:name w:val="样式 纯文本普通文字普通文字 Char纯文本 Char普通文字 Char Char标题1纯文本 Char1 Char..."/>
    <w:basedOn w:val="45"/>
    <w:link w:val="2865"/>
    <w:autoRedefine/>
    <w:qFormat/>
    <w:uiPriority w:val="0"/>
    <w:rPr>
      <w:rFonts w:ascii="Times New Roman" w:hAnsi="Times New Roman" w:cs="Courier New"/>
      <w:kern w:val="0"/>
      <w:sz w:val="20"/>
      <w:szCs w:val="24"/>
    </w:rPr>
  </w:style>
  <w:style w:type="character" w:customStyle="1" w:styleId="2867">
    <w:name w:val="样式 四号 首行缩进:  0.99 厘米 行距: 最小值 25 磅2 Char Char"/>
    <w:autoRedefine/>
    <w:qFormat/>
    <w:uiPriority w:val="0"/>
    <w:rPr>
      <w:rFonts w:eastAsia="Times New Roman"/>
      <w:kern w:val="2"/>
      <w:sz w:val="28"/>
    </w:rPr>
  </w:style>
  <w:style w:type="character" w:customStyle="1" w:styleId="2868">
    <w:name w:val="样式 标题 2 + Times New Roman 小三 非加粗 段前: 6 磅 段后: 6 磅 行距: 最小值 25... Char Char"/>
    <w:autoRedefine/>
    <w:qFormat/>
    <w:uiPriority w:val="0"/>
    <w:rPr>
      <w:rFonts w:ascii="Arial" w:hAnsi="Arial" w:eastAsia="黑体"/>
      <w:bCs/>
      <w:sz w:val="30"/>
      <w:szCs w:val="30"/>
    </w:rPr>
  </w:style>
  <w:style w:type="character" w:customStyle="1" w:styleId="2869">
    <w:name w:val="样式 样式 样式 样式 四号 行距: 1.5 倍行距 + 首行缩进:  2 字符 + (西文) 宋体 (中文) 仿宋_GB231...6 Char"/>
    <w:link w:val="2870"/>
    <w:autoRedefine/>
    <w:qFormat/>
    <w:uiPriority w:val="0"/>
    <w:rPr>
      <w:rFonts w:ascii="Calibri" w:hAnsi="Calibri"/>
      <w:sz w:val="28"/>
      <w:szCs w:val="28"/>
      <w:lang w:val="zh-CN"/>
    </w:rPr>
  </w:style>
  <w:style w:type="paragraph" w:customStyle="1" w:styleId="2870">
    <w:name w:val="样式 样式 样式 样式 四号 行距: 1.5 倍行距 + 首行缩进:  2 字符 + (西文) 宋体 (中文) 仿宋_GB231...6"/>
    <w:basedOn w:val="874"/>
    <w:link w:val="2869"/>
    <w:autoRedefine/>
    <w:qFormat/>
    <w:uiPriority w:val="0"/>
    <w:rPr>
      <w:rFonts w:ascii="Calibri" w:hAnsi="Calibri"/>
      <w:szCs w:val="28"/>
    </w:rPr>
  </w:style>
  <w:style w:type="character" w:customStyle="1" w:styleId="2871">
    <w:name w:val="样式 样式 标题 3条标题1.1.1BSH-3标题 3 Char Char Char标题 3 Char Char标题 3XW..... Char Char"/>
    <w:link w:val="2872"/>
    <w:autoRedefine/>
    <w:qFormat/>
    <w:uiPriority w:val="0"/>
    <w:rPr>
      <w:rFonts w:eastAsia="黑体"/>
      <w:color w:val="000000"/>
      <w:sz w:val="28"/>
      <w:szCs w:val="30"/>
    </w:rPr>
  </w:style>
  <w:style w:type="paragraph" w:customStyle="1" w:styleId="2872">
    <w:name w:val="样式 样式 标题 3条标题1.1.1BSH-3标题 3 Char Char Char标题 3 Char Char标题 3XW....."/>
    <w:basedOn w:val="2873"/>
    <w:link w:val="2871"/>
    <w:autoRedefine/>
    <w:qFormat/>
    <w:uiPriority w:val="0"/>
    <w:pPr>
      <w:keepNext w:val="0"/>
      <w:keepLines w:val="0"/>
      <w:spacing w:before="0" w:afterLines="0" w:line="240" w:lineRule="auto"/>
      <w:outlineLvl w:val="9"/>
    </w:pPr>
    <w:rPr>
      <w:b w:val="0"/>
      <w:color w:val="000000"/>
      <w:kern w:val="0"/>
    </w:rPr>
  </w:style>
  <w:style w:type="paragraph" w:customStyle="1" w:styleId="2873">
    <w:name w:val="样式 标题 3条标题1.1.1BSH-3标题 3 Char Char Char标题 3 Char Char标题 3XW..."/>
    <w:basedOn w:val="6"/>
    <w:link w:val="2874"/>
    <w:autoRedefine/>
    <w:qFormat/>
    <w:uiPriority w:val="0"/>
    <w:pPr>
      <w:widowControl w:val="0"/>
      <w:kinsoku/>
      <w:autoSpaceDE/>
      <w:autoSpaceDN/>
      <w:adjustRightInd/>
      <w:snapToGrid/>
      <w:spacing w:before="60" w:after="260" w:afterLines="25" w:line="500" w:lineRule="atLeast"/>
      <w:jc w:val="both"/>
      <w:textAlignment w:val="auto"/>
    </w:pPr>
    <w:rPr>
      <w:rFonts w:ascii="Times New Roman" w:hAnsi="Times New Roman" w:eastAsia="黑体" w:cs="Times New Roman"/>
      <w:bCs w:val="0"/>
      <w:snapToGrid/>
      <w:color w:val="auto"/>
      <w:kern w:val="2"/>
      <w:sz w:val="28"/>
      <w:szCs w:val="30"/>
    </w:rPr>
  </w:style>
  <w:style w:type="character" w:customStyle="1" w:styleId="2874">
    <w:name w:val="样式 标题 3条标题1.1.1BSH-3标题 3 Char Char Char标题 3 Char Char标题 3XW... Char Char"/>
    <w:link w:val="2873"/>
    <w:autoRedefine/>
    <w:qFormat/>
    <w:uiPriority w:val="0"/>
    <w:rPr>
      <w:rFonts w:eastAsia="黑体"/>
      <w:b/>
      <w:kern w:val="2"/>
      <w:sz w:val="28"/>
      <w:szCs w:val="30"/>
    </w:rPr>
  </w:style>
  <w:style w:type="character" w:customStyle="1" w:styleId="2875">
    <w:name w:val="description"/>
    <w:autoRedefine/>
    <w:qFormat/>
    <w:uiPriority w:val="99"/>
    <w:rPr>
      <w:rFonts w:cs="Times New Roman"/>
    </w:rPr>
  </w:style>
  <w:style w:type="character" w:customStyle="1" w:styleId="2876">
    <w:name w:val="样式4 Char Char Char Char"/>
    <w:autoRedefine/>
    <w:qFormat/>
    <w:uiPriority w:val="0"/>
    <w:rPr>
      <w:rFonts w:ascii="Tahoma" w:hAnsi="Tahoma" w:eastAsia="宋体" w:cs="宋体"/>
      <w:color w:val="000000"/>
      <w:kern w:val="2"/>
      <w:sz w:val="24"/>
      <w:szCs w:val="24"/>
      <w:lang w:val="en-US" w:eastAsia="zh-CN" w:bidi="ar-SA"/>
    </w:rPr>
  </w:style>
  <w:style w:type="character" w:customStyle="1" w:styleId="2877">
    <w:name w:val="样式 样式 样式 样式 样式 小四 行距: 最小值 24 磅 + 首行缩进:  2 字符 + 首行缩进:  2 字符 + 黑色 ... Char"/>
    <w:autoRedefine/>
    <w:qFormat/>
    <w:uiPriority w:val="0"/>
    <w:rPr>
      <w:rFonts w:eastAsia="宋体" w:cs="宋体"/>
      <w:color w:val="000000"/>
      <w:kern w:val="2"/>
      <w:sz w:val="28"/>
      <w:lang w:val="en-US" w:eastAsia="zh-CN" w:bidi="ar-SA"/>
    </w:rPr>
  </w:style>
  <w:style w:type="character" w:customStyle="1" w:styleId="2878">
    <w:name w:val="样式 (符号) Times New Roman 首行缩进:  0.99 厘米 Char Char"/>
    <w:autoRedefine/>
    <w:qFormat/>
    <w:uiPriority w:val="0"/>
    <w:rPr>
      <w:sz w:val="28"/>
    </w:rPr>
  </w:style>
  <w:style w:type="character" w:customStyle="1" w:styleId="2879">
    <w:name w:val="bz-content1"/>
    <w:autoRedefine/>
    <w:qFormat/>
    <w:uiPriority w:val="0"/>
    <w:rPr>
      <w:sz w:val="20"/>
      <w:szCs w:val="20"/>
      <w:u w:val="none"/>
    </w:rPr>
  </w:style>
  <w:style w:type="character" w:customStyle="1" w:styleId="2880">
    <w:name w:val="样式 样式 样式 首行缩进:  1.01 厘米 行距: 固定值 24 磅 + 黑色 行距: 最小值 24 磅 + 行距: 最小值... Char Char"/>
    <w:autoRedefine/>
    <w:qFormat/>
    <w:uiPriority w:val="0"/>
    <w:rPr>
      <w:rFonts w:eastAsia="仿宋_GB2312"/>
      <w:color w:val="000000"/>
      <w:kern w:val="2"/>
      <w:sz w:val="28"/>
      <w:szCs w:val="24"/>
    </w:rPr>
  </w:style>
  <w:style w:type="character" w:customStyle="1" w:styleId="2881">
    <w:name w:val="Font Style51"/>
    <w:autoRedefine/>
    <w:qFormat/>
    <w:uiPriority w:val="0"/>
    <w:rPr>
      <w:rFonts w:ascii="宋体" w:eastAsia="宋体" w:cs="宋体"/>
      <w:i/>
      <w:iCs/>
      <w:sz w:val="38"/>
      <w:szCs w:val="38"/>
    </w:rPr>
  </w:style>
  <w:style w:type="character" w:customStyle="1" w:styleId="2882">
    <w:name w:val="样式 标题 3标题 3 Char Char Char标题 3 Char Char头H3h33rd levell3...1 Char"/>
    <w:link w:val="2883"/>
    <w:autoRedefine/>
    <w:qFormat/>
    <w:uiPriority w:val="0"/>
    <w:rPr>
      <w:rFonts w:eastAsia="黑体"/>
      <w:bCs/>
      <w:color w:val="000000"/>
      <w:sz w:val="24"/>
      <w:szCs w:val="32"/>
    </w:rPr>
  </w:style>
  <w:style w:type="paragraph" w:customStyle="1" w:styleId="2883">
    <w:name w:val="样式 标题 3标题 3 Char Char Char标题 3 Char Char头H3h33rd levell3...1"/>
    <w:basedOn w:val="6"/>
    <w:link w:val="2882"/>
    <w:autoRedefine/>
    <w:qFormat/>
    <w:uiPriority w:val="0"/>
    <w:pPr>
      <w:widowControl w:val="0"/>
      <w:kinsoku/>
      <w:autoSpaceDE/>
      <w:autoSpaceDN/>
      <w:adjustRightInd/>
      <w:snapToGrid/>
      <w:spacing w:before="60" w:after="60" w:line="480" w:lineRule="atLeast"/>
      <w:ind w:firstLine="50" w:firstLineChars="50"/>
      <w:textAlignment w:val="auto"/>
    </w:pPr>
    <w:rPr>
      <w:rFonts w:ascii="Times New Roman" w:hAnsi="Times New Roman" w:eastAsia="黑体" w:cs="Times New Roman"/>
      <w:b w:val="0"/>
      <w:snapToGrid/>
    </w:rPr>
  </w:style>
  <w:style w:type="character" w:customStyle="1" w:styleId="2884">
    <w:name w:val="样式 样式 (符号) Times New Roman 首行缩进:  0.99 厘米 + 黑色 Char Char"/>
    <w:link w:val="2885"/>
    <w:autoRedefine/>
    <w:qFormat/>
    <w:uiPriority w:val="0"/>
    <w:rPr>
      <w:color w:val="000000"/>
      <w:sz w:val="28"/>
    </w:rPr>
  </w:style>
  <w:style w:type="paragraph" w:customStyle="1" w:styleId="2885">
    <w:name w:val="样式 样式 (符号) Times New Roman 首行缩进:  0.99 厘米 + 黑色"/>
    <w:basedOn w:val="1"/>
    <w:link w:val="2884"/>
    <w:autoRedefine/>
    <w:qFormat/>
    <w:uiPriority w:val="0"/>
    <w:pPr>
      <w:widowControl w:val="0"/>
      <w:kinsoku/>
      <w:topLinePunct/>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886">
    <w:name w:val="Char Char102"/>
    <w:autoRedefine/>
    <w:qFormat/>
    <w:uiPriority w:val="0"/>
    <w:rPr>
      <w:rFonts w:eastAsia="宋体"/>
      <w:kern w:val="2"/>
      <w:sz w:val="21"/>
      <w:lang w:val="en-US" w:eastAsia="zh-CN" w:bidi="ar-SA"/>
    </w:rPr>
  </w:style>
  <w:style w:type="character" w:customStyle="1" w:styleId="2887">
    <w:name w:val="不明显参考21"/>
    <w:autoRedefine/>
    <w:qFormat/>
    <w:uiPriority w:val="0"/>
    <w:rPr>
      <w:smallCaps/>
      <w:color w:val="C0504D"/>
      <w:u w:val="single"/>
    </w:rPr>
  </w:style>
  <w:style w:type="character" w:customStyle="1" w:styleId="2888">
    <w:name w:val="样式 样式 样式 四号 行距: 1.5 倍行距 + 首行缩进:  2 字符 + 首行缩进:  2 字符 Char"/>
    <w:link w:val="2889"/>
    <w:autoRedefine/>
    <w:qFormat/>
    <w:uiPriority w:val="0"/>
    <w:rPr>
      <w:rFonts w:cs="宋体"/>
      <w:sz w:val="28"/>
    </w:rPr>
  </w:style>
  <w:style w:type="paragraph" w:customStyle="1" w:styleId="2889">
    <w:name w:val="样式 样式 样式 四号 行距: 1.5 倍行距 + 首行缩进:  2 字符 + 首行缩进:  2 字符"/>
    <w:basedOn w:val="1"/>
    <w:link w:val="2888"/>
    <w:autoRedefine/>
    <w:qFormat/>
    <w:uiPriority w:val="0"/>
    <w:pPr>
      <w:widowControl w:val="0"/>
      <w:kinsoku/>
      <w:autoSpaceDE/>
      <w:autoSpaceDN/>
      <w:adjustRightInd/>
      <w:snapToGrid/>
      <w:spacing w:line="500" w:lineRule="atLeast"/>
      <w:ind w:firstLine="560" w:firstLineChars="200"/>
      <w:textAlignment w:val="auto"/>
    </w:pPr>
    <w:rPr>
      <w:rFonts w:ascii="Times New Roman" w:hAnsi="Times New Roman" w:eastAsia="宋体" w:cs="宋体"/>
      <w:snapToGrid/>
      <w:color w:val="auto"/>
      <w:sz w:val="28"/>
      <w:szCs w:val="20"/>
    </w:rPr>
  </w:style>
  <w:style w:type="character" w:customStyle="1" w:styleId="2890">
    <w:name w:val="样式 标题 3 + 段前: 10.9 磅2 Char"/>
    <w:autoRedefine/>
    <w:qFormat/>
    <w:uiPriority w:val="0"/>
    <w:rPr>
      <w:rFonts w:eastAsia="宋体" w:cs="宋体"/>
      <w:kern w:val="2"/>
      <w:sz w:val="24"/>
      <w:lang w:val="en-US" w:eastAsia="zh-CN" w:bidi="ar-SA"/>
    </w:rPr>
  </w:style>
  <w:style w:type="character" w:customStyle="1" w:styleId="2891">
    <w:name w:val="四级 Char"/>
    <w:link w:val="2892"/>
    <w:autoRedefine/>
    <w:qFormat/>
    <w:uiPriority w:val="0"/>
    <w:rPr>
      <w:rFonts w:ascii="Arial" w:hAnsi="Arial"/>
      <w:bCs/>
      <w:color w:val="FFFFFF"/>
      <w:sz w:val="28"/>
      <w:szCs w:val="28"/>
    </w:rPr>
  </w:style>
  <w:style w:type="paragraph" w:customStyle="1" w:styleId="2892">
    <w:name w:val="四级"/>
    <w:basedOn w:val="7"/>
    <w:link w:val="2891"/>
    <w:autoRedefine/>
    <w:qFormat/>
    <w:uiPriority w:val="0"/>
    <w:pPr>
      <w:widowControl/>
      <w:adjustRightInd/>
      <w:spacing w:before="0" w:after="0" w:line="460" w:lineRule="exact"/>
      <w:jc w:val="left"/>
      <w:textAlignment w:val="auto"/>
    </w:pPr>
    <w:rPr>
      <w:rFonts w:eastAsia="宋体"/>
      <w:b w:val="0"/>
      <w:bCs/>
      <w:color w:val="FFFFFF"/>
      <w:szCs w:val="28"/>
    </w:rPr>
  </w:style>
  <w:style w:type="character" w:customStyle="1" w:styleId="2893">
    <w:name w:val="表中文字 Char Char"/>
    <w:autoRedefine/>
    <w:qFormat/>
    <w:uiPriority w:val="0"/>
    <w:rPr>
      <w:kern w:val="2"/>
      <w:sz w:val="21"/>
      <w:szCs w:val="24"/>
    </w:rPr>
  </w:style>
  <w:style w:type="character" w:customStyle="1" w:styleId="2894">
    <w:name w:val="文（缩）"/>
    <w:autoRedefine/>
    <w:qFormat/>
    <w:uiPriority w:val="0"/>
    <w:rPr>
      <w:rFonts w:ascii="Arial" w:hAnsi="Arial" w:cs="Arial"/>
      <w:kern w:val="0"/>
      <w:sz w:val="24"/>
      <w:szCs w:val="24"/>
    </w:rPr>
  </w:style>
  <w:style w:type="character" w:customStyle="1" w:styleId="2895">
    <w:name w:val="未处理的提及41"/>
    <w:autoRedefine/>
    <w:unhideWhenUsed/>
    <w:qFormat/>
    <w:uiPriority w:val="99"/>
    <w:rPr>
      <w:color w:val="808080"/>
      <w:shd w:val="clear" w:color="auto" w:fill="E6E6E6"/>
    </w:rPr>
  </w:style>
  <w:style w:type="character" w:customStyle="1" w:styleId="2896">
    <w:name w:val="Font Style44"/>
    <w:autoRedefine/>
    <w:qFormat/>
    <w:uiPriority w:val="0"/>
    <w:rPr>
      <w:rFonts w:ascii="宋体" w:eastAsia="宋体" w:cs="宋体"/>
      <w:b/>
      <w:bCs/>
      <w:spacing w:val="-10"/>
      <w:w w:val="150"/>
      <w:sz w:val="16"/>
      <w:szCs w:val="16"/>
    </w:rPr>
  </w:style>
  <w:style w:type="character" w:customStyle="1" w:styleId="2897">
    <w:name w:val="标题 2 Char Char Char"/>
    <w:autoRedefine/>
    <w:qFormat/>
    <w:uiPriority w:val="0"/>
    <w:rPr>
      <w:rFonts w:ascii="Arial" w:hAnsi="Arial" w:eastAsia="黑体"/>
      <w:b/>
      <w:bCs/>
      <w:kern w:val="2"/>
      <w:sz w:val="32"/>
      <w:szCs w:val="32"/>
      <w:lang w:val="en-US" w:eastAsia="zh-CN" w:bidi="ar-SA"/>
    </w:rPr>
  </w:style>
  <w:style w:type="character" w:customStyle="1" w:styleId="2898">
    <w:name w:val="样式 样式 黑色 行距: 最小值 24 磅 + Times New Roman Char Char"/>
    <w:link w:val="2899"/>
    <w:autoRedefine/>
    <w:qFormat/>
    <w:uiPriority w:val="0"/>
    <w:rPr>
      <w:color w:val="000000"/>
      <w:sz w:val="28"/>
      <w:szCs w:val="28"/>
    </w:rPr>
  </w:style>
  <w:style w:type="paragraph" w:customStyle="1" w:styleId="2899">
    <w:name w:val="样式 样式 黑色 行距: 最小值 24 磅 + Times New Roman"/>
    <w:basedOn w:val="1"/>
    <w:link w:val="2898"/>
    <w:autoRedefine/>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sz w:val="28"/>
      <w:szCs w:val="28"/>
    </w:rPr>
  </w:style>
  <w:style w:type="character" w:customStyle="1" w:styleId="2900">
    <w:name w:val="样式 样式 标题 2 + Times New Roman 小三 非加粗 段前: 6 磅 段后: 6 磅 行距: 最小值 25.....1 Char Char Char"/>
    <w:autoRedefine/>
    <w:qFormat/>
    <w:uiPriority w:val="0"/>
    <w:rPr>
      <w:rFonts w:ascii="Arial" w:hAnsi="Arial" w:eastAsia="黑体"/>
      <w:bCs/>
      <w:sz w:val="30"/>
      <w:szCs w:val="30"/>
    </w:rPr>
  </w:style>
  <w:style w:type="character" w:customStyle="1" w:styleId="2901">
    <w:name w:val="Font Style56"/>
    <w:autoRedefine/>
    <w:qFormat/>
    <w:uiPriority w:val="0"/>
    <w:rPr>
      <w:rFonts w:ascii="宋体" w:eastAsia="宋体" w:cs="宋体"/>
      <w:b/>
      <w:bCs/>
      <w:sz w:val="34"/>
      <w:szCs w:val="34"/>
    </w:rPr>
  </w:style>
  <w:style w:type="paragraph" w:customStyle="1" w:styleId="2902">
    <w:name w:val="报告内容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03">
    <w:name w:val="Style19"/>
    <w:basedOn w:val="1"/>
    <w:autoRedefine/>
    <w:qFormat/>
    <w:uiPriority w:val="0"/>
    <w:pPr>
      <w:widowControl w:val="0"/>
      <w:kinsoku/>
      <w:autoSpaceDE/>
      <w:autoSpaceDN/>
      <w:snapToGrid/>
      <w:spacing w:line="819" w:lineRule="exact"/>
      <w:ind w:firstLine="619"/>
      <w:textAlignment w:val="auto"/>
    </w:pPr>
    <w:rPr>
      <w:rFonts w:ascii="宋体" w:hAnsi="Times New Roman" w:eastAsia="宋体" w:cs="Times New Roman"/>
      <w:snapToGrid/>
      <w:color w:val="auto"/>
      <w:sz w:val="24"/>
      <w:szCs w:val="24"/>
    </w:rPr>
  </w:style>
  <w:style w:type="paragraph" w:customStyle="1" w:styleId="2904">
    <w:name w:val="Style1"/>
    <w:basedOn w:val="1"/>
    <w:autoRedefine/>
    <w:qFormat/>
    <w:uiPriority w:val="0"/>
    <w:pPr>
      <w:widowControl w:val="0"/>
      <w:kinsoku/>
      <w:autoSpaceDE/>
      <w:autoSpaceDN/>
      <w:snapToGrid/>
      <w:spacing w:line="461" w:lineRule="exact"/>
      <w:textAlignment w:val="auto"/>
    </w:pPr>
    <w:rPr>
      <w:rFonts w:ascii="宋体" w:hAnsi="Times New Roman" w:eastAsia="宋体" w:cs="Times New Roman"/>
      <w:snapToGrid/>
      <w:color w:val="auto"/>
      <w:sz w:val="24"/>
      <w:szCs w:val="24"/>
    </w:rPr>
  </w:style>
  <w:style w:type="paragraph" w:customStyle="1" w:styleId="2905">
    <w:name w:val="样式 样式 首行缩进:  0 厘米 + (西文) 楷体_GB2312 (中文) 楷体_GB2312 五号 居中 首行缩进..."/>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color w:val="auto"/>
      <w:kern w:val="2"/>
      <w:szCs w:val="20"/>
    </w:rPr>
  </w:style>
  <w:style w:type="paragraph" w:customStyle="1" w:styleId="2906">
    <w:name w:val="仪表参数"/>
    <w:basedOn w:val="1"/>
    <w:autoRedefine/>
    <w:qFormat/>
    <w:uiPriority w:val="0"/>
    <w:pPr>
      <w:widowControl w:val="0"/>
      <w:tabs>
        <w:tab w:val="left" w:pos="1701"/>
        <w:tab w:val="left" w:pos="4500"/>
      </w:tabs>
      <w:kinsoku/>
      <w:overflowPunct w:val="0"/>
      <w:topLinePunct/>
      <w:autoSpaceDE/>
      <w:autoSpaceDN/>
      <w:adjustRightInd/>
      <w:snapToGrid/>
      <w:spacing w:beforeLines="50" w:after="120" w:line="360" w:lineRule="auto"/>
      <w:ind w:left="1200"/>
      <w:jc w:val="both"/>
      <w:textAlignment w:val="auto"/>
    </w:pPr>
    <w:rPr>
      <w:rFonts w:ascii="Times New Roman" w:hAnsi="Times New Roman" w:eastAsia="宋体" w:cs="Times New Roman"/>
      <w:snapToGrid/>
      <w:kern w:val="2"/>
      <w:szCs w:val="18"/>
    </w:rPr>
  </w:style>
  <w:style w:type="paragraph" w:customStyle="1" w:styleId="2907">
    <w:name w:val="Company Name"/>
    <w:basedOn w:val="33"/>
    <w:autoRedefine/>
    <w:qFormat/>
    <w:uiPriority w:val="0"/>
    <w:pPr>
      <w:keepLines/>
      <w:widowControl/>
      <w:autoSpaceDE/>
      <w:autoSpaceDN/>
      <w:adjustRightInd/>
      <w:spacing w:after="40" w:line="240" w:lineRule="atLeast"/>
      <w:ind w:left="0"/>
      <w:jc w:val="center"/>
    </w:pPr>
    <w:rPr>
      <w:rFonts w:ascii="Garamond" w:hAnsi="Garamond" w:cs="Times New Roman"/>
      <w:caps/>
      <w:spacing w:val="75"/>
      <w:kern w:val="2"/>
      <w:sz w:val="22"/>
      <w:szCs w:val="20"/>
    </w:rPr>
  </w:style>
  <w:style w:type="paragraph" w:customStyle="1" w:styleId="2908">
    <w:name w:val="签字"/>
    <w:basedOn w:val="1"/>
    <w:autoRedefine/>
    <w:qFormat/>
    <w:uiPriority w:val="0"/>
    <w:pPr>
      <w:widowControl w:val="0"/>
      <w:kinsoku/>
      <w:autoSpaceDE/>
      <w:autoSpaceDN/>
      <w:adjustRightInd/>
      <w:snapToGrid/>
      <w:spacing w:line="360" w:lineRule="auto"/>
      <w:ind w:right="400" w:rightChars="400"/>
      <w:jc w:val="right"/>
      <w:textAlignment w:val="auto"/>
    </w:pPr>
    <w:rPr>
      <w:rFonts w:ascii="宋体" w:hAnsi="Times New Roman" w:eastAsia="宋体" w:cs="Times New Roman"/>
      <w:snapToGrid/>
      <w:color w:val="auto"/>
      <w:kern w:val="2"/>
      <w:sz w:val="24"/>
      <w:szCs w:val="24"/>
    </w:rPr>
  </w:style>
  <w:style w:type="paragraph" w:customStyle="1" w:styleId="2909">
    <w:name w:val="样式 样式 (西文) 楷体_GB2312 (中文) 楷体_GB2312 居中 + Times New Roman"/>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color w:val="auto"/>
      <w:szCs w:val="20"/>
    </w:rPr>
  </w:style>
  <w:style w:type="paragraph" w:customStyle="1" w:styleId="2910">
    <w:name w:val="样式 Times New Roman 小四 两端对齐 首行缩进:  0.9 厘米 行距: 最小值 24 磅"/>
    <w:basedOn w:val="1"/>
    <w:autoRedefine/>
    <w:qFormat/>
    <w:uiPriority w:val="0"/>
    <w:pPr>
      <w:widowControl w:val="0"/>
      <w:kinsoku/>
      <w:snapToGrid/>
      <w:spacing w:line="480" w:lineRule="atLeast"/>
      <w:ind w:firstLine="482"/>
      <w:jc w:val="both"/>
      <w:textAlignment w:val="auto"/>
    </w:pPr>
    <w:rPr>
      <w:rFonts w:ascii="Times New Roman" w:hAnsi="Times New Roman" w:eastAsia="宋体" w:cs="宋体"/>
      <w:snapToGrid/>
      <w:sz w:val="24"/>
      <w:szCs w:val="20"/>
    </w:rPr>
  </w:style>
  <w:style w:type="paragraph" w:customStyle="1" w:styleId="2911">
    <w:name w:val="标题 1 + 非加粗 居中 左侧:  -2.25 厘米 首行缩进:  0 厘米 段前: 0 磅 段后: 0 磅..."/>
    <w:basedOn w:val="4"/>
    <w:autoRedefine/>
    <w:qFormat/>
    <w:uiPriority w:val="0"/>
    <w:pPr>
      <w:widowControl w:val="0"/>
      <w:kinsoku/>
      <w:autoSpaceDE/>
      <w:autoSpaceDN/>
      <w:spacing w:before="0" w:after="0" w:line="360" w:lineRule="auto"/>
      <w:jc w:val="center"/>
      <w:textAlignment w:val="auto"/>
    </w:pPr>
    <w:rPr>
      <w:rFonts w:ascii="黑体" w:hAnsi="Times New Roman" w:eastAsia="黑体" w:cs="Times New Roman"/>
      <w:b w:val="0"/>
      <w:bCs w:val="0"/>
      <w:snapToGrid/>
      <w:sz w:val="32"/>
      <w:szCs w:val="32"/>
    </w:rPr>
  </w:style>
  <w:style w:type="paragraph" w:customStyle="1" w:styleId="2912">
    <w:name w:val="样式 样式 (符号) 宋体 小四 加粗 行距: 固定值 26 磅 + (符号) Times New Roman 黑色"/>
    <w:basedOn w:val="1"/>
    <w:autoRedefine/>
    <w:qFormat/>
    <w:uiPriority w:val="0"/>
    <w:pPr>
      <w:widowControl w:val="0"/>
      <w:kinsoku/>
      <w:autoSpaceDE/>
      <w:autoSpaceDN/>
      <w:adjustRightInd/>
      <w:snapToGrid/>
      <w:spacing w:before="120" w:after="120"/>
      <w:jc w:val="center"/>
      <w:textAlignment w:val="auto"/>
    </w:pPr>
    <w:rPr>
      <w:rFonts w:ascii="Times New Roman" w:hAnsi="宋体" w:eastAsia="黑体" w:cs="宋体"/>
      <w:snapToGrid/>
      <w:kern w:val="2"/>
      <w:sz w:val="28"/>
      <w:szCs w:val="20"/>
    </w:rPr>
  </w:style>
  <w:style w:type="paragraph" w:customStyle="1" w:styleId="2913">
    <w:name w:val="样式 宋体 小四 段前: 12 磅 行距: 1.5 倍行距"/>
    <w:basedOn w:val="1"/>
    <w:autoRedefine/>
    <w:qFormat/>
    <w:uiPriority w:val="0"/>
    <w:pPr>
      <w:widowControl w:val="0"/>
      <w:kinsoku/>
      <w:autoSpaceDE/>
      <w:autoSpaceDN/>
      <w:adjustRightInd/>
      <w:snapToGrid/>
      <w:spacing w:before="240" w:line="360" w:lineRule="auto"/>
      <w:jc w:val="both"/>
      <w:textAlignment w:val="auto"/>
    </w:pPr>
    <w:rPr>
      <w:rFonts w:ascii="宋体" w:hAnsi="宋体" w:eastAsia="宋体" w:cs="宋体"/>
      <w:snapToGrid/>
      <w:color w:val="auto"/>
      <w:kern w:val="2"/>
      <w:szCs w:val="20"/>
    </w:rPr>
  </w:style>
  <w:style w:type="paragraph" w:customStyle="1" w:styleId="2914">
    <w:name w:val="图表样式"/>
    <w:basedOn w:val="1"/>
    <w:next w:val="1"/>
    <w:autoRedefine/>
    <w:qFormat/>
    <w:uiPriority w:val="99"/>
    <w:pPr>
      <w:widowControl w:val="0"/>
      <w:kinsoku/>
      <w:autoSpaceDE/>
      <w:autoSpaceDN/>
      <w:adjustRightInd/>
      <w:snapToGrid/>
      <w:spacing w:before="120" w:after="240" w:line="400" w:lineRule="atLeast"/>
      <w:jc w:val="center"/>
      <w:textAlignment w:val="auto"/>
    </w:pPr>
    <w:rPr>
      <w:rFonts w:ascii="Times New Roman" w:hAnsi="Times New Roman" w:eastAsia="宋体" w:cs="Times New Roman"/>
      <w:b/>
      <w:snapToGrid/>
      <w:color w:val="auto"/>
      <w:kern w:val="2"/>
      <w:sz w:val="24"/>
      <w:szCs w:val="20"/>
    </w:rPr>
  </w:style>
  <w:style w:type="paragraph" w:customStyle="1" w:styleId="2915">
    <w:name w:val="样式 标题 2标题 21H2Heading 2 HiddenHeading 2 CCBSheading 2第一章 标..."/>
    <w:basedOn w:val="5"/>
    <w:autoRedefine/>
    <w:qFormat/>
    <w:uiPriority w:val="0"/>
    <w:pPr>
      <w:widowControl w:val="0"/>
      <w:tabs>
        <w:tab w:val="left" w:pos="10546"/>
      </w:tabs>
      <w:kinsoku/>
      <w:autoSpaceDE/>
      <w:autoSpaceDN/>
      <w:spacing w:before="0" w:after="0" w:line="413" w:lineRule="auto"/>
      <w:jc w:val="both"/>
      <w:textAlignment w:val="auto"/>
    </w:pPr>
    <w:rPr>
      <w:rFonts w:ascii="黑体" w:hAnsi="黑体" w:eastAsia="黑体" w:cs="Arial"/>
      <w:b w:val="0"/>
      <w:snapToGrid/>
      <w:color w:val="auto"/>
      <w:kern w:val="2"/>
      <w:sz w:val="24"/>
      <w:szCs w:val="28"/>
    </w:rPr>
  </w:style>
  <w:style w:type="paragraph" w:customStyle="1" w:styleId="2916">
    <w:name w:val="样式 样式 标题 2 + Arial 小三 段前: 0 磅 行距: 1.5 倍行距 + 段前: 0.5 行"/>
    <w:basedOn w:val="2917"/>
    <w:autoRedefine/>
    <w:qFormat/>
    <w:uiPriority w:val="0"/>
    <w:pPr>
      <w:tabs>
        <w:tab w:val="left" w:pos="10546"/>
      </w:tabs>
      <w:spacing w:beforeLines="0"/>
    </w:pPr>
    <w:rPr>
      <w:szCs w:val="28"/>
    </w:rPr>
  </w:style>
  <w:style w:type="paragraph" w:customStyle="1" w:styleId="2917">
    <w:name w:val="样式 标题 2 + Arial 小三 段前: 0 磅 行距: 1.5 倍行距"/>
    <w:basedOn w:val="5"/>
    <w:autoRedefine/>
    <w:qFormat/>
    <w:uiPriority w:val="0"/>
    <w:pPr>
      <w:widowControl w:val="0"/>
      <w:tabs>
        <w:tab w:val="left" w:pos="10546"/>
      </w:tabs>
      <w:kinsoku/>
      <w:autoSpaceDE/>
      <w:autoSpaceDN/>
      <w:spacing w:before="260" w:beforeLines="50" w:after="0" w:line="360" w:lineRule="exact"/>
      <w:textAlignment w:val="auto"/>
    </w:pPr>
    <w:rPr>
      <w:rFonts w:ascii="Arial" w:hAnsi="Arial" w:eastAsia="黑体" w:cs="Times New Roman"/>
      <w:b w:val="0"/>
      <w:snapToGrid/>
      <w:color w:val="auto"/>
      <w:kern w:val="2"/>
      <w:sz w:val="24"/>
      <w:szCs w:val="20"/>
    </w:rPr>
  </w:style>
  <w:style w:type="paragraph" w:customStyle="1" w:styleId="2918">
    <w:name w:val="我的正文下级"/>
    <w:basedOn w:val="1"/>
    <w:autoRedefine/>
    <w:qFormat/>
    <w:uiPriority w:val="0"/>
    <w:pPr>
      <w:widowControl w:val="0"/>
      <w:kinsoku/>
      <w:autoSpaceDE/>
      <w:autoSpaceDN/>
      <w:adjustRightInd/>
      <w:snapToGrid/>
      <w:jc w:val="both"/>
      <w:textAlignment w:val="auto"/>
    </w:pPr>
    <w:rPr>
      <w:rFonts w:hint="eastAsia" w:ascii="仿宋_GB2312" w:hAnsi="宋体" w:eastAsia="仿宋_GB2312" w:cs="Times New Roman"/>
      <w:snapToGrid/>
      <w:color w:val="auto"/>
      <w:sz w:val="28"/>
      <w:szCs w:val="28"/>
    </w:rPr>
  </w:style>
  <w:style w:type="paragraph" w:customStyle="1" w:styleId="2919">
    <w:name w:val="样式 正文（DMS） + 左侧:  2.24 字符 首行缩进:  2 字符"/>
    <w:basedOn w:val="2920"/>
    <w:autoRedefine/>
    <w:qFormat/>
    <w:uiPriority w:val="0"/>
    <w:rPr>
      <w:szCs w:val="20"/>
    </w:rPr>
  </w:style>
  <w:style w:type="paragraph" w:customStyle="1" w:styleId="2920">
    <w:name w:val="正文（DMS）"/>
    <w:basedOn w:val="1"/>
    <w:autoRedefine/>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spacing w:val="-2"/>
      <w:kern w:val="2"/>
      <w:sz w:val="24"/>
      <w:szCs w:val="24"/>
    </w:rPr>
  </w:style>
  <w:style w:type="paragraph" w:customStyle="1" w:styleId="2921">
    <w:name w:val="表内文字"/>
    <w:basedOn w:val="1"/>
    <w:autoRedefine/>
    <w:qFormat/>
    <w:uiPriority w:val="0"/>
    <w:pPr>
      <w:widowControl w:val="0"/>
      <w:kinsoku/>
      <w:autoSpaceDE/>
      <w:autoSpaceDN/>
      <w:snapToGrid/>
      <w:jc w:val="center"/>
    </w:pPr>
    <w:rPr>
      <w:rFonts w:ascii="宋体" w:hAnsi="宋体" w:eastAsia="仿宋_GB2312" w:cs="Times New Roman"/>
      <w:snapToGrid/>
      <w:color w:val="auto"/>
      <w:kern w:val="2"/>
      <w:sz w:val="28"/>
      <w:szCs w:val="20"/>
    </w:rPr>
  </w:style>
  <w:style w:type="paragraph" w:customStyle="1" w:styleId="2922">
    <w:name w:val="二级标题 Char Char"/>
    <w:basedOn w:val="45"/>
    <w:autoRedefine/>
    <w:qFormat/>
    <w:uiPriority w:val="0"/>
    <w:pPr>
      <w:spacing w:before="120" w:after="120"/>
    </w:pPr>
    <w:rPr>
      <w:rFonts w:ascii="Times New Roman" w:hAnsi="Times New Roman" w:eastAsia="黑体"/>
      <w:b/>
      <w:szCs w:val="21"/>
    </w:rPr>
  </w:style>
  <w:style w:type="paragraph" w:customStyle="1" w:styleId="2923">
    <w:name w:val="wyj1"/>
    <w:basedOn w:val="1"/>
    <w:autoRedefine/>
    <w:qFormat/>
    <w:uiPriority w:val="0"/>
    <w:pPr>
      <w:widowControl w:val="0"/>
      <w:kinsoku/>
      <w:autoSpaceDE/>
      <w:autoSpaceDN/>
      <w:adjustRightInd/>
      <w:snapToGrid/>
      <w:spacing w:before="120" w:after="120"/>
      <w:ind w:firstLine="425"/>
      <w:jc w:val="both"/>
      <w:textAlignment w:val="auto"/>
    </w:pPr>
    <w:rPr>
      <w:rFonts w:ascii="黑体" w:hAnsi="Times New Roman" w:eastAsia="黑体" w:cs="Times New Roman"/>
      <w:snapToGrid/>
      <w:color w:val="auto"/>
      <w:kern w:val="2"/>
      <w:sz w:val="28"/>
      <w:szCs w:val="20"/>
    </w:rPr>
  </w:style>
  <w:style w:type="paragraph" w:customStyle="1" w:styleId="2924">
    <w:name w:val="报告内容 Char Char Char Char Char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25">
    <w:name w:val="样式 Arial 行距: 固定值 22.9 磅"/>
    <w:basedOn w:val="2158"/>
    <w:autoRedefine/>
    <w:qFormat/>
    <w:uiPriority w:val="0"/>
    <w:pPr>
      <w:spacing w:line="458" w:lineRule="exact"/>
    </w:pPr>
    <w:rPr>
      <w:rFonts w:ascii="Arial" w:hAnsi="Arial"/>
    </w:rPr>
  </w:style>
  <w:style w:type="paragraph" w:customStyle="1" w:styleId="2926">
    <w:name w:val="样式 样式 (中文) 黑体 居中 首行缩进:  0 厘米 段前: 6 磅 段后: 6 磅 行距: 单倍行距 +"/>
    <w:basedOn w:val="1282"/>
    <w:autoRedefine/>
    <w:qFormat/>
    <w:uiPriority w:val="0"/>
    <w:rPr>
      <w:kern w:val="0"/>
    </w:rPr>
  </w:style>
  <w:style w:type="paragraph" w:customStyle="1" w:styleId="2927">
    <w:name w:val="公式居中"/>
    <w:basedOn w:val="1"/>
    <w:autoRedefine/>
    <w:qFormat/>
    <w:uiPriority w:val="99"/>
    <w:pPr>
      <w:widowControl w:val="0"/>
      <w:tabs>
        <w:tab w:val="left" w:pos="4320"/>
      </w:tabs>
      <w:kinsoku/>
      <w:autoSpaceDE/>
      <w:autoSpaceDN/>
      <w:spacing w:beforeLines="25" w:afterLines="25"/>
      <w:jc w:val="center"/>
      <w:textAlignment w:val="auto"/>
    </w:pPr>
    <w:rPr>
      <w:rFonts w:ascii="Times New Roman" w:hAnsi="Times New Roman" w:eastAsia="黑体" w:cs="Times New Roman"/>
      <w:bCs/>
      <w:snapToGrid/>
      <w:color w:val="auto"/>
      <w:kern w:val="2"/>
      <w:sz w:val="24"/>
      <w:szCs w:val="28"/>
    </w:rPr>
  </w:style>
  <w:style w:type="paragraph" w:customStyle="1" w:styleId="2928">
    <w:name w:val="样式 标题 2 + Arial 小三 段前: 0 磅"/>
    <w:basedOn w:val="5"/>
    <w:autoRedefine/>
    <w:qFormat/>
    <w:uiPriority w:val="0"/>
    <w:pPr>
      <w:widowControl w:val="0"/>
      <w:tabs>
        <w:tab w:val="left" w:pos="10546"/>
      </w:tabs>
      <w:kinsoku/>
      <w:autoSpaceDE/>
      <w:autoSpaceDN/>
      <w:spacing w:before="260" w:beforeLines="100" w:after="0" w:line="360" w:lineRule="exact"/>
      <w:textAlignment w:val="auto"/>
    </w:pPr>
    <w:rPr>
      <w:rFonts w:ascii="Arial" w:hAnsi="Arial" w:eastAsia="黑体" w:cs="Times New Roman"/>
      <w:b w:val="0"/>
      <w:snapToGrid/>
      <w:color w:val="auto"/>
      <w:kern w:val="2"/>
      <w:sz w:val="24"/>
      <w:szCs w:val="20"/>
    </w:rPr>
  </w:style>
  <w:style w:type="paragraph" w:customStyle="1" w:styleId="2929">
    <w:name w:val="表5号"/>
    <w:basedOn w:val="1108"/>
    <w:autoRedefine/>
    <w:qFormat/>
    <w:uiPriority w:val="0"/>
    <w:pPr>
      <w:wordWrap/>
      <w:autoSpaceDE w:val="0"/>
      <w:autoSpaceDN w:val="0"/>
      <w:adjustRightInd/>
      <w:spacing w:line="240" w:lineRule="exact"/>
      <w:jc w:val="right"/>
      <w:textAlignment w:val="auto"/>
    </w:pPr>
    <w:rPr>
      <w:rFonts w:hAnsi="Times New Roman"/>
      <w:bCs/>
      <w:szCs w:val="28"/>
    </w:rPr>
  </w:style>
  <w:style w:type="paragraph" w:customStyle="1" w:styleId="2930">
    <w:name w:val="Head 5.2"/>
    <w:basedOn w:val="1"/>
    <w:autoRedefine/>
    <w:qFormat/>
    <w:uiPriority w:val="0"/>
    <w:pPr>
      <w:tabs>
        <w:tab w:val="left" w:pos="533"/>
      </w:tabs>
      <w:suppressAutoHyphens/>
      <w:kinsoku/>
      <w:autoSpaceDE/>
      <w:autoSpaceDN/>
      <w:adjustRightInd/>
      <w:snapToGrid/>
      <w:ind w:left="533" w:hanging="533"/>
      <w:jc w:val="both"/>
      <w:textAlignment w:val="auto"/>
    </w:pPr>
    <w:rPr>
      <w:rFonts w:ascii="Times New Roman" w:hAnsi="Times New Roman" w:eastAsia="宋体" w:cs="Times New Roman"/>
      <w:b/>
      <w:snapToGrid/>
      <w:color w:val="auto"/>
      <w:sz w:val="24"/>
      <w:szCs w:val="20"/>
      <w:lang w:eastAsia="en-US"/>
    </w:rPr>
  </w:style>
  <w:style w:type="paragraph" w:customStyle="1" w:styleId="2931">
    <w:name w:val="样式 样式 样式 样式 样式 样式 标题 3头标题 3 Char Char Char标题 3 Char CharH3h33rd ..."/>
    <w:basedOn w:val="1"/>
    <w:autoRedefine/>
    <w:qFormat/>
    <w:uiPriority w:val="0"/>
    <w:pPr>
      <w:keepNext/>
      <w:keepLines/>
      <w:widowControl w:val="0"/>
      <w:tabs>
        <w:tab w:val="left" w:pos="1418"/>
      </w:tabs>
      <w:kinsoku/>
      <w:autoSpaceDE/>
      <w:autoSpaceDN/>
      <w:adjustRightInd/>
      <w:snapToGrid/>
      <w:spacing w:beforeLines="30" w:afterLines="30" w:line="480" w:lineRule="atLeast"/>
      <w:ind w:left="2371" w:hanging="567"/>
      <w:textAlignment w:val="auto"/>
      <w:outlineLvl w:val="2"/>
    </w:pPr>
    <w:rPr>
      <w:rFonts w:ascii="Times New Roman" w:hAnsi="Times New Roman" w:eastAsia="黑体" w:cs="宋体"/>
      <w:snapToGrid/>
      <w:color w:val="auto"/>
      <w:kern w:val="2"/>
      <w:sz w:val="24"/>
      <w:szCs w:val="20"/>
    </w:rPr>
  </w:style>
  <w:style w:type="paragraph" w:customStyle="1" w:styleId="2932">
    <w:name w:val="样式 (符号) 宋体 居中"/>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szCs w:val="20"/>
    </w:rPr>
  </w:style>
  <w:style w:type="paragraph" w:customStyle="1" w:styleId="2933">
    <w:name w:val="Char Char Char Char Char Char Char Char Char Char Char Char Char Char Char Char Char Char Char Char Char Char1"/>
    <w:basedOn w:val="1"/>
    <w:autoRedefine/>
    <w:qFormat/>
    <w:uiPriority w:val="0"/>
    <w:pPr>
      <w:kinsoku/>
      <w:autoSpaceDE/>
      <w:autoSpaceDN/>
      <w:spacing w:line="360" w:lineRule="atLeast"/>
      <w:ind w:firstLine="420" w:firstLineChars="200"/>
    </w:pPr>
    <w:rPr>
      <w:rFonts w:ascii="Tahoma" w:hAnsi="Tahoma" w:eastAsia="宋体" w:cs="宋体"/>
      <w:snapToGrid/>
      <w:color w:val="auto"/>
      <w:sz w:val="24"/>
      <w:szCs w:val="20"/>
    </w:rPr>
  </w:style>
  <w:style w:type="paragraph" w:customStyle="1" w:styleId="2934">
    <w:name w:val="样式 样式 标题 1 + 行距: 最小值 25 磅2 + 居中"/>
    <w:basedOn w:val="1"/>
    <w:autoRedefine/>
    <w:qFormat/>
    <w:uiPriority w:val="0"/>
    <w:pPr>
      <w:widowControl w:val="0"/>
      <w:kinsoku/>
      <w:autoSpaceDE/>
      <w:autoSpaceDN/>
      <w:adjustRightInd/>
      <w:snapToGrid/>
      <w:spacing w:before="240" w:after="240" w:line="500" w:lineRule="atLeast"/>
      <w:jc w:val="center"/>
      <w:textAlignment w:val="auto"/>
      <w:outlineLvl w:val="0"/>
    </w:pPr>
    <w:rPr>
      <w:rFonts w:ascii="Times New Roman" w:hAnsi="Times New Roman" w:eastAsia="黑体" w:cs="宋体"/>
      <w:snapToGrid/>
      <w:color w:val="auto"/>
      <w:kern w:val="44"/>
      <w:sz w:val="32"/>
      <w:szCs w:val="20"/>
    </w:rPr>
  </w:style>
  <w:style w:type="paragraph" w:customStyle="1" w:styleId="2935">
    <w:name w:val="Style32"/>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2936">
    <w:name w:val="普通(网站)2"/>
    <w:basedOn w:val="1"/>
    <w:autoRedefine/>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2937">
    <w:name w:val="文"/>
    <w:basedOn w:val="45"/>
    <w:autoRedefine/>
    <w:qFormat/>
    <w:uiPriority w:val="0"/>
    <w:pPr>
      <w:tabs>
        <w:tab w:val="left" w:pos="1134"/>
      </w:tabs>
      <w:spacing w:before="20" w:after="40" w:line="300" w:lineRule="auto"/>
      <w:ind w:left="1134" w:firstLine="200" w:firstLineChars="200"/>
    </w:pPr>
    <w:rPr>
      <w:rFonts w:ascii="Arial" w:hAnsi="Arial"/>
    </w:rPr>
  </w:style>
  <w:style w:type="paragraph" w:customStyle="1" w:styleId="2938">
    <w:name w:val="Char Char Char Char Char Char Char Char Char Char Char Char2"/>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2939">
    <w:name w:val="Char Char Char3"/>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2940">
    <w:name w:val="我的标题 1"/>
    <w:basedOn w:val="16"/>
    <w:autoRedefine/>
    <w:qFormat/>
    <w:uiPriority w:val="0"/>
  </w:style>
  <w:style w:type="paragraph" w:customStyle="1" w:styleId="2941">
    <w:name w:val="样式 普通文字 + (符号) 宋体 小四"/>
    <w:basedOn w:val="2499"/>
    <w:autoRedefine/>
    <w:qFormat/>
    <w:uiPriority w:val="0"/>
    <w:pPr>
      <w:widowControl w:val="0"/>
      <w:tabs>
        <w:tab w:val="left" w:pos="10546"/>
      </w:tabs>
      <w:snapToGrid/>
      <w:spacing w:line="360" w:lineRule="auto"/>
      <w:ind w:firstLine="0" w:firstLineChars="0"/>
      <w:jc w:val="both"/>
      <w:textAlignment w:val="auto"/>
    </w:pPr>
    <w:rPr>
      <w:rFonts w:hAnsi="Courier New" w:cs="Times New Roman"/>
      <w:kern w:val="2"/>
      <w:sz w:val="21"/>
    </w:rPr>
  </w:style>
  <w:style w:type="paragraph" w:customStyle="1" w:styleId="2942">
    <w:name w:val="样式 (西文) Arial (中文) 黑体 小三 段前: 1.5 磅 段后: 1.5 磅 行距: 1.5 倍行距"/>
    <w:basedOn w:val="5"/>
    <w:autoRedefine/>
    <w:qFormat/>
    <w:uiPriority w:val="0"/>
    <w:pPr>
      <w:widowControl w:val="0"/>
      <w:tabs>
        <w:tab w:val="left" w:pos="10546"/>
      </w:tabs>
      <w:kinsoku/>
      <w:autoSpaceDE/>
      <w:autoSpaceDN/>
      <w:spacing w:before="30" w:after="30" w:line="360" w:lineRule="exact"/>
      <w:textAlignment w:val="auto"/>
    </w:pPr>
    <w:rPr>
      <w:rFonts w:ascii="Arial" w:hAnsi="Arial" w:eastAsia="黑体" w:cs="Times New Roman"/>
      <w:b w:val="0"/>
      <w:snapToGrid/>
      <w:color w:val="auto"/>
      <w:kern w:val="2"/>
      <w:sz w:val="24"/>
      <w:szCs w:val="28"/>
    </w:rPr>
  </w:style>
  <w:style w:type="paragraph" w:customStyle="1" w:styleId="2943">
    <w:name w:val="样式 标题 2标题 1.1Title Header2标题 w2节标题 2－chH2 + Times New Roma..."/>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2944">
    <w:name w:val="Char Char2 Char Char Char Char Char Char Char Char Char Char2"/>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2945">
    <w:name w:val="样式 样式 标题 1 + 居中 + 两端对齐"/>
    <w:basedOn w:val="1149"/>
    <w:autoRedefine/>
    <w:qFormat/>
    <w:uiPriority w:val="0"/>
    <w:pPr>
      <w:keepLines w:val="0"/>
      <w:widowControl/>
      <w:autoSpaceDE w:val="0"/>
      <w:autoSpaceDN w:val="0"/>
      <w:adjustRightInd/>
      <w:snapToGrid/>
      <w:spacing w:before="240" w:after="240" w:line="480" w:lineRule="atLeast"/>
      <w:textAlignment w:val="bottom"/>
    </w:pPr>
    <w:rPr>
      <w:rFonts w:hAnsi="Times New Roman" w:eastAsia="黑体"/>
      <w:b w:val="0"/>
      <w:kern w:val="0"/>
      <w:sz w:val="32"/>
    </w:rPr>
  </w:style>
  <w:style w:type="paragraph" w:customStyle="1" w:styleId="2946">
    <w:name w:val="样式 正文文本缩进正文文字XYZ + 首行缩进:  0 厘米"/>
    <w:basedOn w:val="35"/>
    <w:autoRedefine/>
    <w:qFormat/>
    <w:uiPriority w:val="0"/>
    <w:pPr>
      <w:spacing w:line="240" w:lineRule="auto"/>
      <w:ind w:firstLine="200" w:firstLineChars="200"/>
    </w:pPr>
    <w:rPr>
      <w:sz w:val="21"/>
      <w:szCs w:val="20"/>
    </w:rPr>
  </w:style>
  <w:style w:type="paragraph" w:customStyle="1" w:styleId="2947">
    <w:name w:val="样式 正文文本缩进 + 梅红"/>
    <w:basedOn w:val="35"/>
    <w:autoRedefine/>
    <w:qFormat/>
    <w:uiPriority w:val="0"/>
    <w:pPr>
      <w:spacing w:beforeLines="50"/>
      <w:ind w:firstLine="462" w:firstLineChars="200"/>
    </w:pPr>
    <w:rPr>
      <w:sz w:val="21"/>
    </w:rPr>
  </w:style>
  <w:style w:type="paragraph" w:customStyle="1" w:styleId="2948">
    <w:name w:val="Table Row"/>
    <w:basedOn w:val="1"/>
    <w:autoRedefine/>
    <w:qFormat/>
    <w:uiPriority w:val="0"/>
    <w:pPr>
      <w:widowControl w:val="0"/>
      <w:kinsoku/>
      <w:autoSpaceDE/>
      <w:autoSpaceDN/>
      <w:adjustRightInd/>
      <w:snapToGrid/>
      <w:spacing w:before="60" w:after="60" w:line="240" w:lineRule="atLeast"/>
      <w:textAlignment w:val="auto"/>
    </w:pPr>
    <w:rPr>
      <w:rFonts w:eastAsia="宋体" w:cs="Times New Roman"/>
      <w:b/>
      <w:color w:val="auto"/>
      <w:sz w:val="20"/>
      <w:szCs w:val="20"/>
    </w:rPr>
  </w:style>
  <w:style w:type="paragraph" w:customStyle="1" w:styleId="2949">
    <w:name w:val="样式 Arial 行距: 1.5 倍行距1"/>
    <w:basedOn w:val="2158"/>
    <w:autoRedefine/>
    <w:qFormat/>
    <w:uiPriority w:val="0"/>
    <w:pPr>
      <w:ind w:firstLine="399" w:firstLineChars="190"/>
    </w:pPr>
    <w:rPr>
      <w:rFonts w:ascii="Arial" w:hAnsi="Arial"/>
    </w:rPr>
  </w:style>
  <w:style w:type="paragraph" w:customStyle="1" w:styleId="2950">
    <w:name w:val="Style20"/>
    <w:basedOn w:val="1"/>
    <w:autoRedefine/>
    <w:qFormat/>
    <w:uiPriority w:val="0"/>
    <w:pPr>
      <w:widowControl w:val="0"/>
      <w:kinsoku/>
      <w:autoSpaceDE/>
      <w:autoSpaceDN/>
      <w:snapToGrid/>
      <w:spacing w:line="461" w:lineRule="exact"/>
      <w:ind w:hanging="137"/>
      <w:textAlignment w:val="auto"/>
    </w:pPr>
    <w:rPr>
      <w:rFonts w:ascii="宋体" w:hAnsi="Times New Roman" w:eastAsia="宋体" w:cs="Times New Roman"/>
      <w:snapToGrid/>
      <w:color w:val="auto"/>
      <w:sz w:val="24"/>
      <w:szCs w:val="24"/>
    </w:rPr>
  </w:style>
  <w:style w:type="paragraph" w:customStyle="1" w:styleId="2951">
    <w:name w:val="备注说明"/>
    <w:basedOn w:val="66"/>
    <w:autoRedefine/>
    <w:qFormat/>
    <w:uiPriority w:val="0"/>
    <w:pPr>
      <w:snapToGrid/>
      <w:spacing w:line="312" w:lineRule="atLeast"/>
      <w:ind w:left="420" w:hanging="420"/>
      <w:textAlignment w:val="baseline"/>
    </w:pPr>
    <w:rPr>
      <w:rFonts w:hAnsi="Times New Roman"/>
      <w:kern w:val="0"/>
    </w:rPr>
  </w:style>
  <w:style w:type="paragraph" w:customStyle="1" w:styleId="2952">
    <w:name w:val="报告内容 Char Char1"/>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2953">
    <w:name w:val="样式 样式 标题 3标题 3 Char Char Char标题 3 Char CharH3h33rd levell3CT... ..."/>
    <w:basedOn w:val="1"/>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宋体"/>
      <w:snapToGrid/>
      <w:kern w:val="2"/>
      <w:sz w:val="24"/>
      <w:szCs w:val="20"/>
    </w:rPr>
  </w:style>
  <w:style w:type="paragraph" w:customStyle="1" w:styleId="2954">
    <w:name w:val="样式 标题 3章标题 3 Char Char Char标题 3 Char Char + (中文) 黑体 四号 非加粗..."/>
    <w:basedOn w:val="6"/>
    <w:autoRedefine/>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kern w:val="2"/>
      <w:sz w:val="28"/>
      <w:szCs w:val="20"/>
    </w:rPr>
  </w:style>
  <w:style w:type="paragraph" w:customStyle="1" w:styleId="2955">
    <w:name w:val="样式 居中 行距: 固定值 22 磅3"/>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2956">
    <w:name w:val="Char7"/>
    <w:basedOn w:val="1"/>
    <w:autoRedefine/>
    <w:qFormat/>
    <w:uiPriority w:val="0"/>
    <w:pPr>
      <w:tabs>
        <w:tab w:val="left" w:pos="360"/>
      </w:tabs>
      <w:kinsoku/>
      <w:autoSpaceDE/>
      <w:autoSpaceDN/>
      <w:adjustRightInd/>
      <w:snapToGrid/>
      <w:textAlignment w:val="auto"/>
    </w:pPr>
    <w:rPr>
      <w:rFonts w:ascii="宋体" w:hAnsi="宋体" w:eastAsia="宋体" w:cs="宋体"/>
      <w:snapToGrid/>
      <w:color w:val="auto"/>
      <w:sz w:val="24"/>
      <w:szCs w:val="24"/>
    </w:rPr>
  </w:style>
  <w:style w:type="paragraph" w:customStyle="1" w:styleId="2957">
    <w:name w:val="样式 样式 五号 居中 首行缩进:  0 厘米 行距: 单倍行距 + (符号) 宋体3"/>
    <w:basedOn w:val="1667"/>
    <w:autoRedefine/>
    <w:qFormat/>
    <w:uiPriority w:val="0"/>
    <w:rPr>
      <w:rFonts w:ascii="Calibri" w:hAnsi="Calibri"/>
    </w:rPr>
  </w:style>
  <w:style w:type="paragraph" w:customStyle="1" w:styleId="2958">
    <w:name w:val="样式 Arial 行距: 1.5 倍行距 首行缩进:  2 字符"/>
    <w:basedOn w:val="2158"/>
    <w:autoRedefine/>
    <w:qFormat/>
    <w:uiPriority w:val="0"/>
    <w:pPr>
      <w:ind w:firstLine="420"/>
    </w:pPr>
    <w:rPr>
      <w:rFonts w:ascii="Arial" w:hAnsi="Arial" w:cs="Arial"/>
      <w:sz w:val="21"/>
      <w:szCs w:val="21"/>
    </w:rPr>
  </w:style>
  <w:style w:type="paragraph" w:customStyle="1" w:styleId="2959">
    <w:name w:val="Style18"/>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2960">
    <w:name w:val="样式 Arial 小四 行距: 固定值 23 磅"/>
    <w:basedOn w:val="1"/>
    <w:autoRedefine/>
    <w:qFormat/>
    <w:uiPriority w:val="0"/>
    <w:pPr>
      <w:widowControl w:val="0"/>
      <w:tabs>
        <w:tab w:val="left" w:pos="10546"/>
      </w:tabs>
      <w:kinsoku/>
      <w:autoSpaceDE/>
      <w:autoSpaceDN/>
      <w:snapToGrid/>
      <w:spacing w:line="460" w:lineRule="exact"/>
      <w:ind w:firstLine="480" w:firstLineChars="200"/>
      <w:jc w:val="both"/>
      <w:textAlignment w:val="auto"/>
    </w:pPr>
    <w:rPr>
      <w:rFonts w:eastAsia="宋体" w:cs="宋体"/>
      <w:snapToGrid/>
      <w:color w:val="auto"/>
      <w:kern w:val="2"/>
      <w:szCs w:val="20"/>
    </w:rPr>
  </w:style>
  <w:style w:type="paragraph" w:customStyle="1" w:styleId="2961">
    <w:name w:val="标题  3"/>
    <w:basedOn w:val="1"/>
    <w:autoRedefine/>
    <w:qFormat/>
    <w:uiPriority w:val="0"/>
    <w:pPr>
      <w:keepNext/>
      <w:keepLines/>
      <w:widowControl w:val="0"/>
      <w:kinsoku/>
      <w:autoSpaceDE/>
      <w:autoSpaceDN/>
      <w:adjustRightInd/>
      <w:spacing w:before="120" w:after="120" w:line="276" w:lineRule="auto"/>
      <w:ind w:left="1080" w:hanging="1080"/>
      <w:textAlignment w:val="auto"/>
      <w:outlineLvl w:val="2"/>
    </w:pPr>
    <w:rPr>
      <w:rFonts w:ascii="Times New Roman" w:hAnsi="Times New Roman" w:eastAsia="宋体" w:cs="Times New Roman"/>
      <w:snapToGrid/>
      <w:color w:val="auto"/>
      <w:sz w:val="24"/>
      <w:szCs w:val="24"/>
    </w:rPr>
  </w:style>
  <w:style w:type="paragraph" w:customStyle="1" w:styleId="2962">
    <w:name w:val="样式 标题 3 + 段前: 0.5 行 段后: 0.5 行1"/>
    <w:basedOn w:val="6"/>
    <w:autoRedefine/>
    <w:qFormat/>
    <w:uiPriority w:val="0"/>
    <w:pPr>
      <w:widowControl w:val="0"/>
      <w:tabs>
        <w:tab w:val="left" w:pos="1097"/>
      </w:tabs>
      <w:kinsoku/>
      <w:autoSpaceDE/>
      <w:autoSpaceDN/>
      <w:adjustRightInd/>
      <w:snapToGrid/>
      <w:spacing w:before="260" w:beforeLines="50" w:after="260" w:afterLines="50" w:line="360" w:lineRule="auto"/>
      <w:ind w:left="360"/>
      <w:jc w:val="both"/>
      <w:textAlignment w:val="auto"/>
    </w:pPr>
    <w:rPr>
      <w:rFonts w:ascii="Times New Roman" w:hAnsi="Times New Roman" w:cs="Times New Roman"/>
      <w:snapToGrid/>
      <w:color w:val="auto"/>
      <w:kern w:val="2"/>
      <w:sz w:val="21"/>
    </w:rPr>
  </w:style>
  <w:style w:type="paragraph" w:customStyle="1" w:styleId="2963">
    <w:name w:val="a03"/>
    <w:basedOn w:val="6"/>
    <w:autoRedefine/>
    <w:qFormat/>
    <w:uiPriority w:val="0"/>
    <w:pPr>
      <w:widowControl w:val="0"/>
      <w:kinsoku/>
      <w:autoSpaceDE/>
      <w:autoSpaceDN/>
      <w:snapToGrid/>
      <w:spacing w:before="260" w:after="260" w:line="416" w:lineRule="atLeast"/>
      <w:ind w:left="1129" w:hanging="1129"/>
      <w:jc w:val="both"/>
    </w:pPr>
    <w:rPr>
      <w:rFonts w:ascii="Times New Roman" w:hAnsi="Times New Roman" w:cs="Times New Roman"/>
      <w:bCs w:val="0"/>
      <w:snapToGrid/>
      <w:color w:val="auto"/>
      <w:kern w:val="2"/>
      <w:sz w:val="28"/>
      <w:szCs w:val="28"/>
    </w:rPr>
  </w:style>
  <w:style w:type="paragraph" w:customStyle="1" w:styleId="2964">
    <w:name w:val="样式 标题 2标题 1.1Title Header2标题 w2节标题 2－chH2 + (西文) Times New..."/>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2965">
    <w:name w:val="附录段落"/>
    <w:basedOn w:val="51"/>
    <w:autoRedefine/>
    <w:qFormat/>
    <w:uiPriority w:val="0"/>
    <w:pPr>
      <w:widowControl/>
      <w:spacing w:line="400" w:lineRule="exact"/>
      <w:ind w:firstLine="200"/>
      <w:jc w:val="left"/>
    </w:pPr>
    <w:rPr>
      <w:rFonts w:ascii="Times New Roman" w:eastAsia="宋体"/>
      <w:sz w:val="21"/>
      <w:szCs w:val="20"/>
    </w:rPr>
  </w:style>
  <w:style w:type="paragraph" w:customStyle="1" w:styleId="2966">
    <w:name w:val="正文缩"/>
    <w:basedOn w:val="1"/>
    <w:autoRedefine/>
    <w:qFormat/>
    <w:uiPriority w:val="0"/>
    <w:pPr>
      <w:widowControl w:val="0"/>
      <w:tabs>
        <w:tab w:val="left" w:pos="10546"/>
      </w:tabs>
      <w:kinsoku/>
      <w:autoSpaceDE/>
      <w:autoSpaceDN/>
      <w:snapToGrid/>
      <w:spacing w:line="360" w:lineRule="auto"/>
      <w:ind w:firstLine="480" w:firstLineChars="200"/>
      <w:jc w:val="both"/>
      <w:textAlignment w:val="auto"/>
    </w:pPr>
    <w:rPr>
      <w:rFonts w:ascii="宋体" w:hAnsi="Times New Roman" w:eastAsia="宋体" w:cs="宋体"/>
      <w:snapToGrid/>
      <w:kern w:val="2"/>
      <w:sz w:val="24"/>
      <w:szCs w:val="24"/>
    </w:rPr>
  </w:style>
  <w:style w:type="paragraph" w:customStyle="1" w:styleId="2967">
    <w:name w:val="样式 样式 样式 样式 首行缩进:  1.01 厘米 行距: 固定值 24 磅 + 黑色 行距: 最小值 24 磅 + 行距: ..."/>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kern w:val="2"/>
      <w:sz w:val="24"/>
      <w:szCs w:val="20"/>
    </w:rPr>
  </w:style>
  <w:style w:type="paragraph" w:customStyle="1" w:styleId="2968">
    <w:name w:val="正文样式"/>
    <w:basedOn w:val="1"/>
    <w:autoRedefine/>
    <w:qFormat/>
    <w:uiPriority w:val="0"/>
    <w:pPr>
      <w:widowControl w:val="0"/>
      <w:kinsoku/>
      <w:autoSpaceDE/>
      <w:autoSpaceDN/>
      <w:spacing w:line="440" w:lineRule="exact"/>
      <w:ind w:firstLine="482"/>
      <w:jc w:val="both"/>
      <w:textAlignment w:val="auto"/>
    </w:pPr>
    <w:rPr>
      <w:rFonts w:ascii="宋体" w:hAnsi="Times New Roman" w:eastAsia="宋体" w:cs="宋体"/>
      <w:snapToGrid/>
      <w:color w:val="auto"/>
      <w:kern w:val="2"/>
      <w:sz w:val="24"/>
      <w:szCs w:val="20"/>
    </w:rPr>
  </w:style>
  <w:style w:type="paragraph" w:customStyle="1" w:styleId="2969">
    <w:name w:val="标题A"/>
    <w:basedOn w:val="4"/>
    <w:autoRedefine/>
    <w:qFormat/>
    <w:uiPriority w:val="0"/>
    <w:pPr>
      <w:keepNext w:val="0"/>
      <w:keepLines w:val="0"/>
      <w:widowControl w:val="0"/>
      <w:tabs>
        <w:tab w:val="left" w:pos="0"/>
      </w:tabs>
      <w:kinsoku/>
      <w:topLinePunct/>
      <w:autoSpaceDE/>
      <w:autoSpaceDN/>
      <w:spacing w:beforeLines="50" w:afterLines="50" w:line="460" w:lineRule="exact"/>
      <w:jc w:val="center"/>
      <w:textAlignment w:val="auto"/>
    </w:pPr>
    <w:rPr>
      <w:rFonts w:ascii="方正小标宋简体" w:hAnsi="Times New Roman" w:eastAsia="方正小标宋简体" w:cs="Times New Roman"/>
      <w:snapToGrid/>
      <w:color w:val="auto"/>
      <w:kern w:val="24"/>
      <w:sz w:val="36"/>
      <w:szCs w:val="20"/>
    </w:rPr>
  </w:style>
  <w:style w:type="paragraph" w:customStyle="1" w:styleId="2970">
    <w:name w:val="默认段落字体 Para Char Char Char Char Char Char1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rPr>
  </w:style>
  <w:style w:type="paragraph" w:customStyle="1" w:styleId="2971">
    <w:name w:val="样式 宋体 小四"/>
    <w:basedOn w:val="1"/>
    <w:autoRedefine/>
    <w:qFormat/>
    <w:uiPriority w:val="0"/>
    <w:pPr>
      <w:widowControl w:val="0"/>
      <w:kinsoku/>
      <w:autoSpaceDE/>
      <w:autoSpaceDN/>
      <w:adjustRightInd/>
      <w:spacing w:line="324" w:lineRule="auto"/>
      <w:ind w:right="-70" w:firstLine="600"/>
      <w:textAlignment w:val="auto"/>
    </w:pPr>
    <w:rPr>
      <w:rFonts w:ascii="宋体" w:hAnsi="宋体" w:eastAsia="宋体" w:cs="Times New Roman"/>
      <w:snapToGrid/>
      <w:color w:val="auto"/>
      <w:kern w:val="2"/>
      <w:sz w:val="24"/>
      <w:szCs w:val="20"/>
    </w:rPr>
  </w:style>
  <w:style w:type="paragraph" w:customStyle="1" w:styleId="2972">
    <w:name w:val="样式 样式 (中文) 黑体 黑色 居中 首行缩进:  0 厘米 段前: 6 磅 段后: 6 磅 行距: 单倍行距3 + 宋体 ..."/>
    <w:basedOn w:val="1"/>
    <w:autoRedefine/>
    <w:qFormat/>
    <w:uiPriority w:val="0"/>
    <w:pPr>
      <w:widowControl w:val="0"/>
      <w:kinsoku/>
      <w:autoSpaceDE/>
      <w:autoSpaceDN/>
      <w:adjustRightInd/>
      <w:snapToGrid/>
      <w:jc w:val="center"/>
      <w:textAlignment w:val="auto"/>
    </w:pPr>
    <w:rPr>
      <w:rFonts w:ascii="宋体" w:hAnsi="宋体" w:eastAsia="宋体" w:cs="宋体"/>
      <w:smallCaps/>
      <w:snapToGrid/>
      <w:kern w:val="2"/>
    </w:rPr>
  </w:style>
  <w:style w:type="paragraph" w:customStyle="1" w:styleId="2973">
    <w:name w:val="文（不缩）"/>
    <w:basedOn w:val="2499"/>
    <w:autoRedefine/>
    <w:qFormat/>
    <w:uiPriority w:val="0"/>
    <w:pPr>
      <w:widowControl w:val="0"/>
      <w:adjustRightInd/>
      <w:snapToGrid/>
      <w:spacing w:line="400" w:lineRule="exact"/>
      <w:ind w:firstLine="0" w:firstLineChars="0"/>
      <w:jc w:val="both"/>
      <w:textAlignment w:val="auto"/>
    </w:pPr>
    <w:rPr>
      <w:rFonts w:ascii="Arial" w:hAnsi="Arial" w:cs="Arial"/>
      <w:snapToGrid w:val="0"/>
      <w:sz w:val="21"/>
      <w:szCs w:val="21"/>
    </w:rPr>
  </w:style>
  <w:style w:type="paragraph" w:customStyle="1" w:styleId="2974">
    <w:name w:val="Char Char Char Char Char Char Char Char Char1"/>
    <w:basedOn w:val="1"/>
    <w:autoRedefine/>
    <w:qFormat/>
    <w:uiPriority w:val="0"/>
    <w:pPr>
      <w:kinsoku/>
      <w:autoSpaceDE/>
      <w:autoSpaceDN/>
      <w:spacing w:beforeLines="100" w:after="160" w:line="240" w:lineRule="exact"/>
      <w:ind w:firstLine="420" w:firstLineChars="200"/>
      <w:textAlignment w:val="auto"/>
    </w:pPr>
    <w:rPr>
      <w:rFonts w:ascii="Verdana" w:hAnsi="Verdana" w:eastAsia="宋体" w:cs="宋体"/>
      <w:snapToGrid/>
      <w:color w:val="auto"/>
      <w:sz w:val="20"/>
      <w:szCs w:val="20"/>
      <w:lang w:eastAsia="en-US"/>
    </w:rPr>
  </w:style>
  <w:style w:type="paragraph" w:customStyle="1" w:styleId="2975">
    <w:name w:val="表首"/>
    <w:basedOn w:val="1"/>
    <w:autoRedefine/>
    <w:qFormat/>
    <w:uiPriority w:val="0"/>
    <w:pPr>
      <w:widowControl w:val="0"/>
      <w:kinsoku/>
      <w:autoSpaceDE/>
      <w:autoSpaceDN/>
      <w:adjustRightInd/>
      <w:snapToGrid/>
      <w:spacing w:before="120" w:after="120"/>
      <w:ind w:firstLine="510"/>
      <w:jc w:val="center"/>
      <w:textAlignment w:val="auto"/>
    </w:pPr>
    <w:rPr>
      <w:rFonts w:ascii="Times New Roman" w:hAnsi="Times New Roman" w:eastAsia="宋体" w:cs="Times New Roman"/>
      <w:snapToGrid/>
      <w:color w:val="auto"/>
      <w:kern w:val="2"/>
      <w:sz w:val="24"/>
      <w:szCs w:val="20"/>
    </w:rPr>
  </w:style>
  <w:style w:type="paragraph" w:customStyle="1" w:styleId="2976">
    <w:name w:val="仪表分项"/>
    <w:basedOn w:val="1"/>
    <w:next w:val="2906"/>
    <w:autoRedefine/>
    <w:qFormat/>
    <w:uiPriority w:val="0"/>
    <w:pPr>
      <w:widowControl w:val="0"/>
      <w:tabs>
        <w:tab w:val="left" w:pos="1701"/>
        <w:tab w:val="left" w:pos="4500"/>
      </w:tabs>
      <w:kinsoku/>
      <w:overflowPunct w:val="0"/>
      <w:topLinePunct/>
      <w:autoSpaceDE/>
      <w:autoSpaceDN/>
      <w:adjustRightInd/>
      <w:snapToGrid/>
      <w:spacing w:line="460" w:lineRule="exact"/>
      <w:ind w:firstLine="560" w:firstLineChars="200"/>
      <w:jc w:val="both"/>
      <w:textAlignment w:val="auto"/>
    </w:pPr>
    <w:rPr>
      <w:rFonts w:ascii="Times New Roman" w:hAnsi="Times New Roman" w:eastAsia="宋体" w:cs="Times New Roman"/>
      <w:snapToGrid/>
      <w:kern w:val="2"/>
      <w:sz w:val="28"/>
      <w:szCs w:val="28"/>
    </w:rPr>
  </w:style>
  <w:style w:type="paragraph" w:customStyle="1" w:styleId="2977">
    <w:name w:val="编号密级"/>
    <w:basedOn w:val="1"/>
    <w:autoRedefine/>
    <w:qFormat/>
    <w:uiPriority w:val="0"/>
    <w:pPr>
      <w:kinsoku/>
      <w:autoSpaceDE/>
      <w:autoSpaceDN/>
      <w:spacing w:before="200" w:after="240" w:line="480" w:lineRule="auto"/>
      <w:jc w:val="center"/>
    </w:pPr>
    <w:rPr>
      <w:rFonts w:ascii="黑体" w:eastAsia="黑体" w:cs="Times New Roman"/>
      <w:snapToGrid/>
      <w:color w:val="auto"/>
      <w:spacing w:val="6"/>
      <w:sz w:val="28"/>
      <w:szCs w:val="28"/>
    </w:rPr>
  </w:style>
  <w:style w:type="paragraph" w:customStyle="1" w:styleId="2978">
    <w:name w:val="Char41"/>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979">
    <w:name w:val="样式 标题 2 + 自动设置"/>
    <w:basedOn w:val="5"/>
    <w:autoRedefine/>
    <w:qFormat/>
    <w:uiPriority w:val="0"/>
    <w:pPr>
      <w:keepLines w:val="0"/>
      <w:widowControl w:val="0"/>
      <w:tabs>
        <w:tab w:val="left" w:pos="576"/>
      </w:tabs>
      <w:kinsoku/>
      <w:autoSpaceDE/>
      <w:autoSpaceDN/>
      <w:adjustRightInd/>
      <w:spacing w:before="260" w:beforeLines="50" w:after="260" w:afterLines="50" w:line="380" w:lineRule="exact"/>
      <w:ind w:left="576" w:hanging="576"/>
      <w:jc w:val="both"/>
      <w:textAlignment w:val="auto"/>
    </w:pPr>
    <w:rPr>
      <w:rFonts w:ascii="Times New Roman" w:hAnsi="Times New Roman" w:eastAsia="黑体" w:cs="Times New Roman"/>
      <w:b w:val="0"/>
      <w:bCs w:val="0"/>
      <w:snapToGrid/>
      <w:color w:val="auto"/>
      <w:kern w:val="28"/>
      <w:sz w:val="24"/>
      <w:szCs w:val="24"/>
    </w:rPr>
  </w:style>
  <w:style w:type="paragraph" w:customStyle="1" w:styleId="2980">
    <w:name w:val="样式 (西文) Arial (中文) 黑体 四号 行距: 1.5 倍行距"/>
    <w:basedOn w:val="2802"/>
    <w:autoRedefine/>
    <w:qFormat/>
    <w:uiPriority w:val="0"/>
    <w:rPr>
      <w:rFonts w:cs="宋体"/>
    </w:rPr>
  </w:style>
  <w:style w:type="paragraph" w:customStyle="1" w:styleId="2981">
    <w:name w:val="标题4+四号"/>
    <w:basedOn w:val="1"/>
    <w:next w:val="6"/>
    <w:autoRedefine/>
    <w:qFormat/>
    <w:uiPriority w:val="0"/>
    <w:pPr>
      <w:widowControl w:val="0"/>
      <w:kinsoku/>
      <w:adjustRightInd/>
      <w:snapToGrid/>
      <w:spacing w:line="264" w:lineRule="auto"/>
      <w:jc w:val="both"/>
      <w:textAlignment w:val="auto"/>
    </w:pPr>
    <w:rPr>
      <w:rFonts w:ascii="宋体" w:hAnsi="宋体" w:eastAsia="宋体" w:cs="Times New Roman"/>
      <w:bCs/>
      <w:snapToGrid/>
      <w:color w:val="auto"/>
      <w:kern w:val="2"/>
      <w:sz w:val="28"/>
      <w:szCs w:val="28"/>
    </w:rPr>
  </w:style>
  <w:style w:type="paragraph" w:customStyle="1" w:styleId="2982">
    <w:name w:val="Char42"/>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983">
    <w:name w:val="发"/>
    <w:basedOn w:val="1"/>
    <w:autoRedefine/>
    <w:qFormat/>
    <w:uiPriority w:val="0"/>
    <w:pPr>
      <w:widowControl w:val="0"/>
      <w:kinsoku/>
      <w:autoSpaceDE/>
      <w:autoSpaceDN/>
      <w:snapToGrid/>
      <w:spacing w:line="460" w:lineRule="exact"/>
      <w:ind w:right="210" w:firstLine="560" w:firstLineChars="196"/>
      <w:jc w:val="both"/>
      <w:textAlignment w:val="auto"/>
    </w:pPr>
    <w:rPr>
      <w:rFonts w:ascii="宋体" w:hAnsi="宋体" w:eastAsia="宋体" w:cs="Times New Roman"/>
      <w:snapToGrid/>
      <w:color w:val="auto"/>
      <w:kern w:val="2"/>
      <w:sz w:val="28"/>
      <w:szCs w:val="20"/>
    </w:rPr>
  </w:style>
  <w:style w:type="paragraph" w:customStyle="1" w:styleId="2984">
    <w:name w:val="日期（标题）"/>
    <w:basedOn w:val="2936"/>
    <w:autoRedefine/>
    <w:qFormat/>
    <w:uiPriority w:val="0"/>
    <w:pPr>
      <w:widowControl w:val="0"/>
      <w:adjustRightInd/>
      <w:spacing w:line="240" w:lineRule="auto"/>
      <w:ind w:firstLine="0"/>
      <w:jc w:val="center"/>
      <w:textAlignment w:val="auto"/>
    </w:pPr>
    <w:rPr>
      <w:rFonts w:ascii="楷体_GB2312" w:hAnsi="Times New Roman" w:eastAsia="楷体_GB2312"/>
      <w:color w:val="auto"/>
      <w:spacing w:val="0"/>
      <w:kern w:val="2"/>
      <w:sz w:val="32"/>
      <w:szCs w:val="24"/>
    </w:rPr>
  </w:style>
  <w:style w:type="paragraph" w:customStyle="1" w:styleId="2985">
    <w:name w:val="表3-10"/>
    <w:basedOn w:val="2986"/>
    <w:autoRedefine/>
    <w:qFormat/>
    <w:uiPriority w:val="0"/>
    <w:pPr>
      <w:jc w:val="center"/>
    </w:pPr>
  </w:style>
  <w:style w:type="paragraph" w:customStyle="1" w:styleId="2986">
    <w:name w:val="表样2"/>
    <w:basedOn w:val="2"/>
    <w:autoRedefine/>
    <w:qFormat/>
    <w:uiPriority w:val="0"/>
    <w:pPr>
      <w:adjustRightInd/>
      <w:spacing w:line="240" w:lineRule="exact"/>
      <w:ind w:firstLine="0"/>
      <w:jc w:val="right"/>
    </w:pPr>
    <w:rPr>
      <w:rFonts w:ascii="Times New Roman"/>
      <w:bCs/>
      <w:kern w:val="2"/>
      <w:sz w:val="21"/>
      <w:szCs w:val="28"/>
    </w:rPr>
  </w:style>
  <w:style w:type="paragraph" w:customStyle="1" w:styleId="2987">
    <w:name w:val="样式 小四 首行缩进:  0.85 厘米 行距: 1.5 倍行距"/>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kern w:val="2"/>
      <w:sz w:val="24"/>
      <w:szCs w:val="20"/>
    </w:rPr>
  </w:style>
  <w:style w:type="paragraph" w:customStyle="1" w:styleId="2988">
    <w:name w:val="标记段落"/>
    <w:basedOn w:val="1"/>
    <w:autoRedefine/>
    <w:qFormat/>
    <w:uiPriority w:val="0"/>
    <w:pPr>
      <w:widowControl w:val="0"/>
      <w:tabs>
        <w:tab w:val="left" w:pos="720"/>
      </w:tabs>
      <w:kinsoku/>
      <w:autoSpaceDE/>
      <w:autoSpaceDN/>
      <w:adjustRightInd/>
      <w:snapToGrid/>
      <w:spacing w:beforeLines="50" w:afterLines="50" w:line="100" w:lineRule="atLeast"/>
      <w:ind w:firstLine="521"/>
      <w:jc w:val="both"/>
      <w:textAlignment w:val="auto"/>
    </w:pPr>
    <w:rPr>
      <w:rFonts w:ascii="楷体_GB2312" w:hAnsi="宋体" w:eastAsia="楷体_GB2312" w:cs="Times New Roman"/>
      <w:bCs/>
      <w:snapToGrid/>
      <w:color w:val="auto"/>
      <w:sz w:val="28"/>
    </w:rPr>
  </w:style>
  <w:style w:type="paragraph" w:customStyle="1" w:styleId="2989">
    <w:name w:val="Char Char Char1 Char Char Char Char Char Char Char Char Char Char Char Char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990">
    <w:name w:val="项目名称1"/>
    <w:basedOn w:val="2270"/>
    <w:autoRedefine/>
    <w:qFormat/>
    <w:uiPriority w:val="99"/>
    <w:pPr>
      <w:ind w:left="1959" w:leftChars="266" w:hanging="1400" w:hangingChars="500"/>
    </w:pPr>
    <w:rPr>
      <w:rFonts w:cs="宋体"/>
    </w:rPr>
  </w:style>
  <w:style w:type="paragraph" w:customStyle="1" w:styleId="2991">
    <w:name w:val="样式 宋体 小四 行距: 1.5 倍行距"/>
    <w:basedOn w:val="1"/>
    <w:autoRedefine/>
    <w:qFormat/>
    <w:uiPriority w:val="0"/>
    <w:pPr>
      <w:widowControl w:val="0"/>
      <w:kinsoku/>
      <w:autoSpaceDE/>
      <w:autoSpaceDN/>
      <w:adjustRightInd/>
      <w:snapToGrid/>
      <w:spacing w:line="480" w:lineRule="atLeast"/>
      <w:ind w:firstLine="200" w:firstLineChars="200"/>
      <w:jc w:val="both"/>
      <w:textAlignment w:val="auto"/>
    </w:pPr>
    <w:rPr>
      <w:rFonts w:ascii="宋体" w:hAnsi="Times New Roman" w:eastAsia="宋体" w:cs="宋体"/>
      <w:snapToGrid/>
      <w:color w:val="auto"/>
      <w:kern w:val="2"/>
      <w:sz w:val="24"/>
      <w:szCs w:val="20"/>
    </w:rPr>
  </w:style>
  <w:style w:type="paragraph" w:customStyle="1" w:styleId="2992">
    <w:name w:val="样式 样式4 + 加粗 首行缩进: Char Char"/>
    <w:basedOn w:val="1"/>
    <w:autoRedefine/>
    <w:qFormat/>
    <w:uiPriority w:val="0"/>
    <w:pPr>
      <w:kinsoku/>
      <w:autoSpaceDE/>
      <w:autoSpaceDN/>
      <w:adjustRightInd/>
      <w:snapToGrid/>
      <w:spacing w:line="360" w:lineRule="auto"/>
      <w:ind w:firstLine="480"/>
      <w:textAlignment w:val="auto"/>
    </w:pPr>
    <w:rPr>
      <w:rFonts w:ascii="Times New Roman" w:hAnsi="Times New Roman" w:eastAsia="宋体" w:cs="Times New Roman"/>
      <w:b/>
      <w:bCs/>
      <w:snapToGrid/>
      <w:kern w:val="2"/>
      <w:sz w:val="24"/>
      <w:szCs w:val="24"/>
    </w:rPr>
  </w:style>
  <w:style w:type="paragraph" w:customStyle="1" w:styleId="2993">
    <w:name w:val="样式 样式 正文（首行缩进两字） + 首行缩进:  2 字符 + 首行缩进:  2 字符"/>
    <w:basedOn w:val="2994"/>
    <w:autoRedefine/>
    <w:qFormat/>
    <w:uiPriority w:val="0"/>
    <w:pPr>
      <w:tabs>
        <w:tab w:val="left" w:pos="10546"/>
      </w:tabs>
      <w:ind w:firstLine="6300" w:firstLineChars="2625"/>
    </w:pPr>
    <w:rPr>
      <w:color w:val="FF0000"/>
      <w:szCs w:val="20"/>
    </w:rPr>
  </w:style>
  <w:style w:type="paragraph" w:customStyle="1" w:styleId="2994">
    <w:name w:val="样式 正文（首行缩进两字） + 首行缩进:  2 字符"/>
    <w:basedOn w:val="2159"/>
    <w:autoRedefine/>
    <w:qFormat/>
    <w:uiPriority w:val="0"/>
    <w:pPr>
      <w:tabs>
        <w:tab w:val="left" w:pos="10546"/>
      </w:tabs>
      <w:adjustRightInd w:val="0"/>
      <w:spacing w:line="360" w:lineRule="auto"/>
      <w:ind w:firstLine="480" w:firstLineChars="200"/>
    </w:pPr>
    <w:rPr>
      <w:rFonts w:ascii="Times New Roman" w:hAnsi="Times New Roman"/>
      <w:szCs w:val="24"/>
    </w:rPr>
  </w:style>
  <w:style w:type="paragraph" w:customStyle="1" w:styleId="2995">
    <w:name w:val="表头文字（DMS）"/>
    <w:basedOn w:val="1"/>
    <w:autoRedefine/>
    <w:qFormat/>
    <w:uiPriority w:val="0"/>
    <w:pPr>
      <w:widowControl w:val="0"/>
      <w:kinsoku/>
      <w:autoSpaceDE/>
      <w:autoSpaceDN/>
      <w:adjustRightInd/>
      <w:snapToGrid/>
      <w:spacing w:beforeLines="50" w:afterLines="50"/>
      <w:jc w:val="both"/>
      <w:textAlignment w:val="auto"/>
    </w:pPr>
    <w:rPr>
      <w:rFonts w:ascii="Times New Roman" w:hAnsi="Times New Roman" w:eastAsia="楷体_GB2312" w:cs="Times New Roman"/>
      <w:b/>
      <w:bCs/>
      <w:snapToGrid/>
      <w:color w:val="auto"/>
      <w:kern w:val="2"/>
      <w:sz w:val="24"/>
      <w:szCs w:val="24"/>
    </w:rPr>
  </w:style>
  <w:style w:type="paragraph" w:customStyle="1" w:styleId="2996">
    <w:name w:val="表格文字1"/>
    <w:basedOn w:val="261"/>
    <w:autoRedefine/>
    <w:qFormat/>
    <w:uiPriority w:val="99"/>
    <w:pPr>
      <w:widowControl/>
      <w:spacing w:before="0" w:after="0"/>
      <w:ind w:firstLine="105" w:firstLineChars="50"/>
      <w:jc w:val="left"/>
    </w:pPr>
    <w:rPr>
      <w:rFonts w:ascii="Times New Roman" w:hAnsi="Times New Roman"/>
      <w:kern w:val="0"/>
      <w:sz w:val="21"/>
      <w:szCs w:val="21"/>
    </w:rPr>
  </w:style>
  <w:style w:type="paragraph" w:customStyle="1" w:styleId="2997">
    <w:name w:val="样式 (西文) Arial (中文) 黑体 四号 首行缩进:  1.11 厘米 行距: 固定值 22.9 磅"/>
    <w:basedOn w:val="2802"/>
    <w:autoRedefine/>
    <w:qFormat/>
    <w:uiPriority w:val="0"/>
    <w:pPr>
      <w:spacing w:line="458" w:lineRule="exact"/>
      <w:ind w:firstLine="630"/>
    </w:pPr>
    <w:rPr>
      <w:rFonts w:cs="宋体"/>
      <w:sz w:val="28"/>
    </w:rPr>
  </w:style>
  <w:style w:type="paragraph" w:customStyle="1" w:styleId="2998">
    <w:name w:val="报告内容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99">
    <w:name w:val="表格，四小"/>
    <w:autoRedefine/>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00">
    <w:name w:val="久不通函，至以为念。"/>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01">
    <w:name w:val="kyj正文字首行缩进2字符"/>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b/>
      <w:snapToGrid/>
      <w:color w:val="FF00FF"/>
      <w:kern w:val="2"/>
      <w:sz w:val="28"/>
      <w:szCs w:val="28"/>
    </w:rPr>
  </w:style>
  <w:style w:type="paragraph" w:customStyle="1" w:styleId="3002">
    <w:name w:val="样式 标题 3头标题 3 Char Char Char标题 3 Char CharH3h33rd levell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003">
    <w:name w:val="索引 12"/>
    <w:basedOn w:val="1"/>
    <w:next w:val="1"/>
    <w:autoRedefine/>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004">
    <w:name w:val="样式 Arial 行距: 固定值 22.9 磅1"/>
    <w:basedOn w:val="2158"/>
    <w:autoRedefine/>
    <w:qFormat/>
    <w:uiPriority w:val="0"/>
    <w:pPr>
      <w:spacing w:line="458" w:lineRule="exact"/>
      <w:ind w:firstLine="420"/>
    </w:pPr>
    <w:rPr>
      <w:rFonts w:ascii="Arial" w:hAnsi="Arial"/>
    </w:rPr>
  </w:style>
  <w:style w:type="paragraph" w:customStyle="1" w:styleId="3005">
    <w:name w:val="reader-word-layer reader-word-s13-13"/>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06">
    <w:name w:val="日期2"/>
    <w:basedOn w:val="1"/>
    <w:next w:val="1"/>
    <w:autoRedefine/>
    <w:qFormat/>
    <w:uiPriority w:val="0"/>
    <w:pPr>
      <w:widowControl w:val="0"/>
      <w:kinsoku/>
      <w:autoSpaceDE/>
      <w:autoSpaceDN/>
      <w:snapToGrid/>
    </w:pPr>
    <w:rPr>
      <w:rFonts w:ascii="Times New Roman" w:hAnsi="Times New Roman" w:eastAsia="宋体" w:cs="Times New Roman"/>
      <w:snapToGrid/>
      <w:color w:val="auto"/>
      <w:kern w:val="2"/>
      <w:szCs w:val="20"/>
    </w:rPr>
  </w:style>
  <w:style w:type="paragraph" w:customStyle="1" w:styleId="3007">
    <w:name w:val="样式 标题 1 + 四号 居中 段前: 0 磅 段后: 0 磅 行距: 单倍行距"/>
    <w:basedOn w:val="4"/>
    <w:autoRedefine/>
    <w:qFormat/>
    <w:uiPriority w:val="0"/>
    <w:pPr>
      <w:widowControl w:val="0"/>
      <w:tabs>
        <w:tab w:val="left" w:pos="0"/>
      </w:tabs>
      <w:kinsoku/>
      <w:autoSpaceDE/>
      <w:autoSpaceDN/>
      <w:spacing w:beforeLines="50" w:afterLines="50" w:line="240" w:lineRule="auto"/>
      <w:jc w:val="both"/>
      <w:textAlignment w:val="auto"/>
    </w:pPr>
    <w:rPr>
      <w:rFonts w:ascii="Times New Roman" w:hAnsi="Times New Roman" w:eastAsia="宋体" w:cs="Times New Roman"/>
      <w:b w:val="0"/>
      <w:snapToGrid/>
      <w:color w:val="auto"/>
      <w:sz w:val="21"/>
      <w:szCs w:val="21"/>
    </w:rPr>
  </w:style>
  <w:style w:type="paragraph" w:customStyle="1" w:styleId="3008">
    <w:name w:val="样式 样式 正文文本缩进 + 梅红 + 升高量  4.5 磅"/>
    <w:basedOn w:val="2947"/>
    <w:autoRedefine/>
    <w:qFormat/>
    <w:uiPriority w:val="0"/>
    <w:pPr>
      <w:spacing w:beforeLines="0"/>
      <w:ind w:firstLine="200"/>
    </w:pPr>
    <w:rPr>
      <w:position w:val="9"/>
    </w:rPr>
  </w:style>
  <w:style w:type="paragraph" w:customStyle="1" w:styleId="3009">
    <w:name w:val="样式 样式 黑色 行距: 固定值 20 磅 + 首行缩进:  2 字符"/>
    <w:basedOn w:val="1"/>
    <w:autoRedefine/>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宋体"/>
      <w:snapToGrid/>
      <w:kern w:val="2"/>
      <w:sz w:val="24"/>
      <w:szCs w:val="20"/>
    </w:rPr>
  </w:style>
  <w:style w:type="paragraph" w:customStyle="1" w:styleId="3010">
    <w:name w:val="报告内容 Char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011">
    <w:name w:val="正文文本 32"/>
    <w:basedOn w:val="1"/>
    <w:autoRedefine/>
    <w:qFormat/>
    <w:uiPriority w:val="0"/>
    <w:pPr>
      <w:widowControl w:val="0"/>
      <w:kinsoku/>
      <w:autoSpaceDE/>
      <w:autoSpaceDN/>
      <w:adjustRightInd/>
      <w:snapToGrid/>
      <w:spacing w:after="120"/>
      <w:ind w:firstLine="480"/>
      <w:jc w:val="center"/>
      <w:textAlignment w:val="auto"/>
    </w:pPr>
    <w:rPr>
      <w:rFonts w:ascii="Calibri" w:hAnsi="Calibri" w:eastAsia="宋体" w:cs="Times New Roman"/>
      <w:snapToGrid/>
      <w:color w:val="auto"/>
      <w:kern w:val="2"/>
      <w:sz w:val="16"/>
      <w:szCs w:val="16"/>
    </w:rPr>
  </w:style>
  <w:style w:type="paragraph" w:customStyle="1" w:styleId="3012">
    <w:name w:val="样式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13">
    <w:name w:val="Char Char1 Char Char Char Char Char Char Char Char Char Char Char Char Char Char Char Char Char Char Char Char1 Char"/>
    <w:basedOn w:val="1"/>
    <w:autoRedefine/>
    <w:qFormat/>
    <w:uiPriority w:val="0"/>
    <w:pPr>
      <w:kinsoku/>
      <w:autoSpaceDE/>
      <w:autoSpaceDN/>
      <w:adjustRightInd/>
      <w:snapToGrid/>
      <w:spacing w:line="360" w:lineRule="auto"/>
      <w:ind w:firstLine="200" w:firstLineChars="200"/>
      <w:jc w:val="center"/>
      <w:textAlignment w:val="auto"/>
    </w:pPr>
    <w:rPr>
      <w:rFonts w:ascii="楷体_GB2312" w:hAnsi="宋体" w:eastAsia="楷体_GB2312" w:cs="宋体"/>
      <w:snapToGrid/>
      <w:color w:val="auto"/>
      <w:sz w:val="24"/>
      <w:szCs w:val="24"/>
    </w:rPr>
  </w:style>
  <w:style w:type="paragraph" w:customStyle="1" w:styleId="3014">
    <w:name w:val="单向小标题"/>
    <w:basedOn w:val="1096"/>
    <w:autoRedefine/>
    <w:qFormat/>
    <w:uiPriority w:val="99"/>
    <w:pPr>
      <w:spacing w:before="0" w:after="0" w:line="360" w:lineRule="auto"/>
      <w:ind w:firstLine="200" w:firstLineChars="200"/>
      <w:outlineLvl w:val="9"/>
    </w:pPr>
    <w:rPr>
      <w:sz w:val="28"/>
      <w:szCs w:val="28"/>
    </w:rPr>
  </w:style>
  <w:style w:type="paragraph" w:customStyle="1" w:styleId="3015">
    <w:name w:val="索引标题2"/>
    <w:basedOn w:val="1"/>
    <w:next w:val="3016"/>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016">
    <w:name w:val="索引 121"/>
    <w:basedOn w:val="1"/>
    <w:next w:val="1"/>
    <w:autoRedefine/>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017">
    <w:name w:val="样式 居中 行距: 固定值 22 磅2"/>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18">
    <w:name w:val="样式 (西文) Arial (中文) 黑体 小三 行距: 1.5 倍行距"/>
    <w:basedOn w:val="5"/>
    <w:autoRedefine/>
    <w:qFormat/>
    <w:uiPriority w:val="0"/>
    <w:pPr>
      <w:widowControl w:val="0"/>
      <w:tabs>
        <w:tab w:val="left" w:pos="10546"/>
      </w:tabs>
      <w:kinsoku/>
      <w:autoSpaceDE/>
      <w:autoSpaceDN/>
      <w:spacing w:before="0" w:after="0" w:line="360" w:lineRule="exact"/>
      <w:textAlignment w:val="auto"/>
    </w:pPr>
    <w:rPr>
      <w:rFonts w:ascii="Arial" w:hAnsi="Arial" w:eastAsia="黑体" w:cs="Times New Roman"/>
      <w:b w:val="0"/>
      <w:snapToGrid/>
      <w:color w:val="auto"/>
      <w:kern w:val="2"/>
      <w:sz w:val="24"/>
      <w:szCs w:val="28"/>
    </w:rPr>
  </w:style>
  <w:style w:type="paragraph" w:customStyle="1" w:styleId="3019">
    <w:name w:val="样式 标题 3标题 3 Char Char Char标题 3 Char Char标题 3 Char标题 3 Char1 ...1"/>
    <w:basedOn w:val="6"/>
    <w:autoRedefine/>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bCs w:val="0"/>
      <w:snapToGrid/>
      <w:kern w:val="2"/>
    </w:rPr>
  </w:style>
  <w:style w:type="paragraph" w:customStyle="1" w:styleId="3020">
    <w:name w:val="表8-1"/>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021">
    <w:name w:val="表标题"/>
    <w:basedOn w:val="1"/>
    <w:autoRedefine/>
    <w:qFormat/>
    <w:uiPriority w:val="0"/>
    <w:pPr>
      <w:widowControl w:val="0"/>
      <w:kinsoku/>
      <w:autoSpaceDE/>
      <w:autoSpaceDN/>
      <w:adjustRightInd/>
      <w:snapToGrid/>
      <w:spacing w:before="60" w:line="300" w:lineRule="exact"/>
      <w:jc w:val="center"/>
      <w:textAlignment w:val="auto"/>
    </w:pPr>
    <w:rPr>
      <w:rFonts w:ascii="黑体" w:hAnsi="Times New Roman" w:eastAsia="黑体" w:cs="Times New Roman"/>
      <w:snapToGrid/>
      <w:color w:val="auto"/>
      <w:kern w:val="2"/>
      <w:sz w:val="28"/>
      <w:szCs w:val="20"/>
    </w:rPr>
  </w:style>
  <w:style w:type="paragraph" w:customStyle="1" w:styleId="3022">
    <w:name w:val="样式 样式1 + 黑色 两端对齐"/>
    <w:basedOn w:val="492"/>
    <w:autoRedefine/>
    <w:qFormat/>
    <w:uiPriority w:val="0"/>
    <w:pPr>
      <w:pBdr>
        <w:bottom w:val="none" w:color="auto" w:sz="0" w:space="0"/>
      </w:pBdr>
      <w:tabs>
        <w:tab w:val="clear" w:pos="4153"/>
        <w:tab w:val="clear" w:pos="8306"/>
      </w:tabs>
      <w:snapToGrid/>
      <w:ind w:left="425" w:hanging="425"/>
    </w:pPr>
    <w:rPr>
      <w:sz w:val="20"/>
      <w:szCs w:val="20"/>
    </w:rPr>
  </w:style>
  <w:style w:type="paragraph" w:customStyle="1" w:styleId="3023">
    <w:name w:val="Char Char1 Char1"/>
    <w:basedOn w:val="1"/>
    <w:autoRedefine/>
    <w:qFormat/>
    <w:uiPriority w:val="0"/>
    <w:pPr>
      <w:widowControl w:val="0"/>
      <w:kinsoku/>
      <w:autoSpaceDE/>
      <w:autoSpaceDN/>
      <w:snapToGrid/>
      <w:spacing w:line="360" w:lineRule="atLeast"/>
      <w:jc w:val="both"/>
    </w:pPr>
    <w:rPr>
      <w:rFonts w:ascii="Tahoma" w:hAnsi="Tahoma" w:eastAsia="宋体" w:cs="Times New Roman"/>
      <w:snapToGrid/>
      <w:color w:val="auto"/>
      <w:kern w:val="2"/>
      <w:sz w:val="24"/>
      <w:szCs w:val="20"/>
    </w:rPr>
  </w:style>
  <w:style w:type="paragraph" w:customStyle="1" w:styleId="3024">
    <w:name w:val="标题 2 + Times New Roman 左侧:  0 厘米 首行缩进:  0 厘米"/>
    <w:basedOn w:val="5"/>
    <w:autoRedefine/>
    <w:qFormat/>
    <w:uiPriority w:val="0"/>
    <w:pPr>
      <w:widowControl w:val="0"/>
      <w:tabs>
        <w:tab w:val="left" w:pos="360"/>
      </w:tabs>
      <w:kinsoku/>
      <w:autoSpaceDE/>
      <w:autoSpaceDN/>
      <w:adjustRightInd/>
      <w:spacing w:before="260" w:beforeLines="100" w:after="0" w:line="360" w:lineRule="auto"/>
      <w:jc w:val="both"/>
      <w:textAlignment w:val="auto"/>
      <w:outlineLvl w:val="0"/>
    </w:pPr>
    <w:rPr>
      <w:rFonts w:ascii="Times New Roman" w:hAnsi="Times New Roman" w:eastAsia="黑体" w:cs="Times New Roman"/>
      <w:bCs w:val="0"/>
      <w:snapToGrid/>
      <w:color w:val="auto"/>
      <w:kern w:val="2"/>
      <w:sz w:val="24"/>
      <w:szCs w:val="24"/>
    </w:rPr>
  </w:style>
  <w:style w:type="paragraph" w:customStyle="1" w:styleId="3025">
    <w:name w:val="样式 样式 标题 2标题 1.1Title Header2标题 w2节标题 2－ch节标题 1.1标题 41标题 2 ...1 ..."/>
    <w:basedOn w:val="1"/>
    <w:autoRedefine/>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宋体"/>
      <w:snapToGrid/>
      <w:kern w:val="2"/>
      <w:sz w:val="28"/>
      <w:szCs w:val="20"/>
    </w:rPr>
  </w:style>
  <w:style w:type="paragraph" w:customStyle="1" w:styleId="3026">
    <w:name w:val="Char Char Char Char Char2 Char Char Char Char1"/>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027">
    <w:name w:val="3级"/>
    <w:basedOn w:val="1"/>
    <w:next w:val="1"/>
    <w:autoRedefine/>
    <w:qFormat/>
    <w:uiPriority w:val="0"/>
    <w:pPr>
      <w:kinsoku/>
      <w:autoSpaceDE/>
      <w:autoSpaceDN/>
      <w:adjustRightInd/>
      <w:snapToGrid/>
      <w:textAlignment w:val="auto"/>
    </w:pPr>
    <w:rPr>
      <w:rFonts w:ascii="Times New Roman" w:hAnsi="Times New Roman" w:eastAsia="宋体" w:cs="Times New Roman"/>
      <w:b/>
      <w:snapToGrid/>
      <w:color w:val="auto"/>
      <w:kern w:val="2"/>
      <w:sz w:val="28"/>
      <w:szCs w:val="28"/>
    </w:rPr>
  </w:style>
  <w:style w:type="paragraph" w:customStyle="1" w:styleId="3028">
    <w:name w:val="样式 样式 样式 首行缩进:  0.77 厘米 行距: 最小值 25 磅 + 五号 首行缩进:  0 厘米 行距: 单倍行距 +..."/>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029">
    <w:name w:val="注解"/>
    <w:basedOn w:val="1"/>
    <w:next w:val="1"/>
    <w:autoRedefine/>
    <w:qFormat/>
    <w:uiPriority w:val="0"/>
    <w:pPr>
      <w:kinsoku/>
      <w:autoSpaceDE/>
      <w:autoSpaceDN/>
      <w:adjustRightInd/>
      <w:snapToGrid/>
      <w:ind w:firstLine="420" w:firstLineChars="200"/>
      <w:textAlignment w:val="auto"/>
    </w:pPr>
    <w:rPr>
      <w:rFonts w:ascii="Times New Roman" w:hAnsi="Times New Roman" w:eastAsia="宋体" w:cs="Times New Roman"/>
      <w:snapToGrid/>
      <w:color w:val="auto"/>
      <w:szCs w:val="22"/>
    </w:rPr>
  </w:style>
  <w:style w:type="paragraph" w:customStyle="1" w:styleId="3030">
    <w:name w:val="_Style 204"/>
    <w:next w:val="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031">
    <w:name w:val="样式 小四 首行缩进:  0.75 厘米 行距: 多倍行距 1.4 字行"/>
    <w:basedOn w:val="1"/>
    <w:autoRedefine/>
    <w:qFormat/>
    <w:uiPriority w:val="0"/>
    <w:pPr>
      <w:widowControl w:val="0"/>
      <w:kinsoku/>
      <w:autoSpaceDE/>
      <w:autoSpaceDN/>
      <w:adjustRightInd/>
      <w:snapToGrid/>
      <w:spacing w:line="360" w:lineRule="auto"/>
      <w:ind w:firstLine="425"/>
      <w:jc w:val="both"/>
      <w:textAlignment w:val="auto"/>
    </w:pPr>
    <w:rPr>
      <w:rFonts w:ascii="Times New Roman" w:hAnsi="Times New Roman" w:eastAsia="宋体" w:cs="Times New Roman"/>
      <w:snapToGrid/>
      <w:color w:val="auto"/>
      <w:kern w:val="2"/>
      <w:sz w:val="24"/>
      <w:szCs w:val="20"/>
    </w:rPr>
  </w:style>
  <w:style w:type="paragraph" w:customStyle="1" w:styleId="3032">
    <w:name w:val="通用合同大标题"/>
    <w:basedOn w:val="1"/>
    <w:autoRedefine/>
    <w:qFormat/>
    <w:uiPriority w:val="0"/>
    <w:pPr>
      <w:widowControl w:val="0"/>
      <w:kinsoku/>
      <w:autoSpaceDE/>
      <w:autoSpaceDN/>
      <w:adjustRightInd/>
      <w:snapToGrid/>
      <w:spacing w:beforeLines="100" w:afterLines="50" w:line="360" w:lineRule="auto"/>
      <w:jc w:val="center"/>
      <w:textAlignment w:val="auto"/>
    </w:pPr>
    <w:rPr>
      <w:rFonts w:ascii="黑体" w:hAnsi="Times New Roman" w:eastAsia="黑体" w:cs="Times New Roman"/>
      <w:snapToGrid/>
      <w:color w:val="auto"/>
      <w:kern w:val="2"/>
      <w:sz w:val="28"/>
      <w:szCs w:val="24"/>
    </w:rPr>
  </w:style>
  <w:style w:type="paragraph" w:customStyle="1" w:styleId="3033">
    <w:name w:val="样式 样式 样式 样式 四号 黑色 行距: 最小值 24 磅1 + 首行缩进:  2 字符 + 灰色-80% 首行缩进:  2 ..."/>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034">
    <w:name w:val="正文 首行缩进:  2 字符 Char Char Char"/>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035">
    <w:name w:val="样式 正文"/>
    <w:basedOn w:val="1"/>
    <w:autoRedefine/>
    <w:qFormat/>
    <w:uiPriority w:val="0"/>
    <w:pPr>
      <w:widowControl w:val="0"/>
      <w:kinsoku/>
      <w:autoSpaceDE/>
      <w:autoSpaceDN/>
      <w:adjustRightInd/>
      <w:snapToGrid/>
      <w:spacing w:line="500" w:lineRule="exact"/>
      <w:ind w:firstLine="200" w:firstLineChars="200"/>
      <w:jc w:val="both"/>
      <w:textAlignment w:val="auto"/>
    </w:pPr>
    <w:rPr>
      <w:rFonts w:ascii="宋体" w:hAnsi="宋体" w:eastAsia="宋体" w:cs="Times New Roman"/>
      <w:snapToGrid/>
      <w:color w:val="auto"/>
      <w:kern w:val="2"/>
      <w:sz w:val="28"/>
      <w:szCs w:val="28"/>
    </w:rPr>
  </w:style>
  <w:style w:type="paragraph" w:customStyle="1" w:styleId="3036">
    <w:name w:val="text20"/>
    <w:basedOn w:val="1"/>
    <w:autoRedefine/>
    <w:qFormat/>
    <w:uiPriority w:val="0"/>
    <w:pPr>
      <w:kinsoku/>
      <w:autoSpaceDE/>
      <w:autoSpaceDN/>
      <w:adjustRightInd/>
      <w:snapToGrid/>
      <w:spacing w:before="100" w:beforeAutospacing="1" w:after="100" w:afterAutospacing="1" w:line="300" w:lineRule="atLeast"/>
      <w:textAlignment w:val="auto"/>
    </w:pPr>
    <w:rPr>
      <w:rFonts w:ascii="Times New Roman" w:hAnsi="Times New Roman" w:eastAsia="宋体" w:cs="Times New Roman"/>
      <w:snapToGrid/>
      <w:color w:val="auto"/>
      <w:sz w:val="18"/>
      <w:szCs w:val="18"/>
    </w:rPr>
  </w:style>
  <w:style w:type="paragraph" w:customStyle="1" w:styleId="3037">
    <w:name w:val="正文(其它)"/>
    <w:basedOn w:val="1"/>
    <w:autoRedefine/>
    <w:qFormat/>
    <w:uiPriority w:val="0"/>
    <w:pPr>
      <w:kinsoku/>
      <w:snapToGrid/>
      <w:spacing w:line="312" w:lineRule="auto"/>
      <w:ind w:firstLine="360" w:firstLineChars="150"/>
      <w:jc w:val="center"/>
      <w:textAlignment w:val="auto"/>
    </w:pPr>
    <w:rPr>
      <w:rFonts w:ascii="黑体" w:hAnsi="Times New Roman" w:eastAsia="黑体" w:cs="Times New Roman"/>
      <w:snapToGrid/>
      <w:color w:val="auto"/>
      <w:sz w:val="32"/>
      <w:szCs w:val="32"/>
    </w:rPr>
  </w:style>
  <w:style w:type="paragraph" w:customStyle="1" w:styleId="3038">
    <w:name w:val="表格文字（DMS）"/>
    <w:basedOn w:val="1"/>
    <w:autoRedefine/>
    <w:qFormat/>
    <w:uiPriority w:val="0"/>
    <w:pPr>
      <w:widowControl w:val="0"/>
      <w:kinsoku/>
      <w:autoSpaceDE/>
      <w:autoSpaceDN/>
      <w:adjustRightInd/>
      <w:snapToGrid/>
      <w:spacing w:beforeLines="10" w:afterLines="10"/>
      <w:ind w:left="-103" w:leftChars="-49" w:right="-111" w:rightChars="-53"/>
      <w:jc w:val="center"/>
      <w:textAlignment w:val="auto"/>
    </w:pPr>
    <w:rPr>
      <w:rFonts w:ascii="Times New Roman" w:hAnsi="Times New Roman" w:eastAsia="宋体" w:cs="Times New Roman"/>
      <w:snapToGrid/>
      <w:color w:val="auto"/>
      <w:kern w:val="2"/>
    </w:rPr>
  </w:style>
  <w:style w:type="paragraph" w:customStyle="1" w:styleId="3039">
    <w:name w:val="样式 正文（DMS） + 首行缩进:  2 字符"/>
    <w:basedOn w:val="2920"/>
    <w:autoRedefine/>
    <w:qFormat/>
    <w:uiPriority w:val="0"/>
    <w:pPr>
      <w:ind w:firstLine="472"/>
    </w:pPr>
    <w:rPr>
      <w:szCs w:val="20"/>
    </w:rPr>
  </w:style>
  <w:style w:type="paragraph" w:customStyle="1" w:styleId="3040">
    <w:name w:val="表7-1"/>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041">
    <w:name w:val="正文缩进0.74"/>
    <w:basedOn w:val="1"/>
    <w:autoRedefine/>
    <w:qFormat/>
    <w:uiPriority w:val="0"/>
    <w:pPr>
      <w:widowControl w:val="0"/>
      <w:kinsoku/>
      <w:autoSpaceDE/>
      <w:autoSpaceDN/>
      <w:adjustRightInd/>
      <w:snapToGrid/>
      <w:spacing w:line="240" w:lineRule="exact"/>
      <w:ind w:firstLine="420"/>
      <w:textAlignment w:val="auto"/>
    </w:pPr>
    <w:rPr>
      <w:rFonts w:ascii="Times New Roman" w:hAnsi="Times New Roman" w:eastAsia="宋体" w:cs="Times New Roman"/>
      <w:snapToGrid/>
      <w:color w:val="auto"/>
      <w:kern w:val="2"/>
    </w:rPr>
  </w:style>
  <w:style w:type="paragraph" w:customStyle="1" w:styleId="3042">
    <w:name w:val="样式 样式 标题 3 + 加粗 + (中文) 宋体 黑色"/>
    <w:basedOn w:val="1"/>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kern w:val="2"/>
      <w:sz w:val="24"/>
      <w:szCs w:val="32"/>
    </w:rPr>
  </w:style>
  <w:style w:type="paragraph" w:customStyle="1" w:styleId="3043">
    <w:name w:val="样式 样式 正文（首行缩进两字） + 首行缩进:  2 字符 + Arial"/>
    <w:basedOn w:val="2994"/>
    <w:autoRedefine/>
    <w:qFormat/>
    <w:uiPriority w:val="0"/>
    <w:rPr>
      <w:rFonts w:ascii="Arial" w:hAnsi="Arial"/>
      <w:sz w:val="21"/>
    </w:rPr>
  </w:style>
  <w:style w:type="paragraph" w:customStyle="1" w:styleId="3044">
    <w:name w:val="Char1 Char Char Char3"/>
    <w:next w:val="86"/>
    <w:autoRedefine/>
    <w:qFormat/>
    <w:uiPriority w:val="0"/>
    <w:pPr>
      <w:snapToGrid w:val="0"/>
      <w:spacing w:line="360" w:lineRule="auto"/>
      <w:ind w:firstLine="200" w:firstLineChars="200"/>
    </w:pPr>
    <w:rPr>
      <w:rFonts w:ascii="Times New Roman" w:hAnsi="Times New Roman" w:eastAsia="仿宋_GB2312" w:cs="Times New Roman"/>
      <w:kern w:val="2"/>
      <w:sz w:val="24"/>
      <w:lang w:val="en-US" w:eastAsia="zh-CN" w:bidi="ar-SA"/>
    </w:rPr>
  </w:style>
  <w:style w:type="paragraph" w:customStyle="1" w:styleId="3045">
    <w:name w:val="表格小字"/>
    <w:basedOn w:val="1"/>
    <w:autoRedefine/>
    <w:qFormat/>
    <w:uiPriority w:val="99"/>
    <w:pPr>
      <w:kinsoku/>
      <w:autoSpaceDE/>
      <w:autoSpaceDN/>
      <w:adjustRightInd/>
      <w:snapToGrid/>
      <w:ind w:firstLine="105" w:firstLineChars="50"/>
      <w:jc w:val="both"/>
      <w:textAlignment w:val="auto"/>
    </w:pPr>
    <w:rPr>
      <w:rFonts w:ascii="Times New Roman" w:hAnsi="宋体" w:eastAsia="宋体" w:cs="Times New Roman"/>
      <w:snapToGrid/>
      <w:color w:val="auto"/>
    </w:rPr>
  </w:style>
  <w:style w:type="paragraph" w:customStyle="1" w:styleId="3046">
    <w:name w:val="样式 标题 2标题 2 院标封面名称下节sect 1.2H2标题 1.1标题 21章标题h2Chapter ..."/>
    <w:basedOn w:val="5"/>
    <w:autoRedefine/>
    <w:qFormat/>
    <w:uiPriority w:val="0"/>
    <w:pPr>
      <w:widowControl w:val="0"/>
      <w:kinsoku/>
      <w:autoSpaceDE/>
      <w:autoSpaceDN/>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paragraph" w:customStyle="1" w:styleId="3047">
    <w:name w:val="正文文字缩进1"/>
    <w:basedOn w:val="1"/>
    <w:autoRedefine/>
    <w:qFormat/>
    <w:uiPriority w:val="0"/>
    <w:pPr>
      <w:widowControl w:val="0"/>
      <w:kinsoku/>
      <w:autoSpaceDE/>
      <w:autoSpaceDN/>
      <w:adjustRightInd/>
      <w:snapToGrid/>
      <w:ind w:firstLine="420" w:firstLineChars="200"/>
      <w:jc w:val="both"/>
      <w:textAlignment w:val="auto"/>
    </w:pPr>
    <w:rPr>
      <w:rFonts w:ascii="仿宋_GB2312" w:hAnsi="Times New Roman" w:eastAsia="仿宋_GB2312" w:cs="Times New Roman"/>
      <w:snapToGrid/>
      <w:color w:val="auto"/>
      <w:kern w:val="2"/>
    </w:rPr>
  </w:style>
  <w:style w:type="paragraph" w:customStyle="1" w:styleId="3048">
    <w:name w:val="正文文本 321"/>
    <w:basedOn w:val="1"/>
    <w:autoRedefine/>
    <w:qFormat/>
    <w:uiPriority w:val="0"/>
    <w:pPr>
      <w:widowControl w:val="0"/>
      <w:kinsoku/>
      <w:autoSpaceDE/>
      <w:autoSpaceDN/>
      <w:adjustRightInd/>
      <w:snapToGrid/>
      <w:spacing w:after="120"/>
      <w:ind w:firstLine="480"/>
      <w:jc w:val="center"/>
      <w:textAlignment w:val="auto"/>
    </w:pPr>
    <w:rPr>
      <w:rFonts w:ascii="Calibri" w:hAnsi="Calibri" w:eastAsia="宋体" w:cs="Times New Roman"/>
      <w:snapToGrid/>
      <w:color w:val="auto"/>
      <w:kern w:val="2"/>
      <w:sz w:val="16"/>
      <w:szCs w:val="16"/>
    </w:rPr>
  </w:style>
  <w:style w:type="paragraph" w:customStyle="1" w:styleId="3049">
    <w:name w:val="Char Char Char Char Char Char Char Char Char Char Char Char1"/>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050">
    <w:name w:val="样式 纯文本加粗正文 + Arial 行距: 1.5 倍行距 首行缩进:  2 字符"/>
    <w:basedOn w:val="2158"/>
    <w:autoRedefine/>
    <w:qFormat/>
    <w:uiPriority w:val="0"/>
    <w:rPr>
      <w:rFonts w:ascii="Arial" w:hAnsi="Arial" w:cs="Arial"/>
    </w:rPr>
  </w:style>
  <w:style w:type="paragraph" w:customStyle="1" w:styleId="3051">
    <w:name w:val="样式 11.5 磅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 w:val="23"/>
      <w:szCs w:val="20"/>
    </w:rPr>
  </w:style>
  <w:style w:type="paragraph" w:customStyle="1" w:styleId="3052">
    <w:name w:val="样式 标题 3章标题 3 Char Char Char标题 3 Char Char头 + (中文) 黑体 四号 非加..."/>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053">
    <w:name w:val="表格(标题)"/>
    <w:basedOn w:val="1"/>
    <w:autoRedefine/>
    <w:qFormat/>
    <w:uiPriority w:val="0"/>
    <w:pPr>
      <w:widowControl w:val="0"/>
      <w:kinsoku/>
      <w:autoSpaceDE/>
      <w:autoSpaceDN/>
      <w:adjustRightInd/>
      <w:snapToGrid/>
      <w:spacing w:line="360" w:lineRule="exact"/>
      <w:jc w:val="center"/>
      <w:textAlignment w:val="auto"/>
    </w:pPr>
    <w:rPr>
      <w:rFonts w:ascii="宋体" w:hAnsi="Times New Roman" w:eastAsia="宋体" w:cs="Times New Roman"/>
      <w:b/>
      <w:snapToGrid/>
      <w:color w:val="auto"/>
      <w:kern w:val="2"/>
      <w:sz w:val="24"/>
      <w:szCs w:val="28"/>
    </w:rPr>
  </w:style>
  <w:style w:type="paragraph" w:customStyle="1" w:styleId="3054">
    <w:name w:val="样式 正文（首行缩进两字） + 首行缩进:  2 字符1"/>
    <w:basedOn w:val="2159"/>
    <w:autoRedefine/>
    <w:qFormat/>
    <w:uiPriority w:val="0"/>
    <w:pPr>
      <w:tabs>
        <w:tab w:val="left" w:pos="10546"/>
      </w:tabs>
      <w:adjustRightInd w:val="0"/>
      <w:spacing w:line="360" w:lineRule="auto"/>
      <w:ind w:firstLine="200" w:firstLineChars="200"/>
    </w:pPr>
    <w:rPr>
      <w:rFonts w:ascii="Times New Roman" w:hAnsi="Times New Roman" w:cs="宋体"/>
      <w:sz w:val="21"/>
    </w:rPr>
  </w:style>
  <w:style w:type="paragraph" w:customStyle="1" w:styleId="3055">
    <w:name w:val="标题 2A"/>
    <w:basedOn w:val="2928"/>
    <w:autoRedefine/>
    <w:qFormat/>
    <w:uiPriority w:val="0"/>
    <w:pPr>
      <w:keepNext w:val="0"/>
      <w:keepLines w:val="0"/>
      <w:spacing w:beforeLines="0"/>
    </w:pPr>
    <w:rPr>
      <w:szCs w:val="28"/>
    </w:rPr>
  </w:style>
  <w:style w:type="paragraph" w:customStyle="1" w:styleId="3056">
    <w:name w:val="样式 Arial 段前: 1.5 磅 段后: 1.5 磅 行距: 1.5 倍行距"/>
    <w:basedOn w:val="2158"/>
    <w:autoRedefine/>
    <w:qFormat/>
    <w:uiPriority w:val="0"/>
    <w:pPr>
      <w:spacing w:before="30" w:after="30"/>
      <w:ind w:firstLine="420"/>
    </w:pPr>
    <w:rPr>
      <w:rFonts w:ascii="Arial" w:hAnsi="Arial"/>
    </w:rPr>
  </w:style>
  <w:style w:type="paragraph" w:customStyle="1" w:styleId="3057">
    <w:name w:val="样式 样式 标题 1 + 行距: 最小值 25 磅2 + 小三 居中 行距: 最小值 24 磅"/>
    <w:basedOn w:val="1126"/>
    <w:autoRedefine/>
    <w:qFormat/>
    <w:uiPriority w:val="0"/>
    <w:rPr>
      <w:rFonts w:cs="Times New Roman"/>
    </w:rPr>
  </w:style>
  <w:style w:type="paragraph" w:customStyle="1" w:styleId="3058">
    <w:name w:val="备注"/>
    <w:basedOn w:val="45"/>
    <w:autoRedefine/>
    <w:qFormat/>
    <w:uiPriority w:val="0"/>
    <w:pPr>
      <w:autoSpaceDE w:val="0"/>
      <w:autoSpaceDN w:val="0"/>
      <w:adjustRightInd w:val="0"/>
      <w:spacing w:line="312" w:lineRule="atLeast"/>
      <w:textAlignment w:val="baseline"/>
    </w:pPr>
    <w:rPr>
      <w:rFonts w:hAnsi="宋体"/>
      <w:bCs/>
      <w14:shadow w14:blurRad="50800" w14:dist="38100" w14:dir="2700000" w14:sx="100000" w14:sy="100000" w14:kx="0" w14:ky="0" w14:algn="tl">
        <w14:srgbClr w14:val="000000">
          <w14:alpha w14:val="60000"/>
        </w14:srgbClr>
      </w14:shadow>
    </w:rPr>
  </w:style>
  <w:style w:type="paragraph" w:customStyle="1" w:styleId="3059">
    <w:name w:val="Char13"/>
    <w:basedOn w:val="1"/>
    <w:autoRedefine/>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060">
    <w:name w:val="工程名"/>
    <w:basedOn w:val="1"/>
    <w:autoRedefine/>
    <w:qFormat/>
    <w:uiPriority w:val="0"/>
    <w:pPr>
      <w:widowControl w:val="0"/>
      <w:tabs>
        <w:tab w:val="left" w:pos="4500"/>
      </w:tabs>
      <w:kinsoku/>
      <w:autoSpaceDE/>
      <w:autoSpaceDN/>
      <w:adjustRightInd/>
      <w:snapToGrid/>
      <w:spacing w:beforeLines="100" w:afterLines="100" w:line="360" w:lineRule="auto"/>
      <w:jc w:val="center"/>
      <w:textAlignment w:val="auto"/>
    </w:pPr>
    <w:rPr>
      <w:rFonts w:ascii="宋体" w:hAnsi="宋体" w:eastAsia="宋体" w:cs="Times New Roman"/>
      <w:snapToGrid/>
      <w:color w:val="auto"/>
      <w:kern w:val="2"/>
      <w:sz w:val="28"/>
      <w:szCs w:val="32"/>
    </w:rPr>
  </w:style>
  <w:style w:type="paragraph" w:customStyle="1" w:styleId="3061">
    <w:name w:val="Char Char Char1 Char3"/>
    <w:basedOn w:val="1"/>
    <w:autoRedefine/>
    <w:qFormat/>
    <w:uiPriority w:val="0"/>
    <w:pPr>
      <w:keepNext/>
      <w:keepLines/>
      <w:widowControl w:val="0"/>
      <w:tabs>
        <w:tab w:val="left" w:pos="856"/>
      </w:tabs>
      <w:kinsoku/>
      <w:autoSpaceDE/>
      <w:autoSpaceDN/>
      <w:adjustRightInd/>
      <w:snapToGrid/>
      <w:ind w:left="856" w:hanging="432" w:firstLineChars="200"/>
      <w:jc w:val="both"/>
      <w:textAlignment w:val="auto"/>
    </w:pPr>
    <w:rPr>
      <w:rFonts w:ascii="Tahoma" w:hAnsi="Tahoma" w:eastAsia="宋体" w:cs="Times New Roman"/>
      <w:snapToGrid/>
      <w:kern w:val="2"/>
      <w:sz w:val="24"/>
      <w:szCs w:val="28"/>
    </w:rPr>
  </w:style>
  <w:style w:type="paragraph" w:customStyle="1" w:styleId="3062">
    <w:name w:val="插图"/>
    <w:basedOn w:val="6"/>
    <w:next w:val="1"/>
    <w:autoRedefine/>
    <w:qFormat/>
    <w:uiPriority w:val="0"/>
    <w:pPr>
      <w:keepNext w:val="0"/>
      <w:widowControl w:val="0"/>
      <w:tabs>
        <w:tab w:val="left" w:pos="720"/>
        <w:tab w:val="left" w:pos="785"/>
      </w:tabs>
      <w:kinsoku/>
      <w:autoSpaceDE/>
      <w:autoSpaceDN/>
      <w:adjustRightInd/>
      <w:snapToGrid/>
      <w:spacing w:before="0" w:after="100" w:line="240" w:lineRule="auto"/>
      <w:ind w:left="420" w:hanging="1129"/>
      <w:jc w:val="center"/>
      <w:textAlignment w:val="auto"/>
      <w:outlineLvl w:val="9"/>
    </w:pPr>
    <w:rPr>
      <w:rFonts w:ascii="黑体" w:hAnsi="Times New Roman" w:eastAsia="黑体" w:cs="Times New Roman"/>
      <w:b w:val="0"/>
      <w:bCs w:val="0"/>
      <w:snapToGrid/>
      <w:color w:val="auto"/>
      <w:kern w:val="2"/>
      <w:sz w:val="21"/>
      <w:szCs w:val="28"/>
    </w:rPr>
  </w:style>
  <w:style w:type="paragraph" w:customStyle="1" w:styleId="3063">
    <w:name w:val="样式 样式 小四 黑色 左 首行缩进:  0.85 厘米 行距: 最小值 24 磅 + 两端对齐1"/>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z w:val="24"/>
      <w:szCs w:val="20"/>
    </w:rPr>
  </w:style>
  <w:style w:type="paragraph" w:customStyle="1" w:styleId="3064">
    <w:name w:val="样式 样式 小四 黑色 居中 + 小四 自动设置 行距: 最小值 25 磅"/>
    <w:basedOn w:val="3065"/>
    <w:autoRedefine/>
    <w:qFormat/>
    <w:uiPriority w:val="0"/>
    <w:rPr>
      <w:color w:val="auto"/>
    </w:rPr>
  </w:style>
  <w:style w:type="paragraph" w:customStyle="1" w:styleId="3065">
    <w:name w:val="样式 小四 黑色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kern w:val="2"/>
      <w:szCs w:val="20"/>
    </w:rPr>
  </w:style>
  <w:style w:type="paragraph" w:customStyle="1" w:styleId="3066">
    <w:name w:val="reader-word-layer reader-word-s1-0"/>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67">
    <w:name w:val="创建日期"/>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68">
    <w:name w:val="样式 标题 1 + 小四 段前: 0 磅 段后: 0 磅"/>
    <w:basedOn w:val="4"/>
    <w:autoRedefine/>
    <w:qFormat/>
    <w:uiPriority w:val="0"/>
    <w:pPr>
      <w:widowControl w:val="0"/>
      <w:tabs>
        <w:tab w:val="left" w:pos="0"/>
      </w:tabs>
      <w:kinsoku/>
      <w:autoSpaceDE/>
      <w:autoSpaceDN/>
      <w:spacing w:beforeLines="100" w:line="240" w:lineRule="auto"/>
      <w:jc w:val="both"/>
    </w:pPr>
    <w:rPr>
      <w:rFonts w:ascii="Times New Roman" w:hAnsi="Times New Roman" w:eastAsia="宋体" w:cs="Times New Roman"/>
      <w:snapToGrid/>
      <w:color w:val="auto"/>
      <w:sz w:val="24"/>
      <w:szCs w:val="20"/>
    </w:rPr>
  </w:style>
  <w:style w:type="paragraph" w:customStyle="1" w:styleId="3069">
    <w:name w:val="表3-8"/>
    <w:basedOn w:val="2929"/>
    <w:autoRedefine/>
    <w:qFormat/>
    <w:uiPriority w:val="0"/>
    <w:rPr>
      <w:rFonts w:hAnsi="宋体"/>
    </w:rPr>
  </w:style>
  <w:style w:type="paragraph" w:customStyle="1" w:styleId="3070">
    <w:name w:val="样式 样式 小四 黑色 行距: 最小值 24 磅 + 首行缩进:  2 字符"/>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sz w:val="24"/>
      <w:szCs w:val="20"/>
    </w:rPr>
  </w:style>
  <w:style w:type="paragraph" w:customStyle="1" w:styleId="3071">
    <w:name w:val="样式 样式 正文文本缩进 + 梅红 + 紫罗兰"/>
    <w:basedOn w:val="2947"/>
    <w:autoRedefine/>
    <w:qFormat/>
    <w:uiPriority w:val="0"/>
    <w:pPr>
      <w:spacing w:beforeLines="0"/>
      <w:ind w:firstLine="200"/>
    </w:pPr>
    <w:rPr>
      <w:color w:val="800080"/>
    </w:rPr>
  </w:style>
  <w:style w:type="paragraph" w:customStyle="1" w:styleId="3072">
    <w:name w:val="批注主题3"/>
    <w:basedOn w:val="27"/>
    <w:next w:val="27"/>
    <w:autoRedefine/>
    <w:qFormat/>
    <w:uiPriority w:val="0"/>
    <w:rPr>
      <w:rFonts w:ascii="Calibri" w:hAnsi="Calibri"/>
      <w:b/>
      <w:bCs/>
    </w:rPr>
  </w:style>
  <w:style w:type="paragraph" w:customStyle="1" w:styleId="3073">
    <w:name w:val="样式 居中 行距: 固定值 22 磅5"/>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74">
    <w:name w:val="样式 报告表头 + (中文) 楷体_GB2312 五号 非加粗"/>
    <w:basedOn w:val="1"/>
    <w:autoRedefine/>
    <w:qFormat/>
    <w:uiPriority w:val="0"/>
    <w:pPr>
      <w:kinsoku/>
      <w:autoSpaceDE/>
      <w:autoSpaceDN/>
      <w:adjustRightInd/>
      <w:snapToGrid/>
      <w:jc w:val="center"/>
      <w:textAlignment w:val="auto"/>
    </w:pPr>
    <w:rPr>
      <w:rFonts w:ascii="Times New Roman" w:hAnsi="Times New Roman" w:eastAsia="楷体_GB2312" w:cs="Times New Roman"/>
      <w:snapToGrid/>
      <w:color w:val="auto"/>
      <w:kern w:val="2"/>
      <w:szCs w:val="18"/>
    </w:rPr>
  </w:style>
  <w:style w:type="paragraph" w:customStyle="1" w:styleId="3075">
    <w:name w:val="样式 小四 行距: 1.5 倍行距1"/>
    <w:basedOn w:val="1"/>
    <w:autoRedefine/>
    <w:qFormat/>
    <w:uiPriority w:val="0"/>
    <w:pPr>
      <w:widowControl w:val="0"/>
      <w:kinsoku/>
      <w:autoSpaceDE/>
      <w:autoSpaceDN/>
      <w:adjustRightInd/>
      <w:snapToGrid/>
      <w:spacing w:line="460" w:lineRule="atLeast"/>
      <w:ind w:firstLine="200" w:firstLineChars="200"/>
      <w:jc w:val="both"/>
      <w:textAlignment w:val="auto"/>
    </w:pPr>
    <w:rPr>
      <w:rFonts w:ascii="Times New Roman" w:hAnsi="Times New Roman" w:eastAsia="宋体" w:cs="宋体"/>
      <w:snapToGrid/>
      <w:color w:val="auto"/>
      <w:kern w:val="2"/>
      <w:sz w:val="24"/>
      <w:szCs w:val="20"/>
    </w:rPr>
  </w:style>
  <w:style w:type="paragraph" w:customStyle="1" w:styleId="3076">
    <w:name w:val="样式 样式 (符号) 宋体 五号 左 行距: 单倍行距 + 居中"/>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szCs w:val="20"/>
    </w:rPr>
  </w:style>
  <w:style w:type="paragraph" w:customStyle="1" w:styleId="3077">
    <w:name w:val="表8-3"/>
    <w:basedOn w:val="3020"/>
    <w:autoRedefine/>
    <w:qFormat/>
    <w:uiPriority w:val="0"/>
  </w:style>
  <w:style w:type="paragraph" w:customStyle="1" w:styleId="3078">
    <w:name w:val="reader-word-layer reader-word-s13-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79">
    <w:name w:val="表3-9"/>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080">
    <w:name w:val="样式 样式 行距: 最小值 25 磅 + 黑色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4"/>
      <w:szCs w:val="20"/>
    </w:rPr>
  </w:style>
  <w:style w:type="paragraph" w:customStyle="1" w:styleId="3081">
    <w:name w:val="第几节标题"/>
    <w:basedOn w:val="1"/>
    <w:autoRedefine/>
    <w:qFormat/>
    <w:uiPriority w:val="0"/>
    <w:pPr>
      <w:widowControl w:val="0"/>
      <w:tabs>
        <w:tab w:val="left" w:pos="6720"/>
      </w:tabs>
      <w:kinsoku/>
      <w:autoSpaceDE/>
      <w:autoSpaceDN/>
      <w:adjustRightInd/>
      <w:snapToGrid/>
      <w:spacing w:line="520" w:lineRule="exact"/>
      <w:jc w:val="center"/>
      <w:textAlignment w:val="auto"/>
    </w:pPr>
    <w:rPr>
      <w:rFonts w:ascii="黑体" w:hAnsi="Times New Roman" w:eastAsia="黑体" w:cs="Times New Roman"/>
      <w:bCs/>
      <w:snapToGrid/>
      <w:color w:val="auto"/>
      <w:kern w:val="2"/>
      <w:sz w:val="32"/>
      <w:szCs w:val="24"/>
    </w:rPr>
  </w:style>
  <w:style w:type="paragraph" w:customStyle="1" w:styleId="3082">
    <w:name w:val="样式 样式 标题 3第二层条第三层h3H3l3CT目录标题 3BOD 0sect1.2.3l3+toc 3hea... + (西...3"/>
    <w:basedOn w:val="1222"/>
    <w:autoRedefine/>
    <w:qFormat/>
    <w:uiPriority w:val="0"/>
    <w:pPr>
      <w:snapToGrid w:val="0"/>
      <w:spacing w:line="480" w:lineRule="atLeast"/>
    </w:pPr>
    <w:rPr>
      <w:kern w:val="2"/>
      <w:sz w:val="24"/>
      <w:szCs w:val="20"/>
    </w:rPr>
  </w:style>
  <w:style w:type="paragraph" w:customStyle="1" w:styleId="3083">
    <w:name w:val="文本块2"/>
    <w:basedOn w:val="1"/>
    <w:autoRedefine/>
    <w:qFormat/>
    <w:uiPriority w:val="0"/>
    <w:pPr>
      <w:widowControl w:val="0"/>
      <w:tabs>
        <w:tab w:val="left" w:pos="8820"/>
      </w:tabs>
      <w:kinsoku/>
      <w:autoSpaceDE/>
      <w:autoSpaceDN/>
      <w:adjustRightInd/>
      <w:snapToGrid/>
      <w:ind w:left="101" w:right="26" w:firstLine="555"/>
      <w:jc w:val="both"/>
      <w:textAlignment w:val="auto"/>
    </w:pPr>
    <w:rPr>
      <w:rFonts w:ascii="Times New Roman" w:hAnsi="Times New Roman" w:eastAsia="宋体" w:cs="Times New Roman"/>
      <w:snapToGrid/>
      <w:color w:val="auto"/>
      <w:kern w:val="2"/>
      <w:sz w:val="24"/>
      <w:szCs w:val="20"/>
    </w:rPr>
  </w:style>
  <w:style w:type="paragraph" w:customStyle="1" w:styleId="3084">
    <w:name w:val="样式 五号 居中 首行缩进:  0 厘米 行距: 单倍行距2"/>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085">
    <w:name w:val="XW悬挂正文"/>
    <w:basedOn w:val="1982"/>
    <w:autoRedefine/>
    <w:qFormat/>
    <w:uiPriority w:val="0"/>
    <w:pPr>
      <w:tabs>
        <w:tab w:val="left" w:pos="2100"/>
      </w:tabs>
      <w:snapToGrid/>
      <w:spacing w:line="400" w:lineRule="exact"/>
      <w:ind w:firstLine="680"/>
      <w:jc w:val="both"/>
      <w:textAlignment w:val="baseline"/>
    </w:pPr>
    <w:rPr>
      <w:snapToGrid w:val="0"/>
      <w:kern w:val="2"/>
      <w:sz w:val="21"/>
      <w:szCs w:val="20"/>
    </w:rPr>
  </w:style>
  <w:style w:type="paragraph" w:customStyle="1" w:styleId="3086">
    <w:name w:val="四级标题"/>
    <w:basedOn w:val="1"/>
    <w:autoRedefine/>
    <w:qFormat/>
    <w:uiPriority w:val="0"/>
    <w:pPr>
      <w:widowControl w:val="0"/>
      <w:kinsoku/>
      <w:autoSpaceDE/>
      <w:autoSpaceDN/>
      <w:adjustRightInd/>
      <w:snapToGrid/>
      <w:spacing w:line="480" w:lineRule="exact"/>
      <w:jc w:val="both"/>
      <w:textAlignment w:val="auto"/>
    </w:pPr>
    <w:rPr>
      <w:rFonts w:ascii="宋体" w:hAnsi="宋体" w:eastAsia="黑体" w:cs="Times New Roman"/>
      <w:snapToGrid/>
      <w:color w:val="auto"/>
      <w:kern w:val="21"/>
      <w:szCs w:val="28"/>
    </w:rPr>
  </w:style>
  <w:style w:type="paragraph" w:customStyle="1" w:styleId="3087">
    <w:name w:val="样式 目录 2 + 行距: 固定值 20 磅"/>
    <w:basedOn w:val="34"/>
    <w:autoRedefine/>
    <w:qFormat/>
    <w:uiPriority w:val="0"/>
    <w:pPr>
      <w:widowControl w:val="0"/>
      <w:tabs>
        <w:tab w:val="clear" w:pos="8296"/>
      </w:tabs>
      <w:kinsoku/>
      <w:autoSpaceDE/>
      <w:autoSpaceDN/>
      <w:snapToGrid/>
      <w:spacing w:before="0" w:after="0" w:line="400" w:lineRule="exact"/>
      <w:ind w:firstLine="420" w:firstLineChars="200"/>
      <w:textAlignment w:val="auto"/>
    </w:pPr>
    <w:rPr>
      <w:rFonts w:ascii="Times New Roman" w:hAnsi="Times New Roman" w:eastAsia="宋体" w:cs="宋体"/>
      <w:snapToGrid/>
      <w:color w:val="auto"/>
      <w:kern w:val="2"/>
      <w:szCs w:val="21"/>
    </w:rPr>
  </w:style>
  <w:style w:type="paragraph" w:customStyle="1" w:styleId="3088">
    <w:name w:val="intro1"/>
    <w:basedOn w:val="1"/>
    <w:autoRedefine/>
    <w:qFormat/>
    <w:uiPriority w:val="0"/>
    <w:pPr>
      <w:kinsoku/>
      <w:autoSpaceDE/>
      <w:autoSpaceDN/>
      <w:adjustRightInd/>
      <w:snapToGrid/>
      <w:textAlignment w:val="auto"/>
    </w:pPr>
    <w:rPr>
      <w:rFonts w:ascii="宋体" w:hAnsi="宋体" w:eastAsia="宋体" w:cs="Times New Roman"/>
      <w:b/>
      <w:bCs/>
      <w:snapToGrid/>
      <w:color w:val="auto"/>
      <w:sz w:val="24"/>
      <w:szCs w:val="24"/>
    </w:rPr>
  </w:style>
  <w:style w:type="paragraph" w:customStyle="1" w:styleId="3089">
    <w:name w:val="样式 样式 样式 题注 + 首行缩进:  1 字符 + 居中 首行缩进:  1 字符 + 首行缩进:  1 字符 段后: 0...."/>
    <w:basedOn w:val="3090"/>
    <w:autoRedefine/>
    <w:qFormat/>
    <w:uiPriority w:val="0"/>
    <w:pPr>
      <w:spacing w:afterLines="0"/>
      <w:ind w:firstLine="240"/>
    </w:pPr>
  </w:style>
  <w:style w:type="paragraph" w:customStyle="1" w:styleId="3090">
    <w:name w:val="样式 样式 题注 + 首行缩进:  1 字符 + 居中 首行缩进:  1 字符"/>
    <w:basedOn w:val="3091"/>
    <w:autoRedefine/>
    <w:qFormat/>
    <w:uiPriority w:val="0"/>
    <w:pPr>
      <w:spacing w:before="0" w:afterLines="50"/>
      <w:jc w:val="center"/>
    </w:pPr>
  </w:style>
  <w:style w:type="paragraph" w:customStyle="1" w:styleId="3091">
    <w:name w:val="样式 题注 + 首行缩进:  1 字符"/>
    <w:basedOn w:val="21"/>
    <w:autoRedefine/>
    <w:qFormat/>
    <w:uiPriority w:val="0"/>
    <w:pPr>
      <w:spacing w:before="120" w:line="360" w:lineRule="auto"/>
      <w:ind w:firstLine="100" w:firstLineChars="100"/>
    </w:pPr>
    <w:rPr>
      <w:rFonts w:ascii="Arial" w:hAnsi="Arial" w:eastAsia="宋体"/>
      <w:sz w:val="24"/>
    </w:rPr>
  </w:style>
  <w:style w:type="paragraph" w:customStyle="1" w:styleId="3092">
    <w:name w:val="Style6"/>
    <w:basedOn w:val="1"/>
    <w:autoRedefine/>
    <w:qFormat/>
    <w:uiPriority w:val="0"/>
    <w:pPr>
      <w:widowControl w:val="0"/>
      <w:kinsoku/>
      <w:autoSpaceDE/>
      <w:autoSpaceDN/>
      <w:snapToGrid/>
      <w:spacing w:line="468" w:lineRule="exact"/>
      <w:ind w:hanging="122"/>
      <w:textAlignment w:val="auto"/>
    </w:pPr>
    <w:rPr>
      <w:rFonts w:ascii="宋体" w:hAnsi="Times New Roman" w:eastAsia="宋体" w:cs="Times New Roman"/>
      <w:snapToGrid/>
      <w:color w:val="auto"/>
      <w:sz w:val="24"/>
      <w:szCs w:val="24"/>
    </w:rPr>
  </w:style>
  <w:style w:type="paragraph" w:customStyle="1" w:styleId="3093">
    <w:name w:val="qqc599"/>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94">
    <w:name w:val="样式 (中文) 楷体_GB2312 黑色 左 首行缩进:  1.37 字符"/>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kern w:val="2"/>
      <w:szCs w:val="20"/>
    </w:rPr>
  </w:style>
  <w:style w:type="paragraph" w:customStyle="1" w:styleId="3095">
    <w:name w:val="样式 纯文本普通文字 Char Char Char普通文字 Char Char Char Char Char普通文字 Ch..."/>
    <w:basedOn w:val="45"/>
    <w:autoRedefine/>
    <w:qFormat/>
    <w:uiPriority w:val="0"/>
    <w:pPr>
      <w:spacing w:line="480" w:lineRule="atLeast"/>
      <w:ind w:firstLine="200" w:firstLineChars="200"/>
    </w:pPr>
    <w:rPr>
      <w:rFonts w:ascii="Times New Roman" w:hAnsi="宋体"/>
    </w:rPr>
  </w:style>
  <w:style w:type="paragraph" w:customStyle="1" w:styleId="3096">
    <w:name w:val="Style13"/>
    <w:basedOn w:val="1"/>
    <w:autoRedefine/>
    <w:qFormat/>
    <w:uiPriority w:val="0"/>
    <w:pPr>
      <w:widowControl w:val="0"/>
      <w:kinsoku/>
      <w:autoSpaceDE/>
      <w:autoSpaceDN/>
      <w:snapToGrid/>
      <w:spacing w:line="473" w:lineRule="exact"/>
      <w:jc w:val="both"/>
      <w:textAlignment w:val="auto"/>
    </w:pPr>
    <w:rPr>
      <w:rFonts w:ascii="宋体" w:hAnsi="Times New Roman" w:eastAsia="宋体" w:cs="Times New Roman"/>
      <w:snapToGrid/>
      <w:color w:val="auto"/>
      <w:sz w:val="24"/>
      <w:szCs w:val="24"/>
    </w:rPr>
  </w:style>
  <w:style w:type="paragraph" w:customStyle="1" w:styleId="3097">
    <w:name w:val="样式 样式2 + (西文) Times New Roman"/>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snapToGrid/>
      <w:color w:val="auto"/>
      <w:kern w:val="2"/>
      <w:sz w:val="28"/>
      <w:szCs w:val="20"/>
    </w:rPr>
  </w:style>
  <w:style w:type="paragraph" w:customStyle="1" w:styleId="3098">
    <w:name w:val="Char Char2 Char Char1"/>
    <w:basedOn w:val="1"/>
    <w:autoRedefine/>
    <w:qFormat/>
    <w:uiPriority w:val="0"/>
    <w:pPr>
      <w:kinsoku/>
      <w:autoSpaceDE/>
      <w:autoSpaceDN/>
      <w:spacing w:line="360" w:lineRule="auto"/>
      <w:ind w:firstLine="357" w:firstLineChars="170"/>
      <w:textAlignment w:val="auto"/>
    </w:pPr>
    <w:rPr>
      <w:rFonts w:ascii="Tahoma" w:hAnsi="Tahoma" w:eastAsia="宋体" w:cs="宋体"/>
      <w:snapToGrid/>
      <w:color w:val="auto"/>
      <w:sz w:val="24"/>
      <w:szCs w:val="20"/>
    </w:rPr>
  </w:style>
  <w:style w:type="paragraph" w:customStyle="1" w:styleId="3099">
    <w:name w:val="样式 样式 样式3 + (中文) 黑体 + 黑色"/>
    <w:basedOn w:val="7"/>
    <w:autoRedefine/>
    <w:qFormat/>
    <w:uiPriority w:val="0"/>
    <w:pPr>
      <w:adjustRightInd/>
      <w:spacing w:before="0" w:after="0" w:line="500" w:lineRule="atLeast"/>
      <w:textAlignment w:val="auto"/>
    </w:pPr>
    <w:rPr>
      <w:rFonts w:ascii="Times New Roman" w:hAnsi="Times New Roman" w:eastAsia="宋体"/>
      <w:b w:val="0"/>
      <w:color w:val="000000"/>
      <w:kern w:val="2"/>
    </w:rPr>
  </w:style>
  <w:style w:type="paragraph" w:customStyle="1" w:styleId="3100">
    <w:name w:val="正文6"/>
    <w:autoRedefine/>
    <w:qFormat/>
    <w:uiPriority w:val="0"/>
    <w:pPr>
      <w:widowControl w:val="0"/>
      <w:adjustRightInd w:val="0"/>
      <w:spacing w:line="0" w:lineRule="atLeast"/>
      <w:textAlignment w:val="baseline"/>
    </w:pPr>
    <w:rPr>
      <w:rFonts w:ascii="宋体" w:hAnsi="Times New Roman" w:eastAsia="宋体" w:cs="Times New Roman"/>
      <w:sz w:val="34"/>
      <w:lang w:val="en-US" w:eastAsia="zh-CN" w:bidi="ar-SA"/>
    </w:rPr>
  </w:style>
  <w:style w:type="paragraph" w:customStyle="1" w:styleId="3101">
    <w:name w:val="样式 标题 2 +"/>
    <w:basedOn w:val="5"/>
    <w:autoRedefine/>
    <w:qFormat/>
    <w:uiPriority w:val="0"/>
    <w:pPr>
      <w:widowControl w:val="0"/>
      <w:tabs>
        <w:tab w:val="left" w:pos="567"/>
      </w:tabs>
      <w:kinsoku/>
      <w:autoSpaceDE/>
      <w:autoSpaceDN/>
      <w:adjustRightInd/>
      <w:snapToGrid/>
      <w:spacing w:before="260" w:beforeLines="100" w:after="260" w:afterLines="50" w:line="360" w:lineRule="auto"/>
      <w:jc w:val="both"/>
      <w:textAlignment w:val="auto"/>
    </w:pPr>
    <w:rPr>
      <w:rFonts w:ascii="Times New Roman" w:hAnsi="Times New Roman" w:eastAsia="华文细黑" w:cs="Times New Roman"/>
      <w:snapToGrid/>
      <w:color w:val="auto"/>
      <w:kern w:val="2"/>
      <w:sz w:val="24"/>
    </w:rPr>
  </w:style>
  <w:style w:type="paragraph" w:customStyle="1" w:styleId="3102">
    <w:name w:val="样式100"/>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8"/>
    </w:rPr>
  </w:style>
  <w:style w:type="paragraph" w:customStyle="1" w:styleId="3103">
    <w:name w:val="reader-word-layer reader-word-s13-7"/>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104">
    <w:name w:val="样式 样式 样式 首行缩进:  0.85 厘米 行距: 1.5 倍行距 + 黑色1 + 加宽量  0.1 磅"/>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pacing w:val="2"/>
      <w:kern w:val="2"/>
      <w:sz w:val="24"/>
      <w:szCs w:val="20"/>
    </w:rPr>
  </w:style>
  <w:style w:type="paragraph" w:customStyle="1" w:styleId="3105">
    <w:name w:val="表6-2"/>
    <w:basedOn w:val="2929"/>
    <w:autoRedefine/>
    <w:qFormat/>
    <w:uiPriority w:val="0"/>
    <w:rPr>
      <w:rFonts w:hAnsi="宋体"/>
    </w:rPr>
  </w:style>
  <w:style w:type="paragraph" w:customStyle="1" w:styleId="3106">
    <w:name w:val="样式 样式1 + (中文) 黑体 自动设置 居中 段前: 6 磅 段后: 6 磅 行距: 单倍行距3"/>
    <w:basedOn w:val="492"/>
    <w:autoRedefine/>
    <w:qFormat/>
    <w:uiPriority w:val="0"/>
    <w:pPr>
      <w:keepNext/>
      <w:keepLines/>
      <w:pBdr>
        <w:bottom w:val="none" w:color="auto" w:sz="0" w:space="0"/>
      </w:pBdr>
      <w:tabs>
        <w:tab w:val="clear" w:pos="4153"/>
        <w:tab w:val="clear" w:pos="8306"/>
      </w:tabs>
      <w:adjustRightInd w:val="0"/>
      <w:snapToGrid/>
      <w:spacing w:before="120" w:after="120"/>
      <w:jc w:val="center"/>
      <w:textAlignment w:val="baseline"/>
      <w:outlineLvl w:val="3"/>
    </w:pPr>
    <w:rPr>
      <w:rFonts w:ascii="Calibri" w:hAnsi="Calibri" w:eastAsia="黑体"/>
      <w:sz w:val="24"/>
      <w:szCs w:val="20"/>
    </w:rPr>
  </w:style>
  <w:style w:type="paragraph" w:customStyle="1" w:styleId="3107">
    <w:name w:val="封面2"/>
    <w:basedOn w:val="1"/>
    <w:next w:val="1"/>
    <w:autoRedefine/>
    <w:qFormat/>
    <w:uiPriority w:val="0"/>
    <w:pPr>
      <w:widowControl w:val="0"/>
      <w:kinsoku/>
      <w:autoSpaceDE/>
      <w:autoSpaceDN/>
      <w:adjustRightInd/>
      <w:snapToGrid/>
      <w:spacing w:line="360" w:lineRule="auto"/>
      <w:textAlignment w:val="auto"/>
    </w:pPr>
    <w:rPr>
      <w:rFonts w:ascii="Times New Roman" w:hAnsi="Times New Roman" w:eastAsia="宋体" w:cs="Times New Roman"/>
      <w:b/>
      <w:snapToGrid/>
      <w:color w:val="auto"/>
      <w:sz w:val="28"/>
      <w:szCs w:val="24"/>
    </w:rPr>
  </w:style>
  <w:style w:type="paragraph" w:customStyle="1" w:styleId="3108">
    <w:name w:val="日期31"/>
    <w:basedOn w:val="1"/>
    <w:next w:val="1"/>
    <w:autoRedefine/>
    <w:qFormat/>
    <w:uiPriority w:val="0"/>
    <w:pPr>
      <w:widowControl w:val="0"/>
      <w:kinsoku/>
      <w:autoSpaceDE/>
      <w:autoSpaceDN/>
    </w:pPr>
    <w:rPr>
      <w:rFonts w:ascii="宋体" w:hAnsi="宋体" w:eastAsia="宋体" w:cs="Times New Roman"/>
      <w:snapToGrid/>
      <w:color w:val="auto"/>
      <w:kern w:val="2"/>
      <w:szCs w:val="20"/>
    </w:rPr>
  </w:style>
  <w:style w:type="paragraph" w:customStyle="1" w:styleId="3109">
    <w:name w:val="标题2（DMS）"/>
    <w:basedOn w:val="5"/>
    <w:autoRedefine/>
    <w:qFormat/>
    <w:uiPriority w:val="0"/>
    <w:pPr>
      <w:widowControl w:val="0"/>
      <w:kinsoku/>
      <w:autoSpaceDE/>
      <w:autoSpaceDN/>
      <w:adjustRightInd/>
      <w:snapToGrid/>
      <w:spacing w:before="260" w:beforeLines="50" w:after="260" w:afterLines="50" w:line="360" w:lineRule="auto"/>
      <w:jc w:val="both"/>
      <w:textAlignment w:val="auto"/>
    </w:pPr>
    <w:rPr>
      <w:rFonts w:ascii="Times New Roman" w:hAnsi="Times New Roman" w:eastAsia="黑体" w:cs="Times New Roman"/>
      <w:bCs w:val="0"/>
      <w:snapToGrid/>
      <w:color w:val="auto"/>
      <w:kern w:val="2"/>
      <w:sz w:val="28"/>
      <w:szCs w:val="28"/>
    </w:rPr>
  </w:style>
  <w:style w:type="paragraph" w:customStyle="1" w:styleId="3110">
    <w:name w:val="样式 标题 3 + 段前: 0.5 行 段后: 0.5 行2"/>
    <w:basedOn w:val="6"/>
    <w:autoRedefine/>
    <w:qFormat/>
    <w:uiPriority w:val="0"/>
    <w:pPr>
      <w:widowControl w:val="0"/>
      <w:tabs>
        <w:tab w:val="left" w:pos="1097"/>
      </w:tabs>
      <w:kinsoku/>
      <w:autoSpaceDE/>
      <w:autoSpaceDN/>
      <w:adjustRightInd/>
      <w:snapToGrid/>
      <w:spacing w:before="260" w:beforeLines="50" w:after="260" w:afterLines="50" w:line="360" w:lineRule="auto"/>
      <w:ind w:left="360"/>
      <w:jc w:val="both"/>
      <w:textAlignment w:val="auto"/>
    </w:pPr>
    <w:rPr>
      <w:rFonts w:ascii="Times New Roman" w:hAnsi="Times New Roman" w:cs="Times New Roman"/>
      <w:bCs w:val="0"/>
      <w:snapToGrid/>
      <w:color w:val="auto"/>
      <w:kern w:val="2"/>
      <w:sz w:val="21"/>
      <w:szCs w:val="20"/>
    </w:rPr>
  </w:style>
  <w:style w:type="paragraph" w:customStyle="1" w:styleId="3111">
    <w:name w:val="样式 标题 5 +1"/>
    <w:basedOn w:val="8"/>
    <w:autoRedefine/>
    <w:qFormat/>
    <w:uiPriority w:val="0"/>
    <w:pPr>
      <w:keepNext w:val="0"/>
      <w:keepLines w:val="0"/>
      <w:tabs>
        <w:tab w:val="left" w:pos="2781"/>
      </w:tabs>
      <w:adjustRightInd/>
      <w:spacing w:before="0" w:after="0" w:line="300" w:lineRule="auto"/>
      <w:ind w:left="851" w:firstLine="480" w:firstLineChars="200"/>
      <w:textAlignment w:val="auto"/>
    </w:pPr>
    <w:rPr>
      <w:b w:val="0"/>
      <w:sz w:val="24"/>
      <w:szCs w:val="28"/>
    </w:rPr>
  </w:style>
  <w:style w:type="paragraph" w:customStyle="1" w:styleId="3112">
    <w:name w:val="样式 样式 标题 1章 + (中文) 黑体 三号 非加粗 黑色 段前: 12 磅 段后: 12 磅 行距: 最小值 24... ..."/>
    <w:basedOn w:val="1"/>
    <w:autoRedefine/>
    <w:qFormat/>
    <w:uiPriority w:val="0"/>
    <w:pPr>
      <w:keepNext/>
      <w:keepLines/>
      <w:kinsoku/>
      <w:autoSpaceDE/>
      <w:autoSpaceDN/>
      <w:adjustRightInd/>
      <w:snapToGrid/>
      <w:spacing w:before="240" w:after="240" w:line="500" w:lineRule="atLeast"/>
      <w:textAlignment w:val="auto"/>
      <w:outlineLvl w:val="0"/>
    </w:pPr>
    <w:rPr>
      <w:rFonts w:ascii="Times New Roman" w:hAnsi="Times New Roman" w:eastAsia="黑体" w:cs="宋体"/>
      <w:snapToGrid/>
      <w:color w:val="auto"/>
      <w:sz w:val="32"/>
      <w:szCs w:val="20"/>
    </w:rPr>
  </w:style>
  <w:style w:type="paragraph" w:customStyle="1" w:styleId="3113">
    <w:name w:val="样式 Arial 紧缩量  0.2 磅 行距: 1.5 倍行距"/>
    <w:basedOn w:val="2158"/>
    <w:autoRedefine/>
    <w:qFormat/>
    <w:uiPriority w:val="0"/>
    <w:pPr>
      <w:ind w:firstLine="404"/>
    </w:pPr>
    <w:rPr>
      <w:rFonts w:ascii="Arial" w:hAnsi="Arial"/>
      <w:spacing w:val="-4"/>
    </w:rPr>
  </w:style>
  <w:style w:type="paragraph" w:customStyle="1" w:styleId="3114">
    <w:name w:val="样式 样式 四号 首行缩进:  0.99 厘米 行距: 最小值 25 磅1 + 首行缩进:  0.74 厘米"/>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115">
    <w:name w:val="reader-word-layer reader-word-s1-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116">
    <w:name w:val="报告内容 Char Char Char Char Char Char Char Char Char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117">
    <w:name w:val="样式 纯文本加粗正文 + Arial 行距: 1.5 倍行距 首行缩进:  1 字符"/>
    <w:basedOn w:val="2158"/>
    <w:autoRedefine/>
    <w:qFormat/>
    <w:uiPriority w:val="0"/>
    <w:pPr>
      <w:ind w:firstLine="210" w:firstLineChars="100"/>
    </w:pPr>
    <w:rPr>
      <w:rFonts w:ascii="Arial" w:hAnsi="Arial"/>
    </w:rPr>
  </w:style>
  <w:style w:type="paragraph" w:customStyle="1" w:styleId="3118">
    <w:name w:val="样式 标题 2节标题 1.1Title Header2标题 w2标题 2－ch节标题 1.1 + Times New..."/>
    <w:basedOn w:val="5"/>
    <w:autoRedefine/>
    <w:qFormat/>
    <w:uiPriority w:val="0"/>
    <w:pPr>
      <w:widowControl w:val="0"/>
      <w:kinsoku/>
      <w:autoSpaceDE/>
      <w:autoSpaceDN/>
      <w:adjustRightInd/>
      <w:snapToGrid/>
      <w:spacing w:before="120" w:after="120" w:line="480" w:lineRule="atLeast"/>
      <w:textAlignment w:val="auto"/>
    </w:pPr>
    <w:rPr>
      <w:rFonts w:ascii="Times New Roman" w:hAnsi="Times New Roman" w:eastAsia="黑体" w:cs="Times New Roman"/>
      <w:b w:val="0"/>
      <w:snapToGrid/>
      <w:kern w:val="2"/>
      <w:sz w:val="28"/>
    </w:rPr>
  </w:style>
  <w:style w:type="paragraph" w:customStyle="1" w:styleId="3119">
    <w:name w:val="注释标题1"/>
    <w:basedOn w:val="1"/>
    <w:next w:val="1"/>
    <w:autoRedefine/>
    <w:qFormat/>
    <w:uiPriority w:val="0"/>
    <w:pPr>
      <w:widowControl w:val="0"/>
      <w:kinsoku/>
      <w:autoSpaceDE/>
      <w:autoSpaceDN/>
      <w:adjustRightInd/>
      <w:snapToGrid/>
      <w:spacing w:line="360" w:lineRule="exact"/>
      <w:jc w:val="center"/>
      <w:textAlignment w:val="auto"/>
    </w:pPr>
    <w:rPr>
      <w:rFonts w:ascii="Times New Roman" w:hAnsi="Times New Roman" w:eastAsia="宋体" w:cs="Times New Roman"/>
      <w:snapToGrid/>
      <w:color w:val="auto"/>
      <w:kern w:val="2"/>
      <w:sz w:val="24"/>
      <w:szCs w:val="24"/>
    </w:rPr>
  </w:style>
  <w:style w:type="paragraph" w:customStyle="1" w:styleId="3120">
    <w:name w:val="Char Char Char1 Char Char Char Char Char Char Char Char Char Char Char Char Char"/>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21">
    <w:name w:val="样式 标题 2Heading 2ph2h21head 08节标题 1.1Title Header2标题 w2标..."/>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paragraph" w:customStyle="1" w:styleId="3122">
    <w:name w:val="样式 (西文) Times New Roman 小四 行距: 最小值 24 磅 首行缩进:  2 字符"/>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3123">
    <w:name w:val="样式 样式 样式 首行缩进:  2 字符1 + 首行缩进:  2 字符 + 首行缩进:  2 字符"/>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8"/>
    </w:rPr>
  </w:style>
  <w:style w:type="paragraph" w:customStyle="1" w:styleId="3124">
    <w:name w:val="1级"/>
    <w:basedOn w:val="1"/>
    <w:autoRedefine/>
    <w:qFormat/>
    <w:uiPriority w:val="0"/>
    <w:pPr>
      <w:widowControl w:val="0"/>
      <w:kinsoku/>
      <w:autoSpaceDE/>
      <w:autoSpaceDN/>
      <w:adjustRightInd/>
      <w:snapToGrid/>
      <w:jc w:val="both"/>
      <w:textAlignment w:val="auto"/>
    </w:pPr>
    <w:rPr>
      <w:rFonts w:eastAsia="宋体"/>
      <w:bCs/>
      <w:snapToGrid/>
      <w:color w:val="auto"/>
      <w:kern w:val="2"/>
    </w:rPr>
  </w:style>
  <w:style w:type="paragraph" w:customStyle="1" w:styleId="3125">
    <w:name w:val="样式 样式 样式 样式 标题 3 + 加粗 + (中文) 宋体 黑色 + (中文) 宋体 + (中文) 宋体"/>
    <w:basedOn w:val="1"/>
    <w:autoRedefine/>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kern w:val="2"/>
      <w:sz w:val="24"/>
      <w:szCs w:val="32"/>
    </w:rPr>
  </w:style>
  <w:style w:type="paragraph" w:customStyle="1" w:styleId="3126">
    <w:name w:val="样式 样式 标题 2标题 1.1 + Times New Roman 黑色 + 自动设置"/>
    <w:basedOn w:val="1"/>
    <w:autoRedefine/>
    <w:qFormat/>
    <w:uiPriority w:val="0"/>
    <w:pPr>
      <w:keepNext/>
      <w:keepLines/>
      <w:kinsoku/>
      <w:autoSpaceDE/>
      <w:autoSpaceDN/>
      <w:adjustRightInd/>
      <w:snapToGrid/>
      <w:spacing w:before="120" w:after="120" w:line="500" w:lineRule="atLeast"/>
      <w:textAlignment w:val="auto"/>
      <w:outlineLvl w:val="1"/>
    </w:pPr>
    <w:rPr>
      <w:rFonts w:ascii="宋体" w:hAnsi="宋体" w:eastAsia="黑体" w:cs="宋体"/>
      <w:snapToGrid/>
      <w:color w:val="auto"/>
      <w:sz w:val="30"/>
      <w:szCs w:val="32"/>
    </w:rPr>
  </w:style>
  <w:style w:type="paragraph" w:customStyle="1" w:styleId="3127">
    <w:name w:val="Style11"/>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128">
    <w:name w:val="样式 正文缩进正文（首行缩进两字）1 + 首行缩进:  2 字符"/>
    <w:basedOn w:val="2159"/>
    <w:autoRedefine/>
    <w:qFormat/>
    <w:uiPriority w:val="0"/>
    <w:pPr>
      <w:spacing w:line="300" w:lineRule="auto"/>
      <w:ind w:firstLine="480" w:firstLineChars="200"/>
    </w:pPr>
    <w:rPr>
      <w:rFonts w:ascii="Times New Roman" w:hAnsi="Times New Roman" w:cs="宋体"/>
    </w:rPr>
  </w:style>
  <w:style w:type="paragraph" w:customStyle="1" w:styleId="3129">
    <w:name w:val="样式 标题 2H2 + 黑体"/>
    <w:basedOn w:val="5"/>
    <w:autoRedefine/>
    <w:qFormat/>
    <w:uiPriority w:val="0"/>
    <w:pPr>
      <w:kinsoku/>
      <w:autoSpaceDE/>
      <w:autoSpaceDN/>
      <w:adjustRightInd/>
      <w:snapToGrid/>
      <w:spacing w:before="260" w:after="260"/>
      <w:ind w:left="987" w:right="210" w:rightChars="100" w:hanging="987"/>
      <w:textAlignment w:val="auto"/>
    </w:pPr>
    <w:rPr>
      <w:rFonts w:ascii="宋体" w:hAnsi="宋体" w:eastAsia="宋体" w:cs="Times New Roman"/>
      <w:snapToGrid/>
      <w:color w:val="auto"/>
      <w:kern w:val="2"/>
      <w:sz w:val="28"/>
      <w:szCs w:val="20"/>
    </w:rPr>
  </w:style>
  <w:style w:type="paragraph" w:customStyle="1" w:styleId="3130">
    <w:name w:val="普通(网站)21"/>
    <w:basedOn w:val="1"/>
    <w:autoRedefine/>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3131">
    <w:name w:val="样式 标题 3Level 3 Headsect1.2.3H3h33rd levell3CTHeading 3 -..."/>
    <w:basedOn w:val="6"/>
    <w:autoRedefine/>
    <w:qFormat/>
    <w:uiPriority w:val="0"/>
    <w:pPr>
      <w:tabs>
        <w:tab w:val="left" w:pos="2892"/>
      </w:tabs>
      <w:kinsoku/>
      <w:autoSpaceDE/>
      <w:autoSpaceDN/>
      <w:adjustRightInd/>
      <w:snapToGrid/>
      <w:spacing w:before="0" w:after="0" w:line="480" w:lineRule="atLeast"/>
      <w:ind w:left="720" w:hanging="720"/>
      <w:textAlignment w:val="auto"/>
    </w:pPr>
    <w:rPr>
      <w:rFonts w:ascii="Times New Roman" w:hAnsi="Times New Roman" w:cs="Times New Roman"/>
      <w:snapToGrid/>
      <w:color w:val="auto"/>
      <w:kern w:val="2"/>
      <w:szCs w:val="20"/>
    </w:rPr>
  </w:style>
  <w:style w:type="paragraph" w:customStyle="1" w:styleId="3132">
    <w:name w:val="head1"/>
    <w:basedOn w:val="1"/>
    <w:autoRedefine/>
    <w:qFormat/>
    <w:uiPriority w:val="0"/>
    <w:pPr>
      <w:kinsoku/>
      <w:overflowPunct w:val="0"/>
      <w:snapToGrid/>
      <w:spacing w:before="120"/>
      <w:ind w:left="144"/>
      <w:jc w:val="center"/>
    </w:pPr>
    <w:rPr>
      <w:rFonts w:ascii="黑体" w:hAnsi="Times New Roman" w:eastAsia="黑体" w:cs="Times New Roman"/>
      <w:snapToGrid/>
      <w:color w:val="auto"/>
      <w:sz w:val="32"/>
      <w:szCs w:val="20"/>
    </w:rPr>
  </w:style>
  <w:style w:type="paragraph" w:customStyle="1" w:styleId="3133">
    <w:name w:val="Char Char Char Char Char Char Char Char Char Char Char Char Char Char Char1 Char Char Char Char Char Char Char2"/>
    <w:basedOn w:val="1"/>
    <w:autoRedefine/>
    <w:qFormat/>
    <w:uiPriority w:val="0"/>
    <w:pPr>
      <w:widowControl w:val="0"/>
      <w:tabs>
        <w:tab w:val="left" w:pos="6083"/>
      </w:tabs>
      <w:kinsoku/>
      <w:autoSpaceDE/>
      <w:autoSpaceDN/>
      <w:adjustRightInd/>
      <w:spacing w:line="360" w:lineRule="auto"/>
      <w:ind w:firstLine="200" w:firstLineChars="200"/>
      <w:jc w:val="both"/>
      <w:textAlignment w:val="auto"/>
    </w:pPr>
    <w:rPr>
      <w:rFonts w:ascii="仿宋_GB2312" w:hAnsi="Times New Roman" w:eastAsia="仿宋_GB2312" w:cs="Times New Roman"/>
      <w:snapToGrid/>
      <w:color w:val="auto"/>
      <w:sz w:val="28"/>
      <w:szCs w:val="28"/>
    </w:rPr>
  </w:style>
  <w:style w:type="paragraph" w:customStyle="1" w:styleId="3134">
    <w:name w:val="排"/>
    <w:autoRedefine/>
    <w:qFormat/>
    <w:uiPriority w:val="99"/>
    <w:pPr>
      <w:tabs>
        <w:tab w:val="left" w:pos="630"/>
        <w:tab w:val="left" w:pos="1800"/>
      </w:tabs>
      <w:spacing w:afterLines="50" w:line="400" w:lineRule="exact"/>
      <w:ind w:left="1377" w:leftChars="228" w:hanging="898"/>
    </w:pPr>
    <w:rPr>
      <w:rFonts w:ascii="Times New Roman" w:hAnsi="Times New Roman" w:eastAsia="楷体_GB2312" w:cs="Times New Roman"/>
      <w:kern w:val="2"/>
      <w:sz w:val="24"/>
      <w:szCs w:val="21"/>
      <w:lang w:val="en-US" w:eastAsia="zh-CN" w:bidi="ar-SA"/>
    </w:rPr>
  </w:style>
  <w:style w:type="paragraph" w:customStyle="1" w:styleId="3135">
    <w:name w:val="gg"/>
    <w:basedOn w:val="2"/>
    <w:autoRedefine/>
    <w:qFormat/>
    <w:uiPriority w:val="0"/>
    <w:pPr>
      <w:autoSpaceDE/>
      <w:autoSpaceDN/>
      <w:adjustRightInd/>
      <w:spacing w:line="360" w:lineRule="auto"/>
      <w:ind w:firstLine="0"/>
      <w:jc w:val="center"/>
    </w:pPr>
    <w:rPr>
      <w:rFonts w:ascii="Times New Roman"/>
      <w:color w:val="000000"/>
      <w:kern w:val="2"/>
      <w:sz w:val="21"/>
      <w:szCs w:val="24"/>
    </w:rPr>
  </w:style>
  <w:style w:type="paragraph" w:customStyle="1" w:styleId="3136">
    <w:name w:val="正文文字表格居中"/>
    <w:basedOn w:val="1"/>
    <w:next w:val="75"/>
    <w:autoRedefine/>
    <w:qFormat/>
    <w:uiPriority w:val="0"/>
    <w:pPr>
      <w:widowControl w:val="0"/>
      <w:kinsoku/>
      <w:autoSpaceDE/>
      <w:autoSpaceDN/>
      <w:adjustRightInd/>
      <w:snapToGrid/>
      <w:spacing w:beforeLines="100" w:afterLines="50"/>
      <w:jc w:val="both"/>
      <w:textAlignment w:val="auto"/>
    </w:pPr>
    <w:rPr>
      <w:rFonts w:ascii="Times New Roman" w:hAnsi="Times New Roman" w:eastAsia="宋体" w:cs="Times New Roman"/>
      <w:snapToGrid/>
      <w:color w:val="auto"/>
      <w:kern w:val="2"/>
      <w:sz w:val="24"/>
      <w:szCs w:val="18"/>
    </w:rPr>
  </w:style>
  <w:style w:type="paragraph" w:customStyle="1" w:styleId="3137">
    <w:name w:val="样式 正文（首行缩进两字） + 小四"/>
    <w:basedOn w:val="2159"/>
    <w:autoRedefine/>
    <w:qFormat/>
    <w:uiPriority w:val="0"/>
    <w:pPr>
      <w:tabs>
        <w:tab w:val="left" w:pos="10546"/>
      </w:tabs>
      <w:adjustRightInd w:val="0"/>
      <w:spacing w:line="360" w:lineRule="auto"/>
      <w:ind w:firstLine="200" w:firstLineChars="200"/>
    </w:pPr>
    <w:rPr>
      <w:rFonts w:ascii="Times New Roman" w:hAnsi="Times New Roman"/>
    </w:rPr>
  </w:style>
  <w:style w:type="paragraph" w:customStyle="1" w:styleId="3138">
    <w:name w:val="封面3"/>
    <w:basedOn w:val="1"/>
    <w:next w:val="1"/>
    <w:autoRedefine/>
    <w:qFormat/>
    <w:uiPriority w:val="0"/>
    <w:pPr>
      <w:widowControl w:val="0"/>
      <w:kinsoku/>
      <w:autoSpaceDE/>
      <w:autoSpaceDN/>
      <w:spacing w:line="360" w:lineRule="auto"/>
      <w:jc w:val="center"/>
      <w:textAlignment w:val="auto"/>
    </w:pPr>
    <w:rPr>
      <w:rFonts w:ascii="Times New Roman" w:hAnsi="Times New Roman" w:eastAsia="宋体" w:cs="Times New Roman"/>
      <w:b/>
      <w:snapToGrid/>
      <w:color w:val="auto"/>
      <w:sz w:val="72"/>
      <w:szCs w:val="24"/>
    </w:rPr>
  </w:style>
  <w:style w:type="paragraph" w:customStyle="1" w:styleId="3139">
    <w:name w:val="样式 加粗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b/>
      <w:bCs/>
      <w:snapToGrid/>
      <w:color w:val="auto"/>
      <w:kern w:val="2"/>
      <w:szCs w:val="20"/>
    </w:rPr>
  </w:style>
  <w:style w:type="paragraph" w:customStyle="1" w:styleId="3140">
    <w:name w:val="样式 (中文) 黑体 11.5 磅 居中 行距: 固定值 22 磅2"/>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141">
    <w:name w:val="正文22"/>
    <w:basedOn w:val="1"/>
    <w:next w:val="1"/>
    <w:autoRedefine/>
    <w:qFormat/>
    <w:uiPriority w:val="0"/>
    <w:pPr>
      <w:widowControl w:val="0"/>
      <w:kinsoku/>
      <w:autoSpaceDE/>
      <w:autoSpaceDN/>
      <w:snapToGri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142">
    <w:name w:val="图表目录2"/>
    <w:basedOn w:val="1"/>
    <w:next w:val="1"/>
    <w:autoRedefine/>
    <w:qFormat/>
    <w:uiPriority w:val="0"/>
    <w:pPr>
      <w:widowControl w:val="0"/>
      <w:kinsoku/>
      <w:autoSpaceDE/>
      <w:autoSpaceDN/>
      <w:adjustRightInd/>
      <w:snapToGrid/>
      <w:spacing w:line="360" w:lineRule="exact"/>
      <w:ind w:left="840" w:leftChars="200" w:hanging="420" w:hangingChars="200"/>
      <w:jc w:val="both"/>
      <w:textAlignment w:val="auto"/>
    </w:pPr>
    <w:rPr>
      <w:rFonts w:ascii="Calibri" w:hAnsi="Calibri" w:eastAsia="宋体" w:cs="Times New Roman"/>
      <w:snapToGrid/>
      <w:color w:val="auto"/>
      <w:kern w:val="2"/>
      <w:sz w:val="24"/>
      <w:szCs w:val="22"/>
    </w:rPr>
  </w:style>
  <w:style w:type="paragraph" w:customStyle="1" w:styleId="3143">
    <w:name w:val="Document Label"/>
    <w:next w:val="1"/>
    <w:autoRedefine/>
    <w:qFormat/>
    <w:uiPriority w:val="0"/>
    <w:pPr>
      <w:pBdr>
        <w:top w:val="double" w:color="808080" w:sz="6" w:space="8"/>
        <w:bottom w:val="double" w:color="808080" w:sz="6" w:space="8"/>
      </w:pBdr>
      <w:spacing w:after="40" w:line="240" w:lineRule="atLeast"/>
      <w:jc w:val="center"/>
    </w:pPr>
    <w:rPr>
      <w:rFonts w:ascii="Garamond" w:hAnsi="Garamond" w:eastAsia="宋体" w:cs="Times New Roman"/>
      <w:b/>
      <w:caps/>
      <w:spacing w:val="20"/>
      <w:sz w:val="18"/>
      <w:lang w:val="en-US" w:eastAsia="zh-CN" w:bidi="ar-SA"/>
    </w:rPr>
  </w:style>
  <w:style w:type="paragraph" w:customStyle="1" w:styleId="3144">
    <w:name w:val="l"/>
    <w:basedOn w:val="2"/>
    <w:autoRedefine/>
    <w:qFormat/>
    <w:uiPriority w:val="0"/>
    <w:pPr>
      <w:autoSpaceDE/>
      <w:autoSpaceDN/>
      <w:adjustRightInd/>
      <w:spacing w:line="360" w:lineRule="auto"/>
      <w:ind w:firstLine="408" w:firstLineChars="170"/>
      <w:jc w:val="both"/>
    </w:pPr>
    <w:rPr>
      <w:rFonts w:ascii="Times New Roman"/>
      <w:bCs/>
      <w:kern w:val="2"/>
      <w:sz w:val="21"/>
      <w:szCs w:val="24"/>
    </w:rPr>
  </w:style>
  <w:style w:type="paragraph" w:customStyle="1" w:styleId="3145">
    <w:name w:val="样式 Arial 行距: 固定值 23.8 磅"/>
    <w:basedOn w:val="2158"/>
    <w:autoRedefine/>
    <w:qFormat/>
    <w:uiPriority w:val="0"/>
    <w:pPr>
      <w:spacing w:line="476" w:lineRule="exact"/>
      <w:ind w:firstLine="420"/>
    </w:pPr>
    <w:rPr>
      <w:rFonts w:ascii="Arial" w:hAnsi="Arial"/>
    </w:rPr>
  </w:style>
  <w:style w:type="paragraph" w:customStyle="1" w:styleId="3146">
    <w:name w:val="样式 样式 四号 首行缩进:  0.99 厘米 行距: 最小值 25 磅 + 居中 首行缩进:  0 厘米 段前: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147">
    <w:name w:val="样式 样式 小四 首行缩进:  0.85 厘米 行距: 1.5 倍行距 + 黑色"/>
    <w:basedOn w:val="2987"/>
    <w:autoRedefine/>
    <w:qFormat/>
    <w:uiPriority w:val="0"/>
    <w:rPr>
      <w:color w:val="000000"/>
    </w:rPr>
  </w:style>
  <w:style w:type="paragraph" w:customStyle="1" w:styleId="3148">
    <w:name w:val="样式 四号 居中 首行缩进:  1.01 厘米 行距: 1.5 倍行距"/>
    <w:basedOn w:val="1"/>
    <w:autoRedefine/>
    <w:qFormat/>
    <w:uiPriority w:val="0"/>
    <w:pPr>
      <w:widowControl w:val="0"/>
      <w:kinsoku/>
      <w:autoSpaceDE/>
      <w:autoSpaceDN/>
      <w:adjustRightInd/>
      <w:snapToGrid/>
      <w:spacing w:before="120" w:after="120"/>
      <w:ind w:firstLine="573"/>
      <w:jc w:val="center"/>
      <w:textAlignment w:val="auto"/>
    </w:pPr>
    <w:rPr>
      <w:rFonts w:ascii="Times New Roman" w:hAnsi="Times New Roman" w:eastAsia="黑体" w:cs="宋体"/>
      <w:snapToGrid/>
      <w:color w:val="auto"/>
      <w:kern w:val="2"/>
      <w:sz w:val="28"/>
      <w:szCs w:val="20"/>
    </w:rPr>
  </w:style>
  <w:style w:type="paragraph" w:customStyle="1" w:styleId="3149">
    <w:name w:val="一标题"/>
    <w:basedOn w:val="1"/>
    <w:autoRedefine/>
    <w:qFormat/>
    <w:uiPriority w:val="0"/>
    <w:pPr>
      <w:widowControl w:val="0"/>
      <w:kinsoku/>
      <w:topLinePunct/>
      <w:autoSpaceDE/>
      <w:autoSpaceDN/>
      <w:adjustRightInd/>
      <w:snapToGrid/>
      <w:spacing w:line="480" w:lineRule="auto"/>
      <w:ind w:firstLine="200" w:firstLineChars="200"/>
      <w:jc w:val="both"/>
      <w:textAlignment w:val="auto"/>
    </w:pPr>
    <w:rPr>
      <w:rFonts w:ascii="黑体" w:hAnsi="宋体" w:eastAsia="黑体" w:cs="Times New Roman"/>
      <w:color w:val="auto"/>
      <w:kern w:val="2"/>
      <w:sz w:val="28"/>
      <w:szCs w:val="24"/>
    </w:rPr>
  </w:style>
  <w:style w:type="paragraph" w:customStyle="1" w:styleId="3150">
    <w:name w:val="Char Char Char Char3"/>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151">
    <w:name w:val="Char Char Char Char Char Char1 Char3"/>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152">
    <w:name w:val="字母编号列项（一级）"/>
    <w:autoRedefine/>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3153">
    <w:name w:val="我的标题2"/>
    <w:basedOn w:val="1"/>
    <w:autoRedefine/>
    <w:qFormat/>
    <w:uiPriority w:val="0"/>
    <w:pPr>
      <w:widowControl w:val="0"/>
      <w:kinsoku/>
      <w:autoSpaceDE/>
      <w:autoSpaceDN/>
      <w:adjustRightInd/>
      <w:snapToGrid/>
      <w:ind w:firstLine="576" w:firstLineChars="192"/>
      <w:jc w:val="both"/>
      <w:textAlignment w:val="auto"/>
    </w:pPr>
    <w:rPr>
      <w:rFonts w:ascii="Times New Roman" w:hAnsi="Times New Roman" w:eastAsia="黑体" w:cs="Times New Roman"/>
      <w:snapToGrid/>
      <w:color w:val="auto"/>
      <w:kern w:val="2"/>
      <w:sz w:val="30"/>
      <w:szCs w:val="24"/>
    </w:rPr>
  </w:style>
  <w:style w:type="paragraph" w:customStyle="1" w:styleId="3154">
    <w:name w:val="text"/>
    <w:basedOn w:val="1"/>
    <w:autoRedefine/>
    <w:qFormat/>
    <w:uiPriority w:val="0"/>
    <w:pPr>
      <w:kinsoku/>
      <w:overflowPunct w:val="0"/>
      <w:snapToGrid/>
      <w:spacing w:before="120" w:after="120"/>
      <w:ind w:left="851"/>
      <w:jc w:val="both"/>
    </w:pPr>
    <w:rPr>
      <w:rFonts w:ascii="宋体" w:hAnsi="Times New Roman" w:eastAsia="宋体" w:cs="Times New Roman"/>
      <w:snapToGrid/>
      <w:color w:val="auto"/>
      <w:sz w:val="24"/>
      <w:szCs w:val="20"/>
    </w:rPr>
  </w:style>
  <w:style w:type="paragraph" w:customStyle="1" w:styleId="3155">
    <w:name w:val="Char12"/>
    <w:basedOn w:val="1"/>
    <w:autoRedefine/>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156">
    <w:name w:val="样式 标题 5 + (符号) 宋体 小四 非加粗 段前: 0 磅 段后: 0 磅 行距: 多倍行距 1.57 字行"/>
    <w:basedOn w:val="8"/>
    <w:autoRedefine/>
    <w:qFormat/>
    <w:uiPriority w:val="0"/>
    <w:pPr>
      <w:adjustRightInd/>
      <w:spacing w:before="0" w:after="0" w:line="460" w:lineRule="exact"/>
      <w:ind w:left="851" w:hanging="851"/>
      <w:textAlignment w:val="auto"/>
    </w:pPr>
    <w:rPr>
      <w:b w:val="0"/>
      <w:kern w:val="2"/>
      <w:sz w:val="24"/>
      <w:szCs w:val="24"/>
    </w:rPr>
  </w:style>
  <w:style w:type="paragraph" w:customStyle="1" w:styleId="3157">
    <w:name w:val="正文文本首行缩进1"/>
    <w:basedOn w:val="33"/>
    <w:autoRedefine/>
    <w:qFormat/>
    <w:uiPriority w:val="0"/>
    <w:pPr>
      <w:autoSpaceDE/>
      <w:autoSpaceDN/>
      <w:adjustRightInd/>
      <w:spacing w:after="120"/>
      <w:ind w:left="0" w:firstLine="420" w:firstLineChars="100"/>
      <w:jc w:val="both"/>
    </w:pPr>
    <w:rPr>
      <w:rFonts w:ascii="Times New Roman" w:cs="Times New Roman"/>
      <w:kern w:val="2"/>
      <w:sz w:val="21"/>
    </w:rPr>
  </w:style>
  <w:style w:type="paragraph" w:customStyle="1" w:styleId="3158">
    <w:name w:val="Char Char Char Char Char2 Char Char Char Char2"/>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159">
    <w:name w:val="样式 样式 标准正文 + 左侧:  0.37 厘米 右侧:  0.37 厘米 + 首行缩进:  2 字符"/>
    <w:basedOn w:val="1"/>
    <w:autoRedefine/>
    <w:qFormat/>
    <w:uiPriority w:val="0"/>
    <w:pPr>
      <w:widowControl w:val="0"/>
      <w:kinsoku/>
      <w:autoSpaceDE/>
      <w:autoSpaceDN/>
      <w:adjustRightInd/>
      <w:snapToGrid/>
      <w:spacing w:line="400" w:lineRule="exact"/>
      <w:ind w:firstLine="200" w:firstLineChars="200"/>
      <w:textAlignment w:val="auto"/>
    </w:pPr>
    <w:rPr>
      <w:rFonts w:ascii="Times New Roman" w:hAnsi="Times New Roman" w:eastAsia="宋体" w:cs="宋体"/>
      <w:snapToGrid/>
      <w:color w:val="auto"/>
      <w:kern w:val="2"/>
      <w:sz w:val="28"/>
      <w:szCs w:val="20"/>
    </w:rPr>
  </w:style>
  <w:style w:type="paragraph" w:customStyle="1" w:styleId="3160">
    <w:name w:val="索引 72"/>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161">
    <w:name w:val="样式 样式 样式 正文文本缩进 + 梅红 + 升高量  4.5 磅 + 首行缩进:  2 字符"/>
    <w:basedOn w:val="1"/>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kern w:val="2"/>
      <w:position w:val="9"/>
      <w:sz w:val="24"/>
      <w:szCs w:val="20"/>
    </w:rPr>
  </w:style>
  <w:style w:type="paragraph" w:customStyle="1" w:styleId="3162">
    <w:name w:val="样式 标题 2标题 2 CharW21.1标题 22nd levelh2Header 2H2Level 2 He..."/>
    <w:basedOn w:val="5"/>
    <w:autoRedefine/>
    <w:qFormat/>
    <w:uiPriority w:val="0"/>
    <w:pPr>
      <w:keepNext w:val="0"/>
      <w:keepLines w:val="0"/>
      <w:widowControl w:val="0"/>
      <w:kinsoku/>
      <w:autoSpaceDE/>
      <w:autoSpaceDN/>
      <w:adjustRightInd/>
      <w:snapToGrid/>
      <w:spacing w:before="240" w:after="120" w:line="360" w:lineRule="auto"/>
      <w:ind w:firstLine="480" w:firstLineChars="200"/>
      <w:textAlignment w:val="auto"/>
    </w:pPr>
    <w:rPr>
      <w:rFonts w:ascii="Times New Roman" w:hAnsi="Times New Roman" w:eastAsia="宋体" w:cs="Times New Roman"/>
      <w:b w:val="0"/>
      <w:bCs w:val="0"/>
      <w:snapToGrid/>
      <w:color w:val="auto"/>
      <w:kern w:val="2"/>
      <w:sz w:val="28"/>
      <w:szCs w:val="28"/>
    </w:rPr>
  </w:style>
  <w:style w:type="paragraph" w:customStyle="1" w:styleId="3163">
    <w:name w:val="样式 标题 3标题 3 Char Char Char标题 3 Char CharH3h33rd levell3CT...1"/>
    <w:basedOn w:val="6"/>
    <w:autoRedefine/>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color w:val="auto"/>
      <w:kern w:val="2"/>
      <w:sz w:val="28"/>
      <w:szCs w:val="28"/>
    </w:rPr>
  </w:style>
  <w:style w:type="paragraph" w:customStyle="1" w:styleId="3164">
    <w:name w:val="样式 标题 2标题 1.1Title Header2标题 w2节标题 2－ch节标题 1.1H2标题 41标题..."/>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kern w:val="2"/>
      <w:sz w:val="28"/>
      <w:szCs w:val="20"/>
    </w:rPr>
  </w:style>
  <w:style w:type="paragraph" w:customStyle="1" w:styleId="3165">
    <w:name w:val="样式 正文文本缩进 + 梅红 首行缩进:  2 字符"/>
    <w:basedOn w:val="35"/>
    <w:autoRedefine/>
    <w:qFormat/>
    <w:uiPriority w:val="0"/>
    <w:pPr>
      <w:spacing w:beforeLines="50"/>
      <w:ind w:firstLine="449" w:firstLineChars="200"/>
    </w:pPr>
    <w:rPr>
      <w:sz w:val="21"/>
      <w:szCs w:val="20"/>
    </w:rPr>
  </w:style>
  <w:style w:type="paragraph" w:customStyle="1" w:styleId="3166">
    <w:name w:val="正文n"/>
    <w:basedOn w:val="1"/>
    <w:autoRedefine/>
    <w:qFormat/>
    <w:uiPriority w:val="0"/>
    <w:pPr>
      <w:widowControl w:val="0"/>
      <w:kinsoku/>
      <w:snapToGrid/>
      <w:spacing w:line="400" w:lineRule="exact"/>
      <w:ind w:firstLine="480" w:firstLineChars="200"/>
      <w:jc w:val="both"/>
    </w:pPr>
    <w:rPr>
      <w:rFonts w:ascii="宋体" w:hAnsi="宋体" w:eastAsia="宋体" w:cs="宋体"/>
      <w:snapToGrid/>
      <w:color w:val="FF0000"/>
      <w:sz w:val="24"/>
      <w:szCs w:val="24"/>
    </w:rPr>
  </w:style>
  <w:style w:type="paragraph" w:customStyle="1" w:styleId="3167">
    <w:name w:val="标题2a"/>
    <w:basedOn w:val="5"/>
    <w:autoRedefine/>
    <w:qFormat/>
    <w:uiPriority w:val="0"/>
    <w:pPr>
      <w:widowControl w:val="0"/>
      <w:tabs>
        <w:tab w:val="left" w:pos="10546"/>
      </w:tabs>
      <w:kinsoku/>
      <w:autoSpaceDE/>
      <w:autoSpaceDN/>
      <w:spacing w:before="0" w:after="0" w:line="360" w:lineRule="exact"/>
      <w:jc w:val="both"/>
      <w:textAlignment w:val="auto"/>
    </w:pPr>
    <w:rPr>
      <w:rFonts w:ascii="Arial" w:hAnsi="Arial" w:eastAsia="黑体" w:cs="Arial"/>
      <w:b w:val="0"/>
      <w:bCs w:val="0"/>
      <w:snapToGrid/>
      <w:color w:val="auto"/>
      <w:kern w:val="2"/>
      <w:sz w:val="24"/>
    </w:rPr>
  </w:style>
  <w:style w:type="paragraph" w:customStyle="1" w:styleId="3168">
    <w:name w:val="样式 标题 1 + (中文) 黑体 三号 非加粗"/>
    <w:basedOn w:val="4"/>
    <w:next w:val="1"/>
    <w:autoRedefine/>
    <w:qFormat/>
    <w:uiPriority w:val="0"/>
    <w:pPr>
      <w:widowControl w:val="0"/>
      <w:kinsoku/>
      <w:autoSpaceDE/>
      <w:autoSpaceDN/>
      <w:adjustRightInd/>
      <w:snapToGrid/>
      <w:spacing w:before="0" w:after="0" w:line="360" w:lineRule="auto"/>
      <w:jc w:val="center"/>
      <w:textAlignment w:val="auto"/>
    </w:pPr>
    <w:rPr>
      <w:rFonts w:ascii="Times New Roman" w:hAnsi="Times New Roman" w:eastAsia="黑体" w:cs="Times New Roman"/>
      <w:b w:val="0"/>
      <w:bCs w:val="0"/>
      <w:snapToGrid/>
      <w:color w:val="auto"/>
      <w:sz w:val="32"/>
    </w:rPr>
  </w:style>
  <w:style w:type="paragraph" w:customStyle="1" w:styleId="3169">
    <w:name w:val="样式 样式 正文文本缩进 + 梅红 + 首行缩进:  2 字符 升高量  4.5 磅"/>
    <w:basedOn w:val="2947"/>
    <w:autoRedefine/>
    <w:qFormat/>
    <w:uiPriority w:val="0"/>
    <w:pPr>
      <w:spacing w:beforeLines="0"/>
      <w:ind w:firstLine="200"/>
    </w:pPr>
    <w:rPr>
      <w:rFonts w:cs="宋体"/>
      <w:position w:val="9"/>
      <w:szCs w:val="20"/>
    </w:rPr>
  </w:style>
  <w:style w:type="paragraph" w:customStyle="1" w:styleId="3170">
    <w:name w:val="Char Char1 Char Char Char Char Char Char2"/>
    <w:basedOn w:val="1"/>
    <w:autoRedefine/>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171">
    <w:name w:val="表文"/>
    <w:basedOn w:val="1"/>
    <w:autoRedefine/>
    <w:qFormat/>
    <w:uiPriority w:val="0"/>
    <w:pPr>
      <w:widowControl w:val="0"/>
      <w:kinsoku/>
      <w:autoSpaceDE/>
      <w:autoSpaceDN/>
      <w:adjustRightInd/>
      <w:snapToGrid/>
      <w:spacing w:before="15" w:after="15"/>
      <w:jc w:val="center"/>
      <w:textAlignment w:val="auto"/>
    </w:pPr>
    <w:rPr>
      <w:rFonts w:ascii="宋体" w:hAnsi="Calibri" w:eastAsia="宋体" w:cs="Times New Roman"/>
      <w:snapToGrid/>
      <w:color w:val="auto"/>
      <w:kern w:val="2"/>
      <w:szCs w:val="20"/>
    </w:rPr>
  </w:style>
  <w:style w:type="paragraph" w:customStyle="1" w:styleId="3172">
    <w:name w:val="样式 样式 (符号) 宋体 五号 居中 + (符号) Times New Roman 黑色"/>
    <w:basedOn w:val="1"/>
    <w:autoRedefine/>
    <w:qFormat/>
    <w:uiPriority w:val="0"/>
    <w:pPr>
      <w:widowControl w:val="0"/>
      <w:kinsoku/>
      <w:autoSpaceDE/>
      <w:autoSpaceDN/>
      <w:adjustRightInd/>
      <w:snapToGrid/>
      <w:jc w:val="center"/>
      <w:textAlignment w:val="auto"/>
    </w:pPr>
    <w:rPr>
      <w:rFonts w:ascii="Times New Roman" w:hAnsi="宋体" w:eastAsia="宋体" w:cs="宋体"/>
      <w:snapToGrid/>
      <w:szCs w:val="20"/>
    </w:rPr>
  </w:style>
  <w:style w:type="paragraph" w:customStyle="1" w:styleId="3173">
    <w:name w:val="索引 721"/>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174">
    <w:name w:val="正文（首行缩进两字）2"/>
    <w:autoRedefine/>
    <w:qFormat/>
    <w:uiPriority w:val="0"/>
    <w:pPr>
      <w:widowControl w:val="0"/>
      <w:spacing w:line="500" w:lineRule="exact"/>
      <w:ind w:firstLine="200" w:firstLineChars="200"/>
      <w:jc w:val="both"/>
    </w:pPr>
    <w:rPr>
      <w:rFonts w:ascii="Times New Roman" w:hAnsi="Times New Roman" w:eastAsia="宋体" w:cs="Times New Roman"/>
      <w:sz w:val="24"/>
      <w:lang w:val="en-US" w:eastAsia="zh-CN" w:bidi="ar-SA"/>
    </w:rPr>
  </w:style>
  <w:style w:type="paragraph" w:customStyle="1" w:styleId="3175">
    <w:name w:val="报告内容 Char Char"/>
    <w:basedOn w:val="1"/>
    <w:autoRedefine/>
    <w:qFormat/>
    <w:uiPriority w:val="0"/>
    <w:pPr>
      <w:widowControl w:val="0"/>
      <w:kinsoku/>
      <w:autoSpaceDE/>
      <w:autoSpaceDN/>
      <w:adjustRightInd/>
      <w:snapToGrid/>
      <w:spacing w:line="320" w:lineRule="exact"/>
      <w:ind w:firstLine="454"/>
      <w:jc w:val="both"/>
      <w:textAlignment w:val="auto"/>
    </w:pPr>
    <w:rPr>
      <w:rFonts w:ascii="宋体" w:hAnsi="Times New Roman" w:eastAsia="宋体" w:cs="Times New Roman"/>
      <w:snapToGrid/>
      <w:color w:val="auto"/>
      <w:kern w:val="2"/>
      <w:szCs w:val="28"/>
    </w:rPr>
  </w:style>
  <w:style w:type="paragraph" w:customStyle="1" w:styleId="3176">
    <w:name w:val="备注说明 Char Char Char"/>
    <w:basedOn w:val="66"/>
    <w:autoRedefine/>
    <w:qFormat/>
    <w:uiPriority w:val="0"/>
    <w:pPr>
      <w:snapToGrid/>
      <w:spacing w:line="312" w:lineRule="atLeast"/>
      <w:ind w:left="420" w:hanging="420"/>
      <w:textAlignment w:val="baseline"/>
    </w:pPr>
    <w:rPr>
      <w:rFonts w:hAnsi="Times New Roman"/>
    </w:rPr>
  </w:style>
  <w:style w:type="paragraph" w:customStyle="1" w:styleId="3177">
    <w:name w:val="节标题"/>
    <w:basedOn w:val="5"/>
    <w:autoRedefine/>
    <w:qFormat/>
    <w:uiPriority w:val="0"/>
    <w:pPr>
      <w:keepNext w:val="0"/>
      <w:keepLines w:val="0"/>
      <w:widowControl w:val="0"/>
      <w:tabs>
        <w:tab w:val="left" w:pos="0"/>
      </w:tabs>
      <w:kinsoku/>
      <w:autoSpaceDE/>
      <w:autoSpaceDN/>
      <w:adjustRightInd/>
      <w:spacing w:before="260" w:beforeLines="50" w:after="260" w:afterLines="50" w:line="480" w:lineRule="auto"/>
      <w:jc w:val="center"/>
      <w:textAlignment w:val="auto"/>
    </w:pPr>
    <w:rPr>
      <w:rFonts w:ascii="仿宋_GB2312" w:hAnsi="Arial" w:eastAsia="仿宋_GB2312" w:cs="Times New Roman"/>
      <w:b w:val="0"/>
      <w:bCs w:val="0"/>
      <w:snapToGrid/>
      <w:color w:val="auto"/>
      <w:kern w:val="2"/>
      <w:sz w:val="30"/>
      <w:szCs w:val="20"/>
    </w:rPr>
  </w:style>
  <w:style w:type="paragraph" w:customStyle="1" w:styleId="3178">
    <w:name w:val="文件标识号"/>
    <w:basedOn w:val="1"/>
    <w:autoRedefine/>
    <w:qFormat/>
    <w:uiPriority w:val="0"/>
    <w:pPr>
      <w:kinsoku/>
      <w:autoSpaceDE/>
      <w:autoSpaceDN/>
      <w:spacing w:before="120" w:after="120" w:line="1440" w:lineRule="auto"/>
      <w:jc w:val="center"/>
    </w:pPr>
    <w:rPr>
      <w:rFonts w:eastAsia="黑体"/>
      <w:snapToGrid/>
      <w:color w:val="auto"/>
      <w:spacing w:val="10"/>
      <w:sz w:val="32"/>
      <w:szCs w:val="32"/>
    </w:rPr>
  </w:style>
  <w:style w:type="paragraph" w:customStyle="1" w:styleId="3179">
    <w:name w:val="样式 首行缩进:  1 字符"/>
    <w:basedOn w:val="1"/>
    <w:autoRedefine/>
    <w:qFormat/>
    <w:uiPriority w:val="0"/>
    <w:pPr>
      <w:widowControl w:val="0"/>
      <w:kinsoku/>
      <w:autoSpaceDE/>
      <w:autoSpaceDN/>
      <w:adjustRightInd/>
      <w:snapToGrid/>
      <w:spacing w:beforeLines="50" w:afterLines="50"/>
      <w:jc w:val="center"/>
      <w:textAlignment w:val="auto"/>
    </w:pPr>
    <w:rPr>
      <w:rFonts w:ascii="Times New Roman" w:hAnsi="Times New Roman" w:eastAsia="黑体" w:cs="宋体"/>
      <w:snapToGrid/>
      <w:color w:val="auto"/>
      <w:kern w:val="2"/>
      <w:sz w:val="28"/>
      <w:szCs w:val="20"/>
    </w:rPr>
  </w:style>
  <w:style w:type="paragraph" w:customStyle="1" w:styleId="3180">
    <w:name w:val="样式 样式 样式 标题 2标题 1.1Heading 2ph2h21head 08节标题 2 Char节标题 1.11.1......"/>
    <w:basedOn w:val="1"/>
    <w:autoRedefine/>
    <w:qFormat/>
    <w:uiPriority w:val="0"/>
    <w:pPr>
      <w:keepNext/>
      <w:keepLines/>
      <w:widowControl w:val="0"/>
      <w:kinsoku/>
      <w:autoSpaceDE/>
      <w:autoSpaceDN/>
      <w:adjustRightInd/>
      <w:snapToGrid/>
      <w:spacing w:before="120" w:after="120" w:line="490" w:lineRule="atLeast"/>
      <w:jc w:val="both"/>
      <w:textAlignment w:val="auto"/>
      <w:outlineLvl w:val="1"/>
    </w:pPr>
    <w:rPr>
      <w:rFonts w:ascii="Times New Roman" w:hAnsi="Times New Roman" w:eastAsia="黑体" w:cs="宋体"/>
      <w:snapToGrid/>
      <w:kern w:val="2"/>
      <w:sz w:val="30"/>
      <w:szCs w:val="28"/>
    </w:rPr>
  </w:style>
  <w:style w:type="paragraph" w:customStyle="1" w:styleId="3181">
    <w:name w:val="表开头题目"/>
    <w:basedOn w:val="45"/>
    <w:autoRedefine/>
    <w:qFormat/>
    <w:uiPriority w:val="0"/>
    <w:pPr>
      <w:widowControl/>
      <w:adjustRightInd w:val="0"/>
      <w:spacing w:beforeLines="50"/>
      <w:jc w:val="left"/>
    </w:pPr>
    <w:rPr>
      <w:rFonts w:ascii="Times New Roman" w:eastAsia="黑体"/>
      <w:color w:val="000000"/>
    </w:rPr>
  </w:style>
  <w:style w:type="paragraph" w:customStyle="1" w:styleId="3182">
    <w:name w:val="标题 4 + Times New Roman"/>
    <w:basedOn w:val="7"/>
    <w:autoRedefine/>
    <w:qFormat/>
    <w:uiPriority w:val="0"/>
    <w:pPr>
      <w:tabs>
        <w:tab w:val="left" w:pos="720"/>
        <w:tab w:val="left" w:pos="1050"/>
      </w:tabs>
      <w:adjustRightInd/>
      <w:spacing w:before="0" w:after="0" w:line="480" w:lineRule="atLeast"/>
      <w:ind w:left="720" w:hanging="720"/>
      <w:textAlignment w:val="auto"/>
    </w:pPr>
    <w:rPr>
      <w:rFonts w:ascii="Times New Roman" w:hAnsi="Times New Roman" w:eastAsia="宋体"/>
      <w:b w:val="0"/>
      <w:bCs/>
      <w:kern w:val="2"/>
      <w:sz w:val="24"/>
      <w:szCs w:val="28"/>
    </w:rPr>
  </w:style>
  <w:style w:type="paragraph" w:customStyle="1" w:styleId="3183">
    <w:name w:val="表格内容1"/>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24"/>
      <w:szCs w:val="20"/>
    </w:rPr>
  </w:style>
  <w:style w:type="paragraph" w:customStyle="1" w:styleId="3184">
    <w:name w:val="正文 首行缩进2字符"/>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185">
    <w:name w:val="样式 样式 首行缩进:  1 字符 + 段前: 0.5 行 段后: 0.5 行"/>
    <w:basedOn w:val="3179"/>
    <w:autoRedefine/>
    <w:qFormat/>
    <w:uiPriority w:val="0"/>
    <w:rPr>
      <w:sz w:val="24"/>
    </w:rPr>
  </w:style>
  <w:style w:type="paragraph" w:customStyle="1" w:styleId="3186">
    <w:name w:val="- 页码 -"/>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187">
    <w:name w:val="7"/>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88">
    <w:name w:val="Char Char Char1 Char4"/>
    <w:basedOn w:val="1"/>
    <w:autoRedefine/>
    <w:qFormat/>
    <w:uiPriority w:val="0"/>
    <w:pPr>
      <w:keepNext/>
      <w:keepLines/>
      <w:widowControl w:val="0"/>
      <w:tabs>
        <w:tab w:val="left" w:pos="856"/>
      </w:tabs>
      <w:kinsoku/>
      <w:autoSpaceDE/>
      <w:autoSpaceDN/>
      <w:adjustRightInd/>
      <w:snapToGrid/>
      <w:spacing w:line="360" w:lineRule="auto"/>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189">
    <w:name w:val="样式 样式 标题 1TITRE1PIM 1h1标书1Heading 0H1Heading apps1.123321... + 首..."/>
    <w:basedOn w:val="1"/>
    <w:autoRedefine/>
    <w:qFormat/>
    <w:uiPriority w:val="0"/>
    <w:pPr>
      <w:keepNext/>
      <w:keepLines/>
      <w:widowControl w:val="0"/>
      <w:kinsoku/>
      <w:autoSpaceDE/>
      <w:autoSpaceDN/>
      <w:adjustRightInd/>
      <w:snapToGrid/>
      <w:spacing w:before="240" w:after="240" w:line="480" w:lineRule="atLeast"/>
      <w:jc w:val="both"/>
      <w:textAlignment w:val="auto"/>
      <w:outlineLvl w:val="0"/>
    </w:pPr>
    <w:rPr>
      <w:rFonts w:hint="eastAsia" w:ascii="Times New Roman" w:hAnsi="Times New Roman" w:eastAsia="黑体" w:cs="Times New Roman"/>
      <w:snapToGrid/>
      <w:color w:val="auto"/>
      <w:kern w:val="44"/>
      <w:sz w:val="30"/>
      <w:szCs w:val="20"/>
    </w:rPr>
  </w:style>
  <w:style w:type="paragraph" w:customStyle="1" w:styleId="3190">
    <w:name w:val="标题3（DMS）"/>
    <w:basedOn w:val="6"/>
    <w:autoRedefine/>
    <w:qFormat/>
    <w:uiPriority w:val="0"/>
    <w:pPr>
      <w:widowControl w:val="0"/>
      <w:kinsoku/>
      <w:autoSpaceDE/>
      <w:autoSpaceDN/>
      <w:adjustRightInd/>
      <w:snapToGrid/>
      <w:spacing w:before="260" w:beforeLines="50" w:after="260" w:afterLines="50" w:line="360" w:lineRule="auto"/>
      <w:jc w:val="both"/>
      <w:textAlignment w:val="auto"/>
    </w:pPr>
    <w:rPr>
      <w:rFonts w:ascii="Times New Roman" w:hAnsi="Times New Roman" w:eastAsia="楷体_GB2312" w:cs="Times New Roman"/>
      <w:bCs w:val="0"/>
      <w:snapToGrid/>
      <w:color w:val="auto"/>
      <w:kern w:val="2"/>
      <w:sz w:val="28"/>
      <w:szCs w:val="28"/>
    </w:rPr>
  </w:style>
  <w:style w:type="paragraph" w:customStyle="1" w:styleId="3191">
    <w:name w:val="Char32"/>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24"/>
      <w:szCs w:val="20"/>
    </w:rPr>
  </w:style>
  <w:style w:type="paragraph" w:customStyle="1" w:styleId="3192">
    <w:name w:val="工程阶段"/>
    <w:basedOn w:val="1"/>
    <w:autoRedefine/>
    <w:qFormat/>
    <w:uiPriority w:val="99"/>
    <w:pPr>
      <w:widowControl w:val="0"/>
      <w:kinsoku/>
      <w:autoSpaceDE/>
      <w:autoSpaceDN/>
      <w:adjustRightInd/>
      <w:snapToGrid/>
      <w:spacing w:before="240" w:line="520" w:lineRule="exact"/>
      <w:jc w:val="center"/>
      <w:textAlignment w:val="auto"/>
      <w:outlineLvl w:val="0"/>
    </w:pPr>
    <w:rPr>
      <w:rFonts w:ascii="幼圆" w:hAnsi="幼圆" w:eastAsia="幼圆" w:cs="宋体"/>
      <w:b/>
      <w:bCs/>
      <w:snapToGrid/>
      <w:color w:val="auto"/>
      <w:spacing w:val="20"/>
      <w:kern w:val="2"/>
      <w:sz w:val="48"/>
      <w:szCs w:val="20"/>
    </w:rPr>
  </w:style>
  <w:style w:type="paragraph" w:customStyle="1" w:styleId="3193">
    <w:name w:val="样式 小四 黑色 首行缩进:  0.85 厘米 行距: 最小值 24 磅1"/>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paragraph" w:customStyle="1" w:styleId="3194">
    <w:name w:val="样式 (西文) Arial (中文) 黑体 四号 段前: 1.5 磅 段后: 1.5 磅 行距: 1.5 倍行距"/>
    <w:basedOn w:val="2802"/>
    <w:autoRedefine/>
    <w:qFormat/>
    <w:uiPriority w:val="0"/>
    <w:pPr>
      <w:spacing w:after="30"/>
    </w:pPr>
    <w:rPr>
      <w:rFonts w:cs="宋体"/>
    </w:rPr>
  </w:style>
  <w:style w:type="paragraph" w:customStyle="1" w:styleId="3195">
    <w:name w:val="Char Char Char Char Char Char Char Char Char Char Char Char Char Char Char1 Char Char Char Char Char Char Char1"/>
    <w:basedOn w:val="1"/>
    <w:autoRedefine/>
    <w:qFormat/>
    <w:uiPriority w:val="0"/>
    <w:pPr>
      <w:widowControl w:val="0"/>
      <w:tabs>
        <w:tab w:val="left" w:pos="6083"/>
      </w:tabs>
      <w:kinsoku/>
      <w:autoSpaceDE/>
      <w:autoSpaceDN/>
      <w:adjustRightInd/>
      <w:spacing w:line="360" w:lineRule="auto"/>
      <w:ind w:firstLine="200" w:firstLineChars="200"/>
      <w:jc w:val="both"/>
      <w:textAlignment w:val="auto"/>
    </w:pPr>
    <w:rPr>
      <w:rFonts w:ascii="仿宋_GB2312" w:hAnsi="Times New Roman" w:eastAsia="仿宋_GB2312" w:cs="Times New Roman"/>
      <w:snapToGrid/>
      <w:color w:val="auto"/>
      <w:sz w:val="28"/>
      <w:szCs w:val="28"/>
    </w:rPr>
  </w:style>
  <w:style w:type="paragraph" w:customStyle="1" w:styleId="3196">
    <w:name w:val="辑要页"/>
    <w:basedOn w:val="1"/>
    <w:autoRedefine/>
    <w:qFormat/>
    <w:uiPriority w:val="0"/>
    <w:pPr>
      <w:kinsoku/>
      <w:autoSpaceDE/>
      <w:autoSpaceDN/>
      <w:spacing w:before="1200" w:after="1400" w:line="300" w:lineRule="auto"/>
      <w:jc w:val="center"/>
    </w:pPr>
    <w:rPr>
      <w:rFonts w:ascii="黑体" w:eastAsia="黑体" w:cs="Times New Roman"/>
      <w:snapToGrid/>
      <w:color w:val="auto"/>
      <w:spacing w:val="100"/>
      <w:sz w:val="32"/>
      <w:szCs w:val="32"/>
    </w:rPr>
  </w:style>
  <w:style w:type="paragraph" w:customStyle="1" w:styleId="3197">
    <w:name w:val="样式 (中文) 黑体 11.5 磅 居中 行距: 固定值 22 磅1"/>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198">
    <w:name w:val="Tabletext"/>
    <w:basedOn w:val="1"/>
    <w:autoRedefine/>
    <w:qFormat/>
    <w:uiPriority w:val="0"/>
    <w:pPr>
      <w:widowControl w:val="0"/>
      <w:kinsoku/>
      <w:autoSpaceDE/>
      <w:autoSpaceDN/>
      <w:adjustRightInd/>
      <w:snapToGrid/>
      <w:spacing w:line="240" w:lineRule="atLeast"/>
      <w:textAlignment w:val="auto"/>
    </w:pPr>
    <w:rPr>
      <w:rFonts w:eastAsia="宋体" w:cs="Times New Roman"/>
      <w:color w:val="auto"/>
      <w:sz w:val="20"/>
      <w:szCs w:val="20"/>
    </w:rPr>
  </w:style>
  <w:style w:type="paragraph" w:customStyle="1" w:styleId="3199">
    <w:name w:val="样式 宋体 左 段前: 5 磅 段后: 5 磅 行距: 1.5 倍行距1"/>
    <w:basedOn w:val="1"/>
    <w:autoRedefine/>
    <w:qFormat/>
    <w:uiPriority w:val="0"/>
    <w:pPr>
      <w:widowControl w:val="0"/>
      <w:kinsoku/>
      <w:autoSpaceDE/>
      <w:autoSpaceDN/>
      <w:adjustRightInd/>
      <w:snapToGrid/>
      <w:spacing w:line="360" w:lineRule="auto"/>
      <w:textAlignment w:val="auto"/>
    </w:pPr>
    <w:rPr>
      <w:rFonts w:ascii="宋体" w:hAnsi="宋体" w:eastAsia="宋体" w:cs="Times New Roman"/>
      <w:snapToGrid/>
      <w:color w:val="auto"/>
      <w:sz w:val="24"/>
      <w:szCs w:val="20"/>
    </w:rPr>
  </w:style>
  <w:style w:type="paragraph" w:customStyle="1" w:styleId="3200">
    <w:name w:val="Char1 Char Char Char2"/>
    <w:next w:val="86"/>
    <w:autoRedefine/>
    <w:qFormat/>
    <w:uiPriority w:val="0"/>
    <w:pPr>
      <w:snapToGrid w:val="0"/>
      <w:spacing w:line="360" w:lineRule="auto"/>
      <w:ind w:firstLine="200" w:firstLineChars="200"/>
    </w:pPr>
    <w:rPr>
      <w:rFonts w:ascii="Times New Roman" w:hAnsi="Times New Roman" w:eastAsia="仿宋_GB2312" w:cs="Times New Roman"/>
      <w:kern w:val="2"/>
      <w:sz w:val="24"/>
      <w:lang w:val="en-US" w:eastAsia="zh-CN" w:bidi="ar-SA"/>
    </w:rPr>
  </w:style>
  <w:style w:type="paragraph" w:customStyle="1" w:styleId="3201">
    <w:name w:val="W正文"/>
    <w:basedOn w:val="1"/>
    <w:autoRedefine/>
    <w:qFormat/>
    <w:uiPriority w:val="0"/>
    <w:pPr>
      <w:widowControl w:val="0"/>
      <w:kinsoku/>
      <w:autoSpaceDE/>
      <w:autoSpaceDN/>
      <w:spacing w:beforeLines="25"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202">
    <w:name w:val="样式 标题 2标题 1.1Title Header2标题 w2节标题 2－ch节标题 1.1标题 41标题 2 ...1"/>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203">
    <w:name w:val="样式 四号 加粗 行距: 1.5 倍行距"/>
    <w:basedOn w:val="1"/>
    <w:autoRedefine/>
    <w:qFormat/>
    <w:uiPriority w:val="99"/>
    <w:pPr>
      <w:widowControl w:val="0"/>
      <w:kinsoku/>
      <w:autoSpaceDE/>
      <w:autoSpaceDN/>
      <w:adjustRightInd/>
      <w:snapToGrid/>
      <w:spacing w:before="120" w:after="120"/>
      <w:jc w:val="both"/>
      <w:textAlignment w:val="auto"/>
    </w:pPr>
    <w:rPr>
      <w:rFonts w:ascii="Times New Roman" w:hAnsi="Times New Roman" w:eastAsia="宋体" w:cs="宋体"/>
      <w:b/>
      <w:bCs/>
      <w:snapToGrid/>
      <w:color w:val="auto"/>
      <w:kern w:val="2"/>
      <w:sz w:val="24"/>
      <w:szCs w:val="20"/>
    </w:rPr>
  </w:style>
  <w:style w:type="paragraph" w:customStyle="1" w:styleId="3204">
    <w:name w:val="Char Char2 Char Char2"/>
    <w:basedOn w:val="1"/>
    <w:autoRedefine/>
    <w:qFormat/>
    <w:uiPriority w:val="0"/>
    <w:pPr>
      <w:kinsoku/>
      <w:autoSpaceDE/>
      <w:autoSpaceDN/>
      <w:spacing w:line="360" w:lineRule="auto"/>
      <w:ind w:firstLine="357" w:firstLineChars="170"/>
      <w:textAlignment w:val="auto"/>
    </w:pPr>
    <w:rPr>
      <w:rFonts w:ascii="Tahoma" w:hAnsi="Tahoma" w:eastAsia="宋体" w:cs="宋体"/>
      <w:snapToGrid/>
      <w:color w:val="auto"/>
      <w:sz w:val="24"/>
      <w:szCs w:val="20"/>
    </w:rPr>
  </w:style>
  <w:style w:type="paragraph" w:customStyle="1" w:styleId="3205">
    <w:name w:val="bt3"/>
    <w:basedOn w:val="1"/>
    <w:autoRedefine/>
    <w:qFormat/>
    <w:uiPriority w:val="99"/>
    <w:pPr>
      <w:widowControl w:val="0"/>
      <w:kinsoku/>
      <w:autoSpaceDE/>
      <w:autoSpaceDN/>
      <w:adjustRightInd/>
      <w:snapToGrid/>
      <w:spacing w:line="360" w:lineRule="auto"/>
      <w:ind w:firstLine="200" w:firstLineChars="200"/>
      <w:jc w:val="both"/>
      <w:textAlignment w:val="auto"/>
      <w:outlineLvl w:val="2"/>
    </w:pPr>
    <w:rPr>
      <w:rFonts w:ascii="Times New Roman" w:hAnsi="Times New Roman" w:eastAsia="宋体" w:cs="Times New Roman"/>
      <w:snapToGrid/>
      <w:color w:val="auto"/>
      <w:kern w:val="2"/>
      <w:sz w:val="28"/>
      <w:szCs w:val="28"/>
    </w:rPr>
  </w:style>
  <w:style w:type="paragraph" w:customStyle="1" w:styleId="3206">
    <w:name w:val="样式 (西文) 宋体 小四 首行缩进:  2 字符"/>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3207">
    <w:name w:val="样式 样式 小四 黑色 左 首行缩进:  0.85 厘米 行距: 最小值 24 磅 + 宋体 五号 自动设置 两端对齐 ..."/>
    <w:basedOn w:val="2307"/>
    <w:autoRedefine/>
    <w:qFormat/>
    <w:uiPriority w:val="0"/>
    <w:pPr>
      <w:spacing w:before="100" w:after="100" w:line="360" w:lineRule="auto"/>
      <w:ind w:firstLine="420" w:firstLineChars="200"/>
      <w:jc w:val="both"/>
    </w:pPr>
    <w:rPr>
      <w:rFonts w:ascii="宋体" w:hAnsi="宋体"/>
      <w:color w:val="auto"/>
      <w:sz w:val="21"/>
    </w:rPr>
  </w:style>
  <w:style w:type="paragraph" w:customStyle="1" w:styleId="3208">
    <w:name w:val="样式 标题 4四 + Times New Roman 非加粗 段前: 3 磅 段后: 3 磅 行距: 最小值 23 磅"/>
    <w:basedOn w:val="7"/>
    <w:autoRedefine/>
    <w:qFormat/>
    <w:uiPriority w:val="0"/>
    <w:pPr>
      <w:adjustRightInd/>
      <w:spacing w:before="120" w:after="120" w:line="460" w:lineRule="atLeast"/>
      <w:textAlignment w:val="auto"/>
    </w:pPr>
    <w:rPr>
      <w:rFonts w:ascii="Times New Roman" w:hAnsi="Times New Roman"/>
      <w:b w:val="0"/>
      <w:kern w:val="2"/>
    </w:rPr>
  </w:style>
  <w:style w:type="paragraph" w:customStyle="1" w:styleId="3209">
    <w:name w:val="样式 样式 样式 (中文) 黑体 黑色 居中 首行缩进:  0 厘米 段前: 6 磅 段后: 6 磅 行距: 单倍行距4 + 左..."/>
    <w:basedOn w:val="1"/>
    <w:autoRedefine/>
    <w:qFormat/>
    <w:uiPriority w:val="0"/>
    <w:pPr>
      <w:widowControl w:val="0"/>
      <w:kinsoku/>
      <w:autoSpaceDE/>
      <w:autoSpaceDN/>
      <w:adjustRightInd/>
      <w:snapToGrid/>
      <w:jc w:val="center"/>
      <w:textAlignment w:val="auto"/>
    </w:pPr>
    <w:rPr>
      <w:rFonts w:ascii="Times New Roman" w:hAnsi="Times New Roman" w:eastAsia="楷体_GB2312" w:cs="宋体"/>
      <w:snapToGrid/>
      <w:kern w:val="2"/>
      <w:szCs w:val="20"/>
    </w:rPr>
  </w:style>
  <w:style w:type="paragraph" w:customStyle="1" w:styleId="3210">
    <w:name w:val="注释标题2"/>
    <w:basedOn w:val="1"/>
    <w:next w:val="1"/>
    <w:autoRedefine/>
    <w:qFormat/>
    <w:uiPriority w:val="0"/>
    <w:pPr>
      <w:widowControl w:val="0"/>
      <w:kinsoku/>
      <w:autoSpaceDE/>
      <w:autoSpaceDN/>
      <w:adjustRightInd/>
      <w:snapToGrid/>
      <w:spacing w:line="360" w:lineRule="exact"/>
      <w:jc w:val="center"/>
      <w:textAlignment w:val="auto"/>
    </w:pPr>
    <w:rPr>
      <w:rFonts w:ascii="Times New Roman" w:hAnsi="Times New Roman" w:eastAsia="宋体" w:cs="Times New Roman"/>
      <w:snapToGrid/>
      <w:color w:val="auto"/>
      <w:kern w:val="2"/>
      <w:sz w:val="24"/>
      <w:szCs w:val="24"/>
    </w:rPr>
  </w:style>
  <w:style w:type="paragraph" w:customStyle="1" w:styleId="3211">
    <w:name w:val="样式 标题 3头标题 3 Char Char Char标题 3 Char CharH3h33rd levell3...1"/>
    <w:basedOn w:val="6"/>
    <w:autoRedefine/>
    <w:qFormat/>
    <w:uiPriority w:val="0"/>
    <w:pPr>
      <w:kinsoku/>
      <w:autoSpaceDE/>
      <w:autoSpaceDN/>
      <w:adjustRightInd/>
      <w:snapToGrid/>
      <w:spacing w:before="60" w:after="60" w:line="500" w:lineRule="atLeast"/>
      <w:textAlignment w:val="auto"/>
    </w:pPr>
    <w:rPr>
      <w:rFonts w:ascii="Times New Roman" w:hAnsi="Times New Roman" w:eastAsia="黑体" w:cs="宋体"/>
      <w:b w:val="0"/>
      <w:bCs w:val="0"/>
      <w:snapToGrid/>
      <w:color w:val="auto"/>
      <w:sz w:val="28"/>
      <w:szCs w:val="20"/>
    </w:rPr>
  </w:style>
  <w:style w:type="paragraph" w:customStyle="1" w:styleId="3212">
    <w:name w:val="11正文"/>
    <w:basedOn w:val="1"/>
    <w:autoRedefine/>
    <w:qFormat/>
    <w:uiPriority w:val="0"/>
    <w:pPr>
      <w:widowControl w:val="0"/>
      <w:kinsoku/>
      <w:autoSpaceDE/>
      <w:autoSpaceDN/>
      <w:adjustRightInd/>
      <w:snapToGrid/>
      <w:spacing w:line="460" w:lineRule="exact"/>
      <w:ind w:firstLine="560" w:firstLineChars="200"/>
      <w:jc w:val="both"/>
      <w:textAlignment w:val="auto"/>
    </w:pPr>
    <w:rPr>
      <w:rFonts w:ascii="宋体" w:hAnsi="宋体" w:eastAsia="宋体" w:cs="Times New Roman"/>
      <w:snapToGrid/>
      <w:color w:val="auto"/>
      <w:kern w:val="28"/>
      <w:sz w:val="28"/>
      <w:szCs w:val="28"/>
      <w:lang w:val="nl-BE"/>
    </w:rPr>
  </w:style>
  <w:style w:type="paragraph" w:customStyle="1" w:styleId="3213">
    <w:name w:val="Char6"/>
    <w:basedOn w:val="1"/>
    <w:autoRedefine/>
    <w:qFormat/>
    <w:uiPriority w:val="0"/>
    <w:pPr>
      <w:tabs>
        <w:tab w:val="left" w:pos="360"/>
      </w:tabs>
      <w:kinsoku/>
      <w:autoSpaceDE/>
      <w:autoSpaceDN/>
      <w:adjustRightInd/>
      <w:snapToGrid/>
      <w:textAlignment w:val="auto"/>
    </w:pPr>
    <w:rPr>
      <w:rFonts w:ascii="宋体" w:hAnsi="宋体" w:eastAsia="宋体" w:cs="宋体"/>
      <w:snapToGrid/>
      <w:color w:val="auto"/>
      <w:sz w:val="24"/>
      <w:szCs w:val="24"/>
    </w:rPr>
  </w:style>
  <w:style w:type="paragraph" w:customStyle="1" w:styleId="3214">
    <w:name w:val="cucd-4"/>
    <w:next w:val="1"/>
    <w:autoRedefine/>
    <w:qFormat/>
    <w:uiPriority w:val="0"/>
    <w:pPr>
      <w:tabs>
        <w:tab w:val="left" w:pos="851"/>
      </w:tabs>
      <w:spacing w:line="360" w:lineRule="auto"/>
      <w:ind w:left="851" w:hanging="851"/>
      <w:outlineLvl w:val="3"/>
    </w:pPr>
    <w:rPr>
      <w:rFonts w:ascii="Times New Roman" w:hAnsi="Times New Roman" w:eastAsia="宋体" w:cs="Times New Roman"/>
      <w:b/>
      <w:kern w:val="2"/>
      <w:sz w:val="24"/>
      <w:szCs w:val="24"/>
      <w:lang w:val="en-US" w:eastAsia="zh-CN" w:bidi="ar-SA"/>
    </w:rPr>
  </w:style>
  <w:style w:type="paragraph" w:customStyle="1" w:styleId="3215">
    <w:name w:val="样式 样式 目录 2 + 行距: 固定值 20 磅 + 首行缩进:  2 字符"/>
    <w:basedOn w:val="3087"/>
    <w:autoRedefine/>
    <w:qFormat/>
    <w:uiPriority w:val="0"/>
    <w:pPr>
      <w:ind w:firstLine="630" w:firstLineChars="300"/>
    </w:pPr>
  </w:style>
  <w:style w:type="paragraph" w:customStyle="1" w:styleId="3216">
    <w:name w:val="纯文本31"/>
    <w:basedOn w:val="1"/>
    <w:autoRedefine/>
    <w:qFormat/>
    <w:uiPriority w:val="0"/>
    <w:pPr>
      <w:widowControl w:val="0"/>
      <w:kinsoku/>
      <w:autoSpaceDE/>
      <w:autoSpaceDN/>
      <w:snapToGrid/>
      <w:jc w:val="both"/>
    </w:pPr>
    <w:rPr>
      <w:rFonts w:ascii="宋体" w:hAnsi="Courier New" w:eastAsia="宋体" w:cs="Times New Roman"/>
      <w:snapToGrid/>
      <w:color w:val="auto"/>
      <w:kern w:val="2"/>
      <w:sz w:val="30"/>
      <w:szCs w:val="20"/>
    </w:rPr>
  </w:style>
  <w:style w:type="paragraph" w:customStyle="1" w:styleId="3217">
    <w:name w:val="CM7"/>
    <w:basedOn w:val="117"/>
    <w:next w:val="117"/>
    <w:autoRedefine/>
    <w:qFormat/>
    <w:uiPriority w:val="0"/>
    <w:pPr>
      <w:spacing w:line="468" w:lineRule="atLeast"/>
    </w:pPr>
    <w:rPr>
      <w:rFonts w:ascii="Sim Hei" w:hAnsi="Times New Roman" w:eastAsia="Sim Hei" w:cs="Times New Roman"/>
      <w:color w:val="auto"/>
      <w:lang w:eastAsia="zh-CN"/>
    </w:rPr>
  </w:style>
  <w:style w:type="paragraph" w:customStyle="1" w:styleId="3218">
    <w:name w:val="正文首缩2"/>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kern w:val="2"/>
      <w:sz w:val="24"/>
    </w:rPr>
  </w:style>
  <w:style w:type="paragraph" w:customStyle="1" w:styleId="3219">
    <w:name w:val="Style14"/>
    <w:basedOn w:val="1"/>
    <w:autoRedefine/>
    <w:qFormat/>
    <w:uiPriority w:val="0"/>
    <w:pPr>
      <w:widowControl w:val="0"/>
      <w:kinsoku/>
      <w:autoSpaceDE/>
      <w:autoSpaceDN/>
      <w:snapToGrid/>
      <w:spacing w:line="842" w:lineRule="exact"/>
      <w:jc w:val="both"/>
      <w:textAlignment w:val="auto"/>
    </w:pPr>
    <w:rPr>
      <w:rFonts w:ascii="宋体" w:hAnsi="Times New Roman" w:eastAsia="宋体" w:cs="Times New Roman"/>
      <w:snapToGrid/>
      <w:color w:val="auto"/>
      <w:sz w:val="24"/>
      <w:szCs w:val="24"/>
    </w:rPr>
  </w:style>
  <w:style w:type="paragraph" w:customStyle="1" w:styleId="3220">
    <w:name w:val="样式 标题 5Block Labelh5H5Level 3 - iheading 5第四层条第五层Second ..."/>
    <w:basedOn w:val="8"/>
    <w:autoRedefine/>
    <w:qFormat/>
    <w:uiPriority w:val="0"/>
    <w:pPr>
      <w:adjustRightInd/>
      <w:spacing w:before="0" w:after="0" w:line="480" w:lineRule="atLeast"/>
      <w:textAlignment w:val="auto"/>
    </w:pPr>
    <w:rPr>
      <w:b w:val="0"/>
      <w:kern w:val="2"/>
      <w:sz w:val="24"/>
    </w:rPr>
  </w:style>
  <w:style w:type="paragraph" w:customStyle="1" w:styleId="3221">
    <w:name w:val="样式 样式 四号 行距: 最小值 24 磅 + 黑色 首行缩进:  2 字符"/>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222">
    <w:name w:val="样式 样式 样式 样式 样式 样式 正文文本缩进2 字符 + 首行缩进:  2 字符1 + Times New Roman 首行...2"/>
    <w:basedOn w:val="1"/>
    <w:autoRedefine/>
    <w:qFormat/>
    <w:uiPriority w:val="0"/>
    <w:pPr>
      <w:widowControl w:val="0"/>
      <w:kinsoku/>
      <w:autoSpaceDE/>
      <w:autoSpaceDN/>
      <w:adjustRightInd/>
      <w:snapToGrid/>
      <w:spacing w:line="500" w:lineRule="atLeast"/>
      <w:ind w:firstLine="560" w:firstLineChars="200"/>
      <w:textAlignment w:val="auto"/>
    </w:pPr>
    <w:rPr>
      <w:rFonts w:ascii="Times New Roman" w:hAnsi="Times New Roman" w:eastAsia="宋体" w:cs="宋体"/>
      <w:snapToGrid/>
      <w:color w:val="auto"/>
      <w:sz w:val="28"/>
      <w:szCs w:val="20"/>
      <w:lang w:val="zh-CN"/>
    </w:rPr>
  </w:style>
  <w:style w:type="paragraph" w:customStyle="1" w:styleId="3223">
    <w:name w:val="Char Char Char Char Char Char2 Char Char Char Char1"/>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224">
    <w:name w:val="样式 标题 6 + Times New Roman 黑色"/>
    <w:basedOn w:val="9"/>
    <w:autoRedefine/>
    <w:qFormat/>
    <w:uiPriority w:val="0"/>
    <w:pPr>
      <w:spacing w:before="0" w:after="0" w:line="500" w:lineRule="atLeast"/>
      <w:ind w:left="561"/>
      <w:outlineLvl w:val="9"/>
    </w:pPr>
    <w:rPr>
      <w:rFonts w:ascii="仿宋_GB2312" w:eastAsia="仿宋_GB2312"/>
      <w:b w:val="0"/>
      <w:color w:val="000000"/>
      <w:kern w:val="2"/>
      <w:sz w:val="28"/>
    </w:rPr>
  </w:style>
  <w:style w:type="paragraph" w:customStyle="1" w:styleId="3225">
    <w:name w:val="辑要页内容"/>
    <w:basedOn w:val="1"/>
    <w:autoRedefine/>
    <w:qFormat/>
    <w:uiPriority w:val="0"/>
    <w:pPr>
      <w:kinsoku/>
      <w:autoSpaceDE/>
      <w:autoSpaceDN/>
      <w:spacing w:after="120" w:line="480" w:lineRule="auto"/>
      <w:jc w:val="both"/>
    </w:pPr>
    <w:rPr>
      <w:rFonts w:ascii="黑体" w:eastAsia="黑体" w:cs="Times New Roman"/>
      <w:snapToGrid/>
      <w:color w:val="auto"/>
      <w:sz w:val="28"/>
      <w:szCs w:val="28"/>
    </w:rPr>
  </w:style>
  <w:style w:type="paragraph" w:customStyle="1" w:styleId="3226">
    <w:name w:val="样式 首行缩进:  2 字符 段前: 7.8 磅 段后: 7.8 磅"/>
    <w:basedOn w:val="1"/>
    <w:autoRedefine/>
    <w:qFormat/>
    <w:uiPriority w:val="0"/>
    <w:pPr>
      <w:widowControl w:val="0"/>
      <w:kinsoku/>
      <w:autoSpaceDE/>
      <w:autoSpaceDN/>
      <w:spacing w:before="156" w:after="156" w:line="324" w:lineRule="auto"/>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227">
    <w:name w:val="样式 标题 1 + 左侧:  0 厘米 首行缩进:  0 厘米"/>
    <w:basedOn w:val="4"/>
    <w:autoRedefine/>
    <w:qFormat/>
    <w:uiPriority w:val="0"/>
    <w:pPr>
      <w:keepNext w:val="0"/>
      <w:keepLines w:val="0"/>
      <w:widowControl w:val="0"/>
      <w:tabs>
        <w:tab w:val="left" w:pos="420"/>
      </w:tabs>
      <w:kinsoku/>
      <w:autoSpaceDE/>
      <w:autoSpaceDN/>
      <w:adjustRightInd/>
      <w:snapToGrid/>
      <w:spacing w:before="120" w:after="120" w:line="240" w:lineRule="auto"/>
      <w:ind w:left="965" w:hanging="965"/>
      <w:jc w:val="both"/>
      <w:textAlignment w:val="auto"/>
    </w:pPr>
    <w:rPr>
      <w:rFonts w:ascii="黑体" w:hAnsi="Times New Roman" w:eastAsia="宋体" w:cs="Times New Roman"/>
      <w:snapToGrid/>
      <w:color w:val="auto"/>
      <w:kern w:val="24"/>
      <w:szCs w:val="30"/>
      <w:lang w:val="zh-CN"/>
    </w:rPr>
  </w:style>
  <w:style w:type="paragraph" w:customStyle="1" w:styleId="3228">
    <w:name w:val="样式 首行缩进:  0.85 厘米 行距: 最小值 24 磅"/>
    <w:basedOn w:val="1"/>
    <w:autoRedefine/>
    <w:qFormat/>
    <w:uiPriority w:val="0"/>
    <w:pPr>
      <w:widowControl w:val="0"/>
      <w:tabs>
        <w:tab w:val="left" w:pos="930"/>
      </w:tabs>
      <w:kinsoku/>
      <w:autoSpaceDE/>
      <w:autoSpaceDN/>
      <w:snapToGrid/>
      <w:spacing w:line="360" w:lineRule="auto"/>
      <w:ind w:left="930" w:firstLine="482"/>
      <w:jc w:val="both"/>
    </w:pPr>
    <w:rPr>
      <w:rFonts w:ascii="Times New Roman" w:hAnsi="Times New Roman" w:eastAsia="仿宋_GB2312" w:cs="Times New Roman"/>
      <w:snapToGrid/>
      <w:color w:val="auto"/>
      <w:kern w:val="2"/>
      <w:sz w:val="24"/>
      <w:szCs w:val="20"/>
    </w:rPr>
  </w:style>
  <w:style w:type="paragraph" w:customStyle="1" w:styleId="3229">
    <w:name w:val="小条"/>
    <w:basedOn w:val="1"/>
    <w:autoRedefine/>
    <w:qFormat/>
    <w:uiPriority w:val="0"/>
    <w:pPr>
      <w:kinsoku/>
      <w:autoSpaceDE/>
      <w:autoSpaceDN/>
      <w:adjustRightInd/>
      <w:snapToGrid/>
      <w:spacing w:line="360" w:lineRule="auto"/>
      <w:ind w:firstLine="360" w:firstLineChars="150"/>
      <w:textAlignment w:val="auto"/>
    </w:pPr>
    <w:rPr>
      <w:rFonts w:ascii="Times New Roman" w:hAnsi="宋体" w:eastAsia="宋体" w:cs="Times New Roman"/>
      <w:snapToGrid/>
      <w:color w:val="auto"/>
      <w:sz w:val="24"/>
      <w:szCs w:val="20"/>
    </w:rPr>
  </w:style>
  <w:style w:type="paragraph" w:customStyle="1" w:styleId="3230">
    <w:name w:val="样式 样式 标题 3头标题 3 Char Char Char标题 3 Char Char + 黑色 + 非加粗"/>
    <w:basedOn w:val="1"/>
    <w:autoRedefine/>
    <w:qFormat/>
    <w:uiPriority w:val="0"/>
    <w:pPr>
      <w:keepNext/>
      <w:keepLines/>
      <w:widowControl w:val="0"/>
      <w:kinsoku/>
      <w:autoSpaceDE/>
      <w:autoSpaceDN/>
      <w:adjustRightInd/>
      <w:snapToGrid/>
      <w:spacing w:before="60" w:after="60" w:line="480" w:lineRule="atLeast"/>
      <w:textAlignment w:val="auto"/>
      <w:outlineLvl w:val="2"/>
    </w:pPr>
    <w:rPr>
      <w:rFonts w:ascii="Times New Roman" w:hAnsi="Times New Roman" w:eastAsia="黑体" w:cs="Times New Roman"/>
      <w:snapToGrid/>
      <w:kern w:val="2"/>
      <w:sz w:val="24"/>
      <w:szCs w:val="24"/>
      <w:lang w:val="zh-CN"/>
    </w:rPr>
  </w:style>
  <w:style w:type="paragraph" w:customStyle="1" w:styleId="3231">
    <w:name w:val="样式 正文文本缩进 + 首行缩进:  2 字符"/>
    <w:basedOn w:val="35"/>
    <w:autoRedefine/>
    <w:qFormat/>
    <w:uiPriority w:val="0"/>
    <w:pPr>
      <w:ind w:firstLine="480" w:firstLineChars="200"/>
    </w:pPr>
    <w:rPr>
      <w:color w:val="000000"/>
      <w:sz w:val="21"/>
      <w:szCs w:val="20"/>
    </w:rPr>
  </w:style>
  <w:style w:type="paragraph" w:customStyle="1" w:styleId="3232">
    <w:name w:val="节正文"/>
    <w:basedOn w:val="1"/>
    <w:autoRedefine/>
    <w:qFormat/>
    <w:uiPriority w:val="0"/>
    <w:pPr>
      <w:widowControl w:val="0"/>
      <w:kinsoku/>
      <w:autoSpaceDE/>
      <w:autoSpaceDN/>
      <w:adjustRightInd/>
      <w:snapToGrid/>
      <w:spacing w:line="360" w:lineRule="auto"/>
      <w:ind w:firstLine="420"/>
      <w:jc w:val="both"/>
      <w:textAlignment w:val="auto"/>
    </w:pPr>
    <w:rPr>
      <w:rFonts w:ascii="Times New Roman" w:hAnsi="Times New Roman" w:eastAsia="宋体" w:cs="Times New Roman"/>
      <w:snapToGrid/>
      <w:color w:val="auto"/>
      <w:kern w:val="2"/>
      <w:sz w:val="24"/>
      <w:szCs w:val="24"/>
    </w:rPr>
  </w:style>
  <w:style w:type="paragraph" w:customStyle="1" w:styleId="3233">
    <w:name w:val="样式 正文2 + (西文) Arial (中文) 黑体 四号"/>
    <w:basedOn w:val="2802"/>
    <w:autoRedefine/>
    <w:qFormat/>
    <w:uiPriority w:val="0"/>
    <w:rPr>
      <w:rFonts w:cs="宋体"/>
    </w:rPr>
  </w:style>
  <w:style w:type="paragraph" w:customStyle="1" w:styleId="3234">
    <w:name w:val="表头文字"/>
    <w:basedOn w:val="1"/>
    <w:autoRedefine/>
    <w:qFormat/>
    <w:uiPriority w:val="99"/>
    <w:pPr>
      <w:kinsoku/>
      <w:autoSpaceDE/>
      <w:autoSpaceDN/>
      <w:adjustRightInd/>
      <w:snapToGrid/>
      <w:spacing w:line="240" w:lineRule="exact"/>
      <w:textAlignment w:val="auto"/>
    </w:pPr>
    <w:rPr>
      <w:rFonts w:ascii="Times New Roman" w:hAnsi="Times New Roman" w:eastAsia="宋体" w:cs="宋体"/>
      <w:snapToGrid/>
      <w:color w:val="auto"/>
      <w:kern w:val="2"/>
    </w:rPr>
  </w:style>
  <w:style w:type="paragraph" w:customStyle="1" w:styleId="3235">
    <w:name w:val="正文 四号"/>
    <w:basedOn w:val="1"/>
    <w:autoRedefine/>
    <w:qFormat/>
    <w:uiPriority w:val="0"/>
    <w:pPr>
      <w:keepNext/>
      <w:keepLines/>
      <w:widowControl w:val="0"/>
      <w:tabs>
        <w:tab w:val="left" w:pos="856"/>
      </w:tabs>
      <w:kinsoku/>
      <w:autoSpaceDE/>
      <w:autoSpaceDN/>
      <w:adjustRightInd/>
      <w:snapToGrid/>
      <w:spacing w:line="360" w:lineRule="auto"/>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236">
    <w:name w:val="样式 样式 样式 样式 样式 样式 标题 3头标题 3 Char Char Char标题 3 Char CharH3h33rd ...1"/>
    <w:basedOn w:val="1"/>
    <w:autoRedefine/>
    <w:qFormat/>
    <w:uiPriority w:val="0"/>
    <w:pPr>
      <w:keepNext/>
      <w:keepLines/>
      <w:widowControl w:val="0"/>
      <w:tabs>
        <w:tab w:val="left" w:pos="855"/>
      </w:tabs>
      <w:kinsoku/>
      <w:autoSpaceDE/>
      <w:autoSpaceDN/>
      <w:adjustRightInd/>
      <w:snapToGrid/>
      <w:spacing w:beforeLines="30" w:afterLines="30" w:line="480" w:lineRule="atLeast"/>
      <w:textAlignment w:val="auto"/>
      <w:outlineLvl w:val="2"/>
    </w:pPr>
    <w:rPr>
      <w:rFonts w:ascii="Times New Roman" w:hAnsi="Times New Roman" w:eastAsia="黑体" w:cs="宋体"/>
      <w:snapToGrid/>
      <w:color w:val="auto"/>
      <w:kern w:val="2"/>
      <w:sz w:val="24"/>
      <w:szCs w:val="20"/>
    </w:rPr>
  </w:style>
  <w:style w:type="paragraph" w:customStyle="1" w:styleId="3237">
    <w:name w:val="DMS正文"/>
    <w:basedOn w:val="1"/>
    <w:autoRedefine/>
    <w:qFormat/>
    <w:uiPriority w:val="0"/>
    <w:pPr>
      <w:widowControl w:val="0"/>
      <w:kinsoku/>
      <w:autoSpaceDE/>
      <w:autoSpaceDN/>
      <w:spacing w:beforeLines="20" w:afterLines="20" w:line="540" w:lineRule="exact"/>
      <w:ind w:firstLine="560" w:firstLineChars="200"/>
      <w:jc w:val="both"/>
      <w:textAlignment w:val="auto"/>
    </w:pPr>
    <w:rPr>
      <w:rFonts w:ascii="Times New Roman" w:hAnsi="Times New Roman" w:eastAsia="宋体" w:cs="Times New Roman"/>
      <w:snapToGrid/>
      <w:color w:val="auto"/>
      <w:kern w:val="2"/>
      <w:sz w:val="28"/>
      <w:szCs w:val="24"/>
    </w:rPr>
  </w:style>
  <w:style w:type="paragraph" w:customStyle="1" w:styleId="3238">
    <w:name w:val="Char Char Char1 Char Char Char Char Char Char Char Char Char Char Char Char Char2"/>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239">
    <w:name w:val="标题4 + 加粗"/>
    <w:basedOn w:val="1"/>
    <w:autoRedefine/>
    <w:qFormat/>
    <w:uiPriority w:val="0"/>
    <w:pPr>
      <w:widowControl w:val="0"/>
      <w:kinsoku/>
      <w:autoSpaceDE/>
      <w:autoSpaceDN/>
      <w:adjustRightInd/>
      <w:snapToGrid/>
      <w:jc w:val="both"/>
      <w:textAlignment w:val="auto"/>
    </w:pPr>
    <w:rPr>
      <w:rFonts w:ascii="宋体" w:hAnsi="宋体" w:eastAsia="宋体" w:cs="MS Shell Dlg 2"/>
      <w:b/>
      <w:bCs/>
      <w:snapToGrid/>
      <w:lang w:val="zh-CN"/>
    </w:rPr>
  </w:style>
  <w:style w:type="paragraph" w:customStyle="1" w:styleId="3240">
    <w:name w:val="样式 标题 3 + 小四 非加粗 黑色 段前: 0 磅 段后: 0 磅 行距: 最小值 24 磅"/>
    <w:basedOn w:val="6"/>
    <w:autoRedefine/>
    <w:qFormat/>
    <w:uiPriority w:val="0"/>
    <w:pPr>
      <w:widowControl w:val="0"/>
      <w:tabs>
        <w:tab w:val="left" w:pos="855"/>
      </w:tabs>
      <w:kinsoku/>
      <w:autoSpaceDE/>
      <w:autoSpaceDN/>
      <w:adjustRightInd/>
      <w:snapToGrid/>
      <w:spacing w:before="0" w:after="0" w:line="480" w:lineRule="atLeast"/>
      <w:jc w:val="both"/>
      <w:textAlignment w:val="auto"/>
    </w:pPr>
    <w:rPr>
      <w:rFonts w:ascii="Times New Roman" w:hAnsi="Times New Roman" w:cs="Times New Roman"/>
      <w:b w:val="0"/>
      <w:bCs w:val="0"/>
      <w:snapToGrid/>
      <w:kern w:val="2"/>
      <w:szCs w:val="20"/>
    </w:rPr>
  </w:style>
  <w:style w:type="paragraph" w:customStyle="1" w:styleId="3241">
    <w:name w:val="样式 样式1 + (中文) 黑体 自动设置 居中 段前: 6 磅 段后: 6 磅 行距: 单倍行距1"/>
    <w:basedOn w:val="492"/>
    <w:autoRedefine/>
    <w:qFormat/>
    <w:uiPriority w:val="0"/>
    <w:pPr>
      <w:pBdr>
        <w:bottom w:val="none" w:color="auto" w:sz="0" w:space="0"/>
      </w:pBdr>
      <w:tabs>
        <w:tab w:val="clear" w:pos="4153"/>
        <w:tab w:val="clear" w:pos="8306"/>
      </w:tabs>
      <w:snapToGrid/>
      <w:ind w:left="425" w:hanging="425"/>
    </w:pPr>
    <w:rPr>
      <w:sz w:val="20"/>
      <w:szCs w:val="20"/>
    </w:rPr>
  </w:style>
  <w:style w:type="paragraph" w:customStyle="1" w:styleId="3242">
    <w:name w:val="表5-1"/>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243">
    <w:name w:val="Style4"/>
    <w:basedOn w:val="1"/>
    <w:autoRedefine/>
    <w:qFormat/>
    <w:uiPriority w:val="0"/>
    <w:pPr>
      <w:widowControl w:val="0"/>
      <w:kinsoku/>
      <w:autoSpaceDE/>
      <w:autoSpaceDN/>
      <w:snapToGrid/>
      <w:spacing w:line="846" w:lineRule="exact"/>
      <w:textAlignment w:val="auto"/>
    </w:pPr>
    <w:rPr>
      <w:rFonts w:ascii="宋体" w:hAnsi="Times New Roman" w:eastAsia="宋体" w:cs="Times New Roman"/>
      <w:snapToGrid/>
      <w:color w:val="auto"/>
      <w:sz w:val="24"/>
      <w:szCs w:val="24"/>
    </w:rPr>
  </w:style>
  <w:style w:type="paragraph" w:customStyle="1" w:styleId="3244">
    <w:name w:val="样式 样式 样式 样式 样式 样式 样式 标题 2Heading 2ph2h21head 08节标题 1.1Title Head...1"/>
    <w:basedOn w:val="1"/>
    <w:autoRedefine/>
    <w:qFormat/>
    <w:uiPriority w:val="0"/>
    <w:pPr>
      <w:keepNext/>
      <w:keepLines/>
      <w:widowControl w:val="0"/>
      <w:kinsoku/>
      <w:autoSpaceDE/>
      <w:autoSpaceDN/>
      <w:adjustRightInd/>
      <w:snapToGrid/>
      <w:spacing w:beforeLines="30" w:afterLines="30" w:line="480" w:lineRule="atLeast"/>
      <w:textAlignment w:val="auto"/>
      <w:outlineLvl w:val="1"/>
    </w:pPr>
    <w:rPr>
      <w:rFonts w:ascii="Times New Roman" w:hAnsi="Times New Roman" w:eastAsia="黑体" w:cs="宋体"/>
      <w:snapToGrid/>
      <w:color w:val="auto"/>
      <w:kern w:val="2"/>
      <w:sz w:val="28"/>
      <w:szCs w:val="20"/>
    </w:rPr>
  </w:style>
  <w:style w:type="paragraph" w:customStyle="1" w:styleId="3245">
    <w:name w:val="表3-6"/>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246">
    <w:name w:val="CM48"/>
    <w:basedOn w:val="117"/>
    <w:next w:val="117"/>
    <w:autoRedefine/>
    <w:qFormat/>
    <w:uiPriority w:val="0"/>
    <w:pPr>
      <w:spacing w:line="468" w:lineRule="atLeast"/>
    </w:pPr>
    <w:rPr>
      <w:rFonts w:ascii="Sim Hei" w:hAnsi="Times New Roman" w:eastAsia="Sim Hei" w:cs="Times New Roman"/>
      <w:color w:val="auto"/>
      <w:lang w:eastAsia="zh-CN"/>
    </w:rPr>
  </w:style>
  <w:style w:type="paragraph" w:customStyle="1" w:styleId="3247">
    <w:name w:val="图注"/>
    <w:basedOn w:val="1"/>
    <w:next w:val="2"/>
    <w:autoRedefine/>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sz w:val="18"/>
      <w:szCs w:val="20"/>
    </w:rPr>
  </w:style>
  <w:style w:type="paragraph" w:customStyle="1" w:styleId="3248">
    <w:name w:val="网格表 3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3249">
    <w:name w:val="表1"/>
    <w:basedOn w:val="2929"/>
    <w:autoRedefine/>
    <w:qFormat/>
    <w:uiPriority w:val="0"/>
    <w:pPr>
      <w:jc w:val="center"/>
    </w:pPr>
  </w:style>
  <w:style w:type="paragraph" w:customStyle="1" w:styleId="3250">
    <w:name w:val="段落内容"/>
    <w:basedOn w:val="1"/>
    <w:autoRedefine/>
    <w:qFormat/>
    <w:uiPriority w:val="0"/>
    <w:pPr>
      <w:widowControl w:val="0"/>
      <w:kinsoku/>
      <w:autoSpaceDE/>
      <w:autoSpaceDN/>
      <w:adjustRightInd/>
      <w:snapToGrid/>
      <w:spacing w:afterLines="50"/>
      <w:ind w:firstLine="560"/>
      <w:jc w:val="both"/>
      <w:textAlignment w:val="auto"/>
    </w:pPr>
    <w:rPr>
      <w:rFonts w:ascii="Times New Roman" w:hAnsi="Times New Roman" w:eastAsia="宋体" w:cs="Times New Roman"/>
      <w:snapToGrid/>
      <w:color w:val="auto"/>
      <w:kern w:val="2"/>
      <w:sz w:val="28"/>
      <w:szCs w:val="20"/>
    </w:rPr>
  </w:style>
  <w:style w:type="paragraph" w:customStyle="1" w:styleId="3251">
    <w:name w:val="标准 Char Char Char Char Char"/>
    <w:basedOn w:val="1"/>
    <w:autoRedefine/>
    <w:qFormat/>
    <w:uiPriority w:val="0"/>
    <w:pPr>
      <w:widowControl w:val="0"/>
      <w:kinsoku/>
      <w:spacing w:line="312" w:lineRule="atLeast"/>
      <w:ind w:right="11" w:firstLine="480"/>
      <w:jc w:val="both"/>
    </w:pPr>
    <w:rPr>
      <w:rFonts w:ascii="宋体" w:hAnsi="Times New Roman" w:eastAsia="宋体" w:cs="Times New Roman"/>
      <w:snapToGrid/>
      <w:kern w:val="2"/>
      <w:sz w:val="24"/>
      <w:szCs w:val="20"/>
    </w:rPr>
  </w:style>
  <w:style w:type="paragraph" w:customStyle="1" w:styleId="3252">
    <w:name w:val="文章正文"/>
    <w:basedOn w:val="1"/>
    <w:autoRedefine/>
    <w:qFormat/>
    <w:uiPriority w:val="0"/>
    <w:pPr>
      <w:widowControl w:val="0"/>
      <w:kinsoku/>
      <w:topLinePunct/>
      <w:autoSpaceDE/>
      <w:autoSpaceDN/>
      <w:adjustRightInd/>
      <w:snapToGrid/>
      <w:spacing w:line="360" w:lineRule="auto"/>
      <w:ind w:firstLine="200" w:firstLineChars="200"/>
      <w:textAlignment w:val="auto"/>
    </w:pPr>
    <w:rPr>
      <w:rFonts w:ascii="宋体" w:hAnsi="Times New Roman" w:eastAsia="宋体" w:cs="Times New Roman"/>
      <w:snapToGrid/>
      <w:color w:val="auto"/>
      <w:kern w:val="2"/>
      <w:sz w:val="28"/>
      <w:szCs w:val="28"/>
    </w:rPr>
  </w:style>
  <w:style w:type="paragraph" w:customStyle="1" w:styleId="3253">
    <w:name w:val="索引 22"/>
    <w:basedOn w:val="1"/>
    <w:next w:val="1"/>
    <w:autoRedefine/>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customStyle="1" w:styleId="3254">
    <w:name w:val="表2-1"/>
    <w:basedOn w:val="1"/>
    <w:autoRedefine/>
    <w:qFormat/>
    <w:uiPriority w:val="0"/>
    <w:pPr>
      <w:widowControl w:val="0"/>
      <w:kinsoku/>
      <w:snapToGrid/>
      <w:ind w:firstLine="200" w:firstLineChars="200"/>
      <w:jc w:val="both"/>
      <w:textAlignment w:val="auto"/>
    </w:pPr>
    <w:rPr>
      <w:rFonts w:ascii="宋体" w:hAnsi="Times New Roman" w:eastAsia="宋体" w:cs="宋体"/>
      <w:bCs/>
      <w:snapToGrid/>
      <w:color w:val="auto"/>
      <w:sz w:val="24"/>
      <w:szCs w:val="24"/>
      <w:lang w:val="zh-CN"/>
    </w:rPr>
  </w:style>
  <w:style w:type="paragraph" w:customStyle="1" w:styleId="3255">
    <w:name w:val="暂行（标题）"/>
    <w:basedOn w:val="4"/>
    <w:autoRedefine/>
    <w:qFormat/>
    <w:uiPriority w:val="0"/>
    <w:pPr>
      <w:keepNext w:val="0"/>
      <w:keepLines w:val="0"/>
      <w:widowControl w:val="0"/>
      <w:tabs>
        <w:tab w:val="left" w:pos="0"/>
      </w:tabs>
      <w:kinsoku/>
      <w:topLinePunct/>
      <w:autoSpaceDE/>
      <w:autoSpaceDN/>
      <w:spacing w:beforeLines="50" w:afterLines="50" w:line="540" w:lineRule="exact"/>
      <w:jc w:val="center"/>
      <w:textAlignment w:val="auto"/>
    </w:pPr>
    <w:rPr>
      <w:rFonts w:ascii="方正小标宋简体" w:hAnsi="Times New Roman" w:eastAsia="方正小标宋简体" w:cs="Times New Roman"/>
      <w:b w:val="0"/>
      <w:snapToGrid/>
      <w:color w:val="auto"/>
      <w:sz w:val="32"/>
      <w:szCs w:val="27"/>
    </w:rPr>
  </w:style>
  <w:style w:type="paragraph" w:customStyle="1" w:styleId="3256">
    <w:name w:val="样式 标题 3 + 段前: 0.5 行 段后: 0.5 行"/>
    <w:basedOn w:val="2962"/>
    <w:autoRedefine/>
    <w:qFormat/>
    <w:uiPriority w:val="0"/>
  </w:style>
  <w:style w:type="paragraph" w:customStyle="1" w:styleId="3257">
    <w:name w:val="_"/>
    <w:basedOn w:val="1"/>
    <w:autoRedefine/>
    <w:qFormat/>
    <w:uiPriority w:val="0"/>
    <w:pPr>
      <w:widowControl w:val="0"/>
      <w:kinsoku/>
      <w:autoSpaceDE/>
      <w:autoSpaceDN/>
      <w:snapToGrid/>
      <w:spacing w:line="360" w:lineRule="auto"/>
      <w:ind w:left="480"/>
      <w:jc w:val="both"/>
    </w:pPr>
    <w:rPr>
      <w:rFonts w:ascii="Times New Roman" w:hAnsi="Times New Roman" w:eastAsia="宋体" w:cs="Times New Roman"/>
      <w:snapToGrid/>
      <w:color w:val="auto"/>
      <w:sz w:val="24"/>
      <w:szCs w:val="20"/>
    </w:rPr>
  </w:style>
  <w:style w:type="paragraph" w:customStyle="1" w:styleId="3258">
    <w:name w:val="样式 五号 居中 段前: 0 磅 段后: 0 磅 行距: 单倍行距"/>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259">
    <w:name w:val="索引 82"/>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260">
    <w:name w:val="第三行"/>
    <w:basedOn w:val="1"/>
    <w:autoRedefine/>
    <w:qFormat/>
    <w:uiPriority w:val="0"/>
    <w:pPr>
      <w:widowControl w:val="0"/>
      <w:kinsoku/>
      <w:autoSpaceDE/>
      <w:autoSpaceDN/>
      <w:adjustRightInd/>
      <w:snapToGrid/>
      <w:spacing w:beforeLines="200" w:line="360" w:lineRule="auto"/>
      <w:jc w:val="center"/>
      <w:textAlignment w:val="auto"/>
    </w:pPr>
    <w:rPr>
      <w:rFonts w:ascii="楷体_GB2312" w:hAnsi="Times New Roman" w:eastAsia="楷体_GB2312" w:cs="Times New Roman"/>
      <w:b/>
      <w:bCs/>
      <w:snapToGrid/>
      <w:color w:val="auto"/>
      <w:kern w:val="2"/>
      <w:sz w:val="48"/>
      <w:szCs w:val="48"/>
    </w:rPr>
  </w:style>
  <w:style w:type="paragraph" w:customStyle="1" w:styleId="3261">
    <w:name w:val="样式 Arial 紧缩量  0.1 磅 行距: 1.5 倍行距"/>
    <w:basedOn w:val="2158"/>
    <w:autoRedefine/>
    <w:qFormat/>
    <w:uiPriority w:val="0"/>
    <w:pPr>
      <w:ind w:firstLine="412"/>
    </w:pPr>
    <w:rPr>
      <w:rFonts w:ascii="Arial" w:hAnsi="Arial"/>
      <w:spacing w:val="-2"/>
    </w:rPr>
  </w:style>
  <w:style w:type="paragraph" w:customStyle="1" w:styleId="3262">
    <w:name w:val="Char Char18"/>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263">
    <w:name w:val="索引 92"/>
    <w:basedOn w:val="1"/>
    <w:next w:val="1"/>
    <w:autoRedefine/>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customStyle="1" w:styleId="3264">
    <w:name w:val="样式 样式 样式 样式 样式 样式 段前: 0.5 行 段后: 0.5 行 + 首行缩进:  2 字符1 + 首行缩进:  2 ..."/>
    <w:basedOn w:val="1"/>
    <w:autoRedefine/>
    <w:qFormat/>
    <w:uiPriority w:val="0"/>
    <w:pPr>
      <w:widowControl w:val="0"/>
      <w:kinsoku/>
      <w:autoSpaceDE/>
      <w:autoSpaceDN/>
      <w:snapToGrid/>
      <w:spacing w:line="500" w:lineRule="atLeast"/>
      <w:ind w:firstLine="200" w:firstLineChars="200"/>
      <w:jc w:val="both"/>
    </w:pPr>
    <w:rPr>
      <w:rFonts w:ascii="Times New Roman" w:hAnsi="Times New Roman" w:eastAsia="宋体" w:cs="宋体"/>
      <w:snapToGrid/>
      <w:color w:val="auto"/>
      <w:sz w:val="28"/>
      <w:szCs w:val="20"/>
    </w:rPr>
  </w:style>
  <w:style w:type="paragraph" w:customStyle="1" w:styleId="3265">
    <w:name w:val="样式 标题 5"/>
    <w:basedOn w:val="8"/>
    <w:autoRedefine/>
    <w:qFormat/>
    <w:uiPriority w:val="0"/>
    <w:pPr>
      <w:adjustRightInd/>
      <w:spacing w:before="0" w:after="0" w:line="460" w:lineRule="exact"/>
      <w:ind w:left="851" w:hanging="851"/>
      <w:jc w:val="left"/>
      <w:textAlignment w:val="auto"/>
    </w:pPr>
    <w:rPr>
      <w:b w:val="0"/>
      <w:kern w:val="2"/>
      <w:sz w:val="24"/>
      <w:szCs w:val="24"/>
    </w:rPr>
  </w:style>
  <w:style w:type="paragraph" w:customStyle="1" w:styleId="3266">
    <w:name w:val="flType"/>
    <w:basedOn w:val="1"/>
    <w:autoRedefine/>
    <w:qFormat/>
    <w:uiPriority w:val="0"/>
    <w:pPr>
      <w:widowControl w:val="0"/>
      <w:tabs>
        <w:tab w:val="left" w:pos="360"/>
        <w:tab w:val="left" w:pos="1764"/>
      </w:tabs>
      <w:kinsoku/>
      <w:autoSpaceDE/>
      <w:autoSpaceDN/>
      <w:snapToGrid/>
      <w:spacing w:after="284" w:line="113" w:lineRule="atLeast"/>
      <w:jc w:val="center"/>
      <w:textAlignment w:val="auto"/>
    </w:pPr>
    <w:rPr>
      <w:rFonts w:ascii="Times New Roman" w:hAnsi="Times New Roman" w:eastAsia="宋体" w:cs="Times New Roman"/>
      <w:snapToGrid/>
      <w:color w:val="auto"/>
      <w:sz w:val="24"/>
      <w:szCs w:val="20"/>
    </w:rPr>
  </w:style>
  <w:style w:type="paragraph" w:customStyle="1" w:styleId="3267">
    <w:name w:val="表中文字（左对齐）"/>
    <w:basedOn w:val="1"/>
    <w:autoRedefine/>
    <w:qFormat/>
    <w:uiPriority w:val="0"/>
    <w:pPr>
      <w:keepNext/>
      <w:widowControl w:val="0"/>
      <w:kinsoku/>
      <w:autoSpaceDE/>
      <w:autoSpaceDN/>
      <w:adjustRightInd/>
      <w:snapToGrid/>
      <w:jc w:val="both"/>
      <w:textAlignment w:val="auto"/>
    </w:pPr>
    <w:rPr>
      <w:rFonts w:ascii="Times New Roman" w:hAnsi="Times New Roman" w:eastAsia="宋体" w:cs="Times New Roman"/>
      <w:snapToGrid/>
      <w:color w:val="auto"/>
      <w:kern w:val="24"/>
      <w:szCs w:val="22"/>
    </w:rPr>
  </w:style>
  <w:style w:type="paragraph" w:customStyle="1" w:styleId="3268">
    <w:name w:val="表1-4"/>
    <w:basedOn w:val="2929"/>
    <w:autoRedefine/>
    <w:qFormat/>
    <w:uiPriority w:val="0"/>
    <w:rPr>
      <w:rFonts w:hAnsi="宋体"/>
    </w:rPr>
  </w:style>
  <w:style w:type="paragraph" w:customStyle="1" w:styleId="3269">
    <w:name w:val="样式 正文首行缩进 + 首行缩进:  2 字符 段后: 7.8 磅"/>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270">
    <w:name w:val="样式4 Char Char Char Char Char"/>
    <w:basedOn w:val="1"/>
    <w:autoRedefine/>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kern w:val="2"/>
      <w:sz w:val="24"/>
      <w:szCs w:val="24"/>
    </w:rPr>
  </w:style>
  <w:style w:type="paragraph" w:customStyle="1" w:styleId="3271">
    <w:name w:val="文本块3"/>
    <w:basedOn w:val="1"/>
    <w:autoRedefine/>
    <w:qFormat/>
    <w:uiPriority w:val="0"/>
    <w:pPr>
      <w:widowControl w:val="0"/>
      <w:tabs>
        <w:tab w:val="left" w:pos="8820"/>
      </w:tabs>
      <w:kinsoku/>
      <w:autoSpaceDE/>
      <w:autoSpaceDN/>
      <w:adjustRightInd/>
      <w:snapToGrid/>
      <w:ind w:left="101" w:right="26" w:firstLine="555"/>
      <w:jc w:val="both"/>
      <w:textAlignment w:val="auto"/>
    </w:pPr>
    <w:rPr>
      <w:rFonts w:ascii="Times New Roman" w:hAnsi="Times New Roman" w:eastAsia="宋体" w:cs="Times New Roman"/>
      <w:snapToGrid/>
      <w:color w:val="auto"/>
      <w:kern w:val="2"/>
      <w:sz w:val="24"/>
      <w:szCs w:val="20"/>
    </w:rPr>
  </w:style>
  <w:style w:type="paragraph" w:customStyle="1" w:styleId="3272">
    <w:name w:val="正文2编号"/>
    <w:basedOn w:val="1"/>
    <w:autoRedefine/>
    <w:qFormat/>
    <w:uiPriority w:val="0"/>
    <w:pPr>
      <w:widowControl w:val="0"/>
      <w:kinsoku/>
      <w:autoSpaceDE/>
      <w:autoSpaceDN/>
      <w:adjustRightInd/>
      <w:snapToGrid/>
      <w:spacing w:line="360" w:lineRule="auto"/>
      <w:ind w:left="400" w:leftChars="200" w:hanging="200" w:hangingChars="200"/>
      <w:jc w:val="both"/>
      <w:textAlignment w:val="auto"/>
    </w:pPr>
    <w:rPr>
      <w:rFonts w:ascii="宋体" w:hAnsi="Times New Roman" w:eastAsia="宋体" w:cs="Times New Roman"/>
      <w:snapToGrid/>
      <w:color w:val="auto"/>
      <w:kern w:val="2"/>
      <w:sz w:val="24"/>
      <w:szCs w:val="24"/>
    </w:rPr>
  </w:style>
  <w:style w:type="paragraph" w:customStyle="1" w:styleId="3273">
    <w:name w:val="y表格文字"/>
    <w:basedOn w:val="1"/>
    <w:autoRedefine/>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274">
    <w:name w:val="gzy"/>
    <w:basedOn w:val="1"/>
    <w:autoRedefine/>
    <w:qFormat/>
    <w:uiPriority w:val="0"/>
    <w:pPr>
      <w:widowControl w:val="0"/>
      <w:kinsoku/>
      <w:autoSpaceDE/>
      <w:autoSpaceDN/>
      <w:adjustRightInd/>
      <w:snapToGrid/>
      <w:spacing w:line="400" w:lineRule="exact"/>
      <w:ind w:firstLine="420" w:firstLineChars="200"/>
      <w:jc w:val="both"/>
      <w:textAlignment w:val="auto"/>
    </w:pPr>
    <w:rPr>
      <w:rFonts w:ascii="Times New Roman" w:hAnsi="Times New Roman" w:eastAsia="宋体" w:cs="Times New Roman"/>
      <w:snapToGrid/>
      <w:kern w:val="2"/>
    </w:rPr>
  </w:style>
  <w:style w:type="paragraph" w:customStyle="1" w:styleId="3275">
    <w:name w:val="样式 样式 样式 标题 5 + 非加粗 + 四号 + 小四 行距: 最小值 24 磅"/>
    <w:basedOn w:val="1"/>
    <w:autoRedefine/>
    <w:qFormat/>
    <w:uiPriority w:val="0"/>
    <w:pPr>
      <w:keepNext/>
      <w:keepLines/>
      <w:widowControl w:val="0"/>
      <w:kinsoku/>
      <w:autoSpaceDE/>
      <w:autoSpaceDN/>
      <w:adjustRightInd/>
      <w:snapToGrid/>
      <w:spacing w:line="480" w:lineRule="atLeast"/>
      <w:textAlignment w:val="auto"/>
      <w:outlineLvl w:val="4"/>
    </w:pPr>
    <w:rPr>
      <w:rFonts w:ascii="Times New Roman" w:hAnsi="Times New Roman" w:eastAsia="宋体" w:cs="宋体"/>
      <w:snapToGrid/>
      <w:color w:val="auto"/>
      <w:kern w:val="2"/>
      <w:sz w:val="24"/>
      <w:szCs w:val="20"/>
    </w:rPr>
  </w:style>
  <w:style w:type="paragraph" w:customStyle="1" w:styleId="3276">
    <w:name w:val="正文 居中"/>
    <w:basedOn w:val="1"/>
    <w:autoRedefine/>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3277">
    <w:name w:val="明显引用2"/>
    <w:basedOn w:val="1"/>
    <w:next w:val="1"/>
    <w:autoRedefine/>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paragraph" w:customStyle="1" w:styleId="3278">
    <w:name w:val="it"/>
    <w:basedOn w:val="1"/>
    <w:autoRedefine/>
    <w:qFormat/>
    <w:uiPriority w:val="0"/>
    <w:pPr>
      <w:kinsoku/>
      <w:autoSpaceDE/>
      <w:autoSpaceDN/>
      <w:adjustRightInd/>
      <w:snapToGrid/>
      <w:spacing w:before="100" w:beforeAutospacing="1" w:after="100" w:afterAutospacing="1" w:line="330" w:lineRule="atLeast"/>
      <w:textAlignment w:val="auto"/>
    </w:pPr>
    <w:rPr>
      <w:rFonts w:ascii="宋体" w:hAnsi="宋体" w:eastAsia="宋体" w:cs="Times New Roman"/>
      <w:snapToGrid/>
      <w:sz w:val="18"/>
      <w:szCs w:val="18"/>
    </w:rPr>
  </w:style>
  <w:style w:type="paragraph" w:customStyle="1" w:styleId="3279">
    <w:name w:val="样式 样式 样式 (中文) 仿宋_GB2312 四号 黑色 首行缩进:  0.95 厘米 行距: 1.5 倍行距 + 宋体 + ...1"/>
    <w:basedOn w:val="2278"/>
    <w:autoRedefine/>
    <w:qFormat/>
    <w:uiPriority w:val="0"/>
    <w:rPr>
      <w:rFonts w:ascii="Times New Roman" w:hAnsi="Times New Roman"/>
      <w:spacing w:val="-4"/>
    </w:rPr>
  </w:style>
  <w:style w:type="paragraph" w:customStyle="1" w:styleId="3280">
    <w:name w:val="样式 标题 1章标题 w1W1 CharW1Document Header1 + (中文) 黑体 三号 非加粗 ..."/>
    <w:basedOn w:val="4"/>
    <w:autoRedefine/>
    <w:qFormat/>
    <w:uiPriority w:val="0"/>
    <w:pPr>
      <w:widowControl w:val="0"/>
      <w:kinsoku/>
      <w:autoSpaceDE/>
      <w:autoSpaceDN/>
      <w:adjustRightInd/>
      <w:snapToGrid/>
      <w:spacing w:before="240" w:after="240" w:line="480" w:lineRule="atLeast"/>
      <w:jc w:val="center"/>
      <w:textAlignment w:val="auto"/>
    </w:pPr>
    <w:rPr>
      <w:rFonts w:ascii="Times New Roman" w:hAnsi="Times New Roman" w:eastAsia="黑体" w:cs="Times New Roman"/>
      <w:b w:val="0"/>
      <w:bCs w:val="0"/>
      <w:snapToGrid/>
      <w:color w:val="auto"/>
      <w:sz w:val="32"/>
      <w:szCs w:val="20"/>
    </w:rPr>
  </w:style>
  <w:style w:type="paragraph" w:customStyle="1" w:styleId="3281">
    <w:name w:val="图表目录3"/>
    <w:basedOn w:val="1"/>
    <w:next w:val="1"/>
    <w:autoRedefine/>
    <w:qFormat/>
    <w:uiPriority w:val="0"/>
    <w:pPr>
      <w:widowControl w:val="0"/>
      <w:kinsoku/>
      <w:autoSpaceDE/>
      <w:autoSpaceDN/>
      <w:adjustRightInd/>
      <w:snapToGrid/>
      <w:spacing w:line="360" w:lineRule="exact"/>
      <w:ind w:left="840" w:leftChars="200" w:hanging="420" w:hangingChars="200"/>
      <w:jc w:val="both"/>
      <w:textAlignment w:val="auto"/>
    </w:pPr>
    <w:rPr>
      <w:rFonts w:ascii="Calibri" w:hAnsi="Calibri" w:eastAsia="宋体" w:cs="Times New Roman"/>
      <w:snapToGrid/>
      <w:color w:val="auto"/>
      <w:kern w:val="2"/>
      <w:sz w:val="24"/>
      <w:szCs w:val="22"/>
    </w:rPr>
  </w:style>
  <w:style w:type="paragraph" w:customStyle="1" w:styleId="3282">
    <w:name w:val="样式 (中文) 黑体 11.5 磅 居中 行距: 固定值 22 磅3"/>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283">
    <w:name w:val="正文首行缩进3"/>
    <w:basedOn w:val="33"/>
    <w:autoRedefine/>
    <w:qFormat/>
    <w:uiPriority w:val="0"/>
    <w:pPr>
      <w:autoSpaceDE/>
      <w:autoSpaceDN/>
      <w:adjustRightInd/>
      <w:spacing w:after="120"/>
      <w:ind w:left="0" w:firstLine="420" w:firstLineChars="100"/>
      <w:jc w:val="both"/>
    </w:pPr>
    <w:rPr>
      <w:rFonts w:ascii="Times New Roman" w:cs="Times New Roman"/>
      <w:kern w:val="2"/>
      <w:sz w:val="21"/>
    </w:rPr>
  </w:style>
  <w:style w:type="paragraph" w:customStyle="1" w:styleId="3284">
    <w:name w:val="样式 标题 3 + Times New Roman 左侧:  0 厘米 首行缩进:  0 厘米"/>
    <w:basedOn w:val="6"/>
    <w:autoRedefine/>
    <w:qFormat/>
    <w:uiPriority w:val="0"/>
    <w:pPr>
      <w:widowControl w:val="0"/>
      <w:tabs>
        <w:tab w:val="left" w:pos="720"/>
      </w:tabs>
      <w:kinsoku/>
      <w:autoSpaceDE/>
      <w:autoSpaceDN/>
      <w:spacing w:before="0" w:after="0" w:line="400" w:lineRule="exact"/>
      <w:jc w:val="both"/>
      <w:textAlignment w:val="auto"/>
    </w:pPr>
    <w:rPr>
      <w:rFonts w:ascii="Times New Roman" w:hAnsi="Times New Roman" w:eastAsia="黑体" w:cs="Times New Roman"/>
      <w:b w:val="0"/>
      <w:bCs w:val="0"/>
      <w:snapToGrid/>
      <w:color w:val="auto"/>
      <w:kern w:val="2"/>
      <w:szCs w:val="20"/>
    </w:rPr>
  </w:style>
  <w:style w:type="paragraph" w:customStyle="1" w:styleId="3285">
    <w:name w:val="Char Char Char Char Char Char2 Char Char Char Char2"/>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286">
    <w:name w:val="样式 表格文字 + Times New Roman"/>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szCs w:val="20"/>
    </w:rPr>
  </w:style>
  <w:style w:type="paragraph" w:customStyle="1" w:styleId="3287">
    <w:name w:val="Char Char2 Char Char Char Char Char Char Char Char Char Char1"/>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288">
    <w:name w:val="文档结构图3"/>
    <w:basedOn w:val="1"/>
    <w:autoRedefine/>
    <w:qFormat/>
    <w:uiPriority w:val="0"/>
    <w:pPr>
      <w:widowControl w:val="0"/>
      <w:shd w:val="clear" w:color="auto" w:fill="000080"/>
      <w:kinsoku/>
      <w:autoSpaceDE/>
      <w:autoSpaceDN/>
      <w:adjustRightInd/>
      <w:snapToGrid/>
      <w:jc w:val="both"/>
      <w:textAlignment w:val="auto"/>
    </w:pPr>
    <w:rPr>
      <w:rFonts w:ascii="Calibri" w:hAnsi="Calibri" w:eastAsia="宋体" w:cs="Times New Roman"/>
      <w:snapToGrid/>
      <w:color w:val="auto"/>
      <w:kern w:val="2"/>
      <w:szCs w:val="24"/>
    </w:rPr>
  </w:style>
  <w:style w:type="paragraph" w:customStyle="1" w:styleId="3289">
    <w:name w:val="样式 样式 样式 标题 2 + 段前: 0.5 行 段后: 0.5 行 + 段前: 0.5 行 段后: 0.5 行"/>
    <w:basedOn w:val="1"/>
    <w:autoRedefine/>
    <w:qFormat/>
    <w:uiPriority w:val="0"/>
    <w:pPr>
      <w:keepNext/>
      <w:keepLines/>
      <w:widowControl w:val="0"/>
      <w:tabs>
        <w:tab w:val="left" w:pos="840"/>
      </w:tabs>
      <w:overflowPunct w:val="0"/>
      <w:spacing w:beforeLines="50" w:afterLines="50" w:line="360" w:lineRule="auto"/>
      <w:ind w:left="840" w:hanging="420"/>
      <w:textAlignment w:val="auto"/>
      <w:outlineLvl w:val="1"/>
    </w:pPr>
    <w:rPr>
      <w:rFonts w:ascii="Times New Roman" w:hAnsi="Times New Roman" w:eastAsia="宋体" w:cs="宋体"/>
      <w:b/>
      <w:bCs/>
      <w:snapToGrid/>
      <w:color w:val="auto"/>
      <w:kern w:val="2"/>
      <w:sz w:val="24"/>
      <w:szCs w:val="20"/>
    </w:rPr>
  </w:style>
  <w:style w:type="paragraph" w:customStyle="1" w:styleId="3290">
    <w:name w:val="样式 标题 1 + 小四 非加粗"/>
    <w:basedOn w:val="4"/>
    <w:autoRedefine/>
    <w:qFormat/>
    <w:uiPriority w:val="0"/>
    <w:pPr>
      <w:widowControl w:val="0"/>
      <w:kinsoku/>
      <w:autoSpaceDE/>
      <w:autoSpaceDN/>
      <w:adjustRightInd/>
      <w:snapToGrid/>
      <w:spacing w:before="0" w:afterLines="100" w:line="400" w:lineRule="exact"/>
      <w:jc w:val="center"/>
      <w:textAlignment w:val="auto"/>
    </w:pPr>
    <w:rPr>
      <w:rFonts w:ascii="黑体" w:hAnsi="Times New Roman" w:eastAsia="黑体" w:cs="Times New Roman"/>
      <w:b w:val="0"/>
      <w:bCs w:val="0"/>
      <w:snapToGrid/>
      <w:color w:val="auto"/>
      <w:sz w:val="32"/>
      <w:szCs w:val="20"/>
    </w:rPr>
  </w:style>
  <w:style w:type="paragraph" w:customStyle="1" w:styleId="3291">
    <w:name w:val="报告内容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292">
    <w:name w:val="样式 11.5 磅 居中 行距: 固定值 22 磅1"/>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 w:val="23"/>
      <w:szCs w:val="20"/>
    </w:rPr>
  </w:style>
  <w:style w:type="paragraph" w:customStyle="1" w:styleId="3293">
    <w:name w:val="样式 标准正文 + 左侧:  0.37 厘米 右侧:  0.37 厘米"/>
    <w:basedOn w:val="1"/>
    <w:autoRedefine/>
    <w:qFormat/>
    <w:uiPriority w:val="0"/>
    <w:pPr>
      <w:widowControl w:val="0"/>
      <w:kinsoku/>
      <w:autoSpaceDE/>
      <w:autoSpaceDN/>
      <w:adjustRightInd/>
      <w:snapToGrid/>
      <w:spacing w:line="460" w:lineRule="exact"/>
      <w:ind w:firstLine="560" w:firstLineChars="200"/>
      <w:jc w:val="both"/>
      <w:textAlignment w:val="auto"/>
    </w:pPr>
    <w:rPr>
      <w:rFonts w:ascii="Times New Roman" w:hAnsi="Times New Roman" w:eastAsia="宋体" w:cs="宋体"/>
      <w:snapToGrid/>
      <w:color w:val="auto"/>
      <w:kern w:val="2"/>
      <w:sz w:val="28"/>
      <w:szCs w:val="20"/>
    </w:rPr>
  </w:style>
  <w:style w:type="paragraph" w:customStyle="1" w:styleId="3294">
    <w:name w:val="样式 标题 5 +"/>
    <w:basedOn w:val="8"/>
    <w:autoRedefine/>
    <w:qFormat/>
    <w:uiPriority w:val="0"/>
    <w:pPr>
      <w:keepNext w:val="0"/>
      <w:keepLines w:val="0"/>
      <w:tabs>
        <w:tab w:val="left" w:pos="2242"/>
      </w:tabs>
      <w:adjustRightInd/>
      <w:spacing w:before="0" w:after="0" w:line="300" w:lineRule="auto"/>
      <w:ind w:left="2242" w:hanging="420" w:firstLineChars="200"/>
      <w:textAlignment w:val="auto"/>
    </w:pPr>
    <w:rPr>
      <w:b w:val="0"/>
      <w:sz w:val="24"/>
      <w:szCs w:val="28"/>
    </w:rPr>
  </w:style>
  <w:style w:type="paragraph" w:customStyle="1" w:styleId="3295">
    <w:name w:val="样式 样式 小四 行距20"/>
    <w:basedOn w:val="1"/>
    <w:autoRedefine/>
    <w:qFormat/>
    <w:uiPriority w:val="99"/>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3296">
    <w:name w:val="索引 83"/>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297">
    <w:name w:val="表字１"/>
    <w:basedOn w:val="1"/>
    <w:autoRedefine/>
    <w:qFormat/>
    <w:uiPriority w:val="0"/>
    <w:pPr>
      <w:widowControl w:val="0"/>
      <w:tabs>
        <w:tab w:val="left" w:pos="540"/>
      </w:tabs>
      <w:kinsoku/>
      <w:autoSpaceDE/>
      <w:autoSpaceDN/>
      <w:adjustRightInd/>
      <w:snapToGrid/>
      <w:jc w:val="center"/>
      <w:textAlignment w:val="auto"/>
    </w:pPr>
    <w:rPr>
      <w:rFonts w:ascii="Times New Roman" w:hAnsi="Times New Roman" w:eastAsia="宋体" w:cs="Times New Roman"/>
      <w:bCs/>
      <w:snapToGrid/>
      <w:color w:val="auto"/>
      <w:kern w:val="2"/>
      <w:szCs w:val="20"/>
    </w:rPr>
  </w:style>
  <w:style w:type="paragraph" w:customStyle="1" w:styleId="3298">
    <w:name w:val="样式 标题 4 + 黑色"/>
    <w:basedOn w:val="7"/>
    <w:autoRedefine/>
    <w:qFormat/>
    <w:uiPriority w:val="0"/>
    <w:pPr>
      <w:tabs>
        <w:tab w:val="left" w:pos="284"/>
        <w:tab w:val="left" w:pos="360"/>
        <w:tab w:val="left" w:pos="864"/>
        <w:tab w:val="left" w:pos="1200"/>
      </w:tabs>
      <w:spacing w:before="0" w:after="0" w:line="500" w:lineRule="atLeast"/>
      <w:ind w:left="432" w:hanging="432"/>
      <w:outlineLvl w:val="9"/>
    </w:pPr>
    <w:rPr>
      <w:rFonts w:ascii="Times New Roman" w:hAnsi="Times New Roman" w:eastAsia="宋体"/>
      <w:b w:val="0"/>
      <w:color w:val="000000"/>
      <w:kern w:val="2"/>
    </w:rPr>
  </w:style>
  <w:style w:type="paragraph" w:customStyle="1" w:styleId="3299">
    <w:name w:val="正文表标题"/>
    <w:next w:val="1"/>
    <w:autoRedefine/>
    <w:qFormat/>
    <w:uiPriority w:val="0"/>
    <w:pPr>
      <w:tabs>
        <w:tab w:val="left" w:pos="1080"/>
      </w:tabs>
      <w:ind w:left="1080" w:hanging="600"/>
      <w:jc w:val="center"/>
    </w:pPr>
    <w:rPr>
      <w:rFonts w:ascii="黑体" w:hAnsi="Times New Roman" w:eastAsia="黑体" w:cs="黑体"/>
      <w:sz w:val="21"/>
      <w:szCs w:val="21"/>
      <w:lang w:val="en-US" w:eastAsia="zh-CN" w:bidi="ar-SA"/>
    </w:rPr>
  </w:style>
  <w:style w:type="paragraph" w:customStyle="1" w:styleId="3300">
    <w:name w:val="样式4 + 加粗"/>
    <w:basedOn w:val="1"/>
    <w:autoRedefine/>
    <w:qFormat/>
    <w:uiPriority w:val="0"/>
    <w:pPr>
      <w:kinsoku/>
      <w:autoSpaceDE/>
      <w:autoSpaceDN/>
      <w:adjustRightInd/>
      <w:snapToGrid/>
      <w:spacing w:line="360" w:lineRule="auto"/>
      <w:ind w:firstLine="482"/>
      <w:textAlignment w:val="auto"/>
    </w:pPr>
    <w:rPr>
      <w:rFonts w:ascii="Times New Roman" w:hAnsi="Times New Roman" w:eastAsia="宋体" w:cs="Times New Roman"/>
      <w:b/>
      <w:bCs/>
      <w:snapToGrid/>
      <w:sz w:val="24"/>
      <w:szCs w:val="20"/>
    </w:rPr>
  </w:style>
  <w:style w:type="paragraph" w:customStyle="1" w:styleId="3301">
    <w:name w:val="标题3-1"/>
    <w:basedOn w:val="6"/>
    <w:autoRedefine/>
    <w:qFormat/>
    <w:uiPriority w:val="0"/>
    <w:pPr>
      <w:keepNext w:val="0"/>
      <w:keepLines w:val="0"/>
      <w:tabs>
        <w:tab w:val="left" w:pos="105"/>
      </w:tabs>
      <w:kinsoku/>
      <w:autoSpaceDE/>
      <w:autoSpaceDN/>
      <w:snapToGrid/>
      <w:spacing w:before="60" w:after="60" w:line="360" w:lineRule="auto"/>
      <w:textAlignment w:val="auto"/>
    </w:pPr>
    <w:rPr>
      <w:rFonts w:eastAsia="方正小标宋_GBK" w:cs="Times New Roman"/>
      <w:b w:val="0"/>
      <w:bCs w:val="0"/>
      <w:snapToGrid/>
      <w:color w:val="auto"/>
      <w:kern w:val="2"/>
      <w:sz w:val="28"/>
      <w:szCs w:val="28"/>
    </w:rPr>
  </w:style>
  <w:style w:type="paragraph" w:customStyle="1" w:styleId="3302">
    <w:name w:val="样式 标题 4 + 宋体 小四 非加粗 段前: 0 磅 段后: 0 磅 行距: 多倍行距 1.57 字行"/>
    <w:basedOn w:val="7"/>
    <w:autoRedefine/>
    <w:qFormat/>
    <w:uiPriority w:val="0"/>
    <w:pPr>
      <w:tabs>
        <w:tab w:val="left" w:pos="1800"/>
      </w:tabs>
      <w:adjustRightInd/>
      <w:spacing w:before="0" w:after="0" w:line="240" w:lineRule="auto"/>
      <w:jc w:val="left"/>
      <w:textAlignment w:val="auto"/>
    </w:pPr>
    <w:rPr>
      <w:rFonts w:ascii="宋体" w:hAnsi="Times New Roman" w:eastAsia="宋体"/>
      <w:color w:val="000000"/>
      <w:kern w:val="2"/>
      <w:sz w:val="24"/>
      <w:szCs w:val="24"/>
    </w:rPr>
  </w:style>
  <w:style w:type="paragraph" w:customStyle="1" w:styleId="3303">
    <w:name w:val="一、（标题）"/>
    <w:basedOn w:val="2936"/>
    <w:autoRedefine/>
    <w:qFormat/>
    <w:uiPriority w:val="0"/>
    <w:pPr>
      <w:widowControl w:val="0"/>
      <w:topLinePunct/>
      <w:adjustRightInd/>
      <w:spacing w:line="480" w:lineRule="auto"/>
      <w:ind w:firstLine="0"/>
      <w:jc w:val="center"/>
      <w:textAlignment w:val="auto"/>
    </w:pPr>
    <w:rPr>
      <w:rFonts w:ascii="方正小标宋简体" w:hAnsi="Times New Roman" w:eastAsia="方正小标宋简体"/>
      <w:color w:val="auto"/>
      <w:spacing w:val="0"/>
      <w:kern w:val="2"/>
      <w:sz w:val="36"/>
      <w:szCs w:val="24"/>
    </w:rPr>
  </w:style>
  <w:style w:type="paragraph" w:customStyle="1" w:styleId="3304">
    <w:name w:val="样式 样式 样式 样式 样式 样式 小四 行距: 最小值 24 磅 + 首行缩进:  2 字符 + 首行缩进:  2 字符 + ...3"/>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305">
    <w:name w:val="样式 段前: 0.5 行"/>
    <w:basedOn w:val="1"/>
    <w:next w:val="1"/>
    <w:autoRedefine/>
    <w:qFormat/>
    <w:uiPriority w:val="0"/>
    <w:pPr>
      <w:widowControl w:val="0"/>
      <w:kinsoku/>
      <w:autoSpaceDE/>
      <w:autoSpaceDN/>
      <w:adjustRightInd/>
      <w:snapToGrid/>
      <w:spacing w:before="156" w:line="400" w:lineRule="exact"/>
      <w:ind w:firstLine="560" w:firstLineChars="200"/>
      <w:jc w:val="both"/>
      <w:textAlignment w:val="auto"/>
    </w:pPr>
    <w:rPr>
      <w:rFonts w:ascii="Times New Roman" w:hAnsi="Times New Roman" w:eastAsia="宋体" w:cs="宋体"/>
      <w:snapToGrid/>
      <w:color w:val="auto"/>
      <w:sz w:val="28"/>
      <w:szCs w:val="20"/>
    </w:rPr>
  </w:style>
  <w:style w:type="paragraph" w:customStyle="1" w:styleId="3306">
    <w:name w:val="样式 标题 1TITRE1PIM 1h1标书1Heading 0H1Heading apps1.123321..."/>
    <w:basedOn w:val="4"/>
    <w:autoRedefine/>
    <w:qFormat/>
    <w:uiPriority w:val="0"/>
    <w:pPr>
      <w:widowControl w:val="0"/>
      <w:tabs>
        <w:tab w:val="left" w:pos="2200"/>
      </w:tabs>
      <w:kinsoku/>
      <w:autoSpaceDE/>
      <w:autoSpaceDN/>
      <w:adjustRightInd/>
      <w:snapToGrid/>
      <w:spacing w:before="240" w:after="240" w:line="500" w:lineRule="atLeast"/>
      <w:ind w:left="2200" w:hanging="432"/>
      <w:jc w:val="both"/>
      <w:textAlignment w:val="auto"/>
    </w:pPr>
    <w:rPr>
      <w:rFonts w:hint="eastAsia" w:ascii="Times New Roman" w:hAnsi="Times New Roman" w:eastAsia="黑体" w:cs="Times New Roman"/>
      <w:b w:val="0"/>
      <w:bCs w:val="0"/>
      <w:snapToGrid/>
      <w:color w:val="auto"/>
      <w:sz w:val="30"/>
      <w:szCs w:val="20"/>
    </w:rPr>
  </w:style>
  <w:style w:type="paragraph" w:customStyle="1" w:styleId="3307">
    <w:name w:val="样式 样式4 + 宋体 两端对齐"/>
    <w:basedOn w:val="1"/>
    <w:autoRedefine/>
    <w:qFormat/>
    <w:uiPriority w:val="0"/>
    <w:pPr>
      <w:kinsoku/>
      <w:autoSpaceDE/>
      <w:autoSpaceDN/>
      <w:adjustRightInd/>
      <w:snapToGrid/>
      <w:spacing w:line="360" w:lineRule="auto"/>
      <w:ind w:firstLine="480"/>
      <w:jc w:val="both"/>
      <w:textAlignment w:val="auto"/>
    </w:pPr>
    <w:rPr>
      <w:rFonts w:ascii="Times New Roman" w:hAnsi="Times New Roman" w:eastAsia="宋体" w:cs="Times New Roman"/>
      <w:snapToGrid/>
      <w:sz w:val="24"/>
      <w:szCs w:val="24"/>
    </w:rPr>
  </w:style>
  <w:style w:type="paragraph" w:customStyle="1" w:styleId="3308">
    <w:name w:val="条款"/>
    <w:basedOn w:val="33"/>
    <w:autoRedefine/>
    <w:qFormat/>
    <w:uiPriority w:val="0"/>
    <w:pPr>
      <w:autoSpaceDE/>
      <w:autoSpaceDN/>
      <w:snapToGrid w:val="0"/>
      <w:spacing w:line="360" w:lineRule="auto"/>
      <w:ind w:left="0" w:firstLine="482"/>
      <w:jc w:val="both"/>
    </w:pPr>
    <w:rPr>
      <w:rFonts w:ascii="Times New Roman" w:cs="Times New Roman"/>
      <w:kern w:val="2"/>
      <w:sz w:val="21"/>
      <w:szCs w:val="20"/>
    </w:rPr>
  </w:style>
  <w:style w:type="paragraph" w:customStyle="1" w:styleId="3309">
    <w:name w:val="备注说明 Char Char"/>
    <w:basedOn w:val="66"/>
    <w:autoRedefine/>
    <w:qFormat/>
    <w:uiPriority w:val="0"/>
    <w:pPr>
      <w:snapToGrid/>
      <w:spacing w:line="312" w:lineRule="atLeast"/>
      <w:ind w:left="420" w:hanging="420"/>
      <w:textAlignment w:val="baseline"/>
    </w:pPr>
    <w:rPr>
      <w:rFonts w:hAnsi="Times New Roman"/>
    </w:rPr>
  </w:style>
  <w:style w:type="paragraph" w:customStyle="1" w:styleId="3310">
    <w:name w:val="表内文字（两端对齐）"/>
    <w:basedOn w:val="1"/>
    <w:autoRedefine/>
    <w:qFormat/>
    <w:uiPriority w:val="0"/>
    <w:pPr>
      <w:widowControl w:val="0"/>
      <w:kinsoku/>
      <w:autoSpaceDE/>
      <w:autoSpaceDN/>
      <w:adjustRightInd/>
      <w:snapToGrid/>
      <w:jc w:val="center"/>
      <w:textAlignment w:val="auto"/>
    </w:pPr>
    <w:rPr>
      <w:rFonts w:ascii="宋体" w:hAnsi="Times New Roman" w:eastAsia="宋体" w:cs="Times New Roman"/>
      <w:snapToGrid/>
      <w:kern w:val="21"/>
      <w:sz w:val="18"/>
    </w:rPr>
  </w:style>
  <w:style w:type="paragraph" w:customStyle="1" w:styleId="3311">
    <w:name w:val="样式 题注 + 首行缩进:  1 字符3"/>
    <w:basedOn w:val="21"/>
    <w:autoRedefine/>
    <w:qFormat/>
    <w:uiPriority w:val="0"/>
    <w:pPr>
      <w:spacing w:before="152" w:after="160" w:line="360" w:lineRule="auto"/>
      <w:ind w:firstLine="240" w:firstLineChars="100"/>
    </w:pPr>
    <w:rPr>
      <w:rFonts w:ascii="Arial" w:hAnsi="Arial" w:eastAsia="宋体"/>
      <w:sz w:val="24"/>
    </w:rPr>
  </w:style>
  <w:style w:type="paragraph" w:customStyle="1" w:styleId="3312">
    <w:name w:val="样式 样式 样式 样式 四号 行距: 1.5 倍行距 + 首行缩进:  2 字符 + (中文) 仿宋_GB2312 黑色 首行缩..."/>
    <w:basedOn w:val="2662"/>
    <w:autoRedefine/>
    <w:qFormat/>
    <w:uiPriority w:val="0"/>
    <w:pPr>
      <w:spacing w:beforeLines="50" w:afterLines="50" w:line="240" w:lineRule="auto"/>
      <w:jc w:val="center"/>
    </w:pPr>
    <w:rPr>
      <w:rFonts w:eastAsia="黑体"/>
      <w:szCs w:val="20"/>
    </w:rPr>
  </w:style>
  <w:style w:type="paragraph" w:customStyle="1" w:styleId="3313">
    <w:name w:val="样式 小四 居中 行距: 固定值 23 磅"/>
    <w:basedOn w:val="1"/>
    <w:autoRedefine/>
    <w:qFormat/>
    <w:uiPriority w:val="0"/>
    <w:pPr>
      <w:widowControl w:val="0"/>
      <w:kinsoku/>
      <w:autoSpaceDE/>
      <w:autoSpaceDN/>
      <w:adjustRightInd/>
      <w:snapToGrid/>
      <w:spacing w:line="460" w:lineRule="exact"/>
      <w:jc w:val="center"/>
      <w:textAlignment w:val="auto"/>
    </w:pPr>
    <w:rPr>
      <w:rFonts w:ascii="Times New Roman" w:hAnsi="Times New Roman" w:eastAsia="宋体" w:cs="宋体"/>
      <w:snapToGrid/>
      <w:color w:val="auto"/>
      <w:kern w:val="2"/>
      <w:sz w:val="24"/>
      <w:szCs w:val="20"/>
    </w:rPr>
  </w:style>
  <w:style w:type="paragraph" w:customStyle="1" w:styleId="3314">
    <w:name w:val="样式 标题 2标题 1.1Title Header2标题 w2节标题 2－ch节标题 1.1标题 41标题 2 ..."/>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15">
    <w:name w:val="Char Char Char Char Char1 Char Char Char Char Char Char Char Char Char Char Char Char Char Char Char Char Char Char Char1 Char Char Char2"/>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316">
    <w:name w:val="编号（1）"/>
    <w:basedOn w:val="1"/>
    <w:autoRedefine/>
    <w:qFormat/>
    <w:uiPriority w:val="0"/>
    <w:pPr>
      <w:widowControl w:val="0"/>
      <w:tabs>
        <w:tab w:val="left" w:pos="420"/>
      </w:tabs>
      <w:kinsoku/>
      <w:autoSpaceDE/>
      <w:autoSpaceDN/>
      <w:adjustRightInd/>
      <w:snapToGrid/>
      <w:spacing w:line="360" w:lineRule="auto"/>
      <w:ind w:left="400" w:leftChars="200" w:hanging="200" w:hangingChars="200"/>
      <w:jc w:val="both"/>
      <w:textAlignment w:val="auto"/>
    </w:pPr>
    <w:rPr>
      <w:rFonts w:ascii="宋体" w:hAnsi="Times New Roman" w:eastAsia="宋体" w:cs="Times New Roman"/>
      <w:snapToGrid/>
      <w:color w:val="auto"/>
      <w:kern w:val="2"/>
      <w:sz w:val="24"/>
    </w:rPr>
  </w:style>
  <w:style w:type="paragraph" w:customStyle="1" w:styleId="3317">
    <w:name w:val="Main_heading"/>
    <w:basedOn w:val="1"/>
    <w:next w:val="1"/>
    <w:autoRedefine/>
    <w:qFormat/>
    <w:uiPriority w:val="0"/>
    <w:pPr>
      <w:kinsoku/>
      <w:autoSpaceDE/>
      <w:autoSpaceDN/>
      <w:adjustRightInd/>
      <w:snapToGrid/>
      <w:spacing w:before="240" w:after="240" w:line="240" w:lineRule="atLeast"/>
      <w:textAlignment w:val="auto"/>
    </w:pPr>
    <w:rPr>
      <w:rFonts w:ascii="Times New Roman" w:hAnsi="Times New Roman" w:eastAsia="MS Mincho" w:cs="Times New Roman"/>
      <w:b/>
      <w:snapToGrid/>
      <w:color w:val="auto"/>
      <w:sz w:val="28"/>
      <w:szCs w:val="20"/>
      <w:lang w:eastAsia="ja-JP"/>
    </w:rPr>
  </w:style>
  <w:style w:type="paragraph" w:customStyle="1" w:styleId="3318">
    <w:name w:val="样式 样式 样式 样式 样式 小四 行距: 最小值 24 磅 + 首行缩进:  2 字符 + 首行缩进:  2 字符 + 黑色 ..."/>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319">
    <w:name w:val="1级标题"/>
    <w:basedOn w:val="1"/>
    <w:autoRedefine/>
    <w:qFormat/>
    <w:uiPriority w:val="99"/>
    <w:pPr>
      <w:widowControl w:val="0"/>
      <w:kinsoku/>
      <w:autoSpaceDE/>
      <w:autoSpaceDN/>
      <w:adjustRightInd/>
      <w:snapToGrid/>
      <w:jc w:val="center"/>
      <w:textAlignment w:val="auto"/>
    </w:pPr>
    <w:rPr>
      <w:rFonts w:ascii="Times New Roman" w:hAnsi="Times New Roman" w:eastAsia="宋体" w:cs="Times New Roman"/>
      <w:b/>
      <w:snapToGrid/>
      <w:color w:val="auto"/>
      <w:kern w:val="2"/>
      <w:sz w:val="44"/>
      <w:szCs w:val="44"/>
    </w:rPr>
  </w:style>
  <w:style w:type="paragraph" w:customStyle="1" w:styleId="3320">
    <w:name w:val="样式 样式 样式 样式 样式 样式 小四 行距: 最小值 24 磅 + 首行缩进:  2 字符 + 首行缩进:  2 字符 + ...1"/>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321">
    <w:name w:val="表格小四"/>
    <w:basedOn w:val="2499"/>
    <w:autoRedefine/>
    <w:qFormat/>
    <w:uiPriority w:val="0"/>
    <w:pPr>
      <w:widowControl w:val="0"/>
      <w:adjustRightInd/>
      <w:snapToGrid/>
      <w:spacing w:line="300" w:lineRule="auto"/>
      <w:ind w:firstLine="0" w:firstLineChars="0"/>
      <w:jc w:val="center"/>
      <w:textAlignment w:val="auto"/>
    </w:pPr>
    <w:rPr>
      <w:rFonts w:ascii="Times New Roman" w:hAnsi="Courier New" w:cs="Times New Roman"/>
      <w:kern w:val="2"/>
      <w:sz w:val="21"/>
      <w:szCs w:val="21"/>
    </w:rPr>
  </w:style>
  <w:style w:type="paragraph" w:customStyle="1" w:styleId="3322">
    <w:name w:val="样式 正文文字 + 首行缩进:  2 字符"/>
    <w:basedOn w:val="33"/>
    <w:autoRedefine/>
    <w:qFormat/>
    <w:uiPriority w:val="0"/>
    <w:pPr>
      <w:autoSpaceDE/>
      <w:autoSpaceDN/>
      <w:adjustRightInd/>
      <w:spacing w:line="360" w:lineRule="auto"/>
      <w:ind w:left="0" w:firstLine="389" w:firstLineChars="200"/>
      <w:jc w:val="both"/>
    </w:pPr>
    <w:rPr>
      <w:rFonts w:ascii="Times New Roman" w:cs="Times New Roman"/>
      <w:kern w:val="2"/>
      <w:sz w:val="21"/>
    </w:rPr>
  </w:style>
  <w:style w:type="paragraph" w:customStyle="1" w:styleId="3323">
    <w:name w:val="reader-word-layer reader-word-s13-1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24">
    <w:name w:val="表3-2"/>
    <w:basedOn w:val="2929"/>
    <w:autoRedefine/>
    <w:qFormat/>
    <w:uiPriority w:val="0"/>
    <w:rPr>
      <w:rFonts w:hAnsi="宋体"/>
    </w:rPr>
  </w:style>
  <w:style w:type="paragraph" w:customStyle="1" w:styleId="3325">
    <w:name w:val="第几章样式"/>
    <w:basedOn w:val="2936"/>
    <w:autoRedefine/>
    <w:qFormat/>
    <w:uiPriority w:val="0"/>
    <w:pPr>
      <w:widowControl w:val="0"/>
      <w:topLinePunct/>
      <w:adjustRightInd/>
      <w:spacing w:line="240" w:lineRule="auto"/>
      <w:ind w:firstLine="0"/>
      <w:jc w:val="center"/>
      <w:textAlignment w:val="auto"/>
    </w:pPr>
    <w:rPr>
      <w:rFonts w:ascii="黑体" w:hAnsi="宋体" w:eastAsia="黑体"/>
      <w:color w:val="auto"/>
      <w:spacing w:val="0"/>
      <w:sz w:val="36"/>
      <w:szCs w:val="32"/>
    </w:rPr>
  </w:style>
  <w:style w:type="paragraph" w:customStyle="1" w:styleId="3326">
    <w:name w:val="条号"/>
    <w:basedOn w:val="7"/>
    <w:autoRedefine/>
    <w:qFormat/>
    <w:uiPriority w:val="0"/>
    <w:pPr>
      <w:keepNext w:val="0"/>
      <w:keepLines w:val="0"/>
      <w:tabs>
        <w:tab w:val="left" w:pos="1800"/>
      </w:tabs>
      <w:adjustRightInd/>
      <w:spacing w:beforeLines="50" w:after="0" w:line="480" w:lineRule="exact"/>
      <w:jc w:val="left"/>
      <w:textAlignment w:val="auto"/>
    </w:pPr>
    <w:rPr>
      <w:rFonts w:eastAsia="宋体"/>
      <w:bCs/>
      <w:kern w:val="2"/>
      <w:sz w:val="21"/>
      <w:szCs w:val="21"/>
    </w:rPr>
  </w:style>
  <w:style w:type="paragraph" w:customStyle="1" w:styleId="3327">
    <w:name w:val="样式4 Char Char Char"/>
    <w:basedOn w:val="1"/>
    <w:autoRedefine/>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kern w:val="2"/>
      <w:sz w:val="24"/>
      <w:szCs w:val="24"/>
    </w:rPr>
  </w:style>
  <w:style w:type="paragraph" w:customStyle="1" w:styleId="3328">
    <w:name w:val="样式 段前: 0.5 行1"/>
    <w:basedOn w:val="1"/>
    <w:next w:val="1"/>
    <w:autoRedefine/>
    <w:qFormat/>
    <w:uiPriority w:val="0"/>
    <w:pPr>
      <w:widowControl w:val="0"/>
      <w:kinsoku/>
      <w:autoSpaceDE/>
      <w:autoSpaceDN/>
      <w:adjustRightInd/>
      <w:snapToGrid/>
      <w:spacing w:line="440" w:lineRule="exact"/>
      <w:ind w:firstLine="560" w:firstLineChars="200"/>
      <w:jc w:val="both"/>
      <w:textAlignment w:val="auto"/>
    </w:pPr>
    <w:rPr>
      <w:rFonts w:ascii="Times New Roman" w:hAnsi="Times New Roman" w:eastAsia="宋体" w:cs="宋体"/>
      <w:snapToGrid/>
      <w:color w:val="auto"/>
      <w:sz w:val="28"/>
      <w:szCs w:val="20"/>
    </w:rPr>
  </w:style>
  <w:style w:type="paragraph" w:customStyle="1" w:styleId="3329">
    <w:name w:val="样式 样式 样式 标题 3 + 黑色 + 行距: 最小值 25 磅 + 行距: 最小值 24.5 磅"/>
    <w:basedOn w:val="1"/>
    <w:autoRedefine/>
    <w:qFormat/>
    <w:uiPriority w:val="0"/>
    <w:pPr>
      <w:keepNext/>
      <w:keepLines/>
      <w:widowControl w:val="0"/>
      <w:kinsoku/>
      <w:autoSpaceDE/>
      <w:autoSpaceDN/>
      <w:adjustRightInd/>
      <w:snapToGrid/>
      <w:spacing w:before="60" w:after="60" w:line="490" w:lineRule="atLeast"/>
      <w:textAlignment w:val="auto"/>
      <w:outlineLvl w:val="2"/>
    </w:pPr>
    <w:rPr>
      <w:rFonts w:ascii="Times New Roman" w:hAnsi="Times New Roman" w:eastAsia="黑体" w:cs="宋体"/>
      <w:snapToGrid/>
      <w:kern w:val="2"/>
      <w:sz w:val="28"/>
      <w:szCs w:val="20"/>
      <w:lang w:val="zh-CN"/>
    </w:rPr>
  </w:style>
  <w:style w:type="paragraph" w:customStyle="1" w:styleId="3330">
    <w:name w:val="Char Char Char Char Char Char"/>
    <w:basedOn w:val="3288"/>
    <w:autoRedefine/>
    <w:qFormat/>
    <w:uiPriority w:val="0"/>
    <w:rPr>
      <w:rFonts w:ascii="Tahoma" w:hAnsi="Tahoma"/>
      <w:sz w:val="24"/>
    </w:rPr>
  </w:style>
  <w:style w:type="paragraph" w:customStyle="1" w:styleId="3331">
    <w:name w:val="合同小标题"/>
    <w:basedOn w:val="3302"/>
    <w:autoRedefine/>
    <w:qFormat/>
    <w:uiPriority w:val="0"/>
    <w:pPr>
      <w:tabs>
        <w:tab w:val="clear" w:pos="1800"/>
      </w:tabs>
      <w:spacing w:line="360" w:lineRule="auto"/>
      <w:outlineLvl w:val="9"/>
    </w:pPr>
    <w:rPr>
      <w:b w:val="0"/>
    </w:rPr>
  </w:style>
  <w:style w:type="paragraph" w:customStyle="1" w:styleId="3332">
    <w:name w:val="Char Char Char Char Char Char Char Char Char2"/>
    <w:basedOn w:val="1"/>
    <w:autoRedefine/>
    <w:qFormat/>
    <w:uiPriority w:val="0"/>
    <w:pPr>
      <w:kinsoku/>
      <w:autoSpaceDE/>
      <w:autoSpaceDN/>
      <w:spacing w:beforeLines="100" w:after="160" w:line="240" w:lineRule="exact"/>
      <w:ind w:firstLine="420" w:firstLineChars="200"/>
      <w:textAlignment w:val="auto"/>
    </w:pPr>
    <w:rPr>
      <w:rFonts w:ascii="Verdana" w:hAnsi="Verdana" w:eastAsia="宋体" w:cs="宋体"/>
      <w:snapToGrid/>
      <w:color w:val="auto"/>
      <w:sz w:val="20"/>
      <w:szCs w:val="20"/>
      <w:lang w:eastAsia="en-US"/>
    </w:rPr>
  </w:style>
  <w:style w:type="paragraph" w:customStyle="1" w:styleId="3333">
    <w:name w:val="Style16"/>
    <w:basedOn w:val="1"/>
    <w:autoRedefine/>
    <w:qFormat/>
    <w:uiPriority w:val="0"/>
    <w:pPr>
      <w:widowControl w:val="0"/>
      <w:kinsoku/>
      <w:autoSpaceDE/>
      <w:autoSpaceDN/>
      <w:snapToGrid/>
      <w:spacing w:line="468" w:lineRule="exact"/>
      <w:ind w:firstLine="479"/>
      <w:textAlignment w:val="auto"/>
    </w:pPr>
    <w:rPr>
      <w:rFonts w:ascii="宋体" w:hAnsi="Times New Roman" w:eastAsia="宋体" w:cs="Times New Roman"/>
      <w:snapToGrid/>
      <w:color w:val="auto"/>
      <w:sz w:val="24"/>
      <w:szCs w:val="24"/>
    </w:rPr>
  </w:style>
  <w:style w:type="paragraph" w:customStyle="1" w:styleId="3334">
    <w:name w:val="标题444"/>
    <w:basedOn w:val="7"/>
    <w:autoRedefine/>
    <w:qFormat/>
    <w:uiPriority w:val="0"/>
    <w:pPr>
      <w:keepLines w:val="0"/>
      <w:widowControl/>
      <w:tabs>
        <w:tab w:val="left" w:pos="1800"/>
      </w:tabs>
      <w:adjustRightInd/>
      <w:spacing w:before="240" w:after="60" w:line="240" w:lineRule="auto"/>
      <w:jc w:val="left"/>
      <w:textAlignment w:val="auto"/>
    </w:pPr>
    <w:rPr>
      <w:rFonts w:ascii="Calibri" w:hAnsi="Calibri" w:eastAsia="宋体"/>
      <w:bCs/>
      <w:kern w:val="2"/>
      <w:szCs w:val="28"/>
      <w:lang w:eastAsia="en-US"/>
    </w:rPr>
  </w:style>
  <w:style w:type="paragraph" w:customStyle="1" w:styleId="3335">
    <w:name w:val="公式行"/>
    <w:basedOn w:val="1"/>
    <w:next w:val="2672"/>
    <w:autoRedefine/>
    <w:qFormat/>
    <w:uiPriority w:val="99"/>
    <w:pPr>
      <w:widowControl w:val="0"/>
      <w:kinsoku/>
      <w:autoSpaceDE/>
      <w:autoSpaceDN/>
      <w:adjustRightInd/>
      <w:snapToGrid/>
      <w:spacing w:before="120" w:after="120" w:line="360" w:lineRule="auto"/>
      <w:ind w:left="240" w:leftChars="100" w:right="240" w:rightChars="100" w:firstLine="1440" w:firstLineChars="600"/>
      <w:textAlignment w:val="auto"/>
    </w:pPr>
    <w:rPr>
      <w:rFonts w:ascii="宋体" w:hAnsi="Times New Roman" w:eastAsia="宋体" w:cs="Times New Roman"/>
      <w:snapToGrid/>
      <w:color w:val="auto"/>
      <w:kern w:val="2"/>
      <w:sz w:val="24"/>
      <w:szCs w:val="24"/>
    </w:rPr>
  </w:style>
  <w:style w:type="paragraph" w:customStyle="1" w:styleId="3336">
    <w:name w:val="样式 报高内容 + (西文) Times New Roman Char Char Char"/>
    <w:basedOn w:val="3175"/>
    <w:autoRedefine/>
    <w:qFormat/>
    <w:uiPriority w:val="0"/>
  </w:style>
  <w:style w:type="paragraph" w:customStyle="1" w:styleId="3337">
    <w:name w:val="索引 32"/>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338">
    <w:name w:val="第二行"/>
    <w:basedOn w:val="1"/>
    <w:autoRedefine/>
    <w:qFormat/>
    <w:uiPriority w:val="0"/>
    <w:pPr>
      <w:widowControl w:val="0"/>
      <w:kinsoku/>
      <w:autoSpaceDE/>
      <w:autoSpaceDN/>
      <w:adjustRightInd/>
      <w:snapToGrid/>
      <w:spacing w:beforeLines="100" w:line="360" w:lineRule="auto"/>
      <w:jc w:val="center"/>
      <w:textAlignment w:val="auto"/>
    </w:pPr>
    <w:rPr>
      <w:rFonts w:ascii="宋体" w:hAnsi="Times New Roman" w:eastAsia="宋体" w:cs="Times New Roman"/>
      <w:b/>
      <w:bCs/>
      <w:snapToGrid/>
      <w:color w:val="auto"/>
      <w:kern w:val="2"/>
      <w:sz w:val="36"/>
      <w:szCs w:val="36"/>
    </w:rPr>
  </w:style>
  <w:style w:type="paragraph" w:customStyle="1" w:styleId="3339">
    <w:name w:val="样式 正文-2 + 首行缩进:  9.9 毫米"/>
    <w:basedOn w:val="2070"/>
    <w:autoRedefine/>
    <w:qFormat/>
    <w:uiPriority w:val="0"/>
    <w:pPr>
      <w:adjustRightInd w:val="0"/>
      <w:spacing w:line="360" w:lineRule="auto"/>
      <w:textAlignment w:val="baseline"/>
    </w:pPr>
    <w:rPr>
      <w:rFonts w:ascii="Times New Roman" w:cs="宋体"/>
      <w:color w:val="000000"/>
      <w:sz w:val="24"/>
      <w:szCs w:val="20"/>
    </w:rPr>
  </w:style>
  <w:style w:type="paragraph" w:customStyle="1" w:styleId="3340">
    <w:name w:val="Char Char Char Char1 Char Char Char"/>
    <w:basedOn w:val="1"/>
    <w:autoRedefine/>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341">
    <w:name w:val="样式 xl42 + (西文) Times New Roman (中文) 楷体_GB2312 五号 黑色 段前: 自动 ..."/>
    <w:basedOn w:val="1"/>
    <w:autoRedefine/>
    <w:qFormat/>
    <w:uiPriority w:val="0"/>
    <w:pPr>
      <w:kinsoku/>
      <w:autoSpaceDE/>
      <w:autoSpaceDN/>
      <w:adjustRightInd/>
      <w:snapToGrid/>
      <w:spacing w:beforeAutospacing="1" w:afterAutospacing="1"/>
      <w:jc w:val="center"/>
      <w:textAlignment w:val="center"/>
    </w:pPr>
    <w:rPr>
      <w:rFonts w:ascii="Times New Roman" w:hAnsi="Times New Roman" w:eastAsia="楷体_GB2312" w:cs="宋体"/>
      <w:snapToGrid/>
      <w:kern w:val="2"/>
      <w:szCs w:val="20"/>
    </w:rPr>
  </w:style>
  <w:style w:type="paragraph" w:customStyle="1" w:styleId="3342">
    <w:name w:val="样式 正文-2 + 首行缩进:  2 字符1"/>
    <w:basedOn w:val="2070"/>
    <w:autoRedefine/>
    <w:qFormat/>
    <w:uiPriority w:val="0"/>
    <w:pPr>
      <w:adjustRightInd w:val="0"/>
      <w:spacing w:line="520" w:lineRule="atLeast"/>
      <w:ind w:firstLine="480" w:firstLineChars="0"/>
      <w:textAlignment w:val="baseline"/>
    </w:pPr>
    <w:rPr>
      <w:rFonts w:ascii="Times New Roman"/>
      <w:color w:val="000000"/>
      <w:sz w:val="24"/>
      <w:szCs w:val="20"/>
    </w:rPr>
  </w:style>
  <w:style w:type="paragraph" w:customStyle="1" w:styleId="3343">
    <w:name w:val="样式 标题 3头标题 3 Char Char Char标题 3 Char Char + (中文) 黑体 四号 非加粗..."/>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44">
    <w:name w:val="表3-5"/>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345">
    <w:name w:val="表格文字3"/>
    <w:basedOn w:val="2164"/>
    <w:autoRedefine/>
    <w:qFormat/>
    <w:uiPriority w:val="99"/>
    <w:rPr>
      <w:rFonts w:ascii="宋体" w:hAnsi="宋体"/>
    </w:rPr>
  </w:style>
  <w:style w:type="paragraph" w:customStyle="1" w:styleId="3346">
    <w:name w:val="彩色底纹 - 着色 11"/>
    <w:autoRedefine/>
    <w:qFormat/>
    <w:uiPriority w:val="99"/>
    <w:rPr>
      <w:rFonts w:ascii="Times New Roman" w:hAnsi="Times New Roman" w:eastAsia="宋体" w:cs="Times New Roman"/>
      <w:kern w:val="2"/>
      <w:sz w:val="21"/>
      <w:szCs w:val="24"/>
      <w:lang w:val="en-US" w:eastAsia="zh-CN" w:bidi="ar-SA"/>
    </w:rPr>
  </w:style>
  <w:style w:type="paragraph" w:customStyle="1" w:styleId="3347">
    <w:name w:val="样式 标题 3标题 3 Char Char Char标题 3 Char Char头H3h33rd levell3...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Cs w:val="20"/>
    </w:rPr>
  </w:style>
  <w:style w:type="paragraph" w:customStyle="1" w:styleId="3348">
    <w:name w:val="签署页"/>
    <w:basedOn w:val="1"/>
    <w:autoRedefine/>
    <w:qFormat/>
    <w:uiPriority w:val="0"/>
    <w:pPr>
      <w:kinsoku/>
      <w:autoSpaceDE/>
      <w:autoSpaceDN/>
      <w:spacing w:line="480" w:lineRule="auto"/>
      <w:ind w:left="2438" w:hanging="1701"/>
      <w:jc w:val="both"/>
    </w:pPr>
    <w:rPr>
      <w:rFonts w:ascii="宋体" w:eastAsia="宋体" w:cs="Times New Roman"/>
      <w:snapToGrid/>
      <w:color w:val="auto"/>
      <w:spacing w:val="6"/>
      <w:sz w:val="32"/>
      <w:szCs w:val="32"/>
    </w:rPr>
  </w:style>
  <w:style w:type="paragraph" w:customStyle="1" w:styleId="3349">
    <w:name w:val="Char Char Char Char Char Char Char Char Char Char Char Char Char Char Char Char Char Char Char Char Char Char2"/>
    <w:basedOn w:val="1"/>
    <w:autoRedefine/>
    <w:qFormat/>
    <w:uiPriority w:val="0"/>
    <w:pPr>
      <w:kinsoku/>
      <w:autoSpaceDE/>
      <w:autoSpaceDN/>
      <w:spacing w:line="360" w:lineRule="atLeast"/>
      <w:ind w:firstLine="420" w:firstLineChars="200"/>
    </w:pPr>
    <w:rPr>
      <w:rFonts w:ascii="Tahoma" w:hAnsi="Tahoma" w:eastAsia="宋体" w:cs="宋体"/>
      <w:snapToGrid/>
      <w:color w:val="auto"/>
      <w:sz w:val="24"/>
      <w:szCs w:val="20"/>
    </w:rPr>
  </w:style>
  <w:style w:type="paragraph" w:customStyle="1" w:styleId="3350">
    <w:name w:val="样式 楷体_GB2312 黑色 居中"/>
    <w:basedOn w:val="1"/>
    <w:autoRedefine/>
    <w:qFormat/>
    <w:uiPriority w:val="0"/>
    <w:pPr>
      <w:widowControl w:val="0"/>
      <w:kinsoku/>
      <w:autoSpaceDE/>
      <w:autoSpaceDN/>
      <w:adjustRightInd/>
      <w:snapToGrid/>
      <w:jc w:val="center"/>
      <w:textAlignment w:val="auto"/>
    </w:pPr>
    <w:rPr>
      <w:rFonts w:ascii="楷体_GB2312" w:hAnsi="Times New Roman" w:eastAsia="楷体_GB2312" w:cs="宋体"/>
      <w:snapToGrid/>
      <w:szCs w:val="20"/>
    </w:rPr>
  </w:style>
  <w:style w:type="paragraph" w:customStyle="1" w:styleId="3351">
    <w:name w:val="Char Char Char Char4"/>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352">
    <w:name w:val="8"/>
    <w:basedOn w:val="1"/>
    <w:autoRedefine/>
    <w:qFormat/>
    <w:uiPriority w:val="0"/>
    <w:pPr>
      <w:widowControl w:val="0"/>
      <w:kinsoku/>
      <w:snapToGrid/>
      <w:jc w:val="both"/>
      <w:textAlignment w:val="auto"/>
    </w:pPr>
    <w:rPr>
      <w:rFonts w:ascii="黑体" w:hAnsi="Times New Roman" w:eastAsia="黑体" w:cs="黑体"/>
      <w:snapToGrid/>
      <w:color w:val="auto"/>
      <w:kern w:val="2"/>
      <w:sz w:val="32"/>
      <w:szCs w:val="32"/>
      <w:lang w:val="zh-CN"/>
    </w:rPr>
  </w:style>
  <w:style w:type="paragraph" w:customStyle="1" w:styleId="3353">
    <w:name w:val="样式 标题 4 + 左 段前: 0 磅 段后: 0 磅 行距: 单倍行距"/>
    <w:basedOn w:val="7"/>
    <w:autoRedefine/>
    <w:qFormat/>
    <w:uiPriority w:val="0"/>
    <w:pPr>
      <w:tabs>
        <w:tab w:val="left" w:pos="1368"/>
      </w:tabs>
      <w:adjustRightInd/>
      <w:spacing w:before="0" w:after="0" w:line="240" w:lineRule="auto"/>
      <w:jc w:val="left"/>
      <w:textAlignment w:val="auto"/>
    </w:pPr>
    <w:rPr>
      <w:rFonts w:ascii="宋体" w:hAnsi="宋体" w:eastAsia="宋体"/>
      <w:b w:val="0"/>
      <w:bCs/>
      <w:kern w:val="2"/>
      <w:sz w:val="24"/>
    </w:rPr>
  </w:style>
  <w:style w:type="paragraph" w:customStyle="1" w:styleId="3354">
    <w:name w:val="+正文"/>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8"/>
    </w:rPr>
  </w:style>
  <w:style w:type="paragraph" w:customStyle="1" w:styleId="3355">
    <w:name w:val="样式 样式 样式 五号 居中 首行缩进:  0 厘米 行距: 单倍行距 + (符号) 宋体 +"/>
    <w:basedOn w:val="1793"/>
    <w:autoRedefine/>
    <w:qFormat/>
    <w:uiPriority w:val="99"/>
    <w:rPr>
      <w:rFonts w:hAnsi="宋体" w:cs="Times New Roman"/>
    </w:rPr>
  </w:style>
  <w:style w:type="paragraph" w:customStyle="1" w:styleId="3356">
    <w:name w:val="样式 首行缩进:  0.95 厘米 行距: 固定值 20 磅"/>
    <w:basedOn w:val="1"/>
    <w:autoRedefine/>
    <w:qFormat/>
    <w:uiPriority w:val="0"/>
    <w:pPr>
      <w:widowControl w:val="0"/>
      <w:kinsoku/>
      <w:autoSpaceDE/>
      <w:autoSpaceDN/>
      <w:spacing w:line="360" w:lineRule="exact"/>
      <w:ind w:firstLine="420" w:firstLineChars="200"/>
      <w:jc w:val="both"/>
      <w:textAlignment w:val="auto"/>
    </w:pPr>
    <w:rPr>
      <w:rFonts w:ascii="Times New Roman" w:hAnsi="Times New Roman" w:eastAsia="宋体" w:cs="宋体"/>
      <w:snapToGrid/>
      <w:color w:val="auto"/>
      <w:kern w:val="2"/>
      <w:szCs w:val="20"/>
    </w:rPr>
  </w:style>
  <w:style w:type="paragraph" w:customStyle="1" w:styleId="3357">
    <w:name w:val="样式 样式 标题 3第二层条第三层h3H3l3CT目录标题 3BOD 0sect1.2.3l3+toc 3hea... + (西...1"/>
    <w:basedOn w:val="1222"/>
    <w:autoRedefine/>
    <w:qFormat/>
    <w:uiPriority w:val="0"/>
    <w:pPr>
      <w:spacing w:line="480" w:lineRule="atLeast"/>
      <w:outlineLvl w:val="3"/>
    </w:pPr>
    <w:rPr>
      <w:kern w:val="2"/>
      <w:sz w:val="24"/>
      <w:szCs w:val="20"/>
    </w:rPr>
  </w:style>
  <w:style w:type="paragraph" w:customStyle="1" w:styleId="3358">
    <w:name w:val="样式 标题 4 + Times New Roman 左侧:  0 厘米 首行缩进:  0 厘米 段前: 0 磅 段后: ..."/>
    <w:basedOn w:val="7"/>
    <w:autoRedefine/>
    <w:qFormat/>
    <w:uiPriority w:val="0"/>
    <w:pPr>
      <w:adjustRightInd/>
      <w:spacing w:before="0" w:after="0" w:line="400" w:lineRule="exact"/>
      <w:textAlignment w:val="auto"/>
    </w:pPr>
    <w:rPr>
      <w:rFonts w:ascii="Times New Roman" w:hAnsi="Times New Roman"/>
      <w:b w:val="0"/>
      <w:kern w:val="2"/>
      <w:sz w:val="24"/>
    </w:rPr>
  </w:style>
  <w:style w:type="paragraph" w:customStyle="1" w:styleId="3359">
    <w:name w:val="样式 样式 标题 1 + 行距: 最小值 25 磅2 + 小三 居中 左侧:  0 厘米 悬挂缩进: 4.2 字符"/>
    <w:basedOn w:val="1126"/>
    <w:autoRedefine/>
    <w:qFormat/>
    <w:uiPriority w:val="0"/>
    <w:pPr>
      <w:ind w:left="420" w:hanging="420"/>
      <w:jc w:val="center"/>
    </w:pPr>
    <w:rPr>
      <w:rFonts w:cs="Times New Roman"/>
      <w:sz w:val="30"/>
    </w:rPr>
  </w:style>
  <w:style w:type="paragraph" w:customStyle="1" w:styleId="3360">
    <w:name w:val="First Bullets"/>
    <w:basedOn w:val="1"/>
    <w:autoRedefine/>
    <w:qFormat/>
    <w:uiPriority w:val="0"/>
    <w:pPr>
      <w:tabs>
        <w:tab w:val="left" w:pos="360"/>
        <w:tab w:val="left" w:pos="390"/>
      </w:tabs>
      <w:kinsoku/>
      <w:autoSpaceDE/>
      <w:autoSpaceDN/>
      <w:adjustRightInd/>
      <w:snapToGrid/>
      <w:spacing w:line="360" w:lineRule="auto"/>
      <w:ind w:left="390" w:hanging="390"/>
      <w:textAlignment w:val="auto"/>
    </w:pPr>
    <w:rPr>
      <w:rFonts w:ascii="Times New Roman" w:hAnsi="Times New Roman" w:eastAsia="宋体" w:cs="Times New Roman"/>
      <w:snapToGrid/>
      <w:color w:val="auto"/>
      <w:sz w:val="20"/>
      <w:szCs w:val="20"/>
      <w:lang w:eastAsia="en-US"/>
    </w:rPr>
  </w:style>
  <w:style w:type="paragraph" w:customStyle="1" w:styleId="3361">
    <w:name w:val="样式 标题 2h2节名H2标题 1.1Title2Underrubrik1prop2标题二H21Headin..."/>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rPr>
  </w:style>
  <w:style w:type="paragraph" w:customStyle="1" w:styleId="3362">
    <w:name w:val="kyj表格文字"/>
    <w:basedOn w:val="1"/>
    <w:autoRedefine/>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363">
    <w:name w:val="样式 正文2 + Arial 段前: 1.5 磅 段后: 1.5 磅"/>
    <w:basedOn w:val="2158"/>
    <w:autoRedefine/>
    <w:qFormat/>
    <w:uiPriority w:val="0"/>
    <w:pPr>
      <w:spacing w:before="30" w:after="30"/>
    </w:pPr>
    <w:rPr>
      <w:rFonts w:ascii="Arial" w:hAnsi="Arial"/>
      <w:szCs w:val="20"/>
    </w:rPr>
  </w:style>
  <w:style w:type="paragraph" w:customStyle="1" w:styleId="3364">
    <w:name w:val="标题1（DMS）"/>
    <w:basedOn w:val="4"/>
    <w:autoRedefine/>
    <w:qFormat/>
    <w:uiPriority w:val="0"/>
    <w:pPr>
      <w:widowControl w:val="0"/>
      <w:kinsoku/>
      <w:autoSpaceDE/>
      <w:autoSpaceDN/>
      <w:adjustRightInd/>
      <w:snapToGrid/>
      <w:spacing w:beforeLines="50" w:afterLines="50" w:line="360" w:lineRule="auto"/>
      <w:jc w:val="center"/>
      <w:textAlignment w:val="auto"/>
    </w:pPr>
    <w:rPr>
      <w:rFonts w:ascii="黑体" w:hAnsi="Times New Roman" w:eastAsia="黑体" w:cs="Times New Roman"/>
      <w:b w:val="0"/>
      <w:bCs w:val="0"/>
      <w:snapToGrid/>
      <w:color w:val="auto"/>
      <w:sz w:val="30"/>
      <w:szCs w:val="30"/>
    </w:rPr>
  </w:style>
  <w:style w:type="paragraph" w:customStyle="1" w:styleId="3365">
    <w:name w:val="Style17"/>
    <w:basedOn w:val="1"/>
    <w:autoRedefine/>
    <w:qFormat/>
    <w:uiPriority w:val="0"/>
    <w:pPr>
      <w:widowControl w:val="0"/>
      <w:kinsoku/>
      <w:autoSpaceDE/>
      <w:autoSpaceDN/>
      <w:snapToGrid/>
      <w:spacing w:line="472" w:lineRule="exact"/>
      <w:ind w:firstLine="475"/>
      <w:jc w:val="both"/>
      <w:textAlignment w:val="auto"/>
    </w:pPr>
    <w:rPr>
      <w:rFonts w:ascii="宋体" w:hAnsi="Times New Roman" w:eastAsia="宋体" w:cs="Times New Roman"/>
      <w:snapToGrid/>
      <w:color w:val="auto"/>
      <w:sz w:val="24"/>
      <w:szCs w:val="24"/>
    </w:rPr>
  </w:style>
  <w:style w:type="paragraph" w:customStyle="1" w:styleId="3366">
    <w:name w:val="表格内字（左对齐)"/>
    <w:autoRedefine/>
    <w:qFormat/>
    <w:uiPriority w:val="0"/>
    <w:pPr>
      <w:spacing w:before="120" w:line="240" w:lineRule="atLeast"/>
      <w:jc w:val="both"/>
    </w:pPr>
    <w:rPr>
      <w:rFonts w:ascii="Calibri" w:hAnsi="Calibri" w:eastAsia="宋体" w:cs="Times New Roman"/>
      <w:kern w:val="2"/>
      <w:sz w:val="21"/>
      <w:szCs w:val="28"/>
      <w:lang w:val="en-US" w:eastAsia="zh-CN" w:bidi="ar-SA"/>
    </w:rPr>
  </w:style>
  <w:style w:type="paragraph" w:customStyle="1" w:styleId="3367">
    <w:name w:val="样式 标题 4四款标题1.1.1.1 + 非加粗 非倾斜 段前: 0 磅 行距: 最小值 24 磅"/>
    <w:basedOn w:val="7"/>
    <w:autoRedefine/>
    <w:qFormat/>
    <w:uiPriority w:val="0"/>
    <w:pPr>
      <w:spacing w:before="0" w:after="0" w:line="480" w:lineRule="atLeast"/>
    </w:pPr>
    <w:rPr>
      <w:rFonts w:ascii="Times New Roman" w:hAnsi="Times New Roman" w:eastAsia="宋体"/>
      <w:b w:val="0"/>
      <w:kern w:val="2"/>
      <w:sz w:val="24"/>
    </w:rPr>
  </w:style>
  <w:style w:type="paragraph" w:customStyle="1" w:styleId="3368">
    <w:name w:val="顺颂商祺！"/>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369">
    <w:name w:val="样式 样式 (西文) Arial (中文) 黑体 四号 首行缩进:  1.11 厘米 行距: 固定值 22.9 磅 + 段前: ..."/>
    <w:basedOn w:val="2997"/>
    <w:autoRedefine/>
    <w:qFormat/>
    <w:uiPriority w:val="0"/>
    <w:pPr>
      <w:tabs>
        <w:tab w:val="clear" w:pos="10546"/>
      </w:tabs>
      <w:ind w:firstLine="0"/>
    </w:pPr>
    <w:rPr>
      <w:szCs w:val="20"/>
    </w:rPr>
  </w:style>
  <w:style w:type="paragraph" w:customStyle="1" w:styleId="3370">
    <w:name w:val="样式 目录 1 + 首行缩进:  2 字符 行距: 固定值 20 磅"/>
    <w:basedOn w:val="59"/>
    <w:autoRedefine/>
    <w:qFormat/>
    <w:uiPriority w:val="0"/>
    <w:pPr>
      <w:widowControl w:val="0"/>
      <w:kinsoku/>
      <w:autoSpaceDE/>
      <w:autoSpaceDN/>
      <w:snapToGrid/>
      <w:spacing w:before="120" w:after="120" w:line="400" w:lineRule="exact"/>
      <w:ind w:firstLine="420"/>
      <w:textAlignment w:val="auto"/>
    </w:pPr>
    <w:rPr>
      <w:rFonts w:eastAsia="宋体" w:cs="Times New Roman"/>
      <w:b/>
      <w:bCs/>
      <w:caps/>
      <w:snapToGrid/>
      <w:color w:val="auto"/>
      <w:kern w:val="2"/>
    </w:rPr>
  </w:style>
  <w:style w:type="paragraph" w:customStyle="1" w:styleId="3371">
    <w:name w:val="索引 321"/>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372">
    <w:name w:val="报告内容 Char Char Char Char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373">
    <w:name w:val="表3-1"/>
    <w:basedOn w:val="2929"/>
    <w:autoRedefine/>
    <w:qFormat/>
    <w:uiPriority w:val="0"/>
    <w:rPr>
      <w:rFonts w:hAnsi="宋体"/>
    </w:rPr>
  </w:style>
  <w:style w:type="paragraph" w:customStyle="1" w:styleId="3374">
    <w:name w:val="reader-word-layer reader-word-s13-4"/>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75">
    <w:name w:val="样式 样式 样式 (中文) 黑体 四号 居中 段前: 6 磅 段后: 6 磅1 + 宋体 小四 + 段前: 12 磅"/>
    <w:basedOn w:val="1"/>
    <w:autoRedefine/>
    <w:qFormat/>
    <w:uiPriority w:val="0"/>
    <w:pPr>
      <w:widowControl w:val="0"/>
      <w:kinsoku/>
      <w:autoSpaceDE/>
      <w:autoSpaceDN/>
      <w:adjustRightInd/>
      <w:snapToGrid/>
      <w:spacing w:before="240" w:after="120"/>
      <w:jc w:val="center"/>
      <w:textAlignment w:val="auto"/>
    </w:pPr>
    <w:rPr>
      <w:rFonts w:ascii="宋体" w:hAnsi="宋体" w:eastAsia="宋体" w:cs="宋体"/>
      <w:snapToGrid/>
      <w:color w:val="auto"/>
      <w:kern w:val="2"/>
      <w:sz w:val="24"/>
      <w:szCs w:val="20"/>
    </w:rPr>
  </w:style>
  <w:style w:type="paragraph" w:customStyle="1" w:styleId="3376">
    <w:name w:val="font22"/>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3377">
    <w:name w:val="Char Char Char Char Char Char Char Char Char1 Char"/>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3378">
    <w:name w:val="封面大标题"/>
    <w:basedOn w:val="1"/>
    <w:autoRedefine/>
    <w:qFormat/>
    <w:uiPriority w:val="0"/>
    <w:pPr>
      <w:widowControl w:val="0"/>
      <w:kinsoku/>
      <w:autoSpaceDE/>
      <w:autoSpaceDN/>
      <w:adjustRightInd/>
      <w:snapToGrid/>
      <w:spacing w:after="100" w:line="0" w:lineRule="atLeast"/>
      <w:jc w:val="center"/>
      <w:textAlignment w:val="auto"/>
    </w:pPr>
    <w:rPr>
      <w:rFonts w:ascii="宋体" w:hAnsi="宋体" w:eastAsia="华文新魏" w:cs="Times New Roman"/>
      <w:snapToGrid/>
      <w:color w:val="auto"/>
      <w:sz w:val="52"/>
      <w:szCs w:val="30"/>
    </w:rPr>
  </w:style>
  <w:style w:type="paragraph" w:customStyle="1" w:styleId="3379">
    <w:name w:val="样式 样式4 + 两端对齐"/>
    <w:basedOn w:val="557"/>
    <w:autoRedefine/>
    <w:qFormat/>
    <w:uiPriority w:val="0"/>
    <w:pPr>
      <w:widowControl/>
      <w:tabs>
        <w:tab w:val="clear" w:pos="360"/>
      </w:tabs>
      <w:ind w:left="0" w:firstLine="480"/>
    </w:pPr>
    <w:rPr>
      <w:rFonts w:hint="eastAsia" w:ascii="Times New Roman" w:hAnsi="Times New Roman"/>
      <w:b w:val="0"/>
      <w:color w:val="000000"/>
      <w:sz w:val="24"/>
    </w:rPr>
  </w:style>
  <w:style w:type="paragraph" w:customStyle="1" w:styleId="3380">
    <w:name w:val="样式 标题 3三级标题H3h33rd levell3CTHeading 3 - oldlevel_3PIM 3..."/>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81">
    <w:name w:val="样式 样式 小四 黑色 居中 左侧:  0.85 厘米 + 左侧:  0 厘米"/>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kern w:val="2"/>
      <w:sz w:val="24"/>
      <w:szCs w:val="20"/>
    </w:rPr>
  </w:style>
  <w:style w:type="paragraph" w:customStyle="1" w:styleId="3382">
    <w:name w:val="样式 (中文) 黑体 行距: 固定值 18 磅"/>
    <w:basedOn w:val="1"/>
    <w:autoRedefine/>
    <w:qFormat/>
    <w:uiPriority w:val="0"/>
    <w:pPr>
      <w:widowControl w:val="0"/>
      <w:kinsoku/>
      <w:autoSpaceDE/>
      <w:autoSpaceDN/>
      <w:spacing w:line="360" w:lineRule="exact"/>
      <w:jc w:val="both"/>
      <w:textAlignment w:val="auto"/>
    </w:pPr>
    <w:rPr>
      <w:rFonts w:ascii="Times New Roman" w:hAnsi="Times New Roman" w:eastAsia="黑体" w:cs="宋体"/>
      <w:snapToGrid/>
      <w:color w:val="auto"/>
      <w:kern w:val="2"/>
      <w:szCs w:val="20"/>
    </w:rPr>
  </w:style>
  <w:style w:type="paragraph" w:customStyle="1" w:styleId="3383">
    <w:name w:val="样式 (符号) 宋体 小四 行距: 1.5 倍行距"/>
    <w:basedOn w:val="1"/>
    <w:autoRedefine/>
    <w:qFormat/>
    <w:uiPriority w:val="0"/>
    <w:pPr>
      <w:widowControl w:val="0"/>
      <w:kinsoku/>
      <w:autoSpaceDE/>
      <w:autoSpaceDN/>
      <w:adjustRightInd/>
      <w:snapToGrid/>
      <w:spacing w:line="480" w:lineRule="atLeast"/>
      <w:ind w:firstLine="200" w:firstLineChars="200"/>
      <w:jc w:val="both"/>
      <w:textAlignment w:val="auto"/>
    </w:pPr>
    <w:rPr>
      <w:rFonts w:ascii="宋体" w:hAnsi="Times New Roman" w:eastAsia="宋体" w:cs="宋体"/>
      <w:snapToGrid/>
      <w:color w:val="auto"/>
      <w:kern w:val="2"/>
      <w:sz w:val="24"/>
      <w:szCs w:val="20"/>
    </w:rPr>
  </w:style>
  <w:style w:type="paragraph" w:customStyle="1" w:styleId="3384">
    <w:name w:val="样式 样式 样式 封面2 + 首行缩进:  2 字符 + 段前: 0.5 行 段后: 0.5 行 + 段前: 0.5 行 段后..."/>
    <w:basedOn w:val="1"/>
    <w:autoRedefine/>
    <w:qFormat/>
    <w:uiPriority w:val="0"/>
    <w:pPr>
      <w:widowControl w:val="0"/>
      <w:tabs>
        <w:tab w:val="left" w:pos="1200"/>
      </w:tabs>
      <w:kinsoku/>
      <w:autoSpaceDE/>
      <w:autoSpaceDN/>
      <w:spacing w:beforeLines="50" w:afterLines="50" w:line="400" w:lineRule="exact"/>
      <w:jc w:val="center"/>
    </w:pPr>
    <w:rPr>
      <w:rFonts w:ascii="宋体" w:hAnsi="宋体" w:eastAsia="宋体" w:cs="宋体"/>
      <w:b/>
      <w:snapToGrid/>
      <w:spacing w:val="20"/>
      <w:kern w:val="2"/>
      <w:sz w:val="44"/>
      <w:szCs w:val="44"/>
    </w:rPr>
  </w:style>
  <w:style w:type="paragraph" w:customStyle="1" w:styleId="3385">
    <w:name w:val="样式 标题 1Document Header1 + (中文) 黑体 小二"/>
    <w:basedOn w:val="4"/>
    <w:autoRedefine/>
    <w:qFormat/>
    <w:uiPriority w:val="0"/>
    <w:pPr>
      <w:widowControl w:val="0"/>
      <w:kinsoku/>
      <w:autoSpaceDE/>
      <w:autoSpaceDN/>
      <w:adjustRightInd/>
      <w:snapToGrid/>
      <w:spacing w:before="240" w:after="240" w:line="500" w:lineRule="atLeast"/>
      <w:jc w:val="center"/>
      <w:textAlignment w:val="auto"/>
    </w:pPr>
    <w:rPr>
      <w:rFonts w:ascii="Times New Roman" w:hAnsi="Times New Roman" w:eastAsia="黑体" w:cs="Times New Roman"/>
      <w:b w:val="0"/>
      <w:snapToGrid/>
      <w:color w:val="auto"/>
      <w:sz w:val="32"/>
    </w:rPr>
  </w:style>
  <w:style w:type="paragraph" w:customStyle="1" w:styleId="3386">
    <w:name w:val="索引 52"/>
    <w:basedOn w:val="1"/>
    <w:next w:val="1"/>
    <w:autoRedefine/>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387">
    <w:name w:val="reader-word-layer reader-word-s13-22"/>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88">
    <w:name w:val="样式 (西文) Arial (中文) 黑体 四号 首行缩进:  1.11 厘米 行距: 1.5 倍行距"/>
    <w:basedOn w:val="2802"/>
    <w:autoRedefine/>
    <w:qFormat/>
    <w:uiPriority w:val="0"/>
    <w:rPr>
      <w:rFonts w:cs="宋体"/>
      <w:sz w:val="28"/>
      <w:szCs w:val="28"/>
    </w:rPr>
  </w:style>
  <w:style w:type="paragraph" w:customStyle="1" w:styleId="3389">
    <w:name w:val="样式 标题 41.1.1.1标题 4XWW4 + 宋体 小四 行距: 固定值 20 磅"/>
    <w:basedOn w:val="7"/>
    <w:autoRedefine/>
    <w:qFormat/>
    <w:uiPriority w:val="0"/>
    <w:pPr>
      <w:adjustRightInd/>
      <w:spacing w:before="0" w:after="0" w:line="400" w:lineRule="exact"/>
      <w:textAlignment w:val="auto"/>
    </w:pPr>
    <w:rPr>
      <w:rFonts w:ascii="宋体" w:hAnsi="宋体" w:eastAsia="宋体"/>
      <w:b w:val="0"/>
      <w:kern w:val="2"/>
      <w:sz w:val="24"/>
    </w:rPr>
  </w:style>
  <w:style w:type="paragraph" w:customStyle="1" w:styleId="3390">
    <w:name w:val="表格外粗1内细0.25字体5号"/>
    <w:basedOn w:val="1"/>
    <w:autoRedefine/>
    <w:qFormat/>
    <w:uiPriority w:val="0"/>
    <w:pPr>
      <w:widowControl w:val="0"/>
      <w:kinsoku/>
      <w:autoSpaceDE/>
      <w:autoSpaceDN/>
      <w:spacing w:line="0" w:lineRule="atLeast"/>
      <w:jc w:val="center"/>
      <w:textAlignment w:val="auto"/>
    </w:pPr>
    <w:rPr>
      <w:rFonts w:ascii="宋体" w:hAnsi="宋体" w:eastAsia="宋体" w:cs="Times New Roman"/>
      <w:snapToGrid/>
      <w:color w:val="auto"/>
      <w:kern w:val="2"/>
      <w:szCs w:val="24"/>
    </w:rPr>
  </w:style>
  <w:style w:type="paragraph" w:customStyle="1" w:styleId="3391">
    <w:name w:val="bea"/>
    <w:basedOn w:val="1"/>
    <w:autoRedefine/>
    <w:qFormat/>
    <w:uiPriority w:val="0"/>
    <w:pPr>
      <w:widowControl w:val="0"/>
      <w:tabs>
        <w:tab w:val="left" w:pos="420"/>
      </w:tabs>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3392">
    <w:name w:val="InfoBlue"/>
    <w:basedOn w:val="1"/>
    <w:next w:val="33"/>
    <w:autoRedefine/>
    <w:qFormat/>
    <w:uiPriority w:val="0"/>
    <w:pPr>
      <w:widowControl w:val="0"/>
      <w:tabs>
        <w:tab w:val="left" w:pos="540"/>
        <w:tab w:val="left" w:pos="1260"/>
      </w:tabs>
      <w:kinsoku/>
      <w:autoSpaceDE/>
      <w:autoSpaceDN/>
      <w:adjustRightInd/>
      <w:snapToGrid/>
      <w:spacing w:after="120" w:line="240" w:lineRule="atLeast"/>
      <w:textAlignment w:val="auto"/>
    </w:pPr>
    <w:rPr>
      <w:rFonts w:eastAsia="宋体" w:cs="Times New Roman"/>
      <w:i/>
      <w:iCs/>
      <w:color w:val="0000FF"/>
      <w:sz w:val="20"/>
      <w:szCs w:val="20"/>
    </w:rPr>
  </w:style>
  <w:style w:type="paragraph" w:customStyle="1" w:styleId="3393">
    <w:name w:val="样式 样式 样式 标题 2 + 加粗 + Times New Roman + (中文) 宋体 四号 黑色"/>
    <w:basedOn w:val="1"/>
    <w:autoRedefine/>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kern w:val="2"/>
      <w:sz w:val="28"/>
      <w:szCs w:val="32"/>
    </w:rPr>
  </w:style>
  <w:style w:type="paragraph" w:customStyle="1" w:styleId="3394">
    <w:name w:val="正  文"/>
    <w:basedOn w:val="1"/>
    <w:autoRedefine/>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395">
    <w:name w:val="样式 标题 1 + Arial"/>
    <w:basedOn w:val="4"/>
    <w:autoRedefine/>
    <w:qFormat/>
    <w:uiPriority w:val="0"/>
    <w:pPr>
      <w:widowControl w:val="0"/>
      <w:tabs>
        <w:tab w:val="left" w:pos="10546"/>
      </w:tabs>
      <w:kinsoku/>
      <w:autoSpaceDE/>
      <w:autoSpaceDN/>
      <w:spacing w:beforeLines="150" w:afterLines="50" w:line="300" w:lineRule="auto"/>
      <w:jc w:val="center"/>
      <w:textAlignment w:val="auto"/>
    </w:pPr>
    <w:rPr>
      <w:rFonts w:eastAsia="黑体" w:cs="Times New Roman"/>
      <w:b w:val="0"/>
      <w:bCs w:val="0"/>
      <w:snapToGrid/>
      <w:color w:val="auto"/>
    </w:rPr>
  </w:style>
  <w:style w:type="paragraph" w:customStyle="1" w:styleId="3396">
    <w:name w:val="子表头"/>
    <w:basedOn w:val="1"/>
    <w:autoRedefine/>
    <w:qFormat/>
    <w:uiPriority w:val="0"/>
    <w:pPr>
      <w:widowControl w:val="0"/>
      <w:kinsoku/>
      <w:autoSpaceDE/>
      <w:autoSpaceDN/>
      <w:spacing w:before="120" w:after="120" w:line="360" w:lineRule="auto"/>
      <w:jc w:val="center"/>
      <w:textAlignment w:val="auto"/>
    </w:pPr>
    <w:rPr>
      <w:rFonts w:ascii="Times New Roman" w:hAnsi="Times New Roman" w:eastAsia="黑体" w:cs="Times New Roman"/>
      <w:snapToGrid/>
      <w:color w:val="auto"/>
      <w:kern w:val="2"/>
      <w:sz w:val="24"/>
      <w:szCs w:val="20"/>
    </w:rPr>
  </w:style>
  <w:style w:type="paragraph" w:customStyle="1" w:styleId="3397">
    <w:name w:val="样式 正文文本缩进正文文字XYZ + 首行缩进:  2 字符"/>
    <w:basedOn w:val="35"/>
    <w:autoRedefine/>
    <w:qFormat/>
    <w:uiPriority w:val="0"/>
    <w:pPr>
      <w:adjustRightInd w:val="0"/>
      <w:snapToGrid w:val="0"/>
      <w:spacing w:line="360" w:lineRule="exact"/>
      <w:ind w:firstLine="420" w:firstLineChars="200"/>
    </w:pPr>
    <w:rPr>
      <w:sz w:val="21"/>
      <w:szCs w:val="21"/>
    </w:rPr>
  </w:style>
  <w:style w:type="paragraph" w:customStyle="1" w:styleId="3398">
    <w:name w:val="标书文本"/>
    <w:basedOn w:val="35"/>
    <w:autoRedefine/>
    <w:qFormat/>
    <w:uiPriority w:val="0"/>
    <w:pPr>
      <w:spacing w:line="400" w:lineRule="exact"/>
      <w:ind w:firstLine="480"/>
    </w:pPr>
    <w:rPr>
      <w:sz w:val="21"/>
    </w:rPr>
  </w:style>
  <w:style w:type="paragraph" w:customStyle="1" w:styleId="3399">
    <w:name w:val="样式 小四 黑色 首行缩进:  0.85 厘米 行距: 1.5 倍行距"/>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宋体"/>
      <w:snapToGrid/>
      <w:kern w:val="2"/>
      <w:sz w:val="24"/>
      <w:szCs w:val="20"/>
    </w:rPr>
  </w:style>
  <w:style w:type="paragraph" w:customStyle="1" w:styleId="3400">
    <w:name w:val="样式 叶科标题 3 + 段前: 0.5 行 段后: 0.5 行"/>
    <w:basedOn w:val="1"/>
    <w:autoRedefine/>
    <w:qFormat/>
    <w:uiPriority w:val="0"/>
    <w:pPr>
      <w:keepNext/>
      <w:keepLines/>
      <w:widowControl w:val="0"/>
      <w:kinsoku/>
      <w:autoSpaceDE/>
      <w:autoSpaceDN/>
      <w:snapToGrid/>
      <w:spacing w:beforeLines="50" w:afterLines="50"/>
      <w:outlineLvl w:val="2"/>
    </w:pPr>
    <w:rPr>
      <w:rFonts w:ascii="Times New Roman" w:hAnsi="Times New Roman" w:eastAsia="黑体" w:cs="Times New Roman"/>
      <w:snapToGrid/>
      <w:color w:val="auto"/>
      <w:szCs w:val="24"/>
    </w:rPr>
  </w:style>
  <w:style w:type="paragraph" w:customStyle="1" w:styleId="3401">
    <w:name w:val="样式 (中文) 黑体 小一 居中 首行缩进:  1.98 厘米 加宽量  2 磅"/>
    <w:basedOn w:val="1"/>
    <w:autoRedefine/>
    <w:qFormat/>
    <w:uiPriority w:val="0"/>
    <w:pPr>
      <w:widowControl w:val="0"/>
      <w:kinsoku/>
      <w:autoSpaceDE/>
      <w:autoSpaceDN/>
      <w:adjustRightInd/>
      <w:snapToGrid/>
      <w:jc w:val="center"/>
      <w:textAlignment w:val="auto"/>
    </w:pPr>
    <w:rPr>
      <w:rFonts w:ascii="Times New Roman" w:hAnsi="Times New Roman" w:eastAsia="黑体" w:cs="宋体"/>
      <w:snapToGrid/>
      <w:color w:val="auto"/>
      <w:spacing w:val="40"/>
      <w:kern w:val="2"/>
      <w:sz w:val="48"/>
      <w:szCs w:val="20"/>
    </w:rPr>
  </w:style>
  <w:style w:type="paragraph" w:customStyle="1" w:styleId="3402">
    <w:name w:val="表格1-1"/>
    <w:basedOn w:val="1"/>
    <w:autoRedefine/>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snapToGrid/>
      <w:color w:val="auto"/>
      <w:kern w:val="2"/>
      <w:szCs w:val="20"/>
    </w:rPr>
  </w:style>
  <w:style w:type="paragraph" w:customStyle="1" w:styleId="3403">
    <w:name w:val="样式 标题 2 + Times New Roman 四号 非加粗 左侧:  0 毫米 首行缩进:  0 毫米"/>
    <w:basedOn w:val="5"/>
    <w:autoRedefine/>
    <w:qFormat/>
    <w:uiPriority w:val="0"/>
    <w:pPr>
      <w:widowControl w:val="0"/>
      <w:tabs>
        <w:tab w:val="left" w:pos="3623"/>
      </w:tabs>
      <w:kinsoku/>
      <w:autoSpaceDE/>
      <w:autoSpaceDN/>
      <w:adjustRightInd/>
      <w:snapToGrid/>
      <w:spacing w:before="0" w:after="0" w:line="360" w:lineRule="auto"/>
      <w:ind w:left="987" w:right="31" w:rightChars="15" w:hanging="987"/>
      <w:jc w:val="both"/>
      <w:textAlignment w:val="auto"/>
    </w:pPr>
    <w:rPr>
      <w:rFonts w:ascii="Times New Roman" w:hAnsi="Times New Roman" w:eastAsia="宋体" w:cs="Times New Roman"/>
      <w:b w:val="0"/>
      <w:bCs w:val="0"/>
      <w:snapToGrid/>
      <w:color w:val="auto"/>
      <w:kern w:val="2"/>
      <w:sz w:val="28"/>
      <w:szCs w:val="20"/>
    </w:rPr>
  </w:style>
  <w:style w:type="paragraph" w:customStyle="1" w:styleId="3404">
    <w:name w:val="样式 样式 样式 样式 样式 样式 四号 行距: 1.5 倍行距 + 首行缩进:  2 字符 + (西文) 宋体 (中文) 仿宋..."/>
    <w:basedOn w:val="1"/>
    <w:autoRedefine/>
    <w:qFormat/>
    <w:uiPriority w:val="0"/>
    <w:pPr>
      <w:widowControl w:val="0"/>
      <w:kinsoku/>
      <w:autoSpaceDE/>
      <w:autoSpaceDN/>
      <w:adjustRightInd/>
      <w:snapToGrid/>
      <w:jc w:val="center"/>
      <w:textAlignment w:val="auto"/>
    </w:pPr>
    <w:rPr>
      <w:rFonts w:ascii="Times New Roman" w:hAnsi="宋体" w:eastAsia="宋体" w:cs="Times New Roman"/>
      <w:snapToGrid/>
      <w:color w:val="auto"/>
      <w:szCs w:val="20"/>
      <w:lang w:val="zh-CN"/>
    </w:rPr>
  </w:style>
  <w:style w:type="paragraph" w:customStyle="1" w:styleId="3405">
    <w:name w:val="Char Char110"/>
    <w:basedOn w:val="1"/>
    <w:autoRedefine/>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406">
    <w:name w:val="人名单"/>
    <w:basedOn w:val="1"/>
    <w:autoRedefine/>
    <w:qFormat/>
    <w:uiPriority w:val="0"/>
    <w:pPr>
      <w:widowControl w:val="0"/>
      <w:kinsoku/>
      <w:autoSpaceDE/>
      <w:autoSpaceDN/>
      <w:adjustRightInd/>
      <w:snapToGrid/>
      <w:ind w:firstLine="480" w:firstLineChars="200"/>
      <w:jc w:val="both"/>
      <w:textAlignment w:val="auto"/>
    </w:pPr>
    <w:rPr>
      <w:rFonts w:ascii="宋体" w:hAnsi="宋体" w:eastAsia="宋体" w:cs="Times New Roman"/>
      <w:snapToGrid/>
      <w:color w:val="auto"/>
      <w:sz w:val="32"/>
      <w:szCs w:val="30"/>
    </w:rPr>
  </w:style>
  <w:style w:type="paragraph" w:customStyle="1" w:styleId="3407">
    <w:name w:val="样式 正文缩进 + 首行缩进:  2 字符"/>
    <w:basedOn w:val="2159"/>
    <w:autoRedefine/>
    <w:qFormat/>
    <w:uiPriority w:val="0"/>
    <w:pPr>
      <w:spacing w:line="300" w:lineRule="auto"/>
      <w:ind w:firstLine="480" w:firstLineChars="200"/>
    </w:pPr>
    <w:rPr>
      <w:rFonts w:ascii="Times New Roman" w:hAnsi="Times New Roman" w:cs="宋体"/>
    </w:rPr>
  </w:style>
  <w:style w:type="paragraph" w:customStyle="1" w:styleId="3408">
    <w:name w:val="样式 样式1 + (中文) 黑体 四号 段前: 6 磅2"/>
    <w:basedOn w:val="1"/>
    <w:link w:val="3409"/>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character" w:customStyle="1" w:styleId="3409">
    <w:name w:val="样式 样式1 + (中文) 黑体 四号 段前: 6 磅2 Char"/>
    <w:link w:val="3408"/>
    <w:autoRedefine/>
    <w:qFormat/>
    <w:uiPriority w:val="0"/>
    <w:rPr>
      <w:rFonts w:eastAsia="黑体" w:cs="宋体"/>
      <w:kern w:val="2"/>
      <w:sz w:val="28"/>
    </w:rPr>
  </w:style>
  <w:style w:type="paragraph" w:customStyle="1" w:styleId="3410">
    <w:name w:val="规范正文"/>
    <w:basedOn w:val="51"/>
    <w:autoRedefine/>
    <w:qFormat/>
    <w:uiPriority w:val="0"/>
    <w:pPr>
      <w:spacing w:after="120" w:line="480" w:lineRule="auto"/>
      <w:ind w:left="420" w:firstLine="0" w:firstLineChars="0"/>
    </w:pPr>
    <w:rPr>
      <w:rFonts w:ascii="Times New Roman" w:eastAsia="宋体"/>
      <w:sz w:val="21"/>
    </w:rPr>
  </w:style>
  <w:style w:type="paragraph" w:customStyle="1" w:styleId="3411">
    <w:name w:val="样式 正文文本缩进 + 首行缩进:  1.99 字符"/>
    <w:basedOn w:val="35"/>
    <w:autoRedefine/>
    <w:qFormat/>
    <w:uiPriority w:val="0"/>
    <w:pPr>
      <w:ind w:firstLine="478"/>
    </w:pPr>
    <w:rPr>
      <w:color w:val="000000"/>
      <w:sz w:val="21"/>
      <w:szCs w:val="20"/>
    </w:rPr>
  </w:style>
  <w:style w:type="paragraph" w:customStyle="1" w:styleId="3412">
    <w:name w:val="索引 521"/>
    <w:basedOn w:val="1"/>
    <w:next w:val="1"/>
    <w:autoRedefine/>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413">
    <w:name w:val="封面标题"/>
    <w:autoRedefine/>
    <w:qFormat/>
    <w:uiPriority w:val="0"/>
    <w:pPr>
      <w:spacing w:line="360" w:lineRule="auto"/>
      <w:jc w:val="center"/>
    </w:pPr>
    <w:rPr>
      <w:rFonts w:ascii="Times New Roman" w:hAnsi="Times New Roman" w:eastAsia="宋体" w:cs="Times New Roman"/>
      <w:b/>
      <w:color w:val="000000"/>
      <w:sz w:val="44"/>
      <w:lang w:val="en-US" w:eastAsia="zh-CN" w:bidi="ar-SA"/>
    </w:rPr>
  </w:style>
  <w:style w:type="paragraph" w:customStyle="1" w:styleId="3414">
    <w:name w:val="封面小标题"/>
    <w:basedOn w:val="1"/>
    <w:autoRedefine/>
    <w:qFormat/>
    <w:uiPriority w:val="0"/>
    <w:pPr>
      <w:widowControl w:val="0"/>
      <w:kinsoku/>
      <w:autoSpaceDE/>
      <w:autoSpaceDN/>
      <w:adjustRightInd/>
      <w:snapToGrid/>
      <w:spacing w:after="100" w:line="0" w:lineRule="atLeast"/>
      <w:jc w:val="center"/>
      <w:textAlignment w:val="auto"/>
    </w:pPr>
    <w:rPr>
      <w:rFonts w:ascii="华文新魏" w:hAnsi="Times New Roman" w:eastAsia="华文新魏" w:cs="宋体"/>
      <w:snapToGrid/>
      <w:color w:val="auto"/>
      <w:sz w:val="36"/>
      <w:szCs w:val="72"/>
    </w:rPr>
  </w:style>
  <w:style w:type="paragraph" w:customStyle="1" w:styleId="3415">
    <w:name w:val="样式 样式 标题 4 + 黑体 非加粗 段前: 6 磅 段后: 6 磅 行距: 1.5 倍行距 + Times New Roman"/>
    <w:basedOn w:val="1"/>
    <w:autoRedefine/>
    <w:qFormat/>
    <w:uiPriority w:val="0"/>
    <w:pPr>
      <w:keepNext/>
      <w:keepLines/>
      <w:widowControl w:val="0"/>
      <w:kinsoku/>
      <w:autoSpaceDE/>
      <w:autoSpaceDN/>
      <w:spacing w:line="500" w:lineRule="atLeast"/>
      <w:jc w:val="both"/>
      <w:textAlignment w:val="auto"/>
      <w:outlineLvl w:val="3"/>
    </w:pPr>
    <w:rPr>
      <w:rFonts w:ascii="Times New Roman" w:hAnsi="Times New Roman" w:eastAsia="宋体" w:cs="宋体"/>
      <w:snapToGrid/>
      <w:color w:val="auto"/>
      <w:kern w:val="2"/>
      <w:sz w:val="28"/>
      <w:szCs w:val="20"/>
    </w:rPr>
  </w:style>
  <w:style w:type="paragraph" w:customStyle="1" w:styleId="3416">
    <w:name w:val="样式 标题 1标题 w1 + 三号 居中 段前: 12 磅 段后: 12 磅 行距: 最小值 24 磅"/>
    <w:basedOn w:val="4"/>
    <w:autoRedefine/>
    <w:qFormat/>
    <w:uiPriority w:val="0"/>
    <w:pPr>
      <w:widowControl w:val="0"/>
      <w:tabs>
        <w:tab w:val="left" w:pos="0"/>
        <w:tab w:val="left" w:pos="432"/>
      </w:tabs>
      <w:kinsoku/>
      <w:autoSpaceDE/>
      <w:autoSpaceDN/>
      <w:snapToGrid/>
      <w:spacing w:before="240" w:after="240" w:line="480" w:lineRule="atLeast"/>
      <w:jc w:val="center"/>
    </w:pPr>
    <w:rPr>
      <w:rFonts w:ascii="Times New Roman" w:hAnsi="Times New Roman" w:eastAsia="黑体" w:cs="Times New Roman"/>
      <w:b w:val="0"/>
      <w:bCs w:val="0"/>
      <w:snapToGrid/>
      <w:color w:val="auto"/>
      <w:sz w:val="32"/>
      <w:szCs w:val="20"/>
    </w:rPr>
  </w:style>
  <w:style w:type="paragraph" w:customStyle="1" w:styleId="3417">
    <w:name w:val="样式 正文2 + (西文) Arial (中文) 黑体 四号1"/>
    <w:basedOn w:val="2802"/>
    <w:autoRedefine/>
    <w:qFormat/>
    <w:uiPriority w:val="0"/>
    <w:pPr>
      <w:spacing w:beforeLines="0"/>
    </w:pPr>
    <w:rPr>
      <w:rFonts w:cs="宋体"/>
    </w:rPr>
  </w:style>
  <w:style w:type="paragraph" w:customStyle="1" w:styleId="3418">
    <w:name w:val="宋小4"/>
    <w:basedOn w:val="1"/>
    <w:autoRedefine/>
    <w:qFormat/>
    <w:uiPriority w:val="0"/>
    <w:pPr>
      <w:widowControl w:val="0"/>
      <w:kinsoku/>
      <w:autoSpaceDE/>
      <w:autoSpaceDN/>
      <w:adjustRightInd/>
      <w:jc w:val="both"/>
      <w:textAlignment w:val="auto"/>
    </w:pPr>
    <w:rPr>
      <w:rFonts w:ascii="宋体" w:hAnsi="Times New Roman" w:eastAsia="宋体" w:cs="Times New Roman"/>
      <w:b/>
      <w:bCs/>
      <w:snapToGrid/>
      <w:color w:val="auto"/>
      <w:kern w:val="2"/>
      <w:sz w:val="24"/>
      <w:szCs w:val="24"/>
    </w:rPr>
  </w:style>
  <w:style w:type="paragraph" w:customStyle="1" w:styleId="3419">
    <w:name w:val="样式 样式1 + (中文) 黑体 自动设置 居中 段前: 6 磅 段后: 6 磅 行距: 单倍行距2"/>
    <w:basedOn w:val="492"/>
    <w:autoRedefine/>
    <w:qFormat/>
    <w:uiPriority w:val="0"/>
    <w:pPr>
      <w:keepNext/>
      <w:keepLines/>
      <w:pBdr>
        <w:bottom w:val="none" w:color="auto" w:sz="0" w:space="0"/>
      </w:pBdr>
      <w:tabs>
        <w:tab w:val="clear" w:pos="4153"/>
        <w:tab w:val="clear" w:pos="8306"/>
      </w:tabs>
      <w:adjustRightInd w:val="0"/>
      <w:snapToGrid/>
      <w:spacing w:before="120" w:after="120"/>
      <w:jc w:val="center"/>
      <w:textAlignment w:val="baseline"/>
      <w:outlineLvl w:val="3"/>
    </w:pPr>
    <w:rPr>
      <w:rFonts w:ascii="Calibri" w:hAnsi="Calibri" w:eastAsia="黑体"/>
      <w:sz w:val="24"/>
      <w:szCs w:val="20"/>
    </w:rPr>
  </w:style>
  <w:style w:type="paragraph" w:customStyle="1" w:styleId="3420">
    <w:name w:val="段落正文"/>
    <w:basedOn w:val="1"/>
    <w:autoRedefine/>
    <w:qFormat/>
    <w:uiPriority w:val="0"/>
    <w:pPr>
      <w:widowControl w:val="0"/>
      <w:kinsoku/>
      <w:autoSpaceDE/>
      <w:autoSpaceDN/>
      <w:adjustRightInd/>
      <w:snapToGrid/>
      <w:spacing w:beforeLines="50" w:line="360" w:lineRule="atLeast"/>
      <w:ind w:left="100" w:leftChars="100"/>
      <w:jc w:val="both"/>
      <w:textAlignment w:val="auto"/>
    </w:pPr>
    <w:rPr>
      <w:rFonts w:ascii="Times New Roman" w:hAnsi="Times New Roman" w:eastAsia="宋体" w:cs="Times New Roman"/>
      <w:snapToGrid/>
      <w:color w:val="auto"/>
      <w:spacing w:val="2"/>
      <w:kern w:val="2"/>
      <w:sz w:val="24"/>
      <w:szCs w:val="20"/>
    </w:rPr>
  </w:style>
  <w:style w:type="paragraph" w:customStyle="1" w:styleId="3421">
    <w:name w:val="2222"/>
    <w:basedOn w:val="1"/>
    <w:autoRedefine/>
    <w:qFormat/>
    <w:uiPriority w:val="0"/>
    <w:pPr>
      <w:widowControl w:val="0"/>
      <w:kinsoku/>
      <w:autoSpaceDE/>
      <w:autoSpaceDN/>
      <w:adjustRightInd/>
      <w:snapToGrid/>
      <w:spacing w:line="360" w:lineRule="auto"/>
      <w:ind w:firstLine="560" w:firstLineChars="200"/>
      <w:jc w:val="both"/>
      <w:textAlignment w:val="auto"/>
    </w:pPr>
    <w:rPr>
      <w:rFonts w:ascii="宋体" w:hAnsi="宋体" w:eastAsia="宋体" w:cs="Times New Roman"/>
      <w:snapToGrid/>
      <w:color w:val="auto"/>
      <w:kern w:val="2"/>
      <w:sz w:val="28"/>
      <w:szCs w:val="28"/>
    </w:rPr>
  </w:style>
  <w:style w:type="paragraph" w:customStyle="1" w:styleId="3422">
    <w:name w:val="样式 样式 五号 居中 首行缩进:  0 厘米 行距: 单倍行距 + (符号) 宋体 五号 行距: 单倍行距"/>
    <w:basedOn w:val="1"/>
    <w:autoRedefine/>
    <w:qFormat/>
    <w:uiPriority w:val="0"/>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3423">
    <w:name w:val="样式 正文（首行缩进两字） + 首行缩进:  2 字符2"/>
    <w:basedOn w:val="2159"/>
    <w:autoRedefine/>
    <w:qFormat/>
    <w:uiPriority w:val="0"/>
    <w:pPr>
      <w:tabs>
        <w:tab w:val="left" w:pos="10546"/>
      </w:tabs>
      <w:adjustRightInd w:val="0"/>
      <w:spacing w:line="360" w:lineRule="auto"/>
      <w:ind w:firstLine="480" w:firstLineChars="200"/>
    </w:pPr>
    <w:rPr>
      <w:rFonts w:ascii="Times New Roman" w:hAnsi="Times New Roman" w:cs="宋体"/>
      <w:szCs w:val="24"/>
    </w:rPr>
  </w:style>
  <w:style w:type="paragraph" w:customStyle="1" w:styleId="3424">
    <w:name w:val="钟正文"/>
    <w:basedOn w:val="1"/>
    <w:next w:val="1"/>
    <w:autoRedefine/>
    <w:qFormat/>
    <w:uiPriority w:val="99"/>
    <w:pPr>
      <w:widowControl w:val="0"/>
      <w:kinsoku/>
      <w:autoSpaceDE/>
      <w:autoSpaceDN/>
      <w:snapToGrid/>
      <w:spacing w:line="360" w:lineRule="auto"/>
      <w:ind w:firstLine="482" w:firstLineChars="200"/>
      <w:jc w:val="both"/>
      <w:textAlignment w:val="auto"/>
    </w:pPr>
    <w:rPr>
      <w:rFonts w:ascii="Times New Roman" w:hAnsi="宋体" w:eastAsia="宋体" w:cs="Times New Roman"/>
      <w:b/>
      <w:bCs/>
      <w:snapToGrid/>
      <w:color w:val="auto"/>
      <w:sz w:val="24"/>
      <w:szCs w:val="24"/>
    </w:rPr>
  </w:style>
  <w:style w:type="paragraph" w:customStyle="1" w:styleId="3425">
    <w:name w:val="索引标题3"/>
    <w:basedOn w:val="1"/>
    <w:next w:val="3003"/>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426">
    <w:name w:val="样式 标题 3头小节标题标题 3 Char Char Char标题 3 Char CharH3h33rd leve..."/>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8"/>
    </w:rPr>
  </w:style>
  <w:style w:type="paragraph" w:customStyle="1" w:styleId="3427">
    <w:name w:val="日期3"/>
    <w:basedOn w:val="1"/>
    <w:next w:val="1"/>
    <w:autoRedefine/>
    <w:qFormat/>
    <w:uiPriority w:val="0"/>
    <w:pPr>
      <w:widowControl w:val="0"/>
      <w:kinsoku/>
      <w:autoSpaceDE/>
      <w:autoSpaceDN/>
    </w:pPr>
    <w:rPr>
      <w:rFonts w:ascii="宋体" w:hAnsi="宋体" w:eastAsia="宋体" w:cs="Times New Roman"/>
      <w:snapToGrid/>
      <w:color w:val="auto"/>
      <w:kern w:val="2"/>
      <w:szCs w:val="20"/>
    </w:rPr>
  </w:style>
  <w:style w:type="paragraph" w:customStyle="1" w:styleId="3428">
    <w:name w:val="正文7"/>
    <w:autoRedefine/>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3429">
    <w:name w:val="样式 样式 样式 样式 首行缩进:  0.85 厘米 行距: 1.5 倍行距 + 黑色1 + 加宽量  0.1 磅 + 首行缩进..."/>
    <w:basedOn w:val="3104"/>
    <w:autoRedefine/>
    <w:qFormat/>
    <w:uiPriority w:val="0"/>
  </w:style>
  <w:style w:type="paragraph" w:customStyle="1" w:styleId="3430">
    <w:name w:val="样式 标题 1"/>
    <w:basedOn w:val="4"/>
    <w:autoRedefine/>
    <w:qFormat/>
    <w:uiPriority w:val="0"/>
    <w:pPr>
      <w:widowControl w:val="0"/>
      <w:tabs>
        <w:tab w:val="left" w:pos="420"/>
      </w:tabs>
      <w:overflowPunct w:val="0"/>
      <w:adjustRightInd/>
      <w:snapToGrid/>
      <w:spacing w:beforeLines="50" w:after="240" w:line="360" w:lineRule="auto"/>
      <w:ind w:left="420" w:hanging="420"/>
      <w:jc w:val="both"/>
      <w:textAlignment w:val="center"/>
    </w:pPr>
    <w:rPr>
      <w:rFonts w:ascii="Times New Roman" w:hAnsi="Times New Roman" w:eastAsia="宋体" w:cs="Times New Roman"/>
      <w:b w:val="0"/>
      <w:snapToGrid/>
      <w:color w:val="auto"/>
      <w:sz w:val="28"/>
      <w:szCs w:val="28"/>
    </w:rPr>
  </w:style>
  <w:style w:type="paragraph" w:customStyle="1" w:styleId="3431">
    <w:name w:val="正文模式"/>
    <w:basedOn w:val="1"/>
    <w:autoRedefine/>
    <w:qFormat/>
    <w:uiPriority w:val="0"/>
    <w:pPr>
      <w:widowControl w:val="0"/>
      <w:kinsoku/>
      <w:autoSpaceDE/>
      <w:autoSpaceDN/>
      <w:adjustRightInd/>
      <w:snapToGrid/>
      <w:ind w:firstLine="560" w:firstLineChars="200"/>
      <w:jc w:val="both"/>
      <w:textAlignment w:val="auto"/>
    </w:pPr>
    <w:rPr>
      <w:rFonts w:ascii="宋体" w:hAnsi="宋体" w:eastAsia="仿宋_GB2312" w:cs="Times New Roman"/>
      <w:snapToGrid/>
      <w:color w:val="auto"/>
      <w:kern w:val="2"/>
      <w:sz w:val="28"/>
      <w:szCs w:val="28"/>
    </w:rPr>
  </w:style>
  <w:style w:type="paragraph" w:customStyle="1" w:styleId="3432">
    <w:name w:val="样式 (中文) 黑体 居中 段前: 6 磅 段后: 6 磅"/>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433">
    <w:name w:val="样式 标题2   段前: 0.5 行 段后: 0.5 行"/>
    <w:basedOn w:val="1"/>
    <w:autoRedefine/>
    <w:qFormat/>
    <w:uiPriority w:val="0"/>
    <w:pPr>
      <w:widowControl w:val="0"/>
      <w:kinsoku/>
      <w:autoSpaceDE/>
      <w:autoSpaceDN/>
      <w:adjustRightInd/>
      <w:snapToGrid/>
      <w:spacing w:beforeLines="50" w:afterLines="50"/>
      <w:jc w:val="both"/>
      <w:textAlignment w:val="auto"/>
      <w:outlineLvl w:val="0"/>
    </w:pPr>
    <w:rPr>
      <w:rFonts w:ascii="Times New Roman" w:hAnsi="Times New Roman" w:eastAsia="宋体" w:cs="宋体"/>
      <w:b/>
      <w:bCs/>
      <w:snapToGrid/>
      <w:color w:val="auto"/>
      <w:kern w:val="2"/>
      <w:sz w:val="28"/>
      <w:szCs w:val="20"/>
    </w:rPr>
  </w:style>
  <w:style w:type="paragraph" w:customStyle="1" w:styleId="3434">
    <w:name w:val="分目录2第几章"/>
    <w:basedOn w:val="3435"/>
    <w:autoRedefine/>
    <w:qFormat/>
    <w:uiPriority w:val="0"/>
  </w:style>
  <w:style w:type="paragraph" w:customStyle="1" w:styleId="3435">
    <w:name w:val="分目录第几章大标题"/>
    <w:basedOn w:val="1041"/>
    <w:autoRedefine/>
    <w:qFormat/>
    <w:uiPriority w:val="0"/>
    <w:pPr>
      <w:adjustRightInd/>
      <w:snapToGrid/>
      <w:spacing w:before="0" w:beforeAutospacing="0" w:after="0" w:afterAutospacing="0" w:line="540" w:lineRule="exact"/>
      <w:outlineLvl w:val="9"/>
    </w:pPr>
    <w:rPr>
      <w:rFonts w:ascii="方正小标宋简体" w:hAnsi="Courier New" w:eastAsia="方正小标宋简体"/>
      <w:b w:val="0"/>
      <w:bCs/>
      <w:kern w:val="2"/>
      <w:sz w:val="36"/>
      <w:szCs w:val="32"/>
    </w:rPr>
  </w:style>
  <w:style w:type="paragraph" w:customStyle="1" w:styleId="3436">
    <w:name w:val="My Text"/>
    <w:basedOn w:val="2"/>
    <w:autoRedefine/>
    <w:qFormat/>
    <w:uiPriority w:val="0"/>
    <w:pPr>
      <w:autoSpaceDE/>
      <w:autoSpaceDN/>
      <w:adjustRightInd/>
      <w:spacing w:before="50" w:line="360" w:lineRule="auto"/>
      <w:ind w:firstLine="200" w:firstLineChars="200"/>
      <w:jc w:val="both"/>
    </w:pPr>
    <w:rPr>
      <w:rFonts w:ascii="Times New Roman"/>
      <w:kern w:val="2"/>
      <w:sz w:val="21"/>
    </w:rPr>
  </w:style>
  <w:style w:type="paragraph" w:customStyle="1" w:styleId="3437">
    <w:name w:val="样式 标题 3"/>
    <w:basedOn w:val="6"/>
    <w:autoRedefine/>
    <w:qFormat/>
    <w:uiPriority w:val="0"/>
    <w:pPr>
      <w:keepNext w:val="0"/>
      <w:widowControl w:val="0"/>
      <w:tabs>
        <w:tab w:val="left" w:pos="630"/>
        <w:tab w:val="left" w:pos="1260"/>
      </w:tabs>
      <w:kinsoku/>
      <w:autoSpaceDE/>
      <w:autoSpaceDN/>
      <w:spacing w:before="0" w:after="0" w:line="240" w:lineRule="auto"/>
      <w:ind w:left="1260" w:hanging="420" w:firstLineChars="200"/>
      <w:textAlignment w:val="auto"/>
    </w:pPr>
    <w:rPr>
      <w:rFonts w:ascii="Times New Roman" w:hAnsi="Times New Roman" w:cs="Times New Roman"/>
      <w:b w:val="0"/>
      <w:bCs w:val="0"/>
      <w:snapToGrid/>
      <w:color w:val="auto"/>
      <w:kern w:val="2"/>
      <w:sz w:val="21"/>
    </w:rPr>
  </w:style>
  <w:style w:type="paragraph" w:customStyle="1" w:styleId="3438">
    <w:name w:val="样式 样式 标题 3H3h33rd levell3CTHeading 3 - oldlevel_3PIM 3Leve...2 +..."/>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kern w:val="2"/>
      <w:sz w:val="28"/>
      <w:szCs w:val="20"/>
    </w:rPr>
  </w:style>
  <w:style w:type="paragraph" w:customStyle="1" w:styleId="3439">
    <w:name w:val="样式 标题 3 + 段前: 0.5 行"/>
    <w:basedOn w:val="6"/>
    <w:autoRedefine/>
    <w:qFormat/>
    <w:uiPriority w:val="0"/>
    <w:pPr>
      <w:keepNext w:val="0"/>
      <w:keepLines w:val="0"/>
      <w:widowControl w:val="0"/>
      <w:kinsoku/>
      <w:autoSpaceDE/>
      <w:autoSpaceDN/>
      <w:spacing w:before="0" w:after="0" w:line="360" w:lineRule="auto"/>
      <w:textAlignment w:val="auto"/>
    </w:pPr>
    <w:rPr>
      <w:rFonts w:ascii="Calibri" w:hAnsi="Calibri" w:cs="黑体"/>
      <w:bCs w:val="0"/>
      <w:color w:val="auto"/>
      <w:kern w:val="2"/>
      <w:szCs w:val="24"/>
    </w:rPr>
  </w:style>
  <w:style w:type="paragraph" w:customStyle="1" w:styleId="3440">
    <w:name w:val="报告内容 Char Char Char Char Char Char2"/>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441">
    <w:name w:val="Char23"/>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442">
    <w:name w:val="正文文本缩进 321"/>
    <w:basedOn w:val="1"/>
    <w:autoRedefine/>
    <w:qFormat/>
    <w:uiPriority w:val="0"/>
    <w:pPr>
      <w:widowControl w:val="0"/>
      <w:kinsoku/>
      <w:autoSpaceDE/>
      <w:autoSpaceDN/>
      <w:adjustRightInd/>
      <w:snapToGrid/>
      <w:spacing w:line="400" w:lineRule="exact"/>
      <w:ind w:firstLine="425"/>
      <w:jc w:val="both"/>
      <w:textAlignment w:val="auto"/>
    </w:pPr>
    <w:rPr>
      <w:rFonts w:ascii="Calibri" w:hAnsi="Calibri" w:eastAsia="宋体" w:cs="Times New Roman"/>
      <w:snapToGrid/>
      <w:color w:val="FF6600"/>
      <w:kern w:val="2"/>
      <w:sz w:val="24"/>
      <w:szCs w:val="20"/>
    </w:rPr>
  </w:style>
  <w:style w:type="paragraph" w:customStyle="1" w:styleId="3443">
    <w:name w:val="样式 小四 行距: 固定值 20 磅"/>
    <w:basedOn w:val="1"/>
    <w:autoRedefine/>
    <w:qFormat/>
    <w:uiPriority w:val="0"/>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444">
    <w:name w:val="样式 样式 行距: 最小值 25 磅 + 小四 黑色 行距: 最小值 24 磅"/>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paragraph" w:customStyle="1" w:styleId="3445">
    <w:name w:val="Style15"/>
    <w:basedOn w:val="1"/>
    <w:autoRedefine/>
    <w:qFormat/>
    <w:uiPriority w:val="0"/>
    <w:pPr>
      <w:widowControl w:val="0"/>
      <w:kinsoku/>
      <w:autoSpaceDE/>
      <w:autoSpaceDN/>
      <w:snapToGrid/>
      <w:spacing w:line="464" w:lineRule="exact"/>
      <w:ind w:firstLine="1055"/>
      <w:textAlignment w:val="auto"/>
    </w:pPr>
    <w:rPr>
      <w:rFonts w:ascii="宋体" w:hAnsi="Times New Roman" w:eastAsia="宋体" w:cs="Times New Roman"/>
      <w:snapToGrid/>
      <w:color w:val="auto"/>
      <w:sz w:val="24"/>
      <w:szCs w:val="24"/>
    </w:rPr>
  </w:style>
  <w:style w:type="paragraph" w:customStyle="1" w:styleId="3446">
    <w:name w:val="文件名称"/>
    <w:basedOn w:val="1"/>
    <w:autoRedefine/>
    <w:qFormat/>
    <w:uiPriority w:val="0"/>
    <w:pPr>
      <w:kinsoku/>
      <w:autoSpaceDE/>
      <w:autoSpaceDN/>
      <w:spacing w:line="360" w:lineRule="auto"/>
      <w:jc w:val="center"/>
    </w:pPr>
    <w:rPr>
      <w:rFonts w:eastAsia="黑体"/>
      <w:snapToGrid/>
      <w:color w:val="auto"/>
      <w:spacing w:val="20"/>
      <w:sz w:val="44"/>
      <w:szCs w:val="44"/>
    </w:rPr>
  </w:style>
  <w:style w:type="paragraph" w:customStyle="1" w:styleId="3447">
    <w:name w:val="样式 (中文) 黑体 居中 首行缩进:  0.85 厘米 行距: 固定值 20 磅"/>
    <w:basedOn w:val="1"/>
    <w:autoRedefine/>
    <w:qFormat/>
    <w:uiPriority w:val="0"/>
    <w:pPr>
      <w:widowControl w:val="0"/>
      <w:kinsoku/>
      <w:autoSpaceDE/>
      <w:autoSpaceDN/>
      <w:adjustRightInd/>
      <w:snapToGrid/>
      <w:spacing w:line="400" w:lineRule="exact"/>
      <w:jc w:val="center"/>
      <w:textAlignment w:val="auto"/>
    </w:pPr>
    <w:rPr>
      <w:rFonts w:ascii="Times New Roman" w:hAnsi="Times New Roman" w:eastAsia="黑体" w:cs="宋体"/>
      <w:snapToGrid/>
      <w:color w:val="auto"/>
      <w:kern w:val="2"/>
      <w:sz w:val="24"/>
      <w:szCs w:val="20"/>
    </w:rPr>
  </w:style>
  <w:style w:type="paragraph" w:customStyle="1" w:styleId="3448">
    <w:name w:val="单项小标题"/>
    <w:basedOn w:val="1096"/>
    <w:autoRedefine/>
    <w:qFormat/>
    <w:uiPriority w:val="99"/>
    <w:pPr>
      <w:spacing w:before="0" w:after="0" w:line="360" w:lineRule="auto"/>
      <w:ind w:firstLine="200" w:firstLineChars="200"/>
      <w:outlineLvl w:val="9"/>
    </w:pPr>
    <w:rPr>
      <w:b/>
      <w:sz w:val="28"/>
      <w:szCs w:val="28"/>
    </w:rPr>
  </w:style>
  <w:style w:type="paragraph" w:customStyle="1" w:styleId="3449">
    <w:name w:val="中等深浅网格 21"/>
    <w:autoRedefine/>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3450">
    <w:name w:val="表3-3"/>
    <w:basedOn w:val="2"/>
    <w:autoRedefine/>
    <w:qFormat/>
    <w:uiPriority w:val="0"/>
    <w:pPr>
      <w:adjustRightInd/>
      <w:spacing w:line="240" w:lineRule="exact"/>
      <w:ind w:firstLine="0"/>
      <w:jc w:val="center"/>
    </w:pPr>
    <w:rPr>
      <w:rFonts w:ascii="Times New Roman"/>
      <w:bCs/>
      <w:kern w:val="2"/>
      <w:sz w:val="21"/>
      <w:szCs w:val="28"/>
    </w:rPr>
  </w:style>
  <w:style w:type="paragraph" w:customStyle="1" w:styleId="3451">
    <w:name w:val="正文1)"/>
    <w:basedOn w:val="1"/>
    <w:autoRedefine/>
    <w:qFormat/>
    <w:uiPriority w:val="0"/>
    <w:pPr>
      <w:widowControl w:val="0"/>
      <w:tabs>
        <w:tab w:val="left" w:pos="525"/>
      </w:tabs>
      <w:kinsoku/>
      <w:autoSpaceDE/>
      <w:autoSpaceDN/>
      <w:adjustRightInd/>
      <w:snapToGrid/>
      <w:spacing w:line="360" w:lineRule="auto"/>
      <w:ind w:left="525" w:hanging="525"/>
      <w:jc w:val="both"/>
      <w:textAlignment w:val="auto"/>
    </w:pPr>
    <w:rPr>
      <w:rFonts w:eastAsia="宋体" w:cs="Times New Roman"/>
      <w:snapToGrid/>
      <w:color w:val="auto"/>
      <w:kern w:val="2"/>
      <w:sz w:val="24"/>
      <w:szCs w:val="20"/>
    </w:rPr>
  </w:style>
  <w:style w:type="paragraph" w:customStyle="1" w:styleId="3452">
    <w:name w:val="样式 四号 行距: 固定值 24 磅"/>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0"/>
    </w:rPr>
  </w:style>
  <w:style w:type="paragraph" w:customStyle="1" w:styleId="3453">
    <w:name w:val="标题4（DMS）"/>
    <w:basedOn w:val="7"/>
    <w:autoRedefine/>
    <w:qFormat/>
    <w:uiPriority w:val="0"/>
    <w:pPr>
      <w:adjustRightInd/>
      <w:spacing w:beforeLines="50" w:afterLines="50" w:line="240" w:lineRule="auto"/>
      <w:textAlignment w:val="auto"/>
    </w:pPr>
    <w:rPr>
      <w:rFonts w:ascii="Times New Roman" w:hAnsi="Times New Roman" w:eastAsia="楷体_GB2312"/>
      <w:kern w:val="2"/>
      <w:sz w:val="24"/>
      <w:szCs w:val="24"/>
    </w:rPr>
  </w:style>
  <w:style w:type="paragraph" w:customStyle="1" w:styleId="3454">
    <w:name w:val="样式 标题 3 + 段前: 3.6 磅"/>
    <w:basedOn w:val="6"/>
    <w:autoRedefine/>
    <w:qFormat/>
    <w:uiPriority w:val="0"/>
    <w:pPr>
      <w:keepNext w:val="0"/>
      <w:keepLines w:val="0"/>
      <w:widowControl w:val="0"/>
      <w:tabs>
        <w:tab w:val="left" w:pos="1985"/>
      </w:tabs>
      <w:kinsoku/>
      <w:autoSpaceDE/>
      <w:autoSpaceDN/>
      <w:adjustRightInd/>
      <w:snapToGrid/>
      <w:spacing w:before="0" w:after="0" w:line="240" w:lineRule="auto"/>
      <w:jc w:val="both"/>
      <w:textAlignment w:val="auto"/>
    </w:pPr>
    <w:rPr>
      <w:rFonts w:ascii="Times New Roman" w:hAnsi="Times New Roman" w:cs="Times New Roman"/>
      <w:b w:val="0"/>
      <w:bCs w:val="0"/>
      <w:snapToGrid/>
      <w:color w:val="auto"/>
      <w:kern w:val="2"/>
      <w:sz w:val="21"/>
      <w:szCs w:val="20"/>
    </w:rPr>
  </w:style>
  <w:style w:type="paragraph" w:customStyle="1" w:styleId="3455">
    <w:name w:val="标准 Char"/>
    <w:basedOn w:val="1"/>
    <w:autoRedefine/>
    <w:qFormat/>
    <w:uiPriority w:val="0"/>
    <w:pPr>
      <w:widowControl w:val="0"/>
      <w:kinsoku/>
      <w:spacing w:line="312" w:lineRule="atLeast"/>
      <w:ind w:right="11" w:firstLine="480"/>
      <w:jc w:val="both"/>
    </w:pPr>
    <w:rPr>
      <w:rFonts w:ascii="宋体" w:hAnsi="Times New Roman" w:eastAsia="宋体" w:cs="Times New Roman"/>
      <w:snapToGrid/>
      <w:kern w:val="2"/>
      <w:sz w:val="24"/>
      <w:szCs w:val="20"/>
    </w:rPr>
  </w:style>
  <w:style w:type="paragraph" w:customStyle="1" w:styleId="3456">
    <w:name w:val="标题 3 + Times New Roman 左侧:  0 厘米 首行缩进:  0 厘米"/>
    <w:basedOn w:val="6"/>
    <w:autoRedefine/>
    <w:qFormat/>
    <w:uiPriority w:val="0"/>
    <w:pPr>
      <w:widowControl w:val="0"/>
      <w:tabs>
        <w:tab w:val="left" w:pos="720"/>
      </w:tabs>
      <w:kinsoku/>
      <w:autoSpaceDE/>
      <w:autoSpaceDN/>
      <w:spacing w:before="0" w:after="0" w:line="400" w:lineRule="exact"/>
      <w:jc w:val="both"/>
      <w:textAlignment w:val="auto"/>
    </w:pPr>
    <w:rPr>
      <w:rFonts w:ascii="Times New Roman" w:hAnsi="Times New Roman" w:eastAsia="黑体" w:cs="Times New Roman"/>
      <w:b w:val="0"/>
      <w:bCs w:val="0"/>
      <w:snapToGrid/>
      <w:color w:val="auto"/>
      <w:kern w:val="2"/>
      <w:szCs w:val="20"/>
    </w:rPr>
  </w:style>
  <w:style w:type="paragraph" w:customStyle="1" w:styleId="3457">
    <w:name w:val="样式 样式 (中文) 仿宋_GB2312 四号 黑色 首行缩进:  0.99 厘米 行距: 最小值 25 磅 + 右侧:  0...."/>
    <w:basedOn w:val="1"/>
    <w:autoRedefine/>
    <w:qFormat/>
    <w:uiPriority w:val="0"/>
    <w:pPr>
      <w:widowControl w:val="0"/>
      <w:kinsoku/>
      <w:autoSpaceDE/>
      <w:autoSpaceDN/>
      <w:adjustRightInd/>
      <w:snapToGrid/>
      <w:spacing w:line="360" w:lineRule="auto"/>
      <w:ind w:right="31" w:rightChars="15" w:firstLine="601"/>
      <w:jc w:val="both"/>
      <w:textAlignment w:val="auto"/>
    </w:pPr>
    <w:rPr>
      <w:rFonts w:ascii="Times New Roman" w:hAnsi="Times New Roman" w:eastAsia="仿宋_GB2312" w:cs="宋体"/>
      <w:snapToGrid/>
      <w:kern w:val="2"/>
      <w:sz w:val="30"/>
      <w:szCs w:val="20"/>
    </w:rPr>
  </w:style>
  <w:style w:type="paragraph" w:customStyle="1" w:styleId="3458">
    <w:name w:val="列表 22"/>
    <w:basedOn w:val="1"/>
    <w:autoRedefine/>
    <w:qFormat/>
    <w:uiPriority w:val="0"/>
    <w:pPr>
      <w:widowControl w:val="0"/>
      <w:kinsoku/>
      <w:autoSpaceDE/>
      <w:autoSpaceDN/>
      <w:adjustRightInd/>
      <w:snapToGrid/>
      <w:spacing w:line="300" w:lineRule="auto"/>
      <w:ind w:left="100" w:leftChars="200" w:hanging="200" w:hangingChars="200"/>
      <w:jc w:val="both"/>
      <w:textAlignment w:val="auto"/>
    </w:pPr>
    <w:rPr>
      <w:rFonts w:ascii="Times New Roman" w:hAnsi="Times New Roman" w:eastAsia="宋体" w:cs="Times New Roman"/>
      <w:snapToGrid/>
      <w:color w:val="auto"/>
      <w:kern w:val="2"/>
      <w:sz w:val="24"/>
      <w:szCs w:val="20"/>
    </w:rPr>
  </w:style>
  <w:style w:type="paragraph" w:customStyle="1" w:styleId="3459">
    <w:name w:val="样式 样式 标题 3 + 段后: 0.5 行 + Times New Roman 黑色"/>
    <w:basedOn w:val="1"/>
    <w:autoRedefine/>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sz w:val="28"/>
      <w:szCs w:val="20"/>
    </w:rPr>
  </w:style>
  <w:style w:type="paragraph" w:customStyle="1" w:styleId="3460">
    <w:name w:val="样式 普通文字 + (符号) 宋体 小四 首行缩进:  1 厘米 行距: 多倍行距 1.25 字行"/>
    <w:basedOn w:val="2499"/>
    <w:autoRedefine/>
    <w:qFormat/>
    <w:uiPriority w:val="0"/>
    <w:pPr>
      <w:widowControl w:val="0"/>
      <w:tabs>
        <w:tab w:val="left" w:pos="10546"/>
      </w:tabs>
      <w:snapToGrid/>
      <w:spacing w:line="360" w:lineRule="auto"/>
      <w:ind w:firstLine="567" w:firstLineChars="0"/>
      <w:jc w:val="both"/>
      <w:textAlignment w:val="auto"/>
    </w:pPr>
    <w:rPr>
      <w:kern w:val="2"/>
      <w:sz w:val="21"/>
    </w:rPr>
  </w:style>
  <w:style w:type="paragraph" w:customStyle="1" w:styleId="3461">
    <w:name w:val="样式 样式1 +"/>
    <w:basedOn w:val="492"/>
    <w:autoRedefine/>
    <w:qFormat/>
    <w:uiPriority w:val="0"/>
    <w:pPr>
      <w:keepNext/>
      <w:keepLines/>
      <w:pBdr>
        <w:bottom w:val="none" w:color="auto" w:sz="0" w:space="0"/>
      </w:pBdr>
      <w:tabs>
        <w:tab w:val="clear" w:pos="4153"/>
        <w:tab w:val="clear" w:pos="8306"/>
      </w:tabs>
      <w:adjustRightInd w:val="0"/>
      <w:snapToGrid/>
      <w:spacing w:line="480" w:lineRule="atLeast"/>
      <w:jc w:val="center"/>
      <w:textAlignment w:val="baseline"/>
      <w:outlineLvl w:val="3"/>
    </w:pPr>
    <w:rPr>
      <w:rFonts w:ascii="Calibri" w:hAnsi="Calibri" w:eastAsia="黑体"/>
      <w:color w:val="000000"/>
      <w:sz w:val="24"/>
      <w:szCs w:val="20"/>
    </w:rPr>
  </w:style>
  <w:style w:type="paragraph" w:customStyle="1" w:styleId="3462">
    <w:name w:val="Style3"/>
    <w:basedOn w:val="1"/>
    <w:autoRedefine/>
    <w:qFormat/>
    <w:uiPriority w:val="0"/>
    <w:pPr>
      <w:widowControl w:val="0"/>
      <w:kinsoku/>
      <w:autoSpaceDE/>
      <w:autoSpaceDN/>
      <w:snapToGrid/>
      <w:spacing w:line="464" w:lineRule="exact"/>
      <w:ind w:firstLine="468"/>
      <w:jc w:val="both"/>
      <w:textAlignment w:val="auto"/>
    </w:pPr>
    <w:rPr>
      <w:rFonts w:ascii="宋体" w:hAnsi="Times New Roman" w:eastAsia="宋体" w:cs="Times New Roman"/>
      <w:snapToGrid/>
      <w:color w:val="auto"/>
      <w:sz w:val="24"/>
      <w:szCs w:val="24"/>
    </w:rPr>
  </w:style>
  <w:style w:type="paragraph" w:customStyle="1" w:styleId="3463">
    <w:name w:val="样式 第五行 + 左侧:  -8 字符 段前: 2 行1"/>
    <w:basedOn w:val="1"/>
    <w:autoRedefine/>
    <w:qFormat/>
    <w:uiPriority w:val="0"/>
    <w:pPr>
      <w:widowControl w:val="0"/>
      <w:kinsoku/>
      <w:autoSpaceDE/>
      <w:autoSpaceDN/>
      <w:adjustRightInd/>
      <w:snapToGrid/>
      <w:spacing w:beforeLines="200" w:line="360" w:lineRule="auto"/>
      <w:ind w:left="-300" w:leftChars="-300"/>
      <w:jc w:val="center"/>
      <w:textAlignment w:val="auto"/>
    </w:pPr>
    <w:rPr>
      <w:rFonts w:ascii="宋体" w:hAnsi="Times New Roman" w:eastAsia="宋体" w:cs="Times New Roman"/>
      <w:b/>
      <w:bCs/>
      <w:snapToGrid/>
      <w:color w:val="auto"/>
      <w:kern w:val="2"/>
      <w:sz w:val="28"/>
      <w:szCs w:val="20"/>
    </w:rPr>
  </w:style>
  <w:style w:type="paragraph" w:customStyle="1" w:styleId="3464">
    <w:name w:val="正文首行缩进2"/>
    <w:basedOn w:val="86"/>
    <w:next w:val="86"/>
    <w:autoRedefine/>
    <w:qFormat/>
    <w:uiPriority w:val="0"/>
    <w:pPr>
      <w:adjustRightInd w:val="0"/>
      <w:snapToGrid w:val="0"/>
      <w:spacing w:line="440" w:lineRule="exact"/>
      <w:ind w:left="47" w:leftChars="0" w:firstLine="592"/>
      <w:jc w:val="left"/>
    </w:pPr>
    <w:rPr>
      <w:spacing w:val="8"/>
      <w:sz w:val="28"/>
      <w:szCs w:val="24"/>
    </w:rPr>
  </w:style>
  <w:style w:type="paragraph" w:customStyle="1" w:styleId="3465">
    <w:name w:val="合同2级小标题"/>
    <w:basedOn w:val="8"/>
    <w:autoRedefine/>
    <w:qFormat/>
    <w:uiPriority w:val="0"/>
    <w:pPr>
      <w:keepNext w:val="0"/>
      <w:keepLines w:val="0"/>
      <w:tabs>
        <w:tab w:val="left" w:pos="2781"/>
      </w:tabs>
      <w:adjustRightInd/>
      <w:spacing w:before="0" w:after="0" w:line="240" w:lineRule="atLeast"/>
      <w:ind w:left="851" w:hanging="851"/>
      <w:textAlignment w:val="auto"/>
    </w:pPr>
    <w:rPr>
      <w:rFonts w:ascii="黑体" w:eastAsia="黑体"/>
      <w:b w:val="0"/>
      <w:kern w:val="2"/>
      <w:sz w:val="24"/>
      <w:szCs w:val="24"/>
    </w:rPr>
  </w:style>
  <w:style w:type="paragraph" w:customStyle="1" w:styleId="3466">
    <w:name w:val="索引 62"/>
    <w:basedOn w:val="1"/>
    <w:next w:val="1"/>
    <w:autoRedefine/>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467">
    <w:name w:val="样式 样式 样式 四号 行距: 固定值 30 磅 + 首行缩进:  2 字符 + 黑色 首行缩进:  2 字符"/>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8"/>
    </w:rPr>
  </w:style>
  <w:style w:type="paragraph" w:customStyle="1" w:styleId="3468">
    <w:name w:val="样式 样式 样式 四号 首行缩进:  0.99 厘米 行距: 最小值 25 磅1 + 行距: 最小值 26 磅 Char + 行..."/>
    <w:basedOn w:val="2220"/>
    <w:autoRedefine/>
    <w:qFormat/>
    <w:uiPriority w:val="0"/>
    <w:pPr>
      <w:spacing w:line="520" w:lineRule="atLeast"/>
    </w:pPr>
    <w:rPr>
      <w:rFonts w:ascii="Calibri" w:hAnsi="Calibri"/>
    </w:rPr>
  </w:style>
  <w:style w:type="paragraph" w:customStyle="1" w:styleId="3469">
    <w:name w:val="样式 标题 1 + 小三"/>
    <w:basedOn w:val="4"/>
    <w:autoRedefine/>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Times New Roman"/>
      <w:b w:val="0"/>
      <w:snapToGrid/>
      <w:color w:val="auto"/>
      <w:sz w:val="30"/>
    </w:rPr>
  </w:style>
  <w:style w:type="paragraph" w:customStyle="1" w:styleId="3470">
    <w:name w:val="样式 样式 行距: 最小值 24 磅 + 黑色1"/>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8"/>
    </w:rPr>
  </w:style>
  <w:style w:type="paragraph" w:customStyle="1" w:styleId="3471">
    <w:name w:val="样式4 Char1"/>
    <w:basedOn w:val="1"/>
    <w:autoRedefine/>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sz w:val="24"/>
      <w:szCs w:val="24"/>
    </w:rPr>
  </w:style>
  <w:style w:type="paragraph" w:customStyle="1" w:styleId="3472">
    <w:name w:val="Char Char Char Char Char Char Char3"/>
    <w:basedOn w:val="1"/>
    <w:autoRedefine/>
    <w:qFormat/>
    <w:uiPriority w:val="0"/>
    <w:pPr>
      <w:kinsoku/>
      <w:autoSpaceDE/>
      <w:autoSpaceDN/>
      <w:adjustRightInd/>
      <w:snapToGrid/>
      <w:ind w:firstLine="200" w:firstLineChars="200"/>
      <w:textAlignment w:val="auto"/>
    </w:pPr>
    <w:rPr>
      <w:rFonts w:ascii="宋体" w:hAnsi="宋体" w:eastAsia="宋体" w:cs="宋体"/>
      <w:snapToGrid/>
      <w:color w:val="auto"/>
      <w:sz w:val="24"/>
      <w:szCs w:val="20"/>
    </w:rPr>
  </w:style>
  <w:style w:type="paragraph" w:customStyle="1" w:styleId="3473">
    <w:name w:val="封面"/>
    <w:basedOn w:val="1"/>
    <w:next w:val="1"/>
    <w:autoRedefine/>
    <w:qFormat/>
    <w:uiPriority w:val="0"/>
    <w:pPr>
      <w:widowControl w:val="0"/>
      <w:kinsoku/>
      <w:autoSpaceDE/>
      <w:autoSpaceDN/>
      <w:spacing w:line="360" w:lineRule="auto"/>
      <w:jc w:val="center"/>
      <w:textAlignment w:val="auto"/>
    </w:pPr>
    <w:rPr>
      <w:rFonts w:ascii="Times New Roman" w:hAnsi="Times New Roman" w:eastAsia="宋体" w:cs="Times New Roman"/>
      <w:b/>
      <w:snapToGrid/>
      <w:color w:val="auto"/>
      <w:sz w:val="44"/>
      <w:szCs w:val="24"/>
    </w:rPr>
  </w:style>
  <w:style w:type="paragraph" w:customStyle="1" w:styleId="3474">
    <w:name w:val="Char1 Char Char"/>
    <w:basedOn w:val="1"/>
    <w:autoRedefine/>
    <w:qFormat/>
    <w:uiPriority w:val="0"/>
    <w:pPr>
      <w:widowControl w:val="0"/>
      <w:tabs>
        <w:tab w:val="left" w:pos="360"/>
      </w:tabs>
      <w:kinsoku/>
      <w:autoSpaceDE/>
      <w:autoSpaceDN/>
      <w:adjustRightInd/>
      <w:spacing w:line="360" w:lineRule="auto"/>
      <w:jc w:val="both"/>
      <w:textAlignment w:val="auto"/>
    </w:pPr>
    <w:rPr>
      <w:rFonts w:ascii="Times New Roman" w:hAnsi="Times New Roman" w:eastAsia="仿宋_GB2312" w:cs="宋体"/>
      <w:snapToGrid/>
      <w:color w:val="auto"/>
      <w:kern w:val="2"/>
      <w:sz w:val="24"/>
      <w:szCs w:val="24"/>
    </w:rPr>
  </w:style>
  <w:style w:type="paragraph" w:customStyle="1" w:styleId="3475">
    <w:name w:val="首行缩进"/>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476">
    <w:name w:val="样式 样式 样式 小四 行距: 1.5 倍行距 + 黑色1 + 首行缩进:  2 字符"/>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kern w:val="2"/>
      <w:sz w:val="24"/>
      <w:szCs w:val="20"/>
    </w:rPr>
  </w:style>
  <w:style w:type="paragraph" w:customStyle="1" w:styleId="3477">
    <w:name w:val="11"/>
    <w:basedOn w:val="59"/>
    <w:autoRedefine/>
    <w:qFormat/>
    <w:uiPriority w:val="0"/>
    <w:pPr>
      <w:widowControl w:val="0"/>
      <w:tabs>
        <w:tab w:val="right" w:leader="middleDot" w:pos="8647"/>
      </w:tabs>
      <w:kinsoku/>
      <w:adjustRightInd/>
      <w:snapToGrid/>
      <w:spacing w:line="264" w:lineRule="auto"/>
      <w:ind w:firstLine="566" w:firstLineChars="200"/>
      <w:jc w:val="both"/>
      <w:textAlignment w:val="auto"/>
      <w:outlineLvl w:val="2"/>
    </w:pPr>
    <w:rPr>
      <w:rFonts w:ascii="Times New Roman" w:hAnsi="Times New Roman" w:eastAsia="宋体" w:cs="Times New Roman"/>
      <w:b/>
      <w:bCs/>
      <w:caps/>
      <w:snapToGrid/>
      <w:color w:val="auto"/>
      <w:kern w:val="2"/>
      <w:sz w:val="28"/>
      <w:szCs w:val="28"/>
    </w:rPr>
  </w:style>
  <w:style w:type="paragraph" w:customStyle="1" w:styleId="3478">
    <w:name w:val="正文 首行缩进2字符 Char"/>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0"/>
    </w:rPr>
  </w:style>
  <w:style w:type="paragraph" w:customStyle="1" w:styleId="3479">
    <w:name w:val="样式 居中 行距: 固定值 22 磅8"/>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480">
    <w:name w:val="默认段落字体 Para Char Char Char Char Char"/>
    <w:basedOn w:val="1"/>
    <w:autoRedefine/>
    <w:qFormat/>
    <w:uiPriority w:val="0"/>
    <w:pPr>
      <w:widowControl w:val="0"/>
      <w:kinsoku/>
      <w:autoSpaceDE/>
      <w:autoSpaceDN/>
      <w:adjustRightInd/>
      <w:snapToGrid/>
      <w:jc w:val="both"/>
      <w:textAlignment w:val="auto"/>
    </w:pPr>
    <w:rPr>
      <w:rFonts w:ascii="宋体" w:hAnsi="宋体" w:eastAsia="宋体" w:cs="Times New Roman"/>
      <w:b/>
      <w:snapToGrid/>
      <w:kern w:val="2"/>
      <w:sz w:val="24"/>
      <w:szCs w:val="24"/>
    </w:rPr>
  </w:style>
  <w:style w:type="paragraph" w:customStyle="1" w:styleId="3481">
    <w:name w:val="样式 叶科标题 3 + 首行缩进:  2 字符 段前: 0.5 行 段后: 0.5 行"/>
    <w:basedOn w:val="1"/>
    <w:autoRedefine/>
    <w:qFormat/>
    <w:uiPriority w:val="0"/>
    <w:pPr>
      <w:keepNext/>
      <w:keepLines/>
      <w:widowControl w:val="0"/>
      <w:kinsoku/>
      <w:autoSpaceDE/>
      <w:autoSpaceDN/>
      <w:snapToGrid/>
      <w:spacing w:beforeLines="50" w:afterLines="50"/>
      <w:outlineLvl w:val="2"/>
    </w:pPr>
    <w:rPr>
      <w:rFonts w:ascii="Times New Roman" w:hAnsi="Times New Roman" w:eastAsia="黑体" w:cs="Times New Roman"/>
      <w:snapToGrid/>
      <w:color w:val="auto"/>
      <w:szCs w:val="24"/>
    </w:rPr>
  </w:style>
  <w:style w:type="paragraph" w:customStyle="1" w:styleId="3482">
    <w:name w:val="样式 样式 标题 4 + Times New Roman + 宋体 非加粗 黑色"/>
    <w:basedOn w:val="1"/>
    <w:autoRedefine/>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kern w:val="2"/>
      <w:sz w:val="28"/>
      <w:szCs w:val="28"/>
    </w:rPr>
  </w:style>
  <w:style w:type="paragraph" w:customStyle="1" w:styleId="3483">
    <w:name w:val="文件分类"/>
    <w:basedOn w:val="1"/>
    <w:autoRedefine/>
    <w:qFormat/>
    <w:uiPriority w:val="0"/>
    <w:pPr>
      <w:kinsoku/>
      <w:autoSpaceDE/>
      <w:autoSpaceDN/>
      <w:spacing w:beforeLines="25" w:after="480" w:line="2400" w:lineRule="auto"/>
      <w:jc w:val="center"/>
    </w:pPr>
    <w:rPr>
      <w:rFonts w:eastAsia="宋体"/>
      <w:snapToGrid/>
      <w:color w:val="auto"/>
      <w:spacing w:val="10"/>
      <w:sz w:val="32"/>
      <w:szCs w:val="32"/>
    </w:rPr>
  </w:style>
  <w:style w:type="paragraph" w:customStyle="1" w:styleId="3484">
    <w:name w:val="样式 样式 样式 样式 样式 样式 小四 行距: 最小值 24 磅 + 首行缩进:  2 字符 + 首行缩进:  2 字符 + ..."/>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485">
    <w:name w:val="样式 标题 1Document Header1标题 w1章标题 1-*+h11st levelSection He..."/>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szCs w:val="20"/>
    </w:rPr>
  </w:style>
  <w:style w:type="paragraph" w:customStyle="1" w:styleId="3486">
    <w:name w:val="样式 样式 正文-2 + (中文) 仿宋_GB2312 四号 + 首行缩进:  0.99 厘米"/>
    <w:basedOn w:val="1"/>
    <w:autoRedefine/>
    <w:qFormat/>
    <w:uiPriority w:val="0"/>
    <w:pPr>
      <w:widowControl w:val="0"/>
      <w:kinsoku/>
      <w:autoSpaceDE/>
      <w:autoSpaceDN/>
      <w:snapToGrid/>
      <w:spacing w:line="500" w:lineRule="atLeast"/>
      <w:ind w:firstLine="561"/>
      <w:jc w:val="both"/>
    </w:pPr>
    <w:rPr>
      <w:rFonts w:ascii="Times New Roman" w:hAnsi="Times New Roman" w:eastAsia="仿宋_GB2312" w:cs="宋体"/>
      <w:snapToGrid/>
      <w:kern w:val="2"/>
      <w:sz w:val="28"/>
      <w:szCs w:val="24"/>
    </w:rPr>
  </w:style>
  <w:style w:type="paragraph" w:customStyle="1" w:styleId="3487">
    <w:name w:val="样式 标题 1章标题 w1W1 CharW1Document Header1 + 加粗"/>
    <w:basedOn w:val="4"/>
    <w:autoRedefine/>
    <w:qFormat/>
    <w:uiPriority w:val="0"/>
    <w:pPr>
      <w:widowControl w:val="0"/>
      <w:kinsoku/>
      <w:autoSpaceDE/>
      <w:autoSpaceDN/>
      <w:adjustRightInd/>
      <w:snapToGrid/>
      <w:spacing w:before="240" w:after="240" w:line="480" w:lineRule="atLeast"/>
      <w:jc w:val="center"/>
      <w:textAlignment w:val="auto"/>
    </w:pPr>
    <w:rPr>
      <w:rFonts w:ascii="Times New Roman" w:hAnsi="Times New Roman" w:eastAsia="黑体" w:cs="Times New Roman"/>
      <w:b w:val="0"/>
      <w:snapToGrid/>
      <w:color w:val="auto"/>
      <w:sz w:val="30"/>
    </w:rPr>
  </w:style>
  <w:style w:type="paragraph" w:customStyle="1" w:styleId="3488">
    <w:name w:val="样式 样式 样式 样式 样式 标题 2Heading 2ph2h21head 08节标题 1.1Title Header2标题 ...2"/>
    <w:basedOn w:val="1"/>
    <w:autoRedefine/>
    <w:qFormat/>
    <w:uiPriority w:val="0"/>
    <w:pPr>
      <w:keepNext/>
      <w:keepLines/>
      <w:widowControl w:val="0"/>
      <w:tabs>
        <w:tab w:val="left" w:pos="360"/>
      </w:tabs>
      <w:kinsoku/>
      <w:autoSpaceDE/>
      <w:autoSpaceDN/>
      <w:adjustRightInd/>
      <w:snapToGrid/>
      <w:spacing w:beforeLines="50" w:afterLines="50" w:line="480" w:lineRule="atLeast"/>
      <w:textAlignment w:val="auto"/>
      <w:outlineLvl w:val="1"/>
    </w:pPr>
    <w:rPr>
      <w:rFonts w:ascii="Times New Roman" w:hAnsi="Times New Roman" w:eastAsia="黑体" w:cs="宋体"/>
      <w:snapToGrid/>
      <w:color w:val="auto"/>
      <w:kern w:val="2"/>
      <w:sz w:val="28"/>
      <w:szCs w:val="20"/>
    </w:rPr>
  </w:style>
  <w:style w:type="paragraph" w:customStyle="1" w:styleId="3489">
    <w:name w:val="一、"/>
    <w:basedOn w:val="1"/>
    <w:autoRedefine/>
    <w:qFormat/>
    <w:uiPriority w:val="0"/>
    <w:pPr>
      <w:widowControl w:val="0"/>
      <w:kinsoku/>
      <w:topLinePunct/>
      <w:autoSpaceDE/>
      <w:autoSpaceDN/>
      <w:adjustRightInd/>
      <w:snapToGrid/>
      <w:ind w:left="632"/>
      <w:jc w:val="both"/>
    </w:pPr>
    <w:rPr>
      <w:rFonts w:ascii="黑体" w:eastAsia="黑体" w:cs="Times New Roman"/>
      <w:snapToGrid/>
      <w:color w:val="auto"/>
      <w:sz w:val="28"/>
      <w:szCs w:val="20"/>
    </w:rPr>
  </w:style>
  <w:style w:type="paragraph" w:customStyle="1" w:styleId="3490">
    <w:name w:val="66623"/>
    <w:basedOn w:val="1"/>
    <w:autoRedefine/>
    <w:qFormat/>
    <w:uiPriority w:val="0"/>
    <w:pPr>
      <w:widowControl w:val="0"/>
      <w:kinsoku/>
      <w:autoSpaceDE/>
      <w:autoSpaceDN/>
      <w:adjustRightInd/>
      <w:spacing w:line="440" w:lineRule="exact"/>
      <w:ind w:firstLine="560" w:firstLineChars="200"/>
      <w:jc w:val="both"/>
      <w:textAlignment w:val="auto"/>
    </w:pPr>
    <w:rPr>
      <w:rFonts w:ascii="Times New Roman" w:hAnsi="Times New Roman" w:eastAsia="仿宋_GB2312" w:cs="宋体"/>
      <w:snapToGrid/>
      <w:color w:val="auto"/>
      <w:sz w:val="28"/>
      <w:szCs w:val="20"/>
    </w:rPr>
  </w:style>
  <w:style w:type="paragraph" w:customStyle="1" w:styleId="3491">
    <w:name w:val="样式 标题 2标题 1.1W21.1标题 2标题 21章标题h2sect 1.2H2Chapter Numbe..."/>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492">
    <w:name w:val="音问久疏，唯愿一切康适。"/>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493">
    <w:name w:val="Bullet"/>
    <w:basedOn w:val="1"/>
    <w:autoRedefine/>
    <w:qFormat/>
    <w:uiPriority w:val="0"/>
    <w:pPr>
      <w:tabs>
        <w:tab w:val="left" w:pos="360"/>
        <w:tab w:val="left" w:pos="390"/>
      </w:tabs>
      <w:kinsoku/>
      <w:autoSpaceDE/>
      <w:autoSpaceDN/>
      <w:adjustRightInd/>
      <w:snapToGrid/>
      <w:spacing w:before="60" w:after="60" w:line="360" w:lineRule="auto"/>
      <w:ind w:left="390" w:hanging="390"/>
      <w:textAlignment w:val="auto"/>
    </w:pPr>
    <w:rPr>
      <w:rFonts w:ascii="Times New Roman" w:hAnsi="Times New Roman" w:eastAsia="Times New Roman" w:cs="Times New Roman"/>
      <w:snapToGrid/>
      <w:color w:val="auto"/>
      <w:sz w:val="22"/>
      <w:szCs w:val="20"/>
      <w:lang w:eastAsia="en-US"/>
    </w:rPr>
  </w:style>
  <w:style w:type="paragraph" w:customStyle="1" w:styleId="3494">
    <w:name w:val="Char Char Char Char Char1 Char Char Char Char Char Char Char Char Char Char Char Char Char Char Char Char Char Char Char1 Char Char Char1"/>
    <w:basedOn w:val="1"/>
    <w:autoRedefine/>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495">
    <w:name w:val="条款正文（四级标题）"/>
    <w:basedOn w:val="7"/>
    <w:autoRedefine/>
    <w:qFormat/>
    <w:uiPriority w:val="0"/>
    <w:pPr>
      <w:keepNext w:val="0"/>
      <w:keepLines w:val="0"/>
      <w:tabs>
        <w:tab w:val="left" w:pos="540"/>
      </w:tabs>
      <w:adjustRightInd/>
      <w:spacing w:before="0" w:after="0" w:line="240" w:lineRule="auto"/>
      <w:ind w:left="357" w:leftChars="170"/>
      <w:jc w:val="left"/>
      <w:textAlignment w:val="auto"/>
    </w:pPr>
    <w:rPr>
      <w:rFonts w:ascii="Times New Roman" w:hAnsi="Times New Roman" w:eastAsia="宋体"/>
      <w:kern w:val="2"/>
      <w:sz w:val="24"/>
      <w:szCs w:val="21"/>
    </w:rPr>
  </w:style>
  <w:style w:type="paragraph" w:customStyle="1" w:styleId="3496">
    <w:name w:val="勘察正文"/>
    <w:basedOn w:val="1"/>
    <w:autoRedefine/>
    <w:qFormat/>
    <w:uiPriority w:val="0"/>
    <w:pPr>
      <w:kinsoku/>
      <w:autoSpaceDE/>
      <w:autoSpaceDN/>
      <w:spacing w:line="360" w:lineRule="auto"/>
      <w:ind w:firstLine="560"/>
      <w:textAlignment w:val="auto"/>
    </w:pPr>
    <w:rPr>
      <w:rFonts w:ascii="宋体" w:hAnsi="宋体" w:eastAsia="宋体" w:cs="Times New Roman"/>
      <w:snapToGrid/>
      <w:color w:val="auto"/>
      <w:sz w:val="28"/>
      <w:szCs w:val="20"/>
    </w:rPr>
  </w:style>
  <w:style w:type="paragraph" w:customStyle="1" w:styleId="3497">
    <w:name w:val="样式 yy表格文字 + 宋体 小五 段前: 0.2 行 段后: 0.2 行"/>
    <w:basedOn w:val="3362"/>
    <w:autoRedefine/>
    <w:qFormat/>
    <w:uiPriority w:val="0"/>
    <w:pPr>
      <w:spacing w:before="104" w:after="104"/>
    </w:pPr>
    <w:rPr>
      <w:rFonts w:ascii="宋体" w:hAnsi="宋体"/>
      <w:kern w:val="0"/>
      <w:sz w:val="18"/>
      <w:szCs w:val="20"/>
    </w:rPr>
  </w:style>
  <w:style w:type="paragraph" w:customStyle="1" w:styleId="3498">
    <w:name w:val="bg"/>
    <w:basedOn w:val="1"/>
    <w:autoRedefine/>
    <w:qFormat/>
    <w:uiPriority w:val="0"/>
    <w:pPr>
      <w:widowControl w:val="0"/>
      <w:kinsoku/>
      <w:autoSpaceDE/>
      <w:autoSpaceDN/>
      <w:spacing w:line="360" w:lineRule="auto"/>
      <w:jc w:val="center"/>
      <w:textAlignment w:val="auto"/>
    </w:pPr>
    <w:rPr>
      <w:rFonts w:ascii="宋体" w:hAnsi="宋体" w:eastAsia="宋体" w:cs="Times New Roman"/>
      <w:snapToGrid/>
      <w:color w:val="auto"/>
      <w:kern w:val="2"/>
    </w:rPr>
  </w:style>
  <w:style w:type="paragraph" w:customStyle="1" w:styleId="3499">
    <w:name w:val="表3-11"/>
    <w:basedOn w:val="2"/>
    <w:autoRedefine/>
    <w:qFormat/>
    <w:uiPriority w:val="0"/>
    <w:pPr>
      <w:adjustRightInd/>
      <w:spacing w:line="240" w:lineRule="exact"/>
      <w:ind w:firstLine="0"/>
      <w:jc w:val="center"/>
    </w:pPr>
    <w:rPr>
      <w:rFonts w:ascii="Times New Roman"/>
      <w:bCs/>
      <w:kern w:val="2"/>
      <w:sz w:val="21"/>
      <w:szCs w:val="28"/>
    </w:rPr>
  </w:style>
  <w:style w:type="paragraph" w:customStyle="1" w:styleId="3500">
    <w:name w:val="样式 加粗"/>
    <w:basedOn w:val="1"/>
    <w:autoRedefine/>
    <w:qFormat/>
    <w:uiPriority w:val="0"/>
    <w:pPr>
      <w:widowControl w:val="0"/>
      <w:kinsoku/>
      <w:autoSpaceDE/>
      <w:autoSpaceDN/>
      <w:adjustRightInd/>
      <w:snapToGrid/>
      <w:spacing w:before="100" w:beforeAutospacing="1" w:after="100" w:afterAutospacing="1"/>
      <w:jc w:val="both"/>
      <w:textAlignment w:val="auto"/>
      <w:outlineLvl w:val="0"/>
    </w:pPr>
    <w:rPr>
      <w:rFonts w:ascii="Times New Roman" w:hAnsi="Times New Roman" w:eastAsia="宋体" w:cs="Times New Roman"/>
      <w:b/>
      <w:snapToGrid/>
      <w:color w:val="auto"/>
      <w:kern w:val="2"/>
      <w:sz w:val="24"/>
      <w:szCs w:val="20"/>
    </w:rPr>
  </w:style>
  <w:style w:type="paragraph" w:customStyle="1" w:styleId="3501">
    <w:name w:val="索引 42"/>
    <w:basedOn w:val="1"/>
    <w:next w:val="1"/>
    <w:autoRedefine/>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 w:val="24"/>
      <w:szCs w:val="24"/>
    </w:rPr>
  </w:style>
  <w:style w:type="paragraph" w:customStyle="1" w:styleId="3502">
    <w:name w:val="Char Char Char4"/>
    <w:basedOn w:val="1"/>
    <w:autoRedefine/>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503">
    <w:name w:val="正文无缩进居中"/>
    <w:basedOn w:val="1"/>
    <w:autoRedefine/>
    <w:qFormat/>
    <w:uiPriority w:val="0"/>
    <w:pPr>
      <w:widowControl w:val="0"/>
      <w:tabs>
        <w:tab w:val="left" w:pos="420"/>
      </w:tabs>
      <w:kinsoku/>
      <w:autoSpaceDE/>
      <w:autoSpaceDN/>
      <w:adjustRightInd/>
      <w:snapToGrid/>
      <w:spacing w:line="360" w:lineRule="auto"/>
      <w:jc w:val="center"/>
      <w:textAlignment w:val="auto"/>
    </w:pPr>
    <w:rPr>
      <w:rFonts w:eastAsia="宋体" w:cs="宋体"/>
      <w:snapToGrid/>
      <w:color w:val="auto"/>
      <w:kern w:val="2"/>
      <w:sz w:val="24"/>
      <w:szCs w:val="20"/>
    </w:rPr>
  </w:style>
  <w:style w:type="paragraph" w:customStyle="1" w:styleId="3504">
    <w:name w:val="作者、页码、日期"/>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05">
    <w:name w:val="b"/>
    <w:basedOn w:val="1"/>
    <w:autoRedefine/>
    <w:qFormat/>
    <w:uiPriority w:val="0"/>
    <w:pPr>
      <w:widowControl w:val="0"/>
      <w:kinsoku/>
      <w:autoSpaceDE/>
      <w:autoSpaceDN/>
      <w:snapToGrid/>
      <w:jc w:val="center"/>
    </w:pPr>
    <w:rPr>
      <w:rFonts w:ascii="宋体" w:hAnsi="Times New Roman" w:eastAsia="宋体" w:cs="Times New Roman"/>
      <w:snapToGrid/>
      <w:color w:val="auto"/>
      <w:sz w:val="24"/>
      <w:szCs w:val="20"/>
    </w:rPr>
  </w:style>
  <w:style w:type="paragraph" w:customStyle="1" w:styleId="3506">
    <w:name w:val="简单回函地址"/>
    <w:basedOn w:val="1"/>
    <w:autoRedefine/>
    <w:qFormat/>
    <w:uiPriority w:val="0"/>
    <w:pPr>
      <w:widowControl w:val="0"/>
      <w:kinsoku/>
      <w:autoSpaceDE/>
      <w:autoSpaceDN/>
      <w:adjustRightInd/>
      <w:snapToGrid/>
      <w:spacing w:line="420" w:lineRule="exact"/>
      <w:ind w:firstLine="482"/>
      <w:jc w:val="both"/>
      <w:textAlignment w:val="auto"/>
    </w:pPr>
    <w:rPr>
      <w:rFonts w:ascii="Times New Roman" w:hAnsi="Times New Roman" w:eastAsia="宋体" w:cs="Times New Roman"/>
      <w:snapToGrid/>
      <w:color w:val="auto"/>
      <w:kern w:val="2"/>
      <w:szCs w:val="20"/>
    </w:rPr>
  </w:style>
  <w:style w:type="paragraph" w:customStyle="1" w:styleId="3507">
    <w:name w:val="样式 五号 左 首行缩进:  2 字符 行距: 单倍行距"/>
    <w:basedOn w:val="1"/>
    <w:autoRedefine/>
    <w:qFormat/>
    <w:uiPriority w:val="0"/>
    <w:pPr>
      <w:widowControl w:val="0"/>
      <w:kinsoku/>
      <w:autoSpaceDE/>
      <w:autoSpaceDN/>
      <w:ind w:firstLine="420" w:firstLineChars="200"/>
      <w:textAlignment w:val="auto"/>
    </w:pPr>
    <w:rPr>
      <w:rFonts w:ascii="Times New Roman" w:hAnsi="Times New Roman" w:eastAsia="宋体" w:cs="宋体"/>
      <w:snapToGrid/>
      <w:color w:val="auto"/>
      <w:kern w:val="2"/>
      <w:szCs w:val="20"/>
    </w:rPr>
  </w:style>
  <w:style w:type="paragraph" w:customStyle="1" w:styleId="3508">
    <w:name w:val="样式 标题 1 + 小四 段前: 6 磅 段后: 12 磅 行距: 1.5 倍行距"/>
    <w:basedOn w:val="4"/>
    <w:autoRedefine/>
    <w:qFormat/>
    <w:uiPriority w:val="0"/>
    <w:pPr>
      <w:widowControl w:val="0"/>
      <w:tabs>
        <w:tab w:val="left" w:pos="0"/>
      </w:tabs>
      <w:kinsoku/>
      <w:spacing w:before="240" w:after="240" w:line="480" w:lineRule="atLeast"/>
      <w:jc w:val="both"/>
      <w:textAlignment w:val="auto"/>
    </w:pPr>
    <w:rPr>
      <w:rFonts w:ascii="Times New Roman" w:hAnsi="Times New Roman" w:eastAsia="黑体" w:cs="Times New Roman"/>
      <w:b w:val="0"/>
      <w:snapToGrid/>
      <w:color w:val="auto"/>
      <w:kern w:val="0"/>
      <w:sz w:val="30"/>
      <w:szCs w:val="20"/>
    </w:rPr>
  </w:style>
  <w:style w:type="paragraph" w:customStyle="1" w:styleId="3509">
    <w:name w:val="样式 (西文) Arial (中文) 黑体 行距: 1.5 倍行距"/>
    <w:basedOn w:val="2158"/>
    <w:autoRedefine/>
    <w:qFormat/>
    <w:uiPriority w:val="0"/>
    <w:pPr>
      <w:ind w:firstLine="420"/>
    </w:pPr>
    <w:rPr>
      <w:rFonts w:ascii="Arial" w:hAnsi="Arial" w:cs="Arial"/>
      <w:sz w:val="21"/>
      <w:szCs w:val="21"/>
    </w:rPr>
  </w:style>
  <w:style w:type="paragraph" w:customStyle="1" w:styleId="3510">
    <w:name w:val="封面4"/>
    <w:basedOn w:val="1"/>
    <w:next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Times New Roman"/>
      <w:snapToGrid/>
      <w:color w:val="auto"/>
      <w:sz w:val="28"/>
      <w:szCs w:val="24"/>
    </w:rPr>
  </w:style>
  <w:style w:type="paragraph" w:customStyle="1" w:styleId="3511">
    <w:name w:val="Style31"/>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512">
    <w:name w:val="Char Char Char Char Char Char Char Char Char Char3"/>
    <w:basedOn w:val="1"/>
    <w:autoRedefine/>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513">
    <w:name w:val="样式 样式 标题 2标题 1.1Title Header2标题 w2节 + Times New Roman + 黑色"/>
    <w:basedOn w:val="1"/>
    <w:autoRedefine/>
    <w:qFormat/>
    <w:uiPriority w:val="0"/>
    <w:pPr>
      <w:keepNext/>
      <w:keepLines/>
      <w:widowControl w:val="0"/>
      <w:tabs>
        <w:tab w:val="left" w:pos="780"/>
      </w:tabs>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kern w:val="2"/>
      <w:sz w:val="28"/>
      <w:szCs w:val="32"/>
    </w:rPr>
  </w:style>
  <w:style w:type="paragraph" w:customStyle="1" w:styleId="3514">
    <w:name w:val="样式 样式 样式 样式 四号 行距: 最小值 24 磅 + 首行缩进:  2 字符 行距: 1.5 倍行距 + 黑色 首行缩进:..."/>
    <w:autoRedefine/>
    <w:qFormat/>
    <w:uiPriority w:val="0"/>
    <w:pPr>
      <w:ind w:firstLine="544"/>
    </w:pPr>
    <w:rPr>
      <w:rFonts w:ascii="Times New Roman" w:hAnsi="Times New Roman" w:eastAsia="宋体" w:cs="Times New Roman"/>
      <w:lang w:val="en-US" w:eastAsia="zh-CN" w:bidi="ar-SA"/>
    </w:rPr>
  </w:style>
  <w:style w:type="paragraph" w:customStyle="1" w:styleId="3515">
    <w:name w:val="Char Char Char Char Char Char Char Char Char1 Char1"/>
    <w:basedOn w:val="1"/>
    <w:autoRedefine/>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3516">
    <w:name w:val="样式 样式 标题 3第二层条第三层h3H3l3CT目录标题 3BOD 0sect1.2.3l3+toc 3hea... + (西...2"/>
    <w:basedOn w:val="1222"/>
    <w:autoRedefine/>
    <w:qFormat/>
    <w:uiPriority w:val="0"/>
    <w:pPr>
      <w:spacing w:line="480" w:lineRule="atLeast"/>
      <w:outlineLvl w:val="3"/>
    </w:pPr>
    <w:rPr>
      <w:kern w:val="2"/>
      <w:sz w:val="24"/>
      <w:szCs w:val="20"/>
    </w:rPr>
  </w:style>
  <w:style w:type="paragraph" w:customStyle="1" w:styleId="3517">
    <w:name w:val="索引 921"/>
    <w:basedOn w:val="1"/>
    <w:next w:val="1"/>
    <w:autoRedefine/>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customStyle="1" w:styleId="3518">
    <w:name w:val="样式 样式 样式 五号 居中 首行缩进:  0 厘米 行距: 单倍行距 + (中文) 楷体_GB2312 + 首行缩进:  0...."/>
    <w:basedOn w:val="1"/>
    <w:autoRedefine/>
    <w:qFormat/>
    <w:uiPriority w:val="0"/>
    <w:pPr>
      <w:widowControl w:val="0"/>
      <w:kinsoku/>
      <w:autoSpaceDE/>
      <w:autoSpaceDN/>
      <w:adjustRightInd/>
      <w:snapToGrid/>
      <w:jc w:val="center"/>
      <w:textAlignment w:val="auto"/>
    </w:pPr>
    <w:rPr>
      <w:rFonts w:hint="eastAsia" w:ascii="Times New Roman" w:hAnsi="Times New Roman" w:eastAsia="楷体_GB2312" w:cs="宋体"/>
      <w:snapToGrid/>
      <w:color w:val="auto"/>
      <w:kern w:val="2"/>
      <w:szCs w:val="20"/>
    </w:rPr>
  </w:style>
  <w:style w:type="paragraph" w:customStyle="1" w:styleId="3519">
    <w:name w:val="样式 标题 2 + 段前: 0.5 行"/>
    <w:basedOn w:val="5"/>
    <w:autoRedefine/>
    <w:qFormat/>
    <w:uiPriority w:val="0"/>
    <w:pPr>
      <w:widowControl w:val="0"/>
      <w:tabs>
        <w:tab w:val="left" w:pos="360"/>
      </w:tabs>
      <w:kinsoku/>
      <w:autoSpaceDE/>
      <w:autoSpaceDN/>
      <w:adjustRightInd/>
      <w:spacing w:before="260" w:beforeLines="100" w:after="0" w:line="360" w:lineRule="auto"/>
      <w:jc w:val="both"/>
      <w:textAlignment w:val="auto"/>
    </w:pPr>
    <w:rPr>
      <w:rFonts w:ascii="Times New Roman" w:hAnsi="Times New Roman" w:eastAsia="黑体" w:cs="Times New Roman"/>
      <w:bCs w:val="0"/>
      <w:snapToGrid/>
      <w:color w:val="auto"/>
      <w:kern w:val="2"/>
      <w:sz w:val="24"/>
      <w:szCs w:val="28"/>
    </w:rPr>
  </w:style>
  <w:style w:type="paragraph" w:customStyle="1" w:styleId="3520">
    <w:name w:val="正文-第几条"/>
    <w:basedOn w:val="1"/>
    <w:autoRedefine/>
    <w:qFormat/>
    <w:uiPriority w:val="99"/>
    <w:pPr>
      <w:widowControl w:val="0"/>
      <w:numPr>
        <w:ilvl w:val="0"/>
        <w:numId w:val="23"/>
      </w:numPr>
      <w:tabs>
        <w:tab w:val="left" w:pos="1021"/>
        <w:tab w:val="clear" w:pos="810"/>
      </w:tabs>
      <w:kinsoku/>
      <w:autoSpaceDE/>
      <w:autoSpaceDN/>
      <w:adjustRightInd/>
      <w:snapToGrid/>
      <w:spacing w:line="360" w:lineRule="auto"/>
      <w:ind w:left="1242" w:hanging="382"/>
      <w:jc w:val="both"/>
      <w:textAlignment w:val="auto"/>
    </w:pPr>
    <w:rPr>
      <w:rFonts w:ascii="Times New Roman" w:hAnsi="Times New Roman" w:eastAsia="宋体" w:cs="Times New Roman"/>
      <w:snapToGrid/>
      <w:color w:val="auto"/>
      <w:kern w:val="2"/>
      <w:sz w:val="24"/>
      <w:szCs w:val="24"/>
    </w:rPr>
  </w:style>
  <w:style w:type="paragraph" w:customStyle="1" w:styleId="3521">
    <w:name w:val="引文目录标题2"/>
    <w:basedOn w:val="1"/>
    <w:next w:val="1"/>
    <w:autoRedefine/>
    <w:qFormat/>
    <w:uiPriority w:val="0"/>
    <w:pPr>
      <w:widowControl w:val="0"/>
      <w:kinsoku/>
      <w:autoSpaceDE/>
      <w:autoSpaceDN/>
      <w:adjustRightInd/>
      <w:snapToGrid/>
      <w:spacing w:before="120"/>
      <w:jc w:val="both"/>
      <w:textAlignment w:val="auto"/>
    </w:pPr>
    <w:rPr>
      <w:rFonts w:eastAsia="宋体" w:cs="Times New Roman"/>
      <w:b/>
      <w:bCs/>
      <w:snapToGrid/>
      <w:color w:val="auto"/>
      <w:kern w:val="2"/>
      <w:sz w:val="24"/>
      <w:szCs w:val="24"/>
    </w:rPr>
  </w:style>
  <w:style w:type="paragraph" w:customStyle="1" w:styleId="3522">
    <w:name w:val="样式 标题 3标题 3 Char Char Char标题 3 Char Char头H3h33rd levell3...2"/>
    <w:basedOn w:val="6"/>
    <w:autoRedefine/>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bCs w:val="0"/>
      <w:snapToGrid/>
      <w:color w:val="auto"/>
      <w:kern w:val="2"/>
      <w:szCs w:val="20"/>
    </w:rPr>
  </w:style>
  <w:style w:type="paragraph" w:customStyle="1" w:styleId="3523">
    <w:name w:val="样式 标题 2Heading 2ph2h21head 08节标题 1.1Title Header2标题 w2标...1"/>
    <w:basedOn w:val="5"/>
    <w:autoRedefine/>
    <w:qFormat/>
    <w:uiPriority w:val="0"/>
    <w:pPr>
      <w:kinsoku/>
      <w:autoSpaceDE/>
      <w:autoSpaceDN/>
      <w:adjustRightInd/>
      <w:snapToGrid/>
      <w:spacing w:before="120" w:after="120" w:line="500" w:lineRule="atLeast"/>
      <w:textAlignment w:val="auto"/>
    </w:pPr>
    <w:rPr>
      <w:rFonts w:ascii="Times New Roman" w:hAnsi="Times New Roman" w:eastAsia="黑体" w:cs="宋体"/>
      <w:b w:val="0"/>
      <w:bCs w:val="0"/>
      <w:snapToGrid/>
      <w:color w:val="auto"/>
      <w:sz w:val="30"/>
      <w:szCs w:val="20"/>
    </w:rPr>
  </w:style>
  <w:style w:type="paragraph" w:customStyle="1" w:styleId="3524">
    <w:name w:val="样式 样式 (西文) Arial (中文) 黑体 四号 行距: 1.5 倍行距 首行缩进:  2 字符 + 段前: 0.5 行"/>
    <w:basedOn w:val="3525"/>
    <w:autoRedefine/>
    <w:qFormat/>
    <w:uiPriority w:val="0"/>
    <w:pPr>
      <w:tabs>
        <w:tab w:val="left" w:pos="10546"/>
      </w:tabs>
    </w:pPr>
  </w:style>
  <w:style w:type="paragraph" w:customStyle="1" w:styleId="3525">
    <w:name w:val="样式 (西文) Arial (中文) 黑体 四号 行距: 1.5 倍行距 首行缩进:  2 字符"/>
    <w:basedOn w:val="2802"/>
    <w:autoRedefine/>
    <w:qFormat/>
    <w:uiPriority w:val="0"/>
    <w:rPr>
      <w:rFonts w:cs="宋体"/>
    </w:rPr>
  </w:style>
  <w:style w:type="paragraph" w:customStyle="1" w:styleId="3526">
    <w:name w:val="样式 正文-2 + 首行缩进:  2 字符"/>
    <w:basedOn w:val="1"/>
    <w:autoRedefine/>
    <w:qFormat/>
    <w:uiPriority w:val="0"/>
    <w:pPr>
      <w:kinsoku/>
      <w:autoSpaceDE/>
      <w:autoSpaceDN/>
      <w:snapToGrid/>
      <w:spacing w:line="360" w:lineRule="auto"/>
      <w:ind w:left="420" w:firstLine="50" w:firstLineChars="50"/>
      <w:textAlignment w:val="auto"/>
    </w:pPr>
    <w:rPr>
      <w:rFonts w:ascii="宋体" w:hAnsi="宋体" w:eastAsia="宋体" w:cs="Times New Roman"/>
      <w:snapToGrid/>
      <w:kern w:val="2"/>
      <w:sz w:val="24"/>
      <w:szCs w:val="20"/>
    </w:rPr>
  </w:style>
  <w:style w:type="paragraph" w:customStyle="1" w:styleId="3527">
    <w:name w:val="Char Char Char Char Char Char1 Char4"/>
    <w:basedOn w:val="1"/>
    <w:autoRedefine/>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528">
    <w:name w:val="标题222222222222"/>
    <w:basedOn w:val="83"/>
    <w:autoRedefine/>
    <w:qFormat/>
    <w:uiPriority w:val="0"/>
    <w:pPr>
      <w:keepNext/>
      <w:widowControl/>
      <w:spacing w:before="240" w:after="60"/>
      <w:jc w:val="left"/>
    </w:pPr>
    <w:rPr>
      <w:rFonts w:ascii="Cambria" w:hAnsi="Cambria"/>
      <w:kern w:val="28"/>
      <w:sz w:val="28"/>
      <w:szCs w:val="28"/>
    </w:rPr>
  </w:style>
  <w:style w:type="paragraph" w:customStyle="1" w:styleId="3529">
    <w:name w:val="样式 样式 样式 样式 四号 黑色 行距: 固定值 25 磅 + 首行缩进:  2 字符1 + 首行缩进:  2 字符1 + 首..."/>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kern w:val="2"/>
      <w:sz w:val="28"/>
      <w:szCs w:val="20"/>
    </w:rPr>
  </w:style>
  <w:style w:type="paragraph" w:customStyle="1" w:styleId="3530">
    <w:name w:val="文头字"/>
    <w:basedOn w:val="1"/>
    <w:autoRedefine/>
    <w:qFormat/>
    <w:uiPriority w:val="0"/>
    <w:pPr>
      <w:kinsoku/>
      <w:autoSpaceDE/>
      <w:autoSpaceDN/>
      <w:spacing w:before="200" w:line="360" w:lineRule="auto"/>
      <w:jc w:val="center"/>
    </w:pPr>
    <w:rPr>
      <w:rFonts w:eastAsia="宋体"/>
      <w:b/>
      <w:bCs/>
      <w:snapToGrid/>
      <w:color w:val="FF0000"/>
      <w:spacing w:val="100"/>
      <w:sz w:val="48"/>
      <w:szCs w:val="48"/>
    </w:rPr>
  </w:style>
  <w:style w:type="paragraph" w:customStyle="1" w:styleId="3531">
    <w:name w:val="样式 标题 4四 + (西文) Times New Roman (中文) 宋体 非加粗 段前: 0 磅 段后: 0 磅..."/>
    <w:basedOn w:val="7"/>
    <w:autoRedefine/>
    <w:qFormat/>
    <w:uiPriority w:val="0"/>
    <w:pPr>
      <w:adjustRightInd/>
      <w:spacing w:before="0" w:after="0" w:line="500" w:lineRule="atLeast"/>
      <w:textAlignment w:val="auto"/>
    </w:pPr>
    <w:rPr>
      <w:rFonts w:ascii="Times New Roman" w:hAnsi="Times New Roman" w:eastAsia="宋体"/>
      <w:b w:val="0"/>
      <w:kern w:val="2"/>
    </w:rPr>
  </w:style>
  <w:style w:type="paragraph" w:customStyle="1" w:styleId="3532">
    <w:name w:val="表格标题2"/>
    <w:basedOn w:val="1"/>
    <w:autoRedefine/>
    <w:qFormat/>
    <w:uiPriority w:val="0"/>
    <w:pPr>
      <w:widowControl w:val="0"/>
      <w:kinsoku/>
      <w:autoSpaceDE/>
      <w:autoSpaceDN/>
      <w:spacing w:afterLines="25" w:line="400" w:lineRule="exact"/>
      <w:jc w:val="both"/>
      <w:textAlignment w:val="auto"/>
    </w:pPr>
    <w:rPr>
      <w:rFonts w:ascii="宋体" w:hAnsi="宋体" w:eastAsia="宋体" w:cs="Times New Roman"/>
      <w:snapToGrid/>
      <w:color w:val="auto"/>
      <w:kern w:val="2"/>
      <w:sz w:val="24"/>
      <w:szCs w:val="20"/>
    </w:rPr>
  </w:style>
  <w:style w:type="paragraph" w:customStyle="1" w:styleId="3533">
    <w:name w:val="明显引用21"/>
    <w:basedOn w:val="1"/>
    <w:next w:val="1"/>
    <w:autoRedefine/>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paragraph" w:customStyle="1" w:styleId="3534">
    <w:name w:val="报告内容"/>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535">
    <w:name w:val="样式 纯文本加粗正文 + Arial 行距: 1.5 倍行距"/>
    <w:basedOn w:val="2158"/>
    <w:autoRedefine/>
    <w:qFormat/>
    <w:uiPriority w:val="0"/>
    <w:rPr>
      <w:rFonts w:ascii="Arial" w:hAnsi="Arial"/>
    </w:rPr>
  </w:style>
  <w:style w:type="paragraph" w:customStyle="1" w:styleId="3536">
    <w:name w:val="表格（小四）"/>
    <w:basedOn w:val="1"/>
    <w:autoRedefine/>
    <w:qFormat/>
    <w:uiPriority w:val="0"/>
    <w:pPr>
      <w:widowControl w:val="0"/>
      <w:kinsoku/>
      <w:autoSpaceDE/>
      <w:autoSpaceDN/>
      <w:spacing w:line="440" w:lineRule="exact"/>
      <w:jc w:val="both"/>
    </w:pPr>
    <w:rPr>
      <w:rFonts w:ascii="宋体" w:hAnsi="宋体" w:eastAsia="宋体" w:cs="Times New Roman"/>
      <w:bCs/>
      <w:snapToGrid/>
      <w:color w:val="auto"/>
      <w:spacing w:val="-8"/>
      <w:kern w:val="2"/>
      <w:sz w:val="24"/>
      <w:szCs w:val="24"/>
      <w:lang w:val="zh-CN"/>
    </w:rPr>
  </w:style>
  <w:style w:type="paragraph" w:customStyle="1" w:styleId="3537">
    <w:name w:val="样式 标题 2 + 首行缩进:  2 字符1"/>
    <w:basedOn w:val="5"/>
    <w:autoRedefine/>
    <w:qFormat/>
    <w:uiPriority w:val="0"/>
    <w:pPr>
      <w:widowControl w:val="0"/>
      <w:kinsoku/>
      <w:autoSpaceDE/>
      <w:autoSpaceDN/>
      <w:adjustRightInd/>
      <w:snapToGrid/>
      <w:spacing w:before="120" w:after="120" w:line="500" w:lineRule="atLeast"/>
      <w:textAlignment w:val="auto"/>
    </w:pPr>
    <w:rPr>
      <w:rFonts w:ascii="Times New Roman" w:hAnsi="Times New Roman" w:eastAsia="黑体" w:cs="Times New Roman"/>
      <w:b w:val="0"/>
      <w:bCs w:val="0"/>
      <w:snapToGrid/>
      <w:color w:val="auto"/>
      <w:kern w:val="2"/>
      <w:sz w:val="28"/>
      <w:szCs w:val="20"/>
    </w:rPr>
  </w:style>
  <w:style w:type="paragraph" w:customStyle="1" w:styleId="3538">
    <w:name w:val="样式 样式 首行缩进:  2 字符 段前: 7.8 磅 段后: 7.8 磅 + 段前: 0 磅 段后: 0 磅 行距: 固定..."/>
    <w:basedOn w:val="1"/>
    <w:autoRedefine/>
    <w:qFormat/>
    <w:uiPriority w:val="0"/>
    <w:pPr>
      <w:widowControl w:val="0"/>
      <w:kinsoku/>
      <w:autoSpaceDE/>
      <w:autoSpaceDN/>
      <w:spacing w:line="360" w:lineRule="auto"/>
      <w:ind w:firstLine="420" w:firstLineChars="200"/>
      <w:jc w:val="both"/>
      <w:textAlignment w:val="auto"/>
    </w:pPr>
    <w:rPr>
      <w:rFonts w:ascii="Times New Roman" w:hAnsi="Times New Roman" w:eastAsia="宋体" w:cs="宋体"/>
      <w:snapToGrid/>
      <w:color w:val="auto"/>
      <w:kern w:val="2"/>
      <w:szCs w:val="20"/>
    </w:rPr>
  </w:style>
  <w:style w:type="paragraph" w:customStyle="1" w:styleId="3539">
    <w:name w:val="Char Char Char2 Char"/>
    <w:basedOn w:val="1"/>
    <w:autoRedefine/>
    <w:qFormat/>
    <w:uiPriority w:val="0"/>
    <w:pPr>
      <w:keepNext/>
      <w:keepLines/>
      <w:widowControl w:val="0"/>
      <w:tabs>
        <w:tab w:val="left" w:pos="856"/>
      </w:tabs>
      <w:kinsoku/>
      <w:autoSpaceDE/>
      <w:autoSpaceDN/>
      <w:adjustRightInd/>
      <w:snapToGrid/>
      <w:ind w:left="856" w:firstLine="560" w:firstLineChars="200"/>
      <w:jc w:val="both"/>
      <w:textAlignment w:val="auto"/>
    </w:pPr>
    <w:rPr>
      <w:rFonts w:ascii="Tahoma" w:hAnsi="Tahoma" w:eastAsia="宋体" w:cs="Times New Roman"/>
      <w:snapToGrid/>
      <w:color w:val="auto"/>
      <w:kern w:val="2"/>
      <w:sz w:val="24"/>
      <w:szCs w:val="28"/>
    </w:rPr>
  </w:style>
  <w:style w:type="paragraph" w:customStyle="1" w:styleId="3540">
    <w:name w:val="索引 621"/>
    <w:basedOn w:val="1"/>
    <w:next w:val="1"/>
    <w:autoRedefine/>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541">
    <w:name w:val="正文21"/>
    <w:basedOn w:val="1"/>
    <w:next w:val="1"/>
    <w:autoRedefine/>
    <w:qFormat/>
    <w:uiPriority w:val="0"/>
    <w:pPr>
      <w:widowControl w:val="0"/>
      <w:kinsoku/>
      <w:autoSpaceDE/>
      <w:autoSpaceDN/>
      <w:adjustRightInd/>
      <w:snapToGrid/>
      <w:spacing w:line="440" w:lineRule="exact"/>
      <w:ind w:firstLine="480" w:firstLineChars="200"/>
      <w:jc w:val="center"/>
      <w:textAlignment w:val="auto"/>
    </w:pPr>
    <w:rPr>
      <w:rFonts w:ascii="Times New Roman" w:hAnsi="Times New Roman" w:eastAsia="宋体" w:cs="Times New Roman"/>
      <w:snapToGrid/>
      <w:color w:val="auto"/>
      <w:sz w:val="24"/>
      <w:szCs w:val="24"/>
    </w:rPr>
  </w:style>
  <w:style w:type="paragraph" w:customStyle="1" w:styleId="3542">
    <w:name w:val="正文韩"/>
    <w:basedOn w:val="1"/>
    <w:autoRedefine/>
    <w:qFormat/>
    <w:uiPriority w:val="0"/>
    <w:pPr>
      <w:widowControl w:val="0"/>
      <w:kinsoku/>
      <w:autoSpaceDE/>
      <w:autoSpaceDN/>
      <w:adjustRightInd/>
      <w:snapToGrid/>
      <w:spacing w:line="460" w:lineRule="exact"/>
      <w:ind w:firstLine="200" w:firstLineChars="200"/>
      <w:jc w:val="both"/>
      <w:textAlignment w:val="auto"/>
    </w:pPr>
    <w:rPr>
      <w:rFonts w:ascii="宋体" w:hAnsi="宋体" w:eastAsia="宋体" w:cs="宋体"/>
      <w:snapToGrid/>
      <w:sz w:val="28"/>
      <w:szCs w:val="28"/>
    </w:rPr>
  </w:style>
  <w:style w:type="paragraph" w:customStyle="1" w:styleId="3543">
    <w:name w:val="样式 标题 3 + 自动设置"/>
    <w:basedOn w:val="6"/>
    <w:autoRedefine/>
    <w:qFormat/>
    <w:uiPriority w:val="0"/>
    <w:pPr>
      <w:keepLines w:val="0"/>
      <w:widowControl w:val="0"/>
      <w:tabs>
        <w:tab w:val="left" w:pos="720"/>
      </w:tabs>
      <w:kinsoku/>
      <w:autoSpaceDE/>
      <w:autoSpaceDN/>
      <w:adjustRightInd/>
      <w:snapToGrid/>
      <w:spacing w:before="0" w:after="0" w:line="380" w:lineRule="exact"/>
      <w:ind w:left="720" w:hanging="720"/>
      <w:textAlignment w:val="auto"/>
    </w:pPr>
    <w:rPr>
      <w:rFonts w:ascii="黑体" w:hAnsi="Times New Roman" w:eastAsia="黑体" w:cs="Times New Roman"/>
      <w:bCs w:val="0"/>
      <w:snapToGrid/>
      <w:color w:val="auto"/>
      <w:kern w:val="2"/>
      <w:szCs w:val="24"/>
    </w:rPr>
  </w:style>
  <w:style w:type="paragraph" w:customStyle="1" w:styleId="3544">
    <w:name w:val="普通正文"/>
    <w:basedOn w:val="1"/>
    <w:autoRedefine/>
    <w:qFormat/>
    <w:uiPriority w:val="0"/>
    <w:pPr>
      <w:widowControl w:val="0"/>
      <w:kinsoku/>
      <w:autoSpaceDE/>
      <w:autoSpaceDN/>
      <w:snapToGrid/>
      <w:spacing w:after="120" w:line="300" w:lineRule="auto"/>
      <w:ind w:firstLine="425" w:firstLineChars="177"/>
      <w:jc w:val="both"/>
    </w:pPr>
    <w:rPr>
      <w:rFonts w:ascii="宋体" w:hAnsi="宋体" w:eastAsia="宋体" w:cs="Times New Roman"/>
      <w:snapToGrid/>
      <w:color w:val="auto"/>
      <w:sz w:val="24"/>
      <w:szCs w:val="24"/>
    </w:rPr>
  </w:style>
  <w:style w:type="paragraph" w:customStyle="1" w:styleId="3545">
    <w:name w:val="dap24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546">
    <w:name w:val="自动更正"/>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47">
    <w:name w:val="样式 题注 + 首行缩进:  1 字符4"/>
    <w:basedOn w:val="21"/>
    <w:autoRedefine/>
    <w:qFormat/>
    <w:uiPriority w:val="0"/>
    <w:pPr>
      <w:spacing w:before="152" w:after="160" w:line="240" w:lineRule="auto"/>
      <w:ind w:firstLine="240" w:firstLineChars="100"/>
    </w:pPr>
    <w:rPr>
      <w:rFonts w:ascii="Arial" w:hAnsi="Arial" w:eastAsia="宋体"/>
      <w:sz w:val="24"/>
    </w:rPr>
  </w:style>
  <w:style w:type="paragraph" w:customStyle="1" w:styleId="3548">
    <w:name w:val="样式 正文2 + (西文) Arial (中文) 黑体 四号 首行缩进:  1.11 厘米"/>
    <w:basedOn w:val="2802"/>
    <w:autoRedefine/>
    <w:qFormat/>
    <w:uiPriority w:val="0"/>
    <w:rPr>
      <w:rFonts w:cs="宋体"/>
      <w:sz w:val="28"/>
      <w:szCs w:val="20"/>
    </w:rPr>
  </w:style>
  <w:style w:type="paragraph" w:customStyle="1" w:styleId="3549">
    <w:name w:val="小章"/>
    <w:basedOn w:val="1"/>
    <w:autoRedefine/>
    <w:qFormat/>
    <w:uiPriority w:val="0"/>
    <w:pPr>
      <w:widowControl w:val="0"/>
      <w:kinsoku/>
      <w:autoSpaceDE/>
      <w:autoSpaceDN/>
      <w:adjustRightInd/>
      <w:spacing w:line="312" w:lineRule="auto"/>
      <w:jc w:val="center"/>
      <w:textAlignment w:val="auto"/>
    </w:pPr>
    <w:rPr>
      <w:rFonts w:ascii="黑体" w:hAnsi="Plotter" w:eastAsia="黑体" w:cs="Times New Roman"/>
      <w:b/>
      <w:snapToGrid/>
      <w:color w:val="auto"/>
      <w:spacing w:val="6"/>
      <w:kern w:val="2"/>
      <w:sz w:val="32"/>
      <w:szCs w:val="24"/>
    </w:rPr>
  </w:style>
  <w:style w:type="paragraph" w:customStyle="1" w:styleId="3550">
    <w:name w:val="索引 23"/>
    <w:basedOn w:val="1"/>
    <w:next w:val="1"/>
    <w:autoRedefine/>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customStyle="1" w:styleId="3551">
    <w:name w:val="表3-14"/>
    <w:basedOn w:val="2929"/>
    <w:autoRedefine/>
    <w:qFormat/>
    <w:uiPriority w:val="0"/>
    <w:rPr>
      <w:rFonts w:hAnsi="宋体"/>
    </w:rPr>
  </w:style>
  <w:style w:type="paragraph" w:customStyle="1" w:styleId="3552">
    <w:name w:val="Char33"/>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24"/>
      <w:szCs w:val="20"/>
    </w:rPr>
  </w:style>
  <w:style w:type="paragraph" w:customStyle="1" w:styleId="3553">
    <w:name w:val="6"/>
    <w:basedOn w:val="1"/>
    <w:autoRedefine/>
    <w:qFormat/>
    <w:uiPriority w:val="0"/>
    <w:pPr>
      <w:widowControl w:val="0"/>
      <w:kinsoku/>
      <w:snapToGrid/>
      <w:spacing w:line="270" w:lineRule="atLeast"/>
      <w:jc w:val="both"/>
      <w:textAlignment w:val="auto"/>
    </w:pPr>
    <w:rPr>
      <w:rFonts w:ascii="宋体" w:hAnsi="Times New Roman" w:eastAsia="宋体" w:cs="Times New Roman"/>
      <w:snapToGrid/>
      <w:color w:val="auto"/>
      <w:sz w:val="18"/>
      <w:szCs w:val="18"/>
    </w:rPr>
  </w:style>
  <w:style w:type="paragraph" w:customStyle="1" w:styleId="3554">
    <w:name w:val="Char Char Char Char Char Char Char Char Char Char Char1 Char2"/>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32"/>
      <w:szCs w:val="20"/>
    </w:rPr>
  </w:style>
  <w:style w:type="paragraph" w:customStyle="1" w:styleId="3555">
    <w:name w:val="索引 43"/>
    <w:basedOn w:val="1"/>
    <w:next w:val="1"/>
    <w:autoRedefine/>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 w:val="24"/>
      <w:szCs w:val="24"/>
    </w:rPr>
  </w:style>
  <w:style w:type="paragraph" w:customStyle="1" w:styleId="3556">
    <w:name w:val="正表头"/>
    <w:basedOn w:val="1042"/>
    <w:autoRedefine/>
    <w:qFormat/>
    <w:uiPriority w:val="0"/>
    <w:pPr>
      <w:widowControl/>
      <w:tabs>
        <w:tab w:val="left" w:pos="480"/>
      </w:tabs>
      <w:autoSpaceDE w:val="0"/>
      <w:autoSpaceDN w:val="0"/>
      <w:adjustRightInd w:val="0"/>
      <w:spacing w:line="360" w:lineRule="auto"/>
      <w:ind w:left="360"/>
      <w:jc w:val="center"/>
      <w:textAlignment w:val="bottom"/>
    </w:pPr>
    <w:rPr>
      <w:rFonts w:ascii="Times New Roman" w:hAnsi="Times New Roman"/>
      <w:bCs/>
      <w:kern w:val="0"/>
      <w:sz w:val="21"/>
      <w14:shadow w14:blurRad="50800" w14:dist="38100" w14:dir="2700000" w14:sx="100000" w14:sy="100000" w14:kx="0" w14:ky="0" w14:algn="tl">
        <w14:srgbClr w14:val="000000">
          <w14:alpha w14:val="60000"/>
        </w14:srgbClr>
      </w14:shadow>
    </w:rPr>
  </w:style>
  <w:style w:type="paragraph" w:customStyle="1" w:styleId="3557">
    <w:name w:val="样式 正文（DMS） + 首行缩进:  2 字符1"/>
    <w:basedOn w:val="2920"/>
    <w:autoRedefine/>
    <w:qFormat/>
    <w:uiPriority w:val="0"/>
    <w:pPr>
      <w:ind w:firstLine="472"/>
    </w:pPr>
    <w:rPr>
      <w:szCs w:val="20"/>
    </w:rPr>
  </w:style>
  <w:style w:type="paragraph" w:customStyle="1" w:styleId="3558">
    <w:name w:val="我的标题3"/>
    <w:basedOn w:val="1"/>
    <w:autoRedefine/>
    <w:qFormat/>
    <w:uiPriority w:val="0"/>
    <w:pPr>
      <w:widowControl w:val="0"/>
      <w:kinsoku/>
      <w:autoSpaceDE/>
      <w:autoSpaceDN/>
      <w:adjustRightInd/>
      <w:snapToGrid/>
      <w:ind w:firstLine="538" w:firstLineChars="192"/>
      <w:jc w:val="both"/>
      <w:textAlignment w:val="auto"/>
    </w:pPr>
    <w:rPr>
      <w:rFonts w:ascii="Times New Roman" w:hAnsi="Times New Roman" w:eastAsia="黑体" w:cs="Times New Roman"/>
      <w:snapToGrid/>
      <w:color w:val="auto"/>
      <w:kern w:val="2"/>
      <w:sz w:val="28"/>
      <w:szCs w:val="24"/>
    </w:rPr>
  </w:style>
  <w:style w:type="paragraph" w:customStyle="1" w:styleId="3559">
    <w:name w:val="抬头"/>
    <w:basedOn w:val="1"/>
    <w:autoRedefine/>
    <w:qFormat/>
    <w:uiPriority w:val="0"/>
    <w:pPr>
      <w:widowControl w:val="0"/>
      <w:kinsoku/>
      <w:autoSpaceDE/>
      <w:autoSpaceDN/>
      <w:adjustRightInd/>
      <w:snapToGrid/>
      <w:spacing w:line="360" w:lineRule="auto"/>
      <w:jc w:val="center"/>
      <w:textAlignment w:val="auto"/>
    </w:pPr>
    <w:rPr>
      <w:rFonts w:ascii="宋体" w:hAnsi="宋体" w:eastAsia="宋体" w:cs="Times New Roman"/>
      <w:b/>
      <w:bCs/>
      <w:snapToGrid/>
      <w:color w:val="auto"/>
      <w:kern w:val="2"/>
      <w:sz w:val="32"/>
    </w:rPr>
  </w:style>
  <w:style w:type="paragraph" w:customStyle="1" w:styleId="3560">
    <w:name w:val="样式 (西文) Arial (中文) 黑体 行距: 1.5 倍行距 首行缩进:  2 字符"/>
    <w:basedOn w:val="2158"/>
    <w:autoRedefine/>
    <w:qFormat/>
    <w:uiPriority w:val="0"/>
    <w:rPr>
      <w:rFonts w:ascii="Arial" w:hAnsi="Arial"/>
    </w:rPr>
  </w:style>
  <w:style w:type="paragraph" w:customStyle="1" w:styleId="3561">
    <w:name w:val="样式 居中 行距: 固定值 22 磅6"/>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62">
    <w:name w:val="正文文本首行缩进 21"/>
    <w:basedOn w:val="35"/>
    <w:autoRedefine/>
    <w:qFormat/>
    <w:uiPriority w:val="0"/>
    <w:pPr>
      <w:spacing w:line="240" w:lineRule="auto"/>
      <w:ind w:firstLine="480" w:firstLineChars="200"/>
    </w:pPr>
    <w:rPr>
      <w:sz w:val="21"/>
    </w:rPr>
  </w:style>
  <w:style w:type="paragraph" w:customStyle="1" w:styleId="3563">
    <w:name w:val="a02"/>
    <w:basedOn w:val="5"/>
    <w:autoRedefine/>
    <w:qFormat/>
    <w:uiPriority w:val="0"/>
    <w:pPr>
      <w:widowControl w:val="0"/>
      <w:tabs>
        <w:tab w:val="left" w:pos="720"/>
      </w:tabs>
      <w:kinsoku/>
      <w:autoSpaceDE/>
      <w:autoSpaceDN/>
      <w:snapToGrid/>
      <w:spacing w:before="260" w:after="260" w:line="416" w:lineRule="atLeast"/>
      <w:ind w:left="987" w:right="210" w:rightChars="100" w:hanging="987"/>
      <w:jc w:val="both"/>
    </w:pPr>
    <w:rPr>
      <w:rFonts w:ascii="Times New Roman" w:hAnsi="Times New Roman" w:eastAsia="宋体" w:cs="Times New Roman"/>
      <w:bCs w:val="0"/>
      <w:snapToGrid/>
      <w:color w:val="auto"/>
      <w:kern w:val="2"/>
      <w:sz w:val="28"/>
      <w:szCs w:val="20"/>
    </w:rPr>
  </w:style>
  <w:style w:type="paragraph" w:customStyle="1" w:styleId="3564">
    <w:name w:val="Style8"/>
    <w:basedOn w:val="1"/>
    <w:autoRedefine/>
    <w:qFormat/>
    <w:uiPriority w:val="0"/>
    <w:pPr>
      <w:widowControl w:val="0"/>
      <w:kinsoku/>
      <w:autoSpaceDE/>
      <w:autoSpaceDN/>
      <w:snapToGrid/>
      <w:spacing w:line="619" w:lineRule="exact"/>
      <w:ind w:firstLine="472"/>
      <w:textAlignment w:val="auto"/>
    </w:pPr>
    <w:rPr>
      <w:rFonts w:ascii="宋体" w:hAnsi="Times New Roman" w:eastAsia="宋体" w:cs="Times New Roman"/>
      <w:snapToGrid/>
      <w:color w:val="auto"/>
      <w:sz w:val="24"/>
      <w:szCs w:val="24"/>
    </w:rPr>
  </w:style>
  <w:style w:type="paragraph" w:customStyle="1" w:styleId="3565">
    <w:name w:val="样式 样式 标题 3标题 3 Char1标题 3 Char Char标题 3 Char条标题1.1.1h33rd leve......1"/>
    <w:basedOn w:val="1"/>
    <w:autoRedefine/>
    <w:qFormat/>
    <w:uiPriority w:val="0"/>
    <w:pPr>
      <w:keepNext/>
      <w:kinsoku/>
      <w:autoSpaceDE/>
      <w:autoSpaceDN/>
      <w:adjustRightInd/>
      <w:snapToGrid/>
      <w:spacing w:before="60" w:after="60" w:line="480" w:lineRule="atLeast"/>
      <w:jc w:val="both"/>
      <w:textAlignment w:val="auto"/>
      <w:outlineLvl w:val="2"/>
    </w:pPr>
    <w:rPr>
      <w:rFonts w:ascii="Times New Roman" w:hAnsi="Times New Roman" w:eastAsia="黑体" w:cs="宋体"/>
      <w:snapToGrid/>
      <w:color w:val="auto"/>
      <w:sz w:val="24"/>
      <w:szCs w:val="20"/>
    </w:rPr>
  </w:style>
  <w:style w:type="paragraph" w:customStyle="1" w:styleId="3566">
    <w:name w:val="样式 标题 2标题 1.1 + Times New Roman 加粗"/>
    <w:basedOn w:val="5"/>
    <w:autoRedefine/>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snapToGrid/>
      <w:color w:val="auto"/>
      <w:kern w:val="2"/>
      <w:sz w:val="30"/>
    </w:rPr>
  </w:style>
  <w:style w:type="paragraph" w:customStyle="1" w:styleId="3567">
    <w:name w:val="样式 标题 2 + 段前: 0.5 行 段后: 0.5 行"/>
    <w:basedOn w:val="5"/>
    <w:autoRedefine/>
    <w:qFormat/>
    <w:uiPriority w:val="0"/>
    <w:pPr>
      <w:widowControl w:val="0"/>
      <w:kinsoku/>
      <w:autoSpaceDE/>
      <w:autoSpaceDN/>
      <w:adjustRightInd/>
      <w:snapToGrid/>
      <w:spacing w:before="260" w:beforeLines="50" w:after="260" w:afterLines="50" w:line="240" w:lineRule="auto"/>
      <w:textAlignment w:val="auto"/>
    </w:pPr>
    <w:rPr>
      <w:rFonts w:ascii="Times New Roman" w:hAnsi="Times New Roman" w:eastAsia="黑体" w:cs="Times New Roman"/>
      <w:b w:val="0"/>
      <w:bCs w:val="0"/>
      <w:snapToGrid/>
      <w:color w:val="auto"/>
      <w:kern w:val="2"/>
      <w:sz w:val="28"/>
      <w:szCs w:val="20"/>
    </w:rPr>
  </w:style>
  <w:style w:type="paragraph" w:customStyle="1" w:styleId="3568">
    <w:name w:val="表3-7"/>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569">
    <w:name w:val="样式 标题 41.1.1.1标题 4XWW4 + 小四 段前: 0.3 行 段后: 0.3 行 行距: 固定值 20..."/>
    <w:basedOn w:val="7"/>
    <w:autoRedefine/>
    <w:qFormat/>
    <w:uiPriority w:val="0"/>
    <w:pPr>
      <w:tabs>
        <w:tab w:val="left" w:pos="1800"/>
      </w:tabs>
      <w:adjustRightInd/>
      <w:spacing w:before="0" w:after="0" w:line="400" w:lineRule="exact"/>
      <w:jc w:val="left"/>
      <w:textAlignment w:val="auto"/>
    </w:pPr>
    <w:rPr>
      <w:rFonts w:ascii="Times New Roman" w:hAnsi="Times New Roman" w:eastAsia="宋体"/>
      <w:b w:val="0"/>
      <w:kern w:val="2"/>
      <w:sz w:val="24"/>
    </w:rPr>
  </w:style>
  <w:style w:type="paragraph" w:customStyle="1" w:styleId="3570">
    <w:name w:val="5号字正文"/>
    <w:basedOn w:val="1"/>
    <w:autoRedefine/>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 w:val="24"/>
      <w:szCs w:val="24"/>
    </w:rPr>
  </w:style>
  <w:style w:type="paragraph" w:customStyle="1" w:styleId="3571">
    <w:name w:val="一～样式"/>
    <w:basedOn w:val="2499"/>
    <w:autoRedefine/>
    <w:qFormat/>
    <w:uiPriority w:val="0"/>
    <w:pPr>
      <w:widowControl w:val="0"/>
      <w:topLinePunct/>
      <w:adjustRightInd/>
      <w:snapToGrid/>
      <w:spacing w:line="480" w:lineRule="auto"/>
      <w:ind w:firstLine="0" w:firstLineChars="0"/>
      <w:jc w:val="center"/>
      <w:textAlignment w:val="auto"/>
    </w:pPr>
    <w:rPr>
      <w:rFonts w:ascii="黑体" w:hAnsi="Courier New" w:eastAsia="黑体" w:cs="Times New Roman"/>
      <w:kern w:val="2"/>
      <w:sz w:val="32"/>
    </w:rPr>
  </w:style>
  <w:style w:type="paragraph" w:customStyle="1" w:styleId="3572">
    <w:name w:val="样式 样式 样式 样式 样式 标题 3 + 左侧:  0 厘米 首行缩进:  0 厘米 + + 黑色 + 自动设置 + 黑色"/>
    <w:basedOn w:val="1"/>
    <w:autoRedefine/>
    <w:qFormat/>
    <w:uiPriority w:val="0"/>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hAnsi="Times New Roman" w:eastAsia="黑体" w:cs="宋体"/>
      <w:snapToGrid/>
      <w:sz w:val="28"/>
      <w:szCs w:val="20"/>
    </w:rPr>
  </w:style>
  <w:style w:type="paragraph" w:customStyle="1" w:styleId="3573">
    <w:name w:val="一级大标题"/>
    <w:basedOn w:val="579"/>
    <w:autoRedefine/>
    <w:qFormat/>
    <w:uiPriority w:val="0"/>
    <w:pPr>
      <w:widowControl w:val="0"/>
      <w:tabs>
        <w:tab w:val="clear" w:pos="1134"/>
      </w:tabs>
      <w:topLinePunct/>
      <w:snapToGrid/>
      <w:spacing w:before="0" w:after="0" w:line="540" w:lineRule="exact"/>
      <w:jc w:val="center"/>
    </w:pPr>
    <w:rPr>
      <w:rFonts w:ascii="方正小标宋简体" w:eastAsia="方正小标宋简体"/>
      <w:kern w:val="2"/>
      <w:sz w:val="36"/>
      <w:szCs w:val="44"/>
    </w:rPr>
  </w:style>
  <w:style w:type="paragraph" w:customStyle="1" w:styleId="3574">
    <w:name w:val="样式 样式 标题 1 + (中文) 黑体 非加粗 黑色 段前: 12 磅 段后: 12 磅 行距: 最小值 24 磅 + 三号..."/>
    <w:basedOn w:val="1"/>
    <w:autoRedefine/>
    <w:qFormat/>
    <w:uiPriority w:val="0"/>
    <w:pPr>
      <w:keepNext/>
      <w:keepLines/>
      <w:widowControl w:val="0"/>
      <w:kinsoku/>
      <w:autoSpaceDE/>
      <w:autoSpaceDN/>
      <w:adjustRightInd/>
      <w:snapToGrid/>
      <w:spacing w:before="240" w:after="240" w:line="500" w:lineRule="atLeast"/>
      <w:jc w:val="both"/>
      <w:textAlignment w:val="auto"/>
      <w:outlineLvl w:val="0"/>
    </w:pPr>
    <w:rPr>
      <w:rFonts w:ascii="Times New Roman" w:hAnsi="Times New Roman" w:eastAsia="黑体" w:cs="宋体"/>
      <w:snapToGrid/>
      <w:kern w:val="44"/>
      <w:sz w:val="32"/>
      <w:szCs w:val="20"/>
    </w:rPr>
  </w:style>
  <w:style w:type="paragraph" w:customStyle="1" w:styleId="3575">
    <w:name w:val="封面_项目建设单位"/>
    <w:basedOn w:val="45"/>
    <w:autoRedefine/>
    <w:qFormat/>
    <w:uiPriority w:val="0"/>
    <w:pPr>
      <w:autoSpaceDE w:val="0"/>
      <w:autoSpaceDN w:val="0"/>
      <w:adjustRightInd w:val="0"/>
      <w:spacing w:line="240" w:lineRule="atLeast"/>
      <w:ind w:firstLine="425"/>
      <w:jc w:val="distribute"/>
    </w:pPr>
    <w:rPr>
      <w:rFonts w:ascii="Arial" w:hAnsi="Arial" w:eastAsia="黑体"/>
      <w:color w:val="000000"/>
      <w:sz w:val="32"/>
    </w:rPr>
  </w:style>
  <w:style w:type="paragraph" w:customStyle="1" w:styleId="3576">
    <w:name w:val="样式 标题 4"/>
    <w:basedOn w:val="7"/>
    <w:autoRedefine/>
    <w:qFormat/>
    <w:uiPriority w:val="0"/>
    <w:pPr>
      <w:tabs>
        <w:tab w:val="left" w:pos="1680"/>
      </w:tabs>
      <w:kinsoku w:val="0"/>
      <w:overflowPunct w:val="0"/>
      <w:autoSpaceDE w:val="0"/>
      <w:autoSpaceDN w:val="0"/>
      <w:snapToGrid w:val="0"/>
      <w:spacing w:before="0" w:after="0" w:line="240" w:lineRule="auto"/>
      <w:ind w:left="1680" w:leftChars="100" w:hanging="420" w:firstLineChars="200"/>
      <w:jc w:val="left"/>
      <w:textAlignment w:val="auto"/>
    </w:pPr>
    <w:rPr>
      <w:rFonts w:ascii="Times New Roman" w:hAnsi="Times New Roman" w:eastAsia="宋体"/>
      <w:b w:val="0"/>
      <w:kern w:val="2"/>
      <w:sz w:val="21"/>
      <w:szCs w:val="28"/>
    </w:rPr>
  </w:style>
  <w:style w:type="paragraph" w:customStyle="1" w:styleId="3577">
    <w:name w:val="y正文字首行缩进2字符"/>
    <w:basedOn w:val="1"/>
    <w:autoRedefine/>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b/>
      <w:snapToGrid/>
      <w:color w:val="FF00FF"/>
      <w:kern w:val="2"/>
      <w:sz w:val="28"/>
      <w:szCs w:val="28"/>
    </w:rPr>
  </w:style>
  <w:style w:type="paragraph" w:customStyle="1" w:styleId="3578">
    <w:name w:val="Message Header First"/>
    <w:basedOn w:val="78"/>
    <w:next w:val="78"/>
    <w:autoRedefine/>
    <w:qFormat/>
    <w:uiPriority w:val="0"/>
    <w:pPr>
      <w:keepLines/>
      <w:widowControl/>
      <w:pBdr>
        <w:top w:val="none" w:color="auto" w:sz="0" w:space="0"/>
        <w:left w:val="none" w:color="auto" w:sz="0" w:space="0"/>
        <w:bottom w:val="none" w:color="auto" w:sz="0" w:space="0"/>
        <w:right w:val="none" w:color="auto" w:sz="0" w:space="0"/>
      </w:pBdr>
      <w:shd w:val="clear" w:color="auto" w:fill="auto"/>
      <w:tabs>
        <w:tab w:val="clear" w:pos="432"/>
      </w:tabs>
      <w:spacing w:before="360" w:after="120" w:line="240" w:lineRule="atLeast"/>
      <w:ind w:left="0" w:leftChars="0" w:firstLine="0" w:firstLineChars="0"/>
      <w:jc w:val="left"/>
    </w:pPr>
    <w:rPr>
      <w:rFonts w:ascii="Garamond" w:hAnsi="Garamond"/>
      <w:caps/>
      <w:sz w:val="18"/>
      <w:shd w:val="pct20" w:color="auto" w:fill="auto"/>
    </w:rPr>
  </w:style>
  <w:style w:type="paragraph" w:customStyle="1" w:styleId="3579">
    <w:name w:val="DLP正文"/>
    <w:basedOn w:val="1"/>
    <w:autoRedefine/>
    <w:qFormat/>
    <w:uiPriority w:val="0"/>
    <w:pPr>
      <w:widowControl w:val="0"/>
      <w:kinsoku/>
      <w:autoSpaceDE/>
      <w:autoSpaceDN/>
      <w:adjustRightInd/>
      <w:spacing w:line="360" w:lineRule="auto"/>
      <w:ind w:firstLine="473" w:firstLineChars="178"/>
      <w:jc w:val="both"/>
      <w:textAlignment w:val="auto"/>
    </w:pPr>
    <w:rPr>
      <w:rFonts w:ascii="宋体" w:hAnsi="宋体" w:eastAsia="宋体" w:cs="Times New Roman"/>
      <w:snapToGrid/>
      <w:color w:val="auto"/>
      <w:kern w:val="2"/>
      <w:sz w:val="24"/>
      <w:szCs w:val="22"/>
    </w:rPr>
  </w:style>
  <w:style w:type="paragraph" w:customStyle="1" w:styleId="3580">
    <w:name w:val="上次打印时间"/>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81">
    <w:name w:val="第一行"/>
    <w:basedOn w:val="1"/>
    <w:autoRedefine/>
    <w:qFormat/>
    <w:uiPriority w:val="0"/>
    <w:pPr>
      <w:widowControl w:val="0"/>
      <w:kinsoku/>
      <w:autoSpaceDE/>
      <w:autoSpaceDN/>
      <w:adjustRightInd/>
      <w:snapToGrid/>
      <w:spacing w:beforeLines="100" w:line="360" w:lineRule="auto"/>
      <w:jc w:val="center"/>
      <w:textAlignment w:val="auto"/>
    </w:pPr>
    <w:rPr>
      <w:rFonts w:ascii="宋体" w:hAnsi="Times New Roman" w:eastAsia="宋体" w:cs="Times New Roman"/>
      <w:b/>
      <w:bCs/>
      <w:snapToGrid/>
      <w:color w:val="auto"/>
      <w:kern w:val="2"/>
      <w:sz w:val="32"/>
      <w:szCs w:val="32"/>
    </w:rPr>
  </w:style>
  <w:style w:type="paragraph" w:customStyle="1" w:styleId="3582">
    <w:name w:val="样式 居中 行距: 固定值 22 磅4"/>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83">
    <w:name w:val="样式 样式4 Char + 居中"/>
    <w:basedOn w:val="1"/>
    <w:autoRedefine/>
    <w:qFormat/>
    <w:uiPriority w:val="0"/>
    <w:pPr>
      <w:kinsoku/>
      <w:autoSpaceDE/>
      <w:autoSpaceDN/>
      <w:adjustRightInd/>
      <w:snapToGrid/>
      <w:spacing w:line="360" w:lineRule="auto"/>
      <w:jc w:val="center"/>
      <w:textAlignment w:val="auto"/>
    </w:pPr>
    <w:rPr>
      <w:rFonts w:ascii="Times New Roman" w:hAnsi="Times New Roman" w:eastAsia="宋体" w:cs="Times New Roman"/>
      <w:snapToGrid/>
      <w:sz w:val="24"/>
      <w:szCs w:val="20"/>
    </w:rPr>
  </w:style>
  <w:style w:type="paragraph" w:customStyle="1" w:styleId="3584">
    <w:name w:val="样式 居中 行距: 固定值 22 磅7"/>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85">
    <w:name w:val="高旭"/>
    <w:basedOn w:val="1"/>
    <w:autoRedefine/>
    <w:qFormat/>
    <w:uiPriority w:val="0"/>
    <w:pPr>
      <w:tabs>
        <w:tab w:val="left" w:pos="426"/>
        <w:tab w:val="left" w:pos="480"/>
      </w:tabs>
      <w:kinsoku/>
      <w:adjustRightInd/>
      <w:snapToGrid/>
      <w:spacing w:line="264" w:lineRule="auto"/>
      <w:jc w:val="center"/>
      <w:textAlignment w:val="bottom"/>
    </w:pPr>
    <w:rPr>
      <w:rFonts w:ascii="Times New Roman" w:hAnsi="Times New Roman" w:eastAsia="仿宋_GB2312" w:cs="Times New Roman"/>
      <w:snapToGrid/>
      <w:color w:val="auto"/>
      <w:szCs w:val="24"/>
    </w:rPr>
  </w:style>
  <w:style w:type="paragraph" w:customStyle="1" w:styleId="3586">
    <w:name w:val="Char Char Char Char Char Char Char Char Char Char Char Char Char Char Char Char Char Char Char"/>
    <w:basedOn w:val="1"/>
    <w:autoRedefine/>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587">
    <w:name w:val="表6-4"/>
    <w:basedOn w:val="1"/>
    <w:autoRedefine/>
    <w:qFormat/>
    <w:uiPriority w:val="0"/>
    <w:pPr>
      <w:widowControl w:val="0"/>
      <w:kinsoku/>
      <w:adjustRightInd/>
      <w:snapToGrid/>
      <w:spacing w:line="264" w:lineRule="auto"/>
      <w:ind w:firstLine="486" w:firstLineChars="200"/>
      <w:jc w:val="center"/>
      <w:textAlignment w:val="auto"/>
    </w:pPr>
    <w:rPr>
      <w:rFonts w:ascii="宋体" w:hAnsi="宋体" w:eastAsia="宋体" w:cs="Times New Roman"/>
      <w:bCs/>
      <w:snapToGrid/>
      <w:kern w:val="2"/>
      <w:sz w:val="24"/>
      <w:szCs w:val="28"/>
    </w:rPr>
  </w:style>
  <w:style w:type="paragraph" w:customStyle="1" w:styleId="3588">
    <w:name w:val="样式 样式 标题 3第二层条第三层h3H3l3CT目录标题 3BOD 0sect1.2.3l3+toc 3hea... + (西..."/>
    <w:basedOn w:val="1222"/>
    <w:autoRedefine/>
    <w:qFormat/>
    <w:uiPriority w:val="0"/>
    <w:pPr>
      <w:spacing w:line="480" w:lineRule="atLeast"/>
      <w:outlineLvl w:val="3"/>
    </w:pPr>
    <w:rPr>
      <w:kern w:val="2"/>
      <w:sz w:val="24"/>
      <w:szCs w:val="20"/>
    </w:rPr>
  </w:style>
  <w:style w:type="paragraph" w:customStyle="1" w:styleId="3589">
    <w:name w:val="Char Char Char Char Char Char Char Char Char Char Char Char Char Char Char Char Char Char Char Char Char Char Char Char Char"/>
    <w:basedOn w:val="1"/>
    <w:autoRedefine/>
    <w:qFormat/>
    <w:uiPriority w:val="0"/>
    <w:pPr>
      <w:keepNext/>
      <w:keepLines/>
      <w:widowControl w:val="0"/>
      <w:tabs>
        <w:tab w:val="left" w:pos="856"/>
      </w:tabs>
      <w:kinsoku/>
      <w:autoSpaceDE/>
      <w:autoSpaceDN/>
      <w:adjustRightInd/>
      <w:snapToGrid/>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590">
    <w:name w:val="Style10"/>
    <w:basedOn w:val="1"/>
    <w:autoRedefine/>
    <w:qFormat/>
    <w:uiPriority w:val="0"/>
    <w:pPr>
      <w:widowControl w:val="0"/>
      <w:kinsoku/>
      <w:autoSpaceDE/>
      <w:autoSpaceDN/>
      <w:snapToGrid/>
      <w:jc w:val="both"/>
      <w:textAlignment w:val="auto"/>
    </w:pPr>
    <w:rPr>
      <w:rFonts w:ascii="宋体" w:hAnsi="Times New Roman" w:eastAsia="宋体" w:cs="Times New Roman"/>
      <w:snapToGrid/>
      <w:color w:val="auto"/>
      <w:sz w:val="24"/>
      <w:szCs w:val="24"/>
    </w:rPr>
  </w:style>
  <w:style w:type="paragraph" w:customStyle="1" w:styleId="3591">
    <w:name w:val="公式说明"/>
    <w:basedOn w:val="45"/>
    <w:autoRedefine/>
    <w:qFormat/>
    <w:uiPriority w:val="99"/>
    <w:pPr>
      <w:autoSpaceDE w:val="0"/>
      <w:autoSpaceDN w:val="0"/>
      <w:adjustRightInd w:val="0"/>
      <w:spacing w:line="312" w:lineRule="atLeast"/>
      <w:textAlignment w:val="baseline"/>
    </w:pPr>
    <w:rPr>
      <w:rFonts w:hAnsi="宋体"/>
      <w:bCs/>
      <w:sz w:val="28"/>
      <w14:shadow w14:blurRad="50800" w14:dist="38100" w14:dir="2700000" w14:sx="100000" w14:sy="100000" w14:kx="0" w14:ky="0" w14:algn="tl">
        <w14:srgbClr w14:val="000000">
          <w14:alpha w14:val="60000"/>
        </w14:srgbClr>
      </w14:shadow>
    </w:rPr>
  </w:style>
  <w:style w:type="paragraph" w:customStyle="1" w:styleId="3592">
    <w:name w:val="表6-1"/>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593">
    <w:name w:val="表题"/>
    <w:basedOn w:val="1"/>
    <w:next w:val="1"/>
    <w:autoRedefine/>
    <w:qFormat/>
    <w:uiPriority w:val="0"/>
    <w:pPr>
      <w:widowControl w:val="0"/>
      <w:kinsoku/>
      <w:autoSpaceDE/>
      <w:autoSpaceDN/>
      <w:adjustRightInd/>
      <w:snapToGrid/>
      <w:spacing w:line="280" w:lineRule="exact"/>
      <w:jc w:val="center"/>
      <w:textAlignment w:val="auto"/>
    </w:pPr>
    <w:rPr>
      <w:rFonts w:ascii="Times New Roman" w:hAnsi="Times New Roman" w:eastAsia="黑体" w:cs="Times New Roman"/>
      <w:snapToGrid/>
      <w:color w:val="auto"/>
      <w:kern w:val="2"/>
      <w:sz w:val="30"/>
      <w:szCs w:val="24"/>
    </w:rPr>
  </w:style>
  <w:style w:type="paragraph" w:customStyle="1" w:styleId="3594">
    <w:name w:val="1）格式"/>
    <w:basedOn w:val="1"/>
    <w:autoRedefine/>
    <w:qFormat/>
    <w:uiPriority w:val="0"/>
    <w:pPr>
      <w:widowControl w:val="0"/>
      <w:tabs>
        <w:tab w:val="left" w:pos="840"/>
      </w:tabs>
      <w:kinsoku/>
      <w:autoSpaceDE/>
      <w:autoSpaceDN/>
      <w:adjustRightInd/>
      <w:snapToGrid/>
      <w:spacing w:line="500" w:lineRule="exact"/>
      <w:ind w:left="840" w:leftChars="200" w:hanging="360" w:hangingChars="150"/>
      <w:jc w:val="both"/>
      <w:textAlignment w:val="auto"/>
      <w:outlineLvl w:val="4"/>
    </w:pPr>
    <w:rPr>
      <w:rFonts w:ascii="宋体" w:eastAsia="宋体" w:cs="Times New Roman"/>
      <w:snapToGrid/>
      <w:color w:val="auto"/>
      <w:kern w:val="2"/>
      <w:sz w:val="24"/>
      <w:szCs w:val="20"/>
    </w:rPr>
  </w:style>
  <w:style w:type="paragraph" w:customStyle="1" w:styleId="3595">
    <w:name w:val="样式 普通文字 + 五号"/>
    <w:basedOn w:val="45"/>
    <w:autoRedefine/>
    <w:qFormat/>
    <w:uiPriority w:val="0"/>
    <w:pPr>
      <w:adjustRightInd w:val="0"/>
      <w:spacing w:line="360" w:lineRule="exact"/>
      <w:jc w:val="left"/>
    </w:pPr>
    <w:rPr>
      <w:rFonts w:hAnsi="Times New Roman"/>
      <w:szCs w:val="24"/>
    </w:rPr>
  </w:style>
  <w:style w:type="paragraph" w:customStyle="1" w:styleId="3596">
    <w:name w:val="机密、页码、日期"/>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97">
    <w:name w:val="tablecoloumn"/>
    <w:basedOn w:val="33"/>
    <w:autoRedefine/>
    <w:qFormat/>
    <w:uiPriority w:val="0"/>
    <w:pPr>
      <w:keepNext/>
      <w:keepLines/>
      <w:autoSpaceDE/>
      <w:autoSpaceDN/>
      <w:adjustRightInd/>
      <w:spacing w:before="40" w:after="40" w:line="240" w:lineRule="atLeast"/>
      <w:ind w:left="72"/>
    </w:pPr>
    <w:rPr>
      <w:rFonts w:ascii="Arial" w:hAnsi="Arial" w:cs="Times New Roman"/>
      <w:b/>
      <w:snapToGrid w:val="0"/>
      <w:kern w:val="2"/>
      <w:sz w:val="20"/>
      <w:szCs w:val="20"/>
    </w:rPr>
  </w:style>
  <w:style w:type="paragraph" w:customStyle="1" w:styleId="3598">
    <w:name w:val="表6-3"/>
    <w:basedOn w:val="1"/>
    <w:autoRedefine/>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599">
    <w:name w:val="样式 (中文) 黑体 11.5 磅 居中 行距: 固定值 22 磅"/>
    <w:basedOn w:val="1"/>
    <w:autoRedefine/>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600">
    <w:name w:val="p20"/>
    <w:basedOn w:val="1"/>
    <w:autoRedefine/>
    <w:qFormat/>
    <w:uiPriority w:val="0"/>
    <w:pPr>
      <w:kinsoku/>
      <w:autoSpaceDE/>
      <w:autoSpaceDN/>
      <w:adjustRightInd/>
      <w:snapToGrid/>
      <w:spacing w:line="500" w:lineRule="atLeast"/>
      <w:ind w:firstLine="420"/>
      <w:jc w:val="both"/>
      <w:textAlignment w:val="auto"/>
    </w:pPr>
    <w:rPr>
      <w:rFonts w:ascii="Times New Roman" w:hAnsi="Times New Roman" w:eastAsia="宋体" w:cs="Times New Roman"/>
      <w:snapToGrid/>
      <w:color w:val="auto"/>
      <w:sz w:val="28"/>
      <w:szCs w:val="28"/>
    </w:rPr>
  </w:style>
  <w:style w:type="paragraph" w:customStyle="1" w:styleId="3601">
    <w:name w:val="样式 标题 2 + Times New Roman 小三 非加粗 黑色 段前: 6 磅 段后: 6 磅 行距: 最小..."/>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kern w:val="2"/>
      <w:sz w:val="30"/>
      <w:szCs w:val="20"/>
    </w:rPr>
  </w:style>
  <w:style w:type="paragraph" w:customStyle="1" w:styleId="3602">
    <w:name w:val="Enclosure"/>
    <w:basedOn w:val="33"/>
    <w:next w:val="1"/>
    <w:autoRedefine/>
    <w:qFormat/>
    <w:uiPriority w:val="0"/>
    <w:pPr>
      <w:keepLines/>
      <w:widowControl/>
      <w:autoSpaceDE/>
      <w:autoSpaceDN/>
      <w:adjustRightInd/>
      <w:spacing w:before="220" w:after="240" w:line="240" w:lineRule="atLeast"/>
      <w:ind w:left="0"/>
      <w:jc w:val="both"/>
    </w:pPr>
    <w:rPr>
      <w:rFonts w:ascii="Garamond" w:hAnsi="Garamond" w:cs="Times New Roman"/>
      <w:kern w:val="2"/>
      <w:sz w:val="22"/>
      <w:szCs w:val="20"/>
    </w:rPr>
  </w:style>
  <w:style w:type="paragraph" w:customStyle="1" w:styleId="3603">
    <w:name w:val="样式 标题 2 + 四号"/>
    <w:basedOn w:val="5"/>
    <w:autoRedefine/>
    <w:qFormat/>
    <w:uiPriority w:val="0"/>
    <w:pPr>
      <w:keepLines w:val="0"/>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3604">
    <w:name w:val="样式1-2"/>
    <w:basedOn w:val="1"/>
    <w:autoRedefine/>
    <w:qFormat/>
    <w:uiPriority w:val="0"/>
    <w:pPr>
      <w:widowControl w:val="0"/>
      <w:kinsoku/>
      <w:autoSpaceDE/>
      <w:autoSpaceDN/>
      <w:adjustRightInd/>
      <w:snapToGrid/>
      <w:spacing w:before="120"/>
      <w:jc w:val="both"/>
      <w:textAlignment w:val="auto"/>
    </w:pPr>
    <w:rPr>
      <w:rFonts w:ascii="Times New Roman" w:hAnsi="Times New Roman" w:eastAsia="宋体" w:cs="Times New Roman"/>
      <w:snapToGrid/>
      <w:color w:val="auto"/>
      <w:kern w:val="2"/>
      <w:szCs w:val="20"/>
    </w:rPr>
  </w:style>
  <w:style w:type="paragraph" w:customStyle="1" w:styleId="3605">
    <w:name w:val="样式 小四 黑色 左 首行缩进:  0.85 厘米 行距: 最小值 24 磅1"/>
    <w:basedOn w:val="1"/>
    <w:autoRedefine/>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4"/>
    </w:rPr>
  </w:style>
  <w:style w:type="paragraph" w:customStyle="1" w:styleId="3606">
    <w:name w:val="样式 样式 样式 样式 纯文本普通文字表格内容 + 小四 非加粗 行距: 1.5 倍行距 + Times New Roman 黑..."/>
    <w:basedOn w:val="1"/>
    <w:autoRedefine/>
    <w:qFormat/>
    <w:uiPriority w:val="0"/>
    <w:pPr>
      <w:kinsoku/>
      <w:autoSpaceDE/>
      <w:autoSpaceDN/>
      <w:adjustRightInd/>
      <w:spacing w:line="500" w:lineRule="atLeast"/>
      <w:ind w:firstLine="561"/>
      <w:jc w:val="both"/>
      <w:textAlignment w:val="auto"/>
    </w:pPr>
    <w:rPr>
      <w:rFonts w:ascii="Times New Roman" w:hAnsi="Times New Roman" w:eastAsia="宋体" w:cs="宋体"/>
      <w:snapToGrid/>
      <w:color w:val="auto"/>
      <w:sz w:val="28"/>
      <w:szCs w:val="20"/>
    </w:rPr>
  </w:style>
  <w:style w:type="paragraph" w:customStyle="1" w:styleId="3607">
    <w:name w:val="注×："/>
    <w:autoRedefine/>
    <w:qFormat/>
    <w:uiPriority w:val="0"/>
    <w:pPr>
      <w:widowControl w:val="0"/>
      <w:tabs>
        <w:tab w:val="left" w:pos="630"/>
      </w:tabs>
      <w:autoSpaceDE w:val="0"/>
      <w:autoSpaceDN w:val="0"/>
      <w:ind w:left="900" w:hanging="500"/>
      <w:jc w:val="both"/>
    </w:pPr>
    <w:rPr>
      <w:rFonts w:ascii="宋体" w:hAnsi="Times New Roman" w:eastAsia="宋体" w:cs="Times New Roman"/>
      <w:sz w:val="18"/>
      <w:lang w:val="en-US" w:eastAsia="zh-CN" w:bidi="ar-SA"/>
    </w:rPr>
  </w:style>
  <w:style w:type="paragraph" w:customStyle="1" w:styleId="3608">
    <w:name w:val="项目编号样式"/>
    <w:next w:val="3609"/>
    <w:autoRedefine/>
    <w:qFormat/>
    <w:uiPriority w:val="0"/>
    <w:pPr>
      <w:spacing w:line="360" w:lineRule="auto"/>
      <w:ind w:firstLine="120" w:firstLineChars="50"/>
      <w:jc w:val="both"/>
    </w:pPr>
    <w:rPr>
      <w:rFonts w:ascii="宋体" w:hAnsi="宋体" w:eastAsia="宋体" w:cs="Times New Roman"/>
      <w:bCs/>
      <w:kern w:val="2"/>
      <w:sz w:val="24"/>
      <w:szCs w:val="24"/>
      <w:lang w:val="en-GB" w:eastAsia="zh-CN" w:bidi="ar-SA"/>
    </w:rPr>
  </w:style>
  <w:style w:type="paragraph" w:customStyle="1" w:styleId="3609">
    <w:name w:val="正文样式 首行缩进:  2 字符"/>
    <w:autoRedefine/>
    <w:qFormat/>
    <w:uiPriority w:val="0"/>
    <w:pPr>
      <w:spacing w:line="360" w:lineRule="auto"/>
      <w:ind w:firstLine="360" w:firstLineChars="150"/>
      <w:jc w:val="both"/>
    </w:pPr>
    <w:rPr>
      <w:rFonts w:ascii="宋体" w:hAnsi="宋体" w:eastAsia="宋体" w:cs="Times New Roman"/>
      <w:kern w:val="2"/>
      <w:sz w:val="24"/>
      <w:szCs w:val="24"/>
      <w:lang w:val="en-US" w:eastAsia="zh-CN" w:bidi="ar-SA"/>
    </w:rPr>
  </w:style>
  <w:style w:type="paragraph" w:customStyle="1" w:styleId="3610">
    <w:name w:val="Header Base"/>
    <w:basedOn w:val="33"/>
    <w:autoRedefine/>
    <w:qFormat/>
    <w:uiPriority w:val="0"/>
    <w:pPr>
      <w:keepLines/>
      <w:widowControl/>
      <w:tabs>
        <w:tab w:val="center" w:pos="4320"/>
        <w:tab w:val="right" w:pos="8640"/>
      </w:tabs>
      <w:autoSpaceDE/>
      <w:autoSpaceDN/>
      <w:adjustRightInd/>
      <w:spacing w:line="240" w:lineRule="atLeast"/>
      <w:ind w:left="0" w:firstLine="360"/>
      <w:jc w:val="both"/>
    </w:pPr>
    <w:rPr>
      <w:rFonts w:ascii="Garamond" w:hAnsi="Garamond" w:cs="Times New Roman"/>
      <w:kern w:val="2"/>
      <w:sz w:val="22"/>
      <w:szCs w:val="20"/>
    </w:rPr>
  </w:style>
  <w:style w:type="paragraph" w:customStyle="1" w:styleId="3611">
    <w:name w:val="知尊恙复发，心甚念之。"/>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612">
    <w:name w:val="样式 (中文) 黑体 居中 段前: 6 磅 段后: 6 磅1"/>
    <w:basedOn w:val="1"/>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613">
    <w:name w:val="图片"/>
    <w:basedOn w:val="1"/>
    <w:next w:val="1"/>
    <w:autoRedefine/>
    <w:qFormat/>
    <w:uiPriority w:val="0"/>
    <w:pPr>
      <w:widowControl w:val="0"/>
      <w:kinsoku/>
      <w:autoSpaceDE/>
      <w:autoSpaceDN/>
      <w:spacing w:line="360" w:lineRule="auto"/>
      <w:jc w:val="both"/>
      <w:textAlignment w:val="auto"/>
    </w:pPr>
    <w:rPr>
      <w:rFonts w:ascii="Times New Roman" w:hAnsi="Times New Roman" w:eastAsia="宋体" w:cs="Times New Roman"/>
      <w:snapToGrid/>
      <w:color w:val="auto"/>
      <w:sz w:val="24"/>
      <w:szCs w:val="24"/>
    </w:rPr>
  </w:style>
  <w:style w:type="paragraph" w:customStyle="1" w:styleId="3614">
    <w:name w:val="样式 (符号) 宋体 居中 行距: 固定值 18 磅"/>
    <w:basedOn w:val="1"/>
    <w:autoRedefine/>
    <w:qFormat/>
    <w:uiPriority w:val="0"/>
    <w:pPr>
      <w:widowControl w:val="0"/>
      <w:kinsoku/>
      <w:autoSpaceDE/>
      <w:autoSpaceDN/>
      <w:adjustRightInd/>
      <w:snapToGrid/>
      <w:spacing w:line="360" w:lineRule="exact"/>
      <w:textAlignment w:val="auto"/>
    </w:pPr>
    <w:rPr>
      <w:rFonts w:ascii="Times New Roman" w:hAnsi="宋体" w:eastAsia="宋体" w:cs="宋体"/>
      <w:snapToGrid/>
      <w:color w:val="auto"/>
      <w:kern w:val="2"/>
      <w:szCs w:val="20"/>
    </w:rPr>
  </w:style>
  <w:style w:type="paragraph" w:customStyle="1" w:styleId="3615">
    <w:name w:val="样式 标题 2 + Times New Roman 左侧:  0 厘米 首行缩进:  0 厘米"/>
    <w:basedOn w:val="5"/>
    <w:autoRedefine/>
    <w:qFormat/>
    <w:uiPriority w:val="0"/>
    <w:pPr>
      <w:widowControl w:val="0"/>
      <w:tabs>
        <w:tab w:val="left" w:pos="360"/>
      </w:tabs>
      <w:kinsoku/>
      <w:autoSpaceDE/>
      <w:autoSpaceDN/>
      <w:adjustRightInd/>
      <w:spacing w:before="260" w:beforeLines="100" w:after="260" w:afterLines="50" w:line="360" w:lineRule="auto"/>
      <w:jc w:val="both"/>
      <w:textAlignment w:val="auto"/>
    </w:pPr>
    <w:rPr>
      <w:rFonts w:ascii="黑体" w:hAnsi="Times New Roman" w:eastAsia="黑体" w:cs="Times New Roman"/>
      <w:bCs w:val="0"/>
      <w:snapToGrid/>
      <w:color w:val="auto"/>
      <w:kern w:val="2"/>
      <w:sz w:val="24"/>
      <w:szCs w:val="28"/>
    </w:rPr>
  </w:style>
  <w:style w:type="paragraph" w:customStyle="1" w:styleId="3616">
    <w:name w:val="三级标题"/>
    <w:basedOn w:val="45"/>
    <w:autoRedefine/>
    <w:qFormat/>
    <w:uiPriority w:val="0"/>
    <w:pPr>
      <w:spacing w:beforeLines="50" w:afterLines="50"/>
    </w:pPr>
    <w:rPr>
      <w:rFonts w:ascii="黑体" w:hAnsi="Times New Roman" w:eastAsia="黑体"/>
      <w:szCs w:val="28"/>
    </w:rPr>
  </w:style>
  <w:style w:type="paragraph" w:customStyle="1" w:styleId="3617">
    <w:name w:val="样式 Arial 行距: 1.5 倍行距"/>
    <w:basedOn w:val="2158"/>
    <w:autoRedefine/>
    <w:qFormat/>
    <w:uiPriority w:val="0"/>
    <w:rPr>
      <w:rFonts w:ascii="Arial" w:hAnsi="Arial"/>
    </w:rPr>
  </w:style>
  <w:style w:type="paragraph" w:customStyle="1" w:styleId="3618">
    <w:name w:val="Char Char Char Char Char2"/>
    <w:basedOn w:val="1"/>
    <w:autoRedefine/>
    <w:qFormat/>
    <w:uiPriority w:val="0"/>
    <w:pPr>
      <w:kinsoku/>
      <w:autoSpaceDE/>
      <w:autoSpaceDN/>
      <w:spacing w:after="160" w:line="240" w:lineRule="exact"/>
      <w:ind w:firstLine="420" w:firstLineChars="200"/>
      <w:textAlignment w:val="auto"/>
    </w:pPr>
    <w:rPr>
      <w:rFonts w:eastAsia="Times New Roman" w:cs="宋体"/>
      <w:b/>
      <w:snapToGrid/>
      <w:color w:val="auto"/>
      <w:sz w:val="24"/>
      <w:szCs w:val="20"/>
      <w:lang w:eastAsia="en-US"/>
    </w:rPr>
  </w:style>
  <w:style w:type="paragraph" w:customStyle="1" w:styleId="3619">
    <w:name w:val="样式 表1-3 + 首行缩进:  2 字符1"/>
    <w:basedOn w:val="1134"/>
    <w:autoRedefine/>
    <w:qFormat/>
    <w:uiPriority w:val="0"/>
    <w:pPr>
      <w:widowControl/>
      <w:autoSpaceDE/>
      <w:autoSpaceDN/>
    </w:pPr>
    <w:rPr>
      <w:rFonts w:cs="宋体"/>
    </w:rPr>
  </w:style>
  <w:style w:type="paragraph" w:customStyle="1" w:styleId="3620">
    <w:name w:val="表3-4"/>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621">
    <w:name w:val="引文目录2"/>
    <w:basedOn w:val="1"/>
    <w:next w:val="1"/>
    <w:autoRedefine/>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customStyle="1" w:styleId="3622">
    <w:name w:val="reader-word-layer reader-word-s13-6 reader-word-s13-18"/>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623">
    <w:name w:val="样式 标题 3 + (西文) 宋体 小四 段前: 0 磅 段后: 0 磅 行距: 1.5 倍行距1"/>
    <w:basedOn w:val="6"/>
    <w:autoRedefine/>
    <w:qFormat/>
    <w:uiPriority w:val="0"/>
    <w:pPr>
      <w:widowControl w:val="0"/>
      <w:kinsoku/>
      <w:autoSpaceDE/>
      <w:autoSpaceDN/>
      <w:snapToGrid/>
      <w:spacing w:before="0" w:after="0" w:line="360" w:lineRule="auto"/>
      <w:jc w:val="both"/>
    </w:pPr>
    <w:rPr>
      <w:rFonts w:ascii="Times New Roman" w:hAnsi="Times New Roman" w:cs="Times New Roman"/>
      <w:b w:val="0"/>
      <w:snapToGrid/>
      <w:color w:val="auto"/>
      <w:kern w:val="2"/>
      <w:szCs w:val="20"/>
    </w:rPr>
  </w:style>
  <w:style w:type="paragraph" w:customStyle="1" w:styleId="3624">
    <w:name w:val="报告内容 Char Char1 Char"/>
    <w:basedOn w:val="1"/>
    <w:autoRedefine/>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625">
    <w:name w:val="样式 标题 2标题 2XWW21.1标题 2 + 小四 自动设置"/>
    <w:basedOn w:val="5"/>
    <w:autoRedefine/>
    <w:qFormat/>
    <w:uiPriority w:val="0"/>
    <w:pPr>
      <w:widowControl w:val="0"/>
      <w:tabs>
        <w:tab w:val="left" w:pos="360"/>
      </w:tabs>
      <w:kinsoku/>
      <w:autoSpaceDE/>
      <w:autoSpaceDN/>
      <w:adjustRightInd/>
      <w:spacing w:before="260" w:beforeLines="50" w:after="260" w:afterLines="50" w:line="400" w:lineRule="exact"/>
      <w:jc w:val="both"/>
      <w:textAlignment w:val="auto"/>
    </w:pPr>
    <w:rPr>
      <w:rFonts w:ascii="黑体" w:hAnsi="Times New Roman" w:eastAsia="黑体" w:cs="Times New Roman"/>
      <w:bCs w:val="0"/>
      <w:snapToGrid/>
      <w:color w:val="auto"/>
      <w:kern w:val="24"/>
      <w:sz w:val="24"/>
      <w:szCs w:val="20"/>
    </w:rPr>
  </w:style>
  <w:style w:type="paragraph" w:customStyle="1" w:styleId="3626">
    <w:name w:val="题目2"/>
    <w:basedOn w:val="1"/>
    <w:autoRedefine/>
    <w:qFormat/>
    <w:uiPriority w:val="0"/>
    <w:pPr>
      <w:widowControl w:val="0"/>
      <w:kinsoku/>
      <w:autoSpaceDE/>
      <w:autoSpaceDN/>
      <w:adjustRightInd/>
      <w:snapToGrid/>
      <w:spacing w:line="360" w:lineRule="auto"/>
      <w:jc w:val="center"/>
      <w:textAlignment w:val="auto"/>
    </w:pPr>
    <w:rPr>
      <w:rFonts w:ascii="黑体" w:hAnsi="宋体" w:eastAsia="黑体" w:cs="Times New Roman"/>
      <w:bCs/>
      <w:snapToGrid/>
      <w:color w:val="auto"/>
      <w:kern w:val="2"/>
      <w:sz w:val="52"/>
      <w:szCs w:val="32"/>
    </w:rPr>
  </w:style>
  <w:style w:type="paragraph" w:customStyle="1" w:styleId="3627">
    <w:name w:val="表5-2"/>
    <w:basedOn w:val="2"/>
    <w:autoRedefine/>
    <w:qFormat/>
    <w:uiPriority w:val="0"/>
    <w:pPr>
      <w:adjustRightInd/>
      <w:spacing w:line="240" w:lineRule="exact"/>
      <w:ind w:firstLine="0"/>
      <w:jc w:val="right"/>
    </w:pPr>
    <w:rPr>
      <w:rFonts w:ascii="Times New Roman"/>
      <w:bCs/>
      <w:kern w:val="2"/>
      <w:sz w:val="21"/>
      <w:szCs w:val="28"/>
    </w:rPr>
  </w:style>
  <w:style w:type="paragraph" w:customStyle="1" w:styleId="3628">
    <w:name w:val="Normal_0"/>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3629">
    <w:name w:val="样式 行距: 多倍行距 1.0 字行"/>
    <w:basedOn w:val="1"/>
    <w:autoRedefine/>
    <w:qFormat/>
    <w:uiPriority w:val="0"/>
    <w:pPr>
      <w:widowControl w:val="0"/>
      <w:kinsoku/>
      <w:autoSpaceDE/>
      <w:autoSpaceDN/>
      <w:adjustRightInd/>
      <w:snapToGrid/>
      <w:spacing w:line="312" w:lineRule="auto"/>
      <w:jc w:val="both"/>
      <w:textAlignment w:val="auto"/>
    </w:pPr>
    <w:rPr>
      <w:rFonts w:ascii="Times New Roman" w:hAnsi="Times New Roman" w:eastAsia="宋体" w:cs="宋体"/>
      <w:snapToGrid/>
      <w:color w:val="auto"/>
      <w:kern w:val="2"/>
      <w:szCs w:val="20"/>
    </w:rPr>
  </w:style>
  <w:style w:type="paragraph" w:customStyle="1" w:styleId="3630">
    <w:name w:val="日期21"/>
    <w:basedOn w:val="1"/>
    <w:next w:val="1"/>
    <w:autoRedefine/>
    <w:qFormat/>
    <w:uiPriority w:val="0"/>
    <w:pPr>
      <w:widowControl w:val="0"/>
      <w:kinsoku/>
      <w:autoSpaceDE/>
      <w:autoSpaceDN/>
      <w:snapToGrid/>
      <w:spacing w:line="360" w:lineRule="auto"/>
    </w:pPr>
    <w:rPr>
      <w:rFonts w:ascii="Times New Roman" w:hAnsi="Times New Roman" w:eastAsia="宋体" w:cs="Times New Roman"/>
      <w:snapToGrid/>
      <w:color w:val="auto"/>
      <w:kern w:val="2"/>
      <w:szCs w:val="20"/>
    </w:rPr>
  </w:style>
  <w:style w:type="paragraph" w:customStyle="1" w:styleId="3631">
    <w:name w:val="批注主题4"/>
    <w:basedOn w:val="27"/>
    <w:next w:val="27"/>
    <w:autoRedefine/>
    <w:qFormat/>
    <w:uiPriority w:val="0"/>
    <w:rPr>
      <w:rFonts w:ascii="Calibri" w:hAnsi="Calibri"/>
      <w:b/>
      <w:bCs/>
    </w:rPr>
  </w:style>
  <w:style w:type="paragraph" w:customStyle="1" w:styleId="3632">
    <w:name w:val="样式 行距: 固定值 20 磅1"/>
    <w:basedOn w:val="1"/>
    <w:autoRedefine/>
    <w:qFormat/>
    <w:uiPriority w:val="0"/>
    <w:pPr>
      <w:widowControl w:val="0"/>
      <w:kinsoku/>
      <w:autoSpaceDE/>
      <w:autoSpaceDN/>
      <w:spacing w:line="360" w:lineRule="auto"/>
      <w:jc w:val="both"/>
      <w:textAlignment w:val="auto"/>
    </w:pPr>
    <w:rPr>
      <w:rFonts w:ascii="宋体" w:hAnsi="宋体" w:eastAsia="宋体" w:cs="Times New Roman"/>
      <w:snapToGrid/>
      <w:color w:val="auto"/>
      <w:kern w:val="2"/>
      <w:sz w:val="24"/>
      <w:szCs w:val="20"/>
    </w:rPr>
  </w:style>
  <w:style w:type="paragraph" w:customStyle="1" w:styleId="3633">
    <w:name w:val="7_1_1"/>
    <w:basedOn w:val="6"/>
    <w:next w:val="1"/>
    <w:autoRedefine/>
    <w:qFormat/>
    <w:uiPriority w:val="0"/>
    <w:pPr>
      <w:keepNext w:val="0"/>
      <w:keepLines w:val="0"/>
      <w:tabs>
        <w:tab w:val="left" w:pos="720"/>
      </w:tabs>
      <w:kinsoku/>
      <w:autoSpaceDE/>
      <w:autoSpaceDN/>
      <w:snapToGrid/>
      <w:spacing w:after="60" w:line="460" w:lineRule="exact"/>
    </w:pPr>
    <w:rPr>
      <w:rFonts w:ascii="Times New Roman" w:hAnsi="Times New Roman" w:cs="Times New Roman"/>
      <w:b w:val="0"/>
      <w:bCs w:val="0"/>
      <w:snapToGrid/>
      <w:color w:val="auto"/>
      <w:kern w:val="2"/>
      <w:szCs w:val="20"/>
    </w:rPr>
  </w:style>
  <w:style w:type="paragraph" w:customStyle="1" w:styleId="3634">
    <w:name w:val="正文（缩进）"/>
    <w:basedOn w:val="1"/>
    <w:autoRedefine/>
    <w:qFormat/>
    <w:uiPriority w:val="0"/>
    <w:pPr>
      <w:widowControl w:val="0"/>
      <w:kinsoku/>
      <w:autoSpaceDE/>
      <w:autoSpaceDN/>
      <w:adjustRightInd/>
      <w:snapToGrid/>
      <w:spacing w:line="360" w:lineRule="auto"/>
      <w:ind w:firstLine="420" w:firstLineChars="200"/>
      <w:textAlignment w:val="auto"/>
    </w:pPr>
    <w:rPr>
      <w:rFonts w:ascii="宋体" w:hAnsi="宋体" w:eastAsia="宋体" w:cs="Times New Roman"/>
      <w:snapToGrid/>
      <w:color w:val="auto"/>
    </w:rPr>
  </w:style>
  <w:style w:type="paragraph" w:customStyle="1" w:styleId="3635">
    <w:name w:val="样式 题注 + 首行缩进:  1 字符1"/>
    <w:basedOn w:val="21"/>
    <w:autoRedefine/>
    <w:qFormat/>
    <w:uiPriority w:val="0"/>
    <w:pPr>
      <w:spacing w:before="152" w:after="160" w:line="360" w:lineRule="auto"/>
      <w:ind w:firstLine="240" w:firstLineChars="100"/>
    </w:pPr>
    <w:rPr>
      <w:rFonts w:ascii="Arial" w:hAnsi="Arial" w:eastAsia="宋体"/>
      <w:sz w:val="24"/>
    </w:rPr>
  </w:style>
  <w:style w:type="paragraph" w:customStyle="1" w:styleId="3636">
    <w:name w:val="样式 题注 + 首行缩进:  1 字符2"/>
    <w:basedOn w:val="21"/>
    <w:autoRedefine/>
    <w:qFormat/>
    <w:uiPriority w:val="0"/>
    <w:pPr>
      <w:spacing w:before="120" w:line="360" w:lineRule="auto"/>
      <w:ind w:firstLine="100" w:firstLineChars="100"/>
    </w:pPr>
    <w:rPr>
      <w:rFonts w:ascii="Arial" w:hAnsi="Arial" w:eastAsia="宋体"/>
      <w:sz w:val="24"/>
    </w:rPr>
  </w:style>
  <w:style w:type="paragraph" w:customStyle="1" w:styleId="3637">
    <w:name w:val="样式 纯文本加粗正文 + (西文) Arial (中文) 黑体 四号 首行缩进:  1.11 厘米 行距: 1.5 倍..."/>
    <w:basedOn w:val="2802"/>
    <w:autoRedefine/>
    <w:qFormat/>
    <w:uiPriority w:val="0"/>
    <w:rPr>
      <w:rFonts w:cs="宋体"/>
      <w:sz w:val="28"/>
    </w:rPr>
  </w:style>
  <w:style w:type="paragraph" w:customStyle="1" w:styleId="3638">
    <w:name w:val="样式 标题 41.1.1.1标题 4XWW4 + 小四 行距: 固定值 20 磅"/>
    <w:basedOn w:val="7"/>
    <w:autoRedefine/>
    <w:qFormat/>
    <w:uiPriority w:val="0"/>
    <w:pPr>
      <w:adjustRightInd/>
      <w:spacing w:before="0" w:after="0" w:line="400" w:lineRule="exact"/>
      <w:textAlignment w:val="auto"/>
    </w:pPr>
    <w:rPr>
      <w:rFonts w:ascii="Times New Roman" w:hAnsi="Times New Roman" w:eastAsia="宋体"/>
      <w:b w:val="0"/>
      <w:kern w:val="2"/>
      <w:sz w:val="24"/>
    </w:rPr>
  </w:style>
  <w:style w:type="paragraph" w:customStyle="1" w:styleId="3639">
    <w:name w:val="Style30"/>
    <w:basedOn w:val="1"/>
    <w:autoRedefine/>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640">
    <w:name w:val="Char Char Char Char Char Char Char Char Char Char Char1 Char1"/>
    <w:basedOn w:val="1"/>
    <w:autoRedefine/>
    <w:qFormat/>
    <w:uiPriority w:val="0"/>
    <w:pPr>
      <w:kinsoku/>
      <w:autoSpaceDE/>
      <w:autoSpaceDN/>
      <w:spacing w:line="360" w:lineRule="auto"/>
      <w:ind w:firstLine="420" w:firstLineChars="200"/>
      <w:textAlignment w:val="auto"/>
    </w:pPr>
    <w:rPr>
      <w:rFonts w:ascii="宋体" w:hAnsi="宋体" w:eastAsia="宋体" w:cs="宋体"/>
      <w:snapToGrid/>
      <w:color w:val="auto"/>
      <w:sz w:val="32"/>
      <w:szCs w:val="20"/>
    </w:rPr>
  </w:style>
  <w:style w:type="paragraph" w:customStyle="1" w:styleId="3641">
    <w:name w:val="标题1a"/>
    <w:basedOn w:val="4"/>
    <w:autoRedefine/>
    <w:qFormat/>
    <w:uiPriority w:val="0"/>
    <w:pPr>
      <w:widowControl w:val="0"/>
      <w:tabs>
        <w:tab w:val="left" w:pos="10546"/>
      </w:tabs>
      <w:kinsoku/>
      <w:autoSpaceDE/>
      <w:autoSpaceDN/>
      <w:spacing w:beforeLines="150" w:line="576" w:lineRule="auto"/>
      <w:jc w:val="center"/>
      <w:textAlignment w:val="auto"/>
    </w:pPr>
    <w:rPr>
      <w:rFonts w:ascii="Times New Roman" w:hAnsi="Times New Roman" w:eastAsia="宋体" w:cs="Times New Roman"/>
      <w:snapToGrid/>
      <w:color w:val="auto"/>
    </w:rPr>
  </w:style>
  <w:style w:type="paragraph" w:customStyle="1" w:styleId="3642">
    <w:name w:val="样式 报高内容 + (西文) Times New Roman Char"/>
    <w:basedOn w:val="1"/>
    <w:autoRedefine/>
    <w:qFormat/>
    <w:uiPriority w:val="0"/>
    <w:pPr>
      <w:widowControl w:val="0"/>
      <w:kinsoku/>
      <w:autoSpaceDE/>
      <w:autoSpaceDN/>
      <w:adjustRightInd/>
      <w:snapToGrid/>
      <w:spacing w:line="480" w:lineRule="exact"/>
      <w:ind w:firstLine="624"/>
      <w:jc w:val="both"/>
      <w:textAlignment w:val="auto"/>
    </w:pPr>
    <w:rPr>
      <w:rFonts w:ascii="宋体" w:hAnsi="宋体" w:eastAsia="宋体" w:cs="Times New Roman"/>
      <w:snapToGrid/>
      <w:color w:val="auto"/>
      <w:kern w:val="21"/>
      <w:sz w:val="28"/>
      <w:szCs w:val="28"/>
    </w:rPr>
  </w:style>
  <w:style w:type="paragraph" w:customStyle="1" w:styleId="3643">
    <w:name w:val="样式 正文文本缩进正文文字XYZ + 首行缩进:  0 厘米1"/>
    <w:basedOn w:val="35"/>
    <w:autoRedefine/>
    <w:qFormat/>
    <w:uiPriority w:val="0"/>
    <w:pPr>
      <w:adjustRightInd w:val="0"/>
      <w:snapToGrid w:val="0"/>
      <w:spacing w:line="360" w:lineRule="exact"/>
      <w:ind w:firstLine="200" w:firstLineChars="200"/>
    </w:pPr>
    <w:rPr>
      <w:sz w:val="21"/>
      <w:szCs w:val="20"/>
    </w:rPr>
  </w:style>
  <w:style w:type="paragraph" w:customStyle="1" w:styleId="3644">
    <w:name w:val="说明（标题）"/>
    <w:basedOn w:val="2936"/>
    <w:autoRedefine/>
    <w:qFormat/>
    <w:uiPriority w:val="0"/>
    <w:pPr>
      <w:widowControl w:val="0"/>
      <w:adjustRightInd/>
      <w:spacing w:line="240" w:lineRule="auto"/>
      <w:ind w:firstLine="0"/>
      <w:jc w:val="center"/>
      <w:textAlignment w:val="auto"/>
    </w:pPr>
    <w:rPr>
      <w:rFonts w:ascii="楷体_GB2312" w:hAnsi="Times New Roman" w:eastAsia="楷体_GB2312"/>
      <w:color w:val="auto"/>
      <w:spacing w:val="0"/>
      <w:kern w:val="2"/>
      <w:sz w:val="30"/>
      <w:szCs w:val="24"/>
    </w:rPr>
  </w:style>
  <w:style w:type="paragraph" w:customStyle="1" w:styleId="3645">
    <w:name w:val="样式 标题 2标题 1.1Title Header2标题 w2节标题 2－ch节标题 1.1H2标题 2 Cha...1"/>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646">
    <w:name w:val="正文 首行缩进:  2 字符 Char Char"/>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647">
    <w:name w:val="9p"/>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sz w:val="18"/>
      <w:szCs w:val="18"/>
    </w:rPr>
  </w:style>
  <w:style w:type="paragraph" w:customStyle="1" w:styleId="3648">
    <w:name w:val="样式 正文缩进 + 首行缩进:  2 字符 段前: 0.5 行 段后: 0.5 行6"/>
    <w:basedOn w:val="2"/>
    <w:autoRedefine/>
    <w:qFormat/>
    <w:uiPriority w:val="0"/>
    <w:pPr>
      <w:autoSpaceDE/>
      <w:autoSpaceDN/>
      <w:adjustRightInd/>
      <w:spacing w:beforeLines="50" w:afterLines="50" w:line="360" w:lineRule="auto"/>
      <w:ind w:firstLine="480"/>
      <w:jc w:val="both"/>
    </w:pPr>
    <w:rPr>
      <w:rFonts w:ascii="Times New Roman"/>
      <w:kern w:val="2"/>
      <w:sz w:val="21"/>
    </w:rPr>
  </w:style>
  <w:style w:type="paragraph" w:customStyle="1" w:styleId="3649">
    <w:name w:val="Char Char Char Char Char1"/>
    <w:basedOn w:val="1"/>
    <w:autoRedefine/>
    <w:qFormat/>
    <w:uiPriority w:val="0"/>
    <w:pPr>
      <w:kinsoku/>
      <w:autoSpaceDE/>
      <w:autoSpaceDN/>
      <w:spacing w:after="160" w:line="240" w:lineRule="exact"/>
      <w:ind w:firstLine="420" w:firstLineChars="200"/>
      <w:textAlignment w:val="auto"/>
    </w:pPr>
    <w:rPr>
      <w:rFonts w:eastAsia="Times New Roman" w:cs="宋体"/>
      <w:b/>
      <w:snapToGrid/>
      <w:color w:val="auto"/>
      <w:sz w:val="24"/>
      <w:szCs w:val="20"/>
      <w:lang w:eastAsia="en-US"/>
    </w:rPr>
  </w:style>
  <w:style w:type="paragraph" w:customStyle="1" w:styleId="3650">
    <w:name w:val="居中"/>
    <w:basedOn w:val="1"/>
    <w:autoRedefine/>
    <w:qFormat/>
    <w:uiPriority w:val="99"/>
    <w:pPr>
      <w:widowControl w:val="0"/>
      <w:tabs>
        <w:tab w:val="left" w:pos="1050"/>
        <w:tab w:val="right" w:leader="dot" w:pos="8302"/>
      </w:tabs>
      <w:kinsoku/>
      <w:autoSpaceDE/>
      <w:autoSpaceDN/>
      <w:adjustRightInd/>
      <w:snapToGrid/>
      <w:spacing w:before="60" w:after="60" w:line="288" w:lineRule="auto"/>
      <w:jc w:val="center"/>
      <w:textAlignment w:val="auto"/>
    </w:pPr>
    <w:rPr>
      <w:rFonts w:ascii="Times New Roman" w:hAnsi="Times New Roman" w:eastAsia="宋体" w:cs="宋体"/>
      <w:bCs/>
      <w:snapToGrid/>
      <w:color w:val="auto"/>
      <w:kern w:val="2"/>
      <w:sz w:val="24"/>
      <w:szCs w:val="20"/>
    </w:rPr>
  </w:style>
  <w:style w:type="paragraph" w:customStyle="1" w:styleId="3651">
    <w:name w:val="样式 左  0 字符"/>
    <w:basedOn w:val="1"/>
    <w:autoRedefine/>
    <w:qFormat/>
    <w:uiPriority w:val="0"/>
    <w:pPr>
      <w:widowControl w:val="0"/>
      <w:kinsoku/>
      <w:autoSpaceDE/>
      <w:autoSpaceDN/>
      <w:spacing w:line="360" w:lineRule="auto"/>
      <w:ind w:firstLine="200" w:firstLineChars="200"/>
      <w:jc w:val="both"/>
    </w:pPr>
    <w:rPr>
      <w:rFonts w:ascii="宋体" w:hAnsi="Times New Roman" w:eastAsia="宋体" w:cs="宋体"/>
      <w:snapToGrid/>
      <w:color w:val="auto"/>
      <w:sz w:val="24"/>
      <w:szCs w:val="20"/>
    </w:rPr>
  </w:style>
  <w:style w:type="paragraph" w:customStyle="1" w:styleId="3652">
    <w:name w:val="标标题 2"/>
    <w:basedOn w:val="5"/>
    <w:autoRedefine/>
    <w:qFormat/>
    <w:uiPriority w:val="0"/>
    <w:pPr>
      <w:widowControl w:val="0"/>
      <w:tabs>
        <w:tab w:val="left" w:pos="360"/>
      </w:tabs>
      <w:kinsoku/>
      <w:autoSpaceDE/>
      <w:autoSpaceDN/>
      <w:adjustRightInd/>
      <w:spacing w:before="260" w:beforeLines="50" w:after="260" w:afterLines="50" w:line="460" w:lineRule="exact"/>
      <w:jc w:val="center"/>
      <w:textAlignment w:val="auto"/>
    </w:pPr>
    <w:rPr>
      <w:rFonts w:ascii="黑体" w:hAnsi="Times New Roman" w:eastAsia="黑体" w:cs="Times New Roman"/>
      <w:b w:val="0"/>
      <w:bCs w:val="0"/>
      <w:snapToGrid/>
      <w:color w:val="auto"/>
      <w:kern w:val="2"/>
      <w:sz w:val="44"/>
      <w:szCs w:val="44"/>
    </w:rPr>
  </w:style>
  <w:style w:type="paragraph" w:customStyle="1" w:styleId="3653">
    <w:name w:val="样式 Arial 小四 行距: 1.5 倍行距"/>
    <w:basedOn w:val="1"/>
    <w:autoRedefine/>
    <w:qFormat/>
    <w:uiPriority w:val="0"/>
    <w:pPr>
      <w:widowControl w:val="0"/>
      <w:tabs>
        <w:tab w:val="left" w:pos="10546"/>
      </w:tabs>
      <w:kinsoku/>
      <w:autoSpaceDE/>
      <w:autoSpaceDN/>
      <w:snapToGrid/>
      <w:spacing w:line="360" w:lineRule="auto"/>
      <w:ind w:firstLine="420" w:firstLineChars="200"/>
      <w:jc w:val="both"/>
      <w:textAlignment w:val="auto"/>
    </w:pPr>
    <w:rPr>
      <w:rFonts w:eastAsia="宋体" w:cs="宋体"/>
      <w:snapToGrid/>
      <w:color w:val="auto"/>
      <w:kern w:val="2"/>
      <w:szCs w:val="20"/>
    </w:rPr>
  </w:style>
  <w:style w:type="paragraph" w:customStyle="1" w:styleId="3654">
    <w:name w:val="yy表格文字"/>
    <w:basedOn w:val="1"/>
    <w:autoRedefine/>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655">
    <w:name w:val="Char1 Char Char Char Char Char Char Char Char Char Char Char Char Char Char Char Char Char Char"/>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3656">
    <w:name w:val="样式 标题 1 + (中文) 黑体 三号 非加粗 段前: 12 磅 段后: 12 磅 行距: 最小值 24 磅1"/>
    <w:basedOn w:val="4"/>
    <w:autoRedefine/>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color w:val="auto"/>
      <w:sz w:val="32"/>
      <w:szCs w:val="32"/>
    </w:rPr>
  </w:style>
  <w:style w:type="paragraph" w:customStyle="1" w:styleId="3657">
    <w:name w:val="正文 首行缩进:  2 字符 Char"/>
    <w:basedOn w:val="1"/>
    <w:autoRedefine/>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character" w:customStyle="1" w:styleId="3658">
    <w:name w:val="无间隔 Char1"/>
    <w:autoRedefine/>
    <w:qFormat/>
    <w:uiPriority w:val="1"/>
    <w:rPr>
      <w:rFonts w:ascii="Calibri" w:hAnsi="Calibri"/>
      <w:kern w:val="2"/>
      <w:sz w:val="21"/>
      <w:szCs w:val="22"/>
    </w:rPr>
  </w:style>
  <w:style w:type="paragraph" w:customStyle="1" w:styleId="3659">
    <w:name w:val="Char9"/>
    <w:basedOn w:val="1"/>
    <w:autoRedefine/>
    <w:qFormat/>
    <w:uiPriority w:val="0"/>
    <w:pPr>
      <w:widowControl w:val="0"/>
      <w:kinsoku/>
      <w:autoSpaceDE/>
      <w:autoSpaceDN/>
      <w:adjustRightInd/>
      <w:snapToGrid/>
      <w:jc w:val="both"/>
      <w:textAlignment w:val="auto"/>
    </w:pPr>
    <w:rPr>
      <w:rFonts w:ascii="Calibri" w:hAnsi="宋体" w:eastAsia="宋体" w:cs="Times New Roman"/>
      <w:snapToGrid/>
      <w:color w:val="auto"/>
      <w:kern w:val="2"/>
      <w:szCs w:val="22"/>
    </w:rPr>
  </w:style>
  <w:style w:type="paragraph" w:customStyle="1" w:styleId="3660">
    <w:name w:val="Char Char Char Char Char Char2 Char Char Char Char3"/>
    <w:basedOn w:val="1"/>
    <w:autoRedefine/>
    <w:qFormat/>
    <w:uiPriority w:val="0"/>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2"/>
    </w:rPr>
  </w:style>
  <w:style w:type="paragraph" w:customStyle="1" w:styleId="3661">
    <w:name w:val="标题 32"/>
    <w:basedOn w:val="1"/>
    <w:next w:val="1"/>
    <w:autoRedefine/>
    <w:qFormat/>
    <w:uiPriority w:val="0"/>
    <w:pPr>
      <w:keepNext/>
      <w:keepLines/>
      <w:widowControl w:val="0"/>
      <w:kinsoku/>
      <w:autoSpaceDE/>
      <w:autoSpaceDN/>
      <w:adjustRightInd/>
      <w:snapToGrid/>
      <w:spacing w:before="260" w:after="260" w:line="413" w:lineRule="auto"/>
      <w:ind w:left="1260" w:hanging="420"/>
      <w:jc w:val="both"/>
      <w:textAlignment w:val="auto"/>
      <w:outlineLvl w:val="2"/>
    </w:pPr>
    <w:rPr>
      <w:rFonts w:hint="eastAsia" w:ascii="Times New Roman" w:hAnsi="Times New Roman" w:eastAsia="宋体" w:cs="Times New Roman"/>
      <w:b/>
      <w:snapToGrid/>
      <w:color w:val="auto"/>
      <w:kern w:val="2"/>
      <w:sz w:val="32"/>
      <w:szCs w:val="22"/>
    </w:rPr>
  </w:style>
  <w:style w:type="paragraph" w:customStyle="1" w:styleId="3662">
    <w:name w:val="纯文本5"/>
    <w:basedOn w:val="1"/>
    <w:autoRedefine/>
    <w:qFormat/>
    <w:uiPriority w:val="0"/>
    <w:pPr>
      <w:widowControl w:val="0"/>
      <w:kinsoku/>
      <w:autoSpaceDE/>
      <w:autoSpaceDN/>
      <w:snapToGrid/>
      <w:spacing w:line="500" w:lineRule="exact"/>
      <w:jc w:val="both"/>
    </w:pPr>
    <w:rPr>
      <w:rFonts w:ascii="宋体" w:hAnsi="宋体" w:eastAsia="宋体" w:cs="Times New Roman"/>
      <w:snapToGrid/>
      <w:color w:val="auto"/>
      <w:szCs w:val="22"/>
    </w:rPr>
  </w:style>
  <w:style w:type="paragraph" w:customStyle="1" w:styleId="3663">
    <w:name w:val="Char Char114"/>
    <w:basedOn w:val="1"/>
    <w:autoRedefine/>
    <w:qFormat/>
    <w:uiPriority w:val="0"/>
    <w:pPr>
      <w:widowControl w:val="0"/>
      <w:tabs>
        <w:tab w:val="left" w:pos="1680"/>
      </w:tabs>
      <w:kinsoku/>
      <w:autoSpaceDE/>
      <w:autoSpaceDN/>
      <w:adjustRightInd/>
      <w:snapToGrid/>
      <w:ind w:left="1680" w:hanging="480"/>
      <w:jc w:val="both"/>
      <w:textAlignment w:val="auto"/>
    </w:pPr>
    <w:rPr>
      <w:rFonts w:ascii="Calibri" w:hAnsi="Calibri" w:eastAsia="宋体" w:cs="Times New Roman"/>
      <w:snapToGrid/>
      <w:color w:val="auto"/>
      <w:kern w:val="2"/>
      <w:sz w:val="24"/>
      <w:szCs w:val="22"/>
    </w:rPr>
  </w:style>
  <w:style w:type="paragraph" w:customStyle="1" w:styleId="3664">
    <w:name w:val="Char Char Char Char Char Char Char Char Char Char Char1 Char3"/>
    <w:basedOn w:val="1"/>
    <w:autoRedefine/>
    <w:qFormat/>
    <w:uiPriority w:val="0"/>
    <w:pPr>
      <w:widowControl w:val="0"/>
      <w:kinsoku/>
      <w:autoSpaceDE/>
      <w:autoSpaceDN/>
      <w:adjustRightInd/>
      <w:snapToGrid/>
      <w:jc w:val="both"/>
      <w:textAlignment w:val="auto"/>
    </w:pPr>
    <w:rPr>
      <w:rFonts w:ascii="宋体" w:hAnsi="宋体" w:eastAsia="宋体" w:cs="Times New Roman"/>
      <w:snapToGrid/>
      <w:color w:val="auto"/>
      <w:kern w:val="2"/>
      <w:sz w:val="32"/>
      <w:szCs w:val="22"/>
    </w:rPr>
  </w:style>
  <w:style w:type="paragraph" w:customStyle="1" w:styleId="3665">
    <w:name w:val="Char Char Char Char Char3"/>
    <w:basedOn w:val="1"/>
    <w:autoRedefine/>
    <w:qFormat/>
    <w:uiPriority w:val="0"/>
    <w:pPr>
      <w:kinsoku/>
      <w:autoSpaceDE/>
      <w:autoSpaceDN/>
      <w:adjustRightInd/>
      <w:snapToGrid/>
      <w:spacing w:after="160" w:line="240" w:lineRule="exact"/>
      <w:textAlignment w:val="auto"/>
    </w:pPr>
    <w:rPr>
      <w:rFonts w:eastAsia="Times New Roman" w:cs="Times New Roman"/>
      <w:b/>
      <w:snapToGrid/>
      <w:color w:val="auto"/>
      <w:sz w:val="24"/>
      <w:szCs w:val="22"/>
      <w:lang w:eastAsia="en-US"/>
    </w:rPr>
  </w:style>
  <w:style w:type="paragraph" w:customStyle="1" w:styleId="3666">
    <w:name w:val="Char Char Char Char Char Char Char Char Char Char Char Char Char Char Char Char Char Char Char Char Char Char3"/>
    <w:basedOn w:val="1"/>
    <w:autoRedefine/>
    <w:qFormat/>
    <w:uiPriority w:val="0"/>
    <w:pPr>
      <w:widowControl w:val="0"/>
      <w:kinsoku/>
      <w:autoSpaceDE/>
      <w:autoSpaceDN/>
      <w:snapToGrid/>
      <w:spacing w:line="360" w:lineRule="atLeast"/>
      <w:jc w:val="both"/>
    </w:pPr>
    <w:rPr>
      <w:rFonts w:ascii="Tahoma" w:hAnsi="Tahoma" w:eastAsia="宋体" w:cs="Times New Roman"/>
      <w:snapToGrid/>
      <w:color w:val="auto"/>
      <w:kern w:val="2"/>
      <w:sz w:val="24"/>
      <w:szCs w:val="22"/>
    </w:rPr>
  </w:style>
  <w:style w:type="paragraph" w:customStyle="1" w:styleId="3667">
    <w:name w:val="Char Char Char Char Char2 Char Char Char Char3"/>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68">
    <w:name w:val="Char Char Char Char Char Char1 Char5"/>
    <w:basedOn w:val="1"/>
    <w:autoRedefine/>
    <w:qFormat/>
    <w:uiPriority w:val="0"/>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2"/>
    </w:rPr>
  </w:style>
  <w:style w:type="paragraph" w:customStyle="1" w:styleId="3669">
    <w:name w:val="Char Char Char Char Char Char Char4"/>
    <w:basedOn w:val="1"/>
    <w:autoRedefine/>
    <w:qFormat/>
    <w:uiPriority w:val="0"/>
    <w:pPr>
      <w:widowControl w:val="0"/>
      <w:kinsoku/>
      <w:autoSpaceDE/>
      <w:autoSpaceDN/>
      <w:adjustRightInd/>
      <w:snapToGrid/>
      <w:ind w:firstLine="200" w:firstLineChars="200"/>
      <w:textAlignment w:val="auto"/>
    </w:pPr>
    <w:rPr>
      <w:rFonts w:ascii="Calibri" w:hAnsi="Calibri" w:eastAsia="宋体" w:cs="Times New Roman"/>
      <w:snapToGrid/>
      <w:color w:val="auto"/>
      <w:kern w:val="2"/>
      <w:szCs w:val="22"/>
    </w:rPr>
  </w:style>
  <w:style w:type="paragraph" w:customStyle="1" w:styleId="3670">
    <w:name w:val="Char Char2 Char Char Char Char Char Char Char Char Char Char3"/>
    <w:basedOn w:val="1"/>
    <w:autoRedefine/>
    <w:qFormat/>
    <w:uiPriority w:val="0"/>
    <w:pPr>
      <w:widowControl w:val="0"/>
      <w:tabs>
        <w:tab w:val="left" w:pos="1680"/>
      </w:tabs>
      <w:kinsoku/>
      <w:autoSpaceDE/>
      <w:autoSpaceDN/>
      <w:adjustRightInd/>
      <w:snapToGrid/>
      <w:ind w:left="1680" w:hanging="480"/>
      <w:jc w:val="both"/>
      <w:textAlignment w:val="auto"/>
    </w:pPr>
    <w:rPr>
      <w:rFonts w:ascii="Calibri" w:hAnsi="Calibri" w:eastAsia="宋体" w:cs="Times New Roman"/>
      <w:snapToGrid/>
      <w:color w:val="auto"/>
      <w:kern w:val="2"/>
      <w:sz w:val="24"/>
      <w:szCs w:val="22"/>
    </w:rPr>
  </w:style>
  <w:style w:type="paragraph" w:customStyle="1" w:styleId="3671">
    <w:name w:val="Char Char25"/>
    <w:basedOn w:val="25"/>
    <w:autoRedefine/>
    <w:qFormat/>
    <w:uiPriority w:val="0"/>
    <w:pPr>
      <w:widowControl/>
      <w:spacing w:line="360" w:lineRule="auto"/>
      <w:ind w:firstLine="432"/>
      <w:jc w:val="left"/>
    </w:pPr>
    <w:rPr>
      <w:rFonts w:ascii="Tahoma" w:hAnsi="Tahoma"/>
      <w:kern w:val="0"/>
      <w:sz w:val="24"/>
      <w:szCs w:val="20"/>
      <w:lang w:val="zh-CN"/>
    </w:rPr>
  </w:style>
  <w:style w:type="paragraph" w:customStyle="1" w:styleId="3672">
    <w:name w:val="标题 12"/>
    <w:basedOn w:val="1"/>
    <w:next w:val="1"/>
    <w:autoRedefine/>
    <w:qFormat/>
    <w:uiPriority w:val="0"/>
    <w:pPr>
      <w:keepNext/>
      <w:keepLines/>
      <w:widowControl w:val="0"/>
      <w:kinsoku/>
      <w:autoSpaceDE/>
      <w:autoSpaceDN/>
      <w:adjustRightInd/>
      <w:snapToGrid/>
      <w:spacing w:before="340" w:after="330" w:line="576" w:lineRule="auto"/>
      <w:jc w:val="both"/>
      <w:textAlignment w:val="auto"/>
      <w:outlineLvl w:val="0"/>
    </w:pPr>
    <w:rPr>
      <w:rFonts w:hint="eastAsia" w:ascii="Times New Roman" w:hAnsi="Times New Roman" w:eastAsia="宋体" w:cs="Times New Roman"/>
      <w:b/>
      <w:snapToGrid/>
      <w:color w:val="auto"/>
      <w:kern w:val="44"/>
      <w:sz w:val="44"/>
      <w:szCs w:val="22"/>
    </w:rPr>
  </w:style>
  <w:style w:type="paragraph" w:customStyle="1" w:styleId="3673">
    <w:name w:val="Char Char Char5"/>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74">
    <w:name w:val="Char34"/>
    <w:basedOn w:val="1"/>
    <w:autoRedefine/>
    <w:qFormat/>
    <w:uiPriority w:val="0"/>
    <w:pPr>
      <w:widowControl w:val="0"/>
      <w:kinsoku/>
      <w:autoSpaceDE/>
      <w:autoSpaceDN/>
      <w:snapToGrid/>
      <w:spacing w:line="360" w:lineRule="auto"/>
      <w:jc w:val="both"/>
      <w:textAlignment w:val="auto"/>
    </w:pPr>
    <w:rPr>
      <w:rFonts w:ascii="Calibri" w:hAnsi="Calibri" w:eastAsia="宋体" w:cs="Times New Roman"/>
      <w:snapToGrid/>
      <w:color w:val="auto"/>
      <w:sz w:val="24"/>
      <w:szCs w:val="22"/>
    </w:rPr>
  </w:style>
  <w:style w:type="paragraph" w:customStyle="1" w:styleId="3675">
    <w:name w:val="Char15"/>
    <w:basedOn w:val="1"/>
    <w:autoRedefine/>
    <w:qFormat/>
    <w:uiPriority w:val="0"/>
    <w:pPr>
      <w:kinsoku/>
      <w:autoSpaceDE/>
      <w:autoSpaceDN/>
      <w:adjustRightInd/>
      <w:snapToGrid/>
      <w:ind w:firstLine="200"/>
      <w:textAlignment w:val="auto"/>
    </w:pPr>
    <w:rPr>
      <w:rFonts w:ascii="Verdana" w:hAnsi="Verdana" w:eastAsia="仿宋_GB2312" w:cs="Times New Roman"/>
      <w:snapToGrid/>
      <w:color w:val="auto"/>
      <w:sz w:val="20"/>
      <w:szCs w:val="22"/>
      <w:lang w:eastAsia="en-US"/>
    </w:rPr>
  </w:style>
  <w:style w:type="paragraph" w:customStyle="1" w:styleId="3676">
    <w:name w:val="正文8"/>
    <w:autoRedefine/>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3677">
    <w:name w:val="Char Char Char Char Char Char Char Char Char3"/>
    <w:basedOn w:val="1"/>
    <w:autoRedefine/>
    <w:qFormat/>
    <w:uiPriority w:val="0"/>
    <w:pPr>
      <w:kinsoku/>
      <w:autoSpaceDE/>
      <w:autoSpaceDN/>
      <w:adjustRightInd/>
      <w:snapToGrid/>
      <w:spacing w:before="312" w:beforeLines="100" w:after="160" w:line="240" w:lineRule="exact"/>
      <w:textAlignment w:val="auto"/>
    </w:pPr>
    <w:rPr>
      <w:rFonts w:ascii="Verdana" w:hAnsi="Verdana" w:eastAsia="宋体" w:cs="Times New Roman"/>
      <w:snapToGrid/>
      <w:color w:val="auto"/>
      <w:sz w:val="20"/>
      <w:szCs w:val="22"/>
      <w:lang w:eastAsia="en-US"/>
    </w:rPr>
  </w:style>
  <w:style w:type="paragraph" w:customStyle="1" w:styleId="3678">
    <w:name w:val="Char24"/>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79">
    <w:name w:val="Char Char Char Char Char1 Char Char Char Char Char Char Char Char Char Char Char Char Char Char Char Char Char Char Char1 Char Char Char3"/>
    <w:basedOn w:val="1"/>
    <w:autoRedefine/>
    <w:qFormat/>
    <w:uiPriority w:val="0"/>
    <w:pPr>
      <w:widowControl w:val="0"/>
      <w:kinsoku/>
      <w:autoSpaceDE/>
      <w:autoSpaceDN/>
      <w:adjustRightInd/>
      <w:snapToGrid/>
      <w:spacing w:line="360" w:lineRule="auto"/>
      <w:jc w:val="both"/>
      <w:textAlignment w:val="auto"/>
    </w:pPr>
    <w:rPr>
      <w:rFonts w:ascii="Tahoma" w:hAnsi="Tahoma" w:eastAsia="宋体" w:cs="Times New Roman"/>
      <w:snapToGrid/>
      <w:color w:val="auto"/>
      <w:kern w:val="2"/>
      <w:sz w:val="24"/>
      <w:szCs w:val="22"/>
    </w:rPr>
  </w:style>
  <w:style w:type="paragraph" w:customStyle="1" w:styleId="3680">
    <w:name w:val="Char Char2 Char Char3"/>
    <w:basedOn w:val="1"/>
    <w:autoRedefine/>
    <w:qFormat/>
    <w:uiPriority w:val="0"/>
    <w:pPr>
      <w:widowControl w:val="0"/>
      <w:kinsoku/>
      <w:autoSpaceDE/>
      <w:autoSpaceDN/>
      <w:adjustRightInd/>
      <w:snapToGrid/>
      <w:ind w:firstLine="357" w:firstLineChars="170"/>
      <w:jc w:val="both"/>
      <w:textAlignment w:val="auto"/>
    </w:pPr>
    <w:rPr>
      <w:rFonts w:ascii="Tahoma" w:hAnsi="Tahoma" w:eastAsia="宋体" w:cs="Times New Roman"/>
      <w:snapToGrid/>
      <w:color w:val="auto"/>
      <w:kern w:val="2"/>
      <w:szCs w:val="22"/>
    </w:rPr>
  </w:style>
  <w:style w:type="character" w:customStyle="1" w:styleId="3681">
    <w:name w:val="标题8"/>
    <w:autoRedefine/>
    <w:qFormat/>
    <w:uiPriority w:val="0"/>
  </w:style>
  <w:style w:type="character" w:customStyle="1" w:styleId="3682">
    <w:name w:val="Char Char93"/>
    <w:autoRedefine/>
    <w:qFormat/>
    <w:uiPriority w:val="0"/>
    <w:rPr>
      <w:rFonts w:ascii="黑体" w:hAnsi="Cambria" w:eastAsia="黑体"/>
      <w:sz w:val="32"/>
    </w:rPr>
  </w:style>
  <w:style w:type="character" w:customStyle="1" w:styleId="3683">
    <w:name w:val="Char Char133"/>
    <w:autoRedefine/>
    <w:qFormat/>
    <w:uiPriority w:val="0"/>
    <w:rPr>
      <w:rFonts w:eastAsia="宋体"/>
      <w:b/>
      <w:kern w:val="2"/>
      <w:sz w:val="28"/>
      <w:lang w:val="en-US" w:eastAsia="zh-CN"/>
    </w:rPr>
  </w:style>
  <w:style w:type="character" w:customStyle="1" w:styleId="3684">
    <w:name w:val="Char Char123"/>
    <w:autoRedefine/>
    <w:qFormat/>
    <w:uiPriority w:val="0"/>
    <w:rPr>
      <w:rFonts w:eastAsia="宋体"/>
      <w:b/>
      <w:kern w:val="2"/>
      <w:sz w:val="32"/>
      <w:lang w:val="en-US" w:eastAsia="zh-CN"/>
    </w:rPr>
  </w:style>
  <w:style w:type="character" w:customStyle="1" w:styleId="3685">
    <w:name w:val="Char Char103"/>
    <w:autoRedefine/>
    <w:qFormat/>
    <w:uiPriority w:val="0"/>
    <w:rPr>
      <w:rFonts w:ascii="Times New Roman" w:hAnsi="Times New Roman" w:eastAsia="黑体"/>
      <w:kern w:val="44"/>
      <w:sz w:val="36"/>
    </w:rPr>
  </w:style>
  <w:style w:type="character" w:customStyle="1" w:styleId="3686">
    <w:name w:val="Char Char143"/>
    <w:autoRedefine/>
    <w:qFormat/>
    <w:uiPriority w:val="0"/>
    <w:rPr>
      <w:rFonts w:eastAsia="宋体"/>
      <w:b/>
      <w:kern w:val="44"/>
      <w:sz w:val="36"/>
      <w:lang w:val="en-US" w:eastAsia="zh-CN"/>
    </w:rPr>
  </w:style>
  <w:style w:type="paragraph" w:customStyle="1" w:styleId="3687">
    <w:name w:val="正文文本首行缩进2"/>
    <w:basedOn w:val="1"/>
    <w:autoRedefine/>
    <w:qFormat/>
    <w:uiPriority w:val="0"/>
    <w:pPr>
      <w:widowControl w:val="0"/>
      <w:kinsoku/>
      <w:autoSpaceDE/>
      <w:autoSpaceDN/>
      <w:adjustRightInd/>
      <w:snapToGrid/>
      <w:spacing w:line="300" w:lineRule="atLeast"/>
      <w:ind w:firstLine="539"/>
      <w:jc w:val="both"/>
    </w:pPr>
    <w:rPr>
      <w:rFonts w:ascii="宋体" w:hAnsi="Times New Roman" w:eastAsia="宋体" w:cs="Times New Roman"/>
      <w:snapToGrid/>
      <w:color w:val="auto"/>
      <w:sz w:val="24"/>
      <w:szCs w:val="22"/>
    </w:rPr>
  </w:style>
  <w:style w:type="paragraph" w:customStyle="1" w:styleId="3688">
    <w:name w:val="Char Char1 Char2"/>
    <w:basedOn w:val="1"/>
    <w:autoRedefine/>
    <w:qFormat/>
    <w:uiPriority w:val="0"/>
    <w:pPr>
      <w:widowControl w:val="0"/>
      <w:kinsoku/>
      <w:autoSpaceDE/>
      <w:autoSpaceDN/>
      <w:adjustRightInd/>
      <w:snapToGrid/>
      <w:ind w:firstLine="200"/>
      <w:jc w:val="both"/>
      <w:textAlignment w:val="auto"/>
    </w:pPr>
    <w:rPr>
      <w:rFonts w:ascii="Calibri" w:hAnsi="Times New Roman" w:eastAsia="宋体" w:cs="Times New Roman"/>
      <w:snapToGrid/>
      <w:color w:val="auto"/>
      <w:kern w:val="2"/>
      <w:sz w:val="24"/>
      <w:szCs w:val="22"/>
    </w:rPr>
  </w:style>
  <w:style w:type="paragraph" w:customStyle="1" w:styleId="3689">
    <w:name w:val="Char Char Char Char Char Char Char Char Char Char Char Char Char1"/>
    <w:basedOn w:val="1"/>
    <w:autoRedefine/>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22"/>
    </w:rPr>
  </w:style>
  <w:style w:type="paragraph" w:customStyle="1" w:styleId="3690">
    <w:name w:val="日期4"/>
    <w:basedOn w:val="1"/>
    <w:next w:val="1"/>
    <w:autoRedefine/>
    <w:qFormat/>
    <w:uiPriority w:val="0"/>
    <w:pPr>
      <w:widowControl w:val="0"/>
      <w:kinsoku/>
      <w:autoSpaceDE/>
      <w:autoSpaceDN/>
      <w:adjustRightInd/>
      <w:snapToGrid/>
      <w:spacing w:line="360" w:lineRule="atLeast"/>
    </w:pPr>
    <w:rPr>
      <w:rFonts w:ascii="仿宋_GB2312" w:hAnsi="Times New Roman" w:eastAsia="仿宋_GB2312" w:cs="Times New Roman"/>
      <w:snapToGrid/>
      <w:color w:val="auto"/>
      <w:spacing w:val="-2"/>
      <w:sz w:val="28"/>
      <w:szCs w:val="22"/>
    </w:rPr>
  </w:style>
  <w:style w:type="paragraph" w:customStyle="1" w:styleId="3691">
    <w:name w:val="正文首行缩进2字"/>
    <w:basedOn w:val="1"/>
    <w:link w:val="3692"/>
    <w:autoRedefine/>
    <w:qFormat/>
    <w:uiPriority w:val="0"/>
    <w:pPr>
      <w:widowControl w:val="0"/>
      <w:kinsoku/>
      <w:autoSpaceDE/>
      <w:autoSpaceDN/>
      <w:adjustRightInd/>
      <w:snapToGrid/>
      <w:ind w:firstLine="560"/>
      <w:jc w:val="both"/>
      <w:textAlignment w:val="auto"/>
    </w:pPr>
    <w:rPr>
      <w:rFonts w:ascii="Times New Roman" w:hAnsi="Times New Roman" w:eastAsia="楷体_GB2312" w:cs="Times New Roman"/>
      <w:snapToGrid/>
      <w:color w:val="auto"/>
      <w:sz w:val="28"/>
      <w:szCs w:val="24"/>
      <w:lang w:val="zh-CN"/>
    </w:rPr>
  </w:style>
  <w:style w:type="character" w:customStyle="1" w:styleId="3692">
    <w:name w:val="正文首行缩进2字 Char"/>
    <w:link w:val="3691"/>
    <w:autoRedefine/>
    <w:qFormat/>
    <w:uiPriority w:val="0"/>
    <w:rPr>
      <w:rFonts w:eastAsia="楷体_GB2312"/>
      <w:sz w:val="28"/>
      <w:szCs w:val="24"/>
      <w:lang w:val="zh-CN"/>
    </w:rPr>
  </w:style>
  <w:style w:type="paragraph" w:customStyle="1" w:styleId="3693">
    <w:name w:val="正文加重首行缩进2字"/>
    <w:basedOn w:val="3691"/>
    <w:link w:val="3694"/>
    <w:autoRedefine/>
    <w:qFormat/>
    <w:uiPriority w:val="0"/>
    <w:rPr>
      <w:b/>
      <w:bCs/>
    </w:rPr>
  </w:style>
  <w:style w:type="character" w:customStyle="1" w:styleId="3694">
    <w:name w:val="正文加重首行缩进2字 Char"/>
    <w:link w:val="3693"/>
    <w:autoRedefine/>
    <w:qFormat/>
    <w:uiPriority w:val="0"/>
    <w:rPr>
      <w:rFonts w:eastAsia="楷体_GB2312"/>
      <w:b/>
      <w:bCs/>
      <w:sz w:val="28"/>
      <w:szCs w:val="24"/>
      <w:lang w:val="zh-CN"/>
    </w:rPr>
  </w:style>
  <w:style w:type="paragraph" w:customStyle="1" w:styleId="3695">
    <w:name w:val="正文符号1"/>
    <w:basedOn w:val="3691"/>
    <w:link w:val="3696"/>
    <w:autoRedefine/>
    <w:qFormat/>
    <w:uiPriority w:val="0"/>
    <w:pPr>
      <w:tabs>
        <w:tab w:val="left" w:pos="840"/>
        <w:tab w:val="left" w:pos="960"/>
        <w:tab w:val="left" w:pos="1080"/>
      </w:tabs>
      <w:ind w:left="960" w:firstLine="0"/>
    </w:pPr>
  </w:style>
  <w:style w:type="character" w:customStyle="1" w:styleId="3696">
    <w:name w:val="正文符号1 Char"/>
    <w:link w:val="3695"/>
    <w:autoRedefine/>
    <w:qFormat/>
    <w:uiPriority w:val="0"/>
    <w:rPr>
      <w:rFonts w:eastAsia="楷体_GB2312"/>
      <w:sz w:val="28"/>
      <w:szCs w:val="24"/>
      <w:lang w:val="zh-CN"/>
    </w:rPr>
  </w:style>
  <w:style w:type="paragraph" w:customStyle="1" w:styleId="3697">
    <w:name w:val="题目 2"/>
    <w:next w:val="450"/>
    <w:autoRedefine/>
    <w:qFormat/>
    <w:uiPriority w:val="0"/>
    <w:pPr>
      <w:keepNext/>
      <w:outlineLvl w:val="1"/>
    </w:pPr>
    <w:rPr>
      <w:rFonts w:ascii="Helvetica" w:hAnsi="Helvetica" w:eastAsia="ヒラギノ角ゴ Pro W3" w:cs="Times New Roman"/>
      <w:b/>
      <w:color w:val="000000"/>
      <w:sz w:val="24"/>
      <w:lang w:val="en-US" w:eastAsia="zh-CN" w:bidi="ar-SA"/>
    </w:rPr>
  </w:style>
  <w:style w:type="paragraph" w:customStyle="1" w:styleId="3698">
    <w:name w:val="自由格式"/>
    <w:autoRedefine/>
    <w:qFormat/>
    <w:uiPriority w:val="0"/>
    <w:rPr>
      <w:rFonts w:ascii="Helvetica" w:hAnsi="Helvetica" w:eastAsia="ヒラギノ角ゴ Pro W3" w:cs="Times New Roman"/>
      <w:color w:val="000000"/>
      <w:sz w:val="24"/>
      <w:lang w:val="en-US" w:eastAsia="zh-CN" w:bidi="ar-SA"/>
    </w:rPr>
  </w:style>
  <w:style w:type="character" w:customStyle="1" w:styleId="3699">
    <w:name w:val="short_text1"/>
    <w:autoRedefine/>
    <w:qFormat/>
    <w:uiPriority w:val="0"/>
    <w:rPr>
      <w:sz w:val="29"/>
      <w:szCs w:val="29"/>
    </w:rPr>
  </w:style>
  <w:style w:type="character" w:customStyle="1" w:styleId="3700">
    <w:name w:val="_正文段落 Char Char"/>
    <w:link w:val="3701"/>
    <w:autoRedefine/>
    <w:qFormat/>
    <w:uiPriority w:val="0"/>
    <w:rPr>
      <w:sz w:val="24"/>
      <w:szCs w:val="24"/>
    </w:rPr>
  </w:style>
  <w:style w:type="paragraph" w:customStyle="1" w:styleId="3701">
    <w:name w:val="_正文段落"/>
    <w:basedOn w:val="1"/>
    <w:link w:val="3700"/>
    <w:autoRedefine/>
    <w:qFormat/>
    <w:uiPriority w:val="0"/>
    <w:pPr>
      <w:widowControl w:val="0"/>
      <w:kinsoku/>
      <w:autoSpaceDE/>
      <w:autoSpaceDN/>
      <w:adjustRightInd/>
      <w:snapToGrid/>
      <w:spacing w:beforeLines="15" w:afterLines="30"/>
      <w:ind w:firstLine="200"/>
      <w:jc w:val="both"/>
      <w:textAlignment w:val="auto"/>
    </w:pPr>
    <w:rPr>
      <w:rFonts w:ascii="Times New Roman" w:hAnsi="Times New Roman" w:eastAsia="宋体" w:cs="Times New Roman"/>
      <w:snapToGrid/>
      <w:color w:val="auto"/>
      <w:sz w:val="24"/>
      <w:szCs w:val="24"/>
    </w:rPr>
  </w:style>
  <w:style w:type="character" w:customStyle="1" w:styleId="3702">
    <w:name w:val="样式 四号"/>
    <w:autoRedefine/>
    <w:qFormat/>
    <w:uiPriority w:val="0"/>
    <w:rPr>
      <w:rFonts w:ascii="仿宋_GB2312" w:eastAsia="仿宋_GB2312"/>
      <w:sz w:val="28"/>
      <w:szCs w:val="28"/>
    </w:rPr>
  </w:style>
  <w:style w:type="character" w:customStyle="1" w:styleId="3703">
    <w:name w:val="@他2"/>
    <w:autoRedefine/>
    <w:unhideWhenUsed/>
    <w:qFormat/>
    <w:uiPriority w:val="99"/>
    <w:rPr>
      <w:color w:val="2B579A"/>
      <w:shd w:val="clear" w:color="auto" w:fill="E6E6E6"/>
    </w:rPr>
  </w:style>
  <w:style w:type="paragraph" w:customStyle="1" w:styleId="3704">
    <w:name w:val="z-窗体底端12"/>
    <w:basedOn w:val="1"/>
    <w:next w:val="1"/>
    <w:autoRedefine/>
    <w:qFormat/>
    <w:uiPriority w:val="0"/>
    <w:pPr>
      <w:pBdr>
        <w:top w:val="single" w:color="auto" w:sz="6" w:space="1"/>
      </w:pBdr>
      <w:kinsoku/>
      <w:autoSpaceDE/>
      <w:autoSpaceDN/>
      <w:adjustRightInd/>
      <w:snapToGrid/>
      <w:jc w:val="center"/>
      <w:textAlignment w:val="auto"/>
    </w:pPr>
    <w:rPr>
      <w:rFonts w:eastAsia="宋体"/>
      <w:snapToGrid/>
      <w:vanish/>
      <w:color w:val="auto"/>
      <w:sz w:val="16"/>
      <w:szCs w:val="16"/>
    </w:rPr>
  </w:style>
  <w:style w:type="character" w:customStyle="1" w:styleId="3705">
    <w:name w:val="超链接11"/>
    <w:autoRedefine/>
    <w:qFormat/>
    <w:uiPriority w:val="0"/>
    <w:rPr>
      <w:color w:val="0000FF"/>
      <w:u w:val="single"/>
    </w:rPr>
  </w:style>
  <w:style w:type="character" w:customStyle="1" w:styleId="3706">
    <w:name w:val="尾注文本 Char3"/>
    <w:autoRedefine/>
    <w:qFormat/>
    <w:uiPriority w:val="0"/>
    <w:rPr>
      <w:kern w:val="2"/>
      <w:sz w:val="21"/>
    </w:rPr>
  </w:style>
  <w:style w:type="character" w:customStyle="1" w:styleId="3707">
    <w:name w:val="信息标题 Char3"/>
    <w:autoRedefine/>
    <w:qFormat/>
    <w:uiPriority w:val="0"/>
    <w:rPr>
      <w:rFonts w:ascii="Arial" w:hAnsi="Arial"/>
      <w:kern w:val="2"/>
      <w:sz w:val="24"/>
      <w:shd w:val="pct20" w:color="auto" w:fill="auto"/>
    </w:rPr>
  </w:style>
  <w:style w:type="paragraph" w:customStyle="1" w:styleId="3708">
    <w:name w:val="z-窗体顶端12"/>
    <w:basedOn w:val="1"/>
    <w:next w:val="1"/>
    <w:autoRedefine/>
    <w:qFormat/>
    <w:uiPriority w:val="0"/>
    <w:pPr>
      <w:pBdr>
        <w:bottom w:val="single" w:color="auto" w:sz="6" w:space="1"/>
      </w:pBdr>
      <w:kinsoku/>
      <w:autoSpaceDE/>
      <w:autoSpaceDN/>
      <w:adjustRightInd/>
      <w:snapToGrid/>
      <w:jc w:val="center"/>
      <w:textAlignment w:val="auto"/>
    </w:pPr>
    <w:rPr>
      <w:rFonts w:eastAsia="宋体"/>
      <w:snapToGrid/>
      <w:vanish/>
      <w:color w:val="auto"/>
      <w:sz w:val="16"/>
      <w:szCs w:val="16"/>
    </w:rPr>
  </w:style>
  <w:style w:type="character" w:customStyle="1" w:styleId="3709">
    <w:name w:val="HTML 地址 Char2"/>
    <w:autoRedefine/>
    <w:qFormat/>
    <w:uiPriority w:val="0"/>
    <w:rPr>
      <w:i/>
      <w:iCs/>
      <w:kern w:val="2"/>
      <w:sz w:val="21"/>
      <w:szCs w:val="24"/>
    </w:rPr>
  </w:style>
  <w:style w:type="character" w:customStyle="1" w:styleId="3710">
    <w:name w:val="占位符文本11"/>
    <w:autoRedefine/>
    <w:qFormat/>
    <w:uiPriority w:val="99"/>
    <w:rPr>
      <w:color w:val="808080"/>
    </w:rPr>
  </w:style>
  <w:style w:type="paragraph" w:customStyle="1" w:styleId="3711">
    <w:name w:val="索引 63"/>
    <w:basedOn w:val="1"/>
    <w:next w:val="1"/>
    <w:autoRedefine/>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712">
    <w:name w:val="批注主题31"/>
    <w:basedOn w:val="27"/>
    <w:next w:val="27"/>
    <w:autoRedefine/>
    <w:qFormat/>
    <w:uiPriority w:val="0"/>
    <w:rPr>
      <w:rFonts w:ascii="Calibri" w:hAnsi="Calibri"/>
      <w:b/>
      <w:bCs/>
    </w:rPr>
  </w:style>
  <w:style w:type="paragraph" w:customStyle="1" w:styleId="3713">
    <w:name w:val="索引 821"/>
    <w:basedOn w:val="1"/>
    <w:next w:val="1"/>
    <w:autoRedefine/>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714">
    <w:name w:val="引文目录11"/>
    <w:basedOn w:val="1"/>
    <w:next w:val="1"/>
    <w:autoRedefine/>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customStyle="1" w:styleId="3715">
    <w:name w:val="普通(网站)3"/>
    <w:basedOn w:val="1"/>
    <w:autoRedefine/>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3716">
    <w:name w:val="索引 53"/>
    <w:basedOn w:val="1"/>
    <w:next w:val="1"/>
    <w:autoRedefine/>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717">
    <w:name w:val="索引标题21"/>
    <w:basedOn w:val="1"/>
    <w:next w:val="3003"/>
    <w:autoRedefine/>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718">
    <w:name w:val="索引 73"/>
    <w:basedOn w:val="1"/>
    <w:next w:val="1"/>
    <w:autoRedefine/>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719">
    <w:name w:val="列表 211"/>
    <w:basedOn w:val="1"/>
    <w:autoRedefine/>
    <w:qFormat/>
    <w:uiPriority w:val="0"/>
    <w:pPr>
      <w:widowControl w:val="0"/>
      <w:kinsoku/>
      <w:autoSpaceDE/>
      <w:autoSpaceDN/>
      <w:adjustRightInd/>
      <w:snapToGrid/>
      <w:spacing w:line="300" w:lineRule="auto"/>
      <w:ind w:left="100" w:leftChars="200" w:hanging="200" w:hangingChars="200"/>
      <w:jc w:val="both"/>
      <w:textAlignment w:val="auto"/>
    </w:pPr>
    <w:rPr>
      <w:rFonts w:ascii="Times New Roman" w:hAnsi="Times New Roman" w:eastAsia="宋体" w:cs="Times New Roman"/>
      <w:snapToGrid/>
      <w:color w:val="auto"/>
      <w:kern w:val="2"/>
      <w:sz w:val="24"/>
      <w:szCs w:val="20"/>
    </w:rPr>
  </w:style>
  <w:style w:type="paragraph" w:customStyle="1" w:styleId="3720">
    <w:name w:val="正文23"/>
    <w:basedOn w:val="1"/>
    <w:next w:val="1"/>
    <w:autoRedefine/>
    <w:qFormat/>
    <w:uiPriority w:val="0"/>
    <w:pPr>
      <w:widowControl w:val="0"/>
      <w:kinsoku/>
      <w:autoSpaceDE/>
      <w:autoSpaceDN/>
      <w:adjustRightInd/>
      <w:snapToGrid/>
      <w:spacing w:line="440" w:lineRule="exact"/>
      <w:ind w:firstLine="480" w:firstLineChars="200"/>
      <w:jc w:val="center"/>
      <w:textAlignment w:val="auto"/>
    </w:pPr>
    <w:rPr>
      <w:rFonts w:ascii="Times New Roman" w:hAnsi="Times New Roman" w:eastAsia="宋体" w:cs="Times New Roman"/>
      <w:snapToGrid/>
      <w:color w:val="auto"/>
      <w:sz w:val="24"/>
      <w:szCs w:val="24"/>
    </w:rPr>
  </w:style>
  <w:style w:type="paragraph" w:customStyle="1" w:styleId="3721">
    <w:name w:val="索引 13"/>
    <w:basedOn w:val="1"/>
    <w:next w:val="1"/>
    <w:autoRedefine/>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722">
    <w:name w:val="列出段落5"/>
    <w:basedOn w:val="1"/>
    <w:autoRedefine/>
    <w:qFormat/>
    <w:uiPriority w:val="0"/>
    <w:pPr>
      <w:widowControl w:val="0"/>
      <w:kinsoku/>
      <w:autoSpaceDE/>
      <w:autoSpaceDN/>
      <w:adjustRightInd/>
      <w:snapToGrid/>
      <w:ind w:firstLine="420" w:firstLineChars="200"/>
      <w:jc w:val="both"/>
      <w:textAlignment w:val="auto"/>
    </w:pPr>
    <w:rPr>
      <w:rFonts w:ascii="宋体" w:hAnsi="Times New Roman" w:eastAsia="宋体" w:cs="Times New Roman"/>
      <w:snapToGrid/>
      <w:color w:val="auto"/>
      <w:sz w:val="24"/>
      <w:szCs w:val="28"/>
    </w:rPr>
  </w:style>
  <w:style w:type="paragraph" w:customStyle="1" w:styleId="3723">
    <w:name w:val="索引 33"/>
    <w:basedOn w:val="1"/>
    <w:next w:val="1"/>
    <w:autoRedefine/>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724">
    <w:name w:val="正文首行缩进21"/>
    <w:basedOn w:val="86"/>
    <w:next w:val="86"/>
    <w:autoRedefine/>
    <w:qFormat/>
    <w:uiPriority w:val="0"/>
    <w:pPr>
      <w:adjustRightInd w:val="0"/>
      <w:snapToGrid w:val="0"/>
      <w:spacing w:line="440" w:lineRule="exact"/>
      <w:ind w:left="47" w:leftChars="0" w:firstLine="592"/>
      <w:jc w:val="left"/>
    </w:pPr>
    <w:rPr>
      <w:spacing w:val="8"/>
      <w:sz w:val="28"/>
      <w:szCs w:val="24"/>
    </w:rPr>
  </w:style>
  <w:style w:type="paragraph" w:customStyle="1" w:styleId="3725">
    <w:name w:val="正文首行缩进 211"/>
    <w:basedOn w:val="35"/>
    <w:autoRedefine/>
    <w:qFormat/>
    <w:uiPriority w:val="0"/>
    <w:pPr>
      <w:spacing w:line="240" w:lineRule="auto"/>
      <w:ind w:firstLine="480" w:firstLineChars="200"/>
    </w:pPr>
    <w:rPr>
      <w:sz w:val="21"/>
    </w:rPr>
  </w:style>
  <w:style w:type="paragraph" w:customStyle="1" w:styleId="3726">
    <w:name w:val="规划正文"/>
    <w:basedOn w:val="1"/>
    <w:autoRedefine/>
    <w:qFormat/>
    <w:uiPriority w:val="0"/>
    <w:pPr>
      <w:kinsoku/>
      <w:autoSpaceDE/>
      <w:autoSpaceDN/>
      <w:adjustRightInd/>
      <w:snapToGrid/>
      <w:spacing w:line="360" w:lineRule="auto"/>
      <w:ind w:firstLine="200" w:firstLineChars="200"/>
      <w:textAlignment w:val="auto"/>
    </w:pPr>
    <w:rPr>
      <w:rFonts w:ascii="Calibri" w:hAnsi="Calibri" w:eastAsia="宋体" w:cs="Times New Roman"/>
      <w:snapToGrid/>
      <w:color w:val="auto"/>
      <w:sz w:val="28"/>
      <w:szCs w:val="28"/>
    </w:rPr>
  </w:style>
  <w:style w:type="character" w:customStyle="1" w:styleId="3727">
    <w:name w:val="标题3洱 Char"/>
    <w:link w:val="3728"/>
    <w:autoRedefine/>
    <w:qFormat/>
    <w:uiPriority w:val="0"/>
    <w:rPr>
      <w:b/>
      <w:bCs/>
      <w:sz w:val="24"/>
      <w:szCs w:val="28"/>
    </w:rPr>
  </w:style>
  <w:style w:type="paragraph" w:customStyle="1" w:styleId="3728">
    <w:name w:val="标题3洱"/>
    <w:basedOn w:val="6"/>
    <w:link w:val="3727"/>
    <w:autoRedefine/>
    <w:qFormat/>
    <w:uiPriority w:val="0"/>
    <w:pPr>
      <w:widowControl w:val="0"/>
      <w:tabs>
        <w:tab w:val="left" w:pos="0"/>
      </w:tabs>
      <w:kinsoku/>
      <w:autoSpaceDE/>
      <w:autoSpaceDN/>
      <w:adjustRightInd/>
      <w:snapToGrid/>
      <w:spacing w:before="0" w:after="0" w:line="480" w:lineRule="auto"/>
      <w:textAlignment w:val="auto"/>
    </w:pPr>
    <w:rPr>
      <w:rFonts w:ascii="Times New Roman" w:hAnsi="Times New Roman" w:cs="Times New Roman"/>
      <w:snapToGrid/>
      <w:color w:val="auto"/>
      <w:szCs w:val="28"/>
    </w:rPr>
  </w:style>
  <w:style w:type="character" w:customStyle="1" w:styleId="3729">
    <w:name w:val="fontstyle31"/>
    <w:basedOn w:val="95"/>
    <w:autoRedefine/>
    <w:qFormat/>
    <w:uiPriority w:val="0"/>
    <w:rPr>
      <w:rFonts w:hint="eastAsia" w:ascii="宋体" w:hAnsi="宋体" w:eastAsia="宋体"/>
      <w:color w:val="000000"/>
      <w:sz w:val="28"/>
      <w:szCs w:val="28"/>
    </w:rPr>
  </w:style>
  <w:style w:type="character" w:customStyle="1" w:styleId="3730">
    <w:name w:val="fontstyle41"/>
    <w:basedOn w:val="95"/>
    <w:autoRedefine/>
    <w:qFormat/>
    <w:uiPriority w:val="0"/>
    <w:rPr>
      <w:rFonts w:hint="default" w:ascii="Symbol" w:hAnsi="Symbol"/>
      <w:color w:val="000000"/>
      <w:sz w:val="28"/>
      <w:szCs w:val="28"/>
    </w:rPr>
  </w:style>
  <w:style w:type="character" w:customStyle="1" w:styleId="3731">
    <w:name w:val="尾注文本 Char2"/>
    <w:basedOn w:val="95"/>
    <w:autoRedefine/>
    <w:qFormat/>
    <w:uiPriority w:val="99"/>
    <w:rPr>
      <w:kern w:val="2"/>
      <w:sz w:val="21"/>
      <w:szCs w:val="24"/>
    </w:rPr>
  </w:style>
  <w:style w:type="character" w:customStyle="1" w:styleId="3732">
    <w:name w:val="NormalCharacter"/>
    <w:autoRedefine/>
    <w:qFormat/>
    <w:uiPriority w:val="0"/>
  </w:style>
  <w:style w:type="paragraph" w:customStyle="1" w:styleId="3733">
    <w:name w:val="p22"/>
    <w:basedOn w:val="1"/>
    <w:autoRedefine/>
    <w:qFormat/>
    <w:uiPriority w:val="0"/>
    <w:pPr>
      <w:kinsoku/>
      <w:autoSpaceDE/>
      <w:autoSpaceDN/>
      <w:adjustRightInd/>
      <w:snapToGrid/>
      <w:spacing w:line="360" w:lineRule="auto"/>
      <w:ind w:firstLine="420"/>
      <w:jc w:val="both"/>
      <w:textAlignment w:val="auto"/>
    </w:pPr>
    <w:rPr>
      <w:rFonts w:ascii="宋体" w:hAnsi="宋体" w:eastAsia="宋体" w:cs="宋体"/>
      <w:snapToGrid/>
      <w:color w:val="auto"/>
      <w:sz w:val="24"/>
    </w:rPr>
  </w:style>
  <w:style w:type="paragraph" w:customStyle="1" w:styleId="3734">
    <w:name w:val="气象局"/>
    <w:basedOn w:val="1"/>
    <w:autoRedefine/>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735">
    <w:name w:val="国电正文格式"/>
    <w:basedOn w:val="1"/>
    <w:autoRedefine/>
    <w:qFormat/>
    <w:uiPriority w:val="0"/>
    <w:pPr>
      <w:widowControl w:val="0"/>
      <w:kinsoku/>
      <w:autoSpaceDE/>
      <w:autoSpaceDN/>
      <w:adjustRightInd/>
      <w:snapToGrid/>
      <w:spacing w:line="360" w:lineRule="auto"/>
      <w:ind w:firstLine="480" w:firstLineChars="200"/>
      <w:jc w:val="both"/>
      <w:textAlignment w:val="auto"/>
    </w:pPr>
    <w:rPr>
      <w:rFonts w:ascii="仿宋_GB2312" w:hAnsi="宋体" w:eastAsia="仿宋_GB2312" w:cs="宋体"/>
      <w:snapToGrid/>
      <w:kern w:val="2"/>
      <w:sz w:val="24"/>
      <w:szCs w:val="24"/>
    </w:rPr>
  </w:style>
  <w:style w:type="paragraph" w:customStyle="1" w:styleId="3736">
    <w:name w:val="样式 标题 1 + 首行缩进:  2 字符"/>
    <w:basedOn w:val="4"/>
    <w:autoRedefine/>
    <w:qFormat/>
    <w:uiPriority w:val="0"/>
    <w:pPr>
      <w:keepLines w:val="0"/>
      <w:widowControl w:val="0"/>
      <w:kinsoku/>
      <w:autoSpaceDE/>
      <w:autoSpaceDN/>
      <w:adjustRightInd/>
      <w:snapToGrid/>
      <w:spacing w:before="0" w:after="0" w:line="500" w:lineRule="exact"/>
      <w:jc w:val="center"/>
      <w:textAlignment w:val="auto"/>
    </w:pPr>
    <w:rPr>
      <w:rFonts w:ascii="仿宋_GB2312" w:hAnsi="宋体" w:eastAsia="宋体" w:cs="宋体"/>
      <w:bCs w:val="0"/>
      <w:snapToGrid/>
      <w:spacing w:val="-5"/>
      <w:kern w:val="0"/>
      <w:sz w:val="32"/>
      <w:szCs w:val="20"/>
    </w:rPr>
  </w:style>
  <w:style w:type="paragraph" w:customStyle="1" w:styleId="3737">
    <w:name w:val="样式 样式 样式 首行缩进:  2 字符 + 黑色 首行缩进:  2 字符 +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character" w:customStyle="1" w:styleId="3738">
    <w:name w:val="标题 6 Char1"/>
    <w:basedOn w:val="95"/>
    <w:autoRedefine/>
    <w:qFormat/>
    <w:uiPriority w:val="0"/>
    <w:rPr>
      <w:rFonts w:hint="default" w:ascii="Times New Roman" w:hAnsi="Times New Roman" w:cs="Times New Roman"/>
      <w:b/>
      <w:bCs/>
      <w:kern w:val="0"/>
      <w:sz w:val="22"/>
    </w:rPr>
  </w:style>
  <w:style w:type="character" w:customStyle="1" w:styleId="3739">
    <w:name w:val="标题 7 Char1"/>
    <w:basedOn w:val="95"/>
    <w:autoRedefine/>
    <w:qFormat/>
    <w:uiPriority w:val="0"/>
    <w:rPr>
      <w:rFonts w:hint="default" w:ascii="Times New Roman" w:hAnsi="Times New Roman" w:cs="Times New Roman"/>
      <w:kern w:val="0"/>
      <w:sz w:val="24"/>
      <w:szCs w:val="24"/>
    </w:rPr>
  </w:style>
  <w:style w:type="character" w:customStyle="1" w:styleId="3740">
    <w:name w:val="标题 8 Char1"/>
    <w:basedOn w:val="95"/>
    <w:autoRedefine/>
    <w:qFormat/>
    <w:uiPriority w:val="0"/>
    <w:rPr>
      <w:rFonts w:hint="default" w:ascii="Times New Roman" w:hAnsi="Times New Roman" w:cs="Times New Roman"/>
      <w:i/>
      <w:iCs/>
      <w:kern w:val="0"/>
      <w:sz w:val="24"/>
      <w:szCs w:val="24"/>
    </w:rPr>
  </w:style>
  <w:style w:type="character" w:customStyle="1" w:styleId="3741">
    <w:name w:val="标题 9 Char1"/>
    <w:basedOn w:val="95"/>
    <w:autoRedefine/>
    <w:qFormat/>
    <w:uiPriority w:val="0"/>
    <w:rPr>
      <w:rFonts w:hint="eastAsia" w:ascii="等线 Light" w:hAnsi="等线 Light" w:eastAsia="等线 Light" w:cs="Times New Roman"/>
      <w:kern w:val="0"/>
      <w:sz w:val="22"/>
    </w:rPr>
  </w:style>
  <w:style w:type="character" w:customStyle="1" w:styleId="3742">
    <w:name w:val="open"/>
    <w:basedOn w:val="95"/>
    <w:autoRedefine/>
    <w:qFormat/>
    <w:uiPriority w:val="0"/>
  </w:style>
  <w:style w:type="character" w:customStyle="1" w:styleId="3743">
    <w:name w:val="plrdis1"/>
    <w:basedOn w:val="95"/>
    <w:autoRedefine/>
    <w:qFormat/>
    <w:uiPriority w:val="0"/>
    <w:rPr>
      <w:color w:val="666666"/>
      <w:sz w:val="19"/>
      <w:szCs w:val="19"/>
    </w:rPr>
  </w:style>
  <w:style w:type="character" w:customStyle="1" w:styleId="3744">
    <w:name w:val="pass-placeholder-smsphone"/>
    <w:basedOn w:val="95"/>
    <w:autoRedefine/>
    <w:qFormat/>
    <w:uiPriority w:val="0"/>
  </w:style>
  <w:style w:type="character" w:customStyle="1" w:styleId="3745">
    <w:name w:val="pass-placeholder-smsphone1"/>
    <w:basedOn w:val="95"/>
    <w:autoRedefine/>
    <w:qFormat/>
    <w:uiPriority w:val="0"/>
  </w:style>
  <w:style w:type="character" w:customStyle="1" w:styleId="3746">
    <w:name w:val="pass-placeholder-smsphone2"/>
    <w:basedOn w:val="95"/>
    <w:autoRedefine/>
    <w:qFormat/>
    <w:uiPriority w:val="0"/>
  </w:style>
  <w:style w:type="character" w:customStyle="1" w:styleId="3747">
    <w:name w:val="pass-placeholder-username"/>
    <w:basedOn w:val="95"/>
    <w:autoRedefine/>
    <w:qFormat/>
    <w:uiPriority w:val="0"/>
  </w:style>
  <w:style w:type="character" w:customStyle="1" w:styleId="3748">
    <w:name w:val="pass-placeholder-username1"/>
    <w:basedOn w:val="95"/>
    <w:autoRedefine/>
    <w:qFormat/>
    <w:uiPriority w:val="0"/>
  </w:style>
  <w:style w:type="character" w:customStyle="1" w:styleId="3749">
    <w:name w:val="pass-placeholder-username2"/>
    <w:basedOn w:val="95"/>
    <w:autoRedefine/>
    <w:qFormat/>
    <w:uiPriority w:val="0"/>
  </w:style>
  <w:style w:type="character" w:customStyle="1" w:styleId="3750">
    <w:name w:val="pass-placeholder-password"/>
    <w:basedOn w:val="95"/>
    <w:autoRedefine/>
    <w:qFormat/>
    <w:uiPriority w:val="0"/>
  </w:style>
  <w:style w:type="character" w:customStyle="1" w:styleId="3751">
    <w:name w:val="pass-placeholder-password1"/>
    <w:basedOn w:val="95"/>
    <w:autoRedefine/>
    <w:qFormat/>
    <w:uiPriority w:val="0"/>
  </w:style>
  <w:style w:type="character" w:customStyle="1" w:styleId="3752">
    <w:name w:val="pass-placeholder-password2"/>
    <w:basedOn w:val="95"/>
    <w:autoRedefine/>
    <w:qFormat/>
    <w:uiPriority w:val="0"/>
  </w:style>
  <w:style w:type="character" w:customStyle="1" w:styleId="3753">
    <w:name w:val="pass-placeholder"/>
    <w:basedOn w:val="95"/>
    <w:autoRedefine/>
    <w:qFormat/>
    <w:uiPriority w:val="0"/>
  </w:style>
  <w:style w:type="character" w:customStyle="1" w:styleId="3754">
    <w:name w:val="pass-placeholder1"/>
    <w:basedOn w:val="95"/>
    <w:autoRedefine/>
    <w:qFormat/>
    <w:uiPriority w:val="0"/>
  </w:style>
  <w:style w:type="character" w:customStyle="1" w:styleId="3755">
    <w:name w:val="pass-placeholder2"/>
    <w:basedOn w:val="95"/>
    <w:autoRedefine/>
    <w:qFormat/>
    <w:uiPriority w:val="0"/>
  </w:style>
  <w:style w:type="character" w:customStyle="1" w:styleId="3756">
    <w:name w:val="pass-placeholder3"/>
    <w:basedOn w:val="95"/>
    <w:autoRedefine/>
    <w:qFormat/>
    <w:uiPriority w:val="0"/>
  </w:style>
  <w:style w:type="character" w:customStyle="1" w:styleId="3757">
    <w:name w:val="pass-clearbtn-smsverifycode"/>
    <w:basedOn w:val="95"/>
    <w:autoRedefine/>
    <w:qFormat/>
    <w:uiPriority w:val="0"/>
  </w:style>
  <w:style w:type="character" w:customStyle="1" w:styleId="3758">
    <w:name w:val="pass-clearbtn-smsverifycode1"/>
    <w:basedOn w:val="95"/>
    <w:autoRedefine/>
    <w:qFormat/>
    <w:uiPriority w:val="0"/>
  </w:style>
  <w:style w:type="character" w:customStyle="1" w:styleId="3759">
    <w:name w:val="pass-clearbtn-smsverifycode2"/>
    <w:basedOn w:val="95"/>
    <w:autoRedefine/>
    <w:qFormat/>
    <w:uiPriority w:val="0"/>
  </w:style>
  <w:style w:type="character" w:customStyle="1" w:styleId="3760">
    <w:name w:val="pass-clearbtn-verifycode"/>
    <w:basedOn w:val="95"/>
    <w:autoRedefine/>
    <w:qFormat/>
    <w:uiPriority w:val="0"/>
  </w:style>
  <w:style w:type="character" w:customStyle="1" w:styleId="3761">
    <w:name w:val="pass-clearbtn-verifycode1"/>
    <w:basedOn w:val="95"/>
    <w:autoRedefine/>
    <w:qFormat/>
    <w:uiPriority w:val="0"/>
  </w:style>
  <w:style w:type="character" w:customStyle="1" w:styleId="3762">
    <w:name w:val="pass-clearbtn-verifycode2"/>
    <w:basedOn w:val="95"/>
    <w:autoRedefine/>
    <w:qFormat/>
    <w:uiPriority w:val="0"/>
  </w:style>
  <w:style w:type="character" w:customStyle="1" w:styleId="3763">
    <w:name w:val="pass-generalerror"/>
    <w:basedOn w:val="95"/>
    <w:autoRedefine/>
    <w:qFormat/>
    <w:uiPriority w:val="0"/>
    <w:rPr>
      <w:color w:val="FC4343"/>
      <w:sz w:val="18"/>
      <w:szCs w:val="18"/>
    </w:rPr>
  </w:style>
  <w:style w:type="character" w:customStyle="1" w:styleId="3764">
    <w:name w:val="pass-placeholder4"/>
    <w:basedOn w:val="95"/>
    <w:autoRedefine/>
    <w:qFormat/>
    <w:uiPriority w:val="0"/>
  </w:style>
  <w:style w:type="character" w:customStyle="1" w:styleId="3765">
    <w:name w:val="pass-placeholder5"/>
    <w:basedOn w:val="95"/>
    <w:autoRedefine/>
    <w:qFormat/>
    <w:uiPriority w:val="0"/>
  </w:style>
  <w:style w:type="character" w:customStyle="1" w:styleId="3766">
    <w:name w:val="hover"/>
    <w:basedOn w:val="95"/>
    <w:autoRedefine/>
    <w:qFormat/>
    <w:uiPriority w:val="0"/>
    <w:rPr>
      <w:color w:val="FF0000"/>
    </w:rPr>
  </w:style>
  <w:style w:type="character" w:customStyle="1" w:styleId="3767">
    <w:name w:val="hover1"/>
    <w:basedOn w:val="95"/>
    <w:autoRedefine/>
    <w:qFormat/>
    <w:uiPriority w:val="0"/>
    <w:rPr>
      <w:color w:val="FF0000"/>
    </w:rPr>
  </w:style>
  <w:style w:type="character" w:customStyle="1" w:styleId="3768">
    <w:name w:val="样式 样式 样式 样式 样式 样式 样式 首行缩进:  2 字符 + 黑色 首行缩进:  2 字符 + 首行缩进:  2 字符 ... Char Char"/>
    <w:autoRedefine/>
    <w:qFormat/>
    <w:locked/>
    <w:uiPriority w:val="0"/>
    <w:rPr>
      <w:rFonts w:hint="eastAsia" w:ascii="宋体" w:hAnsi="宋体" w:eastAsia="宋体" w:cs="宋体"/>
      <w:kern w:val="2"/>
      <w:sz w:val="28"/>
      <w:lang w:val="en-US" w:eastAsia="zh-CN" w:bidi="ar-SA"/>
    </w:rPr>
  </w:style>
  <w:style w:type="character" w:customStyle="1" w:styleId="3769">
    <w:name w:val="访问过的超链接3"/>
    <w:autoRedefine/>
    <w:qFormat/>
    <w:uiPriority w:val="0"/>
    <w:rPr>
      <w:color w:val="800080"/>
      <w:u w:val="single"/>
    </w:rPr>
  </w:style>
  <w:style w:type="character" w:customStyle="1" w:styleId="3770">
    <w:name w:val="访问过的超链接4"/>
    <w:autoRedefine/>
    <w:qFormat/>
    <w:uiPriority w:val="0"/>
    <w:rPr>
      <w:color w:val="800080"/>
      <w:u w:val="single"/>
    </w:rPr>
  </w:style>
  <w:style w:type="paragraph" w:customStyle="1" w:styleId="3771">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3772">
    <w:name w:val="样式 正文首行缩进 2 + 首行缩进:  2 字符"/>
    <w:link w:val="3773"/>
    <w:autoRedefine/>
    <w:qFormat/>
    <w:uiPriority w:val="99"/>
    <w:pPr>
      <w:snapToGrid w:val="0"/>
      <w:spacing w:line="360" w:lineRule="auto"/>
      <w:ind w:firstLine="480" w:firstLineChars="200"/>
      <w:jc w:val="both"/>
    </w:pPr>
    <w:rPr>
      <w:rFonts w:ascii="宋体" w:hAnsi="Calibri" w:eastAsia="宋体" w:cs="Times New Roman"/>
      <w:sz w:val="24"/>
      <w:szCs w:val="22"/>
      <w:lang w:val="en-US" w:eastAsia="zh-CN" w:bidi="ar-SA"/>
    </w:rPr>
  </w:style>
  <w:style w:type="character" w:customStyle="1" w:styleId="3773">
    <w:name w:val="样式 正文首行缩进 2 + 首行缩进:  2 字符 Char"/>
    <w:link w:val="3772"/>
    <w:autoRedefine/>
    <w:qFormat/>
    <w:locked/>
    <w:uiPriority w:val="99"/>
    <w:rPr>
      <w:rFonts w:ascii="宋体" w:hAnsi="Calibri"/>
      <w:sz w:val="24"/>
      <w:szCs w:val="22"/>
    </w:rPr>
  </w:style>
  <w:style w:type="paragraph" w:customStyle="1" w:styleId="3774">
    <w:name w:val="标题 3 SL CON"/>
    <w:basedOn w:val="1"/>
    <w:next w:val="1"/>
    <w:qFormat/>
    <w:uiPriority w:val="99"/>
    <w:pPr>
      <w:keepNext/>
      <w:keepLines/>
      <w:widowControl w:val="0"/>
      <w:kinsoku/>
      <w:autoSpaceDE/>
      <w:autoSpaceDN/>
      <w:adjustRightInd/>
      <w:snapToGrid/>
      <w:spacing w:before="100" w:beforeAutospacing="1" w:after="100" w:afterAutospacing="1" w:line="360" w:lineRule="auto"/>
      <w:ind w:left="681" w:hanging="681"/>
      <w:jc w:val="both"/>
      <w:textAlignment w:val="auto"/>
      <w:outlineLvl w:val="2"/>
    </w:pPr>
    <w:rPr>
      <w:rFonts w:ascii="Times New Roman" w:hAnsi="Times New Roman" w:eastAsia="黑体" w:cs="宋体"/>
      <w:snapToGrid/>
      <w:color w:val="auto"/>
      <w:sz w:val="24"/>
      <w:szCs w:val="24"/>
    </w:rPr>
  </w:style>
  <w:style w:type="paragraph" w:customStyle="1" w:styleId="3775">
    <w:name w:val="标题 2 SL CON"/>
    <w:basedOn w:val="1"/>
    <w:next w:val="1"/>
    <w:autoRedefine/>
    <w:qFormat/>
    <w:uiPriority w:val="99"/>
    <w:pPr>
      <w:kinsoku/>
      <w:autoSpaceDE/>
      <w:autoSpaceDN/>
      <w:adjustRightInd/>
      <w:snapToGrid/>
      <w:spacing w:before="100" w:beforeAutospacing="1" w:after="100" w:afterAutospacing="1" w:line="360" w:lineRule="auto"/>
      <w:ind w:left="822" w:hanging="680"/>
      <w:textAlignment w:val="auto"/>
      <w:outlineLvl w:val="1"/>
    </w:pPr>
    <w:rPr>
      <w:rFonts w:ascii="Times New Roman" w:hAnsi="Times New Roman" w:eastAsia="黑体" w:cs="宋体"/>
      <w:snapToGrid/>
      <w:color w:val="auto"/>
      <w:sz w:val="28"/>
      <w:szCs w:val="28"/>
    </w:rPr>
  </w:style>
  <w:style w:type="paragraph" w:customStyle="1" w:styleId="3776">
    <w:name w:val="样式 正文文本缩进 + 宋体"/>
    <w:basedOn w:val="35"/>
    <w:link w:val="3777"/>
    <w:autoRedefine/>
    <w:qFormat/>
    <w:uiPriority w:val="99"/>
    <w:pPr>
      <w:spacing w:line="500" w:lineRule="atLeast"/>
      <w:ind w:firstLine="200" w:firstLineChars="200"/>
    </w:pPr>
    <w:rPr>
      <w:rFonts w:ascii="宋体" w:hAnsi="宋体"/>
      <w:szCs w:val="20"/>
    </w:rPr>
  </w:style>
  <w:style w:type="character" w:customStyle="1" w:styleId="3777">
    <w:name w:val="样式 正文文本缩进 + 宋体 Char"/>
    <w:link w:val="3776"/>
    <w:autoRedefine/>
    <w:qFormat/>
    <w:locked/>
    <w:uiPriority w:val="99"/>
    <w:rPr>
      <w:rFonts w:ascii="宋体" w:hAnsi="宋体"/>
      <w:kern w:val="2"/>
      <w:sz w:val="24"/>
    </w:rPr>
  </w:style>
  <w:style w:type="character" w:customStyle="1" w:styleId="3778">
    <w:name w:val="项目名称 Char Char"/>
    <w:autoRedefine/>
    <w:qFormat/>
    <w:locked/>
    <w:uiPriority w:val="0"/>
    <w:rPr>
      <w:rFonts w:ascii="幼圆" w:hAnsi="华文行楷" w:eastAsia="幼圆"/>
      <w:sz w:val="28"/>
    </w:rPr>
  </w:style>
  <w:style w:type="paragraph" w:customStyle="1" w:styleId="3779">
    <w:name w:val="附录表标号"/>
    <w:basedOn w:val="1"/>
    <w:next w:val="734"/>
    <w:autoRedefine/>
    <w:qFormat/>
    <w:uiPriority w:val="0"/>
    <w:pPr>
      <w:widowControl w:val="0"/>
      <w:numPr>
        <w:ilvl w:val="0"/>
        <w:numId w:val="24"/>
      </w:numPr>
      <w:tabs>
        <w:tab w:val="left" w:pos="1122"/>
        <w:tab w:val="clear" w:pos="0"/>
      </w:tabs>
      <w:kinsoku/>
      <w:autoSpaceDE/>
      <w:autoSpaceDN/>
      <w:adjustRightInd/>
      <w:snapToGrid/>
      <w:spacing w:line="14" w:lineRule="exact"/>
      <w:ind w:left="811" w:hanging="448"/>
      <w:jc w:val="center"/>
      <w:textAlignment w:val="auto"/>
      <w:outlineLvl w:val="0"/>
    </w:pPr>
    <w:rPr>
      <w:rFonts w:ascii="Times New Roman" w:hAnsi="Times New Roman" w:eastAsia="宋体" w:cs="Times New Roman"/>
      <w:snapToGrid/>
      <w:color w:val="FFFFFF"/>
      <w:kern w:val="2"/>
      <w:szCs w:val="24"/>
    </w:rPr>
  </w:style>
  <w:style w:type="paragraph" w:customStyle="1" w:styleId="3780">
    <w:name w:val="附录表标题"/>
    <w:basedOn w:val="1"/>
    <w:next w:val="734"/>
    <w:autoRedefine/>
    <w:qFormat/>
    <w:uiPriority w:val="0"/>
    <w:pPr>
      <w:widowControl w:val="0"/>
      <w:numPr>
        <w:ilvl w:val="1"/>
        <w:numId w:val="24"/>
      </w:numPr>
      <w:tabs>
        <w:tab w:val="left" w:pos="840"/>
      </w:tabs>
      <w:kinsoku/>
      <w:autoSpaceDE/>
      <w:autoSpaceDN/>
      <w:adjustRightInd/>
      <w:snapToGrid/>
      <w:spacing w:beforeLines="50" w:afterLines="50"/>
      <w:ind w:left="840" w:hanging="420"/>
      <w:jc w:val="center"/>
      <w:textAlignment w:val="auto"/>
    </w:pPr>
    <w:rPr>
      <w:rFonts w:ascii="黑体" w:hAnsi="Times New Roman" w:eastAsia="黑体" w:cs="Times New Roman"/>
      <w:snapToGrid/>
      <w:color w:val="auto"/>
      <w:kern w:val="2"/>
    </w:rPr>
  </w:style>
  <w:style w:type="paragraph" w:customStyle="1" w:styleId="3781">
    <w:name w:val="①带编号段落"/>
    <w:basedOn w:val="1"/>
    <w:link w:val="3782"/>
    <w:autoRedefine/>
    <w:qFormat/>
    <w:uiPriority w:val="0"/>
    <w:pPr>
      <w:kinsoku/>
      <w:spacing w:line="360" w:lineRule="auto"/>
      <w:textAlignment w:val="auto"/>
    </w:pPr>
    <w:rPr>
      <w:rFonts w:ascii="Times New Roman" w:hAnsi="Times New Roman" w:eastAsia="仿宋_GB2312" w:cs="Times New Roman"/>
      <w:snapToGrid/>
      <w:color w:val="auto"/>
      <w:kern w:val="2"/>
      <w:sz w:val="28"/>
      <w:szCs w:val="28"/>
    </w:rPr>
  </w:style>
  <w:style w:type="character" w:customStyle="1" w:styleId="3782">
    <w:name w:val="①带编号段落 Char"/>
    <w:basedOn w:val="95"/>
    <w:link w:val="3781"/>
    <w:autoRedefine/>
    <w:qFormat/>
    <w:uiPriority w:val="0"/>
    <w:rPr>
      <w:rFonts w:eastAsia="仿宋_GB2312"/>
      <w:kern w:val="2"/>
      <w:sz w:val="28"/>
      <w:szCs w:val="28"/>
    </w:rPr>
  </w:style>
  <w:style w:type="character" w:customStyle="1" w:styleId="3783">
    <w:name w:val="样式 样式 (符号) Times New Roman 首行缩进:  0.99 厘米 + 黑色 Char"/>
    <w:autoRedefine/>
    <w:qFormat/>
    <w:locked/>
    <w:uiPriority w:val="99"/>
    <w:rPr>
      <w:rFonts w:ascii="Times New Roman" w:hAnsi="Times New Roman" w:eastAsia="宋体" w:cs="Times New Roman"/>
      <w:color w:val="000000"/>
      <w:kern w:val="2"/>
      <w:sz w:val="28"/>
    </w:rPr>
  </w:style>
  <w:style w:type="paragraph" w:customStyle="1" w:styleId="3784">
    <w:name w:val="样式 样式 标题 1 + 行距: 最小值 25 磅2 + 行距: 最小值 24 磅"/>
    <w:basedOn w:val="1"/>
    <w:autoRedefine/>
    <w:qFormat/>
    <w:uiPriority w:val="99"/>
    <w:pPr>
      <w:widowControl w:val="0"/>
      <w:kinsoku/>
      <w:autoSpaceDE/>
      <w:autoSpaceDN/>
      <w:adjustRightInd/>
      <w:snapToGrid/>
      <w:spacing w:before="240" w:after="240" w:line="500" w:lineRule="atLeast"/>
      <w:jc w:val="both"/>
      <w:textAlignment w:val="auto"/>
      <w:outlineLvl w:val="0"/>
    </w:pPr>
    <w:rPr>
      <w:rFonts w:ascii="Times New Roman" w:hAnsi="Times New Roman" w:eastAsia="黑体" w:cs="宋体"/>
      <w:snapToGrid/>
      <w:color w:val="auto"/>
      <w:kern w:val="44"/>
      <w:sz w:val="32"/>
      <w:szCs w:val="20"/>
    </w:rPr>
  </w:style>
  <w:style w:type="paragraph" w:customStyle="1" w:styleId="3785">
    <w:name w:val="样式 标题 2 + 加粗 行距: 最小值 24 磅"/>
    <w:basedOn w:val="5"/>
    <w:autoRedefine/>
    <w:qFormat/>
    <w:uiPriority w:val="99"/>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宋体"/>
      <w:b w:val="0"/>
      <w:snapToGrid/>
      <w:color w:val="auto"/>
      <w:sz w:val="30"/>
      <w:szCs w:val="20"/>
    </w:rPr>
  </w:style>
  <w:style w:type="paragraph" w:customStyle="1" w:styleId="3786">
    <w:name w:val="样式 样式 标题 2节sect 1.2H2 Char Char标题 1.1h22nd level2Header 2...1 + ..."/>
    <w:basedOn w:val="1"/>
    <w:autoRedefine/>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3787">
    <w:name w:val="样式 样式 行距: 最小值 24 磅 首行缩进:  2 字符 +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788">
    <w:name w:val="样式 样式 样式 样式 标题 3标题 3 Char Char Char标题 3 Char Char + (中文) 黑体 四号 非..."/>
    <w:basedOn w:val="1"/>
    <w:autoRedefine/>
    <w:qFormat/>
    <w:uiPriority w:val="99"/>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Times New Roman"/>
      <w:snapToGrid/>
      <w:kern w:val="2"/>
      <w:sz w:val="28"/>
      <w:szCs w:val="32"/>
    </w:rPr>
  </w:style>
  <w:style w:type="paragraph" w:customStyle="1" w:styleId="3789">
    <w:name w:val="样式 样式 样式 样式 样式 段落 + 行距: 固定值 25 磅 + 首行缩进:  2 字符 + 黑色 + 首行缩进:  2 字..."/>
    <w:basedOn w:val="1"/>
    <w:autoRedefine/>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仿宋_GB2312" w:cs="宋体"/>
      <w:snapToGrid/>
      <w:kern w:val="2"/>
      <w:sz w:val="28"/>
      <w:szCs w:val="20"/>
    </w:rPr>
  </w:style>
  <w:style w:type="character" w:customStyle="1" w:styleId="3790">
    <w:name w:val="样式 首行缩进:  0 厘米 Char"/>
    <w:autoRedefine/>
    <w:qFormat/>
    <w:locked/>
    <w:uiPriority w:val="0"/>
    <w:rPr>
      <w:rFonts w:ascii="Times New Roman" w:hAnsi="Times New Roman" w:eastAsia="仿宋_GB2312" w:cs="Times New Roman"/>
      <w:kern w:val="2"/>
      <w:sz w:val="28"/>
    </w:rPr>
  </w:style>
  <w:style w:type="paragraph" w:customStyle="1" w:styleId="3791">
    <w:name w:val="样式 首行缩进:  2 字符2"/>
    <w:basedOn w:val="1"/>
    <w:link w:val="379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0"/>
    </w:rPr>
  </w:style>
  <w:style w:type="character" w:customStyle="1" w:styleId="3792">
    <w:name w:val="样式 首行缩进:  2 字符2 Char"/>
    <w:basedOn w:val="95"/>
    <w:link w:val="3791"/>
    <w:autoRedefine/>
    <w:qFormat/>
    <w:uiPriority w:val="0"/>
    <w:rPr>
      <w:rFonts w:eastAsia="仿宋_GB2312" w:cs="宋体"/>
      <w:kern w:val="2"/>
      <w:sz w:val="28"/>
    </w:rPr>
  </w:style>
  <w:style w:type="paragraph" w:customStyle="1" w:styleId="3793">
    <w:name w:val="样式 样式 标题 3第二层条第三层h3H3l3CT目录标题 3BOD 0sect1.2.3l3+toc 3hea... + 非加粗1"/>
    <w:basedOn w:val="1222"/>
    <w:autoRedefine/>
    <w:qFormat/>
    <w:uiPriority w:val="0"/>
    <w:rPr>
      <w:rFonts w:ascii="Calibri" w:hAnsi="Calibri"/>
      <w:kern w:val="2"/>
    </w:rPr>
  </w:style>
  <w:style w:type="paragraph" w:customStyle="1" w:styleId="3794">
    <w:name w:val="样式 标题 3头标题 3 Char小节标题 + 黑色"/>
    <w:basedOn w:val="6"/>
    <w:autoRedefine/>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kern w:val="2"/>
      <w:sz w:val="28"/>
      <w:lang w:val="zh-CN"/>
    </w:rPr>
  </w:style>
  <w:style w:type="character" w:customStyle="1" w:styleId="3795">
    <w:name w:val="样式 样式1 + (中文) 黑体 四号 段前: 6 磅 段后: 6 磅1 Char Char"/>
    <w:link w:val="3796"/>
    <w:autoRedefine/>
    <w:qFormat/>
    <w:uiPriority w:val="0"/>
    <w:rPr>
      <w:rFonts w:eastAsia="黑体" w:cs="宋体"/>
      <w:sz w:val="28"/>
      <w:szCs w:val="24"/>
    </w:rPr>
  </w:style>
  <w:style w:type="paragraph" w:customStyle="1" w:styleId="3796">
    <w:name w:val="样式 样式1 + (中文) 黑体 四号 段前: 6 磅 段后: 6 磅1"/>
    <w:basedOn w:val="1"/>
    <w:link w:val="3795"/>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4"/>
    </w:rPr>
  </w:style>
  <w:style w:type="character" w:customStyle="1" w:styleId="3797">
    <w:name w:val="样式 题注 + 四号 居中 段前: 6 磅 段后: 6 磅 Char"/>
    <w:link w:val="3798"/>
    <w:autoRedefine/>
    <w:qFormat/>
    <w:uiPriority w:val="0"/>
    <w:rPr>
      <w:rFonts w:ascii="Arial" w:hAnsi="Arial" w:eastAsia="黑体" w:cs="宋体"/>
      <w:sz w:val="28"/>
      <w:szCs w:val="30"/>
    </w:rPr>
  </w:style>
  <w:style w:type="paragraph" w:customStyle="1" w:styleId="3798">
    <w:name w:val="样式 题注 + 四号 居中 段前: 6 磅 段后: 6 磅"/>
    <w:basedOn w:val="21"/>
    <w:link w:val="3797"/>
    <w:autoRedefine/>
    <w:qFormat/>
    <w:uiPriority w:val="0"/>
    <w:pPr>
      <w:spacing w:before="120" w:after="120" w:line="240" w:lineRule="auto"/>
      <w:jc w:val="center"/>
    </w:pPr>
    <w:rPr>
      <w:rFonts w:ascii="Arial" w:hAnsi="Arial" w:eastAsia="黑体" w:cs="宋体"/>
      <w:kern w:val="0"/>
      <w:sz w:val="28"/>
      <w:szCs w:val="30"/>
    </w:rPr>
  </w:style>
  <w:style w:type="paragraph" w:customStyle="1" w:styleId="3799">
    <w:name w:val="样式 标题 2 + Times New Roman 小三 段前: 6 磅 段后: 6 磅 行距: 最小值 25 磅"/>
    <w:basedOn w:val="5"/>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Cs w:val="0"/>
      <w:snapToGrid/>
      <w:color w:val="auto"/>
      <w:kern w:val="2"/>
      <w:sz w:val="30"/>
      <w:szCs w:val="20"/>
    </w:rPr>
  </w:style>
  <w:style w:type="paragraph" w:customStyle="1" w:styleId="3800">
    <w:name w:val="样式 样式 首行缩进:  0.77 厘米 行距: 最小值 25 磅 + 五号 首行缩进:  0 厘米 行距: 单倍行距"/>
    <w:basedOn w:val="1"/>
    <w:autoRedefine/>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801">
    <w:name w:val="样式 标题 2标题 21章标题h2sect 1.2H2Chapter Number/Appendix Letter...2"/>
    <w:basedOn w:val="5"/>
    <w:autoRedefine/>
    <w:qFormat/>
    <w:uiPriority w:val="0"/>
    <w:pPr>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lang w:val="zh-CN"/>
    </w:rPr>
  </w:style>
  <w:style w:type="paragraph" w:customStyle="1" w:styleId="3802">
    <w:name w:val="样式 样式 五号 居中 首行缩进:  0 厘米 行距: 单倍行距 + (中文) 楷体_GB2312"/>
    <w:basedOn w:val="1"/>
    <w:autoRedefine/>
    <w:qFormat/>
    <w:uiPriority w:val="0"/>
    <w:pPr>
      <w:widowControl w:val="0"/>
      <w:kinsoku/>
      <w:autoSpaceDE/>
      <w:autoSpaceDN/>
      <w:adjustRightInd/>
      <w:snapToGrid/>
      <w:jc w:val="both"/>
      <w:textAlignment w:val="auto"/>
    </w:pPr>
    <w:rPr>
      <w:rFonts w:ascii="Calibri" w:hAnsi="Calibri" w:eastAsia="楷体_GB2312" w:cs="Times New Roman"/>
      <w:snapToGrid/>
      <w:color w:val="auto"/>
      <w:szCs w:val="20"/>
    </w:rPr>
  </w:style>
  <w:style w:type="character" w:customStyle="1" w:styleId="3803">
    <w:name w:val="jiuc"/>
    <w:basedOn w:val="95"/>
    <w:autoRedefine/>
    <w:qFormat/>
    <w:uiPriority w:val="0"/>
  </w:style>
  <w:style w:type="character" w:customStyle="1" w:styleId="3804">
    <w:name w:val="right2"/>
    <w:basedOn w:val="95"/>
    <w:autoRedefine/>
    <w:qFormat/>
    <w:uiPriority w:val="0"/>
    <w:rPr>
      <w:rFonts w:ascii="微软雅黑" w:hAnsi="微软雅黑" w:eastAsia="微软雅黑" w:cs="微软雅黑"/>
      <w:sz w:val="21"/>
      <w:szCs w:val="21"/>
    </w:rPr>
  </w:style>
  <w:style w:type="paragraph" w:customStyle="1" w:styleId="3805">
    <w:name w:val="样式 正文缩进 + Times New Roman 四号 黑色 段前: 0.5 行 行距: 1.5 倍行距"/>
    <w:basedOn w:val="2"/>
    <w:link w:val="3806"/>
    <w:autoRedefine/>
    <w:qFormat/>
    <w:uiPriority w:val="0"/>
    <w:pPr>
      <w:autoSpaceDE/>
      <w:autoSpaceDN/>
      <w:snapToGrid w:val="0"/>
      <w:spacing w:line="500" w:lineRule="atLeast"/>
      <w:ind w:firstLine="200" w:firstLineChars="200"/>
      <w:jc w:val="both"/>
    </w:pPr>
    <w:rPr>
      <w:rFonts w:ascii="Times New Roman" w:hAnsi="Calibri" w:cs="宋体"/>
      <w:color w:val="000000"/>
      <w:kern w:val="2"/>
      <w:sz w:val="28"/>
    </w:rPr>
  </w:style>
  <w:style w:type="character" w:customStyle="1" w:styleId="3806">
    <w:name w:val="样式 正文缩进 + Times New Roman 四号 黑色 段前: 0.5 行 行距: 1.5 倍行距 Char"/>
    <w:link w:val="3805"/>
    <w:autoRedefine/>
    <w:qFormat/>
    <w:uiPriority w:val="0"/>
    <w:rPr>
      <w:rFonts w:hAnsi="Calibri" w:cs="宋体"/>
      <w:color w:val="000000"/>
      <w:kern w:val="2"/>
      <w:sz w:val="28"/>
    </w:rPr>
  </w:style>
  <w:style w:type="paragraph" w:customStyle="1" w:styleId="3807">
    <w:name w:val="样式 样式 样式 样式 标题 1H1Heading 0Header1h1Heading 1 AppHeader 1Section..."/>
    <w:basedOn w:val="1"/>
    <w:autoRedefine/>
    <w:qFormat/>
    <w:uiPriority w:val="0"/>
    <w:pPr>
      <w:keepNext/>
      <w:keepLines/>
      <w:widowControl w:val="0"/>
      <w:kinsoku/>
      <w:autoSpaceDE/>
      <w:autoSpaceDN/>
      <w:adjustRightInd/>
      <w:snapToGrid/>
      <w:spacing w:before="240" w:after="240" w:line="500" w:lineRule="atLeast"/>
      <w:ind w:firstLine="200" w:firstLineChars="200"/>
      <w:textAlignment w:val="auto"/>
      <w:outlineLvl w:val="0"/>
    </w:pPr>
    <w:rPr>
      <w:rFonts w:ascii="Calibri" w:hAnsi="Calibri" w:eastAsia="黑体" w:cs="宋体"/>
      <w:snapToGrid/>
      <w:color w:val="auto"/>
      <w:kern w:val="44"/>
      <w:sz w:val="32"/>
      <w:szCs w:val="20"/>
    </w:rPr>
  </w:style>
  <w:style w:type="paragraph" w:customStyle="1" w:styleId="3808">
    <w:name w:val="样式 样式 样式 样式 标题 2H2Heading 2 HiddenHeading 2 CCBSTitre3Level 2 He..."/>
    <w:basedOn w:val="1"/>
    <w:autoRedefine/>
    <w:qFormat/>
    <w:uiPriority w:val="0"/>
    <w:pPr>
      <w:keepNext/>
      <w:keepLines/>
      <w:widowControl w:val="0"/>
      <w:kinsoku/>
      <w:autoSpaceDE/>
      <w:autoSpaceDN/>
      <w:adjustRightInd/>
      <w:snapToGrid/>
      <w:spacing w:before="120" w:after="120" w:line="500" w:lineRule="atLeast"/>
      <w:ind w:firstLine="200" w:firstLineChars="200"/>
      <w:jc w:val="both"/>
      <w:textAlignment w:val="auto"/>
      <w:outlineLvl w:val="1"/>
    </w:pPr>
    <w:rPr>
      <w:rFonts w:ascii="Calibri" w:hAnsi="Calibri" w:eastAsia="黑体" w:cs="宋体"/>
      <w:snapToGrid/>
      <w:color w:val="auto"/>
      <w:kern w:val="2"/>
      <w:sz w:val="30"/>
      <w:szCs w:val="20"/>
    </w:rPr>
  </w:style>
  <w:style w:type="character" w:customStyle="1" w:styleId="3809">
    <w:name w:val="submenu1"/>
    <w:basedOn w:val="95"/>
    <w:autoRedefine/>
    <w:qFormat/>
    <w:uiPriority w:val="0"/>
  </w:style>
  <w:style w:type="paragraph" w:customStyle="1" w:styleId="3810">
    <w:name w:val="样式 标题 1章章标题 1章节标题标题 1 Char1 Char标题 1 Char Char Char标题 1 Ch..."/>
    <w:basedOn w:val="4"/>
    <w:autoRedefine/>
    <w:qFormat/>
    <w:uiPriority w:val="0"/>
    <w:pPr>
      <w:widowControl w:val="0"/>
      <w:kinsoku/>
      <w:autoSpaceDE/>
      <w:autoSpaceDN/>
      <w:adjustRightInd/>
      <w:snapToGrid/>
      <w:spacing w:before="240" w:after="240" w:line="520" w:lineRule="atLeast"/>
      <w:contextualSpacing/>
      <w:textAlignment w:val="auto"/>
    </w:pPr>
    <w:rPr>
      <w:rFonts w:ascii="Calibri" w:hAnsi="Calibri" w:eastAsia="黑体" w:cs="宋体"/>
      <w:b w:val="0"/>
      <w:bCs w:val="0"/>
      <w:snapToGrid/>
      <w:color w:val="auto"/>
      <w:sz w:val="32"/>
      <w:szCs w:val="20"/>
    </w:rPr>
  </w:style>
  <w:style w:type="paragraph" w:customStyle="1" w:styleId="3811">
    <w:name w:val="样式 标题 3头小节标题标题 3 Char Char Char标题 3 Char Charh33rd levelH..."/>
    <w:basedOn w:val="6"/>
    <w:autoRedefine/>
    <w:qFormat/>
    <w:uiPriority w:val="0"/>
    <w:pPr>
      <w:widowControl w:val="0"/>
      <w:kinsoku/>
      <w:autoSpaceDE/>
      <w:autoSpaceDN/>
      <w:adjustRightInd/>
      <w:snapToGrid/>
      <w:spacing w:before="260" w:after="260"/>
      <w:ind w:firstLine="200" w:firstLineChars="200"/>
      <w:jc w:val="both"/>
      <w:textAlignment w:val="auto"/>
    </w:pPr>
    <w:rPr>
      <w:rFonts w:ascii="Calibri" w:hAnsi="Calibri" w:cs="宋体"/>
      <w:b w:val="0"/>
      <w:bCs w:val="0"/>
      <w:snapToGrid/>
      <w:color w:val="auto"/>
      <w:kern w:val="2"/>
      <w:sz w:val="30"/>
      <w:szCs w:val="20"/>
    </w:rPr>
  </w:style>
  <w:style w:type="paragraph" w:customStyle="1" w:styleId="3812">
    <w:name w:val="样式 标题 2标题 41标题 1.1标题 2 Char节sect 1.2H2 Char CharHeading ..."/>
    <w:basedOn w:val="5"/>
    <w:next w:val="5"/>
    <w:autoRedefine/>
    <w:qFormat/>
    <w:uiPriority w:val="0"/>
    <w:pPr>
      <w:widowControl w:val="0"/>
      <w:kinsoku/>
      <w:autoSpaceDE/>
      <w:autoSpaceDN/>
      <w:adjustRightInd/>
      <w:snapToGrid/>
      <w:spacing w:before="120" w:after="120" w:line="360" w:lineRule="auto"/>
      <w:jc w:val="both"/>
      <w:textAlignment w:val="auto"/>
    </w:pPr>
    <w:rPr>
      <w:rFonts w:ascii="Cambria" w:hAnsi="Cambria" w:eastAsia="宋体" w:cs="宋体"/>
      <w:bCs w:val="0"/>
      <w:snapToGrid/>
      <w:sz w:val="24"/>
      <w:szCs w:val="20"/>
    </w:rPr>
  </w:style>
  <w:style w:type="paragraph" w:customStyle="1" w:styleId="3813">
    <w:name w:val="样式 样式 样式 样式 样式 样式 样式 小四 行距: 最小值 24 磅 + 首行缩进:  2 字符 + 首行缩进:  2 字符..."/>
    <w:basedOn w:val="3320"/>
    <w:autoRedefine/>
    <w:qFormat/>
    <w:uiPriority w:val="0"/>
    <w:pPr>
      <w:ind w:firstLine="560"/>
    </w:pPr>
    <w:rPr>
      <w:rFonts w:ascii="Calibri" w:hAnsi="Calibri"/>
    </w:rPr>
  </w:style>
  <w:style w:type="character" w:customStyle="1" w:styleId="3814">
    <w:name w:val="img_update_order1"/>
    <w:basedOn w:val="95"/>
    <w:autoRedefine/>
    <w:qFormat/>
    <w:uiPriority w:val="0"/>
  </w:style>
  <w:style w:type="character" w:customStyle="1" w:styleId="3815">
    <w:name w:val="不明显强调11"/>
    <w:autoRedefine/>
    <w:qFormat/>
    <w:uiPriority w:val="19"/>
    <w:rPr>
      <w:i/>
      <w:iCs/>
    </w:rPr>
  </w:style>
  <w:style w:type="character" w:customStyle="1" w:styleId="3816">
    <w:name w:val="书籍标题11"/>
    <w:autoRedefine/>
    <w:qFormat/>
    <w:uiPriority w:val="0"/>
    <w:rPr>
      <w:i/>
      <w:iCs/>
      <w:smallCaps/>
      <w:spacing w:val="5"/>
    </w:rPr>
  </w:style>
  <w:style w:type="paragraph" w:customStyle="1" w:styleId="3817">
    <w:name w:val="TOC 标题11"/>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3818">
    <w:name w:val="修订11"/>
    <w:autoRedefine/>
    <w:qFormat/>
    <w:uiPriority w:val="0"/>
    <w:rPr>
      <w:rFonts w:ascii="Times New Roman" w:hAnsi="Times New Roman" w:eastAsia="宋体" w:cs="Times New Roman"/>
      <w:kern w:val="2"/>
      <w:sz w:val="21"/>
      <w:lang w:val="en-US" w:eastAsia="zh-CN" w:bidi="ar-SA"/>
    </w:rPr>
  </w:style>
  <w:style w:type="paragraph" w:customStyle="1" w:styleId="3819">
    <w:name w:val="样式 四号 黑色 行距: 固定值 23.5 磅"/>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820">
    <w:name w:val="样式 标题 3头标题 3 Char Char Char标题 3 Char Charh33rd level3H3l..."/>
    <w:basedOn w:val="6"/>
    <w:autoRedefine/>
    <w:qFormat/>
    <w:uiPriority w:val="0"/>
    <w:pPr>
      <w:widowControl w:val="0"/>
      <w:kinsoku/>
      <w:autoSpaceDE/>
      <w:autoSpaceDN/>
      <w:adjustRightInd/>
      <w:snapToGrid/>
      <w:spacing w:before="60" w:after="60" w:line="490" w:lineRule="atLeast"/>
      <w:ind w:left="280" w:hanging="280" w:hangingChars="100"/>
      <w:jc w:val="both"/>
      <w:textAlignment w:val="auto"/>
    </w:pPr>
    <w:rPr>
      <w:rFonts w:ascii="Times New Roman" w:hAnsi="Times New Roman" w:eastAsia="黑体" w:cs="宋体"/>
      <w:bCs w:val="0"/>
      <w:snapToGrid/>
      <w:kern w:val="2"/>
      <w:sz w:val="28"/>
      <w:szCs w:val="20"/>
    </w:rPr>
  </w:style>
  <w:style w:type="character" w:customStyle="1" w:styleId="3821">
    <w:name w:val="样式 样式 样式 四号 行距: 1.5 倍行距 + 首行缩进:  2 字符 + (西文) 宋体 (中文) 仿宋_GB2312... 字符"/>
    <w:autoRedefine/>
    <w:qFormat/>
    <w:uiPriority w:val="0"/>
    <w:rPr>
      <w:kern w:val="2"/>
      <w:sz w:val="28"/>
      <w:lang w:val="zh-CN"/>
    </w:rPr>
  </w:style>
  <w:style w:type="paragraph" w:customStyle="1" w:styleId="3822">
    <w:name w:val="样式 标题 3标题 3 Char Char Char头 + (中文) 黑体 14 磅 非加粗 段前: 3 磅 段后:..."/>
    <w:basedOn w:val="6"/>
    <w:autoRedefine/>
    <w:qFormat/>
    <w:uiPriority w:val="0"/>
    <w:pPr>
      <w:widowControl w:val="0"/>
      <w:kinsoku/>
      <w:autoSpaceDE/>
      <w:autoSpaceDN/>
      <w:adjustRightInd/>
      <w:snapToGrid/>
      <w:spacing w:before="60" w:after="60" w:line="500" w:lineRule="atLeast"/>
      <w:ind w:left="280" w:hanging="280" w:hangingChars="100"/>
      <w:jc w:val="both"/>
      <w:textAlignment w:val="auto"/>
    </w:pPr>
    <w:rPr>
      <w:rFonts w:ascii="Times New Roman" w:hAnsi="Times New Roman" w:eastAsia="黑体" w:cs="宋体"/>
      <w:bCs w:val="0"/>
      <w:snapToGrid/>
      <w:color w:val="auto"/>
      <w:kern w:val="2"/>
      <w:sz w:val="28"/>
      <w:szCs w:val="20"/>
    </w:rPr>
  </w:style>
  <w:style w:type="paragraph" w:customStyle="1" w:styleId="3823">
    <w:name w:val="样式 14 磅 首行缩进:  0.99 厘米 行距: 最小值 25 磅"/>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824">
    <w:name w:val="样式 样式3 + (中文) 宋体 (符号) 宋体 五号 段前: 0 磅 段后: 0 磅"/>
    <w:basedOn w:val="631"/>
    <w:autoRedefine/>
    <w:qFormat/>
    <w:uiPriority w:val="0"/>
    <w:pPr>
      <w:keepNext w:val="0"/>
      <w:keepLines w:val="0"/>
      <w:tabs>
        <w:tab w:val="clear" w:pos="709"/>
      </w:tabs>
      <w:ind w:left="0" w:firstLine="0"/>
      <w:jc w:val="center"/>
      <w:outlineLvl w:val="9"/>
    </w:pPr>
    <w:rPr>
      <w:rFonts w:ascii="Times New Roman" w:hAnsi="宋体" w:cs="宋体"/>
      <w:kern w:val="0"/>
      <w:sz w:val="21"/>
    </w:rPr>
  </w:style>
  <w:style w:type="paragraph" w:customStyle="1" w:styleId="3825">
    <w:name w:val="样式 标题 2 + 黑色 左"/>
    <w:basedOn w:val="5"/>
    <w:autoRedefine/>
    <w:qFormat/>
    <w:uiPriority w:val="0"/>
    <w:pPr>
      <w:widowControl w:val="0"/>
      <w:kinsoku/>
      <w:autoSpaceDE/>
      <w:autoSpaceDN/>
      <w:adjustRightInd/>
      <w:snapToGrid/>
      <w:spacing w:before="120" w:after="120" w:line="500" w:lineRule="atLeast"/>
      <w:textAlignment w:val="auto"/>
    </w:pPr>
    <w:rPr>
      <w:rFonts w:ascii="Times New Roman" w:hAnsi="Times New Roman" w:eastAsia="黑体" w:cs="宋体"/>
      <w:b w:val="0"/>
      <w:bCs w:val="0"/>
      <w:snapToGrid/>
      <w:kern w:val="2"/>
      <w:sz w:val="28"/>
      <w:szCs w:val="20"/>
    </w:rPr>
  </w:style>
  <w:style w:type="paragraph" w:customStyle="1" w:styleId="3826">
    <w:name w:val="样式 样式 标题 3 + 黑色 + 两端对齐 行距: 最小值 25 磅"/>
    <w:basedOn w:val="1"/>
    <w:autoRedefine/>
    <w:qFormat/>
    <w:uiPriority w:val="0"/>
    <w:pPr>
      <w:keepNext/>
      <w:keepLines/>
      <w:widowControl w:val="0"/>
      <w:kinsoku/>
      <w:autoSpaceDE/>
      <w:autoSpaceDN/>
      <w:adjustRightInd/>
      <w:snapToGrid/>
      <w:spacing w:before="60" w:after="60" w:line="500" w:lineRule="atLeast"/>
      <w:ind w:firstLine="200" w:firstLineChars="200"/>
      <w:jc w:val="both"/>
      <w:textAlignment w:val="auto"/>
      <w:outlineLvl w:val="2"/>
    </w:pPr>
    <w:rPr>
      <w:rFonts w:ascii="Times New Roman" w:hAnsi="Times New Roman" w:eastAsia="黑体" w:cs="宋体"/>
      <w:snapToGrid/>
      <w:kern w:val="2"/>
      <w:sz w:val="28"/>
      <w:szCs w:val="20"/>
      <w:lang w:val="zh-CN"/>
    </w:rPr>
  </w:style>
  <w:style w:type="paragraph" w:customStyle="1" w:styleId="3827">
    <w:name w:val="修改"/>
    <w:basedOn w:val="1"/>
    <w:link w:val="3828"/>
    <w:autoRedefine/>
    <w:qFormat/>
    <w:uiPriority w:val="0"/>
    <w:pPr>
      <w:widowControl w:val="0"/>
      <w:kinsoku/>
      <w:autoSpaceDE/>
      <w:autoSpaceDN/>
      <w:adjustRightInd/>
      <w:snapToGrid/>
      <w:spacing w:line="500" w:lineRule="exact"/>
      <w:ind w:firstLine="560" w:firstLineChars="200"/>
      <w:jc w:val="both"/>
      <w:textAlignment w:val="auto"/>
    </w:pPr>
    <w:rPr>
      <w:rFonts w:ascii="Times New Roman" w:hAnsi="Times New Roman" w:eastAsia="宋体" w:cs="Times New Roman"/>
      <w:snapToGrid/>
      <w:color w:val="auto"/>
      <w:kern w:val="2"/>
      <w:sz w:val="28"/>
      <w:szCs w:val="24"/>
    </w:rPr>
  </w:style>
  <w:style w:type="character" w:customStyle="1" w:styleId="3828">
    <w:name w:val="修改 Char"/>
    <w:link w:val="3827"/>
    <w:autoRedefine/>
    <w:qFormat/>
    <w:uiPriority w:val="0"/>
    <w:rPr>
      <w:kern w:val="2"/>
      <w:sz w:val="28"/>
      <w:szCs w:val="24"/>
    </w:rPr>
  </w:style>
  <w:style w:type="paragraph" w:customStyle="1" w:styleId="3829">
    <w:name w:val="xl21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30">
    <w:name w:val="xl21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31">
    <w:name w:val="xl21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32">
    <w:name w:val="xl21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33">
    <w:name w:val="xl21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34">
    <w:name w:val="xl21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5">
    <w:name w:val="xl21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6">
    <w:name w:val="xl21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7">
    <w:name w:val="xl21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8">
    <w:name w:val="xl220"/>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9">
    <w:name w:val="xl22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40">
    <w:name w:val="xl22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1">
    <w:name w:val="xl22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42">
    <w:name w:val="xl22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3">
    <w:name w:val="xl22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4">
    <w:name w:val="xl22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5">
    <w:name w:val="xl22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6">
    <w:name w:val="xl22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7">
    <w:name w:val="xl22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8">
    <w:name w:val="xl23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9">
    <w:name w:val="xl23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0">
    <w:name w:val="xl23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1">
    <w:name w:val="xl23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52">
    <w:name w:val="xl23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3">
    <w:name w:val="xl235"/>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54">
    <w:name w:val="xl23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55">
    <w:name w:val="xl23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56">
    <w:name w:val="xl23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57">
    <w:name w:val="xl23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18"/>
      <w:szCs w:val="18"/>
    </w:rPr>
  </w:style>
  <w:style w:type="paragraph" w:customStyle="1" w:styleId="3858">
    <w:name w:val="xl240"/>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59">
    <w:name w:val="xl241"/>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60">
    <w:name w:val="xl24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61">
    <w:name w:val="xl24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62">
    <w:name w:val="xl24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63">
    <w:name w:val="xl245"/>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64">
    <w:name w:val="xl246"/>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65">
    <w:name w:val="xl24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66">
    <w:name w:val="xl24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67">
    <w:name w:val="xl24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68">
    <w:name w:val="xl250"/>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69">
    <w:name w:val="xl251"/>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0"/>
      <w:szCs w:val="20"/>
    </w:rPr>
  </w:style>
  <w:style w:type="paragraph" w:customStyle="1" w:styleId="3870">
    <w:name w:val="xl252"/>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71">
    <w:name w:val="xl253"/>
    <w:basedOn w:val="1"/>
    <w:autoRedefine/>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72">
    <w:name w:val="xl254"/>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宋体"/>
      <w:i/>
      <w:iCs/>
      <w:snapToGrid/>
      <w:color w:val="FF0000"/>
      <w:sz w:val="22"/>
      <w:szCs w:val="22"/>
    </w:rPr>
  </w:style>
  <w:style w:type="paragraph" w:customStyle="1" w:styleId="3873">
    <w:name w:val="xl255"/>
    <w:basedOn w:val="1"/>
    <w:autoRedefine/>
    <w:qFormat/>
    <w:uiPriority w:val="0"/>
    <w:pP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74">
    <w:name w:val="xl256"/>
    <w:basedOn w:val="1"/>
    <w:autoRedefine/>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75">
    <w:name w:val="xl257"/>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6">
    <w:name w:val="xl258"/>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77">
    <w:name w:val="xl259"/>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8">
    <w:name w:val="xl260"/>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9">
    <w:name w:val="xl261"/>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80">
    <w:name w:val="xl262"/>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1">
    <w:name w:val="xl26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82">
    <w:name w:val="xl26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83">
    <w:name w:val="xl265"/>
    <w:basedOn w:val="1"/>
    <w:autoRedefine/>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4">
    <w:name w:val="xl26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5">
    <w:name w:val="xl26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86">
    <w:name w:val="样式 正文文本缩进2 字符 + 首行缩进:  2 字符1"/>
    <w:basedOn w:val="1"/>
    <w:link w:val="3887"/>
    <w:autoRedefine/>
    <w:qFormat/>
    <w:uiPriority w:val="0"/>
    <w:pPr>
      <w:widowControl w:val="0"/>
      <w:kinsoku/>
      <w:autoSpaceDE/>
      <w:autoSpaceDN/>
      <w:adjustRightInd/>
      <w:snapToGrid/>
      <w:spacing w:line="500" w:lineRule="atLeast"/>
      <w:ind w:firstLine="200" w:firstLineChars="200"/>
      <w:jc w:val="both"/>
      <w:textAlignment w:val="auto"/>
    </w:pPr>
    <w:rPr>
      <w:rFonts w:ascii="宋体" w:hAnsi="Times New Roman" w:eastAsia="宋体" w:cs="Times New Roman"/>
      <w:snapToGrid/>
      <w:color w:val="auto"/>
      <w:sz w:val="28"/>
      <w:szCs w:val="20"/>
      <w:lang w:val="zh-CN"/>
    </w:rPr>
  </w:style>
  <w:style w:type="character" w:customStyle="1" w:styleId="3887">
    <w:name w:val="样式 正文文本缩进2 字符 + 首行缩进:  2 字符1 Char"/>
    <w:link w:val="3886"/>
    <w:autoRedefine/>
    <w:qFormat/>
    <w:uiPriority w:val="0"/>
    <w:rPr>
      <w:rFonts w:ascii="宋体"/>
      <w:sz w:val="28"/>
      <w:lang w:val="zh-CN"/>
    </w:rPr>
  </w:style>
  <w:style w:type="paragraph" w:customStyle="1" w:styleId="3888">
    <w:name w:val="样式 四号 首行缩进:  0.95 厘米"/>
    <w:basedOn w:val="1"/>
    <w:autoRedefine/>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889">
    <w:name w:val="样式 样式 (符号) 宋体 小四 行距: 1.5 倍行距 + 首行缩进:  2 字符"/>
    <w:basedOn w:val="1"/>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宋体" w:eastAsia="宋体" w:cs="宋体"/>
      <w:snapToGrid/>
      <w:color w:val="auto"/>
      <w:kern w:val="2"/>
      <w:sz w:val="28"/>
      <w:szCs w:val="20"/>
    </w:rPr>
  </w:style>
  <w:style w:type="paragraph" w:customStyle="1" w:styleId="3890">
    <w:name w:val="样式 样式 样式 样式 样式 四号 行距: 最小值 24 磅 + 首行缩进:  2 字符 + 首行缩进:  2 字符 + 黑色 ..."/>
    <w:basedOn w:val="1"/>
    <w:autoRedefine/>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kern w:val="2"/>
      <w:sz w:val="24"/>
      <w:szCs w:val="20"/>
    </w:rPr>
  </w:style>
  <w:style w:type="paragraph" w:customStyle="1" w:styleId="3891">
    <w:name w:val="样式 四号 行距: 2 倍行距"/>
    <w:basedOn w:val="1"/>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892">
    <w:name w:val="Char Char Char Char Char Char Char Char Char1 Char Char Char1 Char"/>
    <w:basedOn w:val="1"/>
    <w:autoRedefine/>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character" w:customStyle="1" w:styleId="3893">
    <w:name w:val="样式 样式 首行缩进:  0.99 厘米 行距: 最小值 25 磅 + 黑色 Char"/>
    <w:link w:val="3894"/>
    <w:autoRedefine/>
    <w:qFormat/>
    <w:locked/>
    <w:uiPriority w:val="0"/>
    <w:rPr>
      <w:rFonts w:ascii="宋体" w:hAnsi="宋体" w:cs="宋体"/>
      <w:color w:val="000000"/>
      <w:sz w:val="28"/>
    </w:rPr>
  </w:style>
  <w:style w:type="paragraph" w:customStyle="1" w:styleId="3894">
    <w:name w:val="样式 样式 首行缩进:  0.99 厘米 行距: 最小值 25 磅 + 黑色"/>
    <w:basedOn w:val="1"/>
    <w:link w:val="3893"/>
    <w:autoRedefine/>
    <w:qFormat/>
    <w:uiPriority w:val="0"/>
    <w:pPr>
      <w:widowControl w:val="0"/>
      <w:kinsoku/>
      <w:autoSpaceDE/>
      <w:autoSpaceDN/>
      <w:adjustRightInd/>
      <w:snapToGrid/>
      <w:spacing w:line="500" w:lineRule="atLeast"/>
      <w:ind w:firstLine="561"/>
      <w:jc w:val="both"/>
      <w:textAlignment w:val="auto"/>
    </w:pPr>
    <w:rPr>
      <w:rFonts w:ascii="宋体" w:hAnsi="宋体" w:eastAsia="宋体" w:cs="宋体"/>
      <w:snapToGrid/>
      <w:sz w:val="28"/>
      <w:szCs w:val="20"/>
    </w:rPr>
  </w:style>
  <w:style w:type="character" w:customStyle="1" w:styleId="3895">
    <w:name w:val="fontstyle11"/>
    <w:autoRedefine/>
    <w:qFormat/>
    <w:uiPriority w:val="0"/>
    <w:rPr>
      <w:rFonts w:hint="eastAsia" w:ascii="仿宋" w:hAnsi="仿宋" w:eastAsia="仿宋"/>
      <w:color w:val="000000"/>
      <w:sz w:val="28"/>
      <w:szCs w:val="28"/>
    </w:rPr>
  </w:style>
  <w:style w:type="character" w:customStyle="1" w:styleId="3896">
    <w:name w:val="样式 样式 (中文) 仿宋_GB2312 三号 首行缩进:  1.13 厘米 行距: 1.5 倍行距 + 行距: 1.5 倍行距 Char Char"/>
    <w:link w:val="3897"/>
    <w:autoRedefine/>
    <w:qFormat/>
    <w:uiPriority w:val="0"/>
    <w:rPr>
      <w:rFonts w:eastAsia="仿宋_GB2312" w:cs="宋体"/>
      <w:sz w:val="30"/>
    </w:rPr>
  </w:style>
  <w:style w:type="paragraph" w:customStyle="1" w:styleId="3897">
    <w:name w:val="样式 样式 (中文) 仿宋_GB2312 三号 首行缩进:  1.13 厘米 行距: 1.5 倍行距 + 行距: 1.5 倍行距"/>
    <w:basedOn w:val="1"/>
    <w:link w:val="3896"/>
    <w:autoRedefine/>
    <w:qFormat/>
    <w:uiPriority w:val="0"/>
    <w:pPr>
      <w:widowControl w:val="0"/>
      <w:kinsoku/>
      <w:autoSpaceDE/>
      <w:autoSpaceDN/>
      <w:adjustRightInd/>
      <w:snapToGrid/>
      <w:spacing w:line="540" w:lineRule="atLeast"/>
      <w:ind w:firstLine="641"/>
      <w:jc w:val="both"/>
      <w:textAlignment w:val="auto"/>
    </w:pPr>
    <w:rPr>
      <w:rFonts w:ascii="Times New Roman" w:hAnsi="Times New Roman" w:eastAsia="仿宋_GB2312" w:cs="宋体"/>
      <w:snapToGrid/>
      <w:color w:val="auto"/>
      <w:sz w:val="30"/>
      <w:szCs w:val="20"/>
    </w:rPr>
  </w:style>
  <w:style w:type="character" w:customStyle="1" w:styleId="3898">
    <w:name w:val="样式 样式 样式 样式 样式 标题 3 + 黑色 + 自动设置 + 黑色 + 自动设置 + 字距调整四号 Char Char"/>
    <w:autoRedefine/>
    <w:qFormat/>
    <w:uiPriority w:val="0"/>
    <w:rPr>
      <w:rFonts w:eastAsia="黑体"/>
      <w:kern w:val="28"/>
      <w:sz w:val="28"/>
      <w:szCs w:val="32"/>
    </w:rPr>
  </w:style>
  <w:style w:type="character" w:customStyle="1" w:styleId="3899">
    <w:name w:val="样式 首行缩进:  2 字符 Char Char"/>
    <w:autoRedefine/>
    <w:qFormat/>
    <w:uiPriority w:val="0"/>
    <w:rPr>
      <w:rFonts w:cs="宋体"/>
      <w:kern w:val="2"/>
      <w:sz w:val="28"/>
    </w:rPr>
  </w:style>
  <w:style w:type="character" w:customStyle="1" w:styleId="3900">
    <w:name w:val="样式 标题 2标题 2OT USE_h2chnChapter Number/Appendix Letter节 + Tim...2 Char Char"/>
    <w:link w:val="3901"/>
    <w:autoRedefine/>
    <w:qFormat/>
    <w:uiPriority w:val="0"/>
    <w:rPr>
      <w:rFonts w:eastAsia="黑体"/>
      <w:sz w:val="30"/>
      <w:szCs w:val="32"/>
    </w:rPr>
  </w:style>
  <w:style w:type="paragraph" w:customStyle="1" w:styleId="3901">
    <w:name w:val="样式 标题 2标题 2OT USE_h2chnChapter Number/Appendix Letter节 + Tim...2"/>
    <w:basedOn w:val="5"/>
    <w:link w:val="3900"/>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sz w:val="30"/>
    </w:rPr>
  </w:style>
  <w:style w:type="character" w:customStyle="1" w:styleId="3902">
    <w:name w:val="样式 样式 样式 样式 样式 样式 首行缩进:  2 字符 + 黑色 首行缩进:  2 字符 + 首行缩进:  2 字符 + 首... Char Char"/>
    <w:link w:val="3903"/>
    <w:autoRedefine/>
    <w:qFormat/>
    <w:uiPriority w:val="0"/>
    <w:rPr>
      <w:rFonts w:cs="宋体"/>
      <w:color w:val="000000"/>
      <w:sz w:val="28"/>
    </w:rPr>
  </w:style>
  <w:style w:type="paragraph" w:customStyle="1" w:styleId="3903">
    <w:name w:val="样式 样式 样式 样式 样式 样式 首行缩进:  2 字符 + 黑色 首行缩进:  2 字符 + 首行缩进:  2 字符 + 首..."/>
    <w:basedOn w:val="1"/>
    <w:link w:val="3902"/>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3904">
    <w:name w:val="样式 样式1 + (中文) 黑体 四号 段前: 6 磅1 Char Char"/>
    <w:link w:val="3905"/>
    <w:autoRedefine/>
    <w:qFormat/>
    <w:uiPriority w:val="0"/>
    <w:rPr>
      <w:rFonts w:eastAsia="黑体" w:cs="宋体"/>
      <w:sz w:val="28"/>
    </w:rPr>
  </w:style>
  <w:style w:type="paragraph" w:customStyle="1" w:styleId="3905">
    <w:name w:val="样式 样式1 + (中文) 黑体 四号 段前: 6 磅1"/>
    <w:basedOn w:val="1"/>
    <w:link w:val="3904"/>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0"/>
    </w:rPr>
  </w:style>
  <w:style w:type="character" w:customStyle="1" w:styleId="3906">
    <w:name w:val="样式 样式 样式 样式 首行缩进:  2 字符 + 黑色 首行缩进:  2 字符 + 首行缩进:  2 字符 + 首行缩进:  ... Char Char"/>
    <w:link w:val="3907"/>
    <w:autoRedefine/>
    <w:qFormat/>
    <w:uiPriority w:val="0"/>
    <w:rPr>
      <w:rFonts w:cs="宋体"/>
      <w:color w:val="000000"/>
      <w:sz w:val="28"/>
    </w:rPr>
  </w:style>
  <w:style w:type="paragraph" w:customStyle="1" w:styleId="3907">
    <w:name w:val="样式 样式 样式 样式 首行缩进:  2 字符 + 黑色 首行缩进:  2 字符 + 首行缩进:  2 字符 + 首行缩进:  ..."/>
    <w:basedOn w:val="1"/>
    <w:link w:val="3906"/>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3908">
    <w:name w:val="样式 样式 样式 样式 样式 四号 黑色 行距: 固定值 25 磅 + 首行缩进:  2 字符1 + 首行缩进:  2 字符2 ... Char Char"/>
    <w:autoRedefine/>
    <w:qFormat/>
    <w:uiPriority w:val="0"/>
    <w:rPr>
      <w:rFonts w:eastAsia="仿宋_GB2312" w:cs="宋体"/>
      <w:kern w:val="2"/>
      <w:sz w:val="28"/>
      <w:szCs w:val="28"/>
    </w:rPr>
  </w:style>
  <w:style w:type="character" w:customStyle="1" w:styleId="3909">
    <w:name w:val="样式 样式 样式 样式 样式 首行缩进:  2 字符 + 黑色 首行缩进:  2 字符 + 首行缩进:  2 字符 + 首行缩进...1 Char Char"/>
    <w:link w:val="3910"/>
    <w:autoRedefine/>
    <w:qFormat/>
    <w:uiPriority w:val="0"/>
    <w:rPr>
      <w:rFonts w:eastAsia="黑体" w:cs="宋体"/>
      <w:color w:val="000000"/>
      <w:sz w:val="28"/>
    </w:rPr>
  </w:style>
  <w:style w:type="paragraph" w:customStyle="1" w:styleId="3910">
    <w:name w:val="样式 样式 样式 样式 样式 首行缩进:  2 字符 + 黑色 首行缩进:  2 字符 + 首行缩进:  2 字符 + 首行缩进...1"/>
    <w:basedOn w:val="1"/>
    <w:link w:val="3909"/>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sz w:val="28"/>
      <w:szCs w:val="20"/>
    </w:rPr>
  </w:style>
  <w:style w:type="character" w:customStyle="1" w:styleId="3911">
    <w:name w:val="样式 四号 首行缩进:  0.99 厘米 行距: 最小值 25 磅1 Char Char"/>
    <w:autoRedefine/>
    <w:qFormat/>
    <w:uiPriority w:val="0"/>
    <w:rPr>
      <w:rFonts w:cs="宋体"/>
      <w:kern w:val="2"/>
      <w:sz w:val="28"/>
    </w:rPr>
  </w:style>
  <w:style w:type="character" w:customStyle="1" w:styleId="3912">
    <w:name w:val="样式 标题 2标题 1.1节H2h2heading 2+ Indent: Left 0.25 in二级节名1.1... Char Char"/>
    <w:link w:val="3913"/>
    <w:autoRedefine/>
    <w:qFormat/>
    <w:uiPriority w:val="0"/>
    <w:rPr>
      <w:rFonts w:eastAsia="黑体" w:cs="宋体"/>
      <w:sz w:val="30"/>
    </w:rPr>
  </w:style>
  <w:style w:type="paragraph" w:customStyle="1" w:styleId="3913">
    <w:name w:val="样式 标题 2标题 1.1节H2h2heading 2+ Indent: Left 0.25 in二级节名1.1..."/>
    <w:basedOn w:val="5"/>
    <w:link w:val="3912"/>
    <w:autoRedefine/>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sz w:val="30"/>
      <w:szCs w:val="20"/>
    </w:rPr>
  </w:style>
  <w:style w:type="character" w:customStyle="1" w:styleId="3914">
    <w:name w:val="样式 四号 行距: 最小值 24 磅 Char Char Char"/>
    <w:autoRedefine/>
    <w:qFormat/>
    <w:uiPriority w:val="0"/>
    <w:rPr>
      <w:rFonts w:eastAsia="宋体"/>
      <w:kern w:val="2"/>
      <w:sz w:val="28"/>
      <w:lang w:val="en-US" w:eastAsia="zh-CN" w:bidi="ar-SA"/>
    </w:rPr>
  </w:style>
  <w:style w:type="character" w:customStyle="1" w:styleId="3915">
    <w:name w:val="样式 样式 仿宋_GB2312 四号 行距: 最小值 24 磅 + 首行缩进:  2 字符 Char Char"/>
    <w:link w:val="3916"/>
    <w:autoRedefine/>
    <w:qFormat/>
    <w:uiPriority w:val="0"/>
    <w:rPr>
      <w:rFonts w:cs="宋体"/>
      <w:sz w:val="28"/>
      <w:szCs w:val="28"/>
    </w:rPr>
  </w:style>
  <w:style w:type="paragraph" w:customStyle="1" w:styleId="3916">
    <w:name w:val="样式 样式 仿宋_GB2312 四号 行距: 最小值 24 磅 + 首行缩进:  2 字符"/>
    <w:basedOn w:val="1"/>
    <w:link w:val="3915"/>
    <w:autoRedefine/>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sz w:val="28"/>
      <w:szCs w:val="28"/>
    </w:rPr>
  </w:style>
  <w:style w:type="character" w:customStyle="1" w:styleId="3917">
    <w:name w:val="样式 样式 四号 首行缩进:  0.99 厘米 行距: 最小值 25 磅3 + 黑色1 Char Char"/>
    <w:link w:val="3918"/>
    <w:autoRedefine/>
    <w:qFormat/>
    <w:uiPriority w:val="0"/>
    <w:rPr>
      <w:rFonts w:eastAsia="仿宋_GB2312" w:cs="宋体"/>
      <w:color w:val="000000"/>
      <w:sz w:val="28"/>
    </w:rPr>
  </w:style>
  <w:style w:type="paragraph" w:customStyle="1" w:styleId="3918">
    <w:name w:val="样式 样式 四号 首行缩进:  0.99 厘米 行距: 最小值 25 磅3 + 黑色1"/>
    <w:basedOn w:val="1"/>
    <w:link w:val="3917"/>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sz w:val="28"/>
      <w:szCs w:val="20"/>
    </w:rPr>
  </w:style>
  <w:style w:type="character" w:customStyle="1" w:styleId="3919">
    <w:name w:val="样式 四号 蓝色 首行缩进:  1.01 厘米 行距: 最小值 24 磅 Char Char"/>
    <w:link w:val="3920"/>
    <w:autoRedefine/>
    <w:qFormat/>
    <w:uiPriority w:val="0"/>
    <w:rPr>
      <w:rFonts w:cs="宋体"/>
      <w:sz w:val="28"/>
    </w:rPr>
  </w:style>
  <w:style w:type="paragraph" w:customStyle="1" w:styleId="3920">
    <w:name w:val="样式 四号 蓝色 首行缩进:  1.01 厘米 行距: 最小值 24 磅"/>
    <w:basedOn w:val="1"/>
    <w:link w:val="3919"/>
    <w:autoRedefine/>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paragraph" w:customStyle="1" w:styleId="3921">
    <w:name w:val="样式 样式 样式 四号 黑色 行距: 最小值 24 磅1 + 首行缩进:  2 字符 + 自动设置 首行缩进:  2 字符"/>
    <w:basedOn w:val="1"/>
    <w:autoRedefine/>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922">
    <w:name w:val="样式 标题 3Sectionh33rd levelSection SubHeadingRésumé DIAnnota..."/>
    <w:basedOn w:val="6"/>
    <w:next w:val="57"/>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3923">
    <w:name w:val="p16"/>
    <w:basedOn w:val="1"/>
    <w:autoRedefine/>
    <w:qFormat/>
    <w:uiPriority w:val="99"/>
    <w:pPr>
      <w:kinsoku/>
      <w:autoSpaceDE/>
      <w:autoSpaceDN/>
      <w:adjustRightInd/>
      <w:snapToGrid/>
      <w:spacing w:line="540" w:lineRule="atLeast"/>
      <w:ind w:firstLine="641"/>
      <w:jc w:val="both"/>
      <w:textAlignment w:val="auto"/>
    </w:pPr>
    <w:rPr>
      <w:rFonts w:ascii="Times New Roman" w:hAnsi="Times New Roman" w:eastAsia="宋体" w:cs="宋体"/>
      <w:snapToGrid/>
      <w:color w:val="auto"/>
      <w:sz w:val="30"/>
      <w:szCs w:val="30"/>
    </w:rPr>
  </w:style>
  <w:style w:type="character" w:customStyle="1" w:styleId="3924">
    <w:name w:val="样式 样式 样式 样式 首行缩进:  2 字符 + 黑色 首行缩进:  2 字符 + 首行缩进:  2 字符 + 首行缩进:  ...1 Char"/>
    <w:autoRedefine/>
    <w:qFormat/>
    <w:uiPriority w:val="0"/>
    <w:rPr>
      <w:rFonts w:eastAsia="宋体" w:cs="宋体"/>
      <w:color w:val="000000"/>
      <w:kern w:val="2"/>
      <w:sz w:val="28"/>
      <w:lang w:val="en-US" w:eastAsia="zh-CN" w:bidi="ar-SA"/>
    </w:rPr>
  </w:style>
  <w:style w:type="paragraph" w:customStyle="1" w:styleId="3925">
    <w:name w:val="样式 标题 2标题 41标题 21章标题h2sect 1.2H2Chapter Number/Appendix L..."/>
    <w:basedOn w:val="5"/>
    <w:autoRedefine/>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3926">
    <w:name w:val="样式 标题 3三级标题标题 3 Char Char Char头 + (中文) 黑体 四号 非加粗 段前: 3 磅 ..."/>
    <w:basedOn w:val="6"/>
    <w:autoRedefine/>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3927">
    <w:name w:val="样式 (中文) 黑体 黑色 居中 段前: 6 磅 段后: 6 磅 Char Char"/>
    <w:link w:val="3928"/>
    <w:autoRedefine/>
    <w:qFormat/>
    <w:uiPriority w:val="0"/>
    <w:rPr>
      <w:rFonts w:eastAsia="黑体"/>
      <w:color w:val="000000"/>
      <w:sz w:val="28"/>
    </w:rPr>
  </w:style>
  <w:style w:type="paragraph" w:customStyle="1" w:styleId="3928">
    <w:name w:val="样式 (中文) 黑体 黑色 居中 段前: 6 磅 段后: 6 磅"/>
    <w:basedOn w:val="1"/>
    <w:link w:val="3927"/>
    <w:autoRedefine/>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0"/>
    </w:rPr>
  </w:style>
  <w:style w:type="character" w:customStyle="1" w:styleId="3929">
    <w:name w:val="样式 样式 标题 2标题 1.1Title Header2标题 w2节标题 2－ch节标题 1.1Heading 2p...1 ... Char Char"/>
    <w:link w:val="3930"/>
    <w:autoRedefine/>
    <w:qFormat/>
    <w:uiPriority w:val="0"/>
    <w:rPr>
      <w:rFonts w:eastAsia="黑体"/>
      <w:color w:val="000000"/>
      <w:sz w:val="30"/>
    </w:rPr>
  </w:style>
  <w:style w:type="paragraph" w:customStyle="1" w:styleId="3930">
    <w:name w:val="样式 样式 标题 2标题 1.1Title Header2标题 w2节标题 2－ch节标题 1.1Heading 2p...1 ..."/>
    <w:basedOn w:val="1"/>
    <w:link w:val="3929"/>
    <w:autoRedefine/>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sz w:val="30"/>
      <w:szCs w:val="20"/>
    </w:rPr>
  </w:style>
  <w:style w:type="paragraph" w:customStyle="1" w:styleId="3931">
    <w:name w:val="样式 标题 4 + 段前: 3 磅 段后: 3 磅"/>
    <w:basedOn w:val="7"/>
    <w:autoRedefine/>
    <w:qFormat/>
    <w:uiPriority w:val="99"/>
    <w:pPr>
      <w:adjustRightInd/>
      <w:spacing w:before="60" w:after="60" w:line="500" w:lineRule="atLeast"/>
      <w:textAlignment w:val="auto"/>
    </w:pPr>
    <w:rPr>
      <w:rFonts w:ascii="Times New Roman" w:hAnsi="Times New Roman" w:eastAsia="宋体" w:cs="宋体"/>
      <w:b w:val="0"/>
      <w:kern w:val="2"/>
    </w:rPr>
  </w:style>
  <w:style w:type="paragraph" w:customStyle="1" w:styleId="3932">
    <w:name w:val="样式 样式 标题 3标题 3 Char Char Char标题 3 Char Char头三级标题H3h33rd leve... ..."/>
    <w:basedOn w:val="1"/>
    <w:link w:val="3933"/>
    <w:autoRedefine/>
    <w:qFormat/>
    <w:uiPriority w:val="0"/>
    <w:pPr>
      <w:keepNext/>
      <w:tabs>
        <w:tab w:val="left" w:pos="3060"/>
      </w:tabs>
      <w:kinsoku/>
      <w:autoSpaceDE/>
      <w:autoSpaceDN/>
      <w:adjustRightInd/>
      <w:spacing w:before="60" w:after="60" w:line="500" w:lineRule="atLeast"/>
      <w:jc w:val="both"/>
      <w:textAlignment w:val="auto"/>
      <w:outlineLvl w:val="2"/>
    </w:pPr>
    <w:rPr>
      <w:rFonts w:ascii="Times New Roman" w:hAnsi="Times New Roman" w:eastAsia="黑体" w:cs="宋体"/>
      <w:snapToGrid/>
      <w:kern w:val="2"/>
      <w:sz w:val="28"/>
      <w:szCs w:val="20"/>
    </w:rPr>
  </w:style>
  <w:style w:type="character" w:customStyle="1" w:styleId="3933">
    <w:name w:val="样式 样式 标题 3标题 3 Char Char Char标题 3 Char Char头三级标题H3h33rd leve... ... Char"/>
    <w:link w:val="3932"/>
    <w:autoRedefine/>
    <w:qFormat/>
    <w:uiPriority w:val="0"/>
    <w:rPr>
      <w:rFonts w:eastAsia="黑体" w:cs="宋体"/>
      <w:color w:val="000000"/>
      <w:kern w:val="2"/>
      <w:sz w:val="28"/>
    </w:rPr>
  </w:style>
  <w:style w:type="paragraph" w:customStyle="1" w:styleId="3934">
    <w:name w:val="reader-word-layer reader-word-s2-17"/>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935">
    <w:name w:val="xl326"/>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character" w:customStyle="1" w:styleId="3936">
    <w:name w:val="正文首行缩进 字符1"/>
    <w:autoRedefine/>
    <w:qFormat/>
    <w:uiPriority w:val="99"/>
    <w:rPr>
      <w:kern w:val="2"/>
      <w:sz w:val="21"/>
      <w:szCs w:val="24"/>
    </w:rPr>
  </w:style>
  <w:style w:type="paragraph" w:customStyle="1" w:styleId="3937">
    <w:name w:val="样式 标题 2 + (西文) Times New Roman (中文) 黑体 小三2"/>
    <w:basedOn w:val="5"/>
    <w:autoRedefine/>
    <w:qFormat/>
    <w:uiPriority w:val="0"/>
    <w:pPr>
      <w:widowControl w:val="0"/>
      <w:kinsoku/>
      <w:autoSpaceDE/>
      <w:autoSpaceDN/>
      <w:adjustRightInd/>
      <w:snapToGrid/>
      <w:spacing w:before="100" w:after="100" w:line="500" w:lineRule="atLeast"/>
      <w:jc w:val="both"/>
      <w:textAlignment w:val="auto"/>
    </w:pPr>
    <w:rPr>
      <w:rFonts w:ascii="Times New Roman" w:hAnsi="Times New Roman" w:eastAsia="黑体" w:cs="Arial"/>
      <w:b w:val="0"/>
      <w:bCs w:val="0"/>
      <w:snapToGrid/>
      <w:color w:val="auto"/>
      <w:kern w:val="2"/>
      <w:sz w:val="30"/>
      <w:szCs w:val="28"/>
    </w:rPr>
  </w:style>
  <w:style w:type="paragraph" w:customStyle="1" w:styleId="3938">
    <w:name w:val="样式 样式 标题 3第二层条第三层h3H3l3CT目录标题 3BOD 0sect1.2.3l3+toc 3hea... + 自动..."/>
    <w:basedOn w:val="1222"/>
    <w:autoRedefine/>
    <w:qFormat/>
    <w:uiPriority w:val="0"/>
    <w:pPr>
      <w:jc w:val="left"/>
      <w:textAlignment w:val="center"/>
    </w:pPr>
    <w:rPr>
      <w:rFonts w:cs="宋体"/>
      <w:kern w:val="2"/>
      <w:szCs w:val="20"/>
      <w:lang w:val="zh-CN"/>
    </w:rPr>
  </w:style>
  <w:style w:type="paragraph" w:customStyle="1" w:styleId="3939">
    <w:name w:val="样式 四号 首行缩进:  1.01 厘米 行距: 最小值 26 磅"/>
    <w:basedOn w:val="1"/>
    <w:autoRedefine/>
    <w:qFormat/>
    <w:uiPriority w:val="0"/>
    <w:pPr>
      <w:widowControl w:val="0"/>
      <w:kinsoku/>
      <w:autoSpaceDE/>
      <w:autoSpaceDN/>
      <w:adjustRightInd/>
      <w:snapToGrid/>
      <w:spacing w:line="500" w:lineRule="atLeast"/>
      <w:ind w:firstLine="561" w:firstLineChars="200"/>
      <w:textAlignment w:val="auto"/>
    </w:pPr>
    <w:rPr>
      <w:rFonts w:ascii="Times New Roman" w:hAnsi="Times New Roman" w:eastAsia="宋体" w:cs="宋体"/>
      <w:snapToGrid/>
      <w:color w:val="auto"/>
      <w:kern w:val="2"/>
      <w:sz w:val="28"/>
      <w:szCs w:val="20"/>
    </w:rPr>
  </w:style>
  <w:style w:type="character" w:customStyle="1" w:styleId="3940">
    <w:name w:val="ask-title2"/>
    <w:basedOn w:val="95"/>
    <w:autoRedefine/>
    <w:qFormat/>
    <w:uiPriority w:val="0"/>
  </w:style>
  <w:style w:type="paragraph" w:customStyle="1" w:styleId="3941">
    <w:name w:val="样式m"/>
    <w:basedOn w:val="1"/>
    <w:autoRedefine/>
    <w:qFormat/>
    <w:uiPriority w:val="0"/>
    <w:pPr>
      <w:widowControl w:val="0"/>
      <w:kinsoku/>
      <w:autoSpaceDE/>
      <w:autoSpaceDN/>
      <w:adjustRightInd/>
      <w:snapToGrid/>
      <w:spacing w:line="324" w:lineRule="auto"/>
      <w:ind w:firstLine="480" w:firstLineChars="200"/>
      <w:textAlignment w:val="auto"/>
    </w:pPr>
    <w:rPr>
      <w:rFonts w:ascii="宋体" w:hAnsi="Times New Roman" w:eastAsia="宋体" w:cs="Times New Roman"/>
      <w:bCs/>
      <w:snapToGrid/>
      <w:color w:val="auto"/>
      <w:kern w:val="2"/>
      <w:sz w:val="24"/>
      <w:szCs w:val="20"/>
    </w:rPr>
  </w:style>
  <w:style w:type="paragraph" w:customStyle="1" w:styleId="3942">
    <w:name w:val="样式 宋体 左侧:  0 厘米"/>
    <w:basedOn w:val="1"/>
    <w:autoRedefine/>
    <w:qFormat/>
    <w:uiPriority w:val="99"/>
    <w:pPr>
      <w:widowControl w:val="0"/>
      <w:kinsoku/>
      <w:autoSpaceDE/>
      <w:autoSpaceDN/>
      <w:adjustRightInd/>
      <w:snapToGrid/>
      <w:spacing w:line="480" w:lineRule="exact"/>
      <w:ind w:firstLine="560" w:firstLineChars="200"/>
      <w:textAlignment w:val="auto"/>
    </w:pPr>
    <w:rPr>
      <w:rFonts w:ascii="Times New Roman" w:hAnsi="Times New Roman" w:eastAsia="宋体" w:cs="宋体"/>
      <w:bCs/>
      <w:snapToGrid/>
      <w:color w:val="auto"/>
      <w:kern w:val="2"/>
      <w:sz w:val="28"/>
      <w:szCs w:val="28"/>
    </w:rPr>
  </w:style>
  <w:style w:type="paragraph" w:customStyle="1" w:styleId="3943">
    <w:name w:val="样式 样式 样式 样式 (符号) 宋体 四号 左 行距: 1.5 倍行距 + (符号) Times New Roman 两端对齐..."/>
    <w:basedOn w:val="1"/>
    <w:autoRedefine/>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944">
    <w:name w:val="样式 (中文) 宋体 四号 首行缩进:  0.99 厘米 行距: 最小值 25 磅"/>
    <w:basedOn w:val="1"/>
    <w:autoRedefine/>
    <w:qFormat/>
    <w:uiPriority w:val="0"/>
    <w:pPr>
      <w:kinsoku/>
      <w:autoSpaceDE/>
      <w:autoSpaceDN/>
      <w:adjustRightInd/>
      <w:snapToGrid/>
      <w:spacing w:line="500" w:lineRule="atLeast"/>
      <w:ind w:firstLine="561" w:firstLineChars="200"/>
      <w:jc w:val="both"/>
      <w:textAlignment w:val="auto"/>
    </w:pPr>
    <w:rPr>
      <w:rFonts w:ascii="Times New Roman" w:hAnsi="Times New Roman" w:eastAsia="宋体" w:cs="宋体"/>
      <w:snapToGrid/>
      <w:color w:val="auto"/>
      <w:kern w:val="2"/>
      <w:sz w:val="28"/>
      <w:szCs w:val="20"/>
    </w:rPr>
  </w:style>
  <w:style w:type="paragraph" w:customStyle="1" w:styleId="3945">
    <w:name w:val="样式 样式 样式 样式 (符号) 宋体 小四 行距: 1.5 倍行距 + (符号) Times New Roman 首行缩进: ...1"/>
    <w:basedOn w:val="1"/>
    <w:autoRedefine/>
    <w:qFormat/>
    <w:uiPriority w:val="0"/>
    <w:pPr>
      <w:kinsoku/>
      <w:autoSpaceDE/>
      <w:autoSpaceDN/>
      <w:adjustRightInd/>
      <w:snapToGrid/>
      <w:spacing w:line="360" w:lineRule="auto"/>
      <w:ind w:firstLine="560" w:firstLineChars="200"/>
      <w:jc w:val="both"/>
      <w:textAlignment w:val="auto"/>
    </w:pPr>
    <w:rPr>
      <w:rFonts w:ascii="宋体" w:hAnsi="宋体" w:eastAsia="宋体" w:cs="Times New Roman"/>
      <w:snapToGrid/>
      <w:color w:val="auto"/>
      <w:sz w:val="28"/>
      <w:szCs w:val="20"/>
    </w:rPr>
  </w:style>
  <w:style w:type="character" w:customStyle="1" w:styleId="3946">
    <w:name w:val="z-窗体底端 字符1"/>
    <w:autoRedefine/>
    <w:qFormat/>
    <w:uiPriority w:val="0"/>
    <w:rPr>
      <w:rFonts w:ascii="Arial" w:hAnsi="Arial" w:cs="Arial"/>
      <w:vanish/>
      <w:sz w:val="16"/>
      <w:szCs w:val="16"/>
    </w:rPr>
  </w:style>
  <w:style w:type="character" w:customStyle="1" w:styleId="3947">
    <w:name w:val="z-窗体顶端 字符1"/>
    <w:autoRedefine/>
    <w:qFormat/>
    <w:uiPriority w:val="0"/>
    <w:rPr>
      <w:rFonts w:ascii="Arial" w:hAnsi="Arial" w:cs="Arial"/>
      <w:vanish/>
      <w:sz w:val="16"/>
      <w:szCs w:val="16"/>
    </w:rPr>
  </w:style>
  <w:style w:type="paragraph" w:customStyle="1" w:styleId="3948">
    <w:name w:val="z-窗体底端111"/>
    <w:basedOn w:val="1"/>
    <w:next w:val="1"/>
    <w:autoRedefine/>
    <w:qFormat/>
    <w:uiPriority w:val="0"/>
    <w:pPr>
      <w:pBdr>
        <w:top w:val="single" w:color="auto" w:sz="6" w:space="1"/>
      </w:pBdr>
      <w:kinsoku/>
      <w:autoSpaceDE/>
      <w:autoSpaceDN/>
      <w:adjustRightInd/>
      <w:snapToGrid/>
      <w:jc w:val="center"/>
      <w:textAlignment w:val="auto"/>
    </w:pPr>
    <w:rPr>
      <w:rFonts w:eastAsia="等线"/>
      <w:snapToGrid/>
      <w:vanish/>
      <w:color w:val="auto"/>
      <w:sz w:val="16"/>
      <w:szCs w:val="16"/>
    </w:rPr>
  </w:style>
  <w:style w:type="paragraph" w:customStyle="1" w:styleId="3949">
    <w:name w:val="z-窗体顶端111"/>
    <w:basedOn w:val="1"/>
    <w:next w:val="1"/>
    <w:autoRedefine/>
    <w:qFormat/>
    <w:uiPriority w:val="0"/>
    <w:pPr>
      <w:pBdr>
        <w:bottom w:val="single" w:color="auto" w:sz="6" w:space="1"/>
      </w:pBdr>
      <w:kinsoku/>
      <w:autoSpaceDE/>
      <w:autoSpaceDN/>
      <w:adjustRightInd/>
      <w:snapToGrid/>
      <w:jc w:val="center"/>
      <w:textAlignment w:val="auto"/>
    </w:pPr>
    <w:rPr>
      <w:rFonts w:eastAsia="等线"/>
      <w:snapToGrid/>
      <w:vanish/>
      <w:color w:val="auto"/>
      <w:sz w:val="16"/>
      <w:szCs w:val="16"/>
    </w:rPr>
  </w:style>
  <w:style w:type="paragraph" w:customStyle="1" w:styleId="3950">
    <w:name w:val="TOC 标题4"/>
    <w:basedOn w:val="4"/>
    <w:next w:val="1"/>
    <w:autoRedefine/>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character" w:customStyle="1" w:styleId="3951">
    <w:name w:val="书籍标题4"/>
    <w:autoRedefine/>
    <w:qFormat/>
    <w:uiPriority w:val="0"/>
    <w:rPr>
      <w:b/>
      <w:bCs/>
      <w:smallCaps/>
      <w:spacing w:val="5"/>
    </w:rPr>
  </w:style>
  <w:style w:type="character" w:customStyle="1" w:styleId="3952">
    <w:name w:val="明显强调4"/>
    <w:autoRedefine/>
    <w:qFormat/>
    <w:uiPriority w:val="0"/>
    <w:rPr>
      <w:b/>
      <w:bCs/>
      <w:i/>
      <w:iCs/>
      <w:color w:val="4F81BD"/>
    </w:rPr>
  </w:style>
  <w:style w:type="character" w:customStyle="1" w:styleId="3953">
    <w:name w:val="不明显强调4"/>
    <w:autoRedefine/>
    <w:qFormat/>
    <w:uiPriority w:val="0"/>
    <w:rPr>
      <w:i/>
      <w:iCs/>
      <w:color w:val="808080"/>
    </w:rPr>
  </w:style>
  <w:style w:type="character" w:customStyle="1" w:styleId="3954">
    <w:name w:val="不明显参考3"/>
    <w:autoRedefine/>
    <w:qFormat/>
    <w:uiPriority w:val="0"/>
    <w:rPr>
      <w:smallCaps/>
      <w:color w:val="C0504D"/>
      <w:u w:val="single"/>
    </w:rPr>
  </w:style>
  <w:style w:type="character" w:customStyle="1" w:styleId="3955">
    <w:name w:val="明显参考4"/>
    <w:autoRedefine/>
    <w:qFormat/>
    <w:uiPriority w:val="0"/>
    <w:rPr>
      <w:b/>
      <w:bCs/>
      <w:smallCaps/>
      <w:color w:val="C0504D"/>
      <w:spacing w:val="5"/>
      <w:u w:val="single"/>
    </w:rPr>
  </w:style>
  <w:style w:type="paragraph" w:customStyle="1" w:styleId="3956">
    <w:name w:val="标准化一级目录"/>
    <w:basedOn w:val="1"/>
    <w:link w:val="3957"/>
    <w:autoRedefine/>
    <w:qFormat/>
    <w:uiPriority w:val="0"/>
    <w:pPr>
      <w:widowControl w:val="0"/>
      <w:kinsoku/>
      <w:autoSpaceDE/>
      <w:autoSpaceDN/>
      <w:adjustRightInd/>
      <w:snapToGrid/>
      <w:spacing w:beforeLines="50" w:afterLines="50"/>
      <w:jc w:val="center"/>
      <w:textAlignment w:val="auto"/>
    </w:pPr>
    <w:rPr>
      <w:rFonts w:ascii="仿宋" w:hAnsi="仿宋" w:eastAsia="仿宋" w:cs="宋体"/>
      <w:b/>
      <w:snapToGrid/>
      <w:color w:val="auto"/>
      <w:kern w:val="2"/>
      <w:sz w:val="32"/>
      <w:szCs w:val="32"/>
    </w:rPr>
  </w:style>
  <w:style w:type="character" w:customStyle="1" w:styleId="3957">
    <w:name w:val="标准化一级目录 Char"/>
    <w:basedOn w:val="95"/>
    <w:link w:val="3956"/>
    <w:autoRedefine/>
    <w:qFormat/>
    <w:uiPriority w:val="0"/>
    <w:rPr>
      <w:rFonts w:ascii="仿宋" w:hAnsi="仿宋" w:eastAsia="仿宋" w:cs="宋体"/>
      <w:b/>
      <w:kern w:val="2"/>
      <w:sz w:val="32"/>
      <w:szCs w:val="32"/>
    </w:rPr>
  </w:style>
  <w:style w:type="paragraph" w:customStyle="1" w:styleId="3958">
    <w:name w:val="标准化二级目录"/>
    <w:basedOn w:val="1"/>
    <w:link w:val="3959"/>
    <w:autoRedefine/>
    <w:qFormat/>
    <w:uiPriority w:val="0"/>
    <w:pPr>
      <w:widowControl w:val="0"/>
      <w:kinsoku/>
      <w:autoSpaceDE/>
      <w:autoSpaceDN/>
      <w:adjustRightInd/>
      <w:snapToGrid/>
      <w:spacing w:beforeLines="50" w:afterLines="50"/>
      <w:ind w:firstLine="241" w:firstLineChars="100"/>
      <w:textAlignment w:val="auto"/>
    </w:pPr>
    <w:rPr>
      <w:rFonts w:ascii="仿宋" w:hAnsi="仿宋" w:eastAsia="仿宋" w:cs="宋体"/>
      <w:b/>
      <w:snapToGrid/>
      <w:color w:val="auto"/>
      <w:kern w:val="2"/>
      <w:sz w:val="24"/>
      <w:szCs w:val="24"/>
    </w:rPr>
  </w:style>
  <w:style w:type="character" w:customStyle="1" w:styleId="3959">
    <w:name w:val="标准化二级目录 Char"/>
    <w:basedOn w:val="95"/>
    <w:link w:val="3958"/>
    <w:autoRedefine/>
    <w:qFormat/>
    <w:uiPriority w:val="0"/>
    <w:rPr>
      <w:rFonts w:ascii="仿宋" w:hAnsi="仿宋" w:eastAsia="仿宋" w:cs="宋体"/>
      <w:b/>
      <w:kern w:val="2"/>
      <w:sz w:val="24"/>
      <w:szCs w:val="24"/>
    </w:rPr>
  </w:style>
  <w:style w:type="paragraph" w:customStyle="1" w:styleId="3960">
    <w:name w:val="标准化正文"/>
    <w:basedOn w:val="1"/>
    <w:link w:val="3961"/>
    <w:autoRedefine/>
    <w:qFormat/>
    <w:uiPriority w:val="0"/>
    <w:pPr>
      <w:widowControl w:val="0"/>
      <w:kinsoku/>
      <w:autoSpaceDE/>
      <w:autoSpaceDN/>
      <w:adjustRightInd/>
      <w:snapToGrid/>
      <w:spacing w:beforeLines="50" w:afterLines="50" w:line="360" w:lineRule="auto"/>
      <w:ind w:firstLine="480" w:firstLineChars="200"/>
      <w:jc w:val="both"/>
      <w:textAlignment w:val="auto"/>
    </w:pPr>
    <w:rPr>
      <w:rFonts w:ascii="仿宋" w:hAnsi="仿宋" w:eastAsia="仿宋" w:cs="宋体"/>
      <w:snapToGrid/>
      <w:color w:val="auto"/>
      <w:kern w:val="2"/>
      <w:sz w:val="24"/>
      <w:szCs w:val="24"/>
    </w:rPr>
  </w:style>
  <w:style w:type="character" w:customStyle="1" w:styleId="3961">
    <w:name w:val="标准化正文 Char"/>
    <w:basedOn w:val="95"/>
    <w:link w:val="3960"/>
    <w:autoRedefine/>
    <w:qFormat/>
    <w:uiPriority w:val="0"/>
    <w:rPr>
      <w:rFonts w:ascii="仿宋" w:hAnsi="仿宋" w:eastAsia="仿宋" w:cs="宋体"/>
      <w:kern w:val="2"/>
      <w:sz w:val="24"/>
      <w:szCs w:val="24"/>
    </w:rPr>
  </w:style>
  <w:style w:type="character" w:customStyle="1" w:styleId="3962">
    <w:name w:val="标题 1 Char2"/>
    <w:autoRedefine/>
    <w:qFormat/>
    <w:uiPriority w:val="0"/>
    <w:rPr>
      <w:rFonts w:eastAsia="宋体"/>
      <w:b/>
      <w:bCs/>
      <w:kern w:val="44"/>
      <w:sz w:val="44"/>
      <w:szCs w:val="44"/>
      <w:lang w:val="en-US" w:eastAsia="zh-CN" w:bidi="ar-SA"/>
    </w:rPr>
  </w:style>
  <w:style w:type="character" w:customStyle="1" w:styleId="3963">
    <w:name w:val="正文首行缩进 2 Char4"/>
    <w:basedOn w:val="375"/>
    <w:autoRedefine/>
    <w:qFormat/>
    <w:uiPriority w:val="99"/>
    <w:rPr>
      <w:rFonts w:ascii="Times New Roman" w:hAnsi="Times New Roman" w:eastAsia="宋体" w:cs="Times New Roman"/>
      <w:szCs w:val="24"/>
    </w:rPr>
  </w:style>
  <w:style w:type="table" w:customStyle="1" w:styleId="3964">
    <w:name w:val="网格型12"/>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65">
    <w:name w:val="网格型4"/>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966">
    <w:name w:val="Char Char Char Char Char Char Char Char Char Char Char Char Char Char Char1 Char Char Char Char Char Char Char"/>
    <w:basedOn w:val="1"/>
    <w:autoRedefine/>
    <w:semiHidden/>
    <w:qFormat/>
    <w:uiPriority w:val="0"/>
    <w:pPr>
      <w:widowControl w:val="0"/>
      <w:kinsoku/>
      <w:autoSpaceDE/>
      <w:autoSpaceDN/>
      <w:adjustRightInd/>
      <w:snapToGrid/>
      <w:spacing w:line="480" w:lineRule="auto"/>
      <w:ind w:firstLine="480" w:firstLineChars="200"/>
      <w:jc w:val="both"/>
      <w:textAlignment w:val="auto"/>
    </w:pPr>
    <w:rPr>
      <w:rFonts w:ascii="宋体" w:hAnsi="宋体" w:eastAsia="宋体" w:cs="宋体"/>
      <w:snapToGrid/>
      <w:color w:val="auto"/>
      <w:kern w:val="2"/>
      <w:sz w:val="24"/>
      <w:szCs w:val="24"/>
    </w:rPr>
  </w:style>
  <w:style w:type="character" w:customStyle="1" w:styleId="3967">
    <w:name w:val="HTML Preformatted Char"/>
    <w:autoRedefine/>
    <w:semiHidden/>
    <w:qFormat/>
    <w:locked/>
    <w:uiPriority w:val="99"/>
    <w:rPr>
      <w:rFonts w:ascii="Arial" w:hAnsi="Arial" w:eastAsia="宋体" w:cs="Times New Roman"/>
      <w:kern w:val="0"/>
      <w:sz w:val="24"/>
      <w:szCs w:val="24"/>
    </w:rPr>
  </w:style>
  <w:style w:type="character" w:customStyle="1" w:styleId="3968">
    <w:name w:val="页眉1 Char Char1"/>
    <w:autoRedefine/>
    <w:semiHidden/>
    <w:qFormat/>
    <w:uiPriority w:val="0"/>
    <w:rPr>
      <w:rFonts w:eastAsia="宋体"/>
      <w:kern w:val="2"/>
      <w:sz w:val="18"/>
      <w:lang w:val="en-US" w:eastAsia="zh-CN" w:bidi="ar-SA"/>
    </w:rPr>
  </w:style>
  <w:style w:type="character" w:customStyle="1" w:styleId="3969">
    <w:name w:val="Char Char101"/>
    <w:autoRedefine/>
    <w:semiHidden/>
    <w:qFormat/>
    <w:uiPriority w:val="0"/>
    <w:rPr>
      <w:rFonts w:eastAsia="宋体"/>
      <w:kern w:val="2"/>
      <w:sz w:val="21"/>
      <w:lang w:val="en-US" w:eastAsia="zh-CN" w:bidi="ar-SA"/>
    </w:rPr>
  </w:style>
  <w:style w:type="character" w:customStyle="1" w:styleId="3970">
    <w:name w:val="普通(网站) Char"/>
    <w:autoRedefine/>
    <w:semiHidden/>
    <w:qFormat/>
    <w:locked/>
    <w:uiPriority w:val="0"/>
    <w:rPr>
      <w:kern w:val="2"/>
      <w:sz w:val="18"/>
      <w:szCs w:val="18"/>
    </w:rPr>
  </w:style>
  <w:style w:type="character" w:customStyle="1" w:styleId="3971">
    <w:name w:val="Plain Text Char1"/>
    <w:autoRedefine/>
    <w:semiHidden/>
    <w:qFormat/>
    <w:locked/>
    <w:uiPriority w:val="99"/>
    <w:rPr>
      <w:rFonts w:ascii="宋体" w:hAnsi="Courier New" w:cs="宋体"/>
      <w:sz w:val="21"/>
      <w:szCs w:val="21"/>
    </w:rPr>
  </w:style>
  <w:style w:type="paragraph" w:customStyle="1" w:styleId="3972">
    <w:name w:val="目录标题1"/>
    <w:basedOn w:val="4"/>
    <w:next w:val="1"/>
    <w:autoRedefine/>
    <w:qFormat/>
    <w:uiPriority w:val="0"/>
    <w:pPr>
      <w:widowControl w:val="0"/>
      <w:kinsoku/>
      <w:autoSpaceDE/>
      <w:autoSpaceDN/>
      <w:adjustRightInd/>
      <w:snapToGrid/>
      <w:ind w:firstLine="200" w:firstLineChars="200"/>
      <w:jc w:val="both"/>
      <w:textAlignment w:val="auto"/>
      <w:outlineLvl w:val="9"/>
    </w:pPr>
    <w:rPr>
      <w:rFonts w:ascii="Calibri" w:hAnsi="Calibri" w:eastAsia="仿宋_GB2312" w:cs="Times New Roman"/>
      <w:snapToGrid/>
      <w:color w:val="auto"/>
    </w:rPr>
  </w:style>
  <w:style w:type="table" w:customStyle="1" w:styleId="3973">
    <w:name w:val="网格型5"/>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4">
    <w:name w:val="网格型8"/>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5">
    <w:name w:val="网格型7"/>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6">
    <w:name w:val="彩色列表 - 强调文字颜色 11"/>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3977">
    <w:name w:val="网格型112"/>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8">
    <w:name w:val="浅色底纹 - 强调文字颜色 2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3979">
    <w:name w:val="彩色网格 - 强调文字颜色 1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3980">
    <w:name w:val="网格型13"/>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1">
    <w:name w:val="网格型6"/>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2">
    <w:name w:val="网格型111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83">
    <w:name w:val="网格型14"/>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84">
    <w:name w:val="网格型9"/>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985">
    <w:name w:val="网格型10"/>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6">
    <w:name w:val="网格型15"/>
    <w:basedOn w:val="87"/>
    <w:autoRedefine/>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3987">
    <w:name w:val="表格主题1"/>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8">
    <w:name w:val="典雅型1"/>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3989">
    <w:name w:val="简明型 11"/>
    <w:basedOn w:val="87"/>
    <w:autoRedefine/>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3990">
    <w:name w:val="网格型 5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991">
    <w:name w:val="网格型 6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3992">
    <w:name w:val="网格型16"/>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3">
    <w:name w:val="网格型113"/>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4">
    <w:name w:val="网格型22"/>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5">
    <w:name w:val="网格型12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6">
    <w:name w:val="网格型31"/>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7">
    <w:name w:val="网格型4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998">
    <w:name w:val="HTML 地址 字符2"/>
    <w:basedOn w:val="95"/>
    <w:autoRedefine/>
    <w:semiHidden/>
    <w:qFormat/>
    <w:uiPriority w:val="99"/>
    <w:rPr>
      <w:i/>
      <w:iCs/>
    </w:rPr>
  </w:style>
  <w:style w:type="character" w:customStyle="1" w:styleId="3999">
    <w:name w:val="宏文本 字符1"/>
    <w:basedOn w:val="95"/>
    <w:autoRedefine/>
    <w:semiHidden/>
    <w:qFormat/>
    <w:uiPriority w:val="99"/>
    <w:rPr>
      <w:rFonts w:ascii="Courier New" w:hAnsi="Courier New" w:eastAsia="宋体" w:cs="Courier New"/>
      <w:sz w:val="24"/>
      <w:szCs w:val="24"/>
    </w:rPr>
  </w:style>
  <w:style w:type="character" w:customStyle="1" w:styleId="4000">
    <w:name w:val="信息标题 字符2"/>
    <w:basedOn w:val="95"/>
    <w:autoRedefine/>
    <w:semiHidden/>
    <w:qFormat/>
    <w:uiPriority w:val="99"/>
    <w:rPr>
      <w:rFonts w:ascii="等线 Light" w:hAnsi="等线 Light" w:eastAsia="等线 Light" w:cs="Times New Roman"/>
      <w:sz w:val="24"/>
      <w:szCs w:val="24"/>
      <w:shd w:val="pct20" w:color="auto" w:fill="auto"/>
    </w:rPr>
  </w:style>
  <w:style w:type="character" w:customStyle="1" w:styleId="4001">
    <w:name w:val="签名 字符1"/>
    <w:basedOn w:val="95"/>
    <w:autoRedefine/>
    <w:semiHidden/>
    <w:qFormat/>
    <w:uiPriority w:val="99"/>
  </w:style>
  <w:style w:type="character" w:customStyle="1" w:styleId="4002">
    <w:name w:val="尾注文本 字符2"/>
    <w:basedOn w:val="95"/>
    <w:autoRedefine/>
    <w:semiHidden/>
    <w:qFormat/>
    <w:uiPriority w:val="99"/>
  </w:style>
  <w:style w:type="character" w:customStyle="1" w:styleId="4003">
    <w:name w:val="z-窗体顶端 字符2"/>
    <w:basedOn w:val="95"/>
    <w:autoRedefine/>
    <w:semiHidden/>
    <w:qFormat/>
    <w:uiPriority w:val="99"/>
    <w:rPr>
      <w:rFonts w:ascii="Arial" w:hAnsi="Arial" w:cs="Arial"/>
      <w:vanish/>
      <w:sz w:val="16"/>
      <w:szCs w:val="16"/>
    </w:rPr>
  </w:style>
  <w:style w:type="character" w:customStyle="1" w:styleId="4004">
    <w:name w:val="z-窗体底端 字符2"/>
    <w:basedOn w:val="95"/>
    <w:autoRedefine/>
    <w:semiHidden/>
    <w:qFormat/>
    <w:uiPriority w:val="99"/>
    <w:rPr>
      <w:rFonts w:ascii="Arial" w:hAnsi="Arial" w:cs="Arial"/>
      <w:vanish/>
      <w:sz w:val="16"/>
      <w:szCs w:val="16"/>
    </w:rPr>
  </w:style>
  <w:style w:type="table" w:customStyle="1" w:styleId="4005">
    <w:name w:val="网格型5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6">
    <w:name w:val="网格型8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7">
    <w:name w:val="网格型7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8">
    <w:name w:val="彩色列表 - 强调文字颜色 111"/>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09">
    <w:name w:val="网格型112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10">
    <w:name w:val="网格型2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1">
    <w:name w:val="浅色底纹 - 强调文字颜色 21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12">
    <w:name w:val="彩色网格 - 强调文字颜色 11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13">
    <w:name w:val="网格型13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4">
    <w:name w:val="网格型61"/>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5">
    <w:name w:val="网格型14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16">
    <w:name w:val="网格型91"/>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17">
    <w:name w:val="网格型101"/>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8">
    <w:name w:val="网格型17"/>
    <w:basedOn w:val="87"/>
    <w:autoRedefine/>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9">
    <w:name w:val="网格型18"/>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0">
    <w:name w:val="网格型19"/>
    <w:basedOn w:val="87"/>
    <w:autoRedefine/>
    <w:qFormat/>
    <w:uiPriority w:val="5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21">
    <w:name w:val="网格型110"/>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2">
    <w:name w:val="网格型114"/>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3">
    <w:name w:val="网格型23"/>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4">
    <w:name w:val="网格型122"/>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5">
    <w:name w:val="网格型32"/>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6">
    <w:name w:val="网格型4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27">
    <w:name w:val="网格型 52"/>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28">
    <w:name w:val="典雅型2"/>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character" w:customStyle="1" w:styleId="4029">
    <w:name w:val="z-窗体顶端 字符3"/>
    <w:basedOn w:val="95"/>
    <w:autoRedefine/>
    <w:semiHidden/>
    <w:qFormat/>
    <w:uiPriority w:val="99"/>
    <w:rPr>
      <w:rFonts w:ascii="Arial" w:hAnsi="Arial" w:eastAsia="宋体" w:cs="Arial"/>
      <w:vanish/>
      <w:kern w:val="2"/>
      <w:sz w:val="16"/>
      <w:szCs w:val="16"/>
    </w:rPr>
  </w:style>
  <w:style w:type="character" w:customStyle="1" w:styleId="4030">
    <w:name w:val="z-窗体底端 字符3"/>
    <w:basedOn w:val="95"/>
    <w:autoRedefine/>
    <w:semiHidden/>
    <w:qFormat/>
    <w:uiPriority w:val="99"/>
    <w:rPr>
      <w:rFonts w:ascii="Arial" w:hAnsi="Arial" w:eastAsia="宋体" w:cs="Arial"/>
      <w:vanish/>
      <w:kern w:val="2"/>
      <w:sz w:val="16"/>
      <w:szCs w:val="16"/>
    </w:rPr>
  </w:style>
  <w:style w:type="table" w:customStyle="1" w:styleId="4031">
    <w:name w:val="表格主题2"/>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32">
    <w:name w:val="简明型 12"/>
    <w:basedOn w:val="87"/>
    <w:autoRedefine/>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4033">
    <w:name w:val="网格型 62"/>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4034">
    <w:name w:val="网格型5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5">
    <w:name w:val="网格型8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6">
    <w:name w:val="网格型7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7">
    <w:name w:val="彩色列表 - 强调文字颜色 112"/>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38">
    <w:name w:val="网格型1122"/>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9">
    <w:name w:val="网格型212"/>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0">
    <w:name w:val="浅色底纹 - 强调文字颜色 212"/>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41">
    <w:name w:val="彩色网格 - 强调文字颜色 112"/>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42">
    <w:name w:val="网格型132"/>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3">
    <w:name w:val="网格型62"/>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4">
    <w:name w:val="网格型1112"/>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45">
    <w:name w:val="网格型142"/>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46">
    <w:name w:val="网格型92"/>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47">
    <w:name w:val="网格型102"/>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8">
    <w:name w:val="网格型151"/>
    <w:basedOn w:val="87"/>
    <w:autoRedefine/>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49">
    <w:name w:val="表格主题11"/>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0">
    <w:name w:val="典雅型11"/>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4051">
    <w:name w:val="简明型 111"/>
    <w:basedOn w:val="87"/>
    <w:autoRedefine/>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4052">
    <w:name w:val="网格型 51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53">
    <w:name w:val="网格型 61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4054">
    <w:name w:val="网格型161"/>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5">
    <w:name w:val="网格型1131"/>
    <w:basedOn w:val="87"/>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6">
    <w:name w:val="网格型221"/>
    <w:basedOn w:val="87"/>
    <w:autoRedefine/>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7">
    <w:name w:val="网格型12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8">
    <w:name w:val="网格型311"/>
    <w:basedOn w:val="8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9">
    <w:name w:val="网格型4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0">
    <w:name w:val="网格型5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1">
    <w:name w:val="网格型8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2">
    <w:name w:val="网格型7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3">
    <w:name w:val="彩色列表 - 强调文字颜色 1111"/>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64">
    <w:name w:val="网格型1121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5">
    <w:name w:val="网格型21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6">
    <w:name w:val="浅色底纹 - 强调文字颜色 211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67">
    <w:name w:val="彩色网格 - 强调文字颜色 111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68">
    <w:name w:val="网格型1311"/>
    <w:basedOn w:val="87"/>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9">
    <w:name w:val="网格型611"/>
    <w:basedOn w:val="87"/>
    <w:autoRedefine/>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0">
    <w:name w:val="网格型11111"/>
    <w:basedOn w:val="87"/>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71">
    <w:name w:val="网格型1411"/>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72">
    <w:name w:val="网格型911"/>
    <w:autoRedefine/>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73">
    <w:name w:val="网格型1011"/>
    <w:basedOn w:val="87"/>
    <w:autoRedefine/>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4">
    <w:name w:val="网格型171"/>
    <w:basedOn w:val="87"/>
    <w:autoRedefine/>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5">
    <w:name w:val="网格型181"/>
    <w:basedOn w:val="87"/>
    <w:autoRedefine/>
    <w:qFormat/>
    <w:uiPriority w:val="99"/>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6">
    <w:name w:val="典雅型21"/>
    <w:basedOn w:val="87"/>
    <w:autoRedefine/>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4077">
    <w:name w:val="网格型 521"/>
    <w:basedOn w:val="87"/>
    <w:autoRedefine/>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78">
    <w:name w:val="彩色列表 - 强调文字颜色 1121"/>
    <w:basedOn w:val="87"/>
    <w:autoRedefine/>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79">
    <w:name w:val="浅色底纹 - 强调文字颜色 2121"/>
    <w:basedOn w:val="87"/>
    <w:autoRedefine/>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80">
    <w:name w:val="彩色网格 - 强调文字颜色 1121"/>
    <w:basedOn w:val="87"/>
    <w:autoRedefine/>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81">
    <w:name w:val="网格型1811"/>
    <w:basedOn w:val="87"/>
    <w:autoRedefine/>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82">
    <w:name w:val="网格型191"/>
    <w:basedOn w:val="87"/>
    <w:autoRedefine/>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83">
    <w:name w:val="网格型20"/>
    <w:basedOn w:val="87"/>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3" Type="http://schemas.openxmlformats.org/officeDocument/2006/relationships/fontTable" Target="fontTable.xml"/><Relationship Id="rId82" Type="http://schemas.openxmlformats.org/officeDocument/2006/relationships/numbering" Target="numbering.xml"/><Relationship Id="rId81" Type="http://schemas.openxmlformats.org/officeDocument/2006/relationships/customXml" Target="../customXml/item1.xml"/><Relationship Id="rId80" Type="http://schemas.openxmlformats.org/officeDocument/2006/relationships/image" Target="media/image4.png"/><Relationship Id="rId8" Type="http://schemas.openxmlformats.org/officeDocument/2006/relationships/footer" Target="footer3.xml"/><Relationship Id="rId79" Type="http://schemas.openxmlformats.org/officeDocument/2006/relationships/image" Target="media/image3.png"/><Relationship Id="rId78" Type="http://schemas.openxmlformats.org/officeDocument/2006/relationships/image" Target="media/image2.png"/><Relationship Id="rId77" Type="http://schemas.openxmlformats.org/officeDocument/2006/relationships/theme" Target="theme/theme1.xml"/><Relationship Id="rId76" Type="http://schemas.openxmlformats.org/officeDocument/2006/relationships/footer" Target="footer41.xml"/><Relationship Id="rId75" Type="http://schemas.openxmlformats.org/officeDocument/2006/relationships/header" Target="header33.xml"/><Relationship Id="rId74" Type="http://schemas.openxmlformats.org/officeDocument/2006/relationships/footer" Target="footer40.xml"/><Relationship Id="rId73" Type="http://schemas.openxmlformats.org/officeDocument/2006/relationships/header" Target="header32.xml"/><Relationship Id="rId72" Type="http://schemas.openxmlformats.org/officeDocument/2006/relationships/footer" Target="footer39.xml"/><Relationship Id="rId71" Type="http://schemas.openxmlformats.org/officeDocument/2006/relationships/header" Target="header31.xml"/><Relationship Id="rId70" Type="http://schemas.openxmlformats.org/officeDocument/2006/relationships/footer" Target="footer38.xml"/><Relationship Id="rId7" Type="http://schemas.openxmlformats.org/officeDocument/2006/relationships/header" Target="header3.xml"/><Relationship Id="rId69" Type="http://schemas.openxmlformats.org/officeDocument/2006/relationships/header" Target="header30.xml"/><Relationship Id="rId68" Type="http://schemas.openxmlformats.org/officeDocument/2006/relationships/footer" Target="footer37.xml"/><Relationship Id="rId67" Type="http://schemas.openxmlformats.org/officeDocument/2006/relationships/header" Target="header29.xml"/><Relationship Id="rId66" Type="http://schemas.openxmlformats.org/officeDocument/2006/relationships/footer" Target="footer36.xml"/><Relationship Id="rId65" Type="http://schemas.openxmlformats.org/officeDocument/2006/relationships/header" Target="header28.xml"/><Relationship Id="rId64" Type="http://schemas.openxmlformats.org/officeDocument/2006/relationships/footer" Target="footer35.xml"/><Relationship Id="rId63" Type="http://schemas.openxmlformats.org/officeDocument/2006/relationships/header" Target="header27.xml"/><Relationship Id="rId62" Type="http://schemas.openxmlformats.org/officeDocument/2006/relationships/footer" Target="footer34.xml"/><Relationship Id="rId61" Type="http://schemas.openxmlformats.org/officeDocument/2006/relationships/header" Target="header26.xml"/><Relationship Id="rId60" Type="http://schemas.openxmlformats.org/officeDocument/2006/relationships/footer" Target="footer33.xml"/><Relationship Id="rId6" Type="http://schemas.openxmlformats.org/officeDocument/2006/relationships/footer" Target="footer2.xml"/><Relationship Id="rId59" Type="http://schemas.openxmlformats.org/officeDocument/2006/relationships/header" Target="header25.xml"/><Relationship Id="rId58" Type="http://schemas.openxmlformats.org/officeDocument/2006/relationships/footer" Target="footer32.xml"/><Relationship Id="rId57" Type="http://schemas.openxmlformats.org/officeDocument/2006/relationships/header" Target="header24.xml"/><Relationship Id="rId56" Type="http://schemas.openxmlformats.org/officeDocument/2006/relationships/footer" Target="footer31.xml"/><Relationship Id="rId55" Type="http://schemas.openxmlformats.org/officeDocument/2006/relationships/header" Target="header23.xml"/><Relationship Id="rId54" Type="http://schemas.openxmlformats.org/officeDocument/2006/relationships/footer" Target="footer30.xml"/><Relationship Id="rId53" Type="http://schemas.openxmlformats.org/officeDocument/2006/relationships/header" Target="header22.xml"/><Relationship Id="rId52" Type="http://schemas.openxmlformats.org/officeDocument/2006/relationships/footer" Target="footer29.xml"/><Relationship Id="rId51" Type="http://schemas.openxmlformats.org/officeDocument/2006/relationships/header" Target="header21.xml"/><Relationship Id="rId50" Type="http://schemas.openxmlformats.org/officeDocument/2006/relationships/footer" Target="footer28.xml"/><Relationship Id="rId5" Type="http://schemas.openxmlformats.org/officeDocument/2006/relationships/footer" Target="footer1.xml"/><Relationship Id="rId49" Type="http://schemas.openxmlformats.org/officeDocument/2006/relationships/header" Target="header20.xml"/><Relationship Id="rId48" Type="http://schemas.openxmlformats.org/officeDocument/2006/relationships/footer" Target="footer27.xml"/><Relationship Id="rId47" Type="http://schemas.openxmlformats.org/officeDocument/2006/relationships/header" Target="header19.xml"/><Relationship Id="rId46" Type="http://schemas.openxmlformats.org/officeDocument/2006/relationships/footer" Target="footer26.xml"/><Relationship Id="rId45" Type="http://schemas.openxmlformats.org/officeDocument/2006/relationships/header" Target="header18.xml"/><Relationship Id="rId44" Type="http://schemas.openxmlformats.org/officeDocument/2006/relationships/footer" Target="footer25.xml"/><Relationship Id="rId43" Type="http://schemas.openxmlformats.org/officeDocument/2006/relationships/header" Target="header17.xml"/><Relationship Id="rId42" Type="http://schemas.openxmlformats.org/officeDocument/2006/relationships/footer" Target="footer24.xml"/><Relationship Id="rId41" Type="http://schemas.openxmlformats.org/officeDocument/2006/relationships/header" Target="header16.xml"/><Relationship Id="rId40" Type="http://schemas.openxmlformats.org/officeDocument/2006/relationships/footer" Target="footer23.xml"/><Relationship Id="rId4" Type="http://schemas.openxmlformats.org/officeDocument/2006/relationships/header" Target="header2.xml"/><Relationship Id="rId39" Type="http://schemas.openxmlformats.org/officeDocument/2006/relationships/header" Target="header15.xml"/><Relationship Id="rId38" Type="http://schemas.openxmlformats.org/officeDocument/2006/relationships/footer" Target="footer22.xml"/><Relationship Id="rId37" Type="http://schemas.openxmlformats.org/officeDocument/2006/relationships/header" Target="header14.xml"/><Relationship Id="rId36" Type="http://schemas.openxmlformats.org/officeDocument/2006/relationships/footer" Target="footer21.xml"/><Relationship Id="rId35" Type="http://schemas.openxmlformats.org/officeDocument/2006/relationships/header" Target="header13.xml"/><Relationship Id="rId34" Type="http://schemas.openxmlformats.org/officeDocument/2006/relationships/footer" Target="footer20.xml"/><Relationship Id="rId33" Type="http://schemas.openxmlformats.org/officeDocument/2006/relationships/header" Target="header12.xml"/><Relationship Id="rId32" Type="http://schemas.openxmlformats.org/officeDocument/2006/relationships/footer" Target="footer19.xml"/><Relationship Id="rId31" Type="http://schemas.openxmlformats.org/officeDocument/2006/relationships/header" Target="header11.xml"/><Relationship Id="rId30" Type="http://schemas.openxmlformats.org/officeDocument/2006/relationships/footer" Target="footer18.xml"/><Relationship Id="rId3" Type="http://schemas.openxmlformats.org/officeDocument/2006/relationships/header" Target="header1.xml"/><Relationship Id="rId29" Type="http://schemas.openxmlformats.org/officeDocument/2006/relationships/footer" Target="footer17.xml"/><Relationship Id="rId28" Type="http://schemas.openxmlformats.org/officeDocument/2006/relationships/footer" Target="footer16.xml"/><Relationship Id="rId27" Type="http://schemas.openxmlformats.org/officeDocument/2006/relationships/header" Target="header10.xml"/><Relationship Id="rId26" Type="http://schemas.openxmlformats.org/officeDocument/2006/relationships/footer" Target="footer15.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14899</Words>
  <Characters>84927</Characters>
  <Lines>707</Lines>
  <Paragraphs>199</Paragraphs>
  <TotalTime>0</TotalTime>
  <ScaleCrop>false</ScaleCrop>
  <LinksUpToDate>false</LinksUpToDate>
  <CharactersWithSpaces>99627</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2023-09-11T01:17:00Z</dcterms:created>
  <dc:creator>尹皓</dc:creator>
  <cp:lastModifiedBy>SnowKiss</cp:lastModifiedBy>
  <dcterms:modified xsi:type="dcterms:W3CDTF">2024-04-01T04:01:56Z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2023-09-13T21:54:39Z</vt:filetime>
  </property>
  <property fmtid="{D5CDD505-2E9C-101B-9397-08002B2CF9AE}" pid="4" name="KSOProductBuildVer">
    <vt:lpwstr>2052-12.1.0.16417</vt:lpwstr>
  </property>
  <property fmtid="{D5CDD505-2E9C-101B-9397-08002B2CF9AE}" pid="5" name="ICV">
    <vt:lpwstr>0838C6326B144519A4E6E17A68BF7E70_13</vt:lpwstr>
  </property>
</Properties>
</file>