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A08A0" w14:textId="77777777" w:rsidR="00192654" w:rsidRPr="00CC631F" w:rsidRDefault="00000000">
      <w:pPr>
        <w:pStyle w:val="1"/>
        <w:tabs>
          <w:tab w:val="left" w:pos="0"/>
        </w:tabs>
        <w:autoSpaceDE w:val="0"/>
        <w:autoSpaceDN w:val="0"/>
        <w:adjustRightInd w:val="0"/>
        <w:spacing w:before="0" w:after="0" w:line="360" w:lineRule="auto"/>
        <w:jc w:val="center"/>
        <w:rPr>
          <w:rFonts w:asciiTheme="minorEastAsia" w:eastAsiaTheme="minorEastAsia" w:hAnsiTheme="minorEastAsia" w:hint="eastAsia"/>
          <w:sz w:val="21"/>
          <w:szCs w:val="21"/>
        </w:rPr>
      </w:pPr>
      <w:bookmarkStart w:id="0" w:name="_Toc28359022"/>
      <w:bookmarkStart w:id="1" w:name="_Toc35393809"/>
      <w:r w:rsidRPr="00CC631F">
        <w:rPr>
          <w:rFonts w:asciiTheme="minorEastAsia" w:eastAsiaTheme="minorEastAsia" w:hAnsiTheme="minorEastAsia" w:hint="eastAsia"/>
          <w:sz w:val="21"/>
          <w:szCs w:val="21"/>
        </w:rPr>
        <w:t>中标（成交）结果公告</w:t>
      </w:r>
      <w:bookmarkEnd w:id="0"/>
      <w:bookmarkEnd w:id="1"/>
    </w:p>
    <w:p w14:paraId="3C254322" w14:textId="77777777" w:rsidR="00192654" w:rsidRPr="00CC631F" w:rsidRDefault="00192654"/>
    <w:p w14:paraId="29999DEB" w14:textId="529B4885" w:rsidR="00192654" w:rsidRPr="00CC631F" w:rsidRDefault="00000000">
      <w:pPr>
        <w:spacing w:line="360" w:lineRule="auto"/>
        <w:rPr>
          <w:rFonts w:asciiTheme="minorEastAsia" w:eastAsiaTheme="minorEastAsia" w:hAnsiTheme="minorEastAsia" w:hint="eastAsia"/>
        </w:rPr>
      </w:pPr>
      <w:r w:rsidRPr="00CC631F">
        <w:rPr>
          <w:rFonts w:asciiTheme="minorEastAsia" w:eastAsiaTheme="minorEastAsia" w:hAnsiTheme="minorEastAsia" w:hint="eastAsia"/>
        </w:rPr>
        <w:t>一</w:t>
      </w:r>
      <w:r w:rsidRPr="00CC631F">
        <w:rPr>
          <w:rFonts w:asciiTheme="minorEastAsia" w:eastAsiaTheme="minorEastAsia" w:hAnsiTheme="minorEastAsia"/>
        </w:rPr>
        <w:t>、</w:t>
      </w:r>
      <w:r w:rsidRPr="00CC631F">
        <w:rPr>
          <w:rFonts w:asciiTheme="minorEastAsia" w:eastAsiaTheme="minorEastAsia" w:hAnsiTheme="minorEastAsia" w:hint="eastAsia"/>
        </w:rPr>
        <w:t>项目编号：</w:t>
      </w:r>
      <w:r w:rsidR="007958E3" w:rsidRPr="007958E3">
        <w:rPr>
          <w:rFonts w:ascii="宋体" w:hAnsi="宋体" w:cs="宋体"/>
        </w:rPr>
        <w:t>BIECC-25CG90708</w:t>
      </w:r>
    </w:p>
    <w:p w14:paraId="2ECF4C0F" w14:textId="64320CEC" w:rsidR="00192654" w:rsidRPr="00CC631F" w:rsidRDefault="00000000" w:rsidP="002E7275">
      <w:pPr>
        <w:spacing w:line="360" w:lineRule="auto"/>
        <w:rPr>
          <w:rFonts w:ascii="宋体" w:hAnsi="宋体" w:hint="eastAsia"/>
          <w:color w:val="000000" w:themeColor="text1"/>
        </w:rPr>
      </w:pPr>
      <w:r w:rsidRPr="00CC631F">
        <w:rPr>
          <w:rFonts w:asciiTheme="minorEastAsia" w:eastAsiaTheme="minorEastAsia" w:hAnsiTheme="minorEastAsia" w:hint="eastAsia"/>
        </w:rPr>
        <w:t>二</w:t>
      </w:r>
      <w:r w:rsidRPr="00CC631F">
        <w:rPr>
          <w:rFonts w:asciiTheme="minorEastAsia" w:eastAsiaTheme="minorEastAsia" w:hAnsiTheme="minorEastAsia"/>
        </w:rPr>
        <w:t>、</w:t>
      </w:r>
      <w:r w:rsidRPr="00CC631F">
        <w:rPr>
          <w:rFonts w:asciiTheme="minorEastAsia" w:eastAsiaTheme="minorEastAsia" w:hAnsiTheme="minorEastAsia" w:hint="eastAsia"/>
        </w:rPr>
        <w:t>项目名称：</w:t>
      </w:r>
      <w:r w:rsidR="00862094" w:rsidRPr="00862094">
        <w:rPr>
          <w:rFonts w:ascii="宋体" w:hAnsi="宋体"/>
          <w:color w:val="000000" w:themeColor="text1"/>
        </w:rPr>
        <w:t>北京市基于大模型的政务咨询场景运营服务</w:t>
      </w:r>
    </w:p>
    <w:p w14:paraId="534B9EA7" w14:textId="77777777" w:rsidR="00192654" w:rsidRPr="00CC631F" w:rsidRDefault="00000000">
      <w:pPr>
        <w:spacing w:line="360" w:lineRule="auto"/>
        <w:rPr>
          <w:rFonts w:asciiTheme="minorEastAsia" w:eastAsiaTheme="minorEastAsia" w:hAnsiTheme="minorEastAsia" w:hint="eastAsia"/>
        </w:rPr>
      </w:pPr>
      <w:r w:rsidRPr="00CC631F">
        <w:rPr>
          <w:rFonts w:asciiTheme="minorEastAsia" w:eastAsiaTheme="minorEastAsia" w:hAnsiTheme="minorEastAsia" w:hint="eastAsia"/>
        </w:rPr>
        <w:t>三、中标（成交）信息</w:t>
      </w:r>
    </w:p>
    <w:p w14:paraId="17E12F08" w14:textId="6C5C0D98" w:rsidR="007419D2" w:rsidRPr="00D8657D" w:rsidRDefault="007A5964">
      <w:pPr>
        <w:spacing w:line="360" w:lineRule="auto"/>
        <w:ind w:firstLineChars="200" w:firstLine="420"/>
        <w:rPr>
          <w:rFonts w:asciiTheme="minorEastAsia" w:eastAsiaTheme="minorEastAsia" w:hAnsiTheme="minorEastAsia" w:hint="eastAsia"/>
        </w:rPr>
      </w:pPr>
      <w:r w:rsidRPr="007A5964">
        <w:rPr>
          <w:rFonts w:asciiTheme="minorEastAsia" w:eastAsiaTheme="minorEastAsia" w:hAnsiTheme="minorEastAsia"/>
        </w:rPr>
        <w:t>第一包 数据资源建设、大模型调用和云上其他服务</w:t>
      </w:r>
    </w:p>
    <w:p w14:paraId="17123E1E" w14:textId="70385895" w:rsidR="00192654" w:rsidRPr="00C72A76" w:rsidRDefault="00000000">
      <w:pPr>
        <w:spacing w:line="360" w:lineRule="auto"/>
        <w:ind w:firstLineChars="200" w:firstLine="420"/>
        <w:rPr>
          <w:rFonts w:asciiTheme="minorEastAsia" w:eastAsiaTheme="minorEastAsia" w:hAnsiTheme="minorEastAsia" w:cs="宋体" w:hint="eastAsia"/>
          <w:kern w:val="0"/>
        </w:rPr>
      </w:pPr>
      <w:r w:rsidRPr="00C72A76">
        <w:rPr>
          <w:rFonts w:asciiTheme="minorEastAsia" w:eastAsiaTheme="minorEastAsia" w:hAnsiTheme="minorEastAsia" w:cs="宋体" w:hint="eastAsia"/>
          <w:kern w:val="0"/>
        </w:rPr>
        <w:t>供应商名称：</w:t>
      </w:r>
      <w:r w:rsidR="00847363" w:rsidRPr="00C72A76">
        <w:rPr>
          <w:rFonts w:asciiTheme="minorEastAsia" w:eastAsiaTheme="minorEastAsia" w:hAnsiTheme="minorEastAsia" w:cs="宋体"/>
          <w:kern w:val="0"/>
        </w:rPr>
        <w:t>首信云技术有限公司</w:t>
      </w:r>
    </w:p>
    <w:p w14:paraId="23E6B48B" w14:textId="7E929637" w:rsidR="00192654" w:rsidRPr="00C72A76" w:rsidRDefault="00000000">
      <w:pPr>
        <w:spacing w:line="360" w:lineRule="auto"/>
        <w:ind w:firstLineChars="200" w:firstLine="420"/>
        <w:rPr>
          <w:rFonts w:asciiTheme="minorEastAsia" w:eastAsiaTheme="minorEastAsia" w:hAnsiTheme="minorEastAsia" w:cs="宋体" w:hint="eastAsia"/>
          <w:kern w:val="0"/>
        </w:rPr>
      </w:pPr>
      <w:r w:rsidRPr="00C72A76">
        <w:rPr>
          <w:rFonts w:asciiTheme="minorEastAsia" w:eastAsiaTheme="minorEastAsia" w:hAnsiTheme="minorEastAsia" w:cs="宋体" w:hint="eastAsia"/>
          <w:kern w:val="0"/>
        </w:rPr>
        <w:t>供应商地址：</w:t>
      </w:r>
      <w:r w:rsidR="00B30C6B" w:rsidRPr="00C72A76">
        <w:rPr>
          <w:rFonts w:asciiTheme="minorEastAsia" w:eastAsiaTheme="minorEastAsia" w:hAnsiTheme="minorEastAsia" w:cs="宋体"/>
          <w:kern w:val="0"/>
        </w:rPr>
        <w:t>北京市通州区新华东街48号46幢1层108号</w:t>
      </w:r>
    </w:p>
    <w:p w14:paraId="59A23CBE" w14:textId="6C060FBF" w:rsidR="007C2A47" w:rsidRPr="00C72A76" w:rsidRDefault="00000000" w:rsidP="00EB2BBE">
      <w:pPr>
        <w:spacing w:line="360" w:lineRule="auto"/>
        <w:ind w:firstLineChars="200" w:firstLine="420"/>
        <w:rPr>
          <w:rFonts w:asciiTheme="minorEastAsia" w:eastAsiaTheme="minorEastAsia" w:hAnsiTheme="minorEastAsia" w:cs="宋体" w:hint="eastAsia"/>
          <w:kern w:val="0"/>
        </w:rPr>
      </w:pPr>
      <w:r w:rsidRPr="00C72A76">
        <w:rPr>
          <w:rFonts w:asciiTheme="minorEastAsia" w:eastAsiaTheme="minorEastAsia" w:hAnsiTheme="minorEastAsia" w:cs="宋体" w:hint="eastAsia"/>
          <w:kern w:val="0"/>
        </w:rPr>
        <w:t>中标（成交）金额：</w:t>
      </w:r>
      <w:r w:rsidR="00015967" w:rsidRPr="00C72A76">
        <w:rPr>
          <w:rFonts w:asciiTheme="minorEastAsia" w:eastAsiaTheme="minorEastAsia" w:hAnsiTheme="minorEastAsia" w:cs="宋体" w:hint="eastAsia"/>
          <w:kern w:val="0"/>
        </w:rPr>
        <w:t>人民币</w:t>
      </w:r>
      <w:r w:rsidR="00EB2BBE" w:rsidRPr="00C72A76">
        <w:rPr>
          <w:rFonts w:asciiTheme="minorEastAsia" w:eastAsiaTheme="minorEastAsia" w:hAnsiTheme="minorEastAsia" w:cs="宋体"/>
          <w:kern w:val="0"/>
        </w:rPr>
        <w:t>293.677990</w:t>
      </w:r>
      <w:r w:rsidR="00015967" w:rsidRPr="00C72A76">
        <w:rPr>
          <w:rFonts w:asciiTheme="minorEastAsia" w:eastAsiaTheme="minorEastAsia" w:hAnsiTheme="minorEastAsia" w:cs="宋体" w:hint="eastAsia"/>
          <w:kern w:val="0"/>
        </w:rPr>
        <w:t>万元</w:t>
      </w:r>
    </w:p>
    <w:p w14:paraId="48C37F1A" w14:textId="28318437" w:rsidR="00B2503C" w:rsidRPr="00C72A76" w:rsidRDefault="00987801" w:rsidP="00B2503C">
      <w:pPr>
        <w:spacing w:line="360" w:lineRule="auto"/>
        <w:ind w:firstLineChars="200" w:firstLine="420"/>
        <w:rPr>
          <w:rFonts w:asciiTheme="minorEastAsia" w:eastAsiaTheme="minorEastAsia" w:hAnsiTheme="minorEastAsia" w:hint="eastAsia"/>
        </w:rPr>
      </w:pPr>
      <w:r w:rsidRPr="00C72A76">
        <w:rPr>
          <w:rFonts w:asciiTheme="minorEastAsia" w:eastAsiaTheme="minorEastAsia" w:hAnsiTheme="minorEastAsia"/>
        </w:rPr>
        <w:t>第二包 测评</w:t>
      </w:r>
    </w:p>
    <w:p w14:paraId="0EEFE450" w14:textId="1DE74A55" w:rsidR="00B2503C" w:rsidRPr="00C72A76" w:rsidRDefault="00B2503C" w:rsidP="00B2503C">
      <w:pPr>
        <w:spacing w:line="360" w:lineRule="auto"/>
        <w:ind w:firstLineChars="200" w:firstLine="420"/>
        <w:rPr>
          <w:rFonts w:asciiTheme="minorEastAsia" w:eastAsiaTheme="minorEastAsia" w:hAnsiTheme="minorEastAsia" w:cs="宋体" w:hint="eastAsia"/>
          <w:kern w:val="0"/>
        </w:rPr>
      </w:pPr>
      <w:r w:rsidRPr="00C72A76">
        <w:rPr>
          <w:rFonts w:asciiTheme="minorEastAsia" w:eastAsiaTheme="minorEastAsia" w:hAnsiTheme="minorEastAsia" w:cs="宋体" w:hint="eastAsia"/>
          <w:kern w:val="0"/>
        </w:rPr>
        <w:t>供应商名称：</w:t>
      </w:r>
      <w:r w:rsidR="00767F7C" w:rsidRPr="00C72A76">
        <w:rPr>
          <w:rFonts w:asciiTheme="minorEastAsia" w:eastAsiaTheme="minorEastAsia" w:hAnsiTheme="minorEastAsia" w:cs="宋体"/>
          <w:kern w:val="0"/>
        </w:rPr>
        <w:t>北京市产品质量监督检验研究院</w:t>
      </w:r>
    </w:p>
    <w:p w14:paraId="241678B4" w14:textId="374B8EEE" w:rsidR="00B2503C" w:rsidRPr="00C72A76" w:rsidRDefault="00B2503C" w:rsidP="00B2503C">
      <w:pPr>
        <w:spacing w:line="360" w:lineRule="auto"/>
        <w:ind w:firstLineChars="200" w:firstLine="420"/>
        <w:rPr>
          <w:rFonts w:asciiTheme="minorEastAsia" w:eastAsiaTheme="minorEastAsia" w:hAnsiTheme="minorEastAsia" w:cs="宋体" w:hint="eastAsia"/>
          <w:kern w:val="0"/>
        </w:rPr>
      </w:pPr>
      <w:r w:rsidRPr="00C72A76">
        <w:rPr>
          <w:rFonts w:asciiTheme="minorEastAsia" w:eastAsiaTheme="minorEastAsia" w:hAnsiTheme="minorEastAsia" w:cs="宋体" w:hint="eastAsia"/>
          <w:kern w:val="0"/>
        </w:rPr>
        <w:t>供应商地址：</w:t>
      </w:r>
      <w:r w:rsidR="00C512C5" w:rsidRPr="00C72A76">
        <w:rPr>
          <w:rFonts w:asciiTheme="minorEastAsia" w:eastAsiaTheme="minorEastAsia" w:hAnsiTheme="minorEastAsia" w:cs="宋体"/>
          <w:kern w:val="0"/>
        </w:rPr>
        <w:t>北京市顺义区顺兴路9号</w:t>
      </w:r>
    </w:p>
    <w:p w14:paraId="0D21483E" w14:textId="64AE4A46" w:rsidR="00B2503C" w:rsidRPr="006134D0" w:rsidRDefault="00B2503C" w:rsidP="00B2503C">
      <w:pPr>
        <w:spacing w:line="360" w:lineRule="auto"/>
        <w:ind w:firstLineChars="200" w:firstLine="420"/>
        <w:rPr>
          <w:rFonts w:asciiTheme="minorEastAsia" w:eastAsiaTheme="minorEastAsia" w:hAnsiTheme="minorEastAsia" w:cs="宋体" w:hint="eastAsia"/>
          <w:kern w:val="0"/>
        </w:rPr>
      </w:pPr>
      <w:r w:rsidRPr="00C72A76">
        <w:rPr>
          <w:rFonts w:asciiTheme="minorEastAsia" w:eastAsiaTheme="minorEastAsia" w:hAnsiTheme="minorEastAsia" w:cs="宋体" w:hint="eastAsia"/>
          <w:kern w:val="0"/>
        </w:rPr>
        <w:t>中标（成交）金额：人民币</w:t>
      </w:r>
      <w:r w:rsidR="00F60043" w:rsidRPr="00C72A76">
        <w:rPr>
          <w:rFonts w:asciiTheme="minorEastAsia" w:eastAsiaTheme="minorEastAsia" w:hAnsiTheme="minorEastAsia" w:cs="宋体" w:hint="eastAsia"/>
          <w:kern w:val="0"/>
        </w:rPr>
        <w:t>13.</w:t>
      </w:r>
      <w:r w:rsidR="00B90DDC" w:rsidRPr="00C72A76">
        <w:rPr>
          <w:rFonts w:asciiTheme="minorEastAsia" w:eastAsiaTheme="minorEastAsia" w:hAnsiTheme="minorEastAsia" w:cs="宋体" w:hint="eastAsia"/>
          <w:kern w:val="0"/>
        </w:rPr>
        <w:t>3</w:t>
      </w:r>
      <w:r w:rsidR="006D675F" w:rsidRPr="00C72A76">
        <w:rPr>
          <w:rFonts w:asciiTheme="minorEastAsia" w:eastAsiaTheme="minorEastAsia" w:hAnsiTheme="minorEastAsia" w:cs="宋体" w:hint="eastAsia"/>
          <w:kern w:val="0"/>
        </w:rPr>
        <w:t>0</w:t>
      </w:r>
      <w:r w:rsidRPr="00C72A76">
        <w:rPr>
          <w:rFonts w:asciiTheme="minorEastAsia" w:eastAsiaTheme="minorEastAsia" w:hAnsiTheme="minorEastAsia" w:cs="宋体" w:hint="eastAsia"/>
          <w:kern w:val="0"/>
        </w:rPr>
        <w:t>万</w:t>
      </w:r>
      <w:r w:rsidRPr="008370F2">
        <w:rPr>
          <w:rFonts w:asciiTheme="minorEastAsia" w:eastAsiaTheme="minorEastAsia" w:hAnsiTheme="minorEastAsia" w:cs="宋体" w:hint="eastAsia"/>
          <w:kern w:val="0"/>
        </w:rPr>
        <w:t>元</w:t>
      </w:r>
    </w:p>
    <w:p w14:paraId="5D382DC9" w14:textId="77777777" w:rsidR="00192654" w:rsidRPr="00CC631F" w:rsidRDefault="00000000">
      <w:pPr>
        <w:spacing w:line="360" w:lineRule="auto"/>
        <w:rPr>
          <w:rFonts w:asciiTheme="minorEastAsia" w:eastAsiaTheme="minorEastAsia" w:hAnsiTheme="minorEastAsia" w:hint="eastAsia"/>
        </w:rPr>
      </w:pPr>
      <w:r w:rsidRPr="006134D0">
        <w:rPr>
          <w:rFonts w:asciiTheme="minorEastAsia" w:eastAsiaTheme="minorEastAsia" w:hAnsiTheme="minorEastAsia" w:hint="eastAsia"/>
        </w:rPr>
        <w:t>四、主要标的信息</w:t>
      </w:r>
    </w:p>
    <w:tbl>
      <w:tblPr>
        <w:tblW w:w="52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0"/>
        <w:gridCol w:w="2315"/>
        <w:gridCol w:w="5669"/>
      </w:tblGrid>
      <w:tr w:rsidR="00277517" w:rsidRPr="00CC631F" w14:paraId="452F6892" w14:textId="77777777" w:rsidTr="00771463">
        <w:trPr>
          <w:jc w:val="center"/>
        </w:trPr>
        <w:tc>
          <w:tcPr>
            <w:tcW w:w="455" w:type="pct"/>
            <w:vAlign w:val="center"/>
          </w:tcPr>
          <w:p w14:paraId="1F5D6470" w14:textId="77777777" w:rsidR="00277517" w:rsidRPr="00CC631F" w:rsidRDefault="00277517" w:rsidP="00671775">
            <w:pPr>
              <w:widowControl/>
              <w:spacing w:line="360" w:lineRule="auto"/>
              <w:jc w:val="center"/>
              <w:rPr>
                <w:rFonts w:ascii="宋体" w:hAnsi="宋体" w:cs="Arial" w:hint="eastAsia"/>
                <w:color w:val="000000" w:themeColor="text1"/>
                <w:kern w:val="0"/>
              </w:rPr>
            </w:pPr>
            <w:r w:rsidRPr="00CC631F">
              <w:rPr>
                <w:rFonts w:ascii="宋体" w:hAnsi="宋体" w:cs="Arial" w:hint="eastAsia"/>
                <w:color w:val="000000" w:themeColor="text1"/>
                <w:kern w:val="0"/>
              </w:rPr>
              <w:t>包号</w:t>
            </w:r>
          </w:p>
        </w:tc>
        <w:tc>
          <w:tcPr>
            <w:tcW w:w="1318" w:type="pct"/>
            <w:vAlign w:val="center"/>
          </w:tcPr>
          <w:p w14:paraId="5CE2D269" w14:textId="77777777" w:rsidR="00277517" w:rsidRPr="00CC631F" w:rsidRDefault="00277517" w:rsidP="00671775">
            <w:pPr>
              <w:widowControl/>
              <w:spacing w:line="360" w:lineRule="auto"/>
              <w:jc w:val="center"/>
              <w:rPr>
                <w:rFonts w:ascii="宋体" w:hAnsi="宋体" w:cs="Arial" w:hint="eastAsia"/>
                <w:color w:val="000000" w:themeColor="text1"/>
                <w:kern w:val="0"/>
              </w:rPr>
            </w:pPr>
            <w:r w:rsidRPr="00CC631F">
              <w:rPr>
                <w:rFonts w:ascii="宋体" w:hAnsi="宋体" w:cs="Arial" w:hint="eastAsia"/>
                <w:color w:val="000000" w:themeColor="text1"/>
                <w:kern w:val="0"/>
              </w:rPr>
              <w:t>项目名称</w:t>
            </w:r>
          </w:p>
        </w:tc>
        <w:tc>
          <w:tcPr>
            <w:tcW w:w="3227" w:type="pct"/>
            <w:vAlign w:val="center"/>
          </w:tcPr>
          <w:p w14:paraId="04AEE90E" w14:textId="77777777" w:rsidR="00277517" w:rsidRPr="00CC631F" w:rsidRDefault="00277517" w:rsidP="00671775">
            <w:pPr>
              <w:widowControl/>
              <w:spacing w:line="360" w:lineRule="auto"/>
              <w:jc w:val="center"/>
              <w:rPr>
                <w:rFonts w:ascii="宋体" w:hAnsi="宋体" w:cs="Arial" w:hint="eastAsia"/>
                <w:color w:val="000000" w:themeColor="text1"/>
                <w:kern w:val="0"/>
              </w:rPr>
            </w:pPr>
            <w:r w:rsidRPr="00CC631F">
              <w:rPr>
                <w:rFonts w:ascii="宋体" w:hAnsi="宋体" w:cs="Arial" w:hint="eastAsia"/>
                <w:color w:val="000000" w:themeColor="text1"/>
                <w:kern w:val="0"/>
              </w:rPr>
              <w:t>简要需求</w:t>
            </w:r>
          </w:p>
        </w:tc>
      </w:tr>
      <w:tr w:rsidR="00D77FF4" w:rsidRPr="00CC631F" w14:paraId="0767D218" w14:textId="77777777" w:rsidTr="00771463">
        <w:trPr>
          <w:jc w:val="center"/>
        </w:trPr>
        <w:tc>
          <w:tcPr>
            <w:tcW w:w="455" w:type="pct"/>
            <w:vAlign w:val="center"/>
          </w:tcPr>
          <w:p w14:paraId="46CB8281" w14:textId="2E34FA41" w:rsidR="00D77FF4" w:rsidRPr="00CC631F" w:rsidRDefault="00D77FF4" w:rsidP="00D77FF4">
            <w:pPr>
              <w:spacing w:line="360" w:lineRule="auto"/>
              <w:jc w:val="center"/>
              <w:rPr>
                <w:rFonts w:ascii="宋体" w:hAnsi="宋体" w:hint="eastAsia"/>
                <w:color w:val="000000" w:themeColor="text1"/>
              </w:rPr>
            </w:pPr>
            <w:r>
              <w:rPr>
                <w:rFonts w:ascii="宋体" w:hAnsi="宋体" w:hint="eastAsia"/>
                <w:color w:val="000000" w:themeColor="text1"/>
              </w:rPr>
              <w:t>1</w:t>
            </w:r>
          </w:p>
        </w:tc>
        <w:tc>
          <w:tcPr>
            <w:tcW w:w="1318" w:type="pct"/>
            <w:vAlign w:val="center"/>
          </w:tcPr>
          <w:p w14:paraId="0EBD5B16" w14:textId="7D5A120D" w:rsidR="00D77FF4" w:rsidRPr="00CC631F" w:rsidRDefault="00D77FF4" w:rsidP="00D77FF4">
            <w:pPr>
              <w:spacing w:line="360" w:lineRule="auto"/>
              <w:jc w:val="center"/>
              <w:rPr>
                <w:rFonts w:ascii="宋体" w:hAnsi="宋体" w:hint="eastAsia"/>
                <w:color w:val="000000" w:themeColor="text1"/>
              </w:rPr>
            </w:pPr>
            <w:r w:rsidRPr="00FD7C54">
              <w:rPr>
                <w:rFonts w:ascii="宋体" w:hAnsi="宋体" w:cs="宋体"/>
              </w:rPr>
              <w:t>北京市基于大模型的政务咨询场景运营服务 第一包 数据资源建设、大模型调用和云上其他服务</w:t>
            </w:r>
          </w:p>
        </w:tc>
        <w:tc>
          <w:tcPr>
            <w:tcW w:w="3227" w:type="pct"/>
            <w:vAlign w:val="center"/>
          </w:tcPr>
          <w:p w14:paraId="1A714B70" w14:textId="53E24E9E" w:rsidR="00D77FF4" w:rsidRPr="00CC631F" w:rsidRDefault="007C3C43" w:rsidP="00D77FF4">
            <w:pPr>
              <w:pStyle w:val="a0"/>
              <w:keepNext/>
              <w:keepLines/>
              <w:pageBreakBefore/>
              <w:widowControl/>
              <w:spacing w:line="360" w:lineRule="auto"/>
              <w:ind w:firstLineChars="0" w:firstLine="0"/>
              <w:rPr>
                <w:rFonts w:ascii="宋体" w:eastAsia="宋体" w:hAnsi="宋体" w:hint="eastAsia"/>
                <w:szCs w:val="21"/>
              </w:rPr>
            </w:pPr>
            <w:r w:rsidRPr="007C3C43">
              <w:rPr>
                <w:rFonts w:hAnsi="宋体"/>
                <w:szCs w:val="21"/>
              </w:rPr>
              <w:t>项目为北京市基于大模型的政务咨询场景知识运营服务，运营服务周期为北京是基于大模型的政务咨询场景建设项目终验后的</w:t>
            </w:r>
            <w:r w:rsidRPr="007C3C43">
              <w:rPr>
                <w:rFonts w:hAnsi="宋体"/>
                <w:szCs w:val="21"/>
              </w:rPr>
              <w:t>12</w:t>
            </w:r>
            <w:r w:rsidRPr="007C3C43">
              <w:rPr>
                <w:rFonts w:hAnsi="宋体"/>
                <w:szCs w:val="21"/>
              </w:rPr>
              <w:t>个月，预计为</w:t>
            </w:r>
            <w:r w:rsidRPr="007C3C43">
              <w:rPr>
                <w:rFonts w:hAnsi="宋体"/>
                <w:szCs w:val="21"/>
              </w:rPr>
              <w:t>2026</w:t>
            </w:r>
            <w:r w:rsidRPr="007C3C43">
              <w:rPr>
                <w:rFonts w:hAnsi="宋体"/>
                <w:szCs w:val="21"/>
              </w:rPr>
              <w:t>年</w:t>
            </w:r>
            <w:r w:rsidRPr="007C3C43">
              <w:rPr>
                <w:rFonts w:hAnsi="宋体"/>
                <w:szCs w:val="21"/>
              </w:rPr>
              <w:t>10</w:t>
            </w:r>
            <w:r w:rsidRPr="007C3C43">
              <w:rPr>
                <w:rFonts w:hAnsi="宋体"/>
                <w:szCs w:val="21"/>
              </w:rPr>
              <w:t>月下旬</w:t>
            </w:r>
            <w:r w:rsidRPr="007C3C43">
              <w:rPr>
                <w:rFonts w:hAnsi="宋体"/>
                <w:szCs w:val="21"/>
              </w:rPr>
              <w:t>-2027</w:t>
            </w:r>
            <w:r w:rsidRPr="007C3C43">
              <w:rPr>
                <w:rFonts w:hAnsi="宋体"/>
                <w:szCs w:val="21"/>
              </w:rPr>
              <w:t>年</w:t>
            </w:r>
            <w:r w:rsidRPr="007C3C43">
              <w:rPr>
                <w:rFonts w:hAnsi="宋体"/>
                <w:szCs w:val="21"/>
              </w:rPr>
              <w:t>10</w:t>
            </w:r>
            <w:r w:rsidRPr="007C3C43">
              <w:rPr>
                <w:rFonts w:hAnsi="宋体"/>
                <w:szCs w:val="21"/>
              </w:rPr>
              <w:t>月下旬。本项目主要内容包括基于大模型的知识中枢和政务咨询系统的云上其他服务、数据资源建设、大模型调用等工作。</w:t>
            </w:r>
          </w:p>
        </w:tc>
      </w:tr>
      <w:tr w:rsidR="00D77FF4" w:rsidRPr="00CC631F" w14:paraId="1FFF4473" w14:textId="77777777" w:rsidTr="00771463">
        <w:trPr>
          <w:jc w:val="center"/>
        </w:trPr>
        <w:tc>
          <w:tcPr>
            <w:tcW w:w="455" w:type="pct"/>
            <w:vAlign w:val="center"/>
          </w:tcPr>
          <w:p w14:paraId="0BD3DC1A" w14:textId="41715F7D" w:rsidR="00D77FF4" w:rsidRPr="00CC631F" w:rsidRDefault="00D77FF4" w:rsidP="00D77FF4">
            <w:pPr>
              <w:spacing w:line="360" w:lineRule="auto"/>
              <w:jc w:val="center"/>
              <w:rPr>
                <w:rFonts w:ascii="宋体" w:hAnsi="宋体" w:hint="eastAsia"/>
                <w:color w:val="000000" w:themeColor="text1"/>
              </w:rPr>
            </w:pPr>
            <w:r>
              <w:rPr>
                <w:rFonts w:ascii="宋体" w:hAnsi="宋体" w:hint="eastAsia"/>
                <w:color w:val="000000" w:themeColor="text1"/>
              </w:rPr>
              <w:t>2</w:t>
            </w:r>
          </w:p>
        </w:tc>
        <w:tc>
          <w:tcPr>
            <w:tcW w:w="1318" w:type="pct"/>
            <w:vAlign w:val="center"/>
          </w:tcPr>
          <w:p w14:paraId="59AF7DE0" w14:textId="021BEFF2" w:rsidR="00D77FF4" w:rsidRPr="00CC631F" w:rsidRDefault="00D77FF4" w:rsidP="00D77FF4">
            <w:pPr>
              <w:spacing w:line="360" w:lineRule="auto"/>
              <w:jc w:val="center"/>
              <w:rPr>
                <w:rFonts w:ascii="宋体" w:hAnsi="宋体" w:hint="eastAsia"/>
                <w:color w:val="000000" w:themeColor="text1"/>
              </w:rPr>
            </w:pPr>
            <w:r w:rsidRPr="007335ED">
              <w:rPr>
                <w:rFonts w:ascii="宋体" w:hAnsi="宋体"/>
                <w:color w:val="000000" w:themeColor="text1"/>
              </w:rPr>
              <w:t>北京市基于大模型的政务咨询场景运营服务 第二包 测评</w:t>
            </w:r>
          </w:p>
        </w:tc>
        <w:tc>
          <w:tcPr>
            <w:tcW w:w="3227" w:type="pct"/>
            <w:vAlign w:val="center"/>
          </w:tcPr>
          <w:p w14:paraId="3C7CEF90" w14:textId="3F337F98" w:rsidR="00D77FF4" w:rsidRPr="00CC631F" w:rsidRDefault="00944D1A" w:rsidP="00D77FF4">
            <w:pPr>
              <w:pStyle w:val="a0"/>
              <w:spacing w:line="360" w:lineRule="auto"/>
              <w:ind w:firstLineChars="0" w:firstLine="0"/>
              <w:rPr>
                <w:rFonts w:ascii="宋体" w:eastAsia="宋体" w:hAnsi="宋体" w:hint="eastAsia"/>
                <w:szCs w:val="21"/>
              </w:rPr>
            </w:pPr>
            <w:r w:rsidRPr="00944D1A">
              <w:rPr>
                <w:rFonts w:ascii="宋体" w:eastAsia="宋体" w:hAnsi="宋体" w:cs="宋体"/>
                <w:szCs w:val="21"/>
              </w:rPr>
              <w:t>本项目为北京市基于大模型的政务咨询场景运营服务配套测评服务，主要内容包括对本项目涉及的基于大模型的知识中枢和政务咨询系统涉及的网络安全等级保护测评和商用密码应用安全性评估工作。供应商应对本项目测评范围和内容深入了解，制定测评方案，具体测评方案以项目启动后与采购人确定为准。</w:t>
            </w:r>
          </w:p>
        </w:tc>
      </w:tr>
      <w:tr w:rsidR="001838DE" w:rsidRPr="00CC631F" w14:paraId="6AA2B4B3" w14:textId="77777777" w:rsidTr="00771463">
        <w:trPr>
          <w:jc w:val="center"/>
        </w:trPr>
        <w:tc>
          <w:tcPr>
            <w:tcW w:w="5000" w:type="pct"/>
            <w:gridSpan w:val="3"/>
            <w:vAlign w:val="center"/>
          </w:tcPr>
          <w:p w14:paraId="43BAA6ED" w14:textId="3A07982B" w:rsidR="001838DE" w:rsidRPr="006E0C1F" w:rsidRDefault="001838DE" w:rsidP="00774F61">
            <w:pPr>
              <w:spacing w:line="360" w:lineRule="auto"/>
              <w:rPr>
                <w:rFonts w:ascii="宋体" w:hAnsi="宋体" w:hint="eastAsia"/>
                <w:color w:val="000000" w:themeColor="text1"/>
              </w:rPr>
            </w:pPr>
            <w:r w:rsidRPr="00CC631F">
              <w:rPr>
                <w:rFonts w:ascii="宋体" w:hAnsi="宋体" w:hint="eastAsia"/>
                <w:color w:val="000000" w:themeColor="text1"/>
              </w:rPr>
              <w:t>合同履行期限：</w:t>
            </w:r>
            <w:r w:rsidR="006E0C1F" w:rsidRPr="009428F5">
              <w:rPr>
                <w:rFonts w:ascii="宋体" w:hAnsi="宋体" w:hint="eastAsia"/>
              </w:rPr>
              <w:t>详见</w:t>
            </w:r>
            <w:r w:rsidR="006E0C1F">
              <w:rPr>
                <w:rFonts w:ascii="宋体" w:hAnsi="宋体" w:hint="eastAsia"/>
              </w:rPr>
              <w:t>招标文件</w:t>
            </w:r>
            <w:r w:rsidR="006E0C1F" w:rsidRPr="009428F5">
              <w:rPr>
                <w:rFonts w:ascii="宋体" w:hAnsi="宋体" w:hint="eastAsia"/>
              </w:rPr>
              <w:t>“第五章 采购需求”</w:t>
            </w:r>
            <w:r w:rsidR="006E0C1F" w:rsidRPr="00A45731">
              <w:rPr>
                <w:rFonts w:ascii="宋体" w:hAnsi="宋体" w:hint="eastAsia"/>
              </w:rPr>
              <w:t>。</w:t>
            </w:r>
          </w:p>
        </w:tc>
      </w:tr>
    </w:tbl>
    <w:p w14:paraId="7420E95A" w14:textId="0CE94E35" w:rsidR="00192654" w:rsidRPr="00B9282F" w:rsidRDefault="00000000">
      <w:pPr>
        <w:numPr>
          <w:ilvl w:val="0"/>
          <w:numId w:val="1"/>
        </w:numPr>
        <w:spacing w:line="360" w:lineRule="auto"/>
        <w:rPr>
          <w:rFonts w:asciiTheme="minorEastAsia" w:eastAsiaTheme="minorEastAsia" w:hAnsiTheme="minorEastAsia" w:hint="eastAsia"/>
        </w:rPr>
      </w:pPr>
      <w:r w:rsidRPr="00B9282F">
        <w:rPr>
          <w:rFonts w:asciiTheme="minorEastAsia" w:eastAsiaTheme="minorEastAsia" w:hAnsiTheme="minorEastAsia" w:hint="eastAsia"/>
        </w:rPr>
        <w:t>评审专家名单：</w:t>
      </w:r>
      <w:r w:rsidR="00E758AC" w:rsidRPr="00B9282F">
        <w:rPr>
          <w:rFonts w:asciiTheme="minorEastAsia" w:eastAsiaTheme="minorEastAsia" w:hAnsiTheme="minorEastAsia"/>
        </w:rPr>
        <w:t>刘金伟</w:t>
      </w:r>
      <w:r w:rsidRPr="00B9282F">
        <w:rPr>
          <w:rFonts w:asciiTheme="minorEastAsia" w:eastAsiaTheme="minorEastAsia" w:hAnsiTheme="minorEastAsia" w:hint="eastAsia"/>
        </w:rPr>
        <w:t>、</w:t>
      </w:r>
      <w:r w:rsidR="00E758AC" w:rsidRPr="00B9282F">
        <w:rPr>
          <w:rFonts w:asciiTheme="minorEastAsia" w:eastAsiaTheme="minorEastAsia" w:hAnsiTheme="minorEastAsia"/>
        </w:rPr>
        <w:t>蔡峰</w:t>
      </w:r>
      <w:r w:rsidRPr="00B9282F">
        <w:rPr>
          <w:rFonts w:asciiTheme="minorEastAsia" w:eastAsiaTheme="minorEastAsia" w:hAnsiTheme="minorEastAsia" w:hint="eastAsia"/>
        </w:rPr>
        <w:t>、</w:t>
      </w:r>
      <w:r w:rsidR="00E758AC" w:rsidRPr="00B9282F">
        <w:rPr>
          <w:rFonts w:asciiTheme="minorEastAsia" w:eastAsiaTheme="minorEastAsia" w:hAnsiTheme="minorEastAsia"/>
        </w:rPr>
        <w:t>阚劲军</w:t>
      </w:r>
      <w:r w:rsidRPr="00B9282F">
        <w:rPr>
          <w:rFonts w:asciiTheme="minorEastAsia" w:eastAsiaTheme="minorEastAsia" w:hAnsiTheme="minorEastAsia" w:hint="eastAsia"/>
        </w:rPr>
        <w:t>、</w:t>
      </w:r>
      <w:r w:rsidR="00E758AC" w:rsidRPr="00B9282F">
        <w:rPr>
          <w:rFonts w:asciiTheme="minorEastAsia" w:eastAsiaTheme="minorEastAsia" w:hAnsiTheme="minorEastAsia"/>
        </w:rPr>
        <w:t>汪晓臣</w:t>
      </w:r>
      <w:r w:rsidRPr="00B9282F">
        <w:rPr>
          <w:rFonts w:asciiTheme="minorEastAsia" w:eastAsiaTheme="minorEastAsia" w:hAnsiTheme="minorEastAsia" w:hint="eastAsia"/>
        </w:rPr>
        <w:t>、</w:t>
      </w:r>
      <w:r w:rsidR="00E758AC" w:rsidRPr="00B9282F">
        <w:rPr>
          <w:rFonts w:asciiTheme="minorEastAsia" w:eastAsiaTheme="minorEastAsia" w:hAnsiTheme="minorEastAsia"/>
        </w:rPr>
        <w:t>赵珣阳</w:t>
      </w:r>
    </w:p>
    <w:p w14:paraId="042EF354" w14:textId="11A4F008" w:rsidR="00192654" w:rsidRPr="00B9282F" w:rsidRDefault="00000000" w:rsidP="0065457A">
      <w:pPr>
        <w:numPr>
          <w:ilvl w:val="0"/>
          <w:numId w:val="1"/>
        </w:numPr>
        <w:spacing w:line="360" w:lineRule="auto"/>
        <w:rPr>
          <w:rFonts w:asciiTheme="minorEastAsia" w:eastAsiaTheme="minorEastAsia" w:hAnsiTheme="minorEastAsia" w:hint="eastAsia"/>
        </w:rPr>
      </w:pPr>
      <w:r w:rsidRPr="00B9282F">
        <w:rPr>
          <w:rFonts w:asciiTheme="minorEastAsia" w:eastAsiaTheme="minorEastAsia" w:hAnsiTheme="minorEastAsia" w:hint="eastAsia"/>
        </w:rPr>
        <w:t>代理服务收费标准及金额：按《招标代理服务收费管理暂行办法》（计价格[2002]1980号）。</w:t>
      </w:r>
      <w:r w:rsidR="00D02058" w:rsidRPr="00B9282F">
        <w:rPr>
          <w:rFonts w:asciiTheme="minorEastAsia" w:eastAsiaTheme="minorEastAsia" w:hAnsiTheme="minorEastAsia" w:hint="eastAsia"/>
        </w:rPr>
        <w:t>共计</w:t>
      </w:r>
      <w:r w:rsidR="00B9282F" w:rsidRPr="00B9282F">
        <w:rPr>
          <w:rFonts w:asciiTheme="minorEastAsia" w:eastAsiaTheme="minorEastAsia" w:hAnsiTheme="minorEastAsia" w:hint="eastAsia"/>
        </w:rPr>
        <w:t>2.924032</w:t>
      </w:r>
      <w:r w:rsidR="00D02058" w:rsidRPr="00B9282F">
        <w:rPr>
          <w:rFonts w:asciiTheme="minorEastAsia" w:eastAsiaTheme="minorEastAsia" w:hAnsiTheme="minorEastAsia" w:hint="eastAsia"/>
        </w:rPr>
        <w:t>万元</w:t>
      </w:r>
    </w:p>
    <w:p w14:paraId="3EDA657D" w14:textId="05C6106D" w:rsidR="003C3FBE" w:rsidRPr="00B9282F" w:rsidRDefault="003C3FBE" w:rsidP="0065457A">
      <w:pPr>
        <w:pStyle w:val="a0"/>
        <w:spacing w:line="360" w:lineRule="auto"/>
        <w:rPr>
          <w:rFonts w:ascii="宋体" w:eastAsia="宋体" w:hAnsi="宋体" w:hint="eastAsia"/>
        </w:rPr>
      </w:pPr>
      <w:r w:rsidRPr="00B9282F">
        <w:rPr>
          <w:rFonts w:ascii="宋体" w:eastAsia="宋体" w:hAnsi="宋体" w:hint="eastAsia"/>
        </w:rPr>
        <w:lastRenderedPageBreak/>
        <w:t>第一包：</w:t>
      </w:r>
      <w:r w:rsidR="00C423D6" w:rsidRPr="00B9282F">
        <w:rPr>
          <w:rFonts w:ascii="宋体" w:eastAsia="宋体" w:hAnsi="宋体"/>
        </w:rPr>
        <w:t>2.74448</w:t>
      </w:r>
      <w:r w:rsidR="00252311" w:rsidRPr="00B9282F">
        <w:rPr>
          <w:rFonts w:ascii="宋体" w:eastAsia="宋体" w:hAnsi="宋体" w:hint="eastAsia"/>
        </w:rPr>
        <w:t>2</w:t>
      </w:r>
      <w:r w:rsidRPr="00B9282F">
        <w:rPr>
          <w:rFonts w:ascii="宋体" w:eastAsia="宋体" w:hAnsi="宋体" w:hint="eastAsia"/>
        </w:rPr>
        <w:t>万元</w:t>
      </w:r>
    </w:p>
    <w:p w14:paraId="3B9E07D0" w14:textId="4F24D4D4" w:rsidR="003C3FBE" w:rsidRPr="00CC631F" w:rsidRDefault="003C3FBE" w:rsidP="0065457A">
      <w:pPr>
        <w:pStyle w:val="a0"/>
        <w:spacing w:line="360" w:lineRule="auto"/>
        <w:rPr>
          <w:rFonts w:ascii="宋体" w:eastAsia="宋体" w:hAnsi="宋体" w:hint="eastAsia"/>
        </w:rPr>
      </w:pPr>
      <w:r w:rsidRPr="00B9282F">
        <w:rPr>
          <w:rFonts w:ascii="宋体" w:eastAsia="宋体" w:hAnsi="宋体" w:hint="eastAsia"/>
        </w:rPr>
        <w:t>第二包：</w:t>
      </w:r>
      <w:r w:rsidR="00EA4CEA" w:rsidRPr="00B9282F">
        <w:rPr>
          <w:rFonts w:ascii="宋体" w:eastAsia="宋体" w:hAnsi="宋体"/>
        </w:rPr>
        <w:t>0.17955</w:t>
      </w:r>
      <w:r w:rsidRPr="00B9282F">
        <w:rPr>
          <w:rFonts w:ascii="宋体" w:eastAsia="宋体" w:hAnsi="宋体" w:hint="eastAsia"/>
        </w:rPr>
        <w:t>万元</w:t>
      </w:r>
    </w:p>
    <w:p w14:paraId="57B33F26" w14:textId="77777777" w:rsidR="00192654" w:rsidRPr="00CC631F" w:rsidRDefault="00000000">
      <w:pPr>
        <w:spacing w:line="360" w:lineRule="auto"/>
        <w:rPr>
          <w:rFonts w:asciiTheme="minorEastAsia" w:eastAsiaTheme="minorEastAsia" w:hAnsiTheme="minorEastAsia" w:hint="eastAsia"/>
        </w:rPr>
      </w:pPr>
      <w:r w:rsidRPr="00CC631F">
        <w:rPr>
          <w:rFonts w:asciiTheme="minorEastAsia" w:eastAsiaTheme="minorEastAsia" w:hAnsiTheme="minorEastAsia" w:hint="eastAsia"/>
        </w:rPr>
        <w:t>七、公告期限</w:t>
      </w:r>
    </w:p>
    <w:p w14:paraId="128A7A56" w14:textId="77777777" w:rsidR="00192654" w:rsidRPr="00CC631F" w:rsidRDefault="00000000">
      <w:pPr>
        <w:spacing w:line="360" w:lineRule="auto"/>
        <w:ind w:firstLineChars="200" w:firstLine="420"/>
        <w:rPr>
          <w:rFonts w:asciiTheme="minorEastAsia" w:eastAsiaTheme="minorEastAsia" w:hAnsiTheme="minorEastAsia" w:cs="宋体" w:hint="eastAsia"/>
          <w:kern w:val="0"/>
        </w:rPr>
      </w:pPr>
      <w:r w:rsidRPr="00CC631F">
        <w:rPr>
          <w:rFonts w:asciiTheme="minorEastAsia" w:eastAsiaTheme="minorEastAsia" w:hAnsiTheme="minorEastAsia" w:cs="宋体" w:hint="eastAsia"/>
          <w:kern w:val="0"/>
        </w:rPr>
        <w:t>自本公告发布之日起</w:t>
      </w:r>
      <w:r w:rsidRPr="00CC631F">
        <w:rPr>
          <w:rFonts w:asciiTheme="minorEastAsia" w:eastAsiaTheme="minorEastAsia" w:hAnsiTheme="minorEastAsia" w:cs="宋体"/>
          <w:kern w:val="0"/>
        </w:rPr>
        <w:t>1</w:t>
      </w:r>
      <w:r w:rsidRPr="00CC631F">
        <w:rPr>
          <w:rFonts w:asciiTheme="minorEastAsia" w:eastAsiaTheme="minorEastAsia" w:hAnsiTheme="minorEastAsia" w:cs="宋体" w:hint="eastAsia"/>
          <w:kern w:val="0"/>
        </w:rPr>
        <w:t>个工作日。</w:t>
      </w:r>
    </w:p>
    <w:p w14:paraId="6583ED70" w14:textId="77777777" w:rsidR="00192654" w:rsidRPr="00CC631F" w:rsidRDefault="00000000">
      <w:pPr>
        <w:spacing w:line="360" w:lineRule="auto"/>
        <w:rPr>
          <w:rFonts w:asciiTheme="minorEastAsia" w:eastAsiaTheme="minorEastAsia" w:hAnsiTheme="minorEastAsia" w:cs="仿宋" w:hint="eastAsia"/>
        </w:rPr>
      </w:pPr>
      <w:r w:rsidRPr="00CC631F">
        <w:rPr>
          <w:rFonts w:asciiTheme="minorEastAsia" w:eastAsiaTheme="minorEastAsia" w:hAnsiTheme="minorEastAsia" w:cs="仿宋" w:hint="eastAsia"/>
        </w:rPr>
        <w:t>八、其他补充事宜</w:t>
      </w:r>
    </w:p>
    <w:p w14:paraId="1138C45F" w14:textId="0CA4A631" w:rsidR="00192654" w:rsidRPr="00CC631F" w:rsidRDefault="00000000">
      <w:pPr>
        <w:spacing w:line="360" w:lineRule="auto"/>
        <w:ind w:firstLineChars="200" w:firstLine="420"/>
        <w:rPr>
          <w:rFonts w:asciiTheme="minorEastAsia" w:eastAsiaTheme="minorEastAsia" w:hAnsiTheme="minorEastAsia" w:cs="宋体" w:hint="eastAsia"/>
          <w:kern w:val="0"/>
        </w:rPr>
      </w:pPr>
      <w:r w:rsidRPr="00CC631F">
        <w:rPr>
          <w:rFonts w:asciiTheme="minorEastAsia" w:eastAsiaTheme="minorEastAsia" w:hAnsiTheme="minorEastAsia" w:cs="宋体" w:hint="eastAsia"/>
          <w:kern w:val="0"/>
        </w:rPr>
        <w:t>1</w:t>
      </w:r>
      <w:r w:rsidRPr="00CC631F">
        <w:rPr>
          <w:rFonts w:asciiTheme="minorEastAsia" w:eastAsiaTheme="minorEastAsia" w:hAnsiTheme="minorEastAsia" w:cs="宋体"/>
          <w:kern w:val="0"/>
        </w:rPr>
        <w:t>.</w:t>
      </w:r>
      <w:r w:rsidRPr="00CC631F">
        <w:rPr>
          <w:rFonts w:asciiTheme="minorEastAsia" w:eastAsiaTheme="minorEastAsia" w:hAnsiTheme="minorEastAsia" w:cs="宋体" w:hint="eastAsia"/>
          <w:kern w:val="0"/>
        </w:rPr>
        <w:t>首次公告日期：</w:t>
      </w:r>
      <w:r w:rsidR="00ED4D7D" w:rsidRPr="00CC631F">
        <w:rPr>
          <w:rFonts w:asciiTheme="minorEastAsia" w:eastAsiaTheme="minorEastAsia" w:hAnsiTheme="minorEastAsia" w:cs="宋体" w:hint="eastAsia"/>
          <w:kern w:val="0"/>
        </w:rPr>
        <w:t>202</w:t>
      </w:r>
      <w:r w:rsidR="00B628CA">
        <w:rPr>
          <w:rFonts w:asciiTheme="minorEastAsia" w:eastAsiaTheme="minorEastAsia" w:hAnsiTheme="minorEastAsia" w:cs="宋体" w:hint="eastAsia"/>
          <w:kern w:val="0"/>
        </w:rPr>
        <w:t>6</w:t>
      </w:r>
      <w:r w:rsidR="00ED4D7D" w:rsidRPr="00CC631F">
        <w:rPr>
          <w:rFonts w:asciiTheme="minorEastAsia" w:eastAsiaTheme="minorEastAsia" w:hAnsiTheme="minorEastAsia" w:cs="宋体" w:hint="eastAsia"/>
          <w:kern w:val="0"/>
        </w:rPr>
        <w:t>年</w:t>
      </w:r>
      <w:r w:rsidR="00B628CA">
        <w:rPr>
          <w:rFonts w:asciiTheme="minorEastAsia" w:eastAsiaTheme="minorEastAsia" w:hAnsiTheme="minorEastAsia" w:cs="宋体" w:hint="eastAsia"/>
          <w:kern w:val="0"/>
        </w:rPr>
        <w:t>0</w:t>
      </w:r>
      <w:r w:rsidR="00AB5655">
        <w:rPr>
          <w:rFonts w:asciiTheme="minorEastAsia" w:eastAsiaTheme="minorEastAsia" w:hAnsiTheme="minorEastAsia" w:cs="宋体" w:hint="eastAsia"/>
          <w:kern w:val="0"/>
        </w:rPr>
        <w:t>9</w:t>
      </w:r>
      <w:r w:rsidR="00ED4D7D" w:rsidRPr="00CC631F">
        <w:rPr>
          <w:rFonts w:asciiTheme="minorEastAsia" w:eastAsiaTheme="minorEastAsia" w:hAnsiTheme="minorEastAsia" w:cs="宋体" w:hint="eastAsia"/>
          <w:kern w:val="0"/>
        </w:rPr>
        <w:t>月</w:t>
      </w:r>
      <w:r w:rsidR="00AB5655">
        <w:rPr>
          <w:rFonts w:asciiTheme="minorEastAsia" w:eastAsiaTheme="minorEastAsia" w:hAnsiTheme="minorEastAsia" w:cs="宋体" w:hint="eastAsia"/>
          <w:kern w:val="0"/>
        </w:rPr>
        <w:t>24</w:t>
      </w:r>
      <w:r w:rsidR="00ED4D7D" w:rsidRPr="00CC631F">
        <w:rPr>
          <w:rFonts w:asciiTheme="minorEastAsia" w:eastAsiaTheme="minorEastAsia" w:hAnsiTheme="minorEastAsia" w:cs="宋体" w:hint="eastAsia"/>
          <w:kern w:val="0"/>
        </w:rPr>
        <w:t>日</w:t>
      </w:r>
    </w:p>
    <w:p w14:paraId="49D22C74" w14:textId="3641BFF8" w:rsidR="00192654" w:rsidRPr="00CC631F" w:rsidRDefault="00000000">
      <w:pPr>
        <w:spacing w:line="360" w:lineRule="auto"/>
        <w:ind w:firstLineChars="200" w:firstLine="420"/>
        <w:rPr>
          <w:rFonts w:asciiTheme="minorEastAsia" w:eastAsiaTheme="minorEastAsia" w:hAnsiTheme="minorEastAsia" w:cs="宋体" w:hint="eastAsia"/>
          <w:kern w:val="0"/>
        </w:rPr>
      </w:pPr>
      <w:r w:rsidRPr="00CC631F">
        <w:rPr>
          <w:rFonts w:asciiTheme="minorEastAsia" w:eastAsiaTheme="minorEastAsia" w:hAnsiTheme="minorEastAsia" w:cs="宋体"/>
          <w:kern w:val="0"/>
        </w:rPr>
        <w:t>2</w:t>
      </w:r>
      <w:r w:rsidRPr="00CC631F">
        <w:rPr>
          <w:rFonts w:asciiTheme="minorEastAsia" w:eastAsiaTheme="minorEastAsia" w:hAnsiTheme="minorEastAsia" w:cs="宋体" w:hint="eastAsia"/>
          <w:kern w:val="0"/>
        </w:rPr>
        <w:t>.采购人定标时间：202</w:t>
      </w:r>
      <w:r w:rsidR="00B628CA">
        <w:rPr>
          <w:rFonts w:asciiTheme="minorEastAsia" w:eastAsiaTheme="minorEastAsia" w:hAnsiTheme="minorEastAsia" w:cs="宋体" w:hint="eastAsia"/>
          <w:kern w:val="0"/>
        </w:rPr>
        <w:t>6</w:t>
      </w:r>
      <w:r w:rsidRPr="00CC631F">
        <w:rPr>
          <w:rFonts w:asciiTheme="minorEastAsia" w:eastAsiaTheme="minorEastAsia" w:hAnsiTheme="minorEastAsia" w:cs="宋体" w:hint="eastAsia"/>
          <w:kern w:val="0"/>
        </w:rPr>
        <w:t>年</w:t>
      </w:r>
      <w:r w:rsidR="00AB5655">
        <w:rPr>
          <w:rFonts w:asciiTheme="minorEastAsia" w:eastAsiaTheme="minorEastAsia" w:hAnsiTheme="minorEastAsia" w:cs="宋体" w:hint="eastAsia"/>
          <w:kern w:val="0"/>
        </w:rPr>
        <w:t>10</w:t>
      </w:r>
      <w:r w:rsidRPr="00CC631F">
        <w:rPr>
          <w:rFonts w:asciiTheme="minorEastAsia" w:eastAsiaTheme="minorEastAsia" w:hAnsiTheme="minorEastAsia" w:cs="宋体" w:hint="eastAsia"/>
          <w:kern w:val="0"/>
        </w:rPr>
        <w:t>月</w:t>
      </w:r>
      <w:r w:rsidR="00AB5655">
        <w:rPr>
          <w:rFonts w:asciiTheme="minorEastAsia" w:eastAsiaTheme="minorEastAsia" w:hAnsiTheme="minorEastAsia" w:cs="宋体" w:hint="eastAsia"/>
          <w:kern w:val="0"/>
        </w:rPr>
        <w:t>16</w:t>
      </w:r>
      <w:r w:rsidRPr="00CC631F">
        <w:rPr>
          <w:rFonts w:asciiTheme="minorEastAsia" w:eastAsiaTheme="minorEastAsia" w:hAnsiTheme="minorEastAsia" w:cs="宋体" w:hint="eastAsia"/>
          <w:kern w:val="0"/>
        </w:rPr>
        <w:t>日</w:t>
      </w:r>
    </w:p>
    <w:p w14:paraId="1F0043F8" w14:textId="49A9026F" w:rsidR="00192654" w:rsidRPr="00CC631F" w:rsidRDefault="00000000">
      <w:pPr>
        <w:spacing w:line="360" w:lineRule="auto"/>
        <w:ind w:firstLineChars="200" w:firstLine="420"/>
        <w:rPr>
          <w:rFonts w:asciiTheme="minorEastAsia" w:eastAsiaTheme="minorEastAsia" w:hAnsiTheme="minorEastAsia" w:cs="宋体" w:hint="eastAsia"/>
          <w:kern w:val="0"/>
        </w:rPr>
      </w:pPr>
      <w:r w:rsidRPr="00CC631F">
        <w:rPr>
          <w:rFonts w:asciiTheme="minorEastAsia" w:eastAsiaTheme="minorEastAsia" w:hAnsiTheme="minorEastAsia" w:cs="宋体"/>
          <w:kern w:val="0"/>
        </w:rPr>
        <w:t>3</w:t>
      </w:r>
      <w:r w:rsidRPr="00CC631F">
        <w:rPr>
          <w:rFonts w:asciiTheme="minorEastAsia" w:eastAsiaTheme="minorEastAsia" w:hAnsiTheme="minorEastAsia" w:cs="宋体" w:hint="eastAsia"/>
          <w:kern w:val="0"/>
        </w:rPr>
        <w:t>.中标公告日期：</w:t>
      </w:r>
      <w:r w:rsidR="00B628CA" w:rsidRPr="00CC631F">
        <w:rPr>
          <w:rFonts w:asciiTheme="minorEastAsia" w:eastAsiaTheme="minorEastAsia" w:hAnsiTheme="minorEastAsia" w:cs="宋体" w:hint="eastAsia"/>
          <w:kern w:val="0"/>
        </w:rPr>
        <w:t>202</w:t>
      </w:r>
      <w:r w:rsidR="00B628CA">
        <w:rPr>
          <w:rFonts w:asciiTheme="minorEastAsia" w:eastAsiaTheme="minorEastAsia" w:hAnsiTheme="minorEastAsia" w:cs="宋体" w:hint="eastAsia"/>
          <w:kern w:val="0"/>
        </w:rPr>
        <w:t>6</w:t>
      </w:r>
      <w:r w:rsidR="00B628CA" w:rsidRPr="00CC631F">
        <w:rPr>
          <w:rFonts w:asciiTheme="minorEastAsia" w:eastAsiaTheme="minorEastAsia" w:hAnsiTheme="minorEastAsia" w:cs="宋体" w:hint="eastAsia"/>
          <w:kern w:val="0"/>
        </w:rPr>
        <w:t>年</w:t>
      </w:r>
      <w:r w:rsidR="00AB5655">
        <w:rPr>
          <w:rFonts w:asciiTheme="minorEastAsia" w:eastAsiaTheme="minorEastAsia" w:hAnsiTheme="minorEastAsia" w:cs="宋体" w:hint="eastAsia"/>
          <w:kern w:val="0"/>
        </w:rPr>
        <w:t>10</w:t>
      </w:r>
      <w:r w:rsidR="00B628CA" w:rsidRPr="00CC631F">
        <w:rPr>
          <w:rFonts w:asciiTheme="minorEastAsia" w:eastAsiaTheme="minorEastAsia" w:hAnsiTheme="minorEastAsia" w:cs="宋体" w:hint="eastAsia"/>
          <w:kern w:val="0"/>
        </w:rPr>
        <w:t>月</w:t>
      </w:r>
      <w:r w:rsidR="00AB5655">
        <w:rPr>
          <w:rFonts w:asciiTheme="minorEastAsia" w:eastAsiaTheme="minorEastAsia" w:hAnsiTheme="minorEastAsia" w:cs="宋体" w:hint="eastAsia"/>
          <w:kern w:val="0"/>
        </w:rPr>
        <w:t>19</w:t>
      </w:r>
      <w:r w:rsidR="00B628CA" w:rsidRPr="00CC631F">
        <w:rPr>
          <w:rFonts w:asciiTheme="minorEastAsia" w:eastAsiaTheme="minorEastAsia" w:hAnsiTheme="minorEastAsia" w:cs="宋体" w:hint="eastAsia"/>
          <w:kern w:val="0"/>
        </w:rPr>
        <w:t>日</w:t>
      </w:r>
    </w:p>
    <w:p w14:paraId="5243C286" w14:textId="2BEA8776" w:rsidR="00192654" w:rsidRPr="00CC631F" w:rsidRDefault="00000000" w:rsidP="00EB696D">
      <w:pPr>
        <w:spacing w:line="360" w:lineRule="auto"/>
        <w:ind w:firstLineChars="200" w:firstLine="420"/>
        <w:rPr>
          <w:rFonts w:asciiTheme="minorEastAsia" w:eastAsiaTheme="minorEastAsia" w:hAnsiTheme="minorEastAsia" w:cs="宋体" w:hint="eastAsia"/>
          <w:kern w:val="0"/>
        </w:rPr>
      </w:pPr>
      <w:bookmarkStart w:id="2" w:name="_Hlk88209129"/>
      <w:r w:rsidRPr="00CC631F">
        <w:rPr>
          <w:rFonts w:asciiTheme="minorEastAsia" w:eastAsiaTheme="minorEastAsia" w:hAnsiTheme="minorEastAsia" w:cs="宋体"/>
          <w:kern w:val="0"/>
        </w:rPr>
        <w:t>4</w:t>
      </w:r>
      <w:r w:rsidRPr="00CC631F">
        <w:rPr>
          <w:rFonts w:asciiTheme="minorEastAsia" w:eastAsiaTheme="minorEastAsia" w:hAnsiTheme="minorEastAsia" w:cs="宋体" w:hint="eastAsia"/>
          <w:kern w:val="0"/>
        </w:rPr>
        <w:t>.项目用途：</w:t>
      </w:r>
      <w:r w:rsidR="008A42E6">
        <w:rPr>
          <w:rFonts w:asciiTheme="minorEastAsia" w:eastAsiaTheme="minorEastAsia" w:hAnsiTheme="minorEastAsia" w:cs="宋体" w:hint="eastAsia"/>
          <w:kern w:val="0"/>
        </w:rPr>
        <w:t>用于</w:t>
      </w:r>
      <w:r w:rsidR="00567C9B" w:rsidRPr="00567C9B">
        <w:rPr>
          <w:rFonts w:ascii="宋体" w:hAnsi="宋体"/>
          <w:color w:val="000000" w:themeColor="text1"/>
        </w:rPr>
        <w:t>北京市基于大模型的政务咨询场景运营服务</w:t>
      </w:r>
    </w:p>
    <w:p w14:paraId="281638D6" w14:textId="6E138920" w:rsidR="00192654" w:rsidRPr="005C4AC5" w:rsidRDefault="00C94661" w:rsidP="00D70CFB">
      <w:pPr>
        <w:spacing w:line="360" w:lineRule="auto"/>
        <w:ind w:firstLineChars="200" w:firstLine="420"/>
        <w:rPr>
          <w:rFonts w:ascii="宋体" w:hAnsi="宋体" w:hint="eastAsia"/>
        </w:rPr>
      </w:pPr>
      <w:r w:rsidRPr="005C4AC5">
        <w:rPr>
          <w:rFonts w:ascii="宋体" w:hAnsi="宋体" w:hint="eastAsia"/>
        </w:rPr>
        <w:t>5.中标供应商评审得分：</w:t>
      </w:r>
    </w:p>
    <w:p w14:paraId="3B30A0A2" w14:textId="2DA03FEF" w:rsidR="00192654" w:rsidRPr="005C4AC5" w:rsidRDefault="00B73F8E" w:rsidP="005E3D2D">
      <w:pPr>
        <w:spacing w:line="360" w:lineRule="auto"/>
        <w:ind w:firstLineChars="200" w:firstLine="420"/>
        <w:rPr>
          <w:rFonts w:ascii="宋体" w:hAnsi="宋体" w:hint="eastAsia"/>
        </w:rPr>
      </w:pPr>
      <w:r w:rsidRPr="005C4AC5">
        <w:rPr>
          <w:rFonts w:ascii="宋体" w:hAnsi="宋体" w:hint="eastAsia"/>
        </w:rPr>
        <w:t>0</w:t>
      </w:r>
      <w:r w:rsidR="00A25462" w:rsidRPr="005C4AC5">
        <w:rPr>
          <w:rFonts w:ascii="宋体" w:hAnsi="宋体" w:hint="eastAsia"/>
        </w:rPr>
        <w:t>1</w:t>
      </w:r>
      <w:r w:rsidRPr="005C4AC5">
        <w:rPr>
          <w:rFonts w:ascii="宋体" w:hAnsi="宋体" w:hint="eastAsia"/>
        </w:rPr>
        <w:t>包中标（成交）供应商评审平均分：</w:t>
      </w:r>
      <w:r w:rsidR="000027F4" w:rsidRPr="005C4AC5">
        <w:rPr>
          <w:rFonts w:ascii="宋体" w:hAnsi="宋体"/>
        </w:rPr>
        <w:t>93.60</w:t>
      </w:r>
      <w:r w:rsidRPr="005C4AC5">
        <w:rPr>
          <w:rFonts w:ascii="宋体" w:hAnsi="宋体" w:hint="eastAsia"/>
        </w:rPr>
        <w:t>。</w:t>
      </w:r>
    </w:p>
    <w:p w14:paraId="573CF135" w14:textId="548552BF" w:rsidR="00C92E59" w:rsidRPr="00CC631F" w:rsidRDefault="00C92E59" w:rsidP="005E3D2D">
      <w:pPr>
        <w:spacing w:line="360" w:lineRule="auto"/>
        <w:ind w:firstLineChars="200" w:firstLine="420"/>
        <w:rPr>
          <w:rFonts w:ascii="宋体" w:hAnsi="宋体" w:hint="eastAsia"/>
        </w:rPr>
      </w:pPr>
      <w:r w:rsidRPr="005C4AC5">
        <w:rPr>
          <w:rFonts w:ascii="宋体" w:hAnsi="宋体" w:hint="eastAsia"/>
        </w:rPr>
        <w:t>02包中标（成交）供应商评审平均分：</w:t>
      </w:r>
      <w:r w:rsidR="00E43FF9" w:rsidRPr="005C4AC5">
        <w:rPr>
          <w:rFonts w:ascii="宋体" w:hAnsi="宋体"/>
        </w:rPr>
        <w:t>89.17</w:t>
      </w:r>
      <w:r w:rsidRPr="005C4AC5">
        <w:rPr>
          <w:rFonts w:ascii="宋体" w:hAnsi="宋体" w:hint="eastAsia"/>
        </w:rPr>
        <w:t>。</w:t>
      </w:r>
    </w:p>
    <w:p w14:paraId="46C7F41B" w14:textId="2269B2F3" w:rsidR="00192654" w:rsidRPr="00CC631F" w:rsidRDefault="00C94661">
      <w:pPr>
        <w:spacing w:line="360" w:lineRule="auto"/>
        <w:ind w:firstLineChars="200" w:firstLine="420"/>
        <w:rPr>
          <w:rFonts w:ascii="新宋体" w:eastAsia="新宋体" w:hAnsi="新宋体" w:cs="新宋体" w:hint="eastAsia"/>
        </w:rPr>
      </w:pPr>
      <w:r w:rsidRPr="00CC631F">
        <w:rPr>
          <w:rFonts w:ascii="新宋体" w:eastAsia="新宋体" w:hAnsi="新宋体" w:cs="新宋体" w:hint="eastAsia"/>
        </w:rPr>
        <w:t>6.代理服务收费汇款账户信息如下：</w:t>
      </w:r>
    </w:p>
    <w:p w14:paraId="7FEC824D" w14:textId="77777777" w:rsidR="00192654" w:rsidRPr="00CC631F" w:rsidRDefault="00000000">
      <w:pPr>
        <w:spacing w:line="360" w:lineRule="auto"/>
        <w:ind w:firstLineChars="200" w:firstLine="420"/>
        <w:rPr>
          <w:rFonts w:ascii="新宋体" w:eastAsia="新宋体" w:hAnsi="新宋体" w:cs="新宋体" w:hint="eastAsia"/>
        </w:rPr>
      </w:pPr>
      <w:r w:rsidRPr="00CC631F">
        <w:rPr>
          <w:rFonts w:ascii="新宋体" w:eastAsia="新宋体" w:hAnsi="新宋体" w:cs="新宋体" w:hint="eastAsia"/>
        </w:rPr>
        <w:t>开户名称：北京国际工程咨询有限公司</w:t>
      </w:r>
    </w:p>
    <w:p w14:paraId="2F4FC3A7" w14:textId="77777777" w:rsidR="00192654" w:rsidRPr="00CC631F" w:rsidRDefault="00000000">
      <w:pPr>
        <w:spacing w:line="360" w:lineRule="auto"/>
        <w:ind w:firstLineChars="200" w:firstLine="420"/>
        <w:rPr>
          <w:rFonts w:ascii="新宋体" w:eastAsia="新宋体" w:hAnsi="新宋体" w:cs="新宋体" w:hint="eastAsia"/>
        </w:rPr>
      </w:pPr>
      <w:r w:rsidRPr="00CC631F">
        <w:rPr>
          <w:rFonts w:ascii="新宋体" w:eastAsia="新宋体" w:hAnsi="新宋体" w:cs="新宋体" w:hint="eastAsia"/>
        </w:rPr>
        <w:t>开户银行：</w:t>
      </w:r>
      <w:r w:rsidRPr="00CC631F">
        <w:rPr>
          <w:rFonts w:ascii="宋体" w:hAnsi="宋体" w:hint="eastAsia"/>
          <w:color w:val="000000" w:themeColor="text1"/>
        </w:rPr>
        <w:t>交通银行北京右安门支行</w:t>
      </w:r>
    </w:p>
    <w:p w14:paraId="2211A4ED" w14:textId="77777777" w:rsidR="00192654" w:rsidRPr="00CC631F" w:rsidRDefault="00000000">
      <w:pPr>
        <w:spacing w:line="360" w:lineRule="auto"/>
        <w:ind w:firstLineChars="200" w:firstLine="420"/>
        <w:rPr>
          <w:rFonts w:ascii="新宋体" w:eastAsia="新宋体" w:hAnsi="新宋体" w:cs="新宋体" w:hint="eastAsia"/>
        </w:rPr>
      </w:pPr>
      <w:r w:rsidRPr="00CC631F">
        <w:rPr>
          <w:rFonts w:ascii="新宋体" w:eastAsia="新宋体" w:hAnsi="新宋体" w:cs="新宋体" w:hint="eastAsia"/>
        </w:rPr>
        <w:t>账号：</w:t>
      </w:r>
      <w:r w:rsidRPr="00CC631F">
        <w:rPr>
          <w:rFonts w:ascii="宋体" w:hAnsi="宋体"/>
          <w:color w:val="000000" w:themeColor="text1"/>
        </w:rPr>
        <w:t>81100602610130021000001</w:t>
      </w:r>
    </w:p>
    <w:bookmarkEnd w:id="2"/>
    <w:p w14:paraId="6D9BFE74" w14:textId="77777777" w:rsidR="00192654" w:rsidRPr="00CC631F" w:rsidRDefault="00000000">
      <w:pPr>
        <w:numPr>
          <w:ilvl w:val="0"/>
          <w:numId w:val="2"/>
        </w:numPr>
        <w:spacing w:line="360" w:lineRule="auto"/>
        <w:rPr>
          <w:rFonts w:asciiTheme="minorEastAsia" w:eastAsiaTheme="minorEastAsia" w:hAnsiTheme="minorEastAsia" w:cs="宋体" w:hint="eastAsia"/>
          <w:kern w:val="0"/>
        </w:rPr>
      </w:pPr>
      <w:r w:rsidRPr="00CC631F">
        <w:rPr>
          <w:rFonts w:asciiTheme="minorEastAsia" w:eastAsiaTheme="minorEastAsia" w:hAnsiTheme="minorEastAsia" w:cs="宋体" w:hint="eastAsia"/>
          <w:kern w:val="0"/>
        </w:rPr>
        <w:t>凡对本次公告内容提出询问，请按以下方式联系</w:t>
      </w:r>
    </w:p>
    <w:p w14:paraId="2B85004F" w14:textId="77777777" w:rsidR="00192654" w:rsidRPr="00CC631F" w:rsidRDefault="00000000">
      <w:pPr>
        <w:pStyle w:val="af1"/>
        <w:spacing w:line="360" w:lineRule="auto"/>
        <w:rPr>
          <w:rFonts w:ascii="宋体" w:hAnsi="宋体" w:hint="eastAsia"/>
          <w:color w:val="000000" w:themeColor="text1"/>
        </w:rPr>
      </w:pPr>
      <w:r w:rsidRPr="00CC631F">
        <w:rPr>
          <w:rFonts w:ascii="宋体" w:hAnsi="宋体" w:hint="eastAsia"/>
          <w:color w:val="000000" w:themeColor="text1"/>
        </w:rPr>
        <w:t>1.采购人信息</w:t>
      </w:r>
    </w:p>
    <w:p w14:paraId="2869A47A" w14:textId="3B503820" w:rsidR="00192654" w:rsidRPr="00CC631F" w:rsidRDefault="00000000">
      <w:pPr>
        <w:pStyle w:val="af1"/>
        <w:spacing w:line="360" w:lineRule="auto"/>
        <w:rPr>
          <w:rFonts w:ascii="宋体" w:hAnsi="宋体" w:hint="eastAsia"/>
          <w:color w:val="000000" w:themeColor="text1"/>
        </w:rPr>
      </w:pPr>
      <w:r w:rsidRPr="00CC631F">
        <w:rPr>
          <w:rFonts w:ascii="宋体" w:hAnsi="宋体" w:hint="eastAsia"/>
          <w:color w:val="000000" w:themeColor="text1"/>
        </w:rPr>
        <w:t>名称：</w:t>
      </w:r>
      <w:r w:rsidR="00DE2168" w:rsidRPr="00CC631F">
        <w:rPr>
          <w:rFonts w:ascii="宋体" w:hAnsi="宋体" w:hint="eastAsia"/>
          <w:color w:val="000000"/>
        </w:rPr>
        <w:t>首都之窗运行管理中心</w:t>
      </w:r>
    </w:p>
    <w:p w14:paraId="77D7A49F" w14:textId="36E19C1D" w:rsidR="00192654" w:rsidRPr="00CC631F" w:rsidRDefault="00000000">
      <w:pPr>
        <w:pStyle w:val="af1"/>
        <w:spacing w:line="360" w:lineRule="auto"/>
        <w:rPr>
          <w:rFonts w:ascii="宋体" w:hAnsi="宋体" w:hint="eastAsia"/>
          <w:color w:val="000000" w:themeColor="text1"/>
        </w:rPr>
      </w:pPr>
      <w:r w:rsidRPr="00CC631F">
        <w:rPr>
          <w:rFonts w:ascii="宋体" w:hAnsi="宋体" w:hint="eastAsia"/>
          <w:color w:val="000000" w:themeColor="text1"/>
        </w:rPr>
        <w:t>地址：</w:t>
      </w:r>
      <w:r w:rsidR="00DE2168" w:rsidRPr="00CC631F">
        <w:rPr>
          <w:rFonts w:ascii="宋体" w:hAnsi="宋体" w:hint="eastAsia"/>
          <w:color w:val="000000"/>
        </w:rPr>
        <w:t>北京市通州区留庄路5号院2号楼</w:t>
      </w:r>
    </w:p>
    <w:p w14:paraId="26D372D5" w14:textId="23265DE9" w:rsidR="00192654" w:rsidRPr="00CC631F" w:rsidRDefault="00000000">
      <w:pPr>
        <w:pStyle w:val="af1"/>
        <w:spacing w:line="360" w:lineRule="auto"/>
        <w:rPr>
          <w:rFonts w:ascii="宋体" w:hAnsi="宋体" w:hint="eastAsia"/>
          <w:color w:val="000000" w:themeColor="text1"/>
        </w:rPr>
      </w:pPr>
      <w:r w:rsidRPr="00CC631F">
        <w:rPr>
          <w:rFonts w:ascii="宋体" w:hAnsi="宋体" w:hint="eastAsia"/>
          <w:color w:val="000000" w:themeColor="text1"/>
        </w:rPr>
        <w:t>联系方式：</w:t>
      </w:r>
      <w:r w:rsidR="00D362B6" w:rsidRPr="00D362B6">
        <w:rPr>
          <w:rFonts w:ascii="宋体" w:hAnsi="宋体"/>
          <w:color w:val="000000"/>
        </w:rPr>
        <w:t>赵老师，010-55529611</w:t>
      </w:r>
    </w:p>
    <w:p w14:paraId="18E90DA7" w14:textId="77777777" w:rsidR="00192654" w:rsidRPr="00CC631F" w:rsidRDefault="00000000">
      <w:pPr>
        <w:pStyle w:val="af1"/>
        <w:spacing w:line="360" w:lineRule="auto"/>
        <w:rPr>
          <w:rFonts w:ascii="宋体" w:hAnsi="宋体" w:hint="eastAsia"/>
          <w:color w:val="000000" w:themeColor="text1"/>
        </w:rPr>
      </w:pPr>
      <w:r w:rsidRPr="00CC631F">
        <w:rPr>
          <w:rFonts w:ascii="宋体" w:hAnsi="宋体" w:hint="eastAsia"/>
          <w:color w:val="000000" w:themeColor="text1"/>
        </w:rPr>
        <w:t>2.采购代理机构信息</w:t>
      </w:r>
    </w:p>
    <w:p w14:paraId="0E6D59A3" w14:textId="77777777" w:rsidR="0012754E" w:rsidRPr="008E35C9" w:rsidRDefault="0012754E" w:rsidP="0012754E">
      <w:pPr>
        <w:spacing w:line="360" w:lineRule="auto"/>
        <w:ind w:firstLineChars="200" w:firstLine="420"/>
        <w:contextualSpacing/>
        <w:rPr>
          <w:rFonts w:ascii="宋体" w:hAnsi="宋体" w:cs="宋体" w:hint="eastAsia"/>
          <w:color w:val="000000" w:themeColor="text1"/>
        </w:rPr>
      </w:pPr>
      <w:r w:rsidRPr="008E35C9">
        <w:rPr>
          <w:rFonts w:ascii="宋体" w:hAnsi="宋体" w:cs="宋体" w:hint="eastAsia"/>
          <w:color w:val="000000" w:themeColor="text1"/>
        </w:rPr>
        <w:t>名称：北京国际工程咨询有限公司</w:t>
      </w:r>
    </w:p>
    <w:p w14:paraId="14147518" w14:textId="77777777" w:rsidR="0012754E" w:rsidRPr="008E35C9" w:rsidRDefault="0012754E" w:rsidP="0012754E">
      <w:pPr>
        <w:spacing w:line="360" w:lineRule="auto"/>
        <w:ind w:firstLineChars="200" w:firstLine="420"/>
        <w:contextualSpacing/>
        <w:rPr>
          <w:rFonts w:ascii="宋体" w:hAnsi="宋体" w:cs="宋体" w:hint="eastAsia"/>
          <w:color w:val="000000" w:themeColor="text1"/>
        </w:rPr>
      </w:pPr>
      <w:r w:rsidRPr="008E35C9">
        <w:rPr>
          <w:rFonts w:ascii="宋体" w:hAnsi="宋体" w:cs="宋体" w:hint="eastAsia"/>
          <w:color w:val="000000" w:themeColor="text1"/>
        </w:rPr>
        <w:t>地址：北京市西城区广安门外大街甲275号</w:t>
      </w:r>
    </w:p>
    <w:p w14:paraId="6FDCDA01" w14:textId="77777777" w:rsidR="0012754E" w:rsidRDefault="0012754E" w:rsidP="0012754E">
      <w:pPr>
        <w:spacing w:line="360" w:lineRule="auto"/>
        <w:ind w:firstLineChars="200" w:firstLine="420"/>
        <w:contextualSpacing/>
        <w:rPr>
          <w:rFonts w:ascii="宋体" w:hAnsi="宋体" w:cs="宋体" w:hint="eastAsia"/>
          <w:color w:val="000000" w:themeColor="text1"/>
        </w:rPr>
      </w:pPr>
      <w:r w:rsidRPr="008E35C9">
        <w:rPr>
          <w:rFonts w:ascii="宋体" w:hAnsi="宋体" w:cs="宋体" w:hint="eastAsia"/>
          <w:color w:val="000000" w:themeColor="text1"/>
        </w:rPr>
        <w:t>联系方式：包红月</w:t>
      </w:r>
      <w:r w:rsidRPr="00C10070">
        <w:rPr>
          <w:rFonts w:ascii="宋体" w:hAnsi="宋体" w:cs="宋体"/>
          <w:color w:val="000000" w:themeColor="text1"/>
        </w:rPr>
        <w:t>010-62051636/010-62055093</w:t>
      </w:r>
    </w:p>
    <w:p w14:paraId="723A7E1B" w14:textId="77777777" w:rsidR="00192654" w:rsidRPr="00CC631F" w:rsidRDefault="00000000">
      <w:pPr>
        <w:pStyle w:val="af1"/>
        <w:spacing w:line="360" w:lineRule="auto"/>
        <w:rPr>
          <w:rFonts w:ascii="宋体" w:hAnsi="宋体" w:hint="eastAsia"/>
          <w:color w:val="000000" w:themeColor="text1"/>
        </w:rPr>
      </w:pPr>
      <w:r w:rsidRPr="00CC631F">
        <w:rPr>
          <w:rFonts w:ascii="宋体" w:hAnsi="宋体" w:hint="eastAsia"/>
          <w:color w:val="000000" w:themeColor="text1"/>
        </w:rPr>
        <w:t>3.项目联系方式</w:t>
      </w:r>
    </w:p>
    <w:p w14:paraId="4904B5C3" w14:textId="71D94248" w:rsidR="00192654" w:rsidRPr="00CC631F" w:rsidRDefault="00000000">
      <w:pPr>
        <w:pStyle w:val="af1"/>
        <w:spacing w:line="360" w:lineRule="auto"/>
        <w:rPr>
          <w:rFonts w:ascii="宋体" w:hAnsi="宋体" w:hint="eastAsia"/>
          <w:color w:val="000000" w:themeColor="text1"/>
        </w:rPr>
      </w:pPr>
      <w:r w:rsidRPr="00CC631F">
        <w:rPr>
          <w:rFonts w:ascii="宋体" w:hAnsi="宋体" w:hint="eastAsia"/>
          <w:color w:val="000000" w:themeColor="text1"/>
        </w:rPr>
        <w:t>项目联系人：</w:t>
      </w:r>
      <w:r w:rsidR="0012754E" w:rsidRPr="008E35C9">
        <w:rPr>
          <w:rFonts w:ascii="宋体" w:hAnsi="宋体" w:cs="宋体" w:hint="eastAsia"/>
          <w:color w:val="000000" w:themeColor="text1"/>
        </w:rPr>
        <w:t>包红月</w:t>
      </w:r>
      <w:r w:rsidRPr="00CC631F">
        <w:rPr>
          <w:rFonts w:ascii="宋体" w:hAnsi="宋体"/>
          <w:color w:val="000000" w:themeColor="text1"/>
        </w:rPr>
        <w:t xml:space="preserve"> </w:t>
      </w:r>
    </w:p>
    <w:p w14:paraId="7536D896" w14:textId="65D13E6E" w:rsidR="00192654" w:rsidRPr="00C06DC1" w:rsidRDefault="00000000">
      <w:pPr>
        <w:pStyle w:val="af1"/>
        <w:spacing w:line="360" w:lineRule="auto"/>
        <w:rPr>
          <w:rFonts w:ascii="宋体" w:hAnsi="宋体" w:hint="eastAsia"/>
        </w:rPr>
      </w:pPr>
      <w:r w:rsidRPr="00C06DC1">
        <w:rPr>
          <w:rFonts w:ascii="宋体" w:hAnsi="宋体" w:hint="eastAsia"/>
          <w:color w:val="000000" w:themeColor="text1"/>
        </w:rPr>
        <w:t>电话：</w:t>
      </w:r>
      <w:r w:rsidR="0012754E" w:rsidRPr="00C06DC1">
        <w:rPr>
          <w:rFonts w:ascii="宋体" w:hAnsi="宋体" w:cs="宋体"/>
          <w:color w:val="000000" w:themeColor="text1"/>
        </w:rPr>
        <w:t>010-62051636/010-62055093</w:t>
      </w:r>
    </w:p>
    <w:p w14:paraId="0FC9ECB3" w14:textId="77777777" w:rsidR="00192654" w:rsidRPr="00C06DC1" w:rsidRDefault="00000000">
      <w:pPr>
        <w:spacing w:line="360" w:lineRule="auto"/>
        <w:rPr>
          <w:rFonts w:ascii="宋体" w:hAnsi="宋体" w:cs="宋体" w:hint="eastAsia"/>
          <w:kern w:val="0"/>
        </w:rPr>
      </w:pPr>
      <w:r w:rsidRPr="00C06DC1">
        <w:rPr>
          <w:rFonts w:ascii="宋体" w:hAnsi="宋体" w:cs="宋体" w:hint="eastAsia"/>
          <w:kern w:val="0"/>
        </w:rPr>
        <w:t>十、附件</w:t>
      </w:r>
    </w:p>
    <w:p w14:paraId="750443B9" w14:textId="7635EFFA" w:rsidR="00AB0B63" w:rsidRDefault="00000000" w:rsidP="006113C2">
      <w:pPr>
        <w:spacing w:line="360" w:lineRule="auto"/>
        <w:ind w:firstLineChars="200" w:firstLine="420"/>
        <w:rPr>
          <w:rFonts w:ascii="宋体" w:hAnsi="宋体" w:cs="宋体"/>
          <w:kern w:val="0"/>
        </w:rPr>
      </w:pPr>
      <w:r w:rsidRPr="00C06DC1">
        <w:rPr>
          <w:rFonts w:ascii="宋体" w:hAnsi="宋体" w:cs="宋体" w:hint="eastAsia"/>
          <w:kern w:val="0"/>
        </w:rPr>
        <w:t>1.采购文件</w:t>
      </w:r>
    </w:p>
    <w:p w14:paraId="1EFE30B0" w14:textId="03A258D1" w:rsidR="008566C4" w:rsidRDefault="008566C4" w:rsidP="008566C4">
      <w:pPr>
        <w:pStyle w:val="a0"/>
        <w:rPr>
          <w:rFonts w:ascii="宋体" w:eastAsia="宋体" w:hAnsi="宋体"/>
        </w:rPr>
      </w:pPr>
      <w:r w:rsidRPr="008566C4">
        <w:rPr>
          <w:rFonts w:ascii="宋体" w:eastAsia="宋体" w:hAnsi="宋体" w:hint="eastAsia"/>
        </w:rPr>
        <w:lastRenderedPageBreak/>
        <w:t>2.中小企业声明函</w:t>
      </w:r>
    </w:p>
    <w:p w14:paraId="2A30AA23" w14:textId="26F25E1F" w:rsidR="008566C4" w:rsidRPr="008566C4" w:rsidRDefault="008566C4" w:rsidP="008566C4">
      <w:pPr>
        <w:pStyle w:val="a0"/>
        <w:rPr>
          <w:rFonts w:ascii="宋体" w:eastAsia="宋体" w:hAnsi="宋体" w:hint="eastAsia"/>
        </w:rPr>
      </w:pPr>
      <w:r>
        <w:rPr>
          <w:noProof/>
        </w:rPr>
        <w:drawing>
          <wp:inline distT="0" distB="0" distL="0" distR="0" wp14:anchorId="3B119A50" wp14:editId="28EAB403">
            <wp:extent cx="5274310" cy="7839710"/>
            <wp:effectExtent l="0" t="0" r="2540" b="8890"/>
            <wp:docPr id="202587795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877956" name=""/>
                    <pic:cNvPicPr/>
                  </pic:nvPicPr>
                  <pic:blipFill>
                    <a:blip r:embed="rId8"/>
                    <a:stretch>
                      <a:fillRect/>
                    </a:stretch>
                  </pic:blipFill>
                  <pic:spPr>
                    <a:xfrm>
                      <a:off x="0" y="0"/>
                      <a:ext cx="5274310" cy="7839710"/>
                    </a:xfrm>
                    <a:prstGeom prst="rect">
                      <a:avLst/>
                    </a:prstGeom>
                  </pic:spPr>
                </pic:pic>
              </a:graphicData>
            </a:graphic>
          </wp:inline>
        </w:drawing>
      </w:r>
    </w:p>
    <w:sectPr w:rsidR="008566C4" w:rsidRPr="008566C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881CA" w14:textId="77777777" w:rsidR="001A6F33" w:rsidRDefault="001A6F33" w:rsidP="00F36673">
      <w:r>
        <w:separator/>
      </w:r>
    </w:p>
  </w:endnote>
  <w:endnote w:type="continuationSeparator" w:id="0">
    <w:p w14:paraId="0E733C3E" w14:textId="77777777" w:rsidR="001A6F33" w:rsidRDefault="001A6F33" w:rsidP="00F366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C18744" w14:textId="77777777" w:rsidR="001A6F33" w:rsidRDefault="001A6F33" w:rsidP="00F36673">
      <w:r>
        <w:separator/>
      </w:r>
    </w:p>
  </w:footnote>
  <w:footnote w:type="continuationSeparator" w:id="0">
    <w:p w14:paraId="71F69A0C" w14:textId="77777777" w:rsidR="001A6F33" w:rsidRDefault="001A6F33" w:rsidP="00F366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76D8408"/>
    <w:multiLevelType w:val="singleLevel"/>
    <w:tmpl w:val="A76D8408"/>
    <w:lvl w:ilvl="0">
      <w:start w:val="5"/>
      <w:numFmt w:val="chineseCounting"/>
      <w:suff w:val="nothing"/>
      <w:lvlText w:val="%1、"/>
      <w:lvlJc w:val="left"/>
      <w:rPr>
        <w:rFonts w:hint="eastAsia"/>
      </w:rPr>
    </w:lvl>
  </w:abstractNum>
  <w:abstractNum w:abstractNumId="1" w15:restartNumberingAfterBreak="0">
    <w:nsid w:val="A7F920C5"/>
    <w:multiLevelType w:val="singleLevel"/>
    <w:tmpl w:val="A7F920C5"/>
    <w:lvl w:ilvl="0">
      <w:start w:val="9"/>
      <w:numFmt w:val="chineseCounting"/>
      <w:suff w:val="nothing"/>
      <w:lvlText w:val="%1、"/>
      <w:lvlJc w:val="left"/>
      <w:rPr>
        <w:rFonts w:hint="eastAsia"/>
      </w:rPr>
    </w:lvl>
  </w:abstractNum>
  <w:num w:numId="1" w16cid:durableId="1001852908">
    <w:abstractNumId w:val="0"/>
  </w:num>
  <w:num w:numId="2" w16cid:durableId="12031285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D6"/>
    <w:rsid w:val="000008ED"/>
    <w:rsid w:val="000027F4"/>
    <w:rsid w:val="00006906"/>
    <w:rsid w:val="0001007C"/>
    <w:rsid w:val="00010F5C"/>
    <w:rsid w:val="00013E17"/>
    <w:rsid w:val="00014DA8"/>
    <w:rsid w:val="00015967"/>
    <w:rsid w:val="00015BE0"/>
    <w:rsid w:val="00020D59"/>
    <w:rsid w:val="0003025A"/>
    <w:rsid w:val="00031B76"/>
    <w:rsid w:val="00040CFA"/>
    <w:rsid w:val="00042D9B"/>
    <w:rsid w:val="00053842"/>
    <w:rsid w:val="0005534D"/>
    <w:rsid w:val="00056092"/>
    <w:rsid w:val="000569C3"/>
    <w:rsid w:val="00056CB7"/>
    <w:rsid w:val="000635AC"/>
    <w:rsid w:val="0007123C"/>
    <w:rsid w:val="000729F6"/>
    <w:rsid w:val="00074F1B"/>
    <w:rsid w:val="00076D0F"/>
    <w:rsid w:val="00086144"/>
    <w:rsid w:val="00090F59"/>
    <w:rsid w:val="000935BA"/>
    <w:rsid w:val="0009415D"/>
    <w:rsid w:val="000965A5"/>
    <w:rsid w:val="000967A9"/>
    <w:rsid w:val="0009713B"/>
    <w:rsid w:val="000A2550"/>
    <w:rsid w:val="000A4448"/>
    <w:rsid w:val="000A4490"/>
    <w:rsid w:val="000A703E"/>
    <w:rsid w:val="000A7520"/>
    <w:rsid w:val="000B10EE"/>
    <w:rsid w:val="000B1974"/>
    <w:rsid w:val="000B294D"/>
    <w:rsid w:val="000B72C5"/>
    <w:rsid w:val="000B7BCC"/>
    <w:rsid w:val="000C23F4"/>
    <w:rsid w:val="000C37DC"/>
    <w:rsid w:val="000C5220"/>
    <w:rsid w:val="000C5662"/>
    <w:rsid w:val="000C66BA"/>
    <w:rsid w:val="000C7334"/>
    <w:rsid w:val="000D0E74"/>
    <w:rsid w:val="000D7C9F"/>
    <w:rsid w:val="000E092D"/>
    <w:rsid w:val="000E4FFC"/>
    <w:rsid w:val="000E5177"/>
    <w:rsid w:val="000F193D"/>
    <w:rsid w:val="000F4514"/>
    <w:rsid w:val="00105CE7"/>
    <w:rsid w:val="0010690E"/>
    <w:rsid w:val="00106938"/>
    <w:rsid w:val="00107ABD"/>
    <w:rsid w:val="00110A4E"/>
    <w:rsid w:val="0011367C"/>
    <w:rsid w:val="00113DE6"/>
    <w:rsid w:val="001178AE"/>
    <w:rsid w:val="00123EF7"/>
    <w:rsid w:val="001257CD"/>
    <w:rsid w:val="00126D78"/>
    <w:rsid w:val="0012754E"/>
    <w:rsid w:val="001330A2"/>
    <w:rsid w:val="00141E42"/>
    <w:rsid w:val="00150132"/>
    <w:rsid w:val="00151D15"/>
    <w:rsid w:val="0015315D"/>
    <w:rsid w:val="00161EC4"/>
    <w:rsid w:val="00162894"/>
    <w:rsid w:val="00163577"/>
    <w:rsid w:val="00164765"/>
    <w:rsid w:val="001669EB"/>
    <w:rsid w:val="0016707E"/>
    <w:rsid w:val="00170C22"/>
    <w:rsid w:val="00170E0A"/>
    <w:rsid w:val="00176CC1"/>
    <w:rsid w:val="00176D9E"/>
    <w:rsid w:val="001776E9"/>
    <w:rsid w:val="001838DE"/>
    <w:rsid w:val="001868A2"/>
    <w:rsid w:val="00187833"/>
    <w:rsid w:val="00187887"/>
    <w:rsid w:val="00192654"/>
    <w:rsid w:val="00196B6D"/>
    <w:rsid w:val="001A1137"/>
    <w:rsid w:val="001A392F"/>
    <w:rsid w:val="001A6F33"/>
    <w:rsid w:val="001B48C5"/>
    <w:rsid w:val="001C777A"/>
    <w:rsid w:val="001C7848"/>
    <w:rsid w:val="001E2F6C"/>
    <w:rsid w:val="001E37F1"/>
    <w:rsid w:val="001E3DF3"/>
    <w:rsid w:val="001F2DC8"/>
    <w:rsid w:val="00204DA3"/>
    <w:rsid w:val="002118B8"/>
    <w:rsid w:val="0022691B"/>
    <w:rsid w:val="00226B7B"/>
    <w:rsid w:val="00227B80"/>
    <w:rsid w:val="00232A45"/>
    <w:rsid w:val="002337AC"/>
    <w:rsid w:val="00243CDF"/>
    <w:rsid w:val="00246B78"/>
    <w:rsid w:val="00250A16"/>
    <w:rsid w:val="00252311"/>
    <w:rsid w:val="00256A8E"/>
    <w:rsid w:val="00257989"/>
    <w:rsid w:val="002621AD"/>
    <w:rsid w:val="00273473"/>
    <w:rsid w:val="00274A17"/>
    <w:rsid w:val="00277517"/>
    <w:rsid w:val="002775A3"/>
    <w:rsid w:val="0028065F"/>
    <w:rsid w:val="00281DED"/>
    <w:rsid w:val="00287CE5"/>
    <w:rsid w:val="00294136"/>
    <w:rsid w:val="002947B4"/>
    <w:rsid w:val="00295285"/>
    <w:rsid w:val="00295EA1"/>
    <w:rsid w:val="002A3B4F"/>
    <w:rsid w:val="002B2F59"/>
    <w:rsid w:val="002C1F61"/>
    <w:rsid w:val="002C60C9"/>
    <w:rsid w:val="002D0248"/>
    <w:rsid w:val="002D2549"/>
    <w:rsid w:val="002D730B"/>
    <w:rsid w:val="002D79A1"/>
    <w:rsid w:val="002E2362"/>
    <w:rsid w:val="002E7275"/>
    <w:rsid w:val="002F0438"/>
    <w:rsid w:val="002F1103"/>
    <w:rsid w:val="002F1DC1"/>
    <w:rsid w:val="002F248D"/>
    <w:rsid w:val="002F5D6F"/>
    <w:rsid w:val="00301238"/>
    <w:rsid w:val="00304F89"/>
    <w:rsid w:val="00306F54"/>
    <w:rsid w:val="003176AE"/>
    <w:rsid w:val="00321675"/>
    <w:rsid w:val="00327169"/>
    <w:rsid w:val="00327C41"/>
    <w:rsid w:val="00331695"/>
    <w:rsid w:val="00333578"/>
    <w:rsid w:val="00333A6F"/>
    <w:rsid w:val="00345032"/>
    <w:rsid w:val="0034560B"/>
    <w:rsid w:val="003472D2"/>
    <w:rsid w:val="003528A0"/>
    <w:rsid w:val="00356A63"/>
    <w:rsid w:val="00356E8E"/>
    <w:rsid w:val="00360308"/>
    <w:rsid w:val="00364078"/>
    <w:rsid w:val="00370358"/>
    <w:rsid w:val="0038025F"/>
    <w:rsid w:val="003803F4"/>
    <w:rsid w:val="003823F5"/>
    <w:rsid w:val="00382B55"/>
    <w:rsid w:val="00383543"/>
    <w:rsid w:val="00383CC3"/>
    <w:rsid w:val="00390D20"/>
    <w:rsid w:val="00397349"/>
    <w:rsid w:val="003A1204"/>
    <w:rsid w:val="003A1AB4"/>
    <w:rsid w:val="003A3E47"/>
    <w:rsid w:val="003A3E65"/>
    <w:rsid w:val="003A4696"/>
    <w:rsid w:val="003A4805"/>
    <w:rsid w:val="003A69C4"/>
    <w:rsid w:val="003A7CBA"/>
    <w:rsid w:val="003B03E0"/>
    <w:rsid w:val="003B46B3"/>
    <w:rsid w:val="003B574B"/>
    <w:rsid w:val="003C1A42"/>
    <w:rsid w:val="003C228C"/>
    <w:rsid w:val="003C3FBE"/>
    <w:rsid w:val="003C73BE"/>
    <w:rsid w:val="003D01AB"/>
    <w:rsid w:val="003D58BE"/>
    <w:rsid w:val="003D6101"/>
    <w:rsid w:val="003D75DD"/>
    <w:rsid w:val="003E06D4"/>
    <w:rsid w:val="003E4832"/>
    <w:rsid w:val="003F0C2B"/>
    <w:rsid w:val="003F2D8C"/>
    <w:rsid w:val="003F3192"/>
    <w:rsid w:val="003F6785"/>
    <w:rsid w:val="0040277A"/>
    <w:rsid w:val="00403A7E"/>
    <w:rsid w:val="00405FD9"/>
    <w:rsid w:val="00407323"/>
    <w:rsid w:val="004118A2"/>
    <w:rsid w:val="004157CD"/>
    <w:rsid w:val="00416A2C"/>
    <w:rsid w:val="00424E52"/>
    <w:rsid w:val="0042510B"/>
    <w:rsid w:val="00430C27"/>
    <w:rsid w:val="00432D4E"/>
    <w:rsid w:val="00434F20"/>
    <w:rsid w:val="004350C3"/>
    <w:rsid w:val="00436241"/>
    <w:rsid w:val="004453B6"/>
    <w:rsid w:val="004455C6"/>
    <w:rsid w:val="00447655"/>
    <w:rsid w:val="00452292"/>
    <w:rsid w:val="004542FE"/>
    <w:rsid w:val="00455B6F"/>
    <w:rsid w:val="00460080"/>
    <w:rsid w:val="00463280"/>
    <w:rsid w:val="00466157"/>
    <w:rsid w:val="00466E42"/>
    <w:rsid w:val="00471C1F"/>
    <w:rsid w:val="004745E0"/>
    <w:rsid w:val="00475BEE"/>
    <w:rsid w:val="00475F27"/>
    <w:rsid w:val="00477202"/>
    <w:rsid w:val="004814B4"/>
    <w:rsid w:val="004815BF"/>
    <w:rsid w:val="004840BC"/>
    <w:rsid w:val="004849FB"/>
    <w:rsid w:val="00484B64"/>
    <w:rsid w:val="00484C50"/>
    <w:rsid w:val="00486A20"/>
    <w:rsid w:val="00491A31"/>
    <w:rsid w:val="004926BC"/>
    <w:rsid w:val="00496202"/>
    <w:rsid w:val="004962AE"/>
    <w:rsid w:val="004A02DF"/>
    <w:rsid w:val="004A0D12"/>
    <w:rsid w:val="004A2A17"/>
    <w:rsid w:val="004A583F"/>
    <w:rsid w:val="004A6D3E"/>
    <w:rsid w:val="004A6F42"/>
    <w:rsid w:val="004A79F1"/>
    <w:rsid w:val="004B1193"/>
    <w:rsid w:val="004B2634"/>
    <w:rsid w:val="004B38D1"/>
    <w:rsid w:val="004B7105"/>
    <w:rsid w:val="004C1A30"/>
    <w:rsid w:val="004C4A78"/>
    <w:rsid w:val="004D0775"/>
    <w:rsid w:val="004D67C4"/>
    <w:rsid w:val="004E3F35"/>
    <w:rsid w:val="004E5581"/>
    <w:rsid w:val="004E6982"/>
    <w:rsid w:val="004F1162"/>
    <w:rsid w:val="004F4168"/>
    <w:rsid w:val="004F6571"/>
    <w:rsid w:val="004F7693"/>
    <w:rsid w:val="005005BB"/>
    <w:rsid w:val="00500D51"/>
    <w:rsid w:val="00510F35"/>
    <w:rsid w:val="005122D0"/>
    <w:rsid w:val="00513244"/>
    <w:rsid w:val="0051616A"/>
    <w:rsid w:val="005169ED"/>
    <w:rsid w:val="005172B4"/>
    <w:rsid w:val="00517950"/>
    <w:rsid w:val="0052186D"/>
    <w:rsid w:val="00521C23"/>
    <w:rsid w:val="005222BF"/>
    <w:rsid w:val="00527654"/>
    <w:rsid w:val="00531199"/>
    <w:rsid w:val="00531809"/>
    <w:rsid w:val="00531909"/>
    <w:rsid w:val="0054046A"/>
    <w:rsid w:val="0054262C"/>
    <w:rsid w:val="00547FDD"/>
    <w:rsid w:val="005504C6"/>
    <w:rsid w:val="0055218F"/>
    <w:rsid w:val="005526DA"/>
    <w:rsid w:val="00557AB9"/>
    <w:rsid w:val="00562117"/>
    <w:rsid w:val="00563BC1"/>
    <w:rsid w:val="00563F5D"/>
    <w:rsid w:val="00565E88"/>
    <w:rsid w:val="00567C9B"/>
    <w:rsid w:val="00570737"/>
    <w:rsid w:val="00571CEA"/>
    <w:rsid w:val="0057782C"/>
    <w:rsid w:val="00583903"/>
    <w:rsid w:val="00583AFA"/>
    <w:rsid w:val="005861FB"/>
    <w:rsid w:val="00586CDB"/>
    <w:rsid w:val="00587039"/>
    <w:rsid w:val="005A1E59"/>
    <w:rsid w:val="005B4DDB"/>
    <w:rsid w:val="005B67C5"/>
    <w:rsid w:val="005B7127"/>
    <w:rsid w:val="005C1EEF"/>
    <w:rsid w:val="005C4AC5"/>
    <w:rsid w:val="005C640F"/>
    <w:rsid w:val="005C709F"/>
    <w:rsid w:val="005D6245"/>
    <w:rsid w:val="005E1D30"/>
    <w:rsid w:val="005E3D2D"/>
    <w:rsid w:val="005E545C"/>
    <w:rsid w:val="005E7774"/>
    <w:rsid w:val="005E7D86"/>
    <w:rsid w:val="005F22DF"/>
    <w:rsid w:val="005F445B"/>
    <w:rsid w:val="005F47AA"/>
    <w:rsid w:val="005F5E47"/>
    <w:rsid w:val="005F6319"/>
    <w:rsid w:val="0060198C"/>
    <w:rsid w:val="00601EE5"/>
    <w:rsid w:val="00604F4C"/>
    <w:rsid w:val="0060643A"/>
    <w:rsid w:val="006113C2"/>
    <w:rsid w:val="006134D0"/>
    <w:rsid w:val="00614877"/>
    <w:rsid w:val="00615F11"/>
    <w:rsid w:val="006200D6"/>
    <w:rsid w:val="00620ADA"/>
    <w:rsid w:val="00623429"/>
    <w:rsid w:val="00623DD1"/>
    <w:rsid w:val="00626ABA"/>
    <w:rsid w:val="00626FD4"/>
    <w:rsid w:val="00640E26"/>
    <w:rsid w:val="00642A2F"/>
    <w:rsid w:val="00644C58"/>
    <w:rsid w:val="00645E47"/>
    <w:rsid w:val="00651431"/>
    <w:rsid w:val="00651D6F"/>
    <w:rsid w:val="0065457A"/>
    <w:rsid w:val="00661B13"/>
    <w:rsid w:val="00662B51"/>
    <w:rsid w:val="00662E6D"/>
    <w:rsid w:val="00665D94"/>
    <w:rsid w:val="00671775"/>
    <w:rsid w:val="00671D60"/>
    <w:rsid w:val="0067263F"/>
    <w:rsid w:val="00673424"/>
    <w:rsid w:val="00675F70"/>
    <w:rsid w:val="00676C24"/>
    <w:rsid w:val="00680D6F"/>
    <w:rsid w:val="00684ACD"/>
    <w:rsid w:val="006856EF"/>
    <w:rsid w:val="00690BD4"/>
    <w:rsid w:val="0069175C"/>
    <w:rsid w:val="00695527"/>
    <w:rsid w:val="00697D19"/>
    <w:rsid w:val="006A2B2B"/>
    <w:rsid w:val="006B19A6"/>
    <w:rsid w:val="006B3BC6"/>
    <w:rsid w:val="006B3D72"/>
    <w:rsid w:val="006B42C8"/>
    <w:rsid w:val="006B5C8D"/>
    <w:rsid w:val="006C218D"/>
    <w:rsid w:val="006C236D"/>
    <w:rsid w:val="006C50F8"/>
    <w:rsid w:val="006D675F"/>
    <w:rsid w:val="006E0691"/>
    <w:rsid w:val="006E0C1F"/>
    <w:rsid w:val="006E0DEB"/>
    <w:rsid w:val="006E67DF"/>
    <w:rsid w:val="006E7EB0"/>
    <w:rsid w:val="006F7F85"/>
    <w:rsid w:val="00706054"/>
    <w:rsid w:val="0071221D"/>
    <w:rsid w:val="007122B1"/>
    <w:rsid w:val="00712C0F"/>
    <w:rsid w:val="00723E1D"/>
    <w:rsid w:val="00732F97"/>
    <w:rsid w:val="00740C8A"/>
    <w:rsid w:val="007419D2"/>
    <w:rsid w:val="00742043"/>
    <w:rsid w:val="0074443B"/>
    <w:rsid w:val="0074448B"/>
    <w:rsid w:val="007557FA"/>
    <w:rsid w:val="0076022E"/>
    <w:rsid w:val="00767F7C"/>
    <w:rsid w:val="00771463"/>
    <w:rsid w:val="007714EF"/>
    <w:rsid w:val="007735CE"/>
    <w:rsid w:val="00774F61"/>
    <w:rsid w:val="00776633"/>
    <w:rsid w:val="00781883"/>
    <w:rsid w:val="00783213"/>
    <w:rsid w:val="00784D27"/>
    <w:rsid w:val="00785043"/>
    <w:rsid w:val="007852F8"/>
    <w:rsid w:val="007876EF"/>
    <w:rsid w:val="00791362"/>
    <w:rsid w:val="00791920"/>
    <w:rsid w:val="00793DA3"/>
    <w:rsid w:val="007955C5"/>
    <w:rsid w:val="007958E3"/>
    <w:rsid w:val="007A1E82"/>
    <w:rsid w:val="007A2F95"/>
    <w:rsid w:val="007A5964"/>
    <w:rsid w:val="007B4CC7"/>
    <w:rsid w:val="007C1809"/>
    <w:rsid w:val="007C2A35"/>
    <w:rsid w:val="007C2A47"/>
    <w:rsid w:val="007C3C43"/>
    <w:rsid w:val="007C53BA"/>
    <w:rsid w:val="007D0961"/>
    <w:rsid w:val="007D33B6"/>
    <w:rsid w:val="007D5FB2"/>
    <w:rsid w:val="007D7493"/>
    <w:rsid w:val="007E1F30"/>
    <w:rsid w:val="007E4DBD"/>
    <w:rsid w:val="007E55E5"/>
    <w:rsid w:val="007E5FD0"/>
    <w:rsid w:val="007F3F33"/>
    <w:rsid w:val="007F63E0"/>
    <w:rsid w:val="007F7766"/>
    <w:rsid w:val="008029C9"/>
    <w:rsid w:val="00803D85"/>
    <w:rsid w:val="00804FA9"/>
    <w:rsid w:val="00812C77"/>
    <w:rsid w:val="00812F4B"/>
    <w:rsid w:val="008137F5"/>
    <w:rsid w:val="0081398A"/>
    <w:rsid w:val="00815666"/>
    <w:rsid w:val="00820796"/>
    <w:rsid w:val="008230C8"/>
    <w:rsid w:val="00826626"/>
    <w:rsid w:val="00827A08"/>
    <w:rsid w:val="00830C8E"/>
    <w:rsid w:val="00831EE8"/>
    <w:rsid w:val="008359AA"/>
    <w:rsid w:val="00835CA4"/>
    <w:rsid w:val="008370F2"/>
    <w:rsid w:val="008379E2"/>
    <w:rsid w:val="00837C57"/>
    <w:rsid w:val="008405CB"/>
    <w:rsid w:val="00843610"/>
    <w:rsid w:val="00847363"/>
    <w:rsid w:val="008513F2"/>
    <w:rsid w:val="00851BE0"/>
    <w:rsid w:val="00851C08"/>
    <w:rsid w:val="008532E3"/>
    <w:rsid w:val="008537E3"/>
    <w:rsid w:val="00854464"/>
    <w:rsid w:val="00854D05"/>
    <w:rsid w:val="008566C4"/>
    <w:rsid w:val="00862094"/>
    <w:rsid w:val="008646E2"/>
    <w:rsid w:val="008661EA"/>
    <w:rsid w:val="00870EC0"/>
    <w:rsid w:val="00871ED2"/>
    <w:rsid w:val="0087607D"/>
    <w:rsid w:val="008907B0"/>
    <w:rsid w:val="0089634F"/>
    <w:rsid w:val="008A1084"/>
    <w:rsid w:val="008A2836"/>
    <w:rsid w:val="008A42E6"/>
    <w:rsid w:val="008A4409"/>
    <w:rsid w:val="008A61DB"/>
    <w:rsid w:val="008A6C7D"/>
    <w:rsid w:val="008A6ECC"/>
    <w:rsid w:val="008A7FA6"/>
    <w:rsid w:val="008B1EE7"/>
    <w:rsid w:val="008B24EF"/>
    <w:rsid w:val="008C5D6B"/>
    <w:rsid w:val="008C7D99"/>
    <w:rsid w:val="008D0D05"/>
    <w:rsid w:val="008D15FF"/>
    <w:rsid w:val="008D238D"/>
    <w:rsid w:val="008D29EC"/>
    <w:rsid w:val="008E2E55"/>
    <w:rsid w:val="008F3A21"/>
    <w:rsid w:val="008F3EAF"/>
    <w:rsid w:val="008F4730"/>
    <w:rsid w:val="008F5AD2"/>
    <w:rsid w:val="008F7915"/>
    <w:rsid w:val="00904705"/>
    <w:rsid w:val="0090754B"/>
    <w:rsid w:val="00927F59"/>
    <w:rsid w:val="0093056B"/>
    <w:rsid w:val="00932ADF"/>
    <w:rsid w:val="00934035"/>
    <w:rsid w:val="00944D1A"/>
    <w:rsid w:val="00952354"/>
    <w:rsid w:val="0095398C"/>
    <w:rsid w:val="00962760"/>
    <w:rsid w:val="009704C7"/>
    <w:rsid w:val="009704CF"/>
    <w:rsid w:val="00972B0D"/>
    <w:rsid w:val="009749B8"/>
    <w:rsid w:val="00976596"/>
    <w:rsid w:val="00977F51"/>
    <w:rsid w:val="00983CB5"/>
    <w:rsid w:val="00984C94"/>
    <w:rsid w:val="00987801"/>
    <w:rsid w:val="0099118B"/>
    <w:rsid w:val="0099317F"/>
    <w:rsid w:val="00994457"/>
    <w:rsid w:val="0099677C"/>
    <w:rsid w:val="00997C93"/>
    <w:rsid w:val="009A05AD"/>
    <w:rsid w:val="009A0987"/>
    <w:rsid w:val="009A22C9"/>
    <w:rsid w:val="009A292A"/>
    <w:rsid w:val="009A5857"/>
    <w:rsid w:val="009B1705"/>
    <w:rsid w:val="009B19D5"/>
    <w:rsid w:val="009B542E"/>
    <w:rsid w:val="009B5F71"/>
    <w:rsid w:val="009C1189"/>
    <w:rsid w:val="009C1552"/>
    <w:rsid w:val="009C6EA4"/>
    <w:rsid w:val="009D0FCE"/>
    <w:rsid w:val="009D48C7"/>
    <w:rsid w:val="009E183B"/>
    <w:rsid w:val="009E2AF1"/>
    <w:rsid w:val="009E5B59"/>
    <w:rsid w:val="009E5E17"/>
    <w:rsid w:val="009E6949"/>
    <w:rsid w:val="009F0C0E"/>
    <w:rsid w:val="009F1478"/>
    <w:rsid w:val="009F1E34"/>
    <w:rsid w:val="009F2EA8"/>
    <w:rsid w:val="00A06B3B"/>
    <w:rsid w:val="00A06BAC"/>
    <w:rsid w:val="00A1159C"/>
    <w:rsid w:val="00A1512D"/>
    <w:rsid w:val="00A25462"/>
    <w:rsid w:val="00A26974"/>
    <w:rsid w:val="00A30302"/>
    <w:rsid w:val="00A336CE"/>
    <w:rsid w:val="00A359BC"/>
    <w:rsid w:val="00A367B2"/>
    <w:rsid w:val="00A437B5"/>
    <w:rsid w:val="00A451BD"/>
    <w:rsid w:val="00A45DF3"/>
    <w:rsid w:val="00A50370"/>
    <w:rsid w:val="00A56C92"/>
    <w:rsid w:val="00A57ABB"/>
    <w:rsid w:val="00A623E6"/>
    <w:rsid w:val="00A62A31"/>
    <w:rsid w:val="00A6470D"/>
    <w:rsid w:val="00A67DBA"/>
    <w:rsid w:val="00A707E0"/>
    <w:rsid w:val="00A861BD"/>
    <w:rsid w:val="00A87BAD"/>
    <w:rsid w:val="00A93109"/>
    <w:rsid w:val="00A93BBA"/>
    <w:rsid w:val="00AA27BC"/>
    <w:rsid w:val="00AA5EF0"/>
    <w:rsid w:val="00AB0B63"/>
    <w:rsid w:val="00AB5655"/>
    <w:rsid w:val="00AD1A49"/>
    <w:rsid w:val="00AE26A9"/>
    <w:rsid w:val="00AE52EF"/>
    <w:rsid w:val="00AE5A66"/>
    <w:rsid w:val="00AE6E10"/>
    <w:rsid w:val="00AF2CBB"/>
    <w:rsid w:val="00AF583A"/>
    <w:rsid w:val="00B0271B"/>
    <w:rsid w:val="00B03B1F"/>
    <w:rsid w:val="00B048BA"/>
    <w:rsid w:val="00B05AE0"/>
    <w:rsid w:val="00B05D94"/>
    <w:rsid w:val="00B069F7"/>
    <w:rsid w:val="00B1080B"/>
    <w:rsid w:val="00B15246"/>
    <w:rsid w:val="00B15FEC"/>
    <w:rsid w:val="00B207C6"/>
    <w:rsid w:val="00B213F2"/>
    <w:rsid w:val="00B2503C"/>
    <w:rsid w:val="00B30C6B"/>
    <w:rsid w:val="00B31DA0"/>
    <w:rsid w:val="00B36F29"/>
    <w:rsid w:val="00B40C03"/>
    <w:rsid w:val="00B43296"/>
    <w:rsid w:val="00B4625E"/>
    <w:rsid w:val="00B544DB"/>
    <w:rsid w:val="00B561E3"/>
    <w:rsid w:val="00B576D8"/>
    <w:rsid w:val="00B60724"/>
    <w:rsid w:val="00B628CA"/>
    <w:rsid w:val="00B6351F"/>
    <w:rsid w:val="00B64A75"/>
    <w:rsid w:val="00B70D85"/>
    <w:rsid w:val="00B73F8E"/>
    <w:rsid w:val="00B8027F"/>
    <w:rsid w:val="00B8077D"/>
    <w:rsid w:val="00B84FDC"/>
    <w:rsid w:val="00B85659"/>
    <w:rsid w:val="00B8734B"/>
    <w:rsid w:val="00B8784F"/>
    <w:rsid w:val="00B902E8"/>
    <w:rsid w:val="00B90DDC"/>
    <w:rsid w:val="00B9282F"/>
    <w:rsid w:val="00B92DCD"/>
    <w:rsid w:val="00BA1695"/>
    <w:rsid w:val="00BA35FC"/>
    <w:rsid w:val="00BA6DBA"/>
    <w:rsid w:val="00BB7CAD"/>
    <w:rsid w:val="00BC5E84"/>
    <w:rsid w:val="00BC7C75"/>
    <w:rsid w:val="00BD0168"/>
    <w:rsid w:val="00BD137F"/>
    <w:rsid w:val="00BD1B06"/>
    <w:rsid w:val="00BF50E9"/>
    <w:rsid w:val="00C0053A"/>
    <w:rsid w:val="00C06169"/>
    <w:rsid w:val="00C06DC1"/>
    <w:rsid w:val="00C10DD7"/>
    <w:rsid w:val="00C12DE2"/>
    <w:rsid w:val="00C12FE0"/>
    <w:rsid w:val="00C1307B"/>
    <w:rsid w:val="00C172AE"/>
    <w:rsid w:val="00C21161"/>
    <w:rsid w:val="00C23D8B"/>
    <w:rsid w:val="00C24B3E"/>
    <w:rsid w:val="00C25094"/>
    <w:rsid w:val="00C271DF"/>
    <w:rsid w:val="00C3111B"/>
    <w:rsid w:val="00C31860"/>
    <w:rsid w:val="00C33639"/>
    <w:rsid w:val="00C3482B"/>
    <w:rsid w:val="00C354D3"/>
    <w:rsid w:val="00C35A8C"/>
    <w:rsid w:val="00C40413"/>
    <w:rsid w:val="00C41F4D"/>
    <w:rsid w:val="00C423D6"/>
    <w:rsid w:val="00C5109B"/>
    <w:rsid w:val="00C512C5"/>
    <w:rsid w:val="00C5280B"/>
    <w:rsid w:val="00C624BB"/>
    <w:rsid w:val="00C64509"/>
    <w:rsid w:val="00C7075D"/>
    <w:rsid w:val="00C71E2F"/>
    <w:rsid w:val="00C72A76"/>
    <w:rsid w:val="00C76561"/>
    <w:rsid w:val="00C846E6"/>
    <w:rsid w:val="00C91E13"/>
    <w:rsid w:val="00C91E27"/>
    <w:rsid w:val="00C92E59"/>
    <w:rsid w:val="00C93E25"/>
    <w:rsid w:val="00C94661"/>
    <w:rsid w:val="00C96ABD"/>
    <w:rsid w:val="00C97B45"/>
    <w:rsid w:val="00CA1A9F"/>
    <w:rsid w:val="00CA2C3B"/>
    <w:rsid w:val="00CA4208"/>
    <w:rsid w:val="00CB07CC"/>
    <w:rsid w:val="00CB2586"/>
    <w:rsid w:val="00CB2666"/>
    <w:rsid w:val="00CC1B19"/>
    <w:rsid w:val="00CC631F"/>
    <w:rsid w:val="00CD1F67"/>
    <w:rsid w:val="00CE600E"/>
    <w:rsid w:val="00CF1690"/>
    <w:rsid w:val="00CF2D8D"/>
    <w:rsid w:val="00CF4F7B"/>
    <w:rsid w:val="00D02058"/>
    <w:rsid w:val="00D034CC"/>
    <w:rsid w:val="00D117A7"/>
    <w:rsid w:val="00D1371B"/>
    <w:rsid w:val="00D17BEC"/>
    <w:rsid w:val="00D21F85"/>
    <w:rsid w:val="00D350F3"/>
    <w:rsid w:val="00D362B6"/>
    <w:rsid w:val="00D51F3C"/>
    <w:rsid w:val="00D52B4B"/>
    <w:rsid w:val="00D5465F"/>
    <w:rsid w:val="00D65F70"/>
    <w:rsid w:val="00D70CFB"/>
    <w:rsid w:val="00D75035"/>
    <w:rsid w:val="00D77FF4"/>
    <w:rsid w:val="00D80CC0"/>
    <w:rsid w:val="00D83486"/>
    <w:rsid w:val="00D86554"/>
    <w:rsid w:val="00D8657D"/>
    <w:rsid w:val="00D866B1"/>
    <w:rsid w:val="00D927D2"/>
    <w:rsid w:val="00DA14BB"/>
    <w:rsid w:val="00DA3C88"/>
    <w:rsid w:val="00DA4BD6"/>
    <w:rsid w:val="00DB352B"/>
    <w:rsid w:val="00DB4F67"/>
    <w:rsid w:val="00DC1A8D"/>
    <w:rsid w:val="00DC2EA5"/>
    <w:rsid w:val="00DC4442"/>
    <w:rsid w:val="00DC71BF"/>
    <w:rsid w:val="00DD0BFC"/>
    <w:rsid w:val="00DD3DE1"/>
    <w:rsid w:val="00DE0D9F"/>
    <w:rsid w:val="00DE2168"/>
    <w:rsid w:val="00DE59CF"/>
    <w:rsid w:val="00DE6071"/>
    <w:rsid w:val="00DF2CF9"/>
    <w:rsid w:val="00DF490B"/>
    <w:rsid w:val="00DF5221"/>
    <w:rsid w:val="00DF6330"/>
    <w:rsid w:val="00DF6C00"/>
    <w:rsid w:val="00E000F6"/>
    <w:rsid w:val="00E016D7"/>
    <w:rsid w:val="00E1446A"/>
    <w:rsid w:val="00E15022"/>
    <w:rsid w:val="00E1635D"/>
    <w:rsid w:val="00E16A37"/>
    <w:rsid w:val="00E16EC8"/>
    <w:rsid w:val="00E204F6"/>
    <w:rsid w:val="00E20508"/>
    <w:rsid w:val="00E2410D"/>
    <w:rsid w:val="00E26D4A"/>
    <w:rsid w:val="00E30B40"/>
    <w:rsid w:val="00E311D6"/>
    <w:rsid w:val="00E32688"/>
    <w:rsid w:val="00E33D77"/>
    <w:rsid w:val="00E41EC1"/>
    <w:rsid w:val="00E43C40"/>
    <w:rsid w:val="00E43FF9"/>
    <w:rsid w:val="00E47817"/>
    <w:rsid w:val="00E47C61"/>
    <w:rsid w:val="00E47EC5"/>
    <w:rsid w:val="00E54536"/>
    <w:rsid w:val="00E57256"/>
    <w:rsid w:val="00E57401"/>
    <w:rsid w:val="00E63B3F"/>
    <w:rsid w:val="00E66624"/>
    <w:rsid w:val="00E72FA3"/>
    <w:rsid w:val="00E7429E"/>
    <w:rsid w:val="00E75362"/>
    <w:rsid w:val="00E758AC"/>
    <w:rsid w:val="00E7763B"/>
    <w:rsid w:val="00E801EF"/>
    <w:rsid w:val="00E81EB2"/>
    <w:rsid w:val="00E820A5"/>
    <w:rsid w:val="00E84824"/>
    <w:rsid w:val="00E87BB1"/>
    <w:rsid w:val="00E9173A"/>
    <w:rsid w:val="00E967FF"/>
    <w:rsid w:val="00EA07CB"/>
    <w:rsid w:val="00EA4CEA"/>
    <w:rsid w:val="00EA539B"/>
    <w:rsid w:val="00EA65C2"/>
    <w:rsid w:val="00EB1FED"/>
    <w:rsid w:val="00EB2BBE"/>
    <w:rsid w:val="00EB696D"/>
    <w:rsid w:val="00EC0213"/>
    <w:rsid w:val="00EC1643"/>
    <w:rsid w:val="00EC265C"/>
    <w:rsid w:val="00EC28A4"/>
    <w:rsid w:val="00EC31E0"/>
    <w:rsid w:val="00EC40BD"/>
    <w:rsid w:val="00EC4FEE"/>
    <w:rsid w:val="00ED0F67"/>
    <w:rsid w:val="00ED30BB"/>
    <w:rsid w:val="00ED480E"/>
    <w:rsid w:val="00ED4D7D"/>
    <w:rsid w:val="00ED7628"/>
    <w:rsid w:val="00EE2ADC"/>
    <w:rsid w:val="00EE444E"/>
    <w:rsid w:val="00EE785D"/>
    <w:rsid w:val="00EF4D06"/>
    <w:rsid w:val="00EF6EBB"/>
    <w:rsid w:val="00EF7053"/>
    <w:rsid w:val="00F046E0"/>
    <w:rsid w:val="00F06F0D"/>
    <w:rsid w:val="00F12B71"/>
    <w:rsid w:val="00F13AFA"/>
    <w:rsid w:val="00F15801"/>
    <w:rsid w:val="00F15837"/>
    <w:rsid w:val="00F167BC"/>
    <w:rsid w:val="00F2115F"/>
    <w:rsid w:val="00F24150"/>
    <w:rsid w:val="00F24261"/>
    <w:rsid w:val="00F27736"/>
    <w:rsid w:val="00F30D9D"/>
    <w:rsid w:val="00F31DEF"/>
    <w:rsid w:val="00F321B2"/>
    <w:rsid w:val="00F36673"/>
    <w:rsid w:val="00F37FFA"/>
    <w:rsid w:val="00F42484"/>
    <w:rsid w:val="00F47207"/>
    <w:rsid w:val="00F47598"/>
    <w:rsid w:val="00F4783C"/>
    <w:rsid w:val="00F528A3"/>
    <w:rsid w:val="00F52C94"/>
    <w:rsid w:val="00F546FA"/>
    <w:rsid w:val="00F55B8D"/>
    <w:rsid w:val="00F57E64"/>
    <w:rsid w:val="00F60043"/>
    <w:rsid w:val="00F60270"/>
    <w:rsid w:val="00F641E1"/>
    <w:rsid w:val="00F664B6"/>
    <w:rsid w:val="00F66522"/>
    <w:rsid w:val="00F66F89"/>
    <w:rsid w:val="00F72BCE"/>
    <w:rsid w:val="00F737D4"/>
    <w:rsid w:val="00F74E6E"/>
    <w:rsid w:val="00F84011"/>
    <w:rsid w:val="00F84CB0"/>
    <w:rsid w:val="00F864EA"/>
    <w:rsid w:val="00FA43E6"/>
    <w:rsid w:val="00FA6E31"/>
    <w:rsid w:val="00FA73B9"/>
    <w:rsid w:val="00FA7FF9"/>
    <w:rsid w:val="00FB08EF"/>
    <w:rsid w:val="00FB3947"/>
    <w:rsid w:val="00FC703B"/>
    <w:rsid w:val="00FD0216"/>
    <w:rsid w:val="00FD0DDB"/>
    <w:rsid w:val="00FD5B1A"/>
    <w:rsid w:val="00FE4CF2"/>
    <w:rsid w:val="00FF13A0"/>
    <w:rsid w:val="00FF4BD7"/>
    <w:rsid w:val="00FF5881"/>
    <w:rsid w:val="00FF6CFE"/>
    <w:rsid w:val="181F2C4F"/>
    <w:rsid w:val="27C000FA"/>
    <w:rsid w:val="2DE275EA"/>
    <w:rsid w:val="2F0A7AF7"/>
    <w:rsid w:val="39763549"/>
    <w:rsid w:val="39D301C2"/>
    <w:rsid w:val="4BC31388"/>
    <w:rsid w:val="53FC3579"/>
    <w:rsid w:val="69B4327D"/>
    <w:rsid w:val="79FB4D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AB80EB"/>
  <w15:docId w15:val="{3D59C21C-3758-4CED-BE0D-9B3F7871F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unhideWhenUsed="1" w:qFormat="1"/>
    <w:lsdException w:name="heading 4"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qFormat="1"/>
    <w:lsdException w:name="toc 8" w:semiHidden="1" w:uiPriority="39" w:unhideWhenUsed="1"/>
    <w:lsdException w:name="toc 9" w:semiHidden="1" w:uiPriority="39" w:unhideWhenUsed="1"/>
    <w:lsdException w:name="Normal Indent" w:uiPriority="0" w:unhideWhenUsed="1" w:qFormat="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kern w:val="2"/>
      <w:sz w:val="21"/>
      <w:szCs w:val="21"/>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spacing w:before="260" w:after="260" w:line="415" w:lineRule="auto"/>
      <w:outlineLvl w:val="1"/>
    </w:pPr>
    <w:rPr>
      <w:rFonts w:ascii="Arial" w:eastAsia="黑体" w:hAnsi="Arial" w:cs="Arial"/>
      <w:b/>
      <w:bCs/>
      <w:sz w:val="32"/>
      <w:szCs w:val="32"/>
    </w:rPr>
  </w:style>
  <w:style w:type="paragraph" w:styleId="3">
    <w:name w:val="heading 3"/>
    <w:basedOn w:val="a"/>
    <w:next w:val="a"/>
    <w:link w:val="30"/>
    <w:unhideWhenUsed/>
    <w:qFormat/>
    <w:pPr>
      <w:keepNext/>
      <w:keepLines/>
      <w:spacing w:before="260" w:after="260" w:line="416" w:lineRule="auto"/>
      <w:outlineLvl w:val="2"/>
    </w:pPr>
    <w:rPr>
      <w:b/>
      <w:bCs/>
      <w:sz w:val="32"/>
      <w:szCs w:val="32"/>
    </w:rPr>
  </w:style>
  <w:style w:type="paragraph" w:styleId="4">
    <w:name w:val="heading 4"/>
    <w:basedOn w:val="a"/>
    <w:next w:val="a"/>
    <w:link w:val="40"/>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semiHidden/>
    <w:unhideWhenUsed/>
    <w:qFormat/>
    <w:pPr>
      <w:keepNext/>
      <w:keepLines/>
      <w:spacing w:before="280" w:after="290" w:line="376" w:lineRule="auto"/>
      <w:outlineLvl w:val="4"/>
    </w:pPr>
    <w:rPr>
      <w:b/>
      <w:bCs/>
      <w:sz w:val="28"/>
      <w:szCs w:val="2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unhideWhenUsed/>
    <w:qFormat/>
    <w:pPr>
      <w:ind w:firstLineChars="200" w:firstLine="420"/>
    </w:pPr>
    <w:rPr>
      <w:rFonts w:asciiTheme="minorHAnsi" w:eastAsiaTheme="minorEastAsia" w:hAnsiTheme="minorHAnsi" w:cstheme="minorBidi"/>
      <w:szCs w:val="22"/>
    </w:rPr>
  </w:style>
  <w:style w:type="paragraph" w:styleId="a5">
    <w:name w:val="Document Map"/>
    <w:basedOn w:val="a"/>
    <w:link w:val="a6"/>
    <w:uiPriority w:val="99"/>
    <w:semiHidden/>
    <w:unhideWhenUsed/>
    <w:qFormat/>
    <w:rPr>
      <w:rFonts w:ascii="Microsoft YaHei UI" w:eastAsia="Microsoft YaHei UI"/>
      <w:sz w:val="18"/>
      <w:szCs w:val="18"/>
    </w:rPr>
  </w:style>
  <w:style w:type="paragraph" w:styleId="a7">
    <w:name w:val="Body Text Indent"/>
    <w:basedOn w:val="a"/>
    <w:link w:val="a8"/>
    <w:uiPriority w:val="99"/>
    <w:semiHidden/>
    <w:unhideWhenUsed/>
    <w:qFormat/>
    <w:pPr>
      <w:spacing w:after="120"/>
      <w:ind w:leftChars="200" w:left="420"/>
    </w:pPr>
  </w:style>
  <w:style w:type="paragraph" w:styleId="a9">
    <w:name w:val="Plain Text"/>
    <w:basedOn w:val="a"/>
    <w:link w:val="aa"/>
    <w:qFormat/>
    <w:rPr>
      <w:rFonts w:ascii="宋体" w:eastAsiaTheme="minorEastAsia" w:hAnsi="Courier New" w:cstheme="minorBidi"/>
      <w:szCs w:val="22"/>
    </w:rPr>
  </w:style>
  <w:style w:type="paragraph" w:styleId="ab">
    <w:name w:val="footer"/>
    <w:basedOn w:val="a"/>
    <w:link w:val="ac"/>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d">
    <w:name w:val="header"/>
    <w:basedOn w:val="a"/>
    <w:link w:val="ae"/>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af">
    <w:name w:val="Normal (Web)"/>
    <w:basedOn w:val="a"/>
    <w:semiHidden/>
    <w:unhideWhenUsed/>
    <w:qFormat/>
    <w:rPr>
      <w:sz w:val="24"/>
    </w:rPr>
  </w:style>
  <w:style w:type="paragraph" w:styleId="21">
    <w:name w:val="Body Text First Indent 2"/>
    <w:basedOn w:val="a7"/>
    <w:link w:val="22"/>
    <w:qFormat/>
    <w:pPr>
      <w:spacing w:line="480" w:lineRule="exact"/>
      <w:ind w:firstLineChars="200" w:firstLine="420"/>
    </w:pPr>
    <w:rPr>
      <w:sz w:val="32"/>
      <w:szCs w:val="20"/>
    </w:rPr>
  </w:style>
  <w:style w:type="table" w:styleId="af0">
    <w:name w:val="Table Grid"/>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页眉 字符"/>
    <w:basedOn w:val="a1"/>
    <w:link w:val="ad"/>
    <w:uiPriority w:val="99"/>
    <w:qFormat/>
    <w:rPr>
      <w:sz w:val="18"/>
      <w:szCs w:val="18"/>
    </w:rPr>
  </w:style>
  <w:style w:type="character" w:customStyle="1" w:styleId="ac">
    <w:name w:val="页脚 字符"/>
    <w:basedOn w:val="a1"/>
    <w:link w:val="ab"/>
    <w:uiPriority w:val="99"/>
    <w:qFormat/>
    <w:rPr>
      <w:sz w:val="18"/>
      <w:szCs w:val="18"/>
    </w:rPr>
  </w:style>
  <w:style w:type="character" w:customStyle="1" w:styleId="10">
    <w:name w:val="标题 1 字符"/>
    <w:basedOn w:val="a1"/>
    <w:link w:val="1"/>
    <w:uiPriority w:val="9"/>
    <w:qFormat/>
    <w:rPr>
      <w:rFonts w:ascii="Times New Roman" w:eastAsia="宋体" w:hAnsi="Times New Roman" w:cs="Times New Roman"/>
      <w:b/>
      <w:bCs/>
      <w:kern w:val="44"/>
      <w:sz w:val="44"/>
      <w:szCs w:val="44"/>
    </w:rPr>
  </w:style>
  <w:style w:type="character" w:customStyle="1" w:styleId="20">
    <w:name w:val="标题 2 字符"/>
    <w:basedOn w:val="a1"/>
    <w:link w:val="2"/>
    <w:qFormat/>
    <w:rPr>
      <w:rFonts w:ascii="Arial" w:eastAsia="黑体" w:hAnsi="Arial" w:cs="Arial"/>
      <w:b/>
      <w:bCs/>
      <w:sz w:val="32"/>
      <w:szCs w:val="32"/>
    </w:rPr>
  </w:style>
  <w:style w:type="character" w:customStyle="1" w:styleId="aa">
    <w:name w:val="纯文本 字符"/>
    <w:basedOn w:val="a1"/>
    <w:link w:val="a9"/>
    <w:qFormat/>
    <w:rPr>
      <w:rFonts w:ascii="宋体" w:hAnsi="Courier New"/>
    </w:rPr>
  </w:style>
  <w:style w:type="character" w:customStyle="1" w:styleId="a4">
    <w:name w:val="正文缩进 字符"/>
    <w:link w:val="a0"/>
    <w:qFormat/>
  </w:style>
  <w:style w:type="paragraph" w:customStyle="1" w:styleId="Style16">
    <w:name w:val="_Style 16"/>
    <w:basedOn w:val="a"/>
    <w:next w:val="af1"/>
    <w:link w:val="Char"/>
    <w:uiPriority w:val="34"/>
    <w:qFormat/>
    <w:pPr>
      <w:ind w:firstLineChars="200" w:firstLine="420"/>
    </w:pPr>
  </w:style>
  <w:style w:type="paragraph" w:styleId="af1">
    <w:name w:val="List Paragraph"/>
    <w:basedOn w:val="a"/>
    <w:link w:val="af2"/>
    <w:uiPriority w:val="34"/>
    <w:qFormat/>
    <w:pPr>
      <w:ind w:firstLineChars="200" w:firstLine="420"/>
    </w:pPr>
  </w:style>
  <w:style w:type="character" w:customStyle="1" w:styleId="Char">
    <w:name w:val="列出段落 Char"/>
    <w:link w:val="Style16"/>
    <w:uiPriority w:val="34"/>
    <w:qFormat/>
    <w:rPr>
      <w:kern w:val="2"/>
      <w:sz w:val="21"/>
      <w:szCs w:val="21"/>
    </w:rPr>
  </w:style>
  <w:style w:type="character" w:customStyle="1" w:styleId="af2">
    <w:name w:val="列表段落 字符"/>
    <w:link w:val="af1"/>
    <w:uiPriority w:val="34"/>
    <w:qFormat/>
    <w:rPr>
      <w:kern w:val="2"/>
      <w:sz w:val="21"/>
      <w:szCs w:val="21"/>
    </w:rPr>
  </w:style>
  <w:style w:type="paragraph" w:customStyle="1" w:styleId="CharCharCharCharCharChar1CharCharCharChar">
    <w:name w:val="Char Char Char Char Char Char1 Char Char Char Char"/>
    <w:basedOn w:val="a5"/>
    <w:qFormat/>
    <w:pPr>
      <w:shd w:val="clear" w:color="auto" w:fill="000080"/>
    </w:pPr>
    <w:rPr>
      <w:rFonts w:ascii="Tahoma" w:eastAsia="宋体" w:hAnsi="Tahoma"/>
      <w:sz w:val="24"/>
      <w:szCs w:val="24"/>
    </w:rPr>
  </w:style>
  <w:style w:type="character" w:customStyle="1" w:styleId="a6">
    <w:name w:val="文档结构图 字符"/>
    <w:basedOn w:val="a1"/>
    <w:link w:val="a5"/>
    <w:uiPriority w:val="99"/>
    <w:semiHidden/>
    <w:qFormat/>
    <w:rPr>
      <w:rFonts w:ascii="Microsoft YaHei UI" w:eastAsia="Microsoft YaHei UI"/>
      <w:kern w:val="2"/>
      <w:sz w:val="18"/>
      <w:szCs w:val="18"/>
    </w:rPr>
  </w:style>
  <w:style w:type="paragraph" w:customStyle="1" w:styleId="CharCharCharCharCharChar1CharCharCharChar1">
    <w:name w:val="Char Char Char Char Char Char1 Char Char Char Char1"/>
    <w:basedOn w:val="a5"/>
    <w:qFormat/>
    <w:pPr>
      <w:shd w:val="clear" w:color="auto" w:fill="000080"/>
    </w:pPr>
    <w:rPr>
      <w:rFonts w:ascii="Tahoma" w:eastAsia="宋体" w:hAnsi="Tahoma"/>
      <w:sz w:val="24"/>
      <w:szCs w:val="24"/>
    </w:rPr>
  </w:style>
  <w:style w:type="character" w:customStyle="1" w:styleId="af3">
    <w:name w:val="列出段落 字符"/>
    <w:uiPriority w:val="34"/>
    <w:qFormat/>
    <w:rPr>
      <w:kern w:val="2"/>
      <w:sz w:val="21"/>
      <w:szCs w:val="21"/>
    </w:rPr>
  </w:style>
  <w:style w:type="paragraph" w:customStyle="1" w:styleId="CharCharCharCharCharChar1CharCharCharChar2">
    <w:name w:val="Char Char Char Char Char Char1 Char Char Char Char2"/>
    <w:basedOn w:val="a5"/>
    <w:qFormat/>
    <w:pPr>
      <w:shd w:val="clear" w:color="auto" w:fill="000080"/>
    </w:pPr>
    <w:rPr>
      <w:rFonts w:ascii="Tahoma" w:eastAsia="宋体" w:hAnsi="Tahoma"/>
      <w:sz w:val="24"/>
      <w:szCs w:val="24"/>
    </w:rPr>
  </w:style>
  <w:style w:type="paragraph" w:customStyle="1" w:styleId="CharCharCharCharCharChar1CharCharCharChar3">
    <w:name w:val="Char Char Char Char Char Char1 Char Char Char Char3"/>
    <w:basedOn w:val="a5"/>
    <w:qFormat/>
    <w:pPr>
      <w:shd w:val="clear" w:color="auto" w:fill="000080"/>
    </w:pPr>
    <w:rPr>
      <w:rFonts w:ascii="Tahoma" w:eastAsia="宋体" w:hAnsi="Tahoma"/>
      <w:sz w:val="24"/>
      <w:szCs w:val="24"/>
    </w:rPr>
  </w:style>
  <w:style w:type="character" w:customStyle="1" w:styleId="a8">
    <w:name w:val="正文文本缩进 字符"/>
    <w:basedOn w:val="a1"/>
    <w:link w:val="a7"/>
    <w:uiPriority w:val="99"/>
    <w:semiHidden/>
    <w:qFormat/>
    <w:rPr>
      <w:kern w:val="2"/>
      <w:sz w:val="21"/>
      <w:szCs w:val="21"/>
    </w:rPr>
  </w:style>
  <w:style w:type="character" w:customStyle="1" w:styleId="22">
    <w:name w:val="正文文本首行缩进 2 字符"/>
    <w:basedOn w:val="a8"/>
    <w:link w:val="21"/>
    <w:qFormat/>
    <w:rPr>
      <w:kern w:val="2"/>
      <w:sz w:val="32"/>
      <w:szCs w:val="21"/>
    </w:rPr>
  </w:style>
  <w:style w:type="paragraph" w:customStyle="1" w:styleId="af4">
    <w:name w:val="新正文"/>
    <w:basedOn w:val="af"/>
    <w:qFormat/>
    <w:pPr>
      <w:widowControl/>
      <w:spacing w:before="100" w:beforeAutospacing="1" w:after="100" w:afterAutospacing="1"/>
      <w:textAlignment w:val="baseline"/>
    </w:pPr>
    <w:rPr>
      <w:rFonts w:ascii="宋体" w:hAnsi="宋体"/>
      <w:kern w:val="0"/>
      <w:sz w:val="32"/>
      <w:szCs w:val="32"/>
    </w:rPr>
  </w:style>
  <w:style w:type="character" w:customStyle="1" w:styleId="30">
    <w:name w:val="标题 3 字符"/>
    <w:basedOn w:val="a1"/>
    <w:link w:val="3"/>
    <w:qFormat/>
    <w:rsid w:val="00277517"/>
    <w:rPr>
      <w:b/>
      <w:bCs/>
      <w:kern w:val="2"/>
      <w:sz w:val="32"/>
      <w:szCs w:val="32"/>
    </w:rPr>
  </w:style>
  <w:style w:type="character" w:customStyle="1" w:styleId="40">
    <w:name w:val="标题 4 字符"/>
    <w:basedOn w:val="a1"/>
    <w:link w:val="4"/>
    <w:rsid w:val="00277517"/>
    <w:rPr>
      <w:rFonts w:asciiTheme="majorHAnsi" w:eastAsiaTheme="majorEastAsia" w:hAnsiTheme="majorHAnsi" w:cstheme="majorBidi"/>
      <w:b/>
      <w:bCs/>
      <w:kern w:val="2"/>
      <w:sz w:val="28"/>
      <w:szCs w:val="28"/>
    </w:rPr>
  </w:style>
  <w:style w:type="paragraph" w:styleId="TOC7">
    <w:name w:val="toc 7"/>
    <w:basedOn w:val="a"/>
    <w:next w:val="a"/>
    <w:autoRedefine/>
    <w:uiPriority w:val="39"/>
    <w:qFormat/>
    <w:rsid w:val="00306F54"/>
    <w:pPr>
      <w:ind w:left="1260"/>
      <w:jc w:val="left"/>
    </w:pPr>
    <w:rPr>
      <w:rFonts w:ascii="Calibri" w:hAnsi="Calibri" w:cs="Calibr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969472">
      <w:bodyDiv w:val="1"/>
      <w:marLeft w:val="0"/>
      <w:marRight w:val="0"/>
      <w:marTop w:val="0"/>
      <w:marBottom w:val="0"/>
      <w:divBdr>
        <w:top w:val="none" w:sz="0" w:space="0" w:color="auto"/>
        <w:left w:val="none" w:sz="0" w:space="0" w:color="auto"/>
        <w:bottom w:val="none" w:sz="0" w:space="0" w:color="auto"/>
        <w:right w:val="none" w:sz="0" w:space="0" w:color="auto"/>
      </w:divBdr>
    </w:div>
    <w:div w:id="16274215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CB96D7-2A3C-4E5D-8621-33BFB3EFA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3</Pages>
  <Words>187</Words>
  <Characters>1067</Characters>
  <Application>Microsoft Office Word</Application>
  <DocSecurity>0</DocSecurity>
  <Lines>8</Lines>
  <Paragraphs>2</Paragraphs>
  <ScaleCrop>false</ScaleCrop>
  <Company/>
  <LinksUpToDate>false</LinksUpToDate>
  <CharactersWithSpaces>1252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BHY</dc:creator>
  <cp:lastModifiedBy>嘉鹏 李</cp:lastModifiedBy>
  <cp:revision>550</cp:revision>
  <dcterms:created xsi:type="dcterms:W3CDTF">2023-04-27T02:26:00Z</dcterms:created>
  <dcterms:modified xsi:type="dcterms:W3CDTF">2026-10-19T03:03:00Z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3F1CB1BEEF42499A9DF998EFBF95E965_13</vt:lpwstr>
  </property>
</Properties>
</file>