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FA6" w:rsidRDefault="009158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30"/>
          <w:szCs w:val="30"/>
        </w:rPr>
        <w:t xml:space="preserve"> </w:t>
      </w:r>
      <w:r w:rsidR="00AF2D66">
        <w:rPr>
          <w:rFonts w:ascii="宋体" w:hAnsi="宋体" w:cs="宋体" w:hint="eastAsia"/>
          <w:sz w:val="30"/>
          <w:szCs w:val="30"/>
        </w:rPr>
        <w:t>大运河源头遗址公园（一期）运营服务及活动项目</w:t>
      </w:r>
      <w:r>
        <w:rPr>
          <w:rFonts w:ascii="宋体" w:hAnsi="宋体" w:cs="宋体" w:hint="eastAsia"/>
          <w:sz w:val="30"/>
          <w:szCs w:val="30"/>
        </w:rPr>
        <w:t>竞争性磋商成交结果公告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</w:t>
      </w:r>
      <w:r>
        <w:rPr>
          <w:rFonts w:ascii="宋体" w:hAnsi="宋体" w:cs="宋体"/>
          <w:sz w:val="24"/>
          <w:szCs w:val="24"/>
        </w:rPr>
        <w:t>ZZSQ-202</w:t>
      </w:r>
      <w:r w:rsidR="00272495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/>
          <w:sz w:val="24"/>
          <w:szCs w:val="24"/>
        </w:rPr>
        <w:t>-</w:t>
      </w:r>
      <w:r>
        <w:rPr>
          <w:rFonts w:ascii="宋体" w:hAnsi="宋体" w:cs="宋体" w:hint="eastAsia"/>
          <w:sz w:val="24"/>
          <w:szCs w:val="24"/>
        </w:rPr>
        <w:t>1319</w:t>
      </w:r>
      <w:r w:rsidR="00AF2D66">
        <w:rPr>
          <w:rFonts w:ascii="宋体" w:hAnsi="宋体" w:cs="宋体" w:hint="eastAsia"/>
          <w:sz w:val="24"/>
          <w:szCs w:val="24"/>
        </w:rPr>
        <w:t>34</w:t>
      </w:r>
    </w:p>
    <w:p w:rsidR="00002FA6" w:rsidRPr="004B1C6B" w:rsidRDefault="009158B1" w:rsidP="004B1C6B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r w:rsidR="00AF2D66">
        <w:rPr>
          <w:rFonts w:ascii="宋体" w:hAnsi="宋体" w:cs="宋体" w:hint="eastAsia"/>
          <w:sz w:val="24"/>
          <w:szCs w:val="24"/>
        </w:rPr>
        <w:t>大运河源头遗址公园（一期）运营服务及活动项目</w:t>
      </w:r>
      <w:r w:rsidR="004B1C6B">
        <w:rPr>
          <w:rFonts w:ascii="宋体" w:hAnsi="宋体" w:cs="宋体"/>
          <w:sz w:val="24"/>
          <w:szCs w:val="24"/>
        </w:rPr>
        <w:t xml:space="preserve"> 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r w:rsidR="00AF2D66" w:rsidRPr="00AF2D66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AF2D66" w:rsidRPr="00AF2D66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AF2D66" w:rsidRPr="00AF2D66">
        <w:rPr>
          <w:rFonts w:ascii="宋体" w:hAnsi="宋体" w:cs="宋体" w:hint="eastAsia"/>
          <w:sz w:val="24"/>
          <w:szCs w:val="24"/>
        </w:rPr>
        <w:t>十三陵旅游服务开发有限公司</w:t>
      </w:r>
    </w:p>
    <w:p w:rsidR="00002FA6" w:rsidRPr="0006240A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AF2D66" w:rsidRPr="00AF2D66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AF2D66" w:rsidRPr="00AF2D66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AF2D66" w:rsidRPr="00AF2D66">
        <w:rPr>
          <w:rFonts w:ascii="宋体" w:hAnsi="宋体" w:cs="宋体" w:hint="eastAsia"/>
          <w:sz w:val="24"/>
          <w:szCs w:val="24"/>
        </w:rPr>
        <w:t>十三陵定陵东侧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总中标金额：</w:t>
      </w:r>
      <w:r w:rsidR="00AF2D66" w:rsidRPr="00AF2D66">
        <w:rPr>
          <w:rFonts w:ascii="宋体" w:hAnsi="宋体" w:cs="宋体"/>
          <w:sz w:val="24"/>
          <w:szCs w:val="24"/>
        </w:rPr>
        <w:t>249</w:t>
      </w:r>
      <w:r w:rsidR="00AF2D66">
        <w:rPr>
          <w:rFonts w:ascii="宋体" w:hAnsi="宋体" w:cs="宋体" w:hint="eastAsia"/>
          <w:sz w:val="24"/>
          <w:szCs w:val="24"/>
        </w:rPr>
        <w:t>.</w:t>
      </w:r>
      <w:r w:rsidR="00AF2D66">
        <w:rPr>
          <w:rFonts w:ascii="宋体" w:hAnsi="宋体" w:cs="宋体"/>
          <w:sz w:val="24"/>
          <w:szCs w:val="24"/>
        </w:rPr>
        <w:t>5823</w:t>
      </w:r>
      <w:r w:rsidR="00AF2D66" w:rsidRPr="00AF2D66">
        <w:rPr>
          <w:rFonts w:ascii="宋体" w:hAnsi="宋体" w:cs="宋体"/>
          <w:sz w:val="24"/>
          <w:szCs w:val="24"/>
        </w:rPr>
        <w:t>57</w:t>
      </w:r>
      <w:r w:rsidR="0066106A">
        <w:rPr>
          <w:rFonts w:ascii="宋体" w:hAnsi="宋体" w:cs="宋体"/>
          <w:sz w:val="24"/>
          <w:szCs w:val="24"/>
        </w:rPr>
        <w:t>万</w:t>
      </w:r>
      <w:r>
        <w:rPr>
          <w:rFonts w:ascii="宋体" w:hAnsi="宋体" w:cs="宋体" w:hint="eastAsia"/>
          <w:sz w:val="24"/>
          <w:szCs w:val="24"/>
        </w:rPr>
        <w:t>元（人民币）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四、主要标的信息</w:t>
      </w:r>
    </w:p>
    <w:tbl>
      <w:tblPr>
        <w:tblStyle w:val="ab"/>
        <w:tblW w:w="8748" w:type="dxa"/>
        <w:tblLayout w:type="fixed"/>
        <w:tblLook w:val="04A0" w:firstRow="1" w:lastRow="0" w:firstColumn="1" w:lastColumn="0" w:noHBand="0" w:noVBand="1"/>
      </w:tblPr>
      <w:tblGrid>
        <w:gridCol w:w="1878"/>
        <w:gridCol w:w="6870"/>
      </w:tblGrid>
      <w:tr w:rsidR="009F6E6B" w:rsidTr="002458E0">
        <w:tc>
          <w:tcPr>
            <w:tcW w:w="8748" w:type="dxa"/>
            <w:gridSpan w:val="2"/>
          </w:tcPr>
          <w:p w:rsidR="009F6E6B" w:rsidRDefault="009F6E6B" w:rsidP="00F17053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服务类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6870" w:type="dxa"/>
            <w:vAlign w:val="center"/>
          </w:tcPr>
          <w:p w:rsidR="009F6E6B" w:rsidRDefault="00AF2D66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AF2D66"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运营服务及活动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服务范围：</w:t>
            </w:r>
          </w:p>
        </w:tc>
        <w:tc>
          <w:tcPr>
            <w:tcW w:w="6870" w:type="dxa"/>
            <w:vAlign w:val="center"/>
          </w:tcPr>
          <w:p w:rsidR="009F6E6B" w:rsidRDefault="00AF2D66" w:rsidP="00C03389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AF2D66">
              <w:rPr>
                <w:rFonts w:ascii="宋体" w:hAnsi="宋体" w:cs="宋体" w:hint="eastAsia"/>
                <w:kern w:val="0"/>
                <w:sz w:val="24"/>
                <w:szCs w:val="24"/>
              </w:rPr>
              <w:t>通过提供专业的景区讲解及接待服务、举办贯穿全年的各项特色主题活动，打造“运河源 白浮泉”品牌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服务要求：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服务时间：</w:t>
            </w:r>
          </w:p>
        </w:tc>
        <w:tc>
          <w:tcPr>
            <w:tcW w:w="6870" w:type="dxa"/>
            <w:vAlign w:val="center"/>
          </w:tcPr>
          <w:p w:rsidR="009F6E6B" w:rsidRDefault="00AF2D66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AF2D66">
              <w:rPr>
                <w:rFonts w:ascii="宋体" w:hAnsi="宋体" w:cs="宋体" w:hint="eastAsia"/>
                <w:kern w:val="0"/>
                <w:sz w:val="24"/>
                <w:szCs w:val="24"/>
              </w:rPr>
              <w:t>自合同签订之日起至2025年12月底止</w:t>
            </w:r>
          </w:p>
        </w:tc>
      </w:tr>
      <w:tr w:rsidR="009F6E6B" w:rsidTr="002458E0">
        <w:trPr>
          <w:trHeight w:val="481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服务标准：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</w:tbl>
    <w:p w:rsidR="00002FA6" w:rsidRDefault="009158B1" w:rsidP="00AF2D66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评审专家（单一来源采购人员）名单：</w:t>
      </w:r>
      <w:r w:rsidR="00AF2D66" w:rsidRPr="00AF2D66">
        <w:rPr>
          <w:rFonts w:ascii="宋体" w:hAnsi="宋体" w:cs="宋体" w:hint="eastAsia"/>
          <w:sz w:val="24"/>
          <w:szCs w:val="24"/>
        </w:rPr>
        <w:t>李黛青</w:t>
      </w:r>
      <w:r>
        <w:rPr>
          <w:rFonts w:ascii="宋体" w:hAnsi="宋体" w:cs="宋体" w:hint="eastAsia"/>
          <w:sz w:val="24"/>
          <w:szCs w:val="24"/>
        </w:rPr>
        <w:t>、</w:t>
      </w:r>
      <w:r w:rsidR="00AF2D66" w:rsidRPr="00AF2D66">
        <w:rPr>
          <w:rFonts w:ascii="宋体" w:hAnsi="宋体" w:cs="宋体" w:hint="eastAsia"/>
          <w:sz w:val="24"/>
          <w:szCs w:val="24"/>
        </w:rPr>
        <w:t>马家幸</w:t>
      </w:r>
      <w:r>
        <w:rPr>
          <w:rFonts w:ascii="宋体" w:hAnsi="宋体" w:cs="宋体" w:hint="eastAsia"/>
          <w:sz w:val="24"/>
          <w:szCs w:val="24"/>
        </w:rPr>
        <w:t>、</w:t>
      </w:r>
      <w:r w:rsidR="00AF2D66" w:rsidRPr="00AF2D66">
        <w:rPr>
          <w:rFonts w:ascii="宋体" w:hAnsi="宋体" w:cs="宋体" w:hint="eastAsia"/>
          <w:sz w:val="24"/>
          <w:szCs w:val="24"/>
        </w:rPr>
        <w:t>胡晓寒</w:t>
      </w:r>
      <w:bookmarkStart w:id="0" w:name="_GoBack"/>
      <w:bookmarkEnd w:id="0"/>
    </w:p>
    <w:p w:rsidR="00002FA6" w:rsidRDefault="009158B1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r w:rsidR="00AF2D66">
        <w:rPr>
          <w:rFonts w:ascii="宋体" w:hAnsi="宋体" w:cs="宋体" w:hint="eastAsia"/>
          <w:sz w:val="24"/>
          <w:szCs w:val="24"/>
        </w:rPr>
        <w:t>2.6966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本项目代理费收费标准：</w:t>
      </w:r>
      <w:r w:rsidR="00E67001">
        <w:rPr>
          <w:rFonts w:ascii="宋体" w:hAnsi="宋体" w:cs="宋体" w:hint="eastAsia"/>
          <w:sz w:val="24"/>
          <w:szCs w:val="24"/>
        </w:rPr>
        <w:t>参照</w:t>
      </w:r>
      <w:r>
        <w:rPr>
          <w:rFonts w:ascii="宋体" w:hAnsi="宋体" w:cs="宋体" w:hint="eastAsia"/>
          <w:sz w:val="24"/>
          <w:szCs w:val="24"/>
        </w:rPr>
        <w:t>“国家计委关于印发《招标代理服务收费管理暂行办法》的通知”（计价格[2002]1980号）规定的收费标准收取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002FA6" w:rsidRDefault="009158B1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 w:rsidR="00272495">
        <w:rPr>
          <w:rFonts w:ascii="宋体" w:hAnsi="宋体" w:cs="宋体" w:hint="eastAsia"/>
          <w:kern w:val="0"/>
          <w:sz w:val="24"/>
          <w:szCs w:val="24"/>
        </w:rPr>
        <w:t>成交供应商（</w:t>
      </w:r>
      <w:r w:rsidR="00AF2D66" w:rsidRPr="00AF2D66">
        <w:rPr>
          <w:rFonts w:ascii="宋体" w:hAnsi="宋体" w:cs="宋体" w:hint="eastAsia"/>
          <w:kern w:val="0"/>
          <w:sz w:val="24"/>
          <w:szCs w:val="24"/>
        </w:rPr>
        <w:t>北京市</w:t>
      </w:r>
      <w:proofErr w:type="gramStart"/>
      <w:r w:rsidR="00AF2D66" w:rsidRPr="00AF2D66">
        <w:rPr>
          <w:rFonts w:ascii="宋体" w:hAnsi="宋体" w:cs="宋体" w:hint="eastAsia"/>
          <w:kern w:val="0"/>
          <w:sz w:val="24"/>
          <w:szCs w:val="24"/>
        </w:rPr>
        <w:t>昌平区</w:t>
      </w:r>
      <w:proofErr w:type="gramEnd"/>
      <w:r w:rsidR="00AF2D66" w:rsidRPr="00AF2D66">
        <w:rPr>
          <w:rFonts w:ascii="宋体" w:hAnsi="宋体" w:cs="宋体" w:hint="eastAsia"/>
          <w:kern w:val="0"/>
          <w:sz w:val="24"/>
          <w:szCs w:val="24"/>
        </w:rPr>
        <w:t>十三陵旅游服务开发有限公司</w:t>
      </w:r>
      <w:r w:rsidR="00272495">
        <w:rPr>
          <w:rFonts w:ascii="宋体" w:hAnsi="宋体" w:cs="宋体" w:hint="eastAsia"/>
          <w:kern w:val="0"/>
          <w:sz w:val="24"/>
          <w:szCs w:val="24"/>
        </w:rPr>
        <w:t>）评审总得分：</w:t>
      </w:r>
      <w:r w:rsidR="00AF2D66">
        <w:rPr>
          <w:rFonts w:ascii="宋体" w:hAnsi="宋体" w:cs="宋体" w:hint="eastAsia"/>
          <w:kern w:val="0"/>
          <w:sz w:val="24"/>
          <w:szCs w:val="24"/>
        </w:rPr>
        <w:t>83.33</w:t>
      </w:r>
      <w:r w:rsidR="00272495">
        <w:rPr>
          <w:rFonts w:ascii="宋体" w:hAnsi="宋体" w:cs="宋体" w:hint="eastAsia"/>
          <w:kern w:val="0"/>
          <w:sz w:val="24"/>
          <w:szCs w:val="24"/>
        </w:rPr>
        <w:t>分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002FA6" w:rsidRDefault="009158B1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1" w:name="_Toc35393810"/>
      <w:bookmarkStart w:id="2" w:name="_Toc35393641"/>
      <w:bookmarkStart w:id="3" w:name="_Toc28359100"/>
      <w:bookmarkStart w:id="4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1"/>
      <w:bookmarkEnd w:id="2"/>
      <w:bookmarkEnd w:id="3"/>
      <w:bookmarkEnd w:id="4"/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AF2D66" w:rsidRPr="00AF2D66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AF2D66" w:rsidRPr="00AF2D66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AF2D66" w:rsidRPr="00AF2D66">
        <w:rPr>
          <w:rFonts w:ascii="宋体" w:hAnsi="宋体" w:cs="宋体" w:hint="eastAsia"/>
          <w:sz w:val="24"/>
          <w:szCs w:val="24"/>
        </w:rPr>
        <w:t>大运河</w:t>
      </w:r>
      <w:proofErr w:type="gramStart"/>
      <w:r w:rsidR="00AF2D66" w:rsidRPr="00AF2D66">
        <w:rPr>
          <w:rFonts w:ascii="宋体" w:hAnsi="宋体" w:cs="宋体" w:hint="eastAsia"/>
          <w:sz w:val="24"/>
          <w:szCs w:val="24"/>
        </w:rPr>
        <w:t>白浮泉遗址</w:t>
      </w:r>
      <w:proofErr w:type="gramEnd"/>
      <w:r w:rsidR="00AF2D66" w:rsidRPr="00AF2D66">
        <w:rPr>
          <w:rFonts w:ascii="宋体" w:hAnsi="宋体" w:cs="宋体" w:hint="eastAsia"/>
          <w:sz w:val="24"/>
          <w:szCs w:val="24"/>
        </w:rPr>
        <w:t>管理服务中心</w:t>
      </w:r>
    </w:p>
    <w:p w:rsidR="00002FA6" w:rsidRDefault="009158B1" w:rsidP="00AF2D66">
      <w:pPr>
        <w:spacing w:line="360" w:lineRule="auto"/>
        <w:ind w:leftChars="371" w:left="2039" w:hangingChars="525" w:hanging="126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AF2D66" w:rsidRPr="00AF2D66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AF2D66" w:rsidRPr="00AF2D66">
        <w:rPr>
          <w:rFonts w:ascii="宋体" w:hAnsi="宋体" w:cs="宋体" w:hint="eastAsia"/>
          <w:sz w:val="24"/>
          <w:szCs w:val="24"/>
        </w:rPr>
        <w:t>昌平区怀昌</w:t>
      </w:r>
      <w:proofErr w:type="gramEnd"/>
      <w:r w:rsidR="00AF2D66" w:rsidRPr="00AF2D66">
        <w:rPr>
          <w:rFonts w:ascii="宋体" w:hAnsi="宋体" w:cs="宋体" w:hint="eastAsia"/>
          <w:sz w:val="24"/>
          <w:szCs w:val="24"/>
        </w:rPr>
        <w:t>路153号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 w:rsidR="00AF2D66" w:rsidRPr="00AF2D66">
        <w:rPr>
          <w:rFonts w:ascii="宋体" w:hAnsi="宋体" w:cs="宋体" w:hint="eastAsia"/>
          <w:sz w:val="24"/>
          <w:szCs w:val="24"/>
        </w:rPr>
        <w:t>李先生010-89706852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5" w:name="_Toc28359101"/>
      <w:bookmarkStart w:id="6" w:name="_Toc28359024"/>
      <w:bookmarkStart w:id="7" w:name="_Toc35393642"/>
      <w:bookmarkStart w:id="8" w:name="_Toc35393811"/>
      <w:r>
        <w:rPr>
          <w:rFonts w:ascii="宋体" w:eastAsia="宋体" w:hAnsi="宋体" w:cs="宋体" w:hint="eastAsia"/>
          <w:b w:val="0"/>
          <w:sz w:val="24"/>
          <w:szCs w:val="24"/>
        </w:rPr>
        <w:lastRenderedPageBreak/>
        <w:t>2.采购代理机构信息</w:t>
      </w:r>
      <w:bookmarkEnd w:id="5"/>
      <w:bookmarkEnd w:id="6"/>
      <w:bookmarkEnd w:id="7"/>
      <w:bookmarkEnd w:id="8"/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　  址：北京市</w:t>
      </w:r>
      <w:proofErr w:type="gramStart"/>
      <w:r>
        <w:rPr>
          <w:rFonts w:ascii="宋体" w:hAnsi="宋体" w:cs="宋体" w:hint="eastAsia"/>
          <w:sz w:val="24"/>
          <w:szCs w:val="24"/>
        </w:rPr>
        <w:t>昌平区</w:t>
      </w:r>
      <w:proofErr w:type="gramEnd"/>
      <w:r>
        <w:rPr>
          <w:rFonts w:ascii="宋体" w:hAnsi="宋体" w:cs="宋体" w:hint="eastAsia"/>
          <w:sz w:val="24"/>
          <w:szCs w:val="24"/>
        </w:rPr>
        <w:t>科技园区超前路37号6号楼B单元7层</w:t>
      </w:r>
      <w:r w:rsidR="00D662F1">
        <w:rPr>
          <w:rFonts w:ascii="宋体" w:hAnsi="宋体" w:cs="宋体" w:hint="eastAsia"/>
          <w:sz w:val="24"/>
          <w:szCs w:val="24"/>
        </w:rPr>
        <w:t>70</w:t>
      </w:r>
      <w:r w:rsidR="00F17053">
        <w:rPr>
          <w:rFonts w:ascii="宋体" w:hAnsi="宋体" w:cs="宋体" w:hint="eastAsia"/>
          <w:sz w:val="24"/>
          <w:szCs w:val="24"/>
        </w:rPr>
        <w:t>6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9" w:name="_Toc28359102"/>
      <w:bookmarkStart w:id="10" w:name="_Toc28359025"/>
      <w:bookmarkStart w:id="11" w:name="_Toc35393643"/>
      <w:bookmarkStart w:id="12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9"/>
      <w:bookmarkEnd w:id="10"/>
      <w:bookmarkEnd w:id="11"/>
      <w:bookmarkEnd w:id="12"/>
    </w:p>
    <w:p w:rsidR="00002FA6" w:rsidRDefault="009158B1">
      <w:pPr>
        <w:pStyle w:val="a5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           202</w:t>
      </w:r>
      <w:r w:rsidR="00272495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</w:rPr>
        <w:t>年</w:t>
      </w:r>
      <w:r w:rsidR="00AF2D66">
        <w:rPr>
          <w:rFonts w:ascii="宋体" w:hAnsi="宋体" w:cs="宋体" w:hint="eastAsia"/>
          <w:sz w:val="24"/>
          <w:szCs w:val="24"/>
        </w:rPr>
        <w:t>11</w:t>
      </w:r>
      <w:r>
        <w:rPr>
          <w:rFonts w:ascii="宋体" w:hAnsi="宋体" w:cs="宋体" w:hint="eastAsia"/>
          <w:sz w:val="24"/>
          <w:szCs w:val="24"/>
        </w:rPr>
        <w:t>月</w:t>
      </w:r>
      <w:r w:rsidR="00AF2D66">
        <w:rPr>
          <w:rFonts w:ascii="宋体" w:hAnsi="宋体" w:cs="宋体" w:hint="eastAsia"/>
          <w:sz w:val="24"/>
          <w:szCs w:val="24"/>
        </w:rPr>
        <w:t>26</w:t>
      </w:r>
      <w:r>
        <w:rPr>
          <w:rFonts w:ascii="宋体" w:hAnsi="宋体" w:cs="宋体" w:hint="eastAsia"/>
          <w:sz w:val="24"/>
          <w:szCs w:val="24"/>
        </w:rPr>
        <w:t>日</w:t>
      </w:r>
    </w:p>
    <w:p w:rsidR="00002FA6" w:rsidRDefault="00002FA6"/>
    <w:sectPr w:rsidR="00002FA6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001" w:rsidRDefault="00E67001" w:rsidP="00E67001">
      <w:r>
        <w:separator/>
      </w:r>
    </w:p>
  </w:endnote>
  <w:endnote w:type="continuationSeparator" w:id="0">
    <w:p w:rsidR="00E67001" w:rsidRDefault="00E67001" w:rsidP="00E6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001" w:rsidRDefault="00E67001" w:rsidP="00E67001">
      <w:r>
        <w:separator/>
      </w:r>
    </w:p>
  </w:footnote>
  <w:footnote w:type="continuationSeparator" w:id="0">
    <w:p w:rsidR="00E67001" w:rsidRDefault="00E67001" w:rsidP="00E6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500"/>
  <w:drawingGridVerticalSpacing w:val="156"/>
  <w:noPunctuationKerning/>
  <w:characterSpacingControl w:val="compressPunctuation"/>
  <w:hdrShapeDefaults>
    <o:shapedefaults v:ext="edit" spidmax="38913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B8F"/>
    <w:rsid w:val="00002FA6"/>
    <w:rsid w:val="00061F4D"/>
    <w:rsid w:val="0006240A"/>
    <w:rsid w:val="000D415B"/>
    <w:rsid w:val="000E34E7"/>
    <w:rsid w:val="00111510"/>
    <w:rsid w:val="001B15E6"/>
    <w:rsid w:val="00216C23"/>
    <w:rsid w:val="00242314"/>
    <w:rsid w:val="00271303"/>
    <w:rsid w:val="00272495"/>
    <w:rsid w:val="00284859"/>
    <w:rsid w:val="002B6498"/>
    <w:rsid w:val="00322B65"/>
    <w:rsid w:val="00341709"/>
    <w:rsid w:val="0035052B"/>
    <w:rsid w:val="00371B8F"/>
    <w:rsid w:val="00422A8B"/>
    <w:rsid w:val="004B1C6B"/>
    <w:rsid w:val="004D459F"/>
    <w:rsid w:val="004E7EBF"/>
    <w:rsid w:val="004F370A"/>
    <w:rsid w:val="005178FC"/>
    <w:rsid w:val="005278BB"/>
    <w:rsid w:val="005E348A"/>
    <w:rsid w:val="005F6014"/>
    <w:rsid w:val="0060162A"/>
    <w:rsid w:val="0063220F"/>
    <w:rsid w:val="0066106A"/>
    <w:rsid w:val="00695209"/>
    <w:rsid w:val="006A19DF"/>
    <w:rsid w:val="00723992"/>
    <w:rsid w:val="007409A7"/>
    <w:rsid w:val="007D4BE1"/>
    <w:rsid w:val="008216DF"/>
    <w:rsid w:val="008F7605"/>
    <w:rsid w:val="009158B1"/>
    <w:rsid w:val="00917203"/>
    <w:rsid w:val="009641F3"/>
    <w:rsid w:val="009E0020"/>
    <w:rsid w:val="009E5B31"/>
    <w:rsid w:val="009F6E6B"/>
    <w:rsid w:val="00A25E82"/>
    <w:rsid w:val="00A61B1E"/>
    <w:rsid w:val="00A71407"/>
    <w:rsid w:val="00AF0CC2"/>
    <w:rsid w:val="00AF2D66"/>
    <w:rsid w:val="00AF4263"/>
    <w:rsid w:val="00B05130"/>
    <w:rsid w:val="00B33788"/>
    <w:rsid w:val="00B57DEE"/>
    <w:rsid w:val="00BB68F2"/>
    <w:rsid w:val="00C03389"/>
    <w:rsid w:val="00CA38EF"/>
    <w:rsid w:val="00CC3212"/>
    <w:rsid w:val="00CE42AB"/>
    <w:rsid w:val="00D319A4"/>
    <w:rsid w:val="00D647A3"/>
    <w:rsid w:val="00D662F1"/>
    <w:rsid w:val="00DB6AD8"/>
    <w:rsid w:val="00E006C3"/>
    <w:rsid w:val="00E118E2"/>
    <w:rsid w:val="00E67001"/>
    <w:rsid w:val="00E904BB"/>
    <w:rsid w:val="00F17053"/>
    <w:rsid w:val="00F56AA4"/>
    <w:rsid w:val="05B324E7"/>
    <w:rsid w:val="17554358"/>
    <w:rsid w:val="1E394CE9"/>
    <w:rsid w:val="1E461886"/>
    <w:rsid w:val="2756728C"/>
    <w:rsid w:val="2CF92AD5"/>
    <w:rsid w:val="2E3640EE"/>
    <w:rsid w:val="36291668"/>
    <w:rsid w:val="36D34080"/>
    <w:rsid w:val="381A310C"/>
    <w:rsid w:val="389020CD"/>
    <w:rsid w:val="38DE314A"/>
    <w:rsid w:val="3AE0679A"/>
    <w:rsid w:val="3B173D7F"/>
    <w:rsid w:val="48EE48B5"/>
    <w:rsid w:val="500268AA"/>
    <w:rsid w:val="50933521"/>
    <w:rsid w:val="524D04BF"/>
    <w:rsid w:val="60B7403D"/>
    <w:rsid w:val="62CC5EBC"/>
    <w:rsid w:val="72F34364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page number" w:semiHidden="0" w:uiPriority="99"/>
    <w:lsdException w:name="Title" w:semiHidden="0" w:uiPriority="10" w:unhideWhenUsed="0" w:qFormat="1"/>
    <w:lsdException w:name="Default Paragraph Font" w:semiHidden="0" w:uiPriority="1"/>
    <w:lsdException w:name="Body Text" w:semiHidden="0" w:uiPriority="99"/>
    <w:lsdException w:name="Subtitle" w:semiHidden="0" w:uiPriority="11" w:unhideWhenUsed="0" w:qFormat="1"/>
    <w:lsdException w:name="Body Text First Indent" w:semiHidden="0"/>
    <w:lsdException w:name="Hyperlink" w:semiHidden="0" w:uiPriority="99"/>
    <w:lsdException w:name="FollowedHyperlink" w:semiHidden="0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99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First Indent"/>
    <w:unhideWhenUsed/>
    <w:pPr>
      <w:ind w:firstLineChars="100" w:firstLine="420"/>
    </w:pPr>
  </w:style>
  <w:style w:type="paragraph" w:styleId="a4">
    <w:name w:val="Body Text"/>
    <w:basedOn w:val="a"/>
    <w:uiPriority w:val="99"/>
    <w:unhideWhenUsed/>
    <w:rPr>
      <w:rFonts w:ascii="Tahoma" w:hAnsi="Tahoma"/>
      <w:color w:val="000000"/>
      <w:sz w:val="24"/>
    </w:rPr>
  </w:style>
  <w:style w:type="paragraph" w:styleId="a5">
    <w:name w:val="Plain Text"/>
    <w:basedOn w:val="a"/>
    <w:uiPriority w:val="99"/>
    <w:unhideWhenUsed/>
    <w:rPr>
      <w:rFonts w:ascii="宋体" w:hAnsi="Courier New" w:cs="黑体"/>
      <w:szCs w:val="22"/>
    </w:rPr>
  </w:style>
  <w:style w:type="paragraph" w:styleId="a6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8">
    <w:name w:val="page number"/>
    <w:basedOn w:val="a0"/>
    <w:uiPriority w:val="99"/>
    <w:unhideWhenUsed/>
  </w:style>
  <w:style w:type="character" w:styleId="a9">
    <w:name w:val="Followed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character" w:styleId="aa">
    <w:name w:val="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table" w:styleId="ab">
    <w:name w:val="Table Grid"/>
    <w:basedOn w:val="a1"/>
    <w:uiPriority w:val="9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</w:style>
  <w:style w:type="character" w:customStyle="1" w:styleId="redfilenumber">
    <w:name w:val="redfilenumber"/>
    <w:basedOn w:val="a0"/>
    <w:rPr>
      <w:color w:val="BA2636"/>
      <w:sz w:val="18"/>
      <w:szCs w:val="18"/>
    </w:rPr>
  </w:style>
  <w:style w:type="character" w:customStyle="1" w:styleId="redfilefwwh">
    <w:name w:val="redfilefwwh"/>
    <w:basedOn w:val="a0"/>
    <w:rPr>
      <w:color w:val="BA2636"/>
      <w:sz w:val="18"/>
      <w:szCs w:val="18"/>
    </w:rPr>
  </w:style>
  <w:style w:type="character" w:customStyle="1" w:styleId="prev">
    <w:name w:val="prev"/>
    <w:basedOn w:val="a0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basedOn w:val="a0"/>
    <w:rPr>
      <w:color w:val="888888"/>
    </w:rPr>
  </w:style>
  <w:style w:type="character" w:customStyle="1" w:styleId="next">
    <w:name w:val="next"/>
    <w:basedOn w:val="a0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basedOn w:val="a0"/>
    <w:rPr>
      <w:color w:val="888888"/>
    </w:rPr>
  </w:style>
  <w:style w:type="character" w:customStyle="1" w:styleId="qxdate">
    <w:name w:val="qxdate"/>
    <w:basedOn w:val="a0"/>
    <w:rPr>
      <w:color w:val="333333"/>
      <w:sz w:val="18"/>
      <w:szCs w:val="18"/>
    </w:rPr>
  </w:style>
  <w:style w:type="character" w:customStyle="1" w:styleId="displayarti">
    <w:name w:val="displayarti"/>
    <w:basedOn w:val="a0"/>
    <w:rPr>
      <w:color w:val="FFFFFF"/>
      <w:shd w:val="clear" w:color="auto" w:fill="A00000"/>
    </w:rPr>
  </w:style>
  <w:style w:type="character" w:customStyle="1" w:styleId="cfdate">
    <w:name w:val="cfdate"/>
    <w:basedOn w:val="a0"/>
    <w:rPr>
      <w:color w:val="33333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7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4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2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1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9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9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cp:lastModifiedBy>Administrator</cp:lastModifiedBy>
  <cp:revision>29</cp:revision>
  <dcterms:created xsi:type="dcterms:W3CDTF">2020-09-03T05:13:00Z</dcterms:created>
  <dcterms:modified xsi:type="dcterms:W3CDTF">2024-11-25T06:52:00Z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