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E5E55" w:rsidRDefault="00EE5E55">
      <w:pPr>
        <w:jc w:val="center"/>
        <w:rPr>
          <w:rFonts w:ascii="Times New Roman" w:hAnsi="Times New Roman"/>
          <w:sz w:val="60"/>
          <w:szCs w:val="60"/>
        </w:rPr>
      </w:pPr>
    </w:p>
    <w:p w:rsidR="00EE5E55" w:rsidRDefault="00EE5E55">
      <w:pPr>
        <w:jc w:val="center"/>
        <w:rPr>
          <w:rFonts w:ascii="Times New Roman" w:hAnsi="Times New Roman"/>
          <w:b/>
          <w:sz w:val="48"/>
          <w:szCs w:val="48"/>
        </w:rPr>
      </w:pPr>
    </w:p>
    <w:p w:rsidR="00EE5E55" w:rsidRDefault="00EE5E55">
      <w:pPr>
        <w:jc w:val="center"/>
        <w:rPr>
          <w:rFonts w:ascii="Times New Roman" w:hAnsi="Times New Roman"/>
          <w:b/>
          <w:sz w:val="48"/>
          <w:szCs w:val="48"/>
        </w:rPr>
      </w:pPr>
    </w:p>
    <w:p w:rsidR="00EE5E55" w:rsidRDefault="00EE5E55">
      <w:pPr>
        <w:jc w:val="center"/>
        <w:rPr>
          <w:rFonts w:ascii="Times New Roman" w:hAnsi="Times New Roman"/>
          <w:b/>
          <w:sz w:val="52"/>
          <w:szCs w:val="52"/>
        </w:rPr>
      </w:pPr>
    </w:p>
    <w:p w:rsidR="00EE5E55" w:rsidRDefault="006C3476">
      <w:pPr>
        <w:jc w:val="center"/>
        <w:rPr>
          <w:rFonts w:ascii="Times New Roman" w:hAnsi="Times New Roman"/>
          <w:b/>
          <w:sz w:val="52"/>
          <w:szCs w:val="52"/>
        </w:rPr>
      </w:pPr>
      <w:r w:rsidRPr="006C3476">
        <w:rPr>
          <w:rFonts w:ascii="Times New Roman" w:hAnsi="Times New Roman" w:hint="eastAsia"/>
          <w:b/>
          <w:sz w:val="52"/>
          <w:szCs w:val="52"/>
        </w:rPr>
        <w:t>2025</w:t>
      </w:r>
      <w:r w:rsidRPr="006C3476">
        <w:rPr>
          <w:rFonts w:ascii="Times New Roman" w:hAnsi="Times New Roman" w:hint="eastAsia"/>
          <w:b/>
          <w:sz w:val="52"/>
          <w:szCs w:val="52"/>
        </w:rPr>
        <w:t>年度校园消防设备及电气防火安全检测其他服务采购项目</w:t>
      </w:r>
    </w:p>
    <w:p w:rsidR="00EE5E55" w:rsidRDefault="00EE5E55">
      <w:pPr>
        <w:jc w:val="center"/>
        <w:rPr>
          <w:rFonts w:ascii="Times New Roman" w:hAnsi="Times New Roman"/>
          <w:b/>
          <w:sz w:val="52"/>
          <w:szCs w:val="52"/>
        </w:rPr>
      </w:pP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b/>
          <w:bCs/>
          <w:sz w:val="60"/>
          <w:szCs w:val="60"/>
        </w:rPr>
      </w:pPr>
    </w:p>
    <w:p w:rsidR="00EE5E55" w:rsidRPr="00901027" w:rsidRDefault="00EE5E55">
      <w:pPr>
        <w:jc w:val="center"/>
        <w:rPr>
          <w:rFonts w:ascii="Times New Roman" w:hAnsi="Times New Roman"/>
          <w:b/>
          <w:bCs/>
          <w:sz w:val="60"/>
          <w:szCs w:val="60"/>
        </w:rPr>
      </w:pPr>
    </w:p>
    <w:p w:rsidR="00EE5E55" w:rsidRDefault="0099181B">
      <w:pPr>
        <w:jc w:val="center"/>
        <w:rPr>
          <w:rFonts w:ascii="Times New Roman" w:hAnsi="Times New Roman"/>
          <w:b/>
          <w:bCs/>
          <w:sz w:val="84"/>
          <w:szCs w:val="84"/>
        </w:rPr>
      </w:pPr>
      <w:r>
        <w:rPr>
          <w:rFonts w:ascii="Times New Roman" w:hAnsi="Times New Roman" w:hint="eastAsia"/>
          <w:b/>
          <w:bCs/>
          <w:sz w:val="84"/>
          <w:szCs w:val="84"/>
        </w:rPr>
        <w:t>招标文件</w:t>
      </w: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sz w:val="60"/>
          <w:szCs w:val="60"/>
        </w:rPr>
      </w:pPr>
    </w:p>
    <w:p w:rsidR="00EE5E55" w:rsidRDefault="00EE5E55">
      <w:pPr>
        <w:jc w:val="center"/>
        <w:rPr>
          <w:rFonts w:ascii="Times New Roman" w:hAnsi="Times New Roman"/>
          <w:sz w:val="60"/>
          <w:szCs w:val="60"/>
        </w:rPr>
      </w:pP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项目名称：</w:t>
      </w:r>
      <w:r w:rsidR="006C3476" w:rsidRPr="006C3476">
        <w:rPr>
          <w:rFonts w:ascii="Times New Roman" w:hAnsi="Times New Roman" w:hint="eastAsia"/>
          <w:bCs/>
          <w:sz w:val="36"/>
          <w:szCs w:val="36"/>
        </w:rPr>
        <w:t>2025</w:t>
      </w:r>
      <w:r w:rsidR="006C3476" w:rsidRPr="006C3476">
        <w:rPr>
          <w:rFonts w:ascii="Times New Roman" w:hAnsi="Times New Roman" w:hint="eastAsia"/>
          <w:bCs/>
          <w:sz w:val="36"/>
          <w:szCs w:val="36"/>
        </w:rPr>
        <w:t>年度校园消防设备及电气防火安全检测其他服务采购项目</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项目编号</w:t>
      </w:r>
      <w:r>
        <w:rPr>
          <w:rFonts w:ascii="Times New Roman" w:hAnsi="Times New Roman"/>
          <w:bCs/>
          <w:sz w:val="36"/>
          <w:szCs w:val="36"/>
        </w:rPr>
        <w:t>/</w:t>
      </w:r>
      <w:r>
        <w:rPr>
          <w:rFonts w:ascii="Times New Roman" w:hAnsi="Times New Roman"/>
          <w:bCs/>
          <w:sz w:val="36"/>
          <w:szCs w:val="36"/>
        </w:rPr>
        <w:t>包号：</w:t>
      </w:r>
      <w:r w:rsidR="006C3476" w:rsidRPr="006C3476">
        <w:rPr>
          <w:rFonts w:ascii="Times New Roman" w:hAnsi="Times New Roman"/>
          <w:bCs/>
          <w:sz w:val="36"/>
          <w:szCs w:val="36"/>
        </w:rPr>
        <w:t>2503-HXTC-IF1133</w:t>
      </w:r>
      <w:r>
        <w:rPr>
          <w:rFonts w:ascii="Times New Roman" w:hAnsi="Times New Roman" w:hint="eastAsia"/>
          <w:bCs/>
          <w:sz w:val="36"/>
          <w:szCs w:val="36"/>
        </w:rPr>
        <w:t>/1</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采购人：</w:t>
      </w:r>
      <w:r w:rsidR="00B106DB">
        <w:rPr>
          <w:rFonts w:ascii="Times New Roman" w:hAnsi="Times New Roman" w:hint="eastAsia"/>
          <w:bCs/>
          <w:sz w:val="36"/>
          <w:szCs w:val="36"/>
        </w:rPr>
        <w:t>北京市海淀区教育委员会</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hint="eastAsia"/>
          <w:bCs/>
          <w:sz w:val="36"/>
          <w:szCs w:val="36"/>
        </w:rPr>
        <w:t>采购</w:t>
      </w:r>
      <w:r>
        <w:rPr>
          <w:rFonts w:ascii="Times New Roman" w:hAnsi="Times New Roman"/>
          <w:bCs/>
          <w:sz w:val="36"/>
          <w:szCs w:val="36"/>
        </w:rPr>
        <w:t>代理机构：</w:t>
      </w:r>
      <w:r>
        <w:rPr>
          <w:rFonts w:ascii="Times New Roman" w:hAnsi="Times New Roman" w:hint="eastAsia"/>
          <w:bCs/>
          <w:sz w:val="36"/>
          <w:szCs w:val="36"/>
        </w:rPr>
        <w:t>北京宏信天诚国际招标有限公司</w:t>
      </w:r>
    </w:p>
    <w:p w:rsidR="00EE5E55" w:rsidRDefault="0099181B" w:rsidP="00CB7808">
      <w:pPr>
        <w:pStyle w:val="afffff5"/>
        <w:spacing w:after="240"/>
        <w:ind w:left="0" w:firstLine="0"/>
      </w:pPr>
      <w:r>
        <w:rPr>
          <w:bCs/>
          <w:sz w:val="44"/>
        </w:rPr>
        <w:br w:type="page"/>
      </w:r>
      <w:bookmarkStart w:id="0" w:name="_Toc99301418"/>
      <w:r>
        <w:lastRenderedPageBreak/>
        <w:t>目录</w:t>
      </w:r>
      <w:bookmarkEnd w:id="0"/>
    </w:p>
    <w:p w:rsidR="00EE5E55" w:rsidRDefault="00545A54">
      <w:pPr>
        <w:pStyle w:val="19"/>
        <w:spacing w:line="480" w:lineRule="auto"/>
        <w:rPr>
          <w:rFonts w:ascii="Calibri" w:hAnsi="Calibri"/>
          <w:b w:val="0"/>
          <w:noProof/>
          <w:sz w:val="21"/>
          <w:szCs w:val="22"/>
        </w:rPr>
      </w:pPr>
      <w:r>
        <w:rPr>
          <w:rFonts w:ascii="Times New Roman" w:hAnsi="Times New Roman"/>
          <w:b w:val="0"/>
        </w:rPr>
        <w:fldChar w:fldCharType="begin"/>
      </w:r>
      <w:r w:rsidR="0099181B">
        <w:rPr>
          <w:rFonts w:ascii="Times New Roman" w:hAnsi="Times New Roman"/>
          <w:b w:val="0"/>
        </w:rPr>
        <w:instrText xml:space="preserve"> TOC \o "1-1" \h \z \u </w:instrText>
      </w:r>
      <w:r>
        <w:rPr>
          <w:rFonts w:ascii="Times New Roman" w:hAnsi="Times New Roman"/>
          <w:b w:val="0"/>
        </w:rPr>
        <w:fldChar w:fldCharType="separate"/>
      </w:r>
      <w:hyperlink w:anchor="_Toc152865138" w:history="1">
        <w:r w:rsidR="0099181B">
          <w:rPr>
            <w:rStyle w:val="afff1"/>
            <w:rFonts w:ascii="Times New Roman" w:hAnsi="Times New Roman" w:hint="eastAsia"/>
            <w:noProof/>
            <w:color w:val="auto"/>
          </w:rPr>
          <w:t>第一章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投标邀请</w:t>
        </w:r>
        <w:r w:rsidR="0099181B">
          <w:rPr>
            <w:noProof/>
          </w:rPr>
          <w:tab/>
        </w:r>
        <w:r>
          <w:rPr>
            <w:noProof/>
          </w:rPr>
          <w:fldChar w:fldCharType="begin"/>
        </w:r>
        <w:r w:rsidR="0099181B">
          <w:rPr>
            <w:noProof/>
          </w:rPr>
          <w:instrText xml:space="preserve"> PAGEREF _Toc152865138 \h </w:instrText>
        </w:r>
        <w:r>
          <w:rPr>
            <w:noProof/>
          </w:rPr>
        </w:r>
        <w:r>
          <w:rPr>
            <w:noProof/>
          </w:rPr>
          <w:fldChar w:fldCharType="separate"/>
        </w:r>
        <w:r w:rsidR="00125689">
          <w:rPr>
            <w:noProof/>
          </w:rPr>
          <w:t>2</w:t>
        </w:r>
        <w:r>
          <w:rPr>
            <w:noProof/>
          </w:rPr>
          <w:fldChar w:fldCharType="end"/>
        </w:r>
      </w:hyperlink>
    </w:p>
    <w:p w:rsidR="00EE5E55" w:rsidRDefault="00273ECF">
      <w:pPr>
        <w:pStyle w:val="19"/>
        <w:spacing w:line="480" w:lineRule="auto"/>
        <w:rPr>
          <w:rFonts w:ascii="Calibri" w:hAnsi="Calibri"/>
          <w:b w:val="0"/>
          <w:noProof/>
          <w:sz w:val="21"/>
          <w:szCs w:val="22"/>
        </w:rPr>
      </w:pPr>
      <w:hyperlink w:anchor="_Toc152865139" w:history="1">
        <w:r w:rsidR="0099181B">
          <w:rPr>
            <w:rStyle w:val="afff1"/>
            <w:rFonts w:ascii="Times New Roman" w:hAnsi="Times New Roman" w:hint="eastAsia"/>
            <w:noProof/>
            <w:color w:val="auto"/>
          </w:rPr>
          <w:t>第二章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投标人须知</w:t>
        </w:r>
        <w:r w:rsidR="0099181B">
          <w:rPr>
            <w:noProof/>
          </w:rPr>
          <w:tab/>
        </w:r>
        <w:r w:rsidR="00545A54">
          <w:rPr>
            <w:noProof/>
          </w:rPr>
          <w:fldChar w:fldCharType="begin"/>
        </w:r>
        <w:r w:rsidR="0099181B">
          <w:rPr>
            <w:noProof/>
          </w:rPr>
          <w:instrText xml:space="preserve"> PAGEREF _Toc152865139 \h </w:instrText>
        </w:r>
        <w:r w:rsidR="00545A54">
          <w:rPr>
            <w:noProof/>
          </w:rPr>
        </w:r>
        <w:r w:rsidR="00545A54">
          <w:rPr>
            <w:noProof/>
          </w:rPr>
          <w:fldChar w:fldCharType="separate"/>
        </w:r>
        <w:r w:rsidR="00125689">
          <w:rPr>
            <w:noProof/>
          </w:rPr>
          <w:t>7</w:t>
        </w:r>
        <w:r w:rsidR="00545A54">
          <w:rPr>
            <w:noProof/>
          </w:rPr>
          <w:fldChar w:fldCharType="end"/>
        </w:r>
      </w:hyperlink>
    </w:p>
    <w:p w:rsidR="00EE5E55" w:rsidRDefault="00273ECF">
      <w:pPr>
        <w:pStyle w:val="19"/>
        <w:spacing w:line="480" w:lineRule="auto"/>
        <w:rPr>
          <w:rFonts w:ascii="Calibri" w:hAnsi="Calibri"/>
          <w:b w:val="0"/>
          <w:noProof/>
          <w:sz w:val="21"/>
          <w:szCs w:val="22"/>
        </w:rPr>
      </w:pPr>
      <w:hyperlink w:anchor="_Toc152865140" w:history="1">
        <w:r w:rsidR="0099181B">
          <w:rPr>
            <w:rStyle w:val="afff1"/>
            <w:rFonts w:ascii="Times New Roman" w:hAnsi="Times New Roman" w:hint="eastAsia"/>
            <w:noProof/>
            <w:color w:val="auto"/>
          </w:rPr>
          <w:t>第三章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资格审查</w:t>
        </w:r>
        <w:r w:rsidR="0099181B">
          <w:rPr>
            <w:noProof/>
          </w:rPr>
          <w:tab/>
        </w:r>
        <w:r w:rsidR="00545A54">
          <w:rPr>
            <w:noProof/>
          </w:rPr>
          <w:fldChar w:fldCharType="begin"/>
        </w:r>
        <w:r w:rsidR="0099181B">
          <w:rPr>
            <w:noProof/>
          </w:rPr>
          <w:instrText xml:space="preserve"> PAGEREF _Toc152865140 \h </w:instrText>
        </w:r>
        <w:r w:rsidR="00545A54">
          <w:rPr>
            <w:noProof/>
          </w:rPr>
        </w:r>
        <w:r w:rsidR="00545A54">
          <w:rPr>
            <w:noProof/>
          </w:rPr>
          <w:fldChar w:fldCharType="separate"/>
        </w:r>
        <w:r w:rsidR="00125689">
          <w:rPr>
            <w:noProof/>
          </w:rPr>
          <w:t>23</w:t>
        </w:r>
        <w:r w:rsidR="00545A54">
          <w:rPr>
            <w:noProof/>
          </w:rPr>
          <w:fldChar w:fldCharType="end"/>
        </w:r>
      </w:hyperlink>
    </w:p>
    <w:p w:rsidR="00EE5E55" w:rsidRDefault="00273ECF">
      <w:pPr>
        <w:pStyle w:val="19"/>
        <w:spacing w:line="480" w:lineRule="auto"/>
        <w:rPr>
          <w:rFonts w:ascii="Calibri" w:hAnsi="Calibri"/>
          <w:b w:val="0"/>
          <w:noProof/>
          <w:sz w:val="21"/>
          <w:szCs w:val="22"/>
        </w:rPr>
      </w:pPr>
      <w:hyperlink w:anchor="_Toc152865141" w:history="1">
        <w:r w:rsidR="0099181B">
          <w:rPr>
            <w:rStyle w:val="afff1"/>
            <w:rFonts w:ascii="Times New Roman" w:hAnsi="Times New Roman" w:hint="eastAsia"/>
            <w:noProof/>
            <w:color w:val="auto"/>
          </w:rPr>
          <w:t>第四章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评标程序、评标方法和评标标准</w:t>
        </w:r>
        <w:r w:rsidR="0099181B">
          <w:rPr>
            <w:noProof/>
          </w:rPr>
          <w:tab/>
        </w:r>
        <w:r w:rsidR="00545A54">
          <w:rPr>
            <w:noProof/>
          </w:rPr>
          <w:fldChar w:fldCharType="begin"/>
        </w:r>
        <w:r w:rsidR="0099181B">
          <w:rPr>
            <w:noProof/>
          </w:rPr>
          <w:instrText xml:space="preserve"> PAGEREF _Toc152865141 \h </w:instrText>
        </w:r>
        <w:r w:rsidR="00545A54">
          <w:rPr>
            <w:noProof/>
          </w:rPr>
        </w:r>
        <w:r w:rsidR="00545A54">
          <w:rPr>
            <w:noProof/>
          </w:rPr>
          <w:fldChar w:fldCharType="separate"/>
        </w:r>
        <w:r w:rsidR="00125689">
          <w:rPr>
            <w:noProof/>
          </w:rPr>
          <w:t>28</w:t>
        </w:r>
        <w:r w:rsidR="00545A54">
          <w:rPr>
            <w:noProof/>
          </w:rPr>
          <w:fldChar w:fldCharType="end"/>
        </w:r>
      </w:hyperlink>
    </w:p>
    <w:p w:rsidR="00EE5E55" w:rsidRDefault="00273ECF">
      <w:pPr>
        <w:pStyle w:val="19"/>
        <w:spacing w:line="480" w:lineRule="auto"/>
        <w:rPr>
          <w:rFonts w:ascii="Calibri" w:hAnsi="Calibri"/>
          <w:b w:val="0"/>
          <w:noProof/>
          <w:sz w:val="21"/>
          <w:szCs w:val="22"/>
        </w:rPr>
      </w:pPr>
      <w:hyperlink w:anchor="_Toc152865142" w:history="1">
        <w:r w:rsidR="0099181B">
          <w:rPr>
            <w:rStyle w:val="afff1"/>
            <w:rFonts w:ascii="Times New Roman" w:hAnsi="Times New Roman" w:hint="eastAsia"/>
            <w:noProof/>
            <w:color w:val="auto"/>
          </w:rPr>
          <w:t>第五章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采购需求</w:t>
        </w:r>
        <w:r w:rsidR="0099181B">
          <w:rPr>
            <w:noProof/>
          </w:rPr>
          <w:tab/>
        </w:r>
        <w:r w:rsidR="00545A54">
          <w:rPr>
            <w:noProof/>
          </w:rPr>
          <w:fldChar w:fldCharType="begin"/>
        </w:r>
        <w:r w:rsidR="0099181B">
          <w:rPr>
            <w:noProof/>
          </w:rPr>
          <w:instrText xml:space="preserve"> PAGEREF _Toc152865142 \h </w:instrText>
        </w:r>
        <w:r w:rsidR="00545A54">
          <w:rPr>
            <w:noProof/>
          </w:rPr>
        </w:r>
        <w:r w:rsidR="00545A54">
          <w:rPr>
            <w:noProof/>
          </w:rPr>
          <w:fldChar w:fldCharType="separate"/>
        </w:r>
        <w:r w:rsidR="00125689">
          <w:rPr>
            <w:noProof/>
          </w:rPr>
          <w:t>37</w:t>
        </w:r>
        <w:r w:rsidR="00545A54">
          <w:rPr>
            <w:noProof/>
          </w:rPr>
          <w:fldChar w:fldCharType="end"/>
        </w:r>
      </w:hyperlink>
    </w:p>
    <w:p w:rsidR="00EE5E55" w:rsidRDefault="00273ECF">
      <w:pPr>
        <w:pStyle w:val="19"/>
        <w:spacing w:line="480" w:lineRule="auto"/>
        <w:rPr>
          <w:rFonts w:ascii="Calibri" w:hAnsi="Calibri"/>
          <w:b w:val="0"/>
          <w:noProof/>
          <w:sz w:val="21"/>
          <w:szCs w:val="22"/>
        </w:rPr>
      </w:pPr>
      <w:hyperlink w:anchor="_Toc152865145" w:history="1">
        <w:r w:rsidR="0099181B">
          <w:rPr>
            <w:rStyle w:val="afff1"/>
            <w:rFonts w:ascii="Times New Roman" w:hAnsi="Times New Roman" w:hint="eastAsia"/>
            <w:noProof/>
            <w:color w:val="auto"/>
          </w:rPr>
          <w:t>第六章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拟签订的合同文本</w:t>
        </w:r>
        <w:r w:rsidR="0099181B">
          <w:rPr>
            <w:noProof/>
          </w:rPr>
          <w:tab/>
        </w:r>
        <w:r w:rsidR="00545A54">
          <w:rPr>
            <w:noProof/>
          </w:rPr>
          <w:fldChar w:fldCharType="begin"/>
        </w:r>
        <w:r w:rsidR="0099181B">
          <w:rPr>
            <w:noProof/>
          </w:rPr>
          <w:instrText xml:space="preserve"> PAGEREF _Toc152865145 \h </w:instrText>
        </w:r>
        <w:r w:rsidR="00545A54">
          <w:rPr>
            <w:noProof/>
          </w:rPr>
        </w:r>
        <w:r w:rsidR="00545A54">
          <w:rPr>
            <w:noProof/>
          </w:rPr>
          <w:fldChar w:fldCharType="separate"/>
        </w:r>
        <w:r w:rsidR="00125689">
          <w:rPr>
            <w:noProof/>
          </w:rPr>
          <w:t>75</w:t>
        </w:r>
        <w:r w:rsidR="00545A54">
          <w:rPr>
            <w:noProof/>
          </w:rPr>
          <w:fldChar w:fldCharType="end"/>
        </w:r>
      </w:hyperlink>
    </w:p>
    <w:p w:rsidR="00EE5E55" w:rsidRDefault="00273ECF">
      <w:pPr>
        <w:pStyle w:val="19"/>
        <w:spacing w:line="480" w:lineRule="auto"/>
        <w:rPr>
          <w:rFonts w:ascii="Calibri" w:hAnsi="Calibri"/>
          <w:b w:val="0"/>
          <w:noProof/>
          <w:sz w:val="21"/>
          <w:szCs w:val="22"/>
        </w:rPr>
      </w:pPr>
      <w:hyperlink w:anchor="_Toc152865158" w:history="1">
        <w:r w:rsidR="0099181B">
          <w:rPr>
            <w:rStyle w:val="afff1"/>
            <w:rFonts w:ascii="Times New Roman" w:hAnsi="Times New Roman" w:hint="eastAsia"/>
            <w:noProof/>
            <w:color w:val="auto"/>
          </w:rPr>
          <w:t>第七章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投标文件格式</w:t>
        </w:r>
        <w:r w:rsidR="0099181B">
          <w:rPr>
            <w:noProof/>
          </w:rPr>
          <w:tab/>
        </w:r>
        <w:r w:rsidR="00545A54">
          <w:rPr>
            <w:noProof/>
          </w:rPr>
          <w:fldChar w:fldCharType="begin"/>
        </w:r>
        <w:r w:rsidR="0099181B">
          <w:rPr>
            <w:noProof/>
          </w:rPr>
          <w:instrText xml:space="preserve"> PAGEREF _Toc152865158 \h </w:instrText>
        </w:r>
        <w:r w:rsidR="00545A54">
          <w:rPr>
            <w:noProof/>
          </w:rPr>
        </w:r>
        <w:r w:rsidR="00545A54">
          <w:rPr>
            <w:noProof/>
          </w:rPr>
          <w:fldChar w:fldCharType="separate"/>
        </w:r>
        <w:r w:rsidR="00125689">
          <w:rPr>
            <w:noProof/>
          </w:rPr>
          <w:t>93</w:t>
        </w:r>
        <w:r w:rsidR="00545A54">
          <w:rPr>
            <w:noProof/>
          </w:rPr>
          <w:fldChar w:fldCharType="end"/>
        </w:r>
      </w:hyperlink>
    </w:p>
    <w:p w:rsidR="00EE5E55" w:rsidRDefault="00545A54">
      <w:pPr>
        <w:pStyle w:val="19"/>
        <w:spacing w:line="480" w:lineRule="auto"/>
        <w:rPr>
          <w:rFonts w:ascii="Times New Roman" w:hAnsi="Times New Roman"/>
          <w:b w:val="0"/>
        </w:rPr>
      </w:pPr>
      <w:r>
        <w:rPr>
          <w:rFonts w:ascii="Times New Roman" w:hAnsi="Times New Roman"/>
          <w:b w:val="0"/>
        </w:rPr>
        <w:fldChar w:fldCharType="end"/>
      </w:r>
    </w:p>
    <w:p w:rsidR="00EE5E55" w:rsidRDefault="0099181B">
      <w:pPr>
        <w:jc w:val="center"/>
        <w:outlineLvl w:val="0"/>
        <w:rPr>
          <w:rFonts w:ascii="Times New Roman" w:hAnsi="Times New Roman"/>
          <w:b/>
          <w:sz w:val="36"/>
          <w:szCs w:val="36"/>
        </w:rPr>
      </w:pPr>
      <w:r>
        <w:rPr>
          <w:rFonts w:ascii="Times New Roman" w:hAnsi="Times New Roman"/>
          <w:sz w:val="24"/>
        </w:rPr>
        <w:br w:type="page"/>
      </w:r>
      <w:bookmarkStart w:id="1" w:name="_Toc152865138"/>
      <w:r>
        <w:rPr>
          <w:rFonts w:ascii="Times New Roman" w:hAnsi="Times New Roman"/>
          <w:b/>
          <w:sz w:val="36"/>
          <w:szCs w:val="36"/>
        </w:rPr>
        <w:t>第一章</w:t>
      </w:r>
      <w:r w:rsidR="001D32C8">
        <w:rPr>
          <w:rFonts w:ascii="Times New Roman" w:hAnsi="Times New Roman" w:hint="eastAsia"/>
          <w:b/>
          <w:sz w:val="36"/>
          <w:szCs w:val="36"/>
        </w:rPr>
        <w:t xml:space="preserve"> </w:t>
      </w:r>
      <w:r>
        <w:rPr>
          <w:rFonts w:ascii="Times New Roman" w:hAnsi="Times New Roman"/>
          <w:b/>
          <w:sz w:val="36"/>
          <w:szCs w:val="36"/>
        </w:rPr>
        <w:t>投标邀请</w:t>
      </w:r>
      <w:bookmarkEnd w:id="1"/>
    </w:p>
    <w:p w:rsidR="00EE5E55" w:rsidRDefault="00EE5E55">
      <w:pPr>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 w:name="_Toc28359002"/>
      <w:bookmarkStart w:id="3" w:name="_Toc28359079"/>
      <w:bookmarkStart w:id="4" w:name="_Toc35393621"/>
      <w:bookmarkStart w:id="5" w:name="_Toc35393790"/>
      <w:bookmarkStart w:id="6" w:name="_Hlk24379207"/>
      <w:r>
        <w:rPr>
          <w:rFonts w:ascii="宋体" w:eastAsia="宋体" w:hAnsi="宋体" w:cs="宋体" w:hint="eastAsia"/>
          <w:sz w:val="24"/>
          <w:szCs w:val="24"/>
        </w:rPr>
        <w:t>一、项目基本情况</w:t>
      </w:r>
      <w:bookmarkEnd w:id="2"/>
      <w:bookmarkEnd w:id="3"/>
      <w:bookmarkEnd w:id="4"/>
      <w:bookmarkEnd w:id="5"/>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项目编号/包号：</w:t>
      </w:r>
      <w:r w:rsidR="006C3476" w:rsidRPr="006C3476">
        <w:rPr>
          <w:rFonts w:ascii="宋体" w:hAnsi="宋体" w:cs="宋体"/>
          <w:sz w:val="24"/>
        </w:rPr>
        <w:t>2503-HXTC-IF1133</w:t>
      </w:r>
      <w:r>
        <w:rPr>
          <w:rFonts w:ascii="宋体" w:hAnsi="宋体" w:cs="宋体" w:hint="eastAsia"/>
          <w:sz w:val="24"/>
        </w:rPr>
        <w:t>/1</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项目名称：</w:t>
      </w:r>
      <w:r w:rsidR="006C3476" w:rsidRPr="006C3476">
        <w:rPr>
          <w:rFonts w:ascii="宋体" w:hAnsi="宋体" w:cs="宋体" w:hint="eastAsia"/>
          <w:sz w:val="24"/>
        </w:rPr>
        <w:t>2025年度校园消防设备及电气防火安全检测其他服务采购项目</w:t>
      </w:r>
    </w:p>
    <w:bookmarkEnd w:id="6"/>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项目预算金额：</w:t>
      </w:r>
      <w:r w:rsidR="00195EE9" w:rsidRPr="00195EE9">
        <w:rPr>
          <w:rFonts w:ascii="宋体" w:hAnsi="宋体" w:cs="宋体"/>
          <w:sz w:val="24"/>
        </w:rPr>
        <w:t>5</w:t>
      </w:r>
      <w:r w:rsidR="006C3476">
        <w:rPr>
          <w:rFonts w:ascii="宋体" w:hAnsi="宋体" w:cs="宋体" w:hint="eastAsia"/>
          <w:sz w:val="24"/>
        </w:rPr>
        <w:t>58</w:t>
      </w:r>
      <w:r w:rsidR="00195EE9" w:rsidRPr="00195EE9">
        <w:rPr>
          <w:rFonts w:ascii="宋体" w:hAnsi="宋体" w:cs="宋体"/>
          <w:sz w:val="24"/>
        </w:rPr>
        <w:t>.00</w:t>
      </w:r>
      <w:r>
        <w:rPr>
          <w:rFonts w:ascii="宋体" w:hAnsi="宋体" w:cs="宋体" w:hint="eastAsia"/>
          <w:sz w:val="24"/>
        </w:rPr>
        <w:t>万元、项目最高限价（如有）：/ 万元</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1519"/>
        <w:gridCol w:w="1660"/>
        <w:gridCol w:w="973"/>
        <w:gridCol w:w="4168"/>
      </w:tblGrid>
      <w:tr w:rsidR="00EE5E55">
        <w:trPr>
          <w:trHeight w:val="454"/>
        </w:trPr>
        <w:tc>
          <w:tcPr>
            <w:tcW w:w="383" w:type="pct"/>
            <w:vAlign w:val="center"/>
          </w:tcPr>
          <w:p w:rsidR="00EE5E55" w:rsidRDefault="0099181B">
            <w:pPr>
              <w:jc w:val="center"/>
              <w:rPr>
                <w:rFonts w:ascii="宋体" w:hAnsi="宋体"/>
                <w:bCs/>
                <w:szCs w:val="21"/>
              </w:rPr>
            </w:pPr>
            <w:r>
              <w:rPr>
                <w:rFonts w:ascii="宋体" w:hAnsi="宋体"/>
                <w:bCs/>
                <w:szCs w:val="21"/>
              </w:rPr>
              <w:t>包号</w:t>
            </w:r>
          </w:p>
        </w:tc>
        <w:tc>
          <w:tcPr>
            <w:tcW w:w="843" w:type="pct"/>
            <w:vAlign w:val="center"/>
          </w:tcPr>
          <w:p w:rsidR="00EE5E55" w:rsidRDefault="0099181B">
            <w:pPr>
              <w:jc w:val="center"/>
              <w:rPr>
                <w:rFonts w:ascii="宋体" w:hAnsi="宋体"/>
                <w:bCs/>
                <w:szCs w:val="21"/>
              </w:rPr>
            </w:pPr>
            <w:r>
              <w:rPr>
                <w:rFonts w:ascii="宋体" w:hAnsi="宋体"/>
                <w:bCs/>
                <w:szCs w:val="21"/>
              </w:rPr>
              <w:t>标的名称</w:t>
            </w:r>
          </w:p>
        </w:tc>
        <w:tc>
          <w:tcPr>
            <w:tcW w:w="921" w:type="pct"/>
            <w:vAlign w:val="center"/>
          </w:tcPr>
          <w:p w:rsidR="00EE5E55" w:rsidRDefault="0099181B">
            <w:pPr>
              <w:jc w:val="center"/>
              <w:rPr>
                <w:rFonts w:ascii="宋体" w:hAnsi="宋体"/>
                <w:bCs/>
                <w:szCs w:val="21"/>
              </w:rPr>
            </w:pPr>
            <w:r>
              <w:rPr>
                <w:rFonts w:ascii="宋体" w:hAnsi="宋体"/>
                <w:bCs/>
                <w:szCs w:val="21"/>
              </w:rPr>
              <w:t>采购包预算金额</w:t>
            </w:r>
          </w:p>
          <w:p w:rsidR="00EE5E55" w:rsidRDefault="0099181B">
            <w:pPr>
              <w:jc w:val="center"/>
              <w:rPr>
                <w:rFonts w:ascii="宋体" w:hAnsi="宋体"/>
                <w:bCs/>
                <w:szCs w:val="21"/>
              </w:rPr>
            </w:pPr>
            <w:r>
              <w:rPr>
                <w:rFonts w:ascii="宋体" w:hAnsi="宋体"/>
                <w:bCs/>
                <w:szCs w:val="21"/>
              </w:rPr>
              <w:t>（万元）</w:t>
            </w:r>
          </w:p>
        </w:tc>
        <w:tc>
          <w:tcPr>
            <w:tcW w:w="540" w:type="pct"/>
            <w:vAlign w:val="center"/>
          </w:tcPr>
          <w:p w:rsidR="00EE5E55" w:rsidRDefault="0099181B">
            <w:pPr>
              <w:jc w:val="center"/>
              <w:rPr>
                <w:rFonts w:ascii="宋体" w:hAnsi="宋体"/>
                <w:bCs/>
                <w:szCs w:val="21"/>
              </w:rPr>
            </w:pPr>
            <w:r>
              <w:rPr>
                <w:rFonts w:ascii="宋体" w:hAnsi="宋体"/>
                <w:bCs/>
                <w:szCs w:val="21"/>
              </w:rPr>
              <w:t>数量</w:t>
            </w:r>
          </w:p>
        </w:tc>
        <w:tc>
          <w:tcPr>
            <w:tcW w:w="2313" w:type="pct"/>
            <w:vAlign w:val="center"/>
          </w:tcPr>
          <w:p w:rsidR="00EE5E55" w:rsidRDefault="0099181B">
            <w:pPr>
              <w:jc w:val="center"/>
              <w:rPr>
                <w:rFonts w:ascii="宋体" w:hAnsi="宋体"/>
                <w:szCs w:val="21"/>
              </w:rPr>
            </w:pPr>
            <w:r>
              <w:rPr>
                <w:rFonts w:ascii="宋体" w:hAnsi="宋体"/>
                <w:szCs w:val="21"/>
              </w:rPr>
              <w:t>简要技术需求或服务要求</w:t>
            </w:r>
          </w:p>
        </w:tc>
      </w:tr>
      <w:tr w:rsidR="00195EE9">
        <w:trPr>
          <w:trHeight w:val="454"/>
        </w:trPr>
        <w:tc>
          <w:tcPr>
            <w:tcW w:w="383" w:type="pct"/>
            <w:vMerge w:val="restart"/>
            <w:vAlign w:val="center"/>
          </w:tcPr>
          <w:p w:rsidR="00195EE9" w:rsidRDefault="00195EE9">
            <w:pPr>
              <w:jc w:val="center"/>
              <w:rPr>
                <w:rFonts w:ascii="宋体" w:hAnsi="宋体"/>
                <w:bCs/>
                <w:szCs w:val="21"/>
              </w:rPr>
            </w:pPr>
            <w:r>
              <w:rPr>
                <w:rFonts w:ascii="宋体" w:hAnsi="宋体" w:hint="eastAsia"/>
                <w:bCs/>
                <w:szCs w:val="21"/>
              </w:rPr>
              <w:t>1</w:t>
            </w:r>
          </w:p>
        </w:tc>
        <w:tc>
          <w:tcPr>
            <w:tcW w:w="843" w:type="pct"/>
            <w:vAlign w:val="center"/>
          </w:tcPr>
          <w:p w:rsidR="00195EE9" w:rsidRDefault="00195EE9" w:rsidP="003D301F">
            <w:pPr>
              <w:spacing w:before="100" w:beforeAutospacing="1"/>
              <w:jc w:val="center"/>
              <w:rPr>
                <w:rFonts w:ascii="宋体" w:hAnsi="宋体"/>
                <w:szCs w:val="21"/>
              </w:rPr>
            </w:pPr>
            <w:r>
              <w:rPr>
                <w:rFonts w:ascii="宋体" w:hAnsi="宋体" w:hint="eastAsia"/>
                <w:szCs w:val="21"/>
              </w:rPr>
              <w:t>消防设备、电气防火设施安全检测</w:t>
            </w:r>
          </w:p>
        </w:tc>
        <w:tc>
          <w:tcPr>
            <w:tcW w:w="921" w:type="pct"/>
            <w:vMerge w:val="restart"/>
            <w:vAlign w:val="center"/>
          </w:tcPr>
          <w:p w:rsidR="00195EE9" w:rsidRDefault="00195EE9" w:rsidP="006C3476">
            <w:pPr>
              <w:jc w:val="center"/>
              <w:rPr>
                <w:rFonts w:ascii="宋体" w:hAnsi="宋体"/>
              </w:rPr>
            </w:pPr>
            <w:r w:rsidRPr="00195EE9">
              <w:rPr>
                <w:rFonts w:ascii="Times New Roman" w:hAnsi="Times New Roman"/>
                <w:bCs/>
                <w:szCs w:val="21"/>
              </w:rPr>
              <w:t>5</w:t>
            </w:r>
            <w:r w:rsidR="006C3476">
              <w:rPr>
                <w:rFonts w:ascii="Times New Roman" w:hAnsi="Times New Roman" w:hint="eastAsia"/>
                <w:bCs/>
                <w:szCs w:val="21"/>
              </w:rPr>
              <w:t>58</w:t>
            </w:r>
            <w:r w:rsidRPr="00195EE9">
              <w:rPr>
                <w:rFonts w:ascii="Times New Roman" w:hAnsi="Times New Roman"/>
                <w:bCs/>
                <w:szCs w:val="21"/>
              </w:rPr>
              <w:t>.00</w:t>
            </w:r>
          </w:p>
        </w:tc>
        <w:tc>
          <w:tcPr>
            <w:tcW w:w="540" w:type="pct"/>
            <w:vAlign w:val="center"/>
          </w:tcPr>
          <w:p w:rsidR="00195EE9" w:rsidRDefault="00195EE9" w:rsidP="00723F43">
            <w:pPr>
              <w:jc w:val="center"/>
            </w:pPr>
            <w:r>
              <w:rPr>
                <w:rFonts w:hint="eastAsia"/>
              </w:rPr>
              <w:t>1</w:t>
            </w:r>
            <w:r>
              <w:rPr>
                <w:rFonts w:hint="eastAsia"/>
              </w:rPr>
              <w:t>项</w:t>
            </w:r>
          </w:p>
        </w:tc>
        <w:tc>
          <w:tcPr>
            <w:tcW w:w="2313" w:type="pct"/>
            <w:vAlign w:val="center"/>
          </w:tcPr>
          <w:p w:rsidR="00195EE9" w:rsidRPr="00195EE9" w:rsidRDefault="00195EE9" w:rsidP="00195EE9">
            <w:pPr>
              <w:jc w:val="left"/>
              <w:rPr>
                <w:szCs w:val="32"/>
              </w:rPr>
            </w:pPr>
            <w:r w:rsidRPr="00195EE9">
              <w:rPr>
                <w:rFonts w:hint="eastAsia"/>
                <w:szCs w:val="32"/>
              </w:rPr>
              <w:t>电气、消防检测应执行的主要规范、规程：</w:t>
            </w:r>
          </w:p>
          <w:p w:rsidR="00195EE9" w:rsidRPr="00195EE9" w:rsidRDefault="00195EE9" w:rsidP="00195EE9">
            <w:pPr>
              <w:jc w:val="left"/>
              <w:rPr>
                <w:szCs w:val="32"/>
              </w:rPr>
            </w:pPr>
            <w:r w:rsidRPr="00195EE9">
              <w:rPr>
                <w:rFonts w:hint="eastAsia"/>
                <w:szCs w:val="32"/>
              </w:rPr>
              <w:t>1.</w:t>
            </w:r>
            <w:r w:rsidRPr="00195EE9">
              <w:rPr>
                <w:rFonts w:hint="eastAsia"/>
                <w:szCs w:val="32"/>
              </w:rPr>
              <w:tab/>
            </w:r>
            <w:r w:rsidRPr="00195EE9">
              <w:rPr>
                <w:rFonts w:hint="eastAsia"/>
                <w:szCs w:val="32"/>
              </w:rPr>
              <w:t>《防火卷帘、防火门、防火窗施工及验收规范》</w:t>
            </w:r>
            <w:r w:rsidRPr="00195EE9">
              <w:rPr>
                <w:rFonts w:hint="eastAsia"/>
                <w:szCs w:val="32"/>
              </w:rPr>
              <w:t xml:space="preserve"> GB 50877-2014</w:t>
            </w:r>
          </w:p>
          <w:p w:rsidR="00195EE9" w:rsidRPr="00195EE9" w:rsidRDefault="00195EE9" w:rsidP="00195EE9">
            <w:pPr>
              <w:jc w:val="left"/>
              <w:rPr>
                <w:szCs w:val="32"/>
              </w:rPr>
            </w:pPr>
            <w:r w:rsidRPr="00195EE9">
              <w:rPr>
                <w:rFonts w:hint="eastAsia"/>
                <w:szCs w:val="32"/>
              </w:rPr>
              <w:t>2.</w:t>
            </w:r>
            <w:r w:rsidRPr="00195EE9">
              <w:rPr>
                <w:rFonts w:hint="eastAsia"/>
                <w:szCs w:val="32"/>
              </w:rPr>
              <w:tab/>
            </w:r>
            <w:r w:rsidRPr="00195EE9">
              <w:rPr>
                <w:rFonts w:hint="eastAsia"/>
                <w:szCs w:val="32"/>
              </w:rPr>
              <w:t>《供配电系统设计规范》</w:t>
            </w:r>
            <w:r w:rsidRPr="00195EE9">
              <w:rPr>
                <w:rFonts w:hint="eastAsia"/>
                <w:szCs w:val="32"/>
              </w:rPr>
              <w:t>GB+50052-2009</w:t>
            </w:r>
          </w:p>
          <w:p w:rsidR="00195EE9" w:rsidRPr="00195EE9" w:rsidRDefault="00195EE9" w:rsidP="00195EE9">
            <w:pPr>
              <w:jc w:val="left"/>
              <w:rPr>
                <w:szCs w:val="32"/>
              </w:rPr>
            </w:pPr>
            <w:r w:rsidRPr="00195EE9">
              <w:rPr>
                <w:rFonts w:hint="eastAsia"/>
                <w:szCs w:val="32"/>
              </w:rPr>
              <w:t>3.</w:t>
            </w:r>
            <w:r w:rsidRPr="00195EE9">
              <w:rPr>
                <w:rFonts w:hint="eastAsia"/>
                <w:szCs w:val="32"/>
              </w:rPr>
              <w:tab/>
            </w:r>
            <w:r w:rsidRPr="00195EE9">
              <w:rPr>
                <w:rFonts w:hint="eastAsia"/>
                <w:szCs w:val="32"/>
              </w:rPr>
              <w:t>《火灾自动报警系统施工及验收标准》</w:t>
            </w:r>
            <w:r w:rsidRPr="00195EE9">
              <w:rPr>
                <w:rFonts w:hint="eastAsia"/>
                <w:szCs w:val="32"/>
              </w:rPr>
              <w:t xml:space="preserve"> GB 50166-2019</w:t>
            </w:r>
          </w:p>
          <w:p w:rsidR="00195EE9" w:rsidRPr="00195EE9" w:rsidRDefault="00195EE9" w:rsidP="00195EE9">
            <w:pPr>
              <w:jc w:val="left"/>
              <w:rPr>
                <w:szCs w:val="32"/>
              </w:rPr>
            </w:pPr>
            <w:r w:rsidRPr="00195EE9">
              <w:rPr>
                <w:rFonts w:hint="eastAsia"/>
                <w:szCs w:val="32"/>
              </w:rPr>
              <w:t>4.</w:t>
            </w:r>
            <w:r w:rsidRPr="00195EE9">
              <w:rPr>
                <w:rFonts w:hint="eastAsia"/>
                <w:szCs w:val="32"/>
              </w:rPr>
              <w:tab/>
            </w:r>
            <w:r w:rsidRPr="00195EE9">
              <w:rPr>
                <w:rFonts w:hint="eastAsia"/>
                <w:szCs w:val="32"/>
              </w:rPr>
              <w:t>《建筑灭火器配置设计规范》</w:t>
            </w:r>
            <w:r w:rsidRPr="00195EE9">
              <w:rPr>
                <w:rFonts w:hint="eastAsia"/>
                <w:szCs w:val="32"/>
              </w:rPr>
              <w:t>GB 50140-2005</w:t>
            </w:r>
          </w:p>
          <w:p w:rsidR="00195EE9" w:rsidRPr="00195EE9" w:rsidRDefault="00195EE9" w:rsidP="00195EE9">
            <w:pPr>
              <w:jc w:val="left"/>
              <w:rPr>
                <w:szCs w:val="32"/>
              </w:rPr>
            </w:pPr>
            <w:r w:rsidRPr="00195EE9">
              <w:rPr>
                <w:rFonts w:hint="eastAsia"/>
                <w:szCs w:val="32"/>
              </w:rPr>
              <w:t>5.</w:t>
            </w:r>
            <w:r w:rsidRPr="00195EE9">
              <w:rPr>
                <w:rFonts w:hint="eastAsia"/>
                <w:szCs w:val="32"/>
              </w:rPr>
              <w:tab/>
            </w:r>
            <w:r w:rsidRPr="00195EE9">
              <w:rPr>
                <w:rFonts w:hint="eastAsia"/>
                <w:szCs w:val="32"/>
              </w:rPr>
              <w:t>《气体灭火系统设计规范》</w:t>
            </w:r>
            <w:r w:rsidRPr="00195EE9">
              <w:rPr>
                <w:rFonts w:hint="eastAsia"/>
                <w:szCs w:val="32"/>
              </w:rPr>
              <w:t xml:space="preserve"> GB 50370-2005</w:t>
            </w:r>
          </w:p>
          <w:p w:rsidR="00195EE9" w:rsidRPr="00195EE9" w:rsidRDefault="00195EE9" w:rsidP="00195EE9">
            <w:pPr>
              <w:jc w:val="left"/>
              <w:rPr>
                <w:szCs w:val="32"/>
              </w:rPr>
            </w:pPr>
            <w:r w:rsidRPr="00195EE9">
              <w:rPr>
                <w:rFonts w:hint="eastAsia"/>
                <w:szCs w:val="32"/>
              </w:rPr>
              <w:t>6.</w:t>
            </w:r>
            <w:r w:rsidRPr="00195EE9">
              <w:rPr>
                <w:rFonts w:hint="eastAsia"/>
                <w:szCs w:val="32"/>
              </w:rPr>
              <w:tab/>
            </w:r>
            <w:r w:rsidRPr="00195EE9">
              <w:rPr>
                <w:rFonts w:hint="eastAsia"/>
                <w:szCs w:val="32"/>
              </w:rPr>
              <w:t>《消防给水及消火栓系统技术规范》</w:t>
            </w:r>
            <w:r w:rsidRPr="00195EE9">
              <w:rPr>
                <w:rFonts w:hint="eastAsia"/>
                <w:szCs w:val="32"/>
              </w:rPr>
              <w:t>GB 50974-2014</w:t>
            </w:r>
          </w:p>
          <w:p w:rsidR="00195EE9" w:rsidRPr="00195EE9" w:rsidRDefault="00195EE9" w:rsidP="00195EE9">
            <w:pPr>
              <w:jc w:val="left"/>
              <w:rPr>
                <w:szCs w:val="32"/>
              </w:rPr>
            </w:pPr>
            <w:r w:rsidRPr="00195EE9">
              <w:rPr>
                <w:rFonts w:hint="eastAsia"/>
                <w:szCs w:val="32"/>
              </w:rPr>
              <w:t>7.</w:t>
            </w:r>
            <w:r w:rsidRPr="00195EE9">
              <w:rPr>
                <w:rFonts w:hint="eastAsia"/>
                <w:szCs w:val="32"/>
              </w:rPr>
              <w:tab/>
            </w:r>
            <w:r w:rsidRPr="00195EE9">
              <w:rPr>
                <w:rFonts w:hint="eastAsia"/>
                <w:szCs w:val="32"/>
              </w:rPr>
              <w:t>《自动喷水灭火系统施工及验收规范》</w:t>
            </w:r>
            <w:r w:rsidRPr="00195EE9">
              <w:rPr>
                <w:rFonts w:hint="eastAsia"/>
                <w:szCs w:val="32"/>
              </w:rPr>
              <w:t xml:space="preserve"> GB50261-2017</w:t>
            </w:r>
          </w:p>
          <w:p w:rsidR="00195EE9" w:rsidRDefault="00195EE9" w:rsidP="00195EE9">
            <w:pPr>
              <w:jc w:val="left"/>
              <w:rPr>
                <w:szCs w:val="21"/>
              </w:rPr>
            </w:pPr>
            <w:r w:rsidRPr="00195EE9">
              <w:rPr>
                <w:rFonts w:hint="eastAsia"/>
                <w:szCs w:val="32"/>
              </w:rPr>
              <w:t>8.</w:t>
            </w:r>
            <w:r w:rsidRPr="00195EE9">
              <w:rPr>
                <w:rFonts w:hint="eastAsia"/>
                <w:szCs w:val="32"/>
              </w:rPr>
              <w:tab/>
            </w:r>
            <w:r w:rsidRPr="00195EE9">
              <w:rPr>
                <w:rFonts w:hint="eastAsia"/>
                <w:szCs w:val="32"/>
              </w:rPr>
              <w:t>建筑设计防火规范（</w:t>
            </w:r>
            <w:r w:rsidRPr="00195EE9">
              <w:rPr>
                <w:rFonts w:hint="eastAsia"/>
                <w:szCs w:val="32"/>
              </w:rPr>
              <w:t>2018</w:t>
            </w:r>
            <w:r w:rsidRPr="00195EE9">
              <w:rPr>
                <w:rFonts w:hint="eastAsia"/>
                <w:szCs w:val="32"/>
              </w:rPr>
              <w:t>年版）</w:t>
            </w:r>
          </w:p>
        </w:tc>
      </w:tr>
      <w:tr w:rsidR="00195EE9">
        <w:trPr>
          <w:trHeight w:val="454"/>
        </w:trPr>
        <w:tc>
          <w:tcPr>
            <w:tcW w:w="383" w:type="pct"/>
            <w:vMerge/>
            <w:vAlign w:val="center"/>
          </w:tcPr>
          <w:p w:rsidR="00195EE9" w:rsidRDefault="00195EE9">
            <w:pPr>
              <w:jc w:val="center"/>
              <w:rPr>
                <w:rFonts w:ascii="宋体" w:hAnsi="宋体"/>
                <w:bCs/>
                <w:szCs w:val="21"/>
              </w:rPr>
            </w:pPr>
          </w:p>
        </w:tc>
        <w:tc>
          <w:tcPr>
            <w:tcW w:w="843" w:type="pct"/>
            <w:vAlign w:val="center"/>
          </w:tcPr>
          <w:p w:rsidR="00195EE9" w:rsidRDefault="00195EE9" w:rsidP="003D301F">
            <w:pPr>
              <w:spacing w:before="100" w:beforeAutospacing="1"/>
              <w:jc w:val="center"/>
              <w:rPr>
                <w:rFonts w:ascii="宋体" w:hAnsi="宋体"/>
                <w:szCs w:val="21"/>
              </w:rPr>
            </w:pPr>
            <w:r>
              <w:rPr>
                <w:rFonts w:ascii="宋体" w:hAnsi="宋体" w:hint="eastAsia"/>
                <w:szCs w:val="21"/>
              </w:rPr>
              <w:t>校园消防隐患综合安全检查</w:t>
            </w:r>
          </w:p>
        </w:tc>
        <w:tc>
          <w:tcPr>
            <w:tcW w:w="921" w:type="pct"/>
            <w:vMerge/>
            <w:vAlign w:val="center"/>
          </w:tcPr>
          <w:p w:rsidR="00195EE9" w:rsidRDefault="00195EE9" w:rsidP="00723F43">
            <w:pPr>
              <w:jc w:val="center"/>
              <w:rPr>
                <w:rFonts w:ascii="Times New Roman" w:hAnsi="Times New Roman"/>
                <w:bCs/>
                <w:szCs w:val="21"/>
              </w:rPr>
            </w:pPr>
          </w:p>
        </w:tc>
        <w:tc>
          <w:tcPr>
            <w:tcW w:w="540" w:type="pct"/>
            <w:vAlign w:val="center"/>
          </w:tcPr>
          <w:p w:rsidR="00195EE9" w:rsidRDefault="00195EE9" w:rsidP="00723F43">
            <w:pPr>
              <w:jc w:val="center"/>
            </w:pPr>
            <w:r>
              <w:rPr>
                <w:rFonts w:hint="eastAsia"/>
              </w:rPr>
              <w:t>1</w:t>
            </w:r>
            <w:r>
              <w:rPr>
                <w:rFonts w:hint="eastAsia"/>
              </w:rPr>
              <w:t>项</w:t>
            </w:r>
          </w:p>
        </w:tc>
        <w:tc>
          <w:tcPr>
            <w:tcW w:w="2313" w:type="pct"/>
            <w:vAlign w:val="center"/>
          </w:tcPr>
          <w:p w:rsidR="00195EE9" w:rsidRPr="00195EE9" w:rsidRDefault="00195EE9" w:rsidP="00195EE9">
            <w:pPr>
              <w:jc w:val="left"/>
              <w:rPr>
                <w:szCs w:val="32"/>
              </w:rPr>
            </w:pPr>
            <w:r w:rsidRPr="00195EE9">
              <w:rPr>
                <w:rFonts w:hint="eastAsia"/>
                <w:szCs w:val="32"/>
              </w:rPr>
              <w:t>电气防火检测的基本条件</w:t>
            </w:r>
          </w:p>
          <w:p w:rsidR="00195EE9" w:rsidRPr="00195EE9" w:rsidRDefault="00195EE9" w:rsidP="00195EE9">
            <w:pPr>
              <w:jc w:val="left"/>
              <w:rPr>
                <w:szCs w:val="32"/>
              </w:rPr>
            </w:pPr>
            <w:r w:rsidRPr="00195EE9">
              <w:rPr>
                <w:rFonts w:hint="eastAsia"/>
                <w:szCs w:val="32"/>
              </w:rPr>
              <w:t>1</w:t>
            </w:r>
            <w:r w:rsidRPr="00195EE9">
              <w:rPr>
                <w:rFonts w:hint="eastAsia"/>
                <w:szCs w:val="32"/>
              </w:rPr>
              <w:t>、应在电气设施和线路经</w:t>
            </w:r>
            <w:r w:rsidRPr="00195EE9">
              <w:rPr>
                <w:rFonts w:hint="eastAsia"/>
                <w:szCs w:val="32"/>
              </w:rPr>
              <w:t>1h</w:t>
            </w:r>
            <w:r w:rsidRPr="00195EE9">
              <w:rPr>
                <w:rFonts w:hint="eastAsia"/>
                <w:szCs w:val="32"/>
              </w:rPr>
              <w:t>以上时间的有载运行，在进入正常热稳定工作状态，其温度变化率小于</w:t>
            </w:r>
            <w:r w:rsidRPr="00195EE9">
              <w:rPr>
                <w:rFonts w:hint="eastAsia"/>
                <w:szCs w:val="32"/>
              </w:rPr>
              <w:t>1</w:t>
            </w:r>
            <w:r w:rsidRPr="00195EE9">
              <w:rPr>
                <w:rFonts w:hint="eastAsia"/>
                <w:szCs w:val="32"/>
              </w:rPr>
              <w:t>°</w:t>
            </w:r>
            <w:r w:rsidRPr="00195EE9">
              <w:rPr>
                <w:rFonts w:hint="eastAsia"/>
                <w:szCs w:val="32"/>
              </w:rPr>
              <w:t>/h</w:t>
            </w:r>
            <w:r w:rsidRPr="00195EE9">
              <w:rPr>
                <w:rFonts w:hint="eastAsia"/>
                <w:szCs w:val="32"/>
              </w:rPr>
              <w:t>后进行检测和测量。</w:t>
            </w:r>
          </w:p>
          <w:p w:rsidR="00195EE9" w:rsidRDefault="00195EE9" w:rsidP="00195EE9">
            <w:pPr>
              <w:jc w:val="left"/>
              <w:rPr>
                <w:szCs w:val="32"/>
              </w:rPr>
            </w:pPr>
            <w:r w:rsidRPr="00195EE9">
              <w:rPr>
                <w:rFonts w:hint="eastAsia"/>
                <w:szCs w:val="32"/>
              </w:rPr>
              <w:t>2</w:t>
            </w:r>
            <w:r w:rsidRPr="00195EE9">
              <w:rPr>
                <w:rFonts w:hint="eastAsia"/>
                <w:szCs w:val="32"/>
              </w:rPr>
              <w:t>、应在采购人有关技术人员在现场配合下进行。</w:t>
            </w:r>
          </w:p>
        </w:tc>
      </w:tr>
    </w:tbl>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u w:val="single"/>
        </w:rPr>
      </w:pPr>
      <w:r>
        <w:rPr>
          <w:rFonts w:ascii="宋体" w:hAnsi="宋体" w:cs="宋体" w:hint="eastAsia"/>
          <w:sz w:val="24"/>
        </w:rPr>
        <w:t>合同履行期限：</w:t>
      </w:r>
      <w:r w:rsidR="00570E82" w:rsidRPr="00570E82">
        <w:rPr>
          <w:rFonts w:ascii="宋体" w:hAnsi="宋体" w:cs="宋体" w:hint="eastAsia"/>
          <w:sz w:val="24"/>
        </w:rPr>
        <w:t>相关检测自签订合同之日起1</w:t>
      </w:r>
      <w:r w:rsidR="003744B2">
        <w:rPr>
          <w:rFonts w:ascii="宋体" w:hAnsi="宋体" w:cs="宋体" w:hint="eastAsia"/>
          <w:sz w:val="24"/>
        </w:rPr>
        <w:t>8</w:t>
      </w:r>
      <w:r w:rsidR="00570E82" w:rsidRPr="00570E82">
        <w:rPr>
          <w:rFonts w:ascii="宋体" w:hAnsi="宋体" w:cs="宋体" w:hint="eastAsia"/>
          <w:sz w:val="24"/>
        </w:rPr>
        <w:t>0天内完成，其他服务在签订合同之日起1年内完成</w:t>
      </w:r>
      <w:r w:rsidR="003331FB">
        <w:rPr>
          <w:rFonts w:ascii="宋体" w:hAnsi="宋体" w:cs="宋体" w:hint="eastAsia"/>
          <w:sz w:val="24"/>
        </w:rPr>
        <w:t>。</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本项目是否接受联合体投标：□是  ■否。</w:t>
      </w:r>
    </w:p>
    <w:p w:rsidR="00EE5E55" w:rsidRDefault="00EE5E55">
      <w:pPr>
        <w:spacing w:line="360" w:lineRule="auto"/>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7" w:name="_Toc35393791"/>
      <w:bookmarkStart w:id="8" w:name="_Toc28359003"/>
      <w:bookmarkStart w:id="9" w:name="_Toc28359080"/>
      <w:bookmarkStart w:id="10" w:name="_Toc35393622"/>
      <w:r>
        <w:rPr>
          <w:rFonts w:ascii="宋体" w:eastAsia="宋体" w:hAnsi="宋体" w:cs="宋体" w:hint="eastAsia"/>
          <w:sz w:val="24"/>
          <w:szCs w:val="24"/>
        </w:rPr>
        <w:t>二、申请人的资格要求（须同时满足）</w:t>
      </w:r>
      <w:bookmarkEnd w:id="7"/>
      <w:bookmarkEnd w:id="8"/>
      <w:bookmarkEnd w:id="9"/>
      <w:bookmarkEnd w:id="10"/>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满足《中华人民共和国政府采购法》第二十二条规定；</w:t>
      </w:r>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bookmarkStart w:id="11" w:name="_Toc28359081"/>
      <w:bookmarkStart w:id="12" w:name="_Toc28359004"/>
      <w:r>
        <w:rPr>
          <w:rFonts w:ascii="宋体" w:hAnsi="宋体" w:cs="宋体" w:hint="eastAsia"/>
          <w:sz w:val="24"/>
        </w:rPr>
        <w:t>落实政府采购政策需满足的资格要求：</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中小企业政策</w:t>
      </w:r>
    </w:p>
    <w:p w:rsidR="00EE5E55" w:rsidRDefault="0099181B">
      <w:pPr>
        <w:spacing w:line="360" w:lineRule="auto"/>
        <w:ind w:firstLineChars="200" w:firstLine="480"/>
        <w:rPr>
          <w:rFonts w:ascii="宋体" w:hAnsi="宋体" w:cs="宋体"/>
          <w:sz w:val="24"/>
        </w:rPr>
      </w:pPr>
      <w:r>
        <w:rPr>
          <w:rFonts w:ascii="宋体" w:hAnsi="宋体" w:cs="宋体" w:hint="eastAsia"/>
          <w:sz w:val="24"/>
        </w:rPr>
        <w:t>□ 本项目不专门面向中小企业预留采购份额。</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 本项目专门面向  </w:t>
      </w:r>
      <w:r w:rsidR="000759F1">
        <w:rPr>
          <w:rFonts w:ascii="宋体" w:hAnsi="宋体" w:cs="宋体" w:hint="eastAsia"/>
          <w:sz w:val="24"/>
        </w:rPr>
        <w:t>□</w:t>
      </w:r>
      <w:r>
        <w:rPr>
          <w:rFonts w:ascii="宋体" w:hAnsi="宋体" w:cs="宋体" w:hint="eastAsia"/>
          <w:sz w:val="24"/>
        </w:rPr>
        <w:t>中小</w:t>
      </w:r>
      <w:r w:rsidR="000759F1">
        <w:rPr>
          <w:rFonts w:ascii="宋体" w:hAnsi="宋体" w:cs="宋体" w:hint="eastAsia"/>
          <w:sz w:val="24"/>
        </w:rPr>
        <w:t xml:space="preserve"> ■</w:t>
      </w:r>
      <w:r>
        <w:rPr>
          <w:rFonts w:ascii="宋体" w:hAnsi="宋体" w:cs="宋体" w:hint="eastAsia"/>
          <w:sz w:val="24"/>
        </w:rPr>
        <w:t>小微 企业  采购。即：提供的货物全部由符合政策要求的中小/小微企业制造、服务全部由符合政策要求的中小/小微企业承接。</w:t>
      </w:r>
    </w:p>
    <w:p w:rsidR="00EE5E55" w:rsidRDefault="0099181B">
      <w:pPr>
        <w:spacing w:line="360" w:lineRule="auto"/>
        <w:ind w:firstLineChars="200" w:firstLine="480"/>
        <w:rPr>
          <w:rFonts w:ascii="宋体" w:hAnsi="宋体" w:cs="宋体"/>
          <w:sz w:val="24"/>
        </w:rPr>
      </w:pPr>
      <w:r>
        <w:rPr>
          <w:rFonts w:ascii="宋体" w:hAnsi="宋体" w:cs="宋体" w:hint="eastAsia"/>
          <w:sz w:val="24"/>
        </w:rPr>
        <w:t>□</w:t>
      </w:r>
      <w:r w:rsidR="00D46163">
        <w:rPr>
          <w:rFonts w:ascii="宋体" w:hAnsi="宋体" w:cs="宋体" w:hint="eastAsia"/>
          <w:sz w:val="24"/>
        </w:rPr>
        <w:t xml:space="preserve"> </w:t>
      </w:r>
      <w:r>
        <w:rPr>
          <w:rFonts w:ascii="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本项目预留部分采购项目预算专门面向中小企业采购。对于预留份额，提供的货物由符合政策要求的中小企业制造、服务由符合政策要求的中小企业承接。预留份额通过以下措施进行：__________________。</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其它落实政府采购政策的资格要求（如有）：无</w:t>
      </w:r>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本项目的特定资格要求：</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本项目是否属于政府购买服务：</w:t>
      </w:r>
    </w:p>
    <w:p w:rsidR="00EE5E55" w:rsidRDefault="0099181B">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■否</w:t>
      </w:r>
    </w:p>
    <w:p w:rsidR="00EE5E55" w:rsidRDefault="0099181B">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□是，公益一类事业单位、使用事业编制且由财政拨款保障的群团组织，不得作为承接主体；</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sz w:val="24"/>
        </w:rPr>
        <w:t>本项目是否接受分支机构参与投标：</w:t>
      </w:r>
      <w:r w:rsidRPr="00D46163">
        <w:rPr>
          <w:rFonts w:ascii="宋体" w:hAnsi="宋体"/>
          <w:sz w:val="24"/>
        </w:rPr>
        <w:t>□</w:t>
      </w:r>
      <w:r>
        <w:rPr>
          <w:sz w:val="24"/>
        </w:rPr>
        <w:t>是</w:t>
      </w:r>
      <w:r w:rsidR="00D46163">
        <w:rPr>
          <w:rFonts w:hint="eastAsia"/>
          <w:sz w:val="24"/>
        </w:rPr>
        <w:t xml:space="preserve"> </w:t>
      </w:r>
      <w:r>
        <w:rPr>
          <w:rFonts w:hint="eastAsia"/>
          <w:sz w:val="24"/>
        </w:rPr>
        <w:t>■</w:t>
      </w:r>
      <w:r>
        <w:rPr>
          <w:sz w:val="24"/>
        </w:rPr>
        <w:t>否；</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其他特定资格要求（如有）：</w:t>
      </w:r>
      <w:r w:rsidR="00C141D5" w:rsidRPr="00C141D5">
        <w:rPr>
          <w:rFonts w:ascii="宋体" w:hAnsi="宋体" w:cs="宋体" w:hint="eastAsia"/>
          <w:sz w:val="24"/>
        </w:rPr>
        <w:t>消防技术服务机构应当将机构和从业人员的基本信息，以及消防技术服务项目情况录入社会消防技术服务信息系统</w:t>
      </w:r>
      <w:r w:rsidR="00C141D5">
        <w:rPr>
          <w:rFonts w:ascii="宋体" w:hAnsi="宋体" w:cs="宋体" w:hint="eastAsia"/>
          <w:sz w:val="24"/>
        </w:rPr>
        <w:t>。</w:t>
      </w:r>
    </w:p>
    <w:p w:rsidR="00EE5E55" w:rsidRDefault="00EE5E55">
      <w:pPr>
        <w:spacing w:line="360" w:lineRule="auto"/>
        <w:ind w:firstLineChars="200" w:firstLine="480"/>
        <w:rPr>
          <w:rFonts w:ascii="宋体" w:hAnsi="宋体" w:cs="宋体"/>
          <w:i/>
          <w:iCs/>
          <w:sz w:val="24"/>
          <w:u w:val="single"/>
        </w:rPr>
      </w:pPr>
    </w:p>
    <w:p w:rsidR="00EE5E55" w:rsidRDefault="0099181B">
      <w:pPr>
        <w:pStyle w:val="23"/>
        <w:widowControl/>
        <w:adjustRightInd/>
        <w:spacing w:before="0" w:line="360" w:lineRule="auto"/>
        <w:ind w:firstLineChars="200" w:firstLine="482"/>
        <w:jc w:val="left"/>
        <w:rPr>
          <w:rFonts w:ascii="宋体" w:eastAsia="宋体" w:hAnsi="宋体" w:cs="宋体"/>
          <w:sz w:val="24"/>
          <w:szCs w:val="24"/>
        </w:rPr>
      </w:pPr>
      <w:bookmarkStart w:id="13" w:name="_Toc35393623"/>
      <w:bookmarkStart w:id="14" w:name="_Toc35393792"/>
      <w:bookmarkEnd w:id="11"/>
      <w:bookmarkEnd w:id="12"/>
      <w:r>
        <w:rPr>
          <w:rFonts w:ascii="宋体" w:eastAsia="宋体" w:hAnsi="宋体" w:cs="宋体" w:hint="eastAsia"/>
          <w:sz w:val="24"/>
          <w:szCs w:val="24"/>
        </w:rPr>
        <w:t>三、获取招标文件</w:t>
      </w:r>
      <w:bookmarkEnd w:id="13"/>
      <w:bookmarkEnd w:id="14"/>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时间：</w:t>
      </w:r>
      <w:r w:rsidRPr="003331FB">
        <w:rPr>
          <w:rFonts w:ascii="宋体" w:hAnsi="宋体" w:cs="宋体" w:hint="eastAsia"/>
          <w:color w:val="FF0000"/>
          <w:sz w:val="24"/>
        </w:rPr>
        <w:t>202</w:t>
      </w:r>
      <w:r w:rsidR="00B27984">
        <w:rPr>
          <w:rFonts w:ascii="宋体" w:hAnsi="宋体" w:cs="宋体" w:hint="eastAsia"/>
          <w:color w:val="FF0000"/>
          <w:sz w:val="24"/>
        </w:rPr>
        <w:t>5</w:t>
      </w:r>
      <w:r w:rsidRPr="003331FB">
        <w:rPr>
          <w:rFonts w:ascii="宋体" w:hAnsi="宋体" w:cs="宋体" w:hint="eastAsia"/>
          <w:color w:val="FF0000"/>
          <w:sz w:val="24"/>
        </w:rPr>
        <w:t>年_</w:t>
      </w:r>
      <w:r w:rsidR="005B06D3">
        <w:rPr>
          <w:rFonts w:ascii="宋体" w:hAnsi="宋体" w:cs="宋体" w:hint="eastAsia"/>
          <w:color w:val="FF0000"/>
          <w:sz w:val="24"/>
        </w:rPr>
        <w:t>4</w:t>
      </w:r>
      <w:r w:rsidRPr="003331FB">
        <w:rPr>
          <w:rFonts w:ascii="宋体" w:hAnsi="宋体" w:cs="宋体" w:hint="eastAsia"/>
          <w:color w:val="FF0000"/>
          <w:sz w:val="24"/>
        </w:rPr>
        <w:t>_月_</w:t>
      </w:r>
      <w:r w:rsidR="005B06D3">
        <w:rPr>
          <w:rFonts w:ascii="宋体" w:hAnsi="宋体" w:cs="宋体" w:hint="eastAsia"/>
          <w:color w:val="FF0000"/>
          <w:sz w:val="24"/>
        </w:rPr>
        <w:t>2</w:t>
      </w:r>
      <w:r w:rsidRPr="003331FB">
        <w:rPr>
          <w:rFonts w:ascii="宋体" w:hAnsi="宋体" w:cs="宋体" w:hint="eastAsia"/>
          <w:color w:val="FF0000"/>
          <w:sz w:val="24"/>
        </w:rPr>
        <w:t>_日至202</w:t>
      </w:r>
      <w:r w:rsidR="00B27984">
        <w:rPr>
          <w:rFonts w:ascii="宋体" w:hAnsi="宋体" w:cs="宋体" w:hint="eastAsia"/>
          <w:color w:val="FF0000"/>
          <w:sz w:val="24"/>
        </w:rPr>
        <w:t>5</w:t>
      </w:r>
      <w:r w:rsidRPr="003331FB">
        <w:rPr>
          <w:rFonts w:ascii="宋体" w:hAnsi="宋体" w:cs="宋体" w:hint="eastAsia"/>
          <w:color w:val="FF0000"/>
          <w:sz w:val="24"/>
        </w:rPr>
        <w:t>年_</w:t>
      </w:r>
      <w:r w:rsidR="005B06D3">
        <w:rPr>
          <w:rFonts w:ascii="宋体" w:hAnsi="宋体" w:cs="宋体" w:hint="eastAsia"/>
          <w:color w:val="FF0000"/>
          <w:sz w:val="24"/>
        </w:rPr>
        <w:t>4</w:t>
      </w:r>
      <w:r w:rsidRPr="003331FB">
        <w:rPr>
          <w:rFonts w:ascii="宋体" w:hAnsi="宋体" w:cs="宋体" w:hint="eastAsia"/>
          <w:color w:val="FF0000"/>
          <w:sz w:val="24"/>
        </w:rPr>
        <w:t>_月_</w:t>
      </w:r>
      <w:r w:rsidR="005B06D3">
        <w:rPr>
          <w:rFonts w:ascii="宋体" w:hAnsi="宋体" w:cs="宋体" w:hint="eastAsia"/>
          <w:color w:val="FF0000"/>
          <w:sz w:val="24"/>
        </w:rPr>
        <w:t>10</w:t>
      </w:r>
      <w:r w:rsidRPr="003331FB">
        <w:rPr>
          <w:rFonts w:ascii="宋体" w:hAnsi="宋体" w:cs="宋体" w:hint="eastAsia"/>
          <w:color w:val="FF0000"/>
          <w:sz w:val="24"/>
        </w:rPr>
        <w:t>_日</w:t>
      </w:r>
      <w:r>
        <w:rPr>
          <w:rFonts w:ascii="宋体" w:hAnsi="宋体" w:cs="宋体" w:hint="eastAsia"/>
          <w:sz w:val="24"/>
        </w:rPr>
        <w:t>，每天上午9:00至11:30，下午13:30至16:30（北京时间，法定节假日除外）。</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地点：北京市政府采购电子交易平台</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方式：供应商按照规定办理CA数字认证证书（北京一证通数字证书）后，自招标公告发布之日起，在规定的下载时间内持自身数字证书登录北京市政府采购电子交易平台（http://zbcg-bjzc.zhongcy.com/bjczj-portal-site/index.html#/home）免费获取本项目电子版招标文件。</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售价：0元。</w:t>
      </w:r>
    </w:p>
    <w:p w:rsidR="00EE5E55" w:rsidRDefault="00EE5E55">
      <w:pPr>
        <w:tabs>
          <w:tab w:val="left" w:pos="900"/>
          <w:tab w:val="left" w:pos="1980"/>
        </w:tabs>
        <w:spacing w:line="360" w:lineRule="auto"/>
        <w:ind w:firstLineChars="200" w:firstLine="480"/>
        <w:rPr>
          <w:rFonts w:ascii="宋体" w:hAnsi="宋体" w:cs="宋体"/>
          <w:sz w:val="24"/>
        </w:rPr>
      </w:pPr>
    </w:p>
    <w:p w:rsidR="00EE5E55" w:rsidRDefault="0099181B">
      <w:pPr>
        <w:pStyle w:val="23"/>
        <w:widowControl/>
        <w:adjustRightInd/>
        <w:spacing w:before="0" w:line="360" w:lineRule="auto"/>
        <w:ind w:firstLineChars="200" w:firstLine="482"/>
        <w:jc w:val="left"/>
        <w:rPr>
          <w:rFonts w:ascii="宋体" w:eastAsia="宋体" w:hAnsi="宋体" w:cs="宋体"/>
          <w:sz w:val="24"/>
          <w:szCs w:val="24"/>
        </w:rPr>
      </w:pPr>
      <w:bookmarkStart w:id="15" w:name="_Toc28359082"/>
      <w:bookmarkStart w:id="16" w:name="_Toc35393624"/>
      <w:bookmarkStart w:id="17" w:name="_Toc35393793"/>
      <w:bookmarkStart w:id="18" w:name="_Toc28359005"/>
      <w:r>
        <w:rPr>
          <w:rFonts w:ascii="宋体" w:eastAsia="宋体" w:hAnsi="宋体" w:cs="宋体" w:hint="eastAsia"/>
          <w:sz w:val="24"/>
          <w:szCs w:val="24"/>
        </w:rPr>
        <w:t>四、</w:t>
      </w:r>
      <w:bookmarkEnd w:id="15"/>
      <w:bookmarkEnd w:id="16"/>
      <w:bookmarkEnd w:id="17"/>
      <w:bookmarkEnd w:id="18"/>
      <w:r>
        <w:rPr>
          <w:rFonts w:ascii="宋体" w:eastAsia="宋体" w:hAnsi="宋体" w:cs="宋体" w:hint="eastAsia"/>
          <w:sz w:val="24"/>
          <w:szCs w:val="24"/>
        </w:rPr>
        <w:t>电子投标、开标、解密时间及地点</w:t>
      </w:r>
    </w:p>
    <w:p w:rsidR="00EE5E55" w:rsidRDefault="0099181B">
      <w:pPr>
        <w:spacing w:line="360" w:lineRule="auto"/>
        <w:ind w:firstLineChars="200" w:firstLine="480"/>
        <w:rPr>
          <w:rFonts w:ascii="宋体" w:hAnsi="宋体" w:cs="宋体"/>
          <w:bCs/>
          <w:sz w:val="24"/>
          <w:u w:val="single"/>
        </w:rPr>
      </w:pPr>
      <w:r>
        <w:rPr>
          <w:rFonts w:ascii="宋体" w:hAnsi="宋体" w:cs="宋体" w:hint="eastAsia"/>
          <w:sz w:val="24"/>
        </w:rPr>
        <w:t>1.</w:t>
      </w:r>
      <w:r>
        <w:rPr>
          <w:rFonts w:ascii="宋体" w:hAnsi="宋体" w:cs="宋体" w:hint="eastAsia"/>
          <w:sz w:val="24"/>
        </w:rPr>
        <w:tab/>
        <w:t>电子投标截止时间、开标时间：</w:t>
      </w:r>
      <w:r w:rsidRPr="00084B4E">
        <w:rPr>
          <w:rFonts w:ascii="宋体" w:hAnsi="宋体" w:cs="宋体" w:hint="eastAsia"/>
          <w:color w:val="FF0000"/>
          <w:sz w:val="24"/>
        </w:rPr>
        <w:t>202</w:t>
      </w:r>
      <w:r w:rsidR="00B27984">
        <w:rPr>
          <w:rFonts w:ascii="宋体" w:hAnsi="宋体" w:cs="宋体" w:hint="eastAsia"/>
          <w:color w:val="FF0000"/>
          <w:sz w:val="24"/>
        </w:rPr>
        <w:t>5</w:t>
      </w:r>
      <w:r w:rsidRPr="00084B4E">
        <w:rPr>
          <w:rFonts w:ascii="宋体" w:hAnsi="宋体" w:cs="宋体" w:hint="eastAsia"/>
          <w:color w:val="FF0000"/>
          <w:sz w:val="24"/>
        </w:rPr>
        <w:t>年_</w:t>
      </w:r>
      <w:r w:rsidR="005B06D3">
        <w:rPr>
          <w:rFonts w:ascii="宋体" w:hAnsi="宋体" w:cs="宋体" w:hint="eastAsia"/>
          <w:color w:val="FF0000"/>
          <w:sz w:val="24"/>
        </w:rPr>
        <w:t>4</w:t>
      </w:r>
      <w:r w:rsidRPr="00084B4E">
        <w:rPr>
          <w:rFonts w:ascii="宋体" w:hAnsi="宋体" w:cs="宋体" w:hint="eastAsia"/>
          <w:color w:val="FF0000"/>
          <w:sz w:val="24"/>
        </w:rPr>
        <w:t>_月_</w:t>
      </w:r>
      <w:r w:rsidR="005B06D3">
        <w:rPr>
          <w:rFonts w:ascii="宋体" w:hAnsi="宋体" w:cs="宋体" w:hint="eastAsia"/>
          <w:color w:val="FF0000"/>
          <w:sz w:val="24"/>
        </w:rPr>
        <w:t>24</w:t>
      </w:r>
      <w:r w:rsidRPr="00084B4E">
        <w:rPr>
          <w:rFonts w:ascii="宋体" w:hAnsi="宋体" w:cs="宋体" w:hint="eastAsia"/>
          <w:color w:val="FF0000"/>
          <w:sz w:val="24"/>
        </w:rPr>
        <w:t>_日09点30分</w:t>
      </w:r>
      <w:r>
        <w:rPr>
          <w:rFonts w:ascii="宋体" w:hAnsi="宋体" w:cs="宋体" w:hint="eastAsia"/>
          <w:bCs/>
          <w:sz w:val="24"/>
        </w:rPr>
        <w:t>（北京时间）</w:t>
      </w:r>
      <w:r>
        <w:rPr>
          <w:rFonts w:ascii="宋体" w:hAnsi="宋体" w:cs="宋体" w:hint="eastAsia"/>
          <w:iCs/>
          <w:sz w:val="24"/>
        </w:rPr>
        <w:t>。</w:t>
      </w:r>
    </w:p>
    <w:p w:rsidR="00EE5E55" w:rsidRDefault="0099181B">
      <w:pPr>
        <w:spacing w:line="360" w:lineRule="auto"/>
        <w:ind w:firstLineChars="200" w:firstLine="480"/>
        <w:rPr>
          <w:rFonts w:ascii="宋体" w:hAnsi="宋体" w:cs="宋体"/>
          <w:sz w:val="24"/>
        </w:rPr>
      </w:pPr>
      <w:r>
        <w:rPr>
          <w:rFonts w:ascii="宋体" w:hAnsi="宋体" w:cs="宋体" w:hint="eastAsia"/>
          <w:sz w:val="24"/>
        </w:rPr>
        <w:t>2.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rsidR="00EE5E55" w:rsidRDefault="0099181B">
      <w:pPr>
        <w:spacing w:line="360" w:lineRule="auto"/>
        <w:ind w:firstLineChars="200" w:firstLine="480"/>
        <w:rPr>
          <w:rFonts w:ascii="宋体" w:hAnsi="宋体" w:cs="宋体"/>
          <w:sz w:val="24"/>
        </w:rPr>
      </w:pPr>
      <w:r>
        <w:rPr>
          <w:rFonts w:ascii="宋体" w:hAnsi="宋体" w:cs="宋体" w:hint="eastAsia"/>
          <w:sz w:val="24"/>
        </w:rPr>
        <w:t>3. 开标、解密地点及方式：本项目采用远程电子开标方式，由投标人自行对电子投标文件进行解密，不接受纸质文件，无须投标人到达现场。</w:t>
      </w:r>
    </w:p>
    <w:p w:rsidR="00EE5E55" w:rsidRDefault="0099181B">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rsidR="00EE5E55" w:rsidRDefault="0099181B">
      <w:pPr>
        <w:spacing w:line="360" w:lineRule="auto"/>
        <w:ind w:firstLineChars="200" w:firstLine="480"/>
        <w:rPr>
          <w:rFonts w:ascii="宋体" w:hAnsi="宋体" w:cs="宋体"/>
          <w:sz w:val="24"/>
        </w:rPr>
      </w:pPr>
      <w:r>
        <w:rPr>
          <w:rFonts w:ascii="宋体" w:hAnsi="宋体" w:cs="宋体" w:hint="eastAsia"/>
          <w:sz w:val="24"/>
        </w:rPr>
        <w:t>解密阶段技术电话：010-86483801</w:t>
      </w:r>
    </w:p>
    <w:p w:rsidR="00EE5E55" w:rsidRDefault="0099181B">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rsidR="00EE5E55" w:rsidRDefault="0099181B">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rsidR="00EE5E55" w:rsidRDefault="0099181B">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rsidR="00EE5E55" w:rsidRDefault="0099181B">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ab/>
        <w:t>为保证开标解密环节联系方式畅通，请投标人将项目联系人姓名和联系方式发送至指定邮箱</w:t>
      </w:r>
      <w:r>
        <w:rPr>
          <w:rFonts w:ascii="宋体" w:hAnsi="宋体" w:cs="宋体"/>
          <w:sz w:val="24"/>
        </w:rPr>
        <w:t>hxtcdzh@126.com</w:t>
      </w:r>
      <w:r>
        <w:rPr>
          <w:rFonts w:ascii="宋体" w:hAnsi="宋体" w:cs="宋体" w:hint="eastAsia"/>
          <w:sz w:val="24"/>
        </w:rPr>
        <w:t>。</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邮件题目为：项目编号+开标解密联系人 </w:t>
      </w:r>
    </w:p>
    <w:p w:rsidR="00EE5E55" w:rsidRDefault="0099181B">
      <w:pPr>
        <w:spacing w:line="360" w:lineRule="auto"/>
        <w:ind w:firstLineChars="200" w:firstLine="480"/>
        <w:rPr>
          <w:rFonts w:ascii="宋体" w:hAnsi="宋体" w:cs="宋体"/>
          <w:sz w:val="24"/>
          <w:lang w:val="zh-TW"/>
        </w:rPr>
      </w:pPr>
      <w:r>
        <w:rPr>
          <w:rFonts w:ascii="宋体" w:hAnsi="宋体" w:cs="宋体" w:hint="eastAsia"/>
          <w:sz w:val="24"/>
        </w:rPr>
        <w:t>邮件内容为：项目编号+项目名称+公司名称+联系人姓名+手机号码</w:t>
      </w:r>
    </w:p>
    <w:p w:rsidR="00EE5E55" w:rsidRDefault="00EE5E55">
      <w:pPr>
        <w:spacing w:line="360" w:lineRule="auto"/>
        <w:ind w:firstLineChars="200" w:firstLine="480"/>
        <w:rPr>
          <w:rFonts w:ascii="宋体" w:hAnsi="宋体" w:cs="宋体"/>
          <w:bCs/>
          <w:sz w:val="24"/>
          <w:u w:val="single"/>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19" w:name="_Toc28359084"/>
      <w:bookmarkStart w:id="20" w:name="_Toc28359007"/>
      <w:bookmarkStart w:id="21" w:name="_Toc35393794"/>
      <w:bookmarkStart w:id="22" w:name="_Toc35393625"/>
      <w:r>
        <w:rPr>
          <w:rFonts w:ascii="宋体" w:eastAsia="宋体" w:hAnsi="宋体" w:cs="宋体" w:hint="eastAsia"/>
          <w:sz w:val="24"/>
          <w:szCs w:val="24"/>
        </w:rPr>
        <w:t>五、公告期限</w:t>
      </w:r>
      <w:bookmarkEnd w:id="19"/>
      <w:bookmarkEnd w:id="20"/>
      <w:bookmarkEnd w:id="21"/>
      <w:bookmarkEnd w:id="22"/>
    </w:p>
    <w:p w:rsidR="00EE5E55" w:rsidRDefault="0099181B">
      <w:pPr>
        <w:spacing w:line="360" w:lineRule="auto"/>
        <w:ind w:firstLineChars="200" w:firstLine="480"/>
        <w:rPr>
          <w:rFonts w:ascii="宋体" w:hAnsi="宋体" w:cs="宋体"/>
          <w:kern w:val="0"/>
          <w:sz w:val="24"/>
        </w:rPr>
      </w:pPr>
      <w:r>
        <w:rPr>
          <w:rFonts w:ascii="宋体" w:hAnsi="宋体" w:cs="宋体" w:hint="eastAsia"/>
          <w:kern w:val="0"/>
          <w:sz w:val="24"/>
        </w:rPr>
        <w:t>自本公告发布之日起5个工作日。</w:t>
      </w:r>
    </w:p>
    <w:p w:rsidR="00EE5E55" w:rsidRDefault="00EE5E55">
      <w:pPr>
        <w:spacing w:line="360" w:lineRule="auto"/>
        <w:ind w:firstLineChars="200" w:firstLine="480"/>
        <w:rPr>
          <w:rFonts w:ascii="宋体" w:hAnsi="宋体" w:cs="宋体"/>
          <w:kern w:val="0"/>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3" w:name="_Toc35393795"/>
      <w:bookmarkStart w:id="24" w:name="_Toc35393626"/>
      <w:r>
        <w:rPr>
          <w:rFonts w:ascii="宋体" w:eastAsia="宋体" w:hAnsi="宋体" w:cs="宋体" w:hint="eastAsia"/>
          <w:sz w:val="24"/>
          <w:szCs w:val="24"/>
        </w:rPr>
        <w:t>六、其他补充事宜</w:t>
      </w:r>
      <w:bookmarkEnd w:id="23"/>
      <w:bookmarkEnd w:id="24"/>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 xml:space="preserve">本项目需要落实的政府采购政策：《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 </w:t>
      </w:r>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本项目的采购年限</w:t>
      </w:r>
      <w:r w:rsidRPr="00B27984">
        <w:rPr>
          <w:rFonts w:ascii="宋体" w:hAnsi="宋体" w:cs="宋体" w:hint="eastAsia"/>
          <w:sz w:val="24"/>
          <w:u w:val="single"/>
        </w:rPr>
        <w:t>为</w:t>
      </w:r>
      <w:r w:rsidR="00B27984" w:rsidRPr="00B27984">
        <w:rPr>
          <w:rFonts w:ascii="宋体" w:hAnsi="宋体" w:cs="宋体" w:hint="eastAsia"/>
          <w:sz w:val="24"/>
          <w:u w:val="single"/>
        </w:rPr>
        <w:t xml:space="preserve">    </w:t>
      </w:r>
      <w:r>
        <w:rPr>
          <w:rFonts w:ascii="宋体" w:hAnsi="宋体" w:cs="宋体" w:hint="eastAsia"/>
          <w:sz w:val="24"/>
          <w:u w:val="single"/>
        </w:rPr>
        <w:t>年</w:t>
      </w:r>
      <w:r>
        <w:rPr>
          <w:rFonts w:ascii="宋体" w:hAnsi="宋体" w:cs="宋体" w:hint="eastAsia"/>
          <w:sz w:val="24"/>
        </w:rPr>
        <w:t>、预算金额</w:t>
      </w:r>
      <w:r w:rsidRPr="00D46163">
        <w:rPr>
          <w:rFonts w:ascii="宋体" w:hAnsi="宋体" w:cs="宋体" w:hint="eastAsia"/>
          <w:sz w:val="24"/>
          <w:u w:val="single"/>
        </w:rPr>
        <w:t>为</w:t>
      </w:r>
      <w:r w:rsidR="00D46163" w:rsidRPr="00D46163">
        <w:rPr>
          <w:rFonts w:ascii="宋体" w:hAnsi="宋体" w:cs="宋体" w:hint="eastAsia"/>
          <w:sz w:val="24"/>
          <w:u w:val="single"/>
        </w:rPr>
        <w:t xml:space="preserve">    </w:t>
      </w:r>
      <w:r w:rsidRPr="00D46163">
        <w:rPr>
          <w:rFonts w:ascii="宋体" w:hAnsi="宋体" w:cs="宋体" w:hint="eastAsia"/>
          <w:sz w:val="24"/>
          <w:u w:val="single"/>
        </w:rPr>
        <w:t>万</w:t>
      </w:r>
      <w:r>
        <w:rPr>
          <w:rFonts w:ascii="宋体" w:hAnsi="宋体" w:cs="宋体" w:hint="eastAsia"/>
          <w:sz w:val="24"/>
          <w:u w:val="single"/>
        </w:rPr>
        <w:t>元</w:t>
      </w:r>
      <w:r>
        <w:rPr>
          <w:rFonts w:ascii="宋体" w:hAnsi="宋体" w:cs="宋体" w:hint="eastAsia"/>
          <w:sz w:val="24"/>
        </w:rPr>
        <w:t>、当年安排数</w:t>
      </w:r>
      <w:r w:rsidRPr="00D46163">
        <w:rPr>
          <w:rFonts w:ascii="宋体" w:hAnsi="宋体" w:cs="宋体" w:hint="eastAsia"/>
          <w:sz w:val="24"/>
          <w:u w:val="single"/>
        </w:rPr>
        <w:t>为</w:t>
      </w:r>
      <w:r w:rsidR="00D46163" w:rsidRPr="00D46163">
        <w:rPr>
          <w:rFonts w:ascii="宋体" w:hAnsi="宋体" w:cs="宋体" w:hint="eastAsia"/>
          <w:sz w:val="24"/>
          <w:u w:val="single"/>
        </w:rPr>
        <w:t xml:space="preserve">    </w:t>
      </w:r>
      <w:r>
        <w:rPr>
          <w:rFonts w:ascii="宋体" w:hAnsi="宋体" w:cs="宋体" w:hint="eastAsia"/>
          <w:sz w:val="24"/>
          <w:u w:val="single"/>
        </w:rPr>
        <w:t>万元</w:t>
      </w:r>
      <w:r>
        <w:rPr>
          <w:rFonts w:ascii="宋体" w:hAnsi="宋体" w:cs="宋体" w:hint="eastAsia"/>
          <w:sz w:val="24"/>
        </w:rPr>
        <w:t>。</w:t>
      </w:r>
      <w:r>
        <w:rPr>
          <w:rFonts w:ascii="宋体" w:hAnsi="宋体" w:cs="宋体" w:hint="eastAsia"/>
          <w:b/>
          <w:sz w:val="24"/>
        </w:rPr>
        <w:t>（本项目不适用）</w:t>
      </w:r>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其他事项：</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3.1本项目采用全流程电子化采购方式，请供应商认真学习北京市政府采购电子交易平台发布的相关操作手册（供应商可在交易平台下载相关手册），办理 CA数字证书或电子营业执照、进行北京市政府采购电子交易平台注册绑定，并认真核实 CA数字证书或电子营业执照情况确认是否符合本项目电子化采购流程要求，如有问题，请及时联系CA认证证书及技术支持服务热线。</w:t>
      </w:r>
    </w:p>
    <w:p w:rsidR="00EE5E55" w:rsidRDefault="0099181B">
      <w:pPr>
        <w:spacing w:line="360" w:lineRule="auto"/>
        <w:ind w:firstLineChars="200" w:firstLine="480"/>
        <w:rPr>
          <w:rFonts w:ascii="宋体" w:hAnsi="宋体" w:cs="宋体"/>
          <w:sz w:val="24"/>
        </w:rPr>
      </w:pPr>
      <w:r>
        <w:rPr>
          <w:rFonts w:ascii="宋体" w:hAnsi="宋体" w:cs="宋体" w:hint="eastAsia"/>
          <w:sz w:val="24"/>
        </w:rPr>
        <w:t>CA数字证书服务热线 010-58511086、</w:t>
      </w:r>
      <w:r>
        <w:rPr>
          <w:rFonts w:ascii="宋体" w:hAnsi="宋体" w:cs="宋体"/>
          <w:sz w:val="24"/>
        </w:rPr>
        <w:t>010-58515511</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电子营业执照服务热线 400-699-7000 </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技术支持服务热线 010-86483801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3.1.1办理 CA数字证书或电子营业执照</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供应商登录北京市政府采购电子交易平台查阅 “用户指南”—“操作指南”—“市场主体 CA办理操作流程指引”/“电子营业执照使用指南”，按照程序要求办理。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3.1.2注册</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”—“操作指南 ”—“市场主体注册入库操作流程指引”进行自助注册绑定。 </w:t>
      </w:r>
    </w:p>
    <w:p w:rsidR="00EE5E55" w:rsidRDefault="0099181B">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1.3驱动、客户端下载</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供应商登录北京市政府采购电子交易平台“用户指南”—“工具下载”—“招标采购系统文件驱动安装包”下载相关驱动。</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”—“工具下载 ”—“投标文件编制工具”下载相关客户端。 </w:t>
      </w:r>
    </w:p>
    <w:p w:rsidR="00EE5E55" w:rsidRDefault="0099181B">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1.4获取电子招标文件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供应商使用 CA数字证书或电子营业执照登录北京市政府采购电子交易平台获取电子招标文件。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供应商如计划参与多个采购包的投标，应在登录北京市政府采购电子交易平台后，在【我的项目】栏目依次选择对应采购包，进入项目工作台招标 /采购文件环节分别按采购包下载招标文件电子版。未在规定期限内按上述操作获取文件的采购包，供应商无法提交相应包的电子投标文件。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3.1.5编制电子投标文件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3.1.6提交电子投标文件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供应商应于投标截止时间前在北京市政府采购电子交易平台提交电子投标文件，上传电子投标文件过程中请保持与互联网的连接畅通。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3.1.7电子开标</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供应商在开标地点使用 CA数字证书或电子营业执照登录北京市政府采购电子交易平台进行电子开标。</w:t>
      </w:r>
    </w:p>
    <w:p w:rsidR="00EE5E55" w:rsidRDefault="00EE5E55">
      <w:pPr>
        <w:spacing w:line="360" w:lineRule="auto"/>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5" w:name="_Toc35393627"/>
      <w:bookmarkStart w:id="26" w:name="_Toc28359085"/>
      <w:bookmarkStart w:id="27" w:name="_Toc35393796"/>
      <w:bookmarkStart w:id="28" w:name="_Toc28359008"/>
      <w:r>
        <w:rPr>
          <w:rFonts w:ascii="宋体" w:eastAsia="宋体" w:hAnsi="宋体" w:cs="宋体" w:hint="eastAsia"/>
          <w:sz w:val="24"/>
          <w:szCs w:val="24"/>
        </w:rPr>
        <w:t>七、对本次招标提出询问，请按以下方式联系。</w:t>
      </w:r>
      <w:bookmarkEnd w:id="25"/>
      <w:bookmarkEnd w:id="26"/>
      <w:bookmarkEnd w:id="27"/>
      <w:bookmarkEnd w:id="28"/>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rsidR="00C141D5" w:rsidRPr="00C141D5" w:rsidRDefault="00C141D5" w:rsidP="00C141D5">
      <w:pPr>
        <w:spacing w:line="360" w:lineRule="auto"/>
        <w:ind w:firstLineChars="200" w:firstLine="480"/>
        <w:jc w:val="left"/>
        <w:rPr>
          <w:rFonts w:ascii="宋体" w:hAnsi="宋体" w:cs="宋体"/>
          <w:sz w:val="24"/>
        </w:rPr>
      </w:pPr>
      <w:bookmarkStart w:id="29" w:name="_Toc28359009"/>
      <w:bookmarkStart w:id="30" w:name="_Toc28359086"/>
      <w:r w:rsidRPr="00C141D5">
        <w:rPr>
          <w:rFonts w:ascii="宋体" w:hAnsi="宋体" w:cs="宋体"/>
          <w:sz w:val="24"/>
        </w:rPr>
        <w:t>名    称：</w:t>
      </w:r>
      <w:r w:rsidRPr="00C141D5">
        <w:rPr>
          <w:rFonts w:ascii="宋体" w:hAnsi="宋体" w:cs="宋体" w:hint="eastAsia"/>
          <w:sz w:val="24"/>
        </w:rPr>
        <w:t>北京市海淀区教育委员会</w:t>
      </w:r>
    </w:p>
    <w:p w:rsidR="00C141D5" w:rsidRPr="00C141D5" w:rsidRDefault="00C141D5" w:rsidP="00C141D5">
      <w:pPr>
        <w:spacing w:line="360" w:lineRule="auto"/>
        <w:ind w:firstLineChars="200" w:firstLine="480"/>
        <w:jc w:val="left"/>
        <w:rPr>
          <w:rFonts w:ascii="宋体" w:hAnsi="宋体" w:cs="宋体"/>
          <w:sz w:val="24"/>
        </w:rPr>
      </w:pPr>
      <w:r w:rsidRPr="00C141D5">
        <w:rPr>
          <w:rFonts w:ascii="宋体" w:hAnsi="宋体" w:cs="宋体"/>
          <w:sz w:val="24"/>
        </w:rPr>
        <w:t>地    址：</w:t>
      </w:r>
      <w:r w:rsidRPr="00C141D5">
        <w:rPr>
          <w:rFonts w:ascii="宋体" w:hAnsi="宋体" w:cs="宋体" w:hint="eastAsia"/>
          <w:sz w:val="24"/>
        </w:rPr>
        <w:t>北京市海淀区西四环北路11号</w:t>
      </w:r>
    </w:p>
    <w:p w:rsidR="00EE5E55" w:rsidRDefault="00C141D5" w:rsidP="00C141D5">
      <w:pPr>
        <w:spacing w:line="360" w:lineRule="auto"/>
        <w:ind w:firstLineChars="200" w:firstLine="480"/>
        <w:jc w:val="left"/>
        <w:rPr>
          <w:rFonts w:ascii="宋体" w:hAnsi="宋体" w:cs="宋体"/>
          <w:sz w:val="24"/>
        </w:rPr>
      </w:pPr>
      <w:r w:rsidRPr="00C141D5">
        <w:rPr>
          <w:rFonts w:ascii="宋体" w:hAnsi="宋体" w:cs="宋体"/>
          <w:sz w:val="24"/>
        </w:rPr>
        <w:t>联系方式：</w:t>
      </w:r>
      <w:r w:rsidR="00F82738">
        <w:rPr>
          <w:rFonts w:ascii="宋体" w:hAnsi="宋体" w:cs="宋体"/>
          <w:sz w:val="24"/>
        </w:rPr>
        <w:t>谷</w:t>
      </w:r>
      <w:r w:rsidRPr="00C141D5">
        <w:rPr>
          <w:rFonts w:ascii="宋体" w:hAnsi="宋体" w:cs="宋体" w:hint="eastAsia"/>
          <w:sz w:val="24"/>
        </w:rPr>
        <w:t>老师，010-</w:t>
      </w:r>
      <w:r w:rsidRPr="00C141D5">
        <w:rPr>
          <w:rFonts w:ascii="宋体" w:hAnsi="宋体" w:cs="宋体"/>
          <w:sz w:val="24"/>
        </w:rPr>
        <w:t>88487287</w:t>
      </w:r>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29"/>
      <w:bookmarkEnd w:id="30"/>
    </w:p>
    <w:p w:rsidR="00EE5E55" w:rsidRDefault="0099181B">
      <w:pPr>
        <w:spacing w:line="360" w:lineRule="auto"/>
        <w:ind w:firstLineChars="200" w:firstLine="480"/>
        <w:jc w:val="left"/>
        <w:rPr>
          <w:rFonts w:ascii="宋体" w:hAnsi="宋体" w:cs="宋体"/>
          <w:sz w:val="24"/>
        </w:rPr>
      </w:pPr>
      <w:bookmarkStart w:id="31" w:name="_Toc28359010"/>
      <w:bookmarkStart w:id="32" w:name="_Toc28359087"/>
      <w:r>
        <w:rPr>
          <w:rFonts w:ascii="宋体" w:hAnsi="宋体" w:cs="宋体" w:hint="eastAsia"/>
          <w:sz w:val="24"/>
        </w:rPr>
        <w:t>名</w:t>
      </w:r>
      <w:r w:rsidR="00C141D5">
        <w:rPr>
          <w:rFonts w:ascii="宋体" w:hAnsi="宋体" w:cs="宋体" w:hint="eastAsia"/>
          <w:sz w:val="24"/>
        </w:rPr>
        <w:t xml:space="preserve">    </w:t>
      </w:r>
      <w:r>
        <w:rPr>
          <w:rFonts w:ascii="宋体" w:hAnsi="宋体" w:cs="宋体" w:hint="eastAsia"/>
          <w:sz w:val="24"/>
        </w:rPr>
        <w:t>称：北京宏信天诚国际招标有限公司</w:t>
      </w:r>
    </w:p>
    <w:p w:rsidR="00EE5E55" w:rsidRDefault="0099181B">
      <w:pPr>
        <w:spacing w:line="360" w:lineRule="auto"/>
        <w:ind w:firstLineChars="200" w:firstLine="480"/>
        <w:jc w:val="left"/>
        <w:rPr>
          <w:rFonts w:ascii="宋体" w:hAnsi="宋体" w:cs="宋体"/>
          <w:sz w:val="24"/>
        </w:rPr>
      </w:pPr>
      <w:r>
        <w:rPr>
          <w:rFonts w:ascii="宋体" w:hAnsi="宋体" w:cs="宋体" w:hint="eastAsia"/>
          <w:sz w:val="24"/>
        </w:rPr>
        <w:t>地</w:t>
      </w:r>
      <w:r w:rsidR="00C141D5">
        <w:rPr>
          <w:rFonts w:ascii="宋体" w:hAnsi="宋体" w:cs="宋体" w:hint="eastAsia"/>
          <w:sz w:val="24"/>
        </w:rPr>
        <w:t xml:space="preserve">    </w:t>
      </w:r>
      <w:r>
        <w:rPr>
          <w:rFonts w:ascii="宋体" w:hAnsi="宋体" w:cs="宋体" w:hint="eastAsia"/>
          <w:sz w:val="24"/>
        </w:rPr>
        <w:t>址：北京市海淀区复兴路乙12号中国铝业大厦11层1110室</w:t>
      </w:r>
    </w:p>
    <w:p w:rsidR="00EE5E55" w:rsidRDefault="0099181B">
      <w:pPr>
        <w:spacing w:line="360" w:lineRule="auto"/>
        <w:ind w:firstLineChars="200" w:firstLine="480"/>
        <w:jc w:val="left"/>
        <w:rPr>
          <w:rFonts w:ascii="宋体" w:hAnsi="宋体" w:cs="宋体"/>
          <w:sz w:val="24"/>
          <w:u w:val="single"/>
        </w:rPr>
      </w:pPr>
      <w:r>
        <w:rPr>
          <w:rFonts w:ascii="宋体" w:hAnsi="宋体" w:cs="宋体" w:hint="eastAsia"/>
          <w:sz w:val="24"/>
        </w:rPr>
        <w:t>联系方式：修海龙、刘京、</w:t>
      </w:r>
      <w:r w:rsidR="00B27984">
        <w:rPr>
          <w:rFonts w:ascii="宋体" w:hAnsi="宋体" w:cs="宋体" w:hint="eastAsia"/>
          <w:sz w:val="24"/>
        </w:rPr>
        <w:t>赵洁</w:t>
      </w:r>
      <w:r>
        <w:rPr>
          <w:rFonts w:ascii="宋体" w:hAnsi="宋体" w:cs="宋体" w:hint="eastAsia"/>
          <w:sz w:val="24"/>
        </w:rPr>
        <w:t>，010-</w:t>
      </w:r>
      <w:r w:rsidR="00B27984">
        <w:rPr>
          <w:rFonts w:ascii="宋体" w:hAnsi="宋体" w:cs="宋体" w:hint="eastAsia"/>
          <w:sz w:val="24"/>
        </w:rPr>
        <w:t>63974645</w:t>
      </w:r>
      <w:r>
        <w:rPr>
          <w:rFonts w:ascii="宋体" w:hAnsi="宋体" w:cs="宋体" w:hint="eastAsia"/>
          <w:sz w:val="24"/>
        </w:rPr>
        <w:t>、</w:t>
      </w:r>
      <w:r>
        <w:rPr>
          <w:rFonts w:ascii="宋体" w:hAnsi="宋体" w:cs="宋体"/>
          <w:sz w:val="24"/>
        </w:rPr>
        <w:t>010-63989602</w:t>
      </w:r>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31"/>
      <w:bookmarkEnd w:id="32"/>
    </w:p>
    <w:p w:rsidR="00EE5E55" w:rsidRDefault="0099181B">
      <w:pPr>
        <w:pStyle w:val="afe"/>
        <w:spacing w:line="360" w:lineRule="auto"/>
        <w:ind w:firstLineChars="200" w:firstLine="480"/>
        <w:rPr>
          <w:rFonts w:hAnsi="宋体" w:cs="宋体" w:hint="default"/>
          <w:sz w:val="24"/>
          <w:szCs w:val="24"/>
        </w:rPr>
      </w:pPr>
      <w:r>
        <w:rPr>
          <w:rFonts w:hAnsi="宋体" w:cs="宋体"/>
          <w:sz w:val="24"/>
          <w:szCs w:val="24"/>
        </w:rPr>
        <w:t>项目联系人：</w:t>
      </w:r>
      <w:r>
        <w:rPr>
          <w:rFonts w:hAnsi="宋体" w:cs="宋体"/>
          <w:sz w:val="24"/>
        </w:rPr>
        <w:t>修海龙、</w:t>
      </w:r>
      <w:r w:rsidR="00B27984">
        <w:rPr>
          <w:rFonts w:hAnsi="宋体" w:cs="宋体"/>
          <w:sz w:val="24"/>
        </w:rPr>
        <w:t>吴众为</w:t>
      </w:r>
      <w:r>
        <w:rPr>
          <w:rFonts w:hAnsi="宋体" w:cs="宋体"/>
          <w:sz w:val="24"/>
        </w:rPr>
        <w:t>、孙银英</w:t>
      </w:r>
    </w:p>
    <w:p w:rsidR="00EE5E55" w:rsidRDefault="0099181B">
      <w:pPr>
        <w:pStyle w:val="afe"/>
        <w:spacing w:line="360" w:lineRule="auto"/>
        <w:ind w:firstLineChars="200" w:firstLine="480"/>
        <w:rPr>
          <w:rFonts w:hAnsi="宋体" w:cs="宋体" w:hint="default"/>
          <w:sz w:val="24"/>
          <w:szCs w:val="24"/>
        </w:rPr>
      </w:pPr>
      <w:r>
        <w:rPr>
          <w:rFonts w:hAnsi="宋体" w:cs="宋体"/>
          <w:sz w:val="24"/>
          <w:szCs w:val="24"/>
        </w:rPr>
        <w:t>电话：010-</w:t>
      </w:r>
      <w:r w:rsidR="00B27984">
        <w:rPr>
          <w:rFonts w:hAnsi="宋体" w:cs="宋体"/>
          <w:sz w:val="24"/>
          <w:szCs w:val="24"/>
        </w:rPr>
        <w:t>63974645</w:t>
      </w:r>
      <w:r>
        <w:rPr>
          <w:rFonts w:hAnsi="宋体" w:cs="宋体"/>
          <w:sz w:val="24"/>
          <w:szCs w:val="24"/>
        </w:rPr>
        <w:t>、</w:t>
      </w:r>
      <w:r>
        <w:rPr>
          <w:rFonts w:hAnsi="宋体" w:cs="宋体"/>
          <w:sz w:val="24"/>
        </w:rPr>
        <w:t>010-63989602</w:t>
      </w:r>
    </w:p>
    <w:p w:rsidR="00EE5E55" w:rsidRDefault="0099181B">
      <w:pPr>
        <w:spacing w:line="400" w:lineRule="exact"/>
        <w:jc w:val="center"/>
        <w:rPr>
          <w:rFonts w:ascii="宋体" w:hAnsi="宋体" w:cs="微软雅黑"/>
          <w:b/>
          <w:sz w:val="28"/>
          <w:szCs w:val="28"/>
        </w:rPr>
      </w:pPr>
      <w:bookmarkStart w:id="33" w:name="_Toc127161488"/>
      <w:bookmarkStart w:id="34" w:name="_Toc226965856"/>
      <w:bookmarkStart w:id="35" w:name="_Toc127151777"/>
      <w:bookmarkStart w:id="36" w:name="_Toc512937850"/>
      <w:bookmarkStart w:id="37" w:name="_Toc353825548"/>
      <w:bookmarkStart w:id="38" w:name="_Toc305158928"/>
      <w:bookmarkStart w:id="39" w:name="_Toc195842950"/>
      <w:bookmarkStart w:id="40" w:name="_Toc264969275"/>
      <w:bookmarkStart w:id="41" w:name="_Toc353873938"/>
      <w:bookmarkStart w:id="42" w:name="_Toc305158854"/>
      <w:bookmarkStart w:id="43" w:name="_Toc265228423"/>
      <w:bookmarkStart w:id="44" w:name="_Toc150774783"/>
      <w:r>
        <w:rPr>
          <w:rFonts w:ascii="Times New Roman" w:hAnsi="Times New Roman"/>
          <w:b/>
          <w:sz w:val="36"/>
          <w:szCs w:val="36"/>
        </w:rPr>
        <w:br w:type="page"/>
      </w:r>
      <w:bookmarkStart w:id="45" w:name="_Toc152865139"/>
      <w:r>
        <w:rPr>
          <w:rFonts w:ascii="宋体" w:hAnsi="宋体" w:cs="宋体" w:hint="eastAsia"/>
          <w:b/>
          <w:sz w:val="28"/>
          <w:szCs w:val="28"/>
        </w:rPr>
        <w:t>电子投标文件制作及上传说明</w:t>
      </w:r>
    </w:p>
    <w:p w:rsidR="00EE5E55" w:rsidRDefault="0099181B">
      <w:pPr>
        <w:snapToGrid w:val="0"/>
        <w:spacing w:line="400" w:lineRule="exact"/>
        <w:ind w:firstLineChars="200" w:firstLine="422"/>
        <w:rPr>
          <w:rFonts w:ascii="宋体" w:hAnsi="宋体" w:cs="微软雅黑"/>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EE5E55" w:rsidRDefault="0099181B">
      <w:pPr>
        <w:spacing w:line="400" w:lineRule="exact"/>
        <w:ind w:firstLineChars="200" w:firstLine="422"/>
        <w:rPr>
          <w:rFonts w:ascii="宋体" w:hAnsi="宋体" w:cs="微软雅黑"/>
          <w:b/>
          <w:szCs w:val="21"/>
        </w:rPr>
      </w:pPr>
      <w:r>
        <w:rPr>
          <w:rFonts w:ascii="宋体" w:hAnsi="宋体" w:cs="微软雅黑" w:hint="eastAsia"/>
          <w:b/>
          <w:szCs w:val="21"/>
        </w:rPr>
        <w:t>CA认证证书服务热线010-58511086、010-58515511</w:t>
      </w:r>
    </w:p>
    <w:p w:rsidR="00EE5E55" w:rsidRDefault="0099181B">
      <w:pPr>
        <w:spacing w:line="400" w:lineRule="exact"/>
        <w:ind w:firstLineChars="200" w:firstLine="422"/>
        <w:rPr>
          <w:rFonts w:ascii="宋体" w:hAnsi="宋体" w:cs="微软雅黑"/>
          <w:b/>
          <w:szCs w:val="21"/>
        </w:rPr>
      </w:pPr>
      <w:r>
        <w:rPr>
          <w:rFonts w:ascii="宋体" w:hAnsi="宋体" w:cs="微软雅黑" w:hint="eastAsia"/>
          <w:b/>
          <w:szCs w:val="21"/>
        </w:rPr>
        <w:t>技术支持服务热线010-86483801</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办理CA认证证书</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供应商登录北京市政府采购电子交易平台查阅 “用户指南”—“操作指南”—“市场主体CA办理操作流程指引”，按照程序要求办理。</w:t>
      </w:r>
    </w:p>
    <w:p w:rsidR="00EE5E55" w:rsidRDefault="0099181B">
      <w:pPr>
        <w:snapToGrid w:val="0"/>
        <w:spacing w:line="400" w:lineRule="exact"/>
        <w:ind w:firstLineChars="200" w:firstLine="422"/>
        <w:rPr>
          <w:rFonts w:ascii="宋体" w:hAnsi="宋体" w:cs="微软雅黑"/>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注册</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供应商登录北京市政府采购电子交易平台“用户指南”—“操作指南”—“市场主体注册入库操作流程指引”进行自助注册绑定。</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驱动、客户端下载</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供应商登录北京市政府采购电子交易平台“用户指南”—“工具下载”—“招标采购系统文件驱动安装包”下载相关驱动。</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供应商登录北京市政府采购电子交易平台“用户指南”—“工具下载”—“投标文件编制工具”下载相关客户端。</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获取电子招标文件</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编制电子投标文件</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EE5E55" w:rsidRDefault="0099181B">
      <w:pPr>
        <w:snapToGrid w:val="0"/>
        <w:spacing w:line="400" w:lineRule="exact"/>
        <w:ind w:firstLineChars="200" w:firstLine="422"/>
        <w:rPr>
          <w:rFonts w:ascii="宋体" w:hAnsi="宋体" w:cs="微软雅黑"/>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提交电子投标文件</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电子开标、解密</w:t>
      </w:r>
    </w:p>
    <w:p w:rsidR="00EE5E55" w:rsidRDefault="0099181B">
      <w:pPr>
        <w:spacing w:line="400" w:lineRule="exact"/>
        <w:ind w:firstLineChars="200" w:firstLine="420"/>
        <w:rPr>
          <w:rFonts w:ascii="Times New Roman" w:hAnsi="Times New Roman"/>
          <w:b/>
          <w:sz w:val="36"/>
          <w:szCs w:val="36"/>
        </w:rPr>
      </w:pPr>
      <w:r>
        <w:rPr>
          <w:rFonts w:ascii="宋体" w:hAnsi="宋体" w:cs="微软雅黑" w:hint="eastAsia"/>
          <w:szCs w:val="21"/>
        </w:rPr>
        <w:t>供应商在规定的开标时间使用CA认证证书登录北京市政府采购电子交易平台进行远程电子开标、解密。</w:t>
      </w:r>
      <w:r>
        <w:rPr>
          <w:rFonts w:ascii="Times New Roman" w:hAnsi="Times New Roman"/>
          <w:b/>
          <w:sz w:val="36"/>
          <w:szCs w:val="36"/>
        </w:rPr>
        <w:br w:type="page"/>
      </w:r>
    </w:p>
    <w:p w:rsidR="00EE5E55" w:rsidRDefault="0099181B">
      <w:pPr>
        <w:jc w:val="center"/>
        <w:outlineLvl w:val="0"/>
        <w:rPr>
          <w:rFonts w:ascii="Times New Roman" w:hAnsi="Times New Roman"/>
          <w:b/>
          <w:sz w:val="32"/>
          <w:szCs w:val="32"/>
        </w:rPr>
      </w:pPr>
      <w:r>
        <w:rPr>
          <w:rFonts w:ascii="Times New Roman" w:hAnsi="Times New Roman"/>
          <w:b/>
          <w:sz w:val="36"/>
          <w:szCs w:val="36"/>
        </w:rPr>
        <w:t>第二章</w:t>
      </w:r>
      <w:r w:rsidR="001D32C8">
        <w:rPr>
          <w:rFonts w:ascii="Times New Roman" w:hAnsi="Times New Roman" w:hint="eastAsia"/>
          <w:b/>
          <w:sz w:val="36"/>
          <w:szCs w:val="36"/>
        </w:rPr>
        <w:t xml:space="preserve"> </w:t>
      </w:r>
      <w:r>
        <w:rPr>
          <w:rFonts w:ascii="Times New Roman" w:hAnsi="Times New Roman"/>
          <w:b/>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EE5E55" w:rsidRDefault="0099181B">
      <w:pPr>
        <w:pStyle w:val="23"/>
        <w:tabs>
          <w:tab w:val="center" w:pos="4592"/>
          <w:tab w:val="left" w:pos="7860"/>
        </w:tabs>
        <w:spacing w:before="0" w:line="240" w:lineRule="auto"/>
        <w:rPr>
          <w:rFonts w:ascii="Times New Roman" w:eastAsia="宋体" w:hAnsi="Times New Roman"/>
          <w:sz w:val="28"/>
        </w:rPr>
      </w:pPr>
      <w:bookmarkStart w:id="46" w:name="_Toc164229214"/>
      <w:bookmarkStart w:id="47" w:name="_Toc142311021"/>
      <w:bookmarkStart w:id="48" w:name="_Toc150774724"/>
      <w:bookmarkStart w:id="49" w:name="_Toc150480757"/>
      <w:bookmarkStart w:id="50" w:name="_Toc149720812"/>
      <w:bookmarkStart w:id="51" w:name="_Toc520356144"/>
      <w:bookmarkStart w:id="52" w:name="_Toc226337215"/>
      <w:bookmarkStart w:id="53" w:name="_Toc150774619"/>
      <w:bookmarkStart w:id="54" w:name="_Toc195842884"/>
      <w:bookmarkStart w:id="55" w:name="_Toc151190146"/>
      <w:bookmarkStart w:id="56" w:name="_Toc151193617"/>
      <w:bookmarkStart w:id="57" w:name="_Toc226965792"/>
      <w:bookmarkStart w:id="58" w:name="_Toc151193689"/>
      <w:bookmarkStart w:id="59" w:name="_Toc151193833"/>
      <w:bookmarkStart w:id="60" w:name="_Toc226309763"/>
      <w:bookmarkStart w:id="61" w:name="_Toc151193761"/>
      <w:bookmarkStart w:id="62" w:name="_Toc164608633"/>
      <w:bookmarkStart w:id="63" w:name="_Toc150509270"/>
      <w:bookmarkStart w:id="64" w:name="_Toc164608788"/>
      <w:bookmarkStart w:id="65" w:name="_Toc226965709"/>
      <w:bookmarkStart w:id="66" w:name="_Toc127151720"/>
      <w:bookmarkStart w:id="67" w:name="_Toc127151519"/>
      <w:bookmarkStart w:id="68" w:name="_Toc151193907"/>
      <w:bookmarkStart w:id="69" w:name="_Toc127161433"/>
      <w:bookmarkStart w:id="70" w:name="_Toc164351613"/>
      <w:bookmarkStart w:id="71" w:name="_Toc164229360"/>
      <w:r>
        <w:rPr>
          <w:rFonts w:ascii="Times New Roman" w:eastAsia="宋体" w:hAnsi="Times New Roman"/>
          <w:sz w:val="28"/>
        </w:rPr>
        <w:t>投标人须知资料表</w:t>
      </w:r>
    </w:p>
    <w:p w:rsidR="00EE5E55" w:rsidRDefault="00EE5E55">
      <w:pPr>
        <w:jc w:val="center"/>
        <w:rPr>
          <w:rFonts w:ascii="Times New Roman" w:hAnsi="Times New Roman"/>
          <w:b/>
          <w:sz w:val="28"/>
          <w:szCs w:val="28"/>
        </w:rPr>
      </w:pPr>
    </w:p>
    <w:p w:rsidR="00EE5E55" w:rsidRDefault="0099181B">
      <w:pPr>
        <w:rPr>
          <w:rFonts w:ascii="Times New Roman" w:hAnsi="Times New Roman"/>
          <w:sz w:val="24"/>
        </w:rPr>
      </w:pPr>
      <w:r>
        <w:rPr>
          <w:rFonts w:ascii="Times New Roman" w:hAnsi="Times New Roman"/>
          <w:sz w:val="24"/>
        </w:rPr>
        <w:t>本表是对投标人须知的具体补充和修改，如有矛盾，均以本资料表为准。标记</w:t>
      </w:r>
      <w:r>
        <w:rPr>
          <w:rFonts w:ascii="Times New Roman" w:hAnsi="Times New Roman" w:hint="eastAsia"/>
          <w:sz w:val="24"/>
        </w:rPr>
        <w:t>“</w:t>
      </w:r>
      <w:r>
        <w:rPr>
          <w:rFonts w:ascii="Times New Roman" w:hAnsi="Times New Roman" w:hint="eastAsia"/>
          <w:b/>
          <w:sz w:val="24"/>
        </w:rPr>
        <w:t>■</w:t>
      </w:r>
      <w:r>
        <w:rPr>
          <w:rFonts w:ascii="Times New Roman" w:hAnsi="Times New Roman" w:hint="eastAsia"/>
          <w:sz w:val="24"/>
        </w:rPr>
        <w:t>”</w:t>
      </w:r>
      <w:r>
        <w:rPr>
          <w:rFonts w:ascii="Times New Roman" w:hAnsi="Times New Roman"/>
          <w:sz w:val="24"/>
        </w:rPr>
        <w:t>的选项意为适用于本项目，标记</w:t>
      </w:r>
      <w:r>
        <w:rPr>
          <w:rFonts w:ascii="Times New Roman" w:hAnsi="Times New Roman" w:hint="eastAsia"/>
          <w:sz w:val="24"/>
        </w:rPr>
        <w:t>“□”</w:t>
      </w:r>
      <w:r>
        <w:rPr>
          <w:rFonts w:ascii="Times New Roman" w:hAnsi="Times New Roman"/>
          <w:sz w:val="24"/>
        </w:rPr>
        <w:t>的选项意为不适用于本项目。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
        <w:gridCol w:w="1545"/>
        <w:gridCol w:w="6846"/>
      </w:tblGrid>
      <w:tr w:rsidR="00EE5E55" w:rsidTr="00901027">
        <w:tc>
          <w:tcPr>
            <w:tcW w:w="897"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szCs w:val="21"/>
              </w:rPr>
              <w:t>条款号</w:t>
            </w:r>
          </w:p>
        </w:tc>
        <w:tc>
          <w:tcPr>
            <w:tcW w:w="1545"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bCs/>
                <w:szCs w:val="21"/>
              </w:rPr>
              <w:t>条目</w:t>
            </w:r>
          </w:p>
        </w:tc>
        <w:tc>
          <w:tcPr>
            <w:tcW w:w="6846"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bCs/>
                <w:szCs w:val="21"/>
              </w:rPr>
              <w:t>内容</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2.2</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项目属性</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项目属性：</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服务</w:t>
            </w:r>
          </w:p>
          <w:p w:rsidR="00EE5E55" w:rsidRDefault="0099181B">
            <w:pPr>
              <w:jc w:val="left"/>
              <w:rPr>
                <w:rFonts w:ascii="Times New Roman" w:hAnsi="Times New Roman" w:cs="宋体"/>
                <w:szCs w:val="21"/>
                <w:u w:val="single"/>
              </w:rPr>
            </w:pPr>
            <w:r>
              <w:rPr>
                <w:rFonts w:ascii="Times New Roman" w:hAnsi="Times New Roman" w:cs="宋体" w:hint="eastAsia"/>
                <w:szCs w:val="21"/>
              </w:rPr>
              <w:t>□货物</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2.3</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科研仪器设备</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是否属于科研仪器设备采购项目：</w:t>
            </w:r>
          </w:p>
          <w:p w:rsidR="00EE5E55" w:rsidRDefault="0099181B">
            <w:pPr>
              <w:jc w:val="left"/>
              <w:rPr>
                <w:rFonts w:ascii="Times New Roman" w:hAnsi="Times New Roman" w:cs="宋体"/>
                <w:szCs w:val="21"/>
              </w:rPr>
            </w:pPr>
            <w:r>
              <w:rPr>
                <w:rFonts w:ascii="Times New Roman" w:hAnsi="Times New Roman" w:cs="宋体" w:hint="eastAsia"/>
                <w:szCs w:val="21"/>
              </w:rPr>
              <w:t>□是</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否</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2.4</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核心产品</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■关于核心产品本项目</w:t>
            </w:r>
            <w:r>
              <w:rPr>
                <w:rFonts w:ascii="Times New Roman" w:hAnsi="Times New Roman" w:cs="宋体"/>
                <w:szCs w:val="21"/>
              </w:rPr>
              <w:t>_1_</w:t>
            </w:r>
            <w:r>
              <w:rPr>
                <w:rFonts w:ascii="Times New Roman" w:hAnsi="Times New Roman" w:cs="宋体"/>
                <w:szCs w:val="21"/>
              </w:rPr>
              <w:t>包不适用。</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□本项目包为单一产品采购项目。</w:t>
            </w:r>
          </w:p>
          <w:p w:rsidR="00EE5E55" w:rsidRDefault="0099181B">
            <w:pPr>
              <w:jc w:val="left"/>
              <w:rPr>
                <w:rFonts w:ascii="Times New Roman" w:hAnsi="Times New Roman" w:cs="宋体"/>
                <w:szCs w:val="21"/>
              </w:rPr>
            </w:pPr>
            <w:r>
              <w:rPr>
                <w:rFonts w:ascii="Times New Roman" w:hAnsi="Times New Roman" w:cs="宋体" w:hint="eastAsia"/>
                <w:szCs w:val="21"/>
              </w:rPr>
              <w:t>□本项目</w:t>
            </w:r>
            <w:r>
              <w:rPr>
                <w:rFonts w:ascii="Times New Roman" w:hAnsi="Times New Roman" w:cs="宋体" w:hint="eastAsia"/>
                <w:szCs w:val="21"/>
              </w:rPr>
              <w:t>__</w:t>
            </w:r>
            <w:r>
              <w:rPr>
                <w:rFonts w:ascii="Times New Roman" w:hAnsi="Times New Roman" w:cs="宋体" w:hint="eastAsia"/>
                <w:szCs w:val="21"/>
              </w:rPr>
              <w:t>包为非单一产品采购项目，核心产品为：</w:t>
            </w:r>
            <w:r>
              <w:rPr>
                <w:rFonts w:ascii="Times New Roman" w:hAnsi="Times New Roman" w:cs="宋体" w:hint="eastAsia"/>
                <w:szCs w:val="21"/>
              </w:rPr>
              <w:t>____</w:t>
            </w:r>
            <w:r>
              <w:rPr>
                <w:rFonts w:ascii="Times New Roman" w:hAnsi="Times New Roman" w:cs="宋体" w:hint="eastAsia"/>
                <w:szCs w:val="21"/>
              </w:rPr>
              <w:t>。</w:t>
            </w:r>
          </w:p>
        </w:tc>
      </w:tr>
      <w:tr w:rsidR="00EE5E55" w:rsidTr="00901027">
        <w:tc>
          <w:tcPr>
            <w:tcW w:w="897" w:type="dxa"/>
            <w:vMerge w:val="restart"/>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3.1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现场考察</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不组织</w:t>
            </w:r>
          </w:p>
          <w:p w:rsidR="00EE5E55" w:rsidRDefault="0099181B">
            <w:pPr>
              <w:jc w:val="left"/>
              <w:rPr>
                <w:rFonts w:ascii="Times New Roman" w:hAnsi="Times New Roman" w:cs="宋体"/>
                <w:bCs/>
                <w:szCs w:val="21"/>
              </w:rPr>
            </w:pPr>
            <w:r>
              <w:rPr>
                <w:rFonts w:ascii="Times New Roman" w:hAnsi="Times New Roman" w:cs="宋体" w:hint="eastAsia"/>
                <w:szCs w:val="21"/>
              </w:rPr>
              <w:t>□组织，考察时间：</w:t>
            </w:r>
            <w:r>
              <w:rPr>
                <w:rFonts w:ascii="Times New Roman" w:hAnsi="Times New Roman" w:cs="宋体" w:hint="eastAsia"/>
                <w:szCs w:val="21"/>
              </w:rPr>
              <w:t>__</w:t>
            </w:r>
            <w:r>
              <w:rPr>
                <w:rFonts w:ascii="Times New Roman" w:hAnsi="Times New Roman" w:cs="宋体" w:hint="eastAsia"/>
                <w:szCs w:val="21"/>
              </w:rPr>
              <w:t>年</w:t>
            </w:r>
            <w:r>
              <w:rPr>
                <w:rFonts w:ascii="Times New Roman" w:hAnsi="Times New Roman" w:cs="宋体" w:hint="eastAsia"/>
                <w:szCs w:val="21"/>
              </w:rPr>
              <w:t>_</w:t>
            </w:r>
            <w:r>
              <w:rPr>
                <w:rFonts w:ascii="Times New Roman" w:hAnsi="Times New Roman" w:cs="宋体" w:hint="eastAsia"/>
                <w:szCs w:val="21"/>
              </w:rPr>
              <w:t>月</w:t>
            </w:r>
            <w:r>
              <w:rPr>
                <w:rFonts w:ascii="Times New Roman" w:hAnsi="Times New Roman" w:cs="宋体" w:hint="eastAsia"/>
                <w:szCs w:val="21"/>
              </w:rPr>
              <w:t>_</w:t>
            </w:r>
            <w:r>
              <w:rPr>
                <w:rFonts w:ascii="Times New Roman" w:hAnsi="Times New Roman" w:cs="宋体" w:hint="eastAsia"/>
                <w:szCs w:val="21"/>
              </w:rPr>
              <w:t>日</w:t>
            </w:r>
            <w:r>
              <w:rPr>
                <w:rFonts w:ascii="Times New Roman" w:hAnsi="Times New Roman" w:cs="宋体" w:hint="eastAsia"/>
                <w:szCs w:val="21"/>
              </w:rPr>
              <w:t>_</w:t>
            </w:r>
            <w:r>
              <w:rPr>
                <w:rFonts w:ascii="Times New Roman" w:hAnsi="Times New Roman" w:cs="宋体" w:hint="eastAsia"/>
                <w:bCs/>
                <w:szCs w:val="21"/>
              </w:rPr>
              <w:t>点</w:t>
            </w:r>
            <w:r>
              <w:rPr>
                <w:rFonts w:ascii="Times New Roman" w:hAnsi="Times New Roman" w:cs="宋体" w:hint="eastAsia"/>
                <w:szCs w:val="21"/>
              </w:rPr>
              <w:t>_</w:t>
            </w:r>
            <w:r>
              <w:rPr>
                <w:rFonts w:ascii="Times New Roman" w:hAnsi="Times New Roman" w:cs="宋体" w:hint="eastAsia"/>
                <w:bCs/>
                <w:szCs w:val="21"/>
              </w:rPr>
              <w:t>分</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考察地点：</w:t>
            </w:r>
            <w:r>
              <w:rPr>
                <w:rFonts w:ascii="Times New Roman" w:hAnsi="Times New Roman" w:cs="宋体"/>
                <w:szCs w:val="21"/>
              </w:rPr>
              <w:t>____________</w:t>
            </w:r>
            <w:r>
              <w:rPr>
                <w:rFonts w:ascii="Times New Roman" w:hAnsi="Times New Roman" w:cs="宋体"/>
                <w:szCs w:val="21"/>
              </w:rPr>
              <w:t>。</w:t>
            </w:r>
          </w:p>
        </w:tc>
      </w:tr>
      <w:tr w:rsidR="00EE5E55" w:rsidTr="00901027">
        <w:tc>
          <w:tcPr>
            <w:tcW w:w="897" w:type="dxa"/>
            <w:vMerge/>
            <w:vAlign w:val="center"/>
          </w:tcPr>
          <w:p w:rsidR="00EE5E55" w:rsidRDefault="00EE5E55">
            <w:pPr>
              <w:pStyle w:val="afe"/>
              <w:adjustRightInd w:val="0"/>
              <w:jc w:val="center"/>
              <w:rPr>
                <w:rFonts w:ascii="Times New Roman" w:hAnsi="Times New Roman" w:cs="宋体" w:hint="default"/>
                <w:szCs w:val="21"/>
              </w:rPr>
            </w:pP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开标前答疑会</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不召开</w:t>
            </w:r>
          </w:p>
          <w:p w:rsidR="00EE5E55" w:rsidRDefault="0099181B">
            <w:pPr>
              <w:jc w:val="left"/>
              <w:rPr>
                <w:rFonts w:ascii="Times New Roman" w:hAnsi="Times New Roman" w:cs="宋体"/>
                <w:szCs w:val="21"/>
              </w:rPr>
            </w:pPr>
            <w:r>
              <w:rPr>
                <w:rFonts w:ascii="Times New Roman" w:hAnsi="Times New Roman" w:cs="宋体" w:hint="eastAsia"/>
                <w:szCs w:val="21"/>
              </w:rPr>
              <w:t>□召开，召开时间：</w:t>
            </w:r>
            <w:r>
              <w:rPr>
                <w:rFonts w:ascii="Times New Roman" w:hAnsi="Times New Roman" w:cs="宋体" w:hint="eastAsia"/>
                <w:szCs w:val="21"/>
              </w:rPr>
              <w:t>__</w:t>
            </w:r>
            <w:r>
              <w:rPr>
                <w:rFonts w:ascii="Times New Roman" w:hAnsi="Times New Roman" w:cs="宋体" w:hint="eastAsia"/>
                <w:szCs w:val="21"/>
              </w:rPr>
              <w:t>年</w:t>
            </w:r>
            <w:r>
              <w:rPr>
                <w:rFonts w:ascii="Times New Roman" w:hAnsi="Times New Roman" w:cs="宋体" w:hint="eastAsia"/>
                <w:szCs w:val="21"/>
              </w:rPr>
              <w:t>_</w:t>
            </w:r>
            <w:r>
              <w:rPr>
                <w:rFonts w:ascii="Times New Roman" w:hAnsi="Times New Roman" w:cs="宋体" w:hint="eastAsia"/>
                <w:szCs w:val="21"/>
              </w:rPr>
              <w:t>月</w:t>
            </w:r>
            <w:r>
              <w:rPr>
                <w:rFonts w:ascii="Times New Roman" w:hAnsi="Times New Roman" w:cs="宋体" w:hint="eastAsia"/>
                <w:szCs w:val="21"/>
              </w:rPr>
              <w:t>_</w:t>
            </w:r>
            <w:r>
              <w:rPr>
                <w:rFonts w:ascii="Times New Roman" w:hAnsi="Times New Roman" w:cs="宋体" w:hint="eastAsia"/>
                <w:szCs w:val="21"/>
              </w:rPr>
              <w:t>日</w:t>
            </w:r>
            <w:r>
              <w:rPr>
                <w:rFonts w:ascii="Times New Roman" w:hAnsi="Times New Roman" w:cs="宋体" w:hint="eastAsia"/>
                <w:szCs w:val="21"/>
              </w:rPr>
              <w:t>_</w:t>
            </w:r>
            <w:r>
              <w:rPr>
                <w:rFonts w:ascii="Times New Roman" w:hAnsi="Times New Roman" w:cs="宋体" w:hint="eastAsia"/>
                <w:bCs/>
                <w:szCs w:val="21"/>
              </w:rPr>
              <w:t>点</w:t>
            </w:r>
            <w:r>
              <w:rPr>
                <w:rFonts w:ascii="Times New Roman" w:hAnsi="Times New Roman" w:cs="宋体" w:hint="eastAsia"/>
                <w:szCs w:val="21"/>
              </w:rPr>
              <w:t>_</w:t>
            </w:r>
            <w:r>
              <w:rPr>
                <w:rFonts w:ascii="Times New Roman" w:hAnsi="Times New Roman" w:cs="宋体" w:hint="eastAsia"/>
                <w:bCs/>
                <w:szCs w:val="21"/>
              </w:rPr>
              <w:t>分</w:t>
            </w:r>
          </w:p>
          <w:p w:rsidR="00EE5E55" w:rsidRDefault="0099181B">
            <w:pPr>
              <w:jc w:val="left"/>
              <w:rPr>
                <w:rFonts w:ascii="Times New Roman" w:hAnsi="Times New Roman" w:cs="宋体"/>
                <w:szCs w:val="21"/>
              </w:rPr>
            </w:pPr>
            <w:r>
              <w:rPr>
                <w:rFonts w:ascii="Times New Roman" w:hAnsi="Times New Roman" w:cs="宋体" w:hint="eastAsia"/>
                <w:szCs w:val="21"/>
              </w:rPr>
              <w:t>召开地点：</w:t>
            </w:r>
            <w:r>
              <w:rPr>
                <w:rFonts w:ascii="Times New Roman" w:hAnsi="Times New Roman" w:cs="宋体" w:hint="eastAsia"/>
                <w:szCs w:val="21"/>
              </w:rPr>
              <w:t>____________</w:t>
            </w:r>
            <w:r>
              <w:rPr>
                <w:rFonts w:ascii="Times New Roman" w:hAnsi="Times New Roman" w:cs="宋体" w:hint="eastAsia"/>
                <w:szCs w:val="21"/>
              </w:rPr>
              <w:t>。</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4.1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样品</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投标样品递交：</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不需要</w:t>
            </w:r>
          </w:p>
          <w:p w:rsidR="00EE5E55" w:rsidRDefault="0099181B">
            <w:pPr>
              <w:jc w:val="left"/>
              <w:rPr>
                <w:rFonts w:ascii="Times New Roman" w:hAnsi="Times New Roman" w:cs="宋体"/>
                <w:szCs w:val="21"/>
              </w:rPr>
            </w:pPr>
            <w:r>
              <w:rPr>
                <w:rFonts w:ascii="Times New Roman" w:hAnsi="Times New Roman" w:cs="宋体" w:hint="eastAsia"/>
                <w:szCs w:val="21"/>
              </w:rPr>
              <w:t>□需要，具体要求如下：</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1</w:t>
            </w:r>
            <w:r>
              <w:rPr>
                <w:rFonts w:ascii="Times New Roman" w:hAnsi="Times New Roman" w:cs="宋体" w:hint="eastAsia"/>
                <w:szCs w:val="21"/>
              </w:rPr>
              <w:t>）样品制作的标准和要求：</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2</w:t>
            </w:r>
            <w:r>
              <w:rPr>
                <w:rFonts w:ascii="Times New Roman" w:hAnsi="Times New Roman" w:cs="宋体" w:hint="eastAsia"/>
                <w:szCs w:val="21"/>
              </w:rPr>
              <w:t>）是否需要随样品提交相关检测报告：</w:t>
            </w:r>
          </w:p>
          <w:p w:rsidR="00EE5E55" w:rsidRDefault="0099181B">
            <w:pPr>
              <w:ind w:firstLineChars="250" w:firstLine="525"/>
              <w:jc w:val="left"/>
              <w:rPr>
                <w:rFonts w:ascii="Times New Roman" w:hAnsi="Times New Roman" w:cs="宋体"/>
                <w:szCs w:val="21"/>
              </w:rPr>
            </w:pPr>
            <w:r>
              <w:rPr>
                <w:rFonts w:ascii="Times New Roman" w:hAnsi="Times New Roman" w:cs="宋体" w:hint="eastAsia"/>
                <w:szCs w:val="21"/>
              </w:rPr>
              <w:t>□不需要</w:t>
            </w:r>
          </w:p>
          <w:p w:rsidR="00EE5E55" w:rsidRDefault="0099181B">
            <w:pPr>
              <w:ind w:firstLineChars="250" w:firstLine="525"/>
              <w:jc w:val="left"/>
              <w:rPr>
                <w:rFonts w:ascii="Times New Roman" w:hAnsi="Times New Roman" w:cs="宋体"/>
                <w:szCs w:val="21"/>
              </w:rPr>
            </w:pPr>
            <w:r>
              <w:rPr>
                <w:rFonts w:ascii="Times New Roman" w:hAnsi="Times New Roman" w:cs="宋体" w:hint="eastAsia"/>
                <w:szCs w:val="21"/>
              </w:rPr>
              <w:t>□需要</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3</w:t>
            </w:r>
            <w:r>
              <w:rPr>
                <w:rFonts w:ascii="Times New Roman" w:hAnsi="Times New Roman" w:cs="宋体" w:hint="eastAsia"/>
                <w:szCs w:val="21"/>
              </w:rPr>
              <w:t>）样品递交要求：</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4</w:t>
            </w:r>
            <w:r>
              <w:rPr>
                <w:rFonts w:ascii="Times New Roman" w:hAnsi="Times New Roman" w:cs="宋体" w:hint="eastAsia"/>
                <w:szCs w:val="21"/>
              </w:rPr>
              <w:t>）未中标人样品退还：</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5</w:t>
            </w:r>
            <w:r>
              <w:rPr>
                <w:rFonts w:ascii="Times New Roman" w:hAnsi="Times New Roman" w:cs="宋体" w:hint="eastAsia"/>
                <w:szCs w:val="21"/>
              </w:rPr>
              <w:t>）中标人样品保管、封存及退还：</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6</w:t>
            </w:r>
            <w:r>
              <w:rPr>
                <w:rFonts w:ascii="Times New Roman" w:hAnsi="Times New Roman" w:cs="宋体" w:hint="eastAsia"/>
                <w:szCs w:val="21"/>
              </w:rPr>
              <w:t>）其他要求（如有）：</w:t>
            </w:r>
            <w:r>
              <w:rPr>
                <w:rFonts w:ascii="Times New Roman" w:hAnsi="Times New Roman" w:cs="宋体" w:hint="eastAsia"/>
                <w:szCs w:val="21"/>
              </w:rPr>
              <w:t>_________</w:t>
            </w:r>
            <w:r>
              <w:rPr>
                <w:rFonts w:ascii="Times New Roman" w:hAnsi="Times New Roman" w:cs="宋体" w:hint="eastAsia"/>
                <w:szCs w:val="21"/>
              </w:rPr>
              <w:t>。</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5.2.5</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标的所属行业</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本项目采购标的对应的中小企业划分标准所属行业：</w:t>
            </w:r>
          </w:p>
          <w:tbl>
            <w:tblPr>
              <w:tblW w:w="6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
              <w:gridCol w:w="3014"/>
              <w:gridCol w:w="2977"/>
            </w:tblGrid>
            <w:tr w:rsidR="00EE5E55">
              <w:trPr>
                <w:trHeight w:val="434"/>
              </w:trPr>
              <w:tc>
                <w:tcPr>
                  <w:tcW w:w="672"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bCs/>
                      <w:szCs w:val="21"/>
                    </w:rPr>
                  </w:pPr>
                  <w:r>
                    <w:rPr>
                      <w:rFonts w:ascii="Times New Roman" w:hAnsi="Times New Roman" w:cs="宋体" w:hint="eastAsia"/>
                      <w:bCs/>
                      <w:szCs w:val="21"/>
                    </w:rPr>
                    <w:t>包号</w:t>
                  </w:r>
                </w:p>
              </w:tc>
              <w:tc>
                <w:tcPr>
                  <w:tcW w:w="3014"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bCs/>
                      <w:szCs w:val="21"/>
                    </w:rPr>
                  </w:pPr>
                  <w:r>
                    <w:rPr>
                      <w:rFonts w:ascii="Times New Roman" w:hAnsi="Times New Roman" w:cs="宋体" w:hint="eastAsia"/>
                      <w:bCs/>
                      <w:szCs w:val="21"/>
                    </w:rPr>
                    <w:t>标的名称</w:t>
                  </w:r>
                </w:p>
              </w:tc>
              <w:tc>
                <w:tcPr>
                  <w:tcW w:w="2977"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中小企业划分标准所属行业</w:t>
                  </w:r>
                </w:p>
              </w:tc>
            </w:tr>
            <w:tr w:rsidR="00DA4519" w:rsidTr="003D301F">
              <w:trPr>
                <w:trHeight w:val="434"/>
              </w:trPr>
              <w:tc>
                <w:tcPr>
                  <w:tcW w:w="672" w:type="dxa"/>
                  <w:vMerge w:val="restart"/>
                  <w:tcBorders>
                    <w:top w:val="single" w:sz="4" w:space="0" w:color="auto"/>
                    <w:left w:val="single" w:sz="4" w:space="0" w:color="auto"/>
                    <w:right w:val="single" w:sz="4" w:space="0" w:color="auto"/>
                  </w:tcBorders>
                  <w:vAlign w:val="center"/>
                </w:tcPr>
                <w:p w:rsidR="00DA4519" w:rsidRDefault="00DA4519">
                  <w:pPr>
                    <w:jc w:val="center"/>
                    <w:rPr>
                      <w:rFonts w:ascii="宋体" w:hAnsi="宋体" w:cs="宋体"/>
                      <w:bCs/>
                      <w:szCs w:val="21"/>
                    </w:rPr>
                  </w:pPr>
                  <w:r>
                    <w:rPr>
                      <w:rFonts w:ascii="宋体" w:hAnsi="宋体" w:cs="宋体" w:hint="eastAsia"/>
                      <w:bCs/>
                      <w:szCs w:val="21"/>
                    </w:rPr>
                    <w:t>1</w:t>
                  </w:r>
                </w:p>
              </w:tc>
              <w:tc>
                <w:tcPr>
                  <w:tcW w:w="3014" w:type="dxa"/>
                  <w:tcBorders>
                    <w:top w:val="single" w:sz="4" w:space="0" w:color="auto"/>
                    <w:left w:val="single" w:sz="4" w:space="0" w:color="auto"/>
                    <w:bottom w:val="single" w:sz="4" w:space="0" w:color="auto"/>
                    <w:right w:val="single" w:sz="4" w:space="0" w:color="auto"/>
                  </w:tcBorders>
                  <w:vAlign w:val="center"/>
                </w:tcPr>
                <w:p w:rsidR="00DA4519" w:rsidRDefault="00DA4519" w:rsidP="003D301F">
                  <w:pPr>
                    <w:spacing w:before="100" w:beforeAutospacing="1"/>
                    <w:jc w:val="center"/>
                    <w:rPr>
                      <w:rFonts w:ascii="宋体" w:hAnsi="宋体"/>
                      <w:szCs w:val="21"/>
                    </w:rPr>
                  </w:pPr>
                  <w:r>
                    <w:rPr>
                      <w:rFonts w:ascii="宋体" w:hAnsi="宋体" w:hint="eastAsia"/>
                      <w:szCs w:val="21"/>
                    </w:rPr>
                    <w:t>消防设备、电气防火设施安全检测</w:t>
                  </w:r>
                </w:p>
              </w:tc>
              <w:tc>
                <w:tcPr>
                  <w:tcW w:w="2977" w:type="dxa"/>
                  <w:tcBorders>
                    <w:top w:val="single" w:sz="4" w:space="0" w:color="auto"/>
                    <w:left w:val="single" w:sz="4" w:space="0" w:color="auto"/>
                    <w:bottom w:val="single" w:sz="4" w:space="0" w:color="auto"/>
                    <w:right w:val="single" w:sz="4" w:space="0" w:color="auto"/>
                  </w:tcBorders>
                  <w:vAlign w:val="center"/>
                </w:tcPr>
                <w:p w:rsidR="00DA4519" w:rsidRDefault="00DA4519" w:rsidP="003D301F">
                  <w:pPr>
                    <w:jc w:val="center"/>
                    <w:rPr>
                      <w:kern w:val="0"/>
                      <w:sz w:val="24"/>
                    </w:rPr>
                  </w:pPr>
                  <w:r w:rsidRPr="00AA162C">
                    <w:rPr>
                      <w:rFonts w:hint="eastAsia"/>
                      <w:kern w:val="0"/>
                      <w:sz w:val="24"/>
                    </w:rPr>
                    <w:t>租赁和商务服务业</w:t>
                  </w:r>
                </w:p>
              </w:tc>
            </w:tr>
            <w:tr w:rsidR="00DA4519" w:rsidTr="003D301F">
              <w:trPr>
                <w:trHeight w:val="434"/>
              </w:trPr>
              <w:tc>
                <w:tcPr>
                  <w:tcW w:w="672" w:type="dxa"/>
                  <w:vMerge/>
                  <w:tcBorders>
                    <w:left w:val="single" w:sz="4" w:space="0" w:color="auto"/>
                    <w:bottom w:val="single" w:sz="4" w:space="0" w:color="auto"/>
                    <w:right w:val="single" w:sz="4" w:space="0" w:color="auto"/>
                  </w:tcBorders>
                  <w:vAlign w:val="center"/>
                </w:tcPr>
                <w:p w:rsidR="00DA4519" w:rsidRDefault="00DA4519">
                  <w:pPr>
                    <w:jc w:val="center"/>
                    <w:rPr>
                      <w:rFonts w:ascii="宋体" w:hAnsi="宋体" w:cs="宋体"/>
                      <w:bCs/>
                      <w:szCs w:val="21"/>
                    </w:rPr>
                  </w:pPr>
                </w:p>
              </w:tc>
              <w:tc>
                <w:tcPr>
                  <w:tcW w:w="3014" w:type="dxa"/>
                  <w:tcBorders>
                    <w:top w:val="single" w:sz="4" w:space="0" w:color="auto"/>
                    <w:left w:val="single" w:sz="4" w:space="0" w:color="auto"/>
                    <w:bottom w:val="single" w:sz="4" w:space="0" w:color="auto"/>
                    <w:right w:val="single" w:sz="4" w:space="0" w:color="auto"/>
                  </w:tcBorders>
                  <w:vAlign w:val="center"/>
                </w:tcPr>
                <w:p w:rsidR="00DA4519" w:rsidRDefault="00DA4519" w:rsidP="003D301F">
                  <w:pPr>
                    <w:spacing w:before="100" w:beforeAutospacing="1"/>
                    <w:jc w:val="center"/>
                    <w:rPr>
                      <w:rFonts w:ascii="宋体" w:hAnsi="宋体"/>
                      <w:szCs w:val="21"/>
                    </w:rPr>
                  </w:pPr>
                  <w:r>
                    <w:rPr>
                      <w:rFonts w:ascii="宋体" w:hAnsi="宋体" w:hint="eastAsia"/>
                      <w:szCs w:val="21"/>
                    </w:rPr>
                    <w:t>校园消防隐患综合安全检查</w:t>
                  </w:r>
                </w:p>
              </w:tc>
              <w:tc>
                <w:tcPr>
                  <w:tcW w:w="2977" w:type="dxa"/>
                  <w:tcBorders>
                    <w:top w:val="single" w:sz="4" w:space="0" w:color="auto"/>
                    <w:left w:val="single" w:sz="4" w:space="0" w:color="auto"/>
                    <w:bottom w:val="single" w:sz="4" w:space="0" w:color="auto"/>
                    <w:right w:val="single" w:sz="4" w:space="0" w:color="auto"/>
                  </w:tcBorders>
                  <w:vAlign w:val="center"/>
                </w:tcPr>
                <w:p w:rsidR="00DA4519" w:rsidRDefault="00DA4519" w:rsidP="003D301F">
                  <w:pPr>
                    <w:jc w:val="center"/>
                    <w:rPr>
                      <w:kern w:val="0"/>
                      <w:sz w:val="24"/>
                    </w:rPr>
                  </w:pPr>
                  <w:r w:rsidRPr="00AA162C">
                    <w:rPr>
                      <w:rFonts w:hint="eastAsia"/>
                      <w:kern w:val="0"/>
                      <w:sz w:val="24"/>
                    </w:rPr>
                    <w:t>租赁和商务服务业</w:t>
                  </w:r>
                </w:p>
              </w:tc>
            </w:tr>
          </w:tbl>
          <w:p w:rsidR="00EE5E55" w:rsidRDefault="00EE5E55">
            <w:pPr>
              <w:jc w:val="left"/>
              <w:rPr>
                <w:rFonts w:ascii="Times New Roman" w:hAnsi="Times New Roman" w:cs="宋体"/>
                <w:szCs w:val="21"/>
              </w:rPr>
            </w:pP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11.2</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投标报价</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投标报价的特殊规定：</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无</w:t>
            </w:r>
          </w:p>
          <w:p w:rsidR="00EE5E55" w:rsidRDefault="0099181B">
            <w:pPr>
              <w:jc w:val="left"/>
              <w:rPr>
                <w:rFonts w:ascii="Times New Roman" w:hAnsi="Times New Roman" w:cs="宋体"/>
                <w:szCs w:val="21"/>
              </w:rPr>
            </w:pPr>
            <w:r>
              <w:rPr>
                <w:rFonts w:ascii="Times New Roman" w:hAnsi="Times New Roman" w:cs="宋体" w:hint="eastAsia"/>
                <w:szCs w:val="21"/>
              </w:rPr>
              <w:t>□有，具体情形：。</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12.1</w:t>
            </w:r>
          </w:p>
        </w:tc>
        <w:tc>
          <w:tcPr>
            <w:tcW w:w="1545" w:type="dxa"/>
            <w:vMerge w:val="restart"/>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投标保证金</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保证金形式：■支票□汇票□本票■电汇</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■金融机构、担保机构出具的保函</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投标保证金金额：</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1</w:t>
            </w:r>
            <w:r>
              <w:rPr>
                <w:rFonts w:ascii="Times New Roman" w:hAnsi="Times New Roman" w:cs="宋体"/>
                <w:szCs w:val="21"/>
              </w:rPr>
              <w:t>包：</w:t>
            </w:r>
            <w:r>
              <w:rPr>
                <w:rFonts w:ascii="Times New Roman" w:hAnsi="Times New Roman" w:cs="宋体"/>
                <w:szCs w:val="21"/>
              </w:rPr>
              <w:t>1</w:t>
            </w:r>
            <w:r w:rsidR="00776AD6">
              <w:rPr>
                <w:rFonts w:ascii="Times New Roman" w:hAnsi="Times New Roman" w:cs="宋体"/>
                <w:szCs w:val="21"/>
              </w:rPr>
              <w:t>1</w:t>
            </w:r>
            <w:r w:rsidR="00B27984">
              <w:rPr>
                <w:rFonts w:ascii="Times New Roman" w:hAnsi="Times New Roman" w:cs="宋体"/>
                <w:szCs w:val="21"/>
              </w:rPr>
              <w:t>1</w:t>
            </w:r>
            <w:r>
              <w:rPr>
                <w:rFonts w:ascii="Times New Roman" w:hAnsi="Times New Roman" w:cs="宋体"/>
                <w:szCs w:val="21"/>
              </w:rPr>
              <w:t>,</w:t>
            </w:r>
            <w:r w:rsidR="00B27984">
              <w:rPr>
                <w:rFonts w:ascii="Times New Roman" w:hAnsi="Times New Roman" w:cs="宋体"/>
                <w:szCs w:val="21"/>
              </w:rPr>
              <w:t>6</w:t>
            </w:r>
            <w:r w:rsidR="00776AD6">
              <w:rPr>
                <w:rFonts w:ascii="Times New Roman" w:hAnsi="Times New Roman" w:cs="宋体"/>
                <w:szCs w:val="21"/>
              </w:rPr>
              <w:t>0</w:t>
            </w:r>
            <w:r>
              <w:rPr>
                <w:rFonts w:ascii="Times New Roman" w:hAnsi="Times New Roman" w:cs="宋体"/>
                <w:szCs w:val="21"/>
              </w:rPr>
              <w:t>0.00</w:t>
            </w:r>
            <w:r>
              <w:rPr>
                <w:rFonts w:ascii="Times New Roman" w:hAnsi="Times New Roman" w:cs="宋体"/>
                <w:szCs w:val="21"/>
              </w:rPr>
              <w:t>元整。</w:t>
            </w:r>
          </w:p>
          <w:p w:rsidR="00EE5E55" w:rsidRDefault="0099181B">
            <w:pPr>
              <w:jc w:val="left"/>
              <w:rPr>
                <w:rFonts w:ascii="Times New Roman" w:hAnsi="Times New Roman" w:cs="宋体"/>
                <w:szCs w:val="21"/>
              </w:rPr>
            </w:pPr>
            <w:r>
              <w:rPr>
                <w:rFonts w:ascii="Times New Roman" w:hAnsi="Times New Roman" w:cs="宋体" w:hint="eastAsia"/>
                <w:szCs w:val="21"/>
              </w:rPr>
              <w:t>投标保证金收受人信息：</w:t>
            </w:r>
          </w:p>
          <w:p w:rsidR="00EE5E55" w:rsidRDefault="0099181B">
            <w:pPr>
              <w:jc w:val="left"/>
              <w:rPr>
                <w:rFonts w:ascii="Times New Roman" w:hAnsi="Times New Roman" w:cs="宋体"/>
                <w:szCs w:val="21"/>
              </w:rPr>
            </w:pPr>
            <w:r>
              <w:rPr>
                <w:rFonts w:ascii="Times New Roman" w:hAnsi="Times New Roman" w:cs="宋体" w:hint="eastAsia"/>
                <w:szCs w:val="21"/>
              </w:rPr>
              <w:t>开户名（全称）：北京宏信天诚国际招标有限公司</w:t>
            </w:r>
          </w:p>
          <w:p w:rsidR="00EE5E55" w:rsidRDefault="0099181B">
            <w:pPr>
              <w:jc w:val="left"/>
              <w:rPr>
                <w:rFonts w:ascii="Times New Roman" w:hAnsi="Times New Roman" w:cs="宋体"/>
                <w:szCs w:val="21"/>
              </w:rPr>
            </w:pPr>
            <w:r>
              <w:rPr>
                <w:rFonts w:ascii="Times New Roman" w:hAnsi="Times New Roman" w:cs="宋体" w:hint="eastAsia"/>
                <w:szCs w:val="21"/>
              </w:rPr>
              <w:t>开户银行：北京银行股份有限公司清华园支行</w:t>
            </w:r>
          </w:p>
          <w:p w:rsidR="00EE5E55" w:rsidRDefault="0099181B">
            <w:pPr>
              <w:jc w:val="left"/>
              <w:rPr>
                <w:rFonts w:ascii="Times New Roman" w:hAnsi="Times New Roman" w:cs="宋体"/>
                <w:szCs w:val="21"/>
              </w:rPr>
            </w:pPr>
            <w:r>
              <w:rPr>
                <w:rFonts w:ascii="Times New Roman" w:hAnsi="Times New Roman" w:cs="宋体" w:hint="eastAsia"/>
                <w:szCs w:val="21"/>
              </w:rPr>
              <w:t>账号：</w:t>
            </w:r>
            <w:r>
              <w:rPr>
                <w:rFonts w:ascii="Times New Roman" w:hAnsi="Times New Roman" w:cs="宋体" w:hint="eastAsia"/>
                <w:szCs w:val="21"/>
              </w:rPr>
              <w:t>20000062274900106153382</w:t>
            </w:r>
            <w:r>
              <w:rPr>
                <w:rFonts w:ascii="Times New Roman" w:hAnsi="Times New Roman" w:cs="宋体" w:hint="eastAsia"/>
                <w:szCs w:val="21"/>
              </w:rPr>
              <w:t>。</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12.7.2</w:t>
            </w:r>
          </w:p>
        </w:tc>
        <w:tc>
          <w:tcPr>
            <w:tcW w:w="1545" w:type="dxa"/>
            <w:vMerge/>
            <w:vAlign w:val="center"/>
          </w:tcPr>
          <w:p w:rsidR="00EE5E55" w:rsidRDefault="00EE5E55">
            <w:pPr>
              <w:jc w:val="center"/>
              <w:rPr>
                <w:rFonts w:ascii="Times New Roman" w:hAnsi="Times New Roman" w:cs="宋体"/>
                <w:szCs w:val="21"/>
              </w:rPr>
            </w:pP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投标保证金可以不予退还的其他情形：</w:t>
            </w:r>
          </w:p>
          <w:p w:rsidR="00EE5E55" w:rsidRDefault="0099181B">
            <w:pPr>
              <w:jc w:val="left"/>
              <w:rPr>
                <w:rFonts w:ascii="Times New Roman" w:hAnsi="Times New Roman" w:cs="宋体"/>
                <w:szCs w:val="21"/>
              </w:rPr>
            </w:pPr>
            <w:r>
              <w:rPr>
                <w:rFonts w:ascii="Times New Roman" w:hAnsi="Times New Roman" w:cs="宋体" w:hint="eastAsia"/>
                <w:szCs w:val="21"/>
              </w:rPr>
              <w:t>□无</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■有，具体情形：</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1</w:t>
            </w:r>
            <w:r>
              <w:rPr>
                <w:rFonts w:ascii="Times New Roman" w:hAnsi="Times New Roman" w:cs="宋体"/>
                <w:szCs w:val="21"/>
              </w:rPr>
              <w:t>）在开标之日后到投标有效期满前，投标人因自身原因撤回投标的；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2</w:t>
            </w:r>
            <w:r>
              <w:rPr>
                <w:rFonts w:ascii="Times New Roman" w:hAnsi="Times New Roman" w:cs="宋体"/>
                <w:szCs w:val="21"/>
              </w:rPr>
              <w:t>）投标人以他人名义投标、相互串通投标或者以其他方式弄虚作假的，投标人提交的投标文件中提交虚假资料或失实资料的；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3</w:t>
            </w:r>
            <w:r>
              <w:rPr>
                <w:rFonts w:ascii="Times New Roman" w:hAnsi="Times New Roman" w:cs="宋体"/>
                <w:szCs w:val="21"/>
              </w:rPr>
              <w:t>）中标人不按规定与采购人签订合同的；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4</w:t>
            </w:r>
            <w:r>
              <w:rPr>
                <w:rFonts w:ascii="Times New Roman" w:hAnsi="Times New Roman" w:cs="宋体"/>
                <w:szCs w:val="21"/>
              </w:rPr>
              <w:t>）中标人不按规定提交履约保证金的（如适用）；</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5</w:t>
            </w:r>
            <w:r>
              <w:rPr>
                <w:rFonts w:ascii="Times New Roman" w:hAnsi="Times New Roman" w:cs="宋体"/>
                <w:szCs w:val="21"/>
              </w:rPr>
              <w:t>）中标人领取中标通知书时未按规定缴纳中标服务费的。</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13.1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投标有效期</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自提交投标文件的截止之日起算</w:t>
            </w:r>
            <w:r>
              <w:rPr>
                <w:rFonts w:ascii="Times New Roman" w:hAnsi="Times New Roman" w:cs="宋体" w:hint="eastAsia"/>
                <w:szCs w:val="21"/>
                <w:u w:val="single"/>
              </w:rPr>
              <w:t xml:space="preserve"> 90 </w:t>
            </w:r>
            <w:r>
              <w:rPr>
                <w:rFonts w:ascii="Times New Roman" w:hAnsi="Times New Roman" w:cs="宋体" w:hint="eastAsia"/>
                <w:szCs w:val="21"/>
              </w:rPr>
              <w:t>日历天。</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22.1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确定中标人</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中标候选人并列的，采购人是否委托评标委员会确定中标人：</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□否</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■是</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中标候选人并列的，按照以下方式确定中标人：</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□得分且投标报价均相同的，以得分高者为中标人</w:t>
            </w:r>
          </w:p>
          <w:p w:rsidR="00EE5E55" w:rsidRDefault="0099181B">
            <w:pPr>
              <w:jc w:val="left"/>
              <w:rPr>
                <w:rFonts w:ascii="Times New Roman" w:hAnsi="Times New Roman" w:cs="宋体"/>
                <w:szCs w:val="21"/>
                <w:u w:val="single"/>
              </w:rPr>
            </w:pPr>
            <w:r>
              <w:rPr>
                <w:rFonts w:ascii="Times New Roman" w:hAnsi="Times New Roman" w:cs="宋体" w:hint="eastAsia"/>
                <w:szCs w:val="21"/>
              </w:rPr>
              <w:t>■随机抽取</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25.5</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分包</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本项目的非主体、非关键性工作是否允许分包：</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不允许</w:t>
            </w:r>
          </w:p>
          <w:p w:rsidR="00EE5E55" w:rsidRDefault="0099181B">
            <w:pPr>
              <w:jc w:val="left"/>
              <w:rPr>
                <w:rFonts w:ascii="Times New Roman" w:hAnsi="Times New Roman" w:cs="宋体"/>
                <w:szCs w:val="21"/>
              </w:rPr>
            </w:pPr>
            <w:r>
              <w:rPr>
                <w:rFonts w:ascii="Times New Roman" w:hAnsi="Times New Roman" w:cs="宋体" w:hint="eastAsia"/>
                <w:szCs w:val="21"/>
              </w:rPr>
              <w:t>□允许，具体要求：</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1</w:t>
            </w:r>
            <w:r>
              <w:rPr>
                <w:rFonts w:ascii="Times New Roman" w:hAnsi="Times New Roman" w:cs="宋体" w:hint="eastAsia"/>
                <w:szCs w:val="21"/>
              </w:rPr>
              <w:t>）可以分包履行的具体内容：</w:t>
            </w:r>
            <w:r>
              <w:rPr>
                <w:rFonts w:ascii="Times New Roman" w:hAnsi="Times New Roman" w:cs="宋体" w:hint="eastAsia"/>
                <w:szCs w:val="21"/>
              </w:rPr>
              <w:t>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2</w:t>
            </w:r>
            <w:r>
              <w:rPr>
                <w:rFonts w:ascii="Times New Roman" w:hAnsi="Times New Roman" w:cs="宋体" w:hint="eastAsia"/>
                <w:szCs w:val="21"/>
              </w:rPr>
              <w:t>）允许分包的金额或者比例：</w:t>
            </w:r>
            <w:r>
              <w:rPr>
                <w:rFonts w:ascii="Times New Roman" w:hAnsi="Times New Roman" w:cs="宋体" w:hint="eastAsia"/>
                <w:szCs w:val="21"/>
              </w:rPr>
              <w:t>_____</w:t>
            </w:r>
            <w:r>
              <w:rPr>
                <w:rFonts w:ascii="Times New Roman" w:hAnsi="Times New Roman" w:cs="宋体" w:hint="eastAsia"/>
                <w:szCs w:val="21"/>
              </w:rPr>
              <w:t>；</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3</w:t>
            </w:r>
            <w:r>
              <w:rPr>
                <w:rFonts w:ascii="Times New Roman" w:hAnsi="Times New Roman" w:cs="宋体" w:hint="eastAsia"/>
                <w:szCs w:val="21"/>
              </w:rPr>
              <w:t>）其他要求：</w:t>
            </w:r>
            <w:r>
              <w:rPr>
                <w:rFonts w:ascii="Times New Roman" w:hAnsi="Times New Roman" w:cs="宋体" w:hint="eastAsia"/>
                <w:szCs w:val="21"/>
              </w:rPr>
              <w:t>_____</w:t>
            </w:r>
            <w:r>
              <w:rPr>
                <w:rFonts w:ascii="Times New Roman" w:hAnsi="Times New Roman" w:cs="宋体" w:hint="eastAsia"/>
                <w:szCs w:val="21"/>
              </w:rPr>
              <w:t>。</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26.1.1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询问</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询问送达形式：书面形式递交至北京市海淀区复兴路乙</w:t>
            </w:r>
            <w:r>
              <w:rPr>
                <w:rFonts w:ascii="Times New Roman" w:hAnsi="Times New Roman" w:cs="宋体" w:hint="eastAsia"/>
                <w:szCs w:val="21"/>
              </w:rPr>
              <w:t>12</w:t>
            </w:r>
            <w:r>
              <w:rPr>
                <w:rFonts w:ascii="Times New Roman" w:hAnsi="Times New Roman" w:cs="宋体" w:hint="eastAsia"/>
                <w:szCs w:val="21"/>
              </w:rPr>
              <w:t>号中国铝业大厦</w:t>
            </w:r>
            <w:r>
              <w:rPr>
                <w:rFonts w:ascii="Times New Roman" w:hAnsi="Times New Roman" w:cs="宋体" w:hint="eastAsia"/>
                <w:szCs w:val="21"/>
              </w:rPr>
              <w:t>11</w:t>
            </w:r>
            <w:r>
              <w:rPr>
                <w:rFonts w:ascii="Times New Roman" w:hAnsi="Times New Roman" w:cs="宋体" w:hint="eastAsia"/>
                <w:szCs w:val="21"/>
              </w:rPr>
              <w:t>层</w:t>
            </w:r>
            <w:r>
              <w:rPr>
                <w:rFonts w:ascii="Times New Roman" w:hAnsi="Times New Roman" w:cs="宋体" w:hint="eastAsia"/>
                <w:szCs w:val="21"/>
              </w:rPr>
              <w:t>1110</w:t>
            </w:r>
            <w:r>
              <w:rPr>
                <w:rFonts w:ascii="Times New Roman" w:hAnsi="Times New Roman" w:cs="宋体" w:hint="eastAsia"/>
                <w:szCs w:val="21"/>
              </w:rPr>
              <w:t>室</w:t>
            </w:r>
          </w:p>
        </w:tc>
      </w:tr>
      <w:tr w:rsidR="00EE5E55" w:rsidTr="00901027">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26.3</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联系方式</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接收询问和质疑的联系方式</w:t>
            </w:r>
          </w:p>
          <w:p w:rsidR="00EE5E55" w:rsidRDefault="0099181B">
            <w:pPr>
              <w:jc w:val="left"/>
              <w:rPr>
                <w:rFonts w:ascii="Times New Roman" w:hAnsi="Times New Roman" w:cs="宋体"/>
                <w:szCs w:val="21"/>
              </w:rPr>
            </w:pPr>
            <w:r>
              <w:rPr>
                <w:rFonts w:ascii="Times New Roman" w:hAnsi="Times New Roman" w:cs="宋体" w:hint="eastAsia"/>
                <w:szCs w:val="21"/>
              </w:rPr>
              <w:t>联系部门：综合法务部；</w:t>
            </w:r>
          </w:p>
          <w:p w:rsidR="00EE5E55" w:rsidRDefault="0099181B">
            <w:pPr>
              <w:jc w:val="left"/>
              <w:rPr>
                <w:rFonts w:ascii="Times New Roman" w:hAnsi="Times New Roman" w:cs="宋体"/>
                <w:szCs w:val="21"/>
              </w:rPr>
            </w:pPr>
            <w:r>
              <w:rPr>
                <w:rFonts w:ascii="Times New Roman" w:hAnsi="Times New Roman" w:cs="宋体" w:hint="eastAsia"/>
                <w:szCs w:val="21"/>
              </w:rPr>
              <w:t>联系电话：</w:t>
            </w:r>
            <w:r>
              <w:rPr>
                <w:rFonts w:ascii="Times New Roman" w:hAnsi="Times New Roman" w:cs="宋体" w:hint="eastAsia"/>
                <w:szCs w:val="21"/>
              </w:rPr>
              <w:t>010-</w:t>
            </w:r>
            <w:r w:rsidR="00B27984">
              <w:rPr>
                <w:rFonts w:ascii="Times New Roman" w:hAnsi="Times New Roman" w:cs="宋体" w:hint="eastAsia"/>
                <w:szCs w:val="21"/>
              </w:rPr>
              <w:t>63974645</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通讯地址：北京市海淀区复兴路乙</w:t>
            </w:r>
            <w:r>
              <w:rPr>
                <w:rFonts w:ascii="Times New Roman" w:hAnsi="Times New Roman" w:cs="宋体" w:hint="eastAsia"/>
                <w:szCs w:val="21"/>
              </w:rPr>
              <w:t>12</w:t>
            </w:r>
            <w:r>
              <w:rPr>
                <w:rFonts w:ascii="Times New Roman" w:hAnsi="Times New Roman" w:cs="宋体" w:hint="eastAsia"/>
                <w:szCs w:val="21"/>
              </w:rPr>
              <w:t>号中国铝业大厦</w:t>
            </w:r>
            <w:r>
              <w:rPr>
                <w:rFonts w:ascii="Times New Roman" w:hAnsi="Times New Roman" w:cs="宋体" w:hint="eastAsia"/>
                <w:szCs w:val="21"/>
              </w:rPr>
              <w:t>11</w:t>
            </w:r>
            <w:r>
              <w:rPr>
                <w:rFonts w:ascii="Times New Roman" w:hAnsi="Times New Roman" w:cs="宋体" w:hint="eastAsia"/>
                <w:szCs w:val="21"/>
              </w:rPr>
              <w:t>层</w:t>
            </w:r>
            <w:r>
              <w:rPr>
                <w:rFonts w:ascii="Times New Roman" w:hAnsi="Times New Roman" w:cs="宋体" w:hint="eastAsia"/>
                <w:szCs w:val="21"/>
              </w:rPr>
              <w:t>1110</w:t>
            </w:r>
            <w:r>
              <w:rPr>
                <w:rFonts w:ascii="Times New Roman" w:hAnsi="Times New Roman" w:cs="宋体" w:hint="eastAsia"/>
                <w:szCs w:val="21"/>
              </w:rPr>
              <w:t>室。</w:t>
            </w:r>
          </w:p>
        </w:tc>
      </w:tr>
      <w:tr w:rsidR="00EE5E55" w:rsidTr="00901027">
        <w:tc>
          <w:tcPr>
            <w:tcW w:w="897" w:type="dxa"/>
            <w:tcBorders>
              <w:top w:val="single" w:sz="4" w:space="0" w:color="auto"/>
              <w:left w:val="single" w:sz="4" w:space="0" w:color="auto"/>
              <w:bottom w:val="single" w:sz="4" w:space="0" w:color="auto"/>
              <w:right w:val="single" w:sz="4" w:space="0" w:color="auto"/>
            </w:tcBorders>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27</w:t>
            </w:r>
          </w:p>
        </w:tc>
        <w:tc>
          <w:tcPr>
            <w:tcW w:w="1545"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代理费</w:t>
            </w:r>
          </w:p>
        </w:tc>
        <w:tc>
          <w:tcPr>
            <w:tcW w:w="6846" w:type="dxa"/>
            <w:tcBorders>
              <w:top w:val="single" w:sz="4" w:space="0" w:color="auto"/>
              <w:left w:val="single" w:sz="4" w:space="0" w:color="auto"/>
              <w:bottom w:val="single" w:sz="4" w:space="0" w:color="auto"/>
              <w:right w:val="single" w:sz="4" w:space="0" w:color="auto"/>
            </w:tcBorders>
            <w:vAlign w:val="center"/>
          </w:tcPr>
          <w:p w:rsidR="00EE5E55" w:rsidRDefault="0099181B">
            <w:pPr>
              <w:jc w:val="left"/>
              <w:rPr>
                <w:rFonts w:ascii="Times New Roman" w:hAnsi="Times New Roman" w:cs="宋体"/>
                <w:szCs w:val="21"/>
              </w:rPr>
            </w:pPr>
            <w:r>
              <w:rPr>
                <w:rFonts w:ascii="Times New Roman" w:hAnsi="Times New Roman" w:cs="宋体" w:hint="eastAsia"/>
                <w:szCs w:val="21"/>
              </w:rPr>
              <w:t>收费对象：</w:t>
            </w:r>
          </w:p>
          <w:p w:rsidR="00EE5E55" w:rsidRDefault="0099181B">
            <w:pPr>
              <w:jc w:val="left"/>
              <w:rPr>
                <w:rFonts w:ascii="Times New Roman" w:hAnsi="Times New Roman" w:cs="宋体"/>
                <w:szCs w:val="21"/>
              </w:rPr>
            </w:pPr>
            <w:r>
              <w:rPr>
                <w:rFonts w:ascii="Times New Roman" w:hAnsi="Times New Roman" w:cs="宋体" w:hint="eastAsia"/>
                <w:szCs w:val="21"/>
              </w:rPr>
              <w:t>□采购人</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中标人</w:t>
            </w:r>
          </w:p>
          <w:p w:rsidR="00EE5E55" w:rsidRDefault="0099181B">
            <w:pPr>
              <w:jc w:val="left"/>
              <w:rPr>
                <w:rFonts w:ascii="Times New Roman" w:hAnsi="Times New Roman" w:cs="宋体"/>
                <w:szCs w:val="21"/>
              </w:rPr>
            </w:pPr>
            <w:r>
              <w:rPr>
                <w:rFonts w:ascii="Times New Roman" w:hAnsi="Times New Roman" w:cs="宋体" w:hint="eastAsia"/>
                <w:szCs w:val="21"/>
              </w:rPr>
              <w:t>收费标准：按以下标准执行；</w:t>
            </w:r>
          </w:p>
          <w:p w:rsidR="00EE5E55" w:rsidRDefault="0099181B">
            <w:pPr>
              <w:jc w:val="left"/>
              <w:rPr>
                <w:rFonts w:ascii="Times New Roman" w:hAnsi="Times New Roman" w:cs="宋体"/>
                <w:szCs w:val="21"/>
              </w:rPr>
            </w:pPr>
            <w:r>
              <w:rPr>
                <w:rFonts w:ascii="Times New Roman" w:hAnsi="Times New Roman" w:cs="宋体" w:hint="eastAsia"/>
                <w:szCs w:val="21"/>
              </w:rPr>
              <w:t>缴纳时间：中标人在领取纸质中标通知书前向采购代理机构缴付中标服务费。</w:t>
            </w:r>
          </w:p>
          <w:p w:rsidR="00EE5E55" w:rsidRDefault="0099181B">
            <w:pPr>
              <w:jc w:val="left"/>
              <w:rPr>
                <w:rFonts w:ascii="Times New Roman" w:hAnsi="Times New Roman" w:cs="宋体"/>
                <w:b/>
                <w:szCs w:val="21"/>
              </w:rPr>
            </w:pPr>
            <w:r>
              <w:rPr>
                <w:rFonts w:ascii="Times New Roman" w:hAnsi="Times New Roman"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835"/>
            </w:tblGrid>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中标金额（万元）</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费率</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w:t>
                  </w:r>
                  <w:r>
                    <w:rPr>
                      <w:rFonts w:ascii="Times New Roman" w:hAnsi="Times New Roman" w:cs="宋体" w:hint="eastAsia"/>
                      <w:szCs w:val="21"/>
                    </w:rPr>
                    <w:t>以下</w:t>
                  </w:r>
                </w:p>
              </w:tc>
              <w:tc>
                <w:tcPr>
                  <w:tcW w:w="2835" w:type="dxa"/>
                  <w:vAlign w:val="center"/>
                </w:tcPr>
                <w:p w:rsidR="00EE5E55" w:rsidRDefault="0099181B" w:rsidP="0033403B">
                  <w:pPr>
                    <w:tabs>
                      <w:tab w:val="left" w:pos="8640"/>
                    </w:tabs>
                    <w:jc w:val="center"/>
                    <w:rPr>
                      <w:rFonts w:ascii="Times New Roman" w:hAnsi="Times New Roman" w:cs="宋体"/>
                      <w:szCs w:val="21"/>
                    </w:rPr>
                  </w:pPr>
                  <w:r>
                    <w:rPr>
                      <w:rFonts w:ascii="Times New Roman" w:hAnsi="Times New Roman" w:cs="宋体" w:hint="eastAsia"/>
                      <w:szCs w:val="21"/>
                    </w:rPr>
                    <w:t>1.</w:t>
                  </w:r>
                  <w:r w:rsidR="0033403B">
                    <w:rPr>
                      <w:rFonts w:ascii="Times New Roman" w:hAnsi="Times New Roman" w:cs="宋体" w:hint="eastAsia"/>
                      <w:szCs w:val="21"/>
                    </w:rPr>
                    <w:t>8</w:t>
                  </w:r>
                  <w:r>
                    <w:rPr>
                      <w:rFonts w:ascii="Times New Roman" w:hAnsi="Times New Roman" w:cs="宋体" w:hint="eastAsia"/>
                      <w:szCs w:val="21"/>
                    </w:rPr>
                    <w:t>%</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100-500</w:t>
                  </w:r>
                </w:p>
              </w:tc>
              <w:tc>
                <w:tcPr>
                  <w:tcW w:w="2835" w:type="dxa"/>
                  <w:vAlign w:val="center"/>
                </w:tcPr>
                <w:p w:rsidR="00EE5E55" w:rsidRDefault="0099181B" w:rsidP="0033403B">
                  <w:pPr>
                    <w:tabs>
                      <w:tab w:val="left" w:pos="8640"/>
                    </w:tabs>
                    <w:jc w:val="center"/>
                    <w:rPr>
                      <w:rFonts w:ascii="Times New Roman" w:hAnsi="Times New Roman" w:cs="宋体"/>
                      <w:szCs w:val="21"/>
                    </w:rPr>
                  </w:pPr>
                  <w:r>
                    <w:rPr>
                      <w:rFonts w:ascii="Times New Roman" w:hAnsi="Times New Roman" w:cs="宋体" w:hint="eastAsia"/>
                      <w:szCs w:val="21"/>
                    </w:rPr>
                    <w:t>1.</w:t>
                  </w:r>
                  <w:r w:rsidR="0033403B">
                    <w:rPr>
                      <w:rFonts w:ascii="Times New Roman" w:hAnsi="Times New Roman" w:cs="宋体" w:hint="eastAsia"/>
                      <w:szCs w:val="21"/>
                    </w:rPr>
                    <w:t>5</w:t>
                  </w:r>
                  <w:r>
                    <w:rPr>
                      <w:rFonts w:ascii="Times New Roman" w:hAnsi="Times New Roman" w:cs="宋体" w:hint="eastAsia"/>
                      <w:szCs w:val="21"/>
                    </w:rPr>
                    <w:t>%</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500-1000</w:t>
                  </w:r>
                </w:p>
              </w:tc>
              <w:tc>
                <w:tcPr>
                  <w:tcW w:w="2835" w:type="dxa"/>
                  <w:vAlign w:val="center"/>
                </w:tcPr>
                <w:p w:rsidR="00EE5E55" w:rsidRDefault="0033403B">
                  <w:pPr>
                    <w:tabs>
                      <w:tab w:val="left" w:pos="8640"/>
                    </w:tabs>
                    <w:jc w:val="center"/>
                    <w:rPr>
                      <w:rFonts w:ascii="Times New Roman" w:hAnsi="Times New Roman" w:cs="宋体"/>
                      <w:szCs w:val="21"/>
                    </w:rPr>
                  </w:pPr>
                  <w:r>
                    <w:rPr>
                      <w:rFonts w:ascii="Times New Roman" w:hAnsi="Times New Roman" w:cs="宋体" w:hint="eastAsia"/>
                      <w:szCs w:val="21"/>
                    </w:rPr>
                    <w:t>1.1</w:t>
                  </w:r>
                  <w:r w:rsidR="0099181B">
                    <w:rPr>
                      <w:rFonts w:ascii="Times New Roman" w:hAnsi="Times New Roman" w:cs="宋体" w:hint="eastAsia"/>
                      <w:szCs w:val="21"/>
                    </w:rPr>
                    <w:t>%</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1000-5000</w:t>
                  </w:r>
                </w:p>
              </w:tc>
              <w:tc>
                <w:tcPr>
                  <w:tcW w:w="2835" w:type="dxa"/>
                  <w:vAlign w:val="center"/>
                </w:tcPr>
                <w:p w:rsidR="00EE5E55" w:rsidRDefault="0033403B">
                  <w:pPr>
                    <w:tabs>
                      <w:tab w:val="left" w:pos="8640"/>
                    </w:tabs>
                    <w:jc w:val="center"/>
                    <w:rPr>
                      <w:rFonts w:ascii="Times New Roman" w:hAnsi="Times New Roman" w:cs="宋体"/>
                      <w:szCs w:val="21"/>
                    </w:rPr>
                  </w:pPr>
                  <w:r>
                    <w:rPr>
                      <w:rFonts w:ascii="Times New Roman" w:hAnsi="Times New Roman" w:cs="宋体" w:hint="eastAsia"/>
                      <w:szCs w:val="21"/>
                    </w:rPr>
                    <w:t>0.8</w:t>
                  </w:r>
                  <w:r w:rsidR="0099181B">
                    <w:rPr>
                      <w:rFonts w:ascii="Times New Roman" w:hAnsi="Times New Roman" w:cs="宋体" w:hint="eastAsia"/>
                      <w:szCs w:val="21"/>
                    </w:rPr>
                    <w:t>%</w:t>
                  </w:r>
                </w:p>
              </w:tc>
            </w:tr>
          </w:tbl>
          <w:p w:rsidR="00EE5E55" w:rsidRDefault="00EE5E55">
            <w:pPr>
              <w:jc w:val="left"/>
              <w:rPr>
                <w:rFonts w:ascii="Times New Roman" w:hAnsi="Times New Roman" w:cs="宋体"/>
                <w:szCs w:val="21"/>
              </w:rPr>
            </w:pPr>
          </w:p>
        </w:tc>
      </w:tr>
    </w:tbl>
    <w:p w:rsidR="00EE5E55" w:rsidRDefault="0099181B">
      <w:pPr>
        <w:widowControl/>
        <w:jc w:val="left"/>
        <w:rPr>
          <w:rFonts w:ascii="Times New Roman" w:hAnsi="Times New Roman"/>
          <w:sz w:val="28"/>
        </w:rPr>
      </w:pPr>
      <w:r>
        <w:rPr>
          <w:rFonts w:ascii="Times New Roman" w:hAnsi="Times New Roman"/>
          <w:sz w:val="28"/>
        </w:rPr>
        <w:br w:type="page"/>
      </w:r>
    </w:p>
    <w:p w:rsidR="00EE5E55" w:rsidRDefault="00EE5E55">
      <w:pPr>
        <w:tabs>
          <w:tab w:val="left" w:pos="5580"/>
        </w:tabs>
        <w:adjustRightInd w:val="0"/>
        <w:jc w:val="center"/>
        <w:rPr>
          <w:rFonts w:ascii="Times New Roman" w:hAnsi="Times New Roman"/>
          <w:sz w:val="24"/>
        </w:rPr>
        <w:sectPr w:rsidR="00EE5E55">
          <w:footerReference w:type="default" r:id="rId8"/>
          <w:footerReference w:type="first" r:id="rId9"/>
          <w:type w:val="nextColumn"/>
          <w:pgSz w:w="11907" w:h="16840"/>
          <w:pgMar w:top="1418" w:right="1134" w:bottom="1418" w:left="1701" w:header="851" w:footer="851" w:gutter="0"/>
          <w:pgNumType w:start="0"/>
          <w:cols w:space="720"/>
          <w:titlePg/>
          <w:docGrid w:linePitch="462"/>
        </w:sectPr>
      </w:pPr>
    </w:p>
    <w:p w:rsidR="00EE5E55" w:rsidRDefault="0099181B">
      <w:pPr>
        <w:jc w:val="center"/>
        <w:rPr>
          <w:rFonts w:ascii="Times New Roman" w:hAnsi="Times New Roman"/>
          <w:b/>
          <w:sz w:val="28"/>
          <w:szCs w:val="28"/>
        </w:rPr>
      </w:pPr>
      <w:bookmarkStart w:id="72" w:name="_Toc265228355"/>
      <w:bookmarkStart w:id="73" w:name="_Toc142311019"/>
      <w:bookmarkStart w:id="74" w:name="_Toc353873932"/>
      <w:bookmarkStart w:id="75" w:name="_Toc226337213"/>
      <w:bookmarkStart w:id="76" w:name="_Toc264969207"/>
      <w:bookmarkStart w:id="77" w:name="_Toc226965790"/>
      <w:bookmarkStart w:id="78" w:name="_Toc353825542"/>
      <w:bookmarkStart w:id="79" w:name="_Toc150480755"/>
      <w:bookmarkStart w:id="80" w:name="_Toc305158859"/>
      <w:bookmarkStart w:id="81" w:name="_Toc353873662"/>
      <w:bookmarkStart w:id="82" w:name="_Toc127151517"/>
      <w:bookmarkStart w:id="83" w:name="_Toc150774722"/>
      <w:bookmarkStart w:id="84" w:name="_Toc195842882"/>
      <w:bookmarkStart w:id="85" w:name="_Toc305158785"/>
      <w:r>
        <w:rPr>
          <w:rFonts w:ascii="Times New Roman" w:hAnsi="Times New Roman"/>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EE5E55" w:rsidRDefault="0099181B">
      <w:pPr>
        <w:pStyle w:val="23"/>
        <w:tabs>
          <w:tab w:val="center" w:pos="4592"/>
          <w:tab w:val="left" w:pos="7860"/>
        </w:tabs>
        <w:spacing w:before="0" w:line="240" w:lineRule="auto"/>
        <w:rPr>
          <w:rFonts w:ascii="Times New Roman" w:eastAsia="宋体" w:hAnsi="Times New Roman"/>
          <w:sz w:val="28"/>
        </w:rPr>
      </w:pPr>
      <w:bookmarkStart w:id="86" w:name="_Toc305158860"/>
      <w:bookmarkStart w:id="87" w:name="_Toc150509269"/>
      <w:bookmarkStart w:id="88" w:name="_Toc305158786"/>
      <w:bookmarkStart w:id="89" w:name="_Toc195842883"/>
      <w:bookmarkStart w:id="90" w:name="_Toc127151518"/>
      <w:bookmarkStart w:id="91" w:name="_Toc150774723"/>
      <w:bookmarkStart w:id="92" w:name="_Toc151193906"/>
      <w:bookmarkStart w:id="93" w:name="_Toc520356143"/>
      <w:bookmarkStart w:id="94" w:name="_Toc151190145"/>
      <w:bookmarkStart w:id="95" w:name="_Toc264969208"/>
      <w:bookmarkStart w:id="96" w:name="_Toc151193832"/>
      <w:bookmarkStart w:id="97" w:name="_Toc150774618"/>
      <w:bookmarkStart w:id="98" w:name="_Toc226309762"/>
      <w:bookmarkStart w:id="99" w:name="_Toc151193688"/>
      <w:bookmarkStart w:id="100" w:name="_Toc142311020"/>
      <w:bookmarkStart w:id="101" w:name="_Toc226965791"/>
      <w:bookmarkStart w:id="102" w:name="_Toc226337214"/>
      <w:bookmarkStart w:id="103" w:name="_Toc151193760"/>
      <w:bookmarkStart w:id="104" w:name="_Toc150480756"/>
      <w:bookmarkStart w:id="105" w:name="_Toc151193616"/>
      <w:bookmarkStart w:id="106" w:name="_Toc226965708"/>
      <w:bookmarkStart w:id="107" w:name="_Toc265228356"/>
      <w:r>
        <w:rPr>
          <w:rFonts w:ascii="Times New Roman" w:eastAsia="宋体" w:hAnsi="Times New Roman"/>
          <w:sz w:val="28"/>
        </w:rPr>
        <w:t>一</w:t>
      </w:r>
      <w:r w:rsidR="001D32C8">
        <w:rPr>
          <w:rFonts w:ascii="Times New Roman" w:eastAsia="宋体" w:hAnsi="Times New Roman" w:hint="eastAsia"/>
          <w:sz w:val="28"/>
        </w:rPr>
        <w:t xml:space="preserve"> </w:t>
      </w:r>
      <w:r>
        <w:rPr>
          <w:rFonts w:ascii="Times New Roman" w:eastAsia="宋体" w:hAnsi="Times New Roman"/>
          <w:sz w:val="28"/>
        </w:rPr>
        <w:t>说明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08" w:name="_Toc264969209"/>
      <w:bookmarkStart w:id="109" w:name="_Toc305158861"/>
      <w:bookmarkStart w:id="110" w:name="_Toc305158787"/>
      <w:bookmarkStart w:id="111" w:name="_Toc265228357"/>
      <w:r>
        <w:rPr>
          <w:rFonts w:ascii="Times New Roman" w:hAnsi="Times New Roman"/>
          <w:sz w:val="24"/>
        </w:rPr>
        <w:t>采购人、采购代理机构、投标人</w:t>
      </w:r>
      <w:bookmarkEnd w:id="108"/>
      <w:bookmarkEnd w:id="109"/>
      <w:bookmarkEnd w:id="110"/>
      <w:bookmarkEnd w:id="111"/>
      <w:r>
        <w:rPr>
          <w:rFonts w:ascii="Times New Roman" w:hAnsi="Times New Roman" w:hint="eastAsia"/>
          <w:sz w:val="24"/>
        </w:rPr>
        <w:t>、联合体</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采购人、采购代理机构：指依法进行政府采购的国家机关、事业单位、团体组织，及其委托的采购代理机构。本项目采购人、采购代理机构见第一章《投标邀请》。</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投标人（也称</w:t>
      </w:r>
      <w:r>
        <w:rPr>
          <w:rFonts w:ascii="Times New Roman" w:hAnsi="Times New Roman" w:hint="eastAsia"/>
          <w:sz w:val="24"/>
        </w:rPr>
        <w:t>“供应商”、“</w:t>
      </w:r>
      <w:r>
        <w:rPr>
          <w:rFonts w:ascii="Times New Roman" w:hAnsi="Times New Roman"/>
          <w:sz w:val="24"/>
        </w:rPr>
        <w:t>申请人</w:t>
      </w:r>
      <w:r>
        <w:rPr>
          <w:rFonts w:ascii="Times New Roman" w:hAnsi="Times New Roman" w:hint="eastAsia"/>
          <w:sz w:val="24"/>
        </w:rPr>
        <w:t>”</w:t>
      </w:r>
      <w:r>
        <w:rPr>
          <w:rFonts w:ascii="Times New Roman" w:hAnsi="Times New Roman"/>
          <w:sz w:val="24"/>
        </w:rPr>
        <w:t>）：指向采购人提供货物、工程或者服务的法人、其他组织或者自然人。</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hint="eastAsia"/>
          <w:sz w:val="24"/>
        </w:rPr>
        <w:t>联合体：指两个以上的自然人、法人或者其他组织组成一个联合体，以一个供应商的身份共同参加政府采购。</w:t>
      </w:r>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12" w:name="_Toc150509271"/>
      <w:bookmarkStart w:id="113" w:name="_Toc151193690"/>
      <w:bookmarkStart w:id="114" w:name="_Toc305158862"/>
      <w:bookmarkStart w:id="115" w:name="_Toc226337216"/>
      <w:bookmarkStart w:id="116" w:name="_Toc151193908"/>
      <w:bookmarkStart w:id="117" w:name="_Toc226965793"/>
      <w:bookmarkStart w:id="118" w:name="_Toc195842885"/>
      <w:bookmarkStart w:id="119" w:name="_Toc150774620"/>
      <w:bookmarkStart w:id="120" w:name="_Toc151193834"/>
      <w:bookmarkStart w:id="121" w:name="_Toc226309764"/>
      <w:bookmarkStart w:id="122" w:name="_Toc226965710"/>
      <w:bookmarkStart w:id="123" w:name="_Toc151190147"/>
      <w:bookmarkStart w:id="124" w:name="_Toc150774725"/>
      <w:bookmarkStart w:id="125" w:name="_Toc305158788"/>
      <w:bookmarkStart w:id="126" w:name="_Toc127151721"/>
      <w:bookmarkStart w:id="127" w:name="_Toc164229361"/>
      <w:bookmarkStart w:id="128" w:name="_Toc151193762"/>
      <w:bookmarkStart w:id="129" w:name="_Toc164229215"/>
      <w:bookmarkStart w:id="130" w:name="_Toc142311022"/>
      <w:bookmarkStart w:id="131" w:name="_Toc150480758"/>
      <w:bookmarkStart w:id="132" w:name="_Toc127151520"/>
      <w:bookmarkStart w:id="133" w:name="_Toc149720813"/>
      <w:bookmarkStart w:id="134" w:name="_Toc164608789"/>
      <w:bookmarkStart w:id="135" w:name="_Toc127161434"/>
      <w:bookmarkStart w:id="136" w:name="_Toc164351614"/>
      <w:bookmarkStart w:id="137" w:name="_Toc151193618"/>
      <w:bookmarkStart w:id="138" w:name="_Toc164608634"/>
      <w:bookmarkStart w:id="139" w:name="_Toc265228358"/>
      <w:bookmarkStart w:id="140" w:name="_Toc264969210"/>
      <w:r>
        <w:rPr>
          <w:rFonts w:ascii="Times New Roman" w:hAnsi="Times New Roman"/>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ascii="Times New Roman" w:hAnsi="Times New Roman"/>
          <w:sz w:val="24"/>
        </w:rPr>
        <w:t>、项目属性、科研仪器设备采购、核心产品</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资金来源为财政性资金和</w:t>
      </w:r>
      <w:r>
        <w:rPr>
          <w:rFonts w:ascii="Times New Roman" w:hAnsi="Times New Roman"/>
          <w:sz w:val="24"/>
        </w:rPr>
        <w:t>/</w:t>
      </w:r>
      <w:r>
        <w:rPr>
          <w:rFonts w:ascii="Times New Roman" w:hAnsi="Times New Roman"/>
          <w:sz w:val="24"/>
        </w:rPr>
        <w:t>或本项目采购中无法与财政性资金分割的非财政性资金。</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项目属性见《投标人须知资料表》。</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是否属于科研仪器设备采购见《投标人须知资料表》。</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核心产品见《投标人须知资料表》。</w:t>
      </w:r>
    </w:p>
    <w:p w:rsidR="00EE5E55" w:rsidRDefault="0099181B">
      <w:pPr>
        <w:numPr>
          <w:ilvl w:val="0"/>
          <w:numId w:val="39"/>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现场考察、开标前答疑会</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若《投标人须知资料表》中规定了组织现场考察、召开开标前答疑会，则投标人应按要求在规定的时间和地点参加。</w:t>
      </w:r>
      <w:bookmarkStart w:id="141" w:name="_Toc151193620"/>
      <w:bookmarkStart w:id="142" w:name="_Toc150509273"/>
      <w:bookmarkStart w:id="143" w:name="_Toc150774727"/>
      <w:bookmarkStart w:id="144" w:name="_Toc151193692"/>
      <w:bookmarkStart w:id="145" w:name="_Toc226965712"/>
      <w:bookmarkStart w:id="146" w:name="_Toc305158790"/>
      <w:bookmarkStart w:id="147" w:name="_Toc305158864"/>
      <w:bookmarkStart w:id="148" w:name="_Toc151193764"/>
      <w:bookmarkStart w:id="149" w:name="_Toc151193836"/>
      <w:bookmarkStart w:id="150" w:name="_Toc151193910"/>
      <w:bookmarkStart w:id="151" w:name="_Toc226309766"/>
      <w:bookmarkStart w:id="152" w:name="_Toc226337218"/>
      <w:bookmarkStart w:id="153" w:name="_Toc127151522"/>
      <w:bookmarkStart w:id="154" w:name="_Toc195842887"/>
      <w:bookmarkStart w:id="155" w:name="_Toc265228360"/>
      <w:bookmarkStart w:id="156" w:name="_Toc520356146"/>
      <w:bookmarkStart w:id="157" w:name="_Toc264969212"/>
      <w:bookmarkStart w:id="158" w:name="_Toc151190149"/>
      <w:bookmarkStart w:id="159" w:name="_Toc150774622"/>
      <w:bookmarkStart w:id="160" w:name="_Toc150480760"/>
      <w:bookmarkStart w:id="161" w:name="_Toc226965795"/>
      <w:bookmarkStart w:id="162" w:name="_Toc142311024"/>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由于未参加现场考察或开标前答疑会而导致对项目实际情况不了解，影响投标文件编制、投标报价准确性、综合因素响应不全面等问题的，由投标人自行承担不利评审后果。</w:t>
      </w:r>
    </w:p>
    <w:p w:rsidR="00EE5E55" w:rsidRDefault="0099181B">
      <w:pPr>
        <w:numPr>
          <w:ilvl w:val="0"/>
          <w:numId w:val="39"/>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样品</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本项目是否要求投标人提供样品，以及样品制作的标准和要求、是否需要随样品提交相关检测报告、样品的递交与退还等要求见《投标人须知资料表》</w:t>
      </w:r>
      <w:r>
        <w:rPr>
          <w:rFonts w:ascii="Times New Roman" w:hAnsi="Times New Roman" w:hint="eastAsia"/>
          <w:sz w:val="24"/>
        </w:rPr>
        <w:t>。</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样品的评审方法以及评审标准等内容见第四章《评标方法和评标标准》。</w:t>
      </w:r>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政府采购政策（包括但不限于下列具体政策要求）</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采购本国货物、工程和服务</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1.1</w:t>
      </w:r>
      <w:r>
        <w:rPr>
          <w:rFonts w:ascii="Times New Roman" w:hAnsi="Times New Roman" w:hint="eastAsia"/>
          <w:sz w:val="24"/>
        </w:rPr>
        <w:tab/>
      </w:r>
      <w:r>
        <w:rPr>
          <w:rFonts w:ascii="Times New Roman" w:hAnsi="Times New Roman" w:hint="eastAsia"/>
          <w:sz w:val="24"/>
        </w:rPr>
        <w:t>政府采购应当采购本国货物、工程和服务。但有《中华人民共和国政府采购法》第十条规定情形的除外。</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1.2</w:t>
      </w:r>
      <w:r>
        <w:rPr>
          <w:rFonts w:ascii="Times New Roman" w:hAnsi="Times New Roman" w:hint="eastAsia"/>
          <w:sz w:val="24"/>
        </w:rPr>
        <w:tab/>
      </w:r>
      <w:r>
        <w:rPr>
          <w:rFonts w:ascii="Times New Roman" w:hAnsi="Times New Roman" w:hint="eastAsia"/>
          <w:sz w:val="24"/>
        </w:rPr>
        <w:t>本项目如接受非本国货物、工程、服务参与投标，则具体要求见第四章《采购需求》。</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1.3</w:t>
      </w:r>
      <w:r>
        <w:rPr>
          <w:rFonts w:ascii="Times New Roman" w:hAnsi="Times New Roman" w:hint="eastAsia"/>
          <w:sz w:val="24"/>
        </w:rPr>
        <w:tab/>
      </w:r>
      <w:r>
        <w:rPr>
          <w:rFonts w:ascii="Times New Roman" w:hAnsi="Times New Roman" w:hint="eastAsia"/>
          <w:sz w:val="24"/>
        </w:rPr>
        <w:t>进口产品指通过中国海关报关验放进入中国境内且产自关境外的产品，包括已经进入中国境内的进口产品。关于进口产品的相关规定依据《政府采购进口产品管理办法》（财库〔</w:t>
      </w:r>
      <w:r>
        <w:rPr>
          <w:rFonts w:ascii="Times New Roman" w:hAnsi="Times New Roman" w:hint="eastAsia"/>
          <w:sz w:val="24"/>
        </w:rPr>
        <w:t xml:space="preserve"> 2007</w:t>
      </w:r>
      <w:r>
        <w:rPr>
          <w:rFonts w:ascii="Times New Roman" w:hAnsi="Times New Roman" w:hint="eastAsia"/>
          <w:sz w:val="24"/>
        </w:rPr>
        <w:t>〕</w:t>
      </w:r>
      <w:r>
        <w:rPr>
          <w:rFonts w:ascii="Times New Roman" w:hAnsi="Times New Roman" w:hint="eastAsia"/>
          <w:sz w:val="24"/>
        </w:rPr>
        <w:t>119</w:t>
      </w:r>
      <w:r>
        <w:rPr>
          <w:rFonts w:ascii="Times New Roman" w:hAnsi="Times New Roman" w:hint="eastAsia"/>
          <w:sz w:val="24"/>
        </w:rPr>
        <w:t>号文）、《关于政府采购进口产品管理有关问题的通知》（财办库〔</w:t>
      </w:r>
      <w:r>
        <w:rPr>
          <w:rFonts w:ascii="Times New Roman" w:hAnsi="Times New Roman" w:hint="eastAsia"/>
          <w:sz w:val="24"/>
        </w:rPr>
        <w:t xml:space="preserve"> 2008</w:t>
      </w:r>
      <w:r>
        <w:rPr>
          <w:rFonts w:ascii="Times New Roman" w:hAnsi="Times New Roman" w:hint="eastAsia"/>
          <w:sz w:val="24"/>
        </w:rPr>
        <w:t>〕</w:t>
      </w:r>
      <w:r>
        <w:rPr>
          <w:rFonts w:ascii="Times New Roman" w:hAnsi="Times New Roman" w:hint="eastAsia"/>
          <w:sz w:val="24"/>
        </w:rPr>
        <w:t>248</w:t>
      </w:r>
      <w:r>
        <w:rPr>
          <w:rFonts w:ascii="Times New Roman" w:hAnsi="Times New Roman" w:hint="eastAsia"/>
          <w:sz w:val="24"/>
        </w:rPr>
        <w:t>号文）。</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中小企业、监狱企业及残疾人福利性单位</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中小企业定义：</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ascii="Times New Roman" w:hAnsi="Times New Roman" w:hint="eastAsia"/>
          <w:sz w:val="24"/>
        </w:rPr>
        <w:t>2022</w:t>
      </w:r>
      <w:r>
        <w:rPr>
          <w:rFonts w:ascii="Times New Roman" w:hAnsi="Times New Roman" w:hint="eastAsia"/>
          <w:sz w:val="24"/>
        </w:rPr>
        <w:t>〕</w:t>
      </w:r>
      <w:r>
        <w:rPr>
          <w:rFonts w:ascii="Times New Roman" w:hAnsi="Times New Roman" w:hint="eastAsia"/>
          <w:sz w:val="24"/>
        </w:rPr>
        <w:t xml:space="preserve"> 19</w:t>
      </w:r>
      <w:r>
        <w:rPr>
          <w:rFonts w:ascii="Times New Roman" w:hAnsi="Times New Roman" w:hint="eastAsia"/>
          <w:sz w:val="24"/>
        </w:rPr>
        <w:t>号）、《政府采购促进中小企业发展管理办法》（财库〔</w:t>
      </w:r>
      <w:r>
        <w:rPr>
          <w:rFonts w:ascii="Times New Roman" w:hAnsi="Times New Roman" w:hint="eastAsia"/>
          <w:sz w:val="24"/>
        </w:rPr>
        <w:t>2020</w:t>
      </w:r>
      <w:r>
        <w:rPr>
          <w:rFonts w:ascii="Times New Roman" w:hAnsi="Times New Roman" w:hint="eastAsia"/>
          <w:sz w:val="24"/>
        </w:rPr>
        <w:t>〕</w:t>
      </w:r>
      <w:r>
        <w:rPr>
          <w:rFonts w:ascii="Times New Roman" w:hAnsi="Times New Roman" w:hint="eastAsia"/>
          <w:sz w:val="24"/>
        </w:rPr>
        <w:t>46</w:t>
      </w:r>
      <w:r>
        <w:rPr>
          <w:rFonts w:ascii="Times New Roman" w:hAnsi="Times New Roman" w:hint="eastAsia"/>
          <w:sz w:val="24"/>
        </w:rPr>
        <w:t>号）、《关于印发中小企业划型标准规定的通知》（工信部联企业〔</w:t>
      </w:r>
      <w:r>
        <w:rPr>
          <w:rFonts w:ascii="Times New Roman" w:hAnsi="Times New Roman" w:hint="eastAsia"/>
          <w:sz w:val="24"/>
        </w:rPr>
        <w:t>2011</w:t>
      </w:r>
      <w:r>
        <w:rPr>
          <w:rFonts w:ascii="Times New Roman" w:hAnsi="Times New Roman" w:hint="eastAsia"/>
          <w:sz w:val="24"/>
        </w:rPr>
        <w:t>〕</w:t>
      </w:r>
      <w:r>
        <w:rPr>
          <w:rFonts w:ascii="Times New Roman" w:hAnsi="Times New Roman" w:hint="eastAsia"/>
          <w:sz w:val="24"/>
        </w:rPr>
        <w:t>300</w:t>
      </w:r>
      <w:r>
        <w:rPr>
          <w:rFonts w:ascii="Times New Roman" w:hAnsi="Times New Roman" w:hint="eastAsia"/>
          <w:sz w:val="24"/>
        </w:rPr>
        <w:t>号）</w:t>
      </w:r>
      <w:r>
        <w:rPr>
          <w:rFonts w:ascii="Times New Roman" w:hAnsi="Times New Roman"/>
          <w:sz w:val="24"/>
        </w:rPr>
        <w:t>。</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供应商提供的货物、工程或者服务符合下列情形的，享受中小企业扶持政策：</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1</w:t>
      </w:r>
      <w:r>
        <w:rPr>
          <w:rFonts w:ascii="Times New Roman" w:hAnsi="Times New Roman"/>
          <w:sz w:val="24"/>
        </w:rPr>
        <w:t>）在货物采购项目中，货物由中小企业制造，即货物由中小企业生产且使用该中小企业商号或者注册商标；</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2</w:t>
      </w:r>
      <w:r>
        <w:rPr>
          <w:rFonts w:ascii="Times New Roman" w:hAnsi="Times New Roman"/>
          <w:sz w:val="24"/>
        </w:rPr>
        <w:t>）在工程采购项目中，工程由中小企业承建，即工程施工单位为中小企业；</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3</w:t>
      </w:r>
      <w:r>
        <w:rPr>
          <w:rFonts w:ascii="Times New Roman" w:hAnsi="Times New Roman"/>
          <w:sz w:val="24"/>
        </w:rPr>
        <w:t>）在服务采购项目中，服务由中小企业承接，即提供服务的人员为中小企业依照《中华人民共和国劳动</w:t>
      </w:r>
      <w:r>
        <w:rPr>
          <w:rFonts w:ascii="Times New Roman" w:hAnsi="Times New Roman" w:hint="eastAsia"/>
          <w:sz w:val="24"/>
        </w:rPr>
        <w:t>合同法</w:t>
      </w:r>
      <w:r>
        <w:rPr>
          <w:rFonts w:ascii="Times New Roman" w:hAnsi="Times New Roman"/>
          <w:sz w:val="24"/>
        </w:rPr>
        <w:t>》订立劳动合同的从业人员。</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在货物采购项目中，供应商提供的货物既有中小企业制造货物，也有大型企业制造货物的，不享受中小企业扶持政策。</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以联合体形式参加政府采购活动，联合体各方均为中小企业的，联合体视同中小企业。其中，联合体各方均为小微企业的，联合体视同小微企业。</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sz w:val="24"/>
        </w:rPr>
        <w:t>。</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rFonts w:ascii="Times New Roman" w:hAnsi="Times New Roman"/>
          <w:sz w:val="24"/>
        </w:rPr>
        <w:t>：</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安置的残疾人占本单位在职职工人数的比例不低于</w:t>
      </w:r>
      <w:r>
        <w:rPr>
          <w:rFonts w:ascii="Times New Roman" w:hAnsi="Times New Roman"/>
          <w:sz w:val="24"/>
        </w:rPr>
        <w:t>25%</w:t>
      </w:r>
      <w:r>
        <w:rPr>
          <w:rFonts w:ascii="Times New Roman" w:hAnsi="Times New Roman"/>
          <w:sz w:val="24"/>
        </w:rPr>
        <w:t>（含</w:t>
      </w:r>
      <w:r>
        <w:rPr>
          <w:rFonts w:ascii="Times New Roman" w:hAnsi="Times New Roman"/>
          <w:sz w:val="24"/>
        </w:rPr>
        <w:t>25%</w:t>
      </w:r>
      <w:r>
        <w:rPr>
          <w:rFonts w:ascii="Times New Roman" w:hAnsi="Times New Roman"/>
          <w:sz w:val="24"/>
        </w:rPr>
        <w:t>），并且安置的残疾人人数不少于</w:t>
      </w:r>
      <w:r>
        <w:rPr>
          <w:rFonts w:ascii="Times New Roman" w:hAnsi="Times New Roman"/>
          <w:sz w:val="24"/>
        </w:rPr>
        <w:t xml:space="preserve">10 </w:t>
      </w:r>
      <w:r>
        <w:rPr>
          <w:rFonts w:ascii="Times New Roman" w:hAnsi="Times New Roman"/>
          <w:sz w:val="24"/>
        </w:rPr>
        <w:t>人（含</w:t>
      </w:r>
      <w:r>
        <w:rPr>
          <w:rFonts w:ascii="Times New Roman" w:hAnsi="Times New Roman"/>
          <w:sz w:val="24"/>
        </w:rPr>
        <w:t xml:space="preserve">10 </w:t>
      </w:r>
      <w:r>
        <w:rPr>
          <w:rFonts w:ascii="Times New Roman" w:hAnsi="Times New Roman"/>
          <w:sz w:val="24"/>
        </w:rPr>
        <w:t>人）；</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依法与安置的每位残疾人签订了一年以上（含一年）的劳动合同或服务协议；</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为安置的每位残疾人按月足额缴纳了基本养老保险、基本医疗保险、失业保险、工伤保险和生育保险等社会保险费；</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通过银行等金融机构向安置的每位残疾人，按月支付了不低于单位所在区县适用的经省级人民政府批准的月最低工资标准的工资；</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提供本单位制造的货物、承担的工程或者服务（以下简称产品），或者提供其他残疾人福利性单位制造的货物（不包括使用非残疾人福利性单位注册商标的货物）；</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前款所称残疾人是指法定劳动年龄内，持有《中华人民共和国残疾人证》或者《中华人民共和国残疾军人证（</w:t>
      </w:r>
      <w:r>
        <w:rPr>
          <w:rFonts w:ascii="Times New Roman" w:hAnsi="Times New Roman"/>
          <w:sz w:val="24"/>
        </w:rPr>
        <w:t xml:space="preserve">1 </w:t>
      </w:r>
      <w:r>
        <w:rPr>
          <w:rFonts w:ascii="Times New Roman" w:hAnsi="Times New Roman"/>
          <w:sz w:val="24"/>
        </w:rPr>
        <w:t>至</w:t>
      </w:r>
      <w:r>
        <w:rPr>
          <w:rFonts w:ascii="Times New Roman" w:hAnsi="Times New Roman"/>
          <w:sz w:val="24"/>
        </w:rPr>
        <w:t xml:space="preserve">8 </w:t>
      </w:r>
      <w:r>
        <w:rPr>
          <w:rFonts w:ascii="Times New Roman" w:hAnsi="Times New Roman"/>
          <w:sz w:val="24"/>
        </w:rPr>
        <w:t>级）》的自然人，包括具有劳动条件和劳动意愿的精神残疾人。在职职工人数是指与残疾人福利性单位建立劳动关系并依法签订劳动合同或服务协议的雇员人数。</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本项目是否专门面向中小企业预留采购份额见第一章《投标邀请》。</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采购标的对应的中小企业划分标准所属行业见《投标人须知资料表》。</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小微企业价格评审优惠的政策调整：见第四章《评标方法和评标标准》。</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政府采购节能产品、环境标志产品</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sz w:val="24"/>
        </w:rPr>
        <w:t>2019</w:t>
      </w:r>
      <w:r>
        <w:rPr>
          <w:rFonts w:ascii="Times New Roman" w:hAnsi="Times New Roman"/>
          <w:sz w:val="24"/>
        </w:rPr>
        <w:t>〕</w:t>
      </w:r>
      <w:r>
        <w:rPr>
          <w:rFonts w:ascii="Times New Roman" w:hAnsi="Times New Roman"/>
          <w:sz w:val="24"/>
        </w:rPr>
        <w:t>9</w:t>
      </w:r>
      <w:r>
        <w:rPr>
          <w:rFonts w:ascii="Times New Roman" w:hAnsi="Times New Roman"/>
          <w:sz w:val="24"/>
        </w:rPr>
        <w:t>号）。</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如本项目采购产品属于实施政府强制采购品目清单范围的节能产品，则投标人所报产品必须获得国家确定的认证机构出具的、处于有效期之内的节能产品认证证书，</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非政府强制采购的节能产品或环境标志产品，依据品目清单和认证证书实施政府优先采购。优先采购的具体规定见第四章《评标方法和评标标准》（如涉及）。</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正版软件</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依据《财政部国家发展改革委信息产业部关于印发无线局域网产品政府采购实施意见的通知》（财库〔</w:t>
      </w:r>
      <w:r>
        <w:rPr>
          <w:rFonts w:ascii="Times New Roman" w:hAnsi="Times New Roman"/>
          <w:sz w:val="24"/>
        </w:rPr>
        <w:t>2005</w:t>
      </w:r>
      <w:r>
        <w:rPr>
          <w:rFonts w:ascii="Times New Roman" w:hAnsi="Times New Roman"/>
          <w:sz w:val="24"/>
        </w:rPr>
        <w:t>〕</w:t>
      </w:r>
      <w:r>
        <w:rPr>
          <w:rFonts w:ascii="Times New Roman" w:hAnsi="Times New Roman"/>
          <w:sz w:val="24"/>
        </w:rPr>
        <w:t xml:space="preserve">366 </w:t>
      </w:r>
      <w:r>
        <w:rPr>
          <w:rFonts w:ascii="Times New Roman" w:hAnsi="Times New Roman"/>
          <w:sz w:val="24"/>
        </w:rPr>
        <w:t>号），采购无线局域网产品和含有无线局域网功能的计算机、通信设备、打印机、复印机、投影仪等产品的，优先采购符合国家无线局域网安全标准（</w:t>
      </w:r>
      <w:r>
        <w:rPr>
          <w:rFonts w:ascii="Times New Roman" w:hAnsi="Times New Roman"/>
          <w:sz w:val="24"/>
        </w:rPr>
        <w:t>GB 15629.11/1102</w:t>
      </w:r>
      <w:r>
        <w:rPr>
          <w:rFonts w:ascii="Times New Roman" w:hAnsi="Times New Roman"/>
          <w:sz w:val="24"/>
        </w:rPr>
        <w:t>）并通过国家产品认证的产品。其中，国家有特殊信息安全要求的项目必须采购认证产品，</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hint="eastAsia"/>
          <w:sz w:val="24"/>
        </w:rPr>
        <w:t>“</w:t>
      </w:r>
      <w:r>
        <w:rPr>
          <w:rFonts w:ascii="Times New Roman" w:hAnsi="Times New Roman"/>
          <w:sz w:val="24"/>
        </w:rPr>
        <w:t>无线局域网认证产品政府采购清单</w:t>
      </w:r>
      <w:r>
        <w:rPr>
          <w:rFonts w:ascii="Times New Roman" w:hAnsi="Times New Roman" w:hint="eastAsia"/>
          <w:sz w:val="24"/>
        </w:rPr>
        <w:t>”</w:t>
      </w:r>
      <w:r>
        <w:rPr>
          <w:rFonts w:ascii="Times New Roman" w:hAnsi="Times New Roman"/>
          <w:sz w:val="24"/>
        </w:rPr>
        <w:t>（以下简称清单）的形式公布。清单中新增认证产品厂商和型号，由财政部、国家发展改革委、信息产业部以文件形式确定、公布并适时调整。</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sz w:val="24"/>
        </w:rPr>
        <w:t>2006</w:t>
      </w:r>
      <w:r>
        <w:rPr>
          <w:rFonts w:ascii="Times New Roman" w:hAnsi="Times New Roman"/>
          <w:sz w:val="24"/>
        </w:rPr>
        <w:t>〕</w:t>
      </w:r>
      <w:r>
        <w:rPr>
          <w:rFonts w:ascii="Times New Roman" w:hAnsi="Times New Roman"/>
          <w:sz w:val="24"/>
        </w:rPr>
        <w:t xml:space="preserve">1 </w:t>
      </w:r>
      <w:r>
        <w:rPr>
          <w:rFonts w:ascii="Times New Roman" w:hAnsi="Times New Roman"/>
          <w:sz w:val="24"/>
        </w:rPr>
        <w:t>号）、《国务院办公厅关于进一步做好政府机关使用正版软件工作的通知》（国办发〔</w:t>
      </w:r>
      <w:r>
        <w:rPr>
          <w:rFonts w:ascii="Times New Roman" w:hAnsi="Times New Roman"/>
          <w:sz w:val="24"/>
        </w:rPr>
        <w:t>2010</w:t>
      </w:r>
      <w:r>
        <w:rPr>
          <w:rFonts w:ascii="Times New Roman" w:hAnsi="Times New Roman"/>
          <w:sz w:val="24"/>
        </w:rPr>
        <w:t>〕</w:t>
      </w:r>
      <w:r>
        <w:rPr>
          <w:rFonts w:ascii="Times New Roman" w:hAnsi="Times New Roman"/>
          <w:sz w:val="24"/>
        </w:rPr>
        <w:t xml:space="preserve">47 </w:t>
      </w:r>
      <w:r>
        <w:rPr>
          <w:rFonts w:ascii="Times New Roman" w:hAnsi="Times New Roman"/>
          <w:sz w:val="24"/>
        </w:rPr>
        <w:t>号）、《财政部关于进一步做好政府机关使用正版软件工作的通知》（财预〔</w:t>
      </w:r>
      <w:r>
        <w:rPr>
          <w:rFonts w:ascii="Times New Roman" w:hAnsi="Times New Roman"/>
          <w:sz w:val="24"/>
        </w:rPr>
        <w:t>2010</w:t>
      </w:r>
      <w:r>
        <w:rPr>
          <w:rFonts w:ascii="Times New Roman" w:hAnsi="Times New Roman"/>
          <w:sz w:val="24"/>
        </w:rPr>
        <w:t>〕</w:t>
      </w:r>
      <w:r>
        <w:rPr>
          <w:rFonts w:ascii="Times New Roman" w:hAnsi="Times New Roman"/>
          <w:sz w:val="24"/>
        </w:rPr>
        <w:t xml:space="preserve">536 </w:t>
      </w:r>
      <w:r>
        <w:rPr>
          <w:rFonts w:ascii="Times New Roman" w:hAnsi="Times New Roman"/>
          <w:sz w:val="24"/>
        </w:rPr>
        <w:t>号）。</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信息安全专用产品</w:t>
      </w:r>
    </w:p>
    <w:p w:rsidR="00EE5E55" w:rsidRDefault="0099181B">
      <w:pPr>
        <w:numPr>
          <w:ilvl w:val="2"/>
          <w:numId w:val="40"/>
        </w:numPr>
        <w:tabs>
          <w:tab w:val="left" w:pos="2014"/>
        </w:tabs>
        <w:spacing w:line="360" w:lineRule="auto"/>
        <w:ind w:left="0" w:firstLineChars="200" w:firstLine="480"/>
        <w:rPr>
          <w:rFonts w:ascii="Times New Roman" w:hAnsi="Times New Roman"/>
          <w:sz w:val="24"/>
        </w:rPr>
      </w:pPr>
      <w:r>
        <w:rPr>
          <w:rFonts w:ascii="Times New Roman" w:hAnsi="Times New Roman"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ascii="Times New Roman" w:hAnsi="Times New Roman"/>
          <w:sz w:val="24"/>
        </w:rPr>
        <w:t>。</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推广使用低挥发性有机化合物（</w:t>
      </w:r>
      <w:r>
        <w:rPr>
          <w:rFonts w:ascii="Times New Roman" w:hAnsi="Times New Roman"/>
          <w:sz w:val="24"/>
        </w:rPr>
        <w:t>VOCs</w:t>
      </w:r>
      <w:r>
        <w:rPr>
          <w:rFonts w:ascii="Times New Roman" w:hAnsi="Times New Roman"/>
          <w:sz w:val="24"/>
        </w:rPr>
        <w:t>）</w:t>
      </w:r>
    </w:p>
    <w:p w:rsidR="00EE5E55" w:rsidRDefault="0099181B">
      <w:pPr>
        <w:numPr>
          <w:ilvl w:val="2"/>
          <w:numId w:val="40"/>
        </w:numPr>
        <w:tabs>
          <w:tab w:val="left" w:pos="2014"/>
        </w:tabs>
        <w:spacing w:line="360" w:lineRule="auto"/>
        <w:ind w:left="0" w:firstLineChars="200" w:firstLine="480"/>
        <w:rPr>
          <w:rFonts w:ascii="Times New Roman" w:hAnsi="Times New Roman"/>
          <w:sz w:val="24"/>
        </w:rPr>
      </w:pPr>
      <w:r>
        <w:rPr>
          <w:rFonts w:ascii="Times New Roman" w:hAnsi="Times New Roman"/>
          <w:sz w:val="24"/>
        </w:rPr>
        <w:t>为全面推进本市挥发性有机物（</w:t>
      </w:r>
      <w:r>
        <w:rPr>
          <w:rFonts w:ascii="Times New Roman" w:hAnsi="Times New Roman"/>
          <w:sz w:val="24"/>
        </w:rPr>
        <w:t>VOCs</w:t>
      </w:r>
      <w:r>
        <w:rPr>
          <w:rFonts w:ascii="Times New Roman" w:hAnsi="Times New Roman"/>
          <w:sz w:val="24"/>
        </w:rPr>
        <w:t>）治理，贯彻落实挥发性有机物污染治理专项行动有关要求，相关规定依据《北京市财政局北京市生态环境局关于政府采购推广使用低挥发性有机化合物（</w:t>
      </w:r>
      <w:r>
        <w:rPr>
          <w:rFonts w:ascii="Times New Roman" w:hAnsi="Times New Roman"/>
          <w:sz w:val="24"/>
        </w:rPr>
        <w:t>VOCs</w:t>
      </w:r>
      <w:r>
        <w:rPr>
          <w:rFonts w:ascii="Times New Roman" w:hAnsi="Times New Roman"/>
          <w:sz w:val="24"/>
        </w:rPr>
        <w:t>）有关事项的通知》（京财采购〔</w:t>
      </w:r>
      <w:r>
        <w:rPr>
          <w:rFonts w:ascii="Times New Roman" w:hAnsi="Times New Roman"/>
          <w:sz w:val="24"/>
        </w:rPr>
        <w:t>2020</w:t>
      </w:r>
      <w:r>
        <w:rPr>
          <w:rFonts w:ascii="Times New Roman" w:hAnsi="Times New Roman"/>
          <w:sz w:val="24"/>
        </w:rPr>
        <w:t>〕</w:t>
      </w:r>
      <w:r>
        <w:rPr>
          <w:rFonts w:ascii="Times New Roman" w:hAnsi="Times New Roman"/>
          <w:sz w:val="24"/>
        </w:rPr>
        <w:t xml:space="preserve">2381 </w:t>
      </w:r>
      <w:r>
        <w:rPr>
          <w:rFonts w:ascii="Times New Roman" w:hAnsi="Times New Roman"/>
          <w:sz w:val="24"/>
        </w:rPr>
        <w:t>号）。本项目中涉及涂料、胶黏剂、油墨、清洗剂等挥发性有机物产品的，属于强制性标准的，供应商应执行符合本市和国家的</w:t>
      </w:r>
      <w:r>
        <w:rPr>
          <w:rFonts w:ascii="Times New Roman" w:hAnsi="Times New Roman" w:hint="eastAsia"/>
          <w:sz w:val="24"/>
        </w:rPr>
        <w:t>VOCs</w:t>
      </w:r>
      <w:r>
        <w:rPr>
          <w:rFonts w:ascii="Times New Roman" w:hAnsi="Times New Roman"/>
          <w:sz w:val="24"/>
        </w:rPr>
        <w:t>含量限制标准（具体标准见第五章《采购需求》），</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；属于推荐性标准的，优先采购，具体见第四章《评标方法和评标标准》。</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5.7</w:t>
      </w:r>
      <w:r>
        <w:rPr>
          <w:rFonts w:ascii="Times New Roman" w:hAnsi="Times New Roman" w:hint="eastAsia"/>
          <w:sz w:val="24"/>
        </w:rPr>
        <w:t>采购需求标准</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sz w:val="24"/>
        </w:rPr>
        <w:t>5.</w:t>
      </w:r>
      <w:r>
        <w:rPr>
          <w:rFonts w:ascii="Times New Roman" w:hAnsi="Times New Roman" w:hint="eastAsia"/>
          <w:sz w:val="24"/>
        </w:rPr>
        <w:t>7.1</w:t>
      </w:r>
      <w:r>
        <w:rPr>
          <w:rFonts w:ascii="Times New Roman" w:hAnsi="Times New Roman" w:hint="eastAsia"/>
          <w:sz w:val="24"/>
        </w:rPr>
        <w:tab/>
      </w:r>
      <w:r>
        <w:rPr>
          <w:rFonts w:ascii="Times New Roman" w:hAnsi="Times New Roman" w:hint="eastAsia"/>
          <w:sz w:val="24"/>
        </w:rPr>
        <w:t>商品包装、快递包装政府采购需求标准（试行）</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为助力打好污染防治攻坚战，推广使用绿色包装，根据财政部关于印发《商品包装政府采购需求标准（试行）》、《快递包装政府采购需求标准（试行）》的通知（财办库〔</w:t>
      </w:r>
      <w:r>
        <w:rPr>
          <w:rFonts w:ascii="Times New Roman" w:hAnsi="Times New Roman" w:hint="eastAsia"/>
          <w:sz w:val="24"/>
        </w:rPr>
        <w:t xml:space="preserve"> 2020</w:t>
      </w:r>
      <w:r>
        <w:rPr>
          <w:rFonts w:ascii="Times New Roman" w:hAnsi="Times New Roman" w:hint="eastAsia"/>
          <w:sz w:val="24"/>
        </w:rPr>
        <w:t>〕</w:t>
      </w:r>
      <w:r>
        <w:rPr>
          <w:rFonts w:ascii="Times New Roman" w:hAnsi="Times New Roman" w:hint="eastAsia"/>
          <w:sz w:val="24"/>
        </w:rPr>
        <w:t>123</w:t>
      </w:r>
      <w:r>
        <w:rPr>
          <w:rFonts w:ascii="Times New Roman" w:hAnsi="Times New Roman" w:hint="eastAsia"/>
          <w:sz w:val="24"/>
        </w:rPr>
        <w:t>号），本项目如涉及商品包装和快递包装的，则其具体要求见第五章《采购需求》。</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sz w:val="24"/>
        </w:rPr>
        <w:t>5.</w:t>
      </w:r>
      <w:r>
        <w:rPr>
          <w:rFonts w:ascii="Times New Roman" w:hAnsi="Times New Roman" w:hint="eastAsia"/>
          <w:sz w:val="24"/>
        </w:rPr>
        <w:t>7.2</w:t>
      </w:r>
      <w:r>
        <w:rPr>
          <w:rFonts w:ascii="Times New Roman" w:hAnsi="Times New Roman" w:hint="eastAsia"/>
          <w:sz w:val="24"/>
        </w:rPr>
        <w:tab/>
      </w:r>
      <w:r>
        <w:rPr>
          <w:rFonts w:ascii="Times New Roman" w:hAnsi="Times New Roman" w:hint="eastAsia"/>
          <w:sz w:val="24"/>
        </w:rPr>
        <w:t>绿色数据中心政府采购需求标准（试行）</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为加快数据中心绿色转型，根据财政部生态环境部工业和信息化部关于印发《绿色数据中心政府采购需求标准（试行）》的通知（财库〔</w:t>
      </w:r>
      <w:r>
        <w:rPr>
          <w:rFonts w:ascii="Times New Roman" w:hAnsi="Times New Roman" w:hint="eastAsia"/>
          <w:sz w:val="24"/>
        </w:rPr>
        <w:t>2023</w:t>
      </w:r>
      <w:r>
        <w:rPr>
          <w:rFonts w:ascii="Times New Roman" w:hAnsi="Times New Roman" w:hint="eastAsia"/>
          <w:sz w:val="24"/>
        </w:rPr>
        <w:t>〕</w:t>
      </w:r>
      <w:r>
        <w:rPr>
          <w:rFonts w:ascii="Times New Roman" w:hAnsi="Times New Roman" w:hint="eastAsia"/>
          <w:sz w:val="24"/>
        </w:rPr>
        <w:t>7</w:t>
      </w:r>
      <w:r>
        <w:rPr>
          <w:rFonts w:ascii="Times New Roman" w:hAnsi="Times New Roman" w:hint="eastAsia"/>
          <w:sz w:val="24"/>
        </w:rPr>
        <w:t>号），本项目如涉及绿色数据中心，则具体要求见第五章《采购需求》。</w:t>
      </w:r>
    </w:p>
    <w:p w:rsidR="00EE5E55" w:rsidRDefault="0099181B">
      <w:pPr>
        <w:numPr>
          <w:ilvl w:val="0"/>
          <w:numId w:val="40"/>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投标费用</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投标人应自行承担所有与准备和参加投标有关的费用，无论投标的结果如何，采购人或采购代理机构在任何情况下均无承担这些费用的义务和责任。</w:t>
      </w:r>
    </w:p>
    <w:p w:rsidR="00EE5E55" w:rsidRDefault="00EE5E55">
      <w:pPr>
        <w:tabs>
          <w:tab w:val="left" w:pos="1080"/>
        </w:tabs>
        <w:spacing w:line="360" w:lineRule="auto"/>
        <w:ind w:firstLineChars="200" w:firstLine="480"/>
        <w:rPr>
          <w:rFonts w:ascii="Times New Roman" w:hAnsi="Times New Roman"/>
          <w:sz w:val="24"/>
        </w:rPr>
      </w:pPr>
      <w:bookmarkStart w:id="163" w:name="_1.8_计量单位"/>
      <w:bookmarkEnd w:id="163"/>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二</w:t>
      </w:r>
      <w:r w:rsidR="001D32C8">
        <w:rPr>
          <w:rFonts w:ascii="Times New Roman" w:eastAsia="宋体" w:hAnsi="Times New Roman" w:hint="eastAsia"/>
          <w:sz w:val="28"/>
        </w:rPr>
        <w:t xml:space="preserve"> </w:t>
      </w:r>
      <w:r>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EE5E55" w:rsidRDefault="0099181B">
      <w:pPr>
        <w:numPr>
          <w:ilvl w:val="0"/>
          <w:numId w:val="40"/>
        </w:numPr>
        <w:tabs>
          <w:tab w:val="left" w:pos="360"/>
        </w:tabs>
        <w:spacing w:line="360" w:lineRule="auto"/>
        <w:ind w:left="0" w:firstLineChars="200" w:firstLine="480"/>
        <w:outlineLvl w:val="1"/>
        <w:rPr>
          <w:rFonts w:ascii="Times New Roman" w:hAnsi="Times New Roman"/>
          <w:sz w:val="24"/>
        </w:rPr>
      </w:pPr>
      <w:bookmarkStart w:id="164" w:name="_Toc164229218"/>
      <w:bookmarkStart w:id="165" w:name="_Toc127151523"/>
      <w:bookmarkStart w:id="166" w:name="_Toc151193837"/>
      <w:bookmarkStart w:id="167" w:name="_Toc164229364"/>
      <w:bookmarkStart w:id="168" w:name="_Toc164351617"/>
      <w:bookmarkStart w:id="169" w:name="_Toc520356147"/>
      <w:bookmarkStart w:id="170" w:name="_Toc151193911"/>
      <w:bookmarkStart w:id="171" w:name="_Toc142311025"/>
      <w:bookmarkStart w:id="172" w:name="_Toc150774728"/>
      <w:bookmarkStart w:id="173" w:name="_Toc164608637"/>
      <w:bookmarkStart w:id="174" w:name="_Toc151193693"/>
      <w:bookmarkStart w:id="175" w:name="_Toc150509274"/>
      <w:bookmarkStart w:id="176" w:name="_Toc164608792"/>
      <w:bookmarkStart w:id="177" w:name="_Toc127151724"/>
      <w:bookmarkStart w:id="178" w:name="_Toc149720816"/>
      <w:bookmarkStart w:id="179" w:name="_Toc226337219"/>
      <w:bookmarkStart w:id="180" w:name="_Toc305158791"/>
      <w:bookmarkStart w:id="181" w:name="_Toc226965796"/>
      <w:bookmarkStart w:id="182" w:name="_Toc151193765"/>
      <w:bookmarkStart w:id="183" w:name="_Toc150774623"/>
      <w:bookmarkStart w:id="184" w:name="_Toc151193621"/>
      <w:bookmarkStart w:id="185" w:name="_Toc226965713"/>
      <w:bookmarkStart w:id="186" w:name="_Toc195842888"/>
      <w:bookmarkStart w:id="187" w:name="_Toc226309767"/>
      <w:bookmarkStart w:id="188" w:name="_Toc151190150"/>
      <w:bookmarkStart w:id="189" w:name="_Toc305158865"/>
      <w:bookmarkStart w:id="190" w:name="_Toc265228361"/>
      <w:bookmarkStart w:id="191" w:name="_Toc127161437"/>
      <w:bookmarkStart w:id="192" w:name="_Toc150480761"/>
      <w:bookmarkStart w:id="193" w:name="_Toc264969213"/>
      <w:r>
        <w:rPr>
          <w:rFonts w:ascii="Times New Roman" w:hAnsi="Times New Roman"/>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ascii="Times New Roman" w:hAnsi="Times New Roman"/>
          <w:sz w:val="24"/>
        </w:rPr>
        <w:t>成</w:t>
      </w:r>
    </w:p>
    <w:p w:rsidR="00EE5E55" w:rsidRDefault="0099181B">
      <w:pPr>
        <w:numPr>
          <w:ilvl w:val="1"/>
          <w:numId w:val="41"/>
        </w:numPr>
        <w:tabs>
          <w:tab w:val="left" w:pos="1080"/>
          <w:tab w:val="left" w:pos="2014"/>
        </w:tabs>
        <w:spacing w:line="360" w:lineRule="auto"/>
        <w:rPr>
          <w:rFonts w:ascii="Times New Roman" w:hAnsi="Times New Roman"/>
          <w:sz w:val="24"/>
        </w:rPr>
      </w:pPr>
      <w:r>
        <w:rPr>
          <w:rFonts w:ascii="Times New Roman" w:hAnsi="Times New Roman"/>
          <w:sz w:val="24"/>
        </w:rPr>
        <w:t>招标文件包括以下部分：</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投标邀请</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投标人须知</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资格审查</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评标程序、评标方法和评标标准</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采购需求</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拟签订的合同文本</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投标文件格式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投标人应认真阅读招标文件的全部内容。投标人应按照招标文件要求提交投标文件并保证所提供的全部资料的真实性，并对招标文件做出实质性响应，否则</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对招标文件的澄清或修改</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采购人或采购代理机构对已发出的招标文件进行必要澄清或者修改的，将在原公告发布媒体上发布更正公告，并以书面形式通知所有获取招标文件的潜在投标人。</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上述书面通知，按照获取招标文件的潜在投标人提供的联系方式发出，因提供的信息有误导致通知延迟或无法通知的，采购人或采购代理机构不承担责任。</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澄清或者修改的内容为招标文件的组成部分，并对所有获取招标文件的潜在投标人具有约束力。澄清或者修改的内容可能影响投标文件编制的，将在投标截止时间至少</w:t>
      </w:r>
      <w:r>
        <w:rPr>
          <w:rFonts w:ascii="Times New Roman" w:hAnsi="Times New Roman"/>
          <w:sz w:val="24"/>
        </w:rPr>
        <w:t>15</w:t>
      </w:r>
      <w:r>
        <w:rPr>
          <w:rFonts w:ascii="Times New Roman" w:hAnsi="Times New Roman"/>
          <w:sz w:val="24"/>
        </w:rPr>
        <w:t>日前，以书面形式通知所有获取招标文件的潜在投标人；不足</w:t>
      </w:r>
      <w:r>
        <w:rPr>
          <w:rFonts w:ascii="Times New Roman" w:hAnsi="Times New Roman"/>
          <w:sz w:val="24"/>
        </w:rPr>
        <w:t>15</w:t>
      </w:r>
      <w:r>
        <w:rPr>
          <w:rFonts w:ascii="Times New Roman" w:hAnsi="Times New Roman"/>
          <w:sz w:val="24"/>
        </w:rPr>
        <w:t>日的，将顺延提交投标文件的截止时间和开标时间。</w:t>
      </w:r>
    </w:p>
    <w:p w:rsidR="00EE5E55" w:rsidRDefault="00EE5E55">
      <w:pPr>
        <w:tabs>
          <w:tab w:val="left" w:pos="1080"/>
          <w:tab w:val="left" w:pos="1561"/>
        </w:tabs>
        <w:spacing w:line="360" w:lineRule="auto"/>
        <w:ind w:firstLineChars="200" w:firstLine="480"/>
        <w:rPr>
          <w:rFonts w:ascii="Times New Roman" w:hAnsi="Times New Roman"/>
          <w:sz w:val="24"/>
        </w:rPr>
      </w:pPr>
      <w:bookmarkStart w:id="194" w:name="_Toc516367020"/>
      <w:bookmarkStart w:id="195" w:name="_Toc151193696"/>
      <w:bookmarkStart w:id="196" w:name="_Toc195842891"/>
      <w:bookmarkStart w:id="197" w:name="_Toc150509277"/>
      <w:bookmarkStart w:id="198" w:name="_Toc226965716"/>
      <w:bookmarkStart w:id="199" w:name="_Toc305158868"/>
      <w:bookmarkStart w:id="200" w:name="_Toc151193914"/>
      <w:bookmarkStart w:id="201" w:name="_Toc226309770"/>
      <w:bookmarkStart w:id="202" w:name="_Toc520356150"/>
      <w:bookmarkStart w:id="203" w:name="_Toc150774731"/>
      <w:bookmarkStart w:id="204" w:name="_Toc264969216"/>
      <w:bookmarkStart w:id="205" w:name="_Toc150774626"/>
      <w:bookmarkStart w:id="206" w:name="_Toc127151526"/>
      <w:bookmarkStart w:id="207" w:name="_Toc226965799"/>
      <w:bookmarkStart w:id="208" w:name="_Toc142311028"/>
      <w:bookmarkStart w:id="209" w:name="_Toc150480764"/>
      <w:bookmarkStart w:id="210" w:name="_Toc151193624"/>
      <w:bookmarkStart w:id="211" w:name="_Toc305158794"/>
      <w:bookmarkStart w:id="212" w:name="_Toc151193840"/>
      <w:bookmarkStart w:id="213" w:name="_Toc226337222"/>
      <w:bookmarkStart w:id="214" w:name="_Toc151193768"/>
      <w:bookmarkStart w:id="215" w:name="_Toc265228364"/>
      <w:bookmarkStart w:id="216" w:name="_Toc151190153"/>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三</w:t>
      </w:r>
      <w:r w:rsidR="001D32C8">
        <w:rPr>
          <w:rFonts w:ascii="Times New Roman" w:eastAsia="宋体" w:hAnsi="Times New Roman" w:hint="eastAsia"/>
          <w:sz w:val="28"/>
        </w:rPr>
        <w:t xml:space="preserve"> </w:t>
      </w:r>
      <w:r>
        <w:rPr>
          <w:rFonts w:ascii="Times New Roman" w:eastAsia="宋体" w:hAnsi="Times New Roman"/>
          <w:sz w:val="28"/>
        </w:rPr>
        <w:t>投标文件</w:t>
      </w:r>
      <w:bookmarkEnd w:id="194"/>
      <w:r>
        <w:rPr>
          <w:rFonts w:ascii="Times New Roman" w:eastAsia="宋体" w:hAnsi="Times New Roman"/>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17" w:name="_Toc150774732"/>
      <w:bookmarkStart w:id="218" w:name="_Toc150774627"/>
      <w:bookmarkStart w:id="219" w:name="_Toc127151728"/>
      <w:bookmarkStart w:id="220" w:name="_Toc164229222"/>
      <w:bookmarkStart w:id="221" w:name="_Toc149720820"/>
      <w:bookmarkStart w:id="222" w:name="_Toc164608796"/>
      <w:bookmarkStart w:id="223" w:name="_Toc226337223"/>
      <w:bookmarkStart w:id="224" w:name="_Toc226965800"/>
      <w:bookmarkStart w:id="225" w:name="_Toc195842892"/>
      <w:bookmarkStart w:id="226" w:name="_Toc164229368"/>
      <w:bookmarkStart w:id="227" w:name="_Toc305158795"/>
      <w:bookmarkStart w:id="228" w:name="_Toc142311029"/>
      <w:bookmarkStart w:id="229" w:name="_Toc164351621"/>
      <w:bookmarkStart w:id="230" w:name="_Toc516367021"/>
      <w:bookmarkStart w:id="231" w:name="_Toc151193697"/>
      <w:bookmarkStart w:id="232" w:name="_Toc151193769"/>
      <w:bookmarkStart w:id="233" w:name="_Toc520356151"/>
      <w:bookmarkStart w:id="234" w:name="_Toc151193625"/>
      <w:bookmarkStart w:id="235" w:name="_Toc305158869"/>
      <w:bookmarkStart w:id="236" w:name="_Toc150480765"/>
      <w:bookmarkStart w:id="237" w:name="_Toc226965717"/>
      <w:bookmarkStart w:id="238" w:name="_Toc150509278"/>
      <w:bookmarkStart w:id="239" w:name="_Toc164608641"/>
      <w:bookmarkStart w:id="240" w:name="_Toc151193915"/>
      <w:bookmarkStart w:id="241" w:name="_Toc127151527"/>
      <w:bookmarkStart w:id="242" w:name="_Toc264969217"/>
      <w:bookmarkStart w:id="243" w:name="_Toc151190154"/>
      <w:bookmarkStart w:id="244" w:name="_Toc127161441"/>
      <w:bookmarkStart w:id="245" w:name="_Toc226309771"/>
      <w:bookmarkStart w:id="246" w:name="_Toc151193841"/>
      <w:bookmarkStart w:id="247" w:name="_Toc265228365"/>
      <w:r>
        <w:rPr>
          <w:rFonts w:ascii="Times New Roman" w:hAnsi="Times New Roman"/>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ascii="Times New Roman" w:hAnsi="Times New Roman"/>
          <w:sz w:val="24"/>
        </w:rPr>
        <w:t>及投标语言</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Times New Roman" w:hAnsi="Times New Roman"/>
          <w:b/>
          <w:sz w:val="24"/>
        </w:rPr>
        <w:t>无效投标</w:t>
      </w:r>
      <w:r>
        <w:rPr>
          <w:rFonts w:ascii="Times New Roman" w:hAnsi="Times New Roman"/>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除招标文件有特殊要求外，本项目投标所使用的计量单位，应采用中华人民共和国法定计量单位。</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48" w:name="_Ref467306676"/>
      <w:bookmarkStart w:id="249" w:name="_Ref467306195"/>
      <w:bookmarkStart w:id="250" w:name="_Toc516367022"/>
      <w:bookmarkStart w:id="251" w:name="_Toc151193626"/>
      <w:bookmarkStart w:id="252" w:name="_Toc264969218"/>
      <w:bookmarkStart w:id="253" w:name="_Toc164229369"/>
      <w:bookmarkStart w:id="254" w:name="_Toc265228366"/>
      <w:bookmarkStart w:id="255" w:name="_Toc142311030"/>
      <w:bookmarkStart w:id="256" w:name="_Toc195842893"/>
      <w:bookmarkStart w:id="257" w:name="_Toc226309772"/>
      <w:bookmarkStart w:id="258" w:name="_Toc151193916"/>
      <w:bookmarkStart w:id="259" w:name="_Toc150509279"/>
      <w:bookmarkStart w:id="260" w:name="_Toc127151528"/>
      <w:bookmarkStart w:id="261" w:name="_Toc151193770"/>
      <w:bookmarkStart w:id="262" w:name="_Toc127161442"/>
      <w:bookmarkStart w:id="263" w:name="_Toc150774628"/>
      <w:bookmarkStart w:id="264" w:name="_Toc164608642"/>
      <w:bookmarkStart w:id="265" w:name="_Toc164608797"/>
      <w:bookmarkStart w:id="266" w:name="_Toc305158796"/>
      <w:bookmarkStart w:id="267" w:name="_Toc150480766"/>
      <w:bookmarkStart w:id="268" w:name="_Toc226965801"/>
      <w:bookmarkStart w:id="269" w:name="_Toc164229223"/>
      <w:bookmarkStart w:id="270" w:name="_Toc149720821"/>
      <w:bookmarkStart w:id="271" w:name="_Toc164351622"/>
      <w:bookmarkStart w:id="272" w:name="_Toc520356152"/>
      <w:bookmarkStart w:id="273" w:name="_Toc151190155"/>
      <w:bookmarkStart w:id="274" w:name="_Toc226965718"/>
      <w:bookmarkStart w:id="275" w:name="_Toc150774733"/>
      <w:bookmarkStart w:id="276" w:name="_Toc127151729"/>
      <w:bookmarkStart w:id="277" w:name="_Toc305158870"/>
      <w:bookmarkStart w:id="278" w:name="_Toc151193842"/>
      <w:bookmarkStart w:id="279" w:name="_Toc226337224"/>
      <w:bookmarkStart w:id="280" w:name="_Toc151193698"/>
      <w:r>
        <w:rPr>
          <w:rFonts w:ascii="Times New Roman" w:hAnsi="Times New Roman"/>
          <w:sz w:val="24"/>
        </w:rPr>
        <w:t>投标文件</w:t>
      </w:r>
      <w:bookmarkEnd w:id="248"/>
      <w:bookmarkEnd w:id="249"/>
      <w:bookmarkEnd w:id="250"/>
      <w:r>
        <w:rPr>
          <w:rFonts w:ascii="Times New Roman" w:hAnsi="Times New Roman"/>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bookmarkStart w:id="281" w:name="_Ref467052588"/>
      <w:r>
        <w:rPr>
          <w:rFonts w:ascii="Times New Roman" w:hAnsi="Times New Roman"/>
          <w:sz w:val="24"/>
        </w:rPr>
        <w:t>投标人应当按照招标文件的要求编制投标文件。投标文件应由《资格证明文件》、《商务技术文件》两部分构成。投标文件的部分格式要求，见第七章《投标文件格式》。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kern w:val="0"/>
          <w:sz w:val="24"/>
        </w:rPr>
        <w:t>对于招标文件中标记了</w:t>
      </w:r>
      <w:r>
        <w:rPr>
          <w:rFonts w:ascii="Times New Roman" w:hAnsi="Times New Roman" w:hint="eastAsia"/>
          <w:kern w:val="0"/>
          <w:sz w:val="24"/>
        </w:rPr>
        <w:t>“</w:t>
      </w:r>
      <w:r>
        <w:rPr>
          <w:rFonts w:ascii="Times New Roman" w:hAnsi="Times New Roman"/>
          <w:kern w:val="0"/>
          <w:sz w:val="24"/>
        </w:rPr>
        <w:t>实质性格式</w:t>
      </w:r>
      <w:r>
        <w:rPr>
          <w:rFonts w:ascii="Times New Roman" w:hAnsi="Times New Roman" w:hint="eastAsia"/>
          <w:kern w:val="0"/>
          <w:sz w:val="24"/>
        </w:rPr>
        <w:t>”</w:t>
      </w:r>
      <w:r>
        <w:rPr>
          <w:rFonts w:ascii="Times New Roman" w:hAnsi="Times New Roman"/>
          <w:kern w:val="0"/>
          <w:sz w:val="24"/>
        </w:rPr>
        <w:t>文件的，</w:t>
      </w:r>
      <w:r>
        <w:rPr>
          <w:rFonts w:ascii="Times New Roman" w:hAnsi="Times New Roman"/>
          <w:sz w:val="24"/>
        </w:rPr>
        <w:t>投标人不得改变格式中给定的文字所表达的含义，不得删减格式中的实质性内容，不得自行添加与格式中给定的文字内容相矛盾的内容，不得对应当填写的空格不填写或不实质性响应，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kern w:val="0"/>
          <w:sz w:val="24"/>
        </w:rPr>
        <w:t>。未标记</w:t>
      </w:r>
      <w:r>
        <w:rPr>
          <w:rFonts w:ascii="Times New Roman" w:hAnsi="Times New Roman" w:hint="eastAsia"/>
          <w:kern w:val="0"/>
          <w:sz w:val="24"/>
        </w:rPr>
        <w:t>“</w:t>
      </w:r>
      <w:r>
        <w:rPr>
          <w:rFonts w:ascii="Times New Roman" w:hAnsi="Times New Roman"/>
          <w:kern w:val="0"/>
          <w:sz w:val="24"/>
        </w:rPr>
        <w:t>实质性格式</w:t>
      </w:r>
      <w:r>
        <w:rPr>
          <w:rFonts w:ascii="Times New Roman" w:hAnsi="Times New Roman" w:hint="eastAsia"/>
          <w:kern w:val="0"/>
          <w:sz w:val="24"/>
        </w:rPr>
        <w:t>”</w:t>
      </w:r>
      <w:r>
        <w:rPr>
          <w:rFonts w:ascii="Times New Roman" w:hAnsi="Times New Roman"/>
          <w:kern w:val="0"/>
          <w:sz w:val="24"/>
        </w:rPr>
        <w:t>的文件和招标文件未提供格式的内容，可由投标人自行编写。</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第四章《评标程序、评标方法和评标标准》中涉及的证明文件。</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投标人认为应附的其他材料。</w:t>
      </w:r>
      <w:bookmarkEnd w:id="281"/>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82" w:name="_Toc164229225"/>
      <w:bookmarkStart w:id="283" w:name="_Toc151193700"/>
      <w:bookmarkStart w:id="284" w:name="_Toc127161444"/>
      <w:bookmarkStart w:id="285" w:name="_Toc151193628"/>
      <w:bookmarkStart w:id="286" w:name="_Toc164351624"/>
      <w:bookmarkStart w:id="287" w:name="_Toc150509281"/>
      <w:bookmarkStart w:id="288" w:name="_Toc520356155"/>
      <w:bookmarkStart w:id="289" w:name="_Toc150480768"/>
      <w:bookmarkStart w:id="290" w:name="_Toc164608644"/>
      <w:bookmarkStart w:id="291" w:name="_Toc150774630"/>
      <w:bookmarkStart w:id="292" w:name="_Toc151193918"/>
      <w:bookmarkStart w:id="293" w:name="_Toc151190157"/>
      <w:bookmarkStart w:id="294" w:name="_Toc142311032"/>
      <w:bookmarkStart w:id="295" w:name="_Toc164608799"/>
      <w:bookmarkStart w:id="296" w:name="_Toc127151530"/>
      <w:bookmarkStart w:id="297" w:name="_Toc127151731"/>
      <w:bookmarkStart w:id="298" w:name="_Toc164229371"/>
      <w:bookmarkStart w:id="299" w:name="_Toc151193844"/>
      <w:bookmarkStart w:id="300" w:name="_Toc151193772"/>
      <w:bookmarkStart w:id="301" w:name="_Toc150774735"/>
      <w:bookmarkStart w:id="302" w:name="_Toc149720823"/>
      <w:bookmarkStart w:id="303" w:name="_Toc195842895"/>
      <w:r>
        <w:rPr>
          <w:rFonts w:ascii="Times New Roman" w:hAnsi="Times New Roman"/>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所有投标均以人民币报价。</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投标人的报价应包括为完成本项目所发生的一切费用和税费，招标人将不再支付报价以外的任何费用。</w:t>
      </w:r>
      <w:r>
        <w:rPr>
          <w:rFonts w:ascii="Times New Roman" w:hAnsi="Times New Roman" w:hint="eastAsia"/>
          <w:sz w:val="24"/>
        </w:rPr>
        <w:t>投标人的报价应包括但不限于下列内容，《投标人须知资料表》中有特殊规定的，从其规定。</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按照招标文件要求完成本项目的全部相关服务费用。</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采购人不得向供应商索要或者接受其给予的赠品、回扣或者与采购无关的其他商品、服务。</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投标人不能提供任何有选择性或可调整的报价</w:t>
      </w:r>
      <w:r>
        <w:rPr>
          <w:rFonts w:ascii="Times New Roman" w:hAnsi="Times New Roman" w:hint="eastAsia"/>
          <w:sz w:val="24"/>
        </w:rPr>
        <w:t>（招标文件另有规定的除外）</w:t>
      </w:r>
      <w:r>
        <w:rPr>
          <w:rFonts w:ascii="Times New Roman" w:hAnsi="Times New Roman"/>
          <w:sz w:val="24"/>
        </w:rPr>
        <w:t>，否则其</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04" w:name="_Toc164351625"/>
      <w:bookmarkStart w:id="305" w:name="_Toc164608800"/>
      <w:bookmarkStart w:id="306" w:name="_Toc151190158"/>
      <w:bookmarkStart w:id="307" w:name="_Toc226337227"/>
      <w:bookmarkStart w:id="308" w:name="_Toc164229226"/>
      <w:bookmarkStart w:id="309" w:name="_Toc164229372"/>
      <w:bookmarkStart w:id="310" w:name="_Toc127151732"/>
      <w:bookmarkStart w:id="311" w:name="_Toc226965804"/>
      <w:bookmarkStart w:id="312" w:name="_Toc520356156"/>
      <w:bookmarkStart w:id="313" w:name="_Toc142311033"/>
      <w:bookmarkStart w:id="314" w:name="_Toc195842896"/>
      <w:bookmarkStart w:id="315" w:name="_Toc151193845"/>
      <w:bookmarkStart w:id="316" w:name="_Toc150774631"/>
      <w:bookmarkStart w:id="317" w:name="_Toc150509282"/>
      <w:bookmarkStart w:id="318" w:name="_Toc305158873"/>
      <w:bookmarkStart w:id="319" w:name="_Toc150480769"/>
      <w:bookmarkStart w:id="320" w:name="_Toc264969221"/>
      <w:bookmarkStart w:id="321" w:name="_Toc151193701"/>
      <w:bookmarkStart w:id="322" w:name="_Toc151193629"/>
      <w:bookmarkStart w:id="323" w:name="_Toc149720824"/>
      <w:bookmarkStart w:id="324" w:name="_Toc151193773"/>
      <w:bookmarkStart w:id="325" w:name="_Toc150774736"/>
      <w:bookmarkStart w:id="326" w:name="_Ref467306513"/>
      <w:bookmarkStart w:id="327" w:name="_Toc127161445"/>
      <w:bookmarkStart w:id="328" w:name="_Toc151193919"/>
      <w:bookmarkStart w:id="329" w:name="_Toc226309775"/>
      <w:bookmarkStart w:id="330" w:name="_Toc164608645"/>
      <w:bookmarkStart w:id="331" w:name="_Toc127151531"/>
      <w:bookmarkStart w:id="332" w:name="_Toc305158799"/>
      <w:bookmarkStart w:id="333" w:name="_Toc226965721"/>
      <w:bookmarkStart w:id="334" w:name="_Toc265228369"/>
      <w:r>
        <w:rPr>
          <w:rFonts w:ascii="Times New Roman" w:hAnsi="Times New Roman"/>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bookmarkStart w:id="335" w:name="_Ref467306302"/>
      <w:r>
        <w:rPr>
          <w:rFonts w:ascii="Times New Roman" w:hAnsi="Times New Roman"/>
          <w:sz w:val="24"/>
        </w:rPr>
        <w:t>投标人应按《投标人须知资料表》中规定的金额及要求交纳投标保证金</w:t>
      </w:r>
      <w:bookmarkEnd w:id="335"/>
      <w:r>
        <w:rPr>
          <w:rFonts w:ascii="Times New Roman" w:hAnsi="Times New Roman"/>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交纳投标保证金可采用的形式：政府采购法律法规接受的支票、汇票、本票、网上银行支付或者金融机构、担保机构出具的保函等非现金形式。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投标保证金到账（保函提交）截止时间同投标截止时间。以支票、汇票、本票、网上银行支付等形式提交投标保证金的，应在投标截止时间前</w:t>
      </w:r>
      <w:r>
        <w:rPr>
          <w:rFonts w:ascii="Times New Roman" w:hAnsi="Times New Roman" w:hint="eastAsia"/>
          <w:sz w:val="24"/>
        </w:rPr>
        <w:t>到账</w:t>
      </w:r>
      <w:r>
        <w:rPr>
          <w:rFonts w:ascii="Times New Roman" w:hAnsi="Times New Roman"/>
          <w:sz w:val="24"/>
        </w:rPr>
        <w:t>；</w:t>
      </w:r>
      <w:r>
        <w:rPr>
          <w:rFonts w:ascii="Times New Roman" w:hAnsi="Times New Roman" w:hint="eastAsia"/>
          <w:sz w:val="24"/>
        </w:rPr>
        <w:t>以</w:t>
      </w:r>
      <w:r>
        <w:rPr>
          <w:rFonts w:ascii="Times New Roman" w:hAnsi="Times New Roman"/>
          <w:sz w:val="24"/>
        </w:rPr>
        <w:t>金融机构、担保机构出具的保函等形式提交投标保证金的，应在投标截止时间前将原件提交至</w:t>
      </w:r>
      <w:r>
        <w:rPr>
          <w:rFonts w:ascii="Times New Roman" w:hAnsi="Times New Roman" w:hint="eastAsia"/>
          <w:sz w:val="24"/>
        </w:rPr>
        <w:t>采购代理机构。由于到账时间晚于投标截止时间的，或者票据错误、印鉴不清等原因导致不能到账的，其</w:t>
      </w:r>
      <w:r>
        <w:rPr>
          <w:rFonts w:ascii="Times New Roman" w:hAnsi="Times New Roman" w:hint="eastAsia"/>
          <w:b/>
          <w:sz w:val="24"/>
        </w:rPr>
        <w:t>投标无效</w:t>
      </w:r>
      <w:r>
        <w:rPr>
          <w:rFonts w:ascii="Times New Roman" w:hAnsi="Times New Roman" w:hint="eastAsia"/>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投标保证金有效期同投标有效期。</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hint="eastAsia"/>
          <w:sz w:val="24"/>
        </w:rPr>
        <w:t>投标人为联合体的，可以由联合体中的一方或者多方共同交纳投标保证金，其交纳的投标保证金对联合体各方均具有约束力。</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Pr>
          <w:rFonts w:ascii="Times New Roman" w:hAnsi="Times New Roman"/>
          <w:sz w:val="24"/>
        </w:rPr>
        <w:t>：</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投标人在投标截止时间前撤回已提交的投标文件的，自收到投标人书面撤回通知之日起</w:t>
      </w:r>
      <w:r>
        <w:rPr>
          <w:rFonts w:ascii="Times New Roman" w:hAnsi="Times New Roman"/>
          <w:sz w:val="24"/>
        </w:rPr>
        <w:t>5</w:t>
      </w:r>
      <w:r>
        <w:rPr>
          <w:rFonts w:ascii="Times New Roman" w:hAnsi="Times New Roman"/>
          <w:sz w:val="24"/>
        </w:rPr>
        <w:t>个工作日内退还已收取的投标保证金；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中标人的投标保证金，自采购合同签订之日起</w:t>
      </w:r>
      <w:r>
        <w:rPr>
          <w:rFonts w:ascii="Times New Roman" w:hAnsi="Times New Roman"/>
          <w:sz w:val="24"/>
        </w:rPr>
        <w:t>5</w:t>
      </w:r>
      <w:r>
        <w:rPr>
          <w:rFonts w:ascii="Times New Roman" w:hAnsi="Times New Roman"/>
          <w:sz w:val="24"/>
        </w:rPr>
        <w:t>个工作日内退还中标人；</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未中标投标人的投标保证金，自中标通知书发出之日起</w:t>
      </w:r>
      <w:r>
        <w:rPr>
          <w:rFonts w:ascii="Times New Roman" w:hAnsi="Times New Roman"/>
          <w:sz w:val="24"/>
        </w:rPr>
        <w:t>5</w:t>
      </w:r>
      <w:r>
        <w:rPr>
          <w:rFonts w:ascii="Times New Roman" w:hAnsi="Times New Roman"/>
          <w:sz w:val="24"/>
        </w:rPr>
        <w:t>个工作日内退还未中标人；</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终止招标项目已经收取投标保证金的，自终止采购活动后</w:t>
      </w:r>
      <w:r>
        <w:rPr>
          <w:rFonts w:ascii="Times New Roman" w:hAnsi="Times New Roman"/>
          <w:sz w:val="24"/>
        </w:rPr>
        <w:t>5</w:t>
      </w:r>
      <w:r>
        <w:rPr>
          <w:rFonts w:ascii="Times New Roman" w:hAnsi="Times New Roman"/>
          <w:sz w:val="24"/>
        </w:rPr>
        <w:t>个工作日内退还已收取的投标保证金及其在银行产生的孳息。</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有下列情形之一的，采购人或采购代理机构可以不予退还投标保证金：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投标有效期内投标人撤销投标文件的；</w:t>
      </w:r>
    </w:p>
    <w:p w:rsidR="00EE5E55" w:rsidRDefault="0099181B">
      <w:pPr>
        <w:numPr>
          <w:ilvl w:val="2"/>
          <w:numId w:val="41"/>
        </w:numPr>
        <w:tabs>
          <w:tab w:val="left" w:pos="900"/>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《投标人须知资料表》中规定的其他情形。</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36" w:name="_Toc127151532"/>
      <w:bookmarkStart w:id="337" w:name="_Toc151193702"/>
      <w:bookmarkStart w:id="338" w:name="_Toc226965805"/>
      <w:bookmarkStart w:id="339" w:name="_Toc127151733"/>
      <w:bookmarkStart w:id="340" w:name="_Toc164229373"/>
      <w:bookmarkStart w:id="341" w:name="_Toc151193846"/>
      <w:bookmarkStart w:id="342" w:name="_Toc164608646"/>
      <w:bookmarkStart w:id="343" w:name="_Toc142311034"/>
      <w:bookmarkStart w:id="344" w:name="_Toc164351626"/>
      <w:bookmarkStart w:id="345" w:name="_Toc151193630"/>
      <w:bookmarkStart w:id="346" w:name="_Toc520356157"/>
      <w:bookmarkStart w:id="347" w:name="_Toc226965722"/>
      <w:bookmarkStart w:id="348" w:name="_Toc226337228"/>
      <w:bookmarkStart w:id="349" w:name="_Toc164229227"/>
      <w:bookmarkStart w:id="350" w:name="_Toc151193774"/>
      <w:bookmarkStart w:id="351" w:name="_Toc195842897"/>
      <w:bookmarkStart w:id="352" w:name="_Toc150774737"/>
      <w:bookmarkStart w:id="353" w:name="_Toc150509283"/>
      <w:bookmarkStart w:id="354" w:name="_Toc226309776"/>
      <w:bookmarkStart w:id="355" w:name="_Toc305158800"/>
      <w:bookmarkStart w:id="356" w:name="_Toc305158874"/>
      <w:bookmarkStart w:id="357" w:name="_Toc151193920"/>
      <w:bookmarkStart w:id="358" w:name="_Toc164608801"/>
      <w:bookmarkStart w:id="359" w:name="_Toc151190159"/>
      <w:bookmarkStart w:id="360" w:name="_Toc264969222"/>
      <w:bookmarkStart w:id="361" w:name="_Toc127161446"/>
      <w:bookmarkStart w:id="362" w:name="_Toc150480770"/>
      <w:bookmarkStart w:id="363" w:name="_Toc265228370"/>
      <w:bookmarkStart w:id="364" w:name="_Toc150774632"/>
      <w:bookmarkStart w:id="365" w:name="_Toc149720825"/>
      <w:r>
        <w:rPr>
          <w:rFonts w:ascii="Times New Roman" w:hAnsi="Times New Roman"/>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w:t>
      </w:r>
      <w:r>
        <w:rPr>
          <w:rFonts w:ascii="Times New Roman" w:hAnsi="Times New Roman" w:hint="eastAsia"/>
          <w:sz w:val="24"/>
        </w:rPr>
        <w:t>文件</w:t>
      </w:r>
      <w:r>
        <w:rPr>
          <w:rFonts w:ascii="Times New Roman" w:hAnsi="Times New Roman"/>
          <w:sz w:val="24"/>
        </w:rPr>
        <w:t>应在本招标文件《投标人须知资料表》中规定的投标有效期内保持有效，投标有效期少于招标文件规定期限的，其</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66" w:name="_Toc151193921"/>
      <w:bookmarkStart w:id="367" w:name="_Toc150774633"/>
      <w:bookmarkStart w:id="368" w:name="_Toc150774738"/>
      <w:bookmarkStart w:id="369" w:name="_Toc265228371"/>
      <w:bookmarkStart w:id="370" w:name="_Toc520356158"/>
      <w:bookmarkStart w:id="371" w:name="_Toc226965806"/>
      <w:bookmarkStart w:id="372" w:name="_Toc164351627"/>
      <w:bookmarkStart w:id="373" w:name="_Toc151193847"/>
      <w:bookmarkStart w:id="374" w:name="_Toc164229374"/>
      <w:bookmarkStart w:id="375" w:name="_Toc164608647"/>
      <w:bookmarkStart w:id="376" w:name="_Toc164229228"/>
      <w:bookmarkStart w:id="377" w:name="_Toc151193775"/>
      <w:bookmarkStart w:id="378" w:name="_Toc305158875"/>
      <w:bookmarkStart w:id="379" w:name="_Toc127161447"/>
      <w:bookmarkStart w:id="380" w:name="_Toc151193631"/>
      <w:bookmarkStart w:id="381" w:name="_Toc264969223"/>
      <w:bookmarkStart w:id="382" w:name="_Toc226965723"/>
      <w:bookmarkStart w:id="383" w:name="_Toc226337229"/>
      <w:bookmarkStart w:id="384" w:name="_Toc127151734"/>
      <w:bookmarkStart w:id="385" w:name="_Toc164608802"/>
      <w:bookmarkStart w:id="386" w:name="_Toc149720826"/>
      <w:bookmarkStart w:id="387" w:name="_Toc226309777"/>
      <w:bookmarkStart w:id="388" w:name="_Toc127151533"/>
      <w:bookmarkStart w:id="389" w:name="_Toc195842898"/>
      <w:bookmarkStart w:id="390" w:name="_Toc305158801"/>
      <w:bookmarkStart w:id="391" w:name="_Toc142311035"/>
      <w:bookmarkStart w:id="392" w:name="_Toc150509284"/>
      <w:bookmarkStart w:id="393" w:name="_Toc150480771"/>
      <w:bookmarkStart w:id="394" w:name="_Toc151193703"/>
      <w:bookmarkStart w:id="395" w:name="_Toc151190160"/>
      <w:r>
        <w:rPr>
          <w:rFonts w:ascii="Times New Roman" w:hAnsi="Times New Roman"/>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ascii="Times New Roman" w:hAnsi="Times New Roman"/>
          <w:sz w:val="24"/>
        </w:rPr>
        <w:t>、盖章</w:t>
      </w:r>
    </w:p>
    <w:p w:rsidR="00EE5E55" w:rsidRDefault="0099181B">
      <w:pPr>
        <w:tabs>
          <w:tab w:val="left" w:pos="1080"/>
          <w:tab w:val="left" w:pos="1589"/>
          <w:tab w:val="left" w:pos="2014"/>
        </w:tabs>
        <w:spacing w:line="360" w:lineRule="auto"/>
        <w:ind w:firstLineChars="200" w:firstLine="480"/>
        <w:rPr>
          <w:rFonts w:ascii="Times New Roman" w:hAnsi="Times New Roman"/>
          <w:sz w:val="24"/>
        </w:rPr>
      </w:pPr>
      <w:bookmarkStart w:id="396" w:name="_Toc151193776"/>
      <w:bookmarkStart w:id="397" w:name="_Toc151193922"/>
      <w:bookmarkStart w:id="398" w:name="_Toc150480772"/>
      <w:bookmarkStart w:id="399" w:name="_Toc226965807"/>
      <w:bookmarkStart w:id="400" w:name="_Toc305158802"/>
      <w:bookmarkStart w:id="401" w:name="_Toc226309778"/>
      <w:bookmarkStart w:id="402" w:name="_Toc150509285"/>
      <w:bookmarkStart w:id="403" w:name="_Toc151193848"/>
      <w:bookmarkStart w:id="404" w:name="_Toc150774634"/>
      <w:bookmarkStart w:id="405" w:name="_Toc151190161"/>
      <w:bookmarkStart w:id="406" w:name="_Toc150774739"/>
      <w:bookmarkStart w:id="407" w:name="_Toc127151534"/>
      <w:bookmarkStart w:id="408" w:name="_Toc142311036"/>
      <w:bookmarkStart w:id="409" w:name="_Toc265228372"/>
      <w:bookmarkStart w:id="410" w:name="_Toc151193704"/>
      <w:bookmarkStart w:id="411" w:name="_Toc226965724"/>
      <w:bookmarkStart w:id="412" w:name="_Toc151193632"/>
      <w:bookmarkStart w:id="413" w:name="_Toc264969224"/>
      <w:bookmarkStart w:id="414" w:name="_Toc520356159"/>
      <w:bookmarkStart w:id="415" w:name="_Toc305158876"/>
      <w:bookmarkStart w:id="416" w:name="_Toc226337230"/>
      <w:bookmarkStart w:id="417" w:name="_Toc195842899"/>
      <w:r>
        <w:rPr>
          <w:rFonts w:ascii="Times New Roman" w:hAnsi="Times New Roman" w:hint="eastAsia"/>
          <w:sz w:val="24"/>
        </w:rPr>
        <w:t>14.1</w:t>
      </w:r>
      <w:r>
        <w:rPr>
          <w:rFonts w:ascii="Times New Roman" w:hAnsi="Times New Roman"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rsidR="00EE5E55" w:rsidRDefault="0099181B">
      <w:pPr>
        <w:tabs>
          <w:tab w:val="left" w:pos="1080"/>
          <w:tab w:val="left" w:pos="1589"/>
          <w:tab w:val="left" w:pos="2014"/>
        </w:tabs>
        <w:spacing w:line="360" w:lineRule="auto"/>
        <w:ind w:firstLineChars="200" w:firstLine="480"/>
        <w:rPr>
          <w:rFonts w:ascii="Times New Roman" w:hAnsi="Times New Roman"/>
          <w:sz w:val="24"/>
        </w:rPr>
      </w:pPr>
      <w:r>
        <w:rPr>
          <w:rFonts w:ascii="Times New Roman" w:hAnsi="Times New Roman" w:hint="eastAsia"/>
          <w:sz w:val="24"/>
        </w:rPr>
        <w:t>14.2</w:t>
      </w:r>
      <w:r>
        <w:rPr>
          <w:rFonts w:ascii="Times New Roman" w:hAnsi="Times New Roman" w:hint="eastAsia"/>
          <w:sz w:val="24"/>
        </w:rPr>
        <w:t>招标文件要求盖章的内容，一般通过投标文件编制工具加盖电子签章。</w:t>
      </w:r>
    </w:p>
    <w:p w:rsidR="00EE5E55" w:rsidRDefault="00EE5E55">
      <w:pPr>
        <w:tabs>
          <w:tab w:val="left" w:pos="900"/>
          <w:tab w:val="left" w:pos="1080"/>
        </w:tabs>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四</w:t>
      </w:r>
      <w:r w:rsidR="001D32C8">
        <w:rPr>
          <w:rFonts w:ascii="Times New Roman" w:eastAsia="宋体" w:hAnsi="Times New Roman" w:hint="eastAsia"/>
          <w:sz w:val="28"/>
        </w:rPr>
        <w:t xml:space="preserve"> </w:t>
      </w:r>
      <w:r>
        <w:rPr>
          <w:rFonts w:ascii="Times New Roman" w:eastAsia="宋体" w:hAnsi="Times New Roman"/>
          <w:sz w:val="28"/>
        </w:rPr>
        <w:t>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418" w:name="_Toc164608804"/>
      <w:bookmarkStart w:id="419" w:name="_Toc305158877"/>
      <w:bookmarkStart w:id="420" w:name="_Toc265228373"/>
      <w:bookmarkStart w:id="421" w:name="_Toc150480773"/>
      <w:bookmarkStart w:id="422" w:name="_Toc151193923"/>
      <w:bookmarkStart w:id="423" w:name="_Toc226337231"/>
      <w:bookmarkStart w:id="424" w:name="_Toc520356160"/>
      <w:bookmarkStart w:id="425" w:name="_Toc127151736"/>
      <w:bookmarkStart w:id="426" w:name="_Toc264969225"/>
      <w:bookmarkStart w:id="427" w:name="_Toc142311037"/>
      <w:bookmarkStart w:id="428" w:name="_Toc226309779"/>
      <w:bookmarkStart w:id="429" w:name="_Toc305158803"/>
      <w:bookmarkStart w:id="430" w:name="_Toc151190162"/>
      <w:bookmarkStart w:id="431" w:name="_Toc127161449"/>
      <w:bookmarkStart w:id="432" w:name="_Toc164351629"/>
      <w:bookmarkStart w:id="433" w:name="_Toc195842900"/>
      <w:bookmarkStart w:id="434" w:name="_Toc226965725"/>
      <w:bookmarkStart w:id="435" w:name="_Toc164608649"/>
      <w:bookmarkStart w:id="436" w:name="_Toc164229376"/>
      <w:bookmarkStart w:id="437" w:name="_Toc150774635"/>
      <w:bookmarkStart w:id="438" w:name="_Toc151193633"/>
      <w:bookmarkStart w:id="439" w:name="_Toc150509286"/>
      <w:bookmarkStart w:id="440" w:name="_Toc151193849"/>
      <w:bookmarkStart w:id="441" w:name="_Toc164229230"/>
      <w:bookmarkStart w:id="442" w:name="_Toc151193705"/>
      <w:bookmarkStart w:id="443" w:name="_Toc127151535"/>
      <w:bookmarkStart w:id="444" w:name="_Toc149720828"/>
      <w:bookmarkStart w:id="445" w:name="_Toc150774740"/>
      <w:bookmarkStart w:id="446" w:name="_Toc151193777"/>
      <w:bookmarkStart w:id="447" w:name="_Toc226965808"/>
      <w:r>
        <w:rPr>
          <w:rFonts w:ascii="Times New Roman" w:hAnsi="Times New Roman"/>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ascii="Times New Roman" w:hAnsi="Times New Roman"/>
          <w:sz w:val="24"/>
        </w:rPr>
        <w:t>提交</w:t>
      </w:r>
    </w:p>
    <w:p w:rsidR="00EE5E55" w:rsidRDefault="0099181B">
      <w:pPr>
        <w:tabs>
          <w:tab w:val="left" w:pos="1080"/>
          <w:tab w:val="left" w:pos="2014"/>
        </w:tabs>
        <w:spacing w:line="360" w:lineRule="auto"/>
        <w:ind w:firstLineChars="200" w:firstLine="480"/>
        <w:rPr>
          <w:rFonts w:ascii="Times New Roman" w:hAnsi="Times New Roman"/>
          <w:sz w:val="24"/>
        </w:rPr>
      </w:pPr>
      <w:r>
        <w:rPr>
          <w:rFonts w:ascii="Times New Roman" w:hAnsi="Times New Roman" w:hint="eastAsia"/>
          <w:sz w:val="24"/>
        </w:rPr>
        <w:t xml:space="preserve">15.1 </w:t>
      </w:r>
      <w:r>
        <w:rPr>
          <w:rFonts w:ascii="Times New Roman" w:hAnsi="Times New Roman"/>
          <w:sz w:val="24"/>
        </w:rPr>
        <w:t>本项目使用电子交易平台。投标人根据招标文件及电子交易平台供应商操作手册要求编制、生成并提交电子投标文件。</w:t>
      </w:r>
    </w:p>
    <w:p w:rsidR="00EE5E55" w:rsidRDefault="0099181B">
      <w:pPr>
        <w:tabs>
          <w:tab w:val="left" w:pos="1080"/>
          <w:tab w:val="left" w:pos="2014"/>
        </w:tabs>
        <w:spacing w:line="360" w:lineRule="auto"/>
        <w:ind w:firstLineChars="200" w:firstLine="480"/>
        <w:rPr>
          <w:rFonts w:ascii="Times New Roman" w:hAnsi="Times New Roman"/>
          <w:sz w:val="24"/>
        </w:rPr>
      </w:pPr>
      <w:r>
        <w:rPr>
          <w:rFonts w:ascii="Times New Roman" w:hAnsi="Times New Roman" w:hint="eastAsia"/>
          <w:sz w:val="24"/>
        </w:rPr>
        <w:t>15.2</w:t>
      </w:r>
      <w:r>
        <w:rPr>
          <w:rFonts w:ascii="Times New Roman" w:hAnsi="Times New Roman"/>
          <w:sz w:val="24"/>
        </w:rPr>
        <w:t>采购人及采购代理机构拒绝接受通过电子交易平台以外任何形式提交的投标文件，投标保证金除外。</w:t>
      </w:r>
      <w:bookmarkStart w:id="448" w:name="_Toc226965809"/>
      <w:bookmarkStart w:id="449" w:name="_Toc164229377"/>
      <w:bookmarkStart w:id="450" w:name="_Toc150480774"/>
      <w:bookmarkStart w:id="451" w:name="_Toc151193706"/>
      <w:bookmarkStart w:id="452" w:name="_Toc226337232"/>
      <w:bookmarkStart w:id="453" w:name="_Toc164351630"/>
      <w:bookmarkStart w:id="454" w:name="_Toc305158878"/>
      <w:bookmarkStart w:id="455" w:name="_Toc151193924"/>
      <w:bookmarkStart w:id="456" w:name="_Toc151193778"/>
      <w:bookmarkStart w:id="457" w:name="_Toc520356161"/>
      <w:bookmarkStart w:id="458" w:name="_Toc127161450"/>
      <w:bookmarkStart w:id="459" w:name="_Toc151193850"/>
      <w:bookmarkStart w:id="460" w:name="_Toc195842901"/>
      <w:bookmarkStart w:id="461" w:name="_Toc142311038"/>
      <w:bookmarkStart w:id="462" w:name="_Toc265228374"/>
      <w:bookmarkStart w:id="463" w:name="_Toc226965726"/>
      <w:bookmarkStart w:id="464" w:name="_Toc305158804"/>
      <w:bookmarkStart w:id="465" w:name="_Toc127151737"/>
      <w:bookmarkStart w:id="466" w:name="_Toc127151536"/>
      <w:bookmarkStart w:id="467" w:name="_Toc164608650"/>
      <w:bookmarkStart w:id="468" w:name="_Toc164608805"/>
      <w:bookmarkStart w:id="469" w:name="_Toc150774741"/>
      <w:bookmarkStart w:id="470" w:name="_Toc149720829"/>
      <w:bookmarkStart w:id="471" w:name="_Toc151193634"/>
      <w:bookmarkStart w:id="472" w:name="_Toc226309780"/>
      <w:bookmarkStart w:id="473" w:name="_Toc150774636"/>
      <w:bookmarkStart w:id="474" w:name="_Toc164229231"/>
      <w:bookmarkStart w:id="475" w:name="_Toc264969226"/>
      <w:bookmarkStart w:id="476" w:name="_Toc150509287"/>
      <w:bookmarkStart w:id="477" w:name="_Toc151190163"/>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sz w:val="24"/>
        </w:rPr>
        <w:t>时间</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投标人应在招标文件要求提交投标文件截止时间前，将电子投标文件提交至电子交易平台。</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478" w:name="_Toc264969227"/>
      <w:bookmarkStart w:id="479" w:name="_Toc226965810"/>
      <w:bookmarkStart w:id="480" w:name="_Toc150774637"/>
      <w:bookmarkStart w:id="481" w:name="_Toc150509288"/>
      <w:bookmarkStart w:id="482" w:name="_Toc520356162"/>
      <w:bookmarkStart w:id="483" w:name="_Toc150774742"/>
      <w:bookmarkStart w:id="484" w:name="_Toc164608806"/>
      <w:bookmarkStart w:id="485" w:name="_Toc142311039"/>
      <w:bookmarkStart w:id="486" w:name="_Toc149720830"/>
      <w:bookmarkStart w:id="487" w:name="_Toc305158805"/>
      <w:bookmarkStart w:id="488" w:name="_Toc164608651"/>
      <w:bookmarkStart w:id="489" w:name="_Toc265228375"/>
      <w:bookmarkStart w:id="490" w:name="_Toc151193707"/>
      <w:bookmarkStart w:id="491" w:name="_Toc226965727"/>
      <w:bookmarkStart w:id="492" w:name="_Toc226309781"/>
      <w:bookmarkStart w:id="493" w:name="_Toc164351631"/>
      <w:bookmarkStart w:id="494" w:name="_Toc127151537"/>
      <w:bookmarkStart w:id="495" w:name="_Toc150480775"/>
      <w:bookmarkStart w:id="496" w:name="_Toc151193635"/>
      <w:bookmarkStart w:id="497" w:name="_Toc164229378"/>
      <w:bookmarkStart w:id="498" w:name="_Toc151193925"/>
      <w:bookmarkStart w:id="499" w:name="_Toc127151738"/>
      <w:bookmarkStart w:id="500" w:name="_Toc305158879"/>
      <w:bookmarkStart w:id="501" w:name="_Toc127161451"/>
      <w:bookmarkStart w:id="502" w:name="_Toc226337233"/>
      <w:bookmarkStart w:id="503" w:name="_Toc151193779"/>
      <w:bookmarkStart w:id="504" w:name="_Toc151193851"/>
      <w:bookmarkStart w:id="505" w:name="_Toc151190164"/>
      <w:bookmarkStart w:id="506" w:name="_Toc164229232"/>
      <w:bookmarkStart w:id="507" w:name="_Toc195842902"/>
      <w:r>
        <w:rPr>
          <w:rFonts w:ascii="Times New Roman" w:hAnsi="Times New Roman"/>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投标截止时间前，投标人可以通过电子交易平台对所提交的投标文件进行补充、修改或者撤回。投标保证金</w:t>
      </w:r>
      <w:r>
        <w:rPr>
          <w:rFonts w:ascii="Times New Roman" w:hAnsi="Times New Roman" w:hint="eastAsia"/>
          <w:sz w:val="24"/>
        </w:rPr>
        <w:t>的</w:t>
      </w:r>
      <w:r>
        <w:rPr>
          <w:rFonts w:ascii="Times New Roman" w:hAnsi="Times New Roman"/>
          <w:sz w:val="24"/>
        </w:rPr>
        <w:t>补充、修改或者撤回</w:t>
      </w:r>
      <w:r>
        <w:rPr>
          <w:rFonts w:ascii="Times New Roman" w:hAnsi="Times New Roman" w:hint="eastAsia"/>
          <w:sz w:val="24"/>
        </w:rPr>
        <w:t>无需</w:t>
      </w:r>
      <w:r>
        <w:rPr>
          <w:rFonts w:ascii="Times New Roman" w:hAnsi="Times New Roman"/>
          <w:sz w:val="24"/>
        </w:rPr>
        <w:t>通过电子交易平台</w:t>
      </w:r>
      <w:r>
        <w:rPr>
          <w:rFonts w:ascii="Times New Roman" w:hAnsi="Times New Roman" w:hint="eastAsia"/>
          <w:sz w:val="24"/>
        </w:rPr>
        <w:t>，</w:t>
      </w:r>
      <w:r>
        <w:rPr>
          <w:rFonts w:ascii="Times New Roman" w:hAnsi="Times New Roman"/>
          <w:sz w:val="24"/>
        </w:rPr>
        <w:t>但应</w:t>
      </w:r>
      <w:r>
        <w:rPr>
          <w:rFonts w:ascii="Times New Roman" w:hAnsi="Times New Roman" w:hint="eastAsia"/>
          <w:sz w:val="24"/>
        </w:rPr>
        <w:t>就其</w:t>
      </w:r>
      <w:r>
        <w:rPr>
          <w:rFonts w:ascii="Times New Roman" w:hAnsi="Times New Roman"/>
          <w:sz w:val="24"/>
        </w:rPr>
        <w:t>补充、修改或者撤回</w:t>
      </w:r>
      <w:r>
        <w:rPr>
          <w:rFonts w:ascii="Times New Roman" w:hAnsi="Times New Roman" w:hint="eastAsia"/>
          <w:sz w:val="24"/>
        </w:rPr>
        <w:t>通知</w:t>
      </w:r>
      <w:r>
        <w:rPr>
          <w:rFonts w:ascii="Times New Roman" w:hAnsi="Times New Roman"/>
          <w:sz w:val="24"/>
        </w:rPr>
        <w:t>采购人或采购代理机构。</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投标人对投标文件的补充、修改的内容应当按照招标文件要求签署、盖章，作为投标文件的组成部分。</w:t>
      </w:r>
    </w:p>
    <w:p w:rsidR="00EE5E55" w:rsidRDefault="00EE5E55">
      <w:pPr>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bookmarkStart w:id="508" w:name="_Toc151193636"/>
      <w:bookmarkStart w:id="509" w:name="_Toc226965728"/>
      <w:bookmarkStart w:id="510" w:name="_Toc150774638"/>
      <w:bookmarkStart w:id="511" w:name="_Toc305158880"/>
      <w:bookmarkStart w:id="512" w:name="_Toc226309782"/>
      <w:bookmarkStart w:id="513" w:name="_Toc520356163"/>
      <w:bookmarkStart w:id="514" w:name="_Toc226337234"/>
      <w:bookmarkStart w:id="515" w:name="_Toc150509289"/>
      <w:bookmarkStart w:id="516" w:name="_Toc151193852"/>
      <w:bookmarkStart w:id="517" w:name="_Toc305158806"/>
      <w:bookmarkStart w:id="518" w:name="_Toc226965811"/>
      <w:bookmarkStart w:id="519" w:name="_Toc151193780"/>
      <w:bookmarkStart w:id="520" w:name="_Toc150480776"/>
      <w:bookmarkStart w:id="521" w:name="_Toc142311040"/>
      <w:bookmarkStart w:id="522" w:name="_Toc151190165"/>
      <w:bookmarkStart w:id="523" w:name="_Toc151193926"/>
      <w:bookmarkStart w:id="524" w:name="_Toc265228376"/>
      <w:bookmarkStart w:id="525" w:name="_Toc150774743"/>
      <w:bookmarkStart w:id="526" w:name="_Toc127151538"/>
      <w:bookmarkStart w:id="527" w:name="_Toc264969228"/>
      <w:bookmarkStart w:id="528" w:name="_Toc151193708"/>
      <w:bookmarkStart w:id="529" w:name="_Toc195842903"/>
      <w:r>
        <w:rPr>
          <w:rFonts w:ascii="Times New Roman" w:eastAsia="宋体" w:hAnsi="Times New Roman"/>
          <w:sz w:val="28"/>
        </w:rPr>
        <w:t>五</w:t>
      </w:r>
      <w:r w:rsidR="001D32C8">
        <w:rPr>
          <w:rFonts w:ascii="Times New Roman" w:eastAsia="宋体" w:hAnsi="Times New Roman" w:hint="eastAsia"/>
          <w:sz w:val="28"/>
        </w:rPr>
        <w:t xml:space="preserve"> </w:t>
      </w:r>
      <w:r>
        <w:rPr>
          <w:rFonts w:ascii="Times New Roman" w:eastAsia="宋体" w:hAnsi="Times New Roman"/>
          <w:sz w:val="28"/>
        </w:rPr>
        <w:t>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530" w:name="_Toc142311041"/>
      <w:bookmarkStart w:id="531" w:name="_Toc305158807"/>
      <w:bookmarkStart w:id="532" w:name="_Toc226337235"/>
      <w:bookmarkStart w:id="533" w:name="_Toc151193709"/>
      <w:bookmarkStart w:id="534" w:name="_Toc164229234"/>
      <w:bookmarkStart w:id="535" w:name="_Toc265228377"/>
      <w:bookmarkStart w:id="536" w:name="_Toc150774639"/>
      <w:bookmarkStart w:id="537" w:name="_Toc151193853"/>
      <w:bookmarkStart w:id="538" w:name="_Toc305158881"/>
      <w:bookmarkStart w:id="539" w:name="_Toc226965729"/>
      <w:bookmarkStart w:id="540" w:name="_Toc127161453"/>
      <w:bookmarkStart w:id="541" w:name="_Toc149720832"/>
      <w:bookmarkStart w:id="542" w:name="_Toc150480777"/>
      <w:bookmarkStart w:id="543" w:name="_Toc226309783"/>
      <w:bookmarkStart w:id="544" w:name="_Toc127151539"/>
      <w:bookmarkStart w:id="545" w:name="_Toc127151740"/>
      <w:bookmarkStart w:id="546" w:name="_Toc151193637"/>
      <w:bookmarkStart w:id="547" w:name="_Toc151193781"/>
      <w:bookmarkStart w:id="548" w:name="_Toc164608808"/>
      <w:bookmarkStart w:id="549" w:name="_Toc264969229"/>
      <w:bookmarkStart w:id="550" w:name="_Toc164229380"/>
      <w:bookmarkStart w:id="551" w:name="_Toc151190166"/>
      <w:bookmarkStart w:id="552" w:name="_Toc150774744"/>
      <w:bookmarkStart w:id="553" w:name="_Toc164608653"/>
      <w:bookmarkStart w:id="554" w:name="_Toc520356164"/>
      <w:bookmarkStart w:id="555" w:name="_Toc195842904"/>
      <w:bookmarkStart w:id="556" w:name="_Toc226965812"/>
      <w:bookmarkStart w:id="557" w:name="_Toc151193927"/>
      <w:bookmarkStart w:id="558" w:name="_Toc164351633"/>
      <w:bookmarkStart w:id="559" w:name="_Toc150509290"/>
      <w:r>
        <w:rPr>
          <w:rFonts w:ascii="Times New Roman" w:hAnsi="Times New Roman"/>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采购人或采购代理机构将按招标文件的规定，在投标截止时间的同一时间和招标文件预先确定的地点组织开标。</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bCs/>
          <w:sz w:val="24"/>
        </w:rPr>
      </w:pPr>
      <w:r>
        <w:rPr>
          <w:rFonts w:ascii="Times New Roman" w:hAnsi="Times New Roman"/>
          <w:sz w:val="24"/>
        </w:rPr>
        <w:t>本项目开标使用电子交易平台。投标人应在规定的时间内对投标文件进行解密，因非系统原因导致的解密失败，视为</w:t>
      </w:r>
      <w:r>
        <w:rPr>
          <w:rFonts w:ascii="Times New Roman" w:hAnsi="Times New Roman"/>
          <w:b/>
          <w:sz w:val="24"/>
        </w:rPr>
        <w:t>投标无效。</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开标过程将使用电子交易平台宣布投标人名称、投标价格和招标文件规定的需要宣布的其他内容并进行记录，并由参加开标的各投标人代表确认</w:t>
      </w:r>
      <w:bookmarkStart w:id="560" w:name="_Toc520356165"/>
      <w:r>
        <w:rPr>
          <w:rFonts w:ascii="Times New Roman" w:hAnsi="Times New Roman"/>
          <w:sz w:val="24"/>
        </w:rPr>
        <w:t>。</w:t>
      </w:r>
      <w:r>
        <w:rPr>
          <w:rFonts w:ascii="Times New Roman" w:hAnsi="Times New Roman" w:hint="eastAsia"/>
          <w:sz w:val="24"/>
        </w:rPr>
        <w:t>投标人未在规定时间内提出疑义或确认一览表的，视同认可开标结果。</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对开标过程和开标记录有疑义，以及认为采购人、采购代理机构相关工作人员有需要回避的情形的，应当场提出询问或者回避申请。采购人、采购代理机构对投标人代表提出的询问或者回避申请将及时处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投标人不足</w:t>
      </w:r>
      <w:r>
        <w:rPr>
          <w:rFonts w:ascii="Times New Roman" w:hAnsi="Times New Roman"/>
          <w:sz w:val="24"/>
        </w:rPr>
        <w:t>3</w:t>
      </w:r>
      <w:r>
        <w:rPr>
          <w:rFonts w:ascii="Times New Roman" w:hAnsi="Times New Roman"/>
          <w:sz w:val="24"/>
        </w:rPr>
        <w:t>家的，不予开标。</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资格审查</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见第三章《资格审查》。</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561" w:name="_Toc151190167"/>
      <w:bookmarkStart w:id="562" w:name="_Toc226337236"/>
      <w:bookmarkStart w:id="563" w:name="_Toc127161454"/>
      <w:bookmarkStart w:id="564" w:name="_Toc150509291"/>
      <w:bookmarkStart w:id="565" w:name="_Toc226309784"/>
      <w:bookmarkStart w:id="566" w:name="_Toc127151540"/>
      <w:bookmarkStart w:id="567" w:name="_Toc164229235"/>
      <w:bookmarkStart w:id="568" w:name="_Toc164608654"/>
      <w:bookmarkStart w:id="569" w:name="_Toc150480778"/>
      <w:bookmarkStart w:id="570" w:name="_Toc127151741"/>
      <w:bookmarkStart w:id="571" w:name="_Toc151193638"/>
      <w:bookmarkStart w:id="572" w:name="_Toc151193782"/>
      <w:bookmarkStart w:id="573" w:name="_Toc195842905"/>
      <w:bookmarkStart w:id="574" w:name="_Toc150774640"/>
      <w:bookmarkStart w:id="575" w:name="_Toc226965730"/>
      <w:bookmarkStart w:id="576" w:name="_Toc226965813"/>
      <w:bookmarkStart w:id="577" w:name="_Toc305158882"/>
      <w:bookmarkStart w:id="578" w:name="_Toc151193928"/>
      <w:bookmarkStart w:id="579" w:name="_Toc151193854"/>
      <w:bookmarkStart w:id="580" w:name="_Toc164229381"/>
      <w:bookmarkStart w:id="581" w:name="_Toc142311042"/>
      <w:bookmarkStart w:id="582" w:name="_Toc164351634"/>
      <w:bookmarkStart w:id="583" w:name="_Toc264969230"/>
      <w:bookmarkStart w:id="584" w:name="_Toc305158808"/>
      <w:bookmarkStart w:id="585" w:name="_Toc149720833"/>
      <w:bookmarkStart w:id="586" w:name="_Toc164608809"/>
      <w:bookmarkStart w:id="587" w:name="_Toc151193710"/>
      <w:bookmarkStart w:id="588" w:name="_Toc265228378"/>
      <w:bookmarkStart w:id="589" w:name="_Toc150774745"/>
      <w:bookmarkEnd w:id="560"/>
      <w:r>
        <w:rPr>
          <w:rFonts w:ascii="Times New Roman" w:hAnsi="Times New Roman"/>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评标委员会根据政府采购有关规定和本次招标采购项目的特点进行组建，并负责具体评标事务，独立履行职责。</w:t>
      </w:r>
      <w:bookmarkStart w:id="590" w:name="_Toc520356166"/>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评审专家须符合《财政部关于在政府采购活动中查询及使用信用记录有关问题的通知》（财库〔</w:t>
      </w:r>
      <w:r>
        <w:rPr>
          <w:rFonts w:ascii="Times New Roman" w:hAnsi="Times New Roman"/>
          <w:sz w:val="24"/>
        </w:rPr>
        <w:t>2016</w:t>
      </w:r>
      <w:r>
        <w:rPr>
          <w:rFonts w:ascii="Times New Roman" w:hAnsi="Times New Roman"/>
          <w:sz w:val="24"/>
        </w:rPr>
        <w:t>〕</w:t>
      </w:r>
      <w:r>
        <w:rPr>
          <w:rFonts w:ascii="Times New Roman" w:hAnsi="Times New Roman"/>
          <w:sz w:val="24"/>
        </w:rPr>
        <w:t>125</w:t>
      </w:r>
      <w:r>
        <w:rPr>
          <w:rFonts w:ascii="Times New Roman" w:hAnsi="Times New Roman"/>
          <w:sz w:val="24"/>
        </w:rPr>
        <w:t>号）的规定。依法自行选定评审专家的，采购人和采购代理机构将查询有关信用记录，对具有行贿、受贿、欺诈等不良信用记录的人员，拒绝其参与政府采购活动。</w:t>
      </w:r>
      <w:bookmarkStart w:id="591" w:name="_Toc520356169"/>
      <w:bookmarkEnd w:id="590"/>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评标程序、评标方法和评标标准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见第四章《评标程序、评标方法和评标标准》。</w:t>
      </w:r>
    </w:p>
    <w:p w:rsidR="00EE5E55" w:rsidRDefault="00EE5E55">
      <w:pPr>
        <w:tabs>
          <w:tab w:val="left" w:pos="360"/>
          <w:tab w:val="left" w:pos="1080"/>
        </w:tabs>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bookmarkStart w:id="592" w:name="_Toc226965818"/>
      <w:bookmarkStart w:id="593" w:name="_Toc150509296"/>
      <w:bookmarkStart w:id="594" w:name="_Toc195842910"/>
      <w:bookmarkStart w:id="595" w:name="_Toc305158813"/>
      <w:bookmarkStart w:id="596" w:name="_Toc151193643"/>
      <w:bookmarkStart w:id="597" w:name="_Toc151193859"/>
      <w:bookmarkStart w:id="598" w:name="_Toc142311047"/>
      <w:bookmarkStart w:id="599" w:name="_Toc226337241"/>
      <w:bookmarkStart w:id="600" w:name="_Toc151193787"/>
      <w:bookmarkStart w:id="601" w:name="_Toc305158887"/>
      <w:bookmarkStart w:id="602" w:name="_Toc226309789"/>
      <w:bookmarkStart w:id="603" w:name="_Toc226965735"/>
      <w:bookmarkStart w:id="604" w:name="_Toc150480783"/>
      <w:bookmarkStart w:id="605" w:name="_Toc150774645"/>
      <w:bookmarkStart w:id="606" w:name="_Toc264969235"/>
      <w:bookmarkStart w:id="607" w:name="_Toc151193933"/>
      <w:bookmarkStart w:id="608" w:name="_Toc127151545"/>
      <w:bookmarkStart w:id="609" w:name="_Toc151190172"/>
      <w:bookmarkStart w:id="610" w:name="_Toc151193715"/>
      <w:bookmarkStart w:id="611" w:name="_Toc150774750"/>
      <w:bookmarkStart w:id="612" w:name="_Toc265228383"/>
      <w:r>
        <w:rPr>
          <w:rFonts w:ascii="Times New Roman" w:eastAsia="宋体" w:hAnsi="Times New Roman"/>
          <w:sz w:val="28"/>
        </w:rPr>
        <w:t>六</w:t>
      </w:r>
      <w:bookmarkEnd w:id="591"/>
      <w:r w:rsidR="001D32C8">
        <w:rPr>
          <w:rFonts w:ascii="Times New Roman" w:eastAsia="宋体" w:hAnsi="Times New Roman" w:hint="eastAsia"/>
          <w:sz w:val="28"/>
        </w:rPr>
        <w:t xml:space="preserve"> </w:t>
      </w:r>
      <w:r>
        <w:rPr>
          <w:rFonts w:ascii="Times New Roman" w:eastAsia="宋体" w:hAnsi="Times New Roman"/>
          <w:sz w:val="28"/>
        </w:rPr>
        <w:t>确定中标</w:t>
      </w:r>
      <w:bookmarkStart w:id="613" w:name="_Toc151193861"/>
      <w:bookmarkStart w:id="614" w:name="_Toc164229388"/>
      <w:bookmarkStart w:id="615" w:name="_Toc264969237"/>
      <w:bookmarkStart w:id="616" w:name="_Toc142311049"/>
      <w:bookmarkStart w:id="617" w:name="_Toc164608661"/>
      <w:bookmarkStart w:id="618" w:name="_Toc265228385"/>
      <w:bookmarkStart w:id="619" w:name="_Toc150480785"/>
      <w:bookmarkStart w:id="620" w:name="_Toc164351641"/>
      <w:bookmarkStart w:id="621" w:name="_Toc305158889"/>
      <w:bookmarkStart w:id="622" w:name="_Toc151190174"/>
      <w:bookmarkStart w:id="623" w:name="_Toc151193935"/>
      <w:bookmarkStart w:id="624" w:name="_Toc151193789"/>
      <w:bookmarkStart w:id="625" w:name="_Toc305158815"/>
      <w:bookmarkStart w:id="626" w:name="_Toc150509298"/>
      <w:bookmarkStart w:id="627" w:name="_Toc127161461"/>
      <w:bookmarkStart w:id="628" w:name="_Toc149720840"/>
      <w:bookmarkStart w:id="629" w:name="_Toc164608816"/>
      <w:bookmarkStart w:id="630" w:name="_Toc226965737"/>
      <w:bookmarkStart w:id="631" w:name="_Toc151193645"/>
      <w:bookmarkStart w:id="632" w:name="_Toc150774752"/>
      <w:bookmarkStart w:id="633" w:name="_Toc226309791"/>
      <w:bookmarkStart w:id="634" w:name="_Toc164229242"/>
      <w:bookmarkStart w:id="635" w:name="_Toc127151547"/>
      <w:bookmarkStart w:id="636" w:name="_Toc150774647"/>
      <w:bookmarkStart w:id="637" w:name="_Toc195842912"/>
      <w:bookmarkStart w:id="638" w:name="_Toc226965820"/>
      <w:bookmarkStart w:id="639" w:name="_Toc151193717"/>
      <w:bookmarkStart w:id="640" w:name="_Toc226337243"/>
      <w:bookmarkStart w:id="641" w:name="_Toc127151748"/>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Times New Roman" w:hAnsi="Times New Roman" w:hint="eastAsia"/>
          <w:sz w:val="24"/>
        </w:rPr>
        <w:t>。</w:t>
      </w:r>
      <w:r>
        <w:rPr>
          <w:rFonts w:ascii="Times New Roman" w:hAnsi="Times New Roman"/>
          <w:sz w:val="24"/>
        </w:rPr>
        <w:t>采购人是否委托评标委员会直接确定</w:t>
      </w:r>
      <w:r>
        <w:rPr>
          <w:rFonts w:ascii="Times New Roman" w:hAnsi="Times New Roman" w:hint="eastAsia"/>
          <w:sz w:val="24"/>
        </w:rPr>
        <w:t>中标人</w:t>
      </w:r>
      <w:r>
        <w:rPr>
          <w:rFonts w:ascii="Times New Roman" w:hAnsi="Times New Roman"/>
          <w:sz w:val="24"/>
        </w:rPr>
        <w:t>，见《</w:t>
      </w:r>
      <w:r>
        <w:rPr>
          <w:rFonts w:ascii="Times New Roman" w:hAnsi="Times New Roman" w:hint="eastAsia"/>
          <w:sz w:val="24"/>
        </w:rPr>
        <w:t>投标人</w:t>
      </w:r>
      <w:r>
        <w:rPr>
          <w:rFonts w:ascii="Times New Roman" w:hAnsi="Times New Roman"/>
          <w:sz w:val="24"/>
        </w:rPr>
        <w:t>须知资料表》。</w:t>
      </w:r>
      <w:r>
        <w:rPr>
          <w:rFonts w:ascii="Times New Roman" w:hAnsi="Times New Roman" w:hint="eastAsia"/>
          <w:sz w:val="24"/>
        </w:rPr>
        <w:t>中标</w:t>
      </w:r>
      <w:r>
        <w:rPr>
          <w:rFonts w:ascii="Times New Roman" w:hAnsi="Times New Roman"/>
          <w:sz w:val="24"/>
        </w:rPr>
        <w:t>候选人并列的，按照《</w:t>
      </w:r>
      <w:r>
        <w:rPr>
          <w:rFonts w:ascii="Times New Roman" w:hAnsi="Times New Roman" w:hint="eastAsia"/>
          <w:sz w:val="24"/>
        </w:rPr>
        <w:t>投标人</w:t>
      </w:r>
      <w:r>
        <w:rPr>
          <w:rFonts w:ascii="Times New Roman" w:hAnsi="Times New Roman"/>
          <w:sz w:val="24"/>
        </w:rPr>
        <w:t>须知资料表》要求确定中标人。</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642" w:name="_Toc305158817"/>
      <w:bookmarkStart w:id="643" w:name="_Toc305158891"/>
      <w:bookmarkStart w:id="644" w:name="_Toc150480787"/>
      <w:bookmarkStart w:id="645" w:name="_Toc149720842"/>
      <w:bookmarkStart w:id="646" w:name="_Toc127151549"/>
      <w:bookmarkStart w:id="647" w:name="_Toc127151750"/>
      <w:bookmarkStart w:id="648" w:name="_Toc150509300"/>
      <w:bookmarkStart w:id="649" w:name="_Toc164608818"/>
      <w:bookmarkStart w:id="650" w:name="_Toc265228387"/>
      <w:bookmarkStart w:id="651" w:name="_Toc164229390"/>
      <w:bookmarkStart w:id="652" w:name="_Toc150774649"/>
      <w:bookmarkStart w:id="653" w:name="_Toc164351643"/>
      <w:bookmarkStart w:id="654" w:name="_Toc164608663"/>
      <w:bookmarkStart w:id="655" w:name="_Toc142311051"/>
      <w:bookmarkStart w:id="656" w:name="_Toc264969239"/>
      <w:bookmarkStart w:id="657" w:name="_Toc226965822"/>
      <w:bookmarkStart w:id="658" w:name="_Toc164229244"/>
      <w:bookmarkStart w:id="659" w:name="_Toc195842914"/>
      <w:bookmarkStart w:id="660" w:name="_Toc226965739"/>
      <w:bookmarkStart w:id="661" w:name="_Toc151193937"/>
      <w:bookmarkStart w:id="662" w:name="_Toc151193863"/>
      <w:bookmarkStart w:id="663" w:name="_Toc151190176"/>
      <w:bookmarkStart w:id="664" w:name="_Toc226309793"/>
      <w:bookmarkStart w:id="665" w:name="_Toc151193791"/>
      <w:bookmarkStart w:id="666" w:name="_Toc151193647"/>
      <w:bookmarkStart w:id="667" w:name="_Toc127161463"/>
      <w:bookmarkStart w:id="668" w:name="_Toc150774754"/>
      <w:bookmarkStart w:id="669" w:name="_Toc226337245"/>
      <w:bookmarkStart w:id="670" w:name="_Toc151193719"/>
      <w:bookmarkStart w:id="671" w:name="_Ref467306425"/>
      <w:bookmarkStart w:id="672" w:name="_Toc520356176"/>
      <w:bookmarkStart w:id="673" w:name="_Ref467307090"/>
      <w:r>
        <w:rPr>
          <w:rFonts w:ascii="Times New Roman" w:hAnsi="Times New Roman"/>
          <w:sz w:val="24"/>
        </w:rPr>
        <w:t>中标公告与中标通知书</w:t>
      </w:r>
      <w:bookmarkEnd w:id="642"/>
      <w:bookmarkEnd w:id="643"/>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采购人或采购代理机构自中标人确定之日起</w:t>
      </w:r>
      <w:r>
        <w:rPr>
          <w:rFonts w:ascii="Times New Roman" w:hAnsi="Times New Roman"/>
          <w:sz w:val="24"/>
        </w:rPr>
        <w:t>2</w:t>
      </w:r>
      <w:r>
        <w:rPr>
          <w:rFonts w:ascii="Times New Roman" w:hAnsi="Times New Roman"/>
          <w:sz w:val="24"/>
        </w:rPr>
        <w:t>个工作日内，</w:t>
      </w:r>
      <w:r>
        <w:rPr>
          <w:rFonts w:ascii="Times New Roman" w:hAnsi="Times New Roman"/>
          <w:kern w:val="0"/>
          <w:sz w:val="24"/>
        </w:rPr>
        <w:t>在</w:t>
      </w:r>
      <w:r>
        <w:rPr>
          <w:rFonts w:ascii="Times New Roman" w:hAnsi="Times New Roman" w:hint="eastAsia"/>
          <w:kern w:val="0"/>
          <w:sz w:val="24"/>
        </w:rPr>
        <w:t>北京市政府采购网</w:t>
      </w:r>
      <w:r>
        <w:rPr>
          <w:rFonts w:ascii="Times New Roman" w:hAnsi="Times New Roman"/>
          <w:kern w:val="0"/>
          <w:sz w:val="24"/>
        </w:rPr>
        <w:t>公告中标结果</w:t>
      </w:r>
      <w:r>
        <w:rPr>
          <w:rFonts w:ascii="Times New Roman" w:hAnsi="Times New Roman"/>
          <w:sz w:val="24"/>
        </w:rPr>
        <w:t>，</w:t>
      </w:r>
      <w:r>
        <w:rPr>
          <w:rFonts w:ascii="Times New Roman" w:hAnsi="Times New Roman" w:hint="eastAsia"/>
          <w:sz w:val="24"/>
        </w:rPr>
        <w:t>同时向中标人发出中标通知书，</w:t>
      </w:r>
      <w:r>
        <w:rPr>
          <w:rFonts w:ascii="Times New Roman" w:hAnsi="Times New Roman"/>
          <w:sz w:val="24"/>
        </w:rPr>
        <w:t>中标公告期限为</w:t>
      </w:r>
      <w:r>
        <w:rPr>
          <w:rFonts w:ascii="Times New Roman" w:hAnsi="Times New Roman"/>
          <w:sz w:val="24"/>
        </w:rPr>
        <w:t>1</w:t>
      </w:r>
      <w:r>
        <w:rPr>
          <w:rFonts w:ascii="Times New Roman" w:hAnsi="Times New Roman"/>
          <w:sz w:val="24"/>
        </w:rPr>
        <w:t>个工作日。</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中标通知书对采购人和中标供应商均具有法律效力。中标通知书发出后，采购人改变中标结果的，或者中标供应商放弃中标项目的，应当依法承担法律责任。</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废标</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在招标采购中，出现下列情形之一的，应予废标：</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符合专业条件的供应商或者对招标文件作实质响应的供应商不足三家的；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出现影响采购公正的违法、违规行为的；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投标人的报价均超过了采购预算，采购人不能支付的；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因重大变故，采购任务取消的。</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废标后，采购人将废标理由通知所有投标人。</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674" w:name="_Toc127151751"/>
      <w:bookmarkStart w:id="675" w:name="_Toc195842915"/>
      <w:bookmarkStart w:id="676" w:name="_Toc151193938"/>
      <w:bookmarkStart w:id="677" w:name="_Toc149720843"/>
      <w:bookmarkStart w:id="678" w:name="_Toc164608664"/>
      <w:bookmarkStart w:id="679" w:name="_Toc127161464"/>
      <w:bookmarkStart w:id="680" w:name="_Toc164229391"/>
      <w:bookmarkStart w:id="681" w:name="_Toc151193720"/>
      <w:bookmarkStart w:id="682" w:name="_Ref467307204"/>
      <w:bookmarkStart w:id="683" w:name="_Toc150509301"/>
      <w:bookmarkStart w:id="684" w:name="_Toc151190177"/>
      <w:bookmarkStart w:id="685" w:name="_Ref467306978"/>
      <w:bookmarkStart w:id="686" w:name="_Toc142311052"/>
      <w:bookmarkStart w:id="687" w:name="_Toc151193864"/>
      <w:bookmarkStart w:id="688" w:name="_Toc305158892"/>
      <w:bookmarkStart w:id="689" w:name="_Toc520356175"/>
      <w:bookmarkStart w:id="690" w:name="_Toc226309794"/>
      <w:bookmarkStart w:id="691" w:name="_Toc164351644"/>
      <w:bookmarkStart w:id="692" w:name="_Toc151193648"/>
      <w:bookmarkStart w:id="693" w:name="_Toc164608819"/>
      <w:bookmarkStart w:id="694" w:name="_Toc226965740"/>
      <w:bookmarkStart w:id="695" w:name="_Ref467307062"/>
      <w:bookmarkStart w:id="696" w:name="_Toc226965823"/>
      <w:bookmarkStart w:id="697" w:name="_Toc151193792"/>
      <w:bookmarkStart w:id="698" w:name="_Toc226337246"/>
      <w:bookmarkStart w:id="699" w:name="_Toc265228388"/>
      <w:bookmarkStart w:id="700" w:name="_Toc150480788"/>
      <w:bookmarkStart w:id="701" w:name="_Toc164229245"/>
      <w:bookmarkStart w:id="702" w:name="_Toc150774755"/>
      <w:bookmarkStart w:id="703" w:name="_Ref467306377"/>
      <w:bookmarkStart w:id="704" w:name="_Toc127151550"/>
      <w:bookmarkStart w:id="705" w:name="_Toc150774650"/>
      <w:bookmarkStart w:id="706" w:name="_Toc264969240"/>
      <w:bookmarkStart w:id="707" w:name="_Toc305158818"/>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rFonts w:ascii="Times New Roman" w:hAnsi="Times New Roman"/>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中标人、采购人应当自中标通知书发出之日起</w:t>
      </w:r>
      <w:r>
        <w:rPr>
          <w:rFonts w:ascii="Times New Roman" w:hAnsi="Times New Roman"/>
          <w:sz w:val="24"/>
        </w:rPr>
        <w:t>30</w:t>
      </w:r>
      <w:r>
        <w:rPr>
          <w:rFonts w:ascii="Times New Roman" w:hAnsi="Times New Roman"/>
          <w:sz w:val="24"/>
        </w:rPr>
        <w:t>日内，按照招标文件和中标人投标文件的规定签订书面合同。所签订的合同不得对招标文件确定的事项和中标人投标文件作实质性修改。</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中标人</w:t>
      </w:r>
      <w:r>
        <w:rPr>
          <w:rFonts w:ascii="Times New Roman" w:hAnsi="Times New Roman" w:hint="eastAsia"/>
          <w:sz w:val="24"/>
        </w:rPr>
        <w:t>拒绝</w:t>
      </w:r>
      <w:r>
        <w:rPr>
          <w:rFonts w:ascii="Times New Roman" w:hAnsi="Times New Roman"/>
          <w:sz w:val="24"/>
        </w:rPr>
        <w:t>与采购人签订合同的，采购人</w:t>
      </w:r>
      <w:r>
        <w:rPr>
          <w:rFonts w:ascii="Times New Roman" w:hAnsi="Times New Roman" w:hint="eastAsia"/>
          <w:sz w:val="24"/>
        </w:rPr>
        <w:t>可以</w:t>
      </w:r>
      <w:r>
        <w:rPr>
          <w:rFonts w:ascii="Times New Roman" w:hAnsi="Times New Roman"/>
          <w:sz w:val="24"/>
        </w:rPr>
        <w:t>按照评</w:t>
      </w:r>
      <w:r>
        <w:rPr>
          <w:rFonts w:ascii="Times New Roman" w:hAnsi="Times New Roman" w:hint="eastAsia"/>
          <w:sz w:val="24"/>
        </w:rPr>
        <w:t>标</w:t>
      </w:r>
      <w:r>
        <w:rPr>
          <w:rFonts w:ascii="Times New Roman" w:hAnsi="Times New Roman"/>
          <w:sz w:val="24"/>
        </w:rPr>
        <w:t>报告推荐的中标候选人名单排序，确定下一候选人为中标人，</w:t>
      </w:r>
      <w:r>
        <w:rPr>
          <w:rFonts w:ascii="Times New Roman" w:hAnsi="Times New Roman" w:hint="eastAsia"/>
          <w:sz w:val="24"/>
        </w:rPr>
        <w:t>也可以</w:t>
      </w:r>
      <w:r>
        <w:rPr>
          <w:rFonts w:ascii="Times New Roman" w:hAnsi="Times New Roman"/>
          <w:sz w:val="24"/>
        </w:rPr>
        <w:t>重新开展政府采购活动。</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联合体中标的，联合体各方应当共同与采购人签订合同，就中标项目向采购人承担连带责任。</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政府采购合同不能转包。</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imes New Roman" w:hAnsi="Times New Roman"/>
          <w:b/>
          <w:sz w:val="24"/>
        </w:rPr>
        <w:t>，</w:t>
      </w:r>
      <w:r>
        <w:rPr>
          <w:rFonts w:ascii="Times New Roman" w:hAnsi="Times New Roman"/>
          <w:sz w:val="24"/>
        </w:rPr>
        <w:t>否则</w:t>
      </w:r>
      <w:r>
        <w:rPr>
          <w:rFonts w:ascii="Times New Roman" w:hAnsi="Times New Roman"/>
          <w:b/>
          <w:sz w:val="24"/>
        </w:rPr>
        <w:t>投标无效</w:t>
      </w:r>
      <w:r>
        <w:rPr>
          <w:rFonts w:ascii="Times New Roman" w:hAnsi="Times New Roman"/>
          <w:sz w:val="24"/>
        </w:rPr>
        <w:t>。中标人就采购项目和分包项目向采购人负责，分包供应商就分包项目承担责任。</w:t>
      </w:r>
    </w:p>
    <w:bookmarkEnd w:id="671"/>
    <w:bookmarkEnd w:id="672"/>
    <w:bookmarkEnd w:id="673"/>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询问与质疑</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询问</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投标人对政府采购活动事项有疑问的，可依法提出询问，并按《投标人须知资料表》载明的形式送达采购人或采购代理机构。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采购人或采购代理机构对供应商依法提出的询问，在</w:t>
      </w:r>
      <w:r>
        <w:rPr>
          <w:rFonts w:ascii="Times New Roman" w:hAnsi="Times New Roman"/>
          <w:sz w:val="24"/>
        </w:rPr>
        <w:t>3</w:t>
      </w:r>
      <w:r>
        <w:rPr>
          <w:rFonts w:ascii="Times New Roman" w:hAnsi="Times New Roman"/>
          <w:sz w:val="24"/>
        </w:rPr>
        <w:t>个工作日内作出答复，但答复的内容不得涉及商业秘密。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质疑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投标人认为采购文件、采购过程、中标结果使自己的权益受到损害的，可以在知道或者应知其权益受到损害之日起</w:t>
      </w:r>
      <w:r>
        <w:rPr>
          <w:rFonts w:ascii="Times New Roman" w:hAnsi="Times New Roman"/>
          <w:sz w:val="24"/>
        </w:rPr>
        <w:t>7</w:t>
      </w:r>
      <w:r>
        <w:rPr>
          <w:rFonts w:ascii="Times New Roman" w:hAnsi="Times New Roman"/>
          <w:sz w:val="24"/>
        </w:rPr>
        <w:t>个工作日内，以书面形式向采购人、采购代理机构提出质疑。采购人、采购代理机构在收到质疑函后</w:t>
      </w:r>
      <w:r>
        <w:rPr>
          <w:rFonts w:ascii="Times New Roman" w:hAnsi="Times New Roman"/>
          <w:sz w:val="24"/>
        </w:rPr>
        <w:t>7</w:t>
      </w:r>
      <w:r>
        <w:rPr>
          <w:rFonts w:ascii="Times New Roman" w:hAnsi="Times New Roman"/>
          <w:sz w:val="24"/>
        </w:rPr>
        <w:t>个工作日内作出答复。</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质疑函须使用财政部制定的范本文件。</w:t>
      </w:r>
      <w:r>
        <w:rPr>
          <w:rFonts w:ascii="Times New Roman" w:hAnsi="Times New Roman" w:hint="eastAsia"/>
          <w:sz w:val="24"/>
        </w:rPr>
        <w:t>投标人为自然人的，质疑函应当由本人签字；投标人为法人或者其他组织的，质疑函应当由法定代表人、主要负责人，或者其授权代表签字或者盖章，并加盖公章。</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rFonts w:ascii="Times New Roman" w:hAnsi="Times New Roman"/>
          <w:sz w:val="24"/>
        </w:rPr>
        <w:t>。</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投标人应在法定质疑期内一次性提出针对同一采购程序环节的质疑，法定质疑期内针对同一采购程序环节再次提出的质疑，采购人、采购代理机构有权不予答复。</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接收询问和质疑的联系部门、联系电话和通讯地址见《投标人须知资料表》</w:t>
      </w:r>
      <w:r>
        <w:rPr>
          <w:rFonts w:ascii="Times New Roman" w:hAnsi="Times New Roman" w:hint="eastAsia"/>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代理费</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收费对象、收费标准及缴纳时间见《投标人须知资料表》。由中标人支付的，中标人须一次性向采购代理机构缴纳代理费，投标报价应包含代理费用。</w:t>
      </w:r>
    </w:p>
    <w:p w:rsidR="00EE5E55" w:rsidRDefault="00EE5E55">
      <w:pPr>
        <w:tabs>
          <w:tab w:val="left" w:pos="900"/>
          <w:tab w:val="left" w:pos="1080"/>
          <w:tab w:val="left" w:pos="1589"/>
        </w:tabs>
        <w:ind w:firstLineChars="200" w:firstLine="480"/>
        <w:rPr>
          <w:rFonts w:ascii="Times New Roman" w:hAnsi="Times New Roman"/>
          <w:sz w:val="24"/>
        </w:rPr>
      </w:pPr>
    </w:p>
    <w:p w:rsidR="00EE5E55" w:rsidRDefault="0099181B">
      <w:pPr>
        <w:jc w:val="center"/>
        <w:outlineLvl w:val="0"/>
        <w:rPr>
          <w:rFonts w:ascii="Times New Roman" w:hAnsi="Times New Roman"/>
          <w:b/>
          <w:sz w:val="36"/>
          <w:szCs w:val="36"/>
        </w:rPr>
      </w:pPr>
      <w:bookmarkStart w:id="708" w:name="_Toc226965827"/>
      <w:bookmarkStart w:id="709" w:name="_Toc142311056"/>
      <w:bookmarkStart w:id="710" w:name="_Toc305158822"/>
      <w:bookmarkStart w:id="711" w:name="_Toc353825544"/>
      <w:bookmarkStart w:id="712" w:name="_Toc150480792"/>
      <w:bookmarkStart w:id="713" w:name="_Toc265228392"/>
      <w:bookmarkStart w:id="714" w:name="_Toc353873664"/>
      <w:bookmarkStart w:id="715" w:name="_Toc264969244"/>
      <w:bookmarkStart w:id="716" w:name="_Toc353873934"/>
      <w:bookmarkStart w:id="717" w:name="_Toc226337250"/>
      <w:bookmarkStart w:id="718" w:name="_Toc127151554"/>
      <w:bookmarkStart w:id="719" w:name="_Toc150774759"/>
      <w:bookmarkStart w:id="720" w:name="_Toc305158896"/>
      <w:r>
        <w:rPr>
          <w:rFonts w:ascii="Times New Roman" w:hAnsi="Times New Roman"/>
          <w:sz w:val="24"/>
        </w:rPr>
        <w:br w:type="page"/>
      </w:r>
      <w:bookmarkStart w:id="721" w:name="_Toc152865140"/>
      <w:r>
        <w:rPr>
          <w:rFonts w:ascii="Times New Roman" w:hAnsi="Times New Roman"/>
          <w:b/>
          <w:sz w:val="36"/>
          <w:szCs w:val="36"/>
        </w:rPr>
        <w:t>第三章</w:t>
      </w:r>
      <w:bookmarkEnd w:id="708"/>
      <w:bookmarkEnd w:id="709"/>
      <w:bookmarkEnd w:id="710"/>
      <w:bookmarkEnd w:id="711"/>
      <w:bookmarkEnd w:id="712"/>
      <w:bookmarkEnd w:id="713"/>
      <w:bookmarkEnd w:id="714"/>
      <w:bookmarkEnd w:id="715"/>
      <w:bookmarkEnd w:id="716"/>
      <w:bookmarkEnd w:id="717"/>
      <w:bookmarkEnd w:id="718"/>
      <w:bookmarkEnd w:id="719"/>
      <w:bookmarkEnd w:id="720"/>
      <w:r w:rsidR="001D32C8">
        <w:rPr>
          <w:rFonts w:ascii="Times New Roman" w:hAnsi="Times New Roman" w:hint="eastAsia"/>
          <w:b/>
          <w:sz w:val="36"/>
          <w:szCs w:val="36"/>
        </w:rPr>
        <w:t xml:space="preserve"> </w:t>
      </w:r>
      <w:r>
        <w:rPr>
          <w:rFonts w:ascii="Times New Roman" w:hAnsi="Times New Roman"/>
          <w:b/>
          <w:sz w:val="36"/>
          <w:szCs w:val="36"/>
        </w:rPr>
        <w:t>资格审查</w:t>
      </w:r>
      <w:bookmarkStart w:id="722" w:name="_Toc487900382"/>
      <w:bookmarkEnd w:id="721"/>
    </w:p>
    <w:p w:rsidR="00EE5E55" w:rsidRDefault="00EE5E55">
      <w:bookmarkStart w:id="723" w:name="_Toc99301422"/>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一、资格审查程序</w:t>
      </w:r>
      <w:bookmarkEnd w:id="723"/>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开标结束后，采购人或采购代理机构将根据《资格审查要求》中的规定，对投标人进行资格审查，并形成资格审查结果。</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《资格审查要求》中对格式有要求的，除招标文件另有规定外，均为</w:t>
      </w:r>
      <w:r>
        <w:rPr>
          <w:rFonts w:ascii="Times New Roman" w:hAnsi="Times New Roman" w:hint="eastAsia"/>
          <w:sz w:val="24"/>
        </w:rPr>
        <w:t>“</w:t>
      </w:r>
      <w:r>
        <w:rPr>
          <w:rFonts w:ascii="Times New Roman" w:hAnsi="Times New Roman"/>
          <w:sz w:val="24"/>
        </w:rPr>
        <w:t>实质性格式</w:t>
      </w:r>
      <w:r>
        <w:rPr>
          <w:rFonts w:ascii="Times New Roman" w:hAnsi="Times New Roman" w:hint="eastAsia"/>
          <w:sz w:val="24"/>
        </w:rPr>
        <w:t>”</w:t>
      </w:r>
      <w:r>
        <w:rPr>
          <w:rFonts w:ascii="Times New Roman" w:hAnsi="Times New Roman"/>
          <w:sz w:val="24"/>
        </w:rPr>
        <w:t>文件。</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投标人《资格证明文件》有任何一项不符合《资格审查要求》的，资格审查不合格，其</w:t>
      </w:r>
      <w:r>
        <w:rPr>
          <w:rFonts w:ascii="Times New Roman" w:hAnsi="Times New Roman"/>
          <w:b/>
          <w:sz w:val="24"/>
        </w:rPr>
        <w:t>投标无效</w:t>
      </w:r>
      <w:r>
        <w:rPr>
          <w:rFonts w:ascii="Times New Roman" w:hAnsi="Times New Roman"/>
          <w:sz w:val="24"/>
        </w:rPr>
        <w:t>。</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资格审查合格的投标人不足</w:t>
      </w:r>
      <w:r>
        <w:rPr>
          <w:rFonts w:ascii="Times New Roman" w:hAnsi="Times New Roman"/>
          <w:sz w:val="24"/>
        </w:rPr>
        <w:t>3</w:t>
      </w:r>
      <w:r>
        <w:rPr>
          <w:rFonts w:ascii="Times New Roman" w:hAnsi="Times New Roman"/>
          <w:sz w:val="24"/>
        </w:rPr>
        <w:t>家的，不进行评标。</w:t>
      </w:r>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二、资格审查要求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EE5E55">
        <w:trPr>
          <w:trHeight w:val="468"/>
          <w:tblHeader/>
        </w:trPr>
        <w:tc>
          <w:tcPr>
            <w:tcW w:w="846" w:type="dxa"/>
            <w:vAlign w:val="center"/>
          </w:tcPr>
          <w:p w:rsidR="00EE5E55" w:rsidRDefault="0099181B" w:rsidP="00273ECF">
            <w:pPr>
              <w:tabs>
                <w:tab w:val="left" w:pos="1080"/>
              </w:tabs>
              <w:jc w:val="center"/>
              <w:rPr>
                <w:rFonts w:ascii="Times New Roman" w:hAnsi="Times New Roman"/>
                <w:b/>
                <w:szCs w:val="21"/>
              </w:rPr>
            </w:pPr>
            <w:r>
              <w:rPr>
                <w:rFonts w:ascii="Times New Roman" w:hAnsi="Times New Roman"/>
                <w:b/>
                <w:szCs w:val="21"/>
              </w:rPr>
              <w:t>序号</w:t>
            </w:r>
          </w:p>
        </w:tc>
        <w:tc>
          <w:tcPr>
            <w:tcW w:w="1982" w:type="dxa"/>
            <w:vAlign w:val="center"/>
          </w:tcPr>
          <w:p w:rsidR="00EE5E55" w:rsidRDefault="0099181B" w:rsidP="00273ECF">
            <w:pPr>
              <w:tabs>
                <w:tab w:val="left" w:pos="1080"/>
              </w:tabs>
              <w:jc w:val="center"/>
              <w:rPr>
                <w:rFonts w:ascii="Times New Roman" w:hAnsi="Times New Roman"/>
                <w:b/>
                <w:szCs w:val="21"/>
              </w:rPr>
            </w:pPr>
            <w:r>
              <w:rPr>
                <w:rFonts w:ascii="Times New Roman" w:hAnsi="Times New Roman"/>
                <w:b/>
                <w:szCs w:val="21"/>
              </w:rPr>
              <w:t>审查因素</w:t>
            </w:r>
          </w:p>
        </w:tc>
        <w:tc>
          <w:tcPr>
            <w:tcW w:w="4822" w:type="dxa"/>
            <w:vAlign w:val="center"/>
          </w:tcPr>
          <w:p w:rsidR="00EE5E55" w:rsidRDefault="0099181B" w:rsidP="00273ECF">
            <w:pPr>
              <w:tabs>
                <w:tab w:val="left" w:pos="1080"/>
              </w:tabs>
              <w:jc w:val="center"/>
              <w:rPr>
                <w:rFonts w:ascii="Times New Roman" w:hAnsi="Times New Roman"/>
                <w:b/>
                <w:szCs w:val="21"/>
              </w:rPr>
            </w:pPr>
            <w:r>
              <w:rPr>
                <w:rFonts w:ascii="Times New Roman" w:hAnsi="Times New Roman"/>
                <w:b/>
                <w:szCs w:val="21"/>
              </w:rPr>
              <w:t>审查内容</w:t>
            </w:r>
          </w:p>
        </w:tc>
        <w:tc>
          <w:tcPr>
            <w:tcW w:w="1638" w:type="dxa"/>
            <w:vAlign w:val="center"/>
          </w:tcPr>
          <w:p w:rsidR="00EE5E55" w:rsidRDefault="0099181B" w:rsidP="00273ECF">
            <w:pPr>
              <w:tabs>
                <w:tab w:val="left" w:pos="1080"/>
              </w:tabs>
              <w:jc w:val="center"/>
              <w:rPr>
                <w:rFonts w:ascii="Times New Roman" w:hAnsi="Times New Roman"/>
                <w:b/>
                <w:szCs w:val="21"/>
              </w:rPr>
            </w:pPr>
            <w:r>
              <w:rPr>
                <w:rFonts w:ascii="Times New Roman" w:hAnsi="Times New Roman"/>
                <w:b/>
                <w:szCs w:val="21"/>
              </w:rPr>
              <w:t>格式要求</w:t>
            </w: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szCs w:val="21"/>
              </w:rPr>
              <w:t>1</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满足《中华人民共和国政府采购法》第二十二条规定及法律法规的其他规定</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具体规定见第一章《投标邀请》</w:t>
            </w:r>
          </w:p>
        </w:tc>
        <w:tc>
          <w:tcPr>
            <w:tcW w:w="1638" w:type="dxa"/>
            <w:vAlign w:val="center"/>
          </w:tcPr>
          <w:p w:rsidR="00EE5E55" w:rsidRDefault="00EE5E55" w:rsidP="00273ECF">
            <w:pPr>
              <w:tabs>
                <w:tab w:val="left" w:pos="1080"/>
              </w:tabs>
              <w:rPr>
                <w:rFonts w:ascii="Times New Roman" w:hAnsi="Times New Roman"/>
                <w:szCs w:val="21"/>
              </w:rPr>
            </w:pP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szCs w:val="21"/>
              </w:rPr>
              <w:t>1-1</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营业执照等证明文件</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投标人为企业（包括合伙企业）的，应提供有效的“营业执照”；</w:t>
            </w:r>
          </w:p>
          <w:p w:rsidR="00EE5E55" w:rsidRDefault="0099181B" w:rsidP="00273ECF">
            <w:pPr>
              <w:tabs>
                <w:tab w:val="left" w:pos="1080"/>
              </w:tabs>
              <w:rPr>
                <w:rFonts w:ascii="Times New Roman" w:hAnsi="Times New Roman"/>
                <w:szCs w:val="21"/>
              </w:rPr>
            </w:pPr>
            <w:r>
              <w:rPr>
                <w:rFonts w:ascii="Times New Roman" w:hAnsi="Times New Roman" w:hint="eastAsia"/>
                <w:szCs w:val="21"/>
              </w:rPr>
              <w:t>投标人为事业单位的，应提供有效的“事业单位法人证书”；</w:t>
            </w:r>
          </w:p>
          <w:p w:rsidR="00EE5E55" w:rsidRDefault="0099181B" w:rsidP="00273ECF">
            <w:pPr>
              <w:tabs>
                <w:tab w:val="left" w:pos="1080"/>
              </w:tabs>
              <w:rPr>
                <w:rFonts w:ascii="Times New Roman" w:hAnsi="Times New Roman"/>
                <w:szCs w:val="21"/>
              </w:rPr>
            </w:pPr>
            <w:r>
              <w:rPr>
                <w:rFonts w:ascii="Times New Roman" w:hAnsi="Times New Roman" w:hint="eastAsia"/>
                <w:szCs w:val="21"/>
              </w:rPr>
              <w:t>投标人是非企业机构的，应提供有效的“执业许可证”、“登记证书”等证明文件；</w:t>
            </w:r>
          </w:p>
          <w:p w:rsidR="00EE5E55" w:rsidRDefault="0099181B" w:rsidP="00273ECF">
            <w:pPr>
              <w:tabs>
                <w:tab w:val="left" w:pos="1080"/>
              </w:tabs>
              <w:rPr>
                <w:rFonts w:ascii="Times New Roman" w:hAnsi="Times New Roman"/>
                <w:szCs w:val="21"/>
              </w:rPr>
            </w:pPr>
            <w:r>
              <w:rPr>
                <w:rFonts w:ascii="Times New Roman" w:hAnsi="Times New Roman" w:hint="eastAsia"/>
                <w:szCs w:val="21"/>
              </w:rPr>
              <w:t>投标人是个体工商户的，应提供有效的“个体工商户营业执照”；</w:t>
            </w:r>
          </w:p>
          <w:p w:rsidR="00EE5E55" w:rsidRDefault="0099181B" w:rsidP="00273ECF">
            <w:pPr>
              <w:tabs>
                <w:tab w:val="left" w:pos="1080"/>
              </w:tabs>
              <w:rPr>
                <w:rFonts w:ascii="Times New Roman" w:hAnsi="Times New Roman"/>
                <w:szCs w:val="21"/>
              </w:rPr>
            </w:pPr>
            <w:r>
              <w:rPr>
                <w:rFonts w:ascii="Times New Roman" w:hAnsi="Times New Roman" w:hint="eastAsia"/>
                <w:szCs w:val="21"/>
              </w:rPr>
              <w:t>投标人是自然人的，应提供有效的自然人身份证明。</w:t>
            </w:r>
          </w:p>
          <w:p w:rsidR="00EE5E55" w:rsidRDefault="0099181B" w:rsidP="00273ECF">
            <w:pPr>
              <w:tabs>
                <w:tab w:val="left" w:pos="1080"/>
              </w:tabs>
              <w:rPr>
                <w:rFonts w:ascii="Times New Roman" w:hAnsi="Times New Roman"/>
                <w:szCs w:val="21"/>
              </w:rPr>
            </w:pPr>
            <w:r>
              <w:rPr>
                <w:rFonts w:ascii="Times New Roman" w:hAnsi="Times New Roman" w:hint="eastAsia"/>
                <w:szCs w:val="21"/>
              </w:rPr>
              <w:t>分支机构参加投标的，应提供该分支机构或其所属法人</w:t>
            </w:r>
            <w:r>
              <w:rPr>
                <w:rFonts w:ascii="Times New Roman" w:hAnsi="Times New Roman" w:hint="eastAsia"/>
                <w:szCs w:val="21"/>
              </w:rPr>
              <w:t>/</w:t>
            </w:r>
            <w:r>
              <w:rPr>
                <w:rFonts w:ascii="Times New Roman" w:hAnsi="Times New Roman" w:hint="eastAsia"/>
                <w:szCs w:val="21"/>
              </w:rPr>
              <w:t>其他组织的相应证明文件；同时还应提供其所属法人</w:t>
            </w:r>
            <w:r>
              <w:rPr>
                <w:rFonts w:ascii="Times New Roman" w:hAnsi="Times New Roman" w:hint="eastAsia"/>
                <w:szCs w:val="21"/>
              </w:rPr>
              <w:t>/</w:t>
            </w:r>
            <w:r>
              <w:rPr>
                <w:rFonts w:ascii="Times New Roman" w:hAnsi="Times New Roman" w:hint="eastAsia"/>
                <w:szCs w:val="21"/>
              </w:rPr>
              <w:t>其他组织出具的授权其参与本项目的授权书（格式自拟，须加盖其所属法人</w:t>
            </w:r>
            <w:r>
              <w:rPr>
                <w:rFonts w:ascii="Times New Roman" w:hAnsi="Times New Roman" w:hint="eastAsia"/>
                <w:szCs w:val="21"/>
              </w:rPr>
              <w:t>/</w:t>
            </w:r>
            <w:r>
              <w:rPr>
                <w:rFonts w:ascii="Times New Roman" w:hAnsi="Times New Roman" w:hint="eastAsia"/>
                <w:szCs w:val="21"/>
              </w:rPr>
              <w:t>其他组织的公章）；对于银行、保险、石油石化、电力、电信等行业的分支机构，可以提供上述授权，也可以提供其所属法人</w:t>
            </w:r>
            <w:r>
              <w:rPr>
                <w:rFonts w:ascii="Times New Roman" w:hAnsi="Times New Roman" w:hint="eastAsia"/>
                <w:szCs w:val="21"/>
              </w:rPr>
              <w:t>/</w:t>
            </w:r>
            <w:r>
              <w:rPr>
                <w:rFonts w:ascii="Times New Roman" w:hAnsi="Times New Roman" w:hint="eastAsia"/>
                <w:szCs w:val="21"/>
              </w:rPr>
              <w:t>其他组织的有关文件或制度等能够证明授权其独立开展业务的证明材料。</w:t>
            </w:r>
          </w:p>
        </w:tc>
        <w:tc>
          <w:tcPr>
            <w:tcW w:w="1638"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提供证明文件的电子件或扫描件</w:t>
            </w: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szCs w:val="21"/>
              </w:rPr>
              <w:t>1-2</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投标人资格声明书</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提供了符合招标文件要求的《投标人资格声明书》。</w:t>
            </w:r>
          </w:p>
        </w:tc>
        <w:tc>
          <w:tcPr>
            <w:tcW w:w="1638"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格式见《投标文件格式》</w:t>
            </w: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hint="eastAsia"/>
                <w:szCs w:val="21"/>
              </w:rPr>
              <w:t>1-</w:t>
            </w:r>
            <w:r>
              <w:rPr>
                <w:rFonts w:ascii="Times New Roman" w:hAnsi="Times New Roman"/>
                <w:szCs w:val="21"/>
              </w:rPr>
              <w:t>3</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投标人信用记录</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查询渠道：信用中国网站和中国政府采购网（</w:t>
            </w:r>
            <w:r>
              <w:rPr>
                <w:rFonts w:ascii="Times New Roman" w:hAnsi="Times New Roman"/>
                <w:szCs w:val="21"/>
              </w:rPr>
              <w:t>www.creditchina.gov.cn</w:t>
            </w:r>
            <w:r>
              <w:rPr>
                <w:rFonts w:ascii="Times New Roman" w:hAnsi="Times New Roman"/>
                <w:szCs w:val="21"/>
              </w:rPr>
              <w:t>、</w:t>
            </w:r>
            <w:r>
              <w:rPr>
                <w:rFonts w:ascii="Times New Roman" w:hAnsi="Times New Roman"/>
                <w:szCs w:val="21"/>
              </w:rPr>
              <w:t>www.ccgp.gov.cn</w:t>
            </w:r>
            <w:r>
              <w:rPr>
                <w:rFonts w:ascii="Times New Roman" w:hAnsi="Times New Roman"/>
                <w:szCs w:val="21"/>
              </w:rPr>
              <w:t>）；</w:t>
            </w:r>
          </w:p>
          <w:p w:rsidR="00EE5E55" w:rsidRDefault="0099181B" w:rsidP="00273ECF">
            <w:pPr>
              <w:tabs>
                <w:tab w:val="left" w:pos="900"/>
                <w:tab w:val="left" w:pos="1980"/>
              </w:tabs>
              <w:rPr>
                <w:rFonts w:ascii="Times New Roman" w:hAnsi="Times New Roman"/>
                <w:szCs w:val="21"/>
              </w:rPr>
            </w:pPr>
            <w:r>
              <w:rPr>
                <w:rFonts w:ascii="Times New Roman" w:hAnsi="Times New Roman"/>
                <w:szCs w:val="21"/>
              </w:rPr>
              <w:t>截止时点：投标截止时间以后、</w:t>
            </w:r>
            <w:r>
              <w:rPr>
                <w:rFonts w:ascii="Times New Roman" w:hAnsi="Times New Roman" w:hint="eastAsia"/>
                <w:szCs w:val="21"/>
              </w:rPr>
              <w:t>资格审查阶段采购人或</w:t>
            </w:r>
            <w:r>
              <w:rPr>
                <w:rFonts w:ascii="Times New Roman" w:hAnsi="Times New Roman"/>
                <w:szCs w:val="21"/>
              </w:rPr>
              <w:t>采购代理机构的实际查询时间；</w:t>
            </w:r>
          </w:p>
          <w:p w:rsidR="00EE5E55" w:rsidRDefault="0099181B" w:rsidP="00273ECF">
            <w:pPr>
              <w:tabs>
                <w:tab w:val="left" w:pos="900"/>
                <w:tab w:val="left" w:pos="1980"/>
              </w:tabs>
              <w:rPr>
                <w:rFonts w:ascii="Times New Roman" w:hAnsi="Times New Roman"/>
                <w:szCs w:val="21"/>
              </w:rPr>
            </w:pPr>
            <w:r>
              <w:rPr>
                <w:rFonts w:ascii="Times New Roman" w:hAnsi="Times New Roman"/>
                <w:szCs w:val="21"/>
              </w:rPr>
              <w:t>信用信息查询记录和证据留存具体方式：查询结果网页打印页作为查询记录和证据，与其他采购文件一并保存；</w:t>
            </w:r>
          </w:p>
          <w:p w:rsidR="00EE5E55" w:rsidRDefault="0099181B" w:rsidP="00273ECF">
            <w:pPr>
              <w:tabs>
                <w:tab w:val="left" w:pos="1080"/>
              </w:tabs>
              <w:rPr>
                <w:rFonts w:ascii="Times New Roman" w:hAnsi="Times New Roman"/>
                <w:szCs w:val="21"/>
              </w:rPr>
            </w:pPr>
            <w:r>
              <w:rPr>
                <w:rFonts w:ascii="Times New Roman" w:hAnsi="Times New Roman"/>
                <w:szCs w:val="21"/>
              </w:rPr>
              <w:t>信用信息的使用原则：经认定的被列入失信被执行人、重大税收违法案件当事人名单、政府采购严重违法失信行为记录名单的投标人，其</w:t>
            </w:r>
            <w:r>
              <w:rPr>
                <w:rFonts w:ascii="Times New Roman" w:hAnsi="Times New Roman"/>
                <w:b/>
                <w:szCs w:val="21"/>
              </w:rPr>
              <w:t>投标无效</w:t>
            </w:r>
            <w:r>
              <w:rPr>
                <w:rFonts w:ascii="Times New Roman" w:hAnsi="Times New Roman"/>
                <w:szCs w:val="21"/>
              </w:rPr>
              <w:t>。联合体形式投标的，联合体成员存在不良信用记录，视同联合体存在不良信用记录。</w:t>
            </w:r>
          </w:p>
        </w:tc>
        <w:tc>
          <w:tcPr>
            <w:tcW w:w="1638"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无须投标人提供，由采购人或采购代理机构查询。</w:t>
            </w: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hint="eastAsia"/>
                <w:szCs w:val="21"/>
              </w:rPr>
              <w:t>1-4</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法律、行政法规规定的其他条件</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法律、行政法规规定的其他条件</w:t>
            </w:r>
          </w:p>
        </w:tc>
        <w:tc>
          <w:tcPr>
            <w:tcW w:w="1638"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hint="eastAsia"/>
                <w:szCs w:val="21"/>
              </w:rPr>
              <w:t>/</w:t>
            </w: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szCs w:val="21"/>
              </w:rPr>
              <w:t>2</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落实政府采购政策需满足的资格要求</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EE5E55" w:rsidP="00273ECF">
            <w:pPr>
              <w:tabs>
                <w:tab w:val="left" w:pos="1080"/>
              </w:tabs>
              <w:rPr>
                <w:rFonts w:ascii="Times New Roman" w:hAnsi="Times New Roman"/>
                <w:szCs w:val="21"/>
              </w:rPr>
            </w:pP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hint="eastAsia"/>
                <w:szCs w:val="21"/>
              </w:rPr>
              <w:t>2-1</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中小企业政策</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具体要求见第一章《投标邀请》</w:t>
            </w:r>
          </w:p>
        </w:tc>
        <w:tc>
          <w:tcPr>
            <w:tcW w:w="1638" w:type="dxa"/>
            <w:vAlign w:val="center"/>
          </w:tcPr>
          <w:p w:rsidR="00EE5E55" w:rsidRDefault="00EE5E55" w:rsidP="00273ECF">
            <w:pPr>
              <w:tabs>
                <w:tab w:val="left" w:pos="1080"/>
              </w:tabs>
              <w:rPr>
                <w:rFonts w:ascii="Times New Roman" w:hAnsi="Times New Roman"/>
                <w:szCs w:val="21"/>
              </w:rPr>
            </w:pP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szCs w:val="21"/>
              </w:rPr>
              <w:t>2-1</w:t>
            </w:r>
            <w:r>
              <w:rPr>
                <w:rFonts w:ascii="Times New Roman" w:hAnsi="Times New Roman" w:hint="eastAsia"/>
                <w:szCs w:val="21"/>
              </w:rPr>
              <w:t>-1</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中小企业证明文件</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当本项目（包）涉及预留份额专门面向中小企业采购，此时建议在《资格证明文件》中提供。</w:t>
            </w:r>
          </w:p>
          <w:p w:rsidR="00EE5E55" w:rsidRDefault="0099181B" w:rsidP="00273ECF">
            <w:pPr>
              <w:tabs>
                <w:tab w:val="left" w:pos="1080"/>
              </w:tabs>
              <w:rPr>
                <w:rFonts w:ascii="Times New Roman" w:hAnsi="Times New Roman"/>
                <w:szCs w:val="21"/>
              </w:rPr>
            </w:pPr>
            <w:r>
              <w:rPr>
                <w:rFonts w:ascii="Times New Roman" w:hAnsi="Times New Roman" w:hint="eastAsia"/>
                <w:szCs w:val="21"/>
              </w:rPr>
              <w:t>1</w:t>
            </w:r>
            <w:r>
              <w:rPr>
                <w:rFonts w:ascii="Times New Roman" w:hAnsi="Times New Roman" w:hint="eastAsia"/>
                <w:szCs w:val="21"/>
              </w:rPr>
              <w:t>、投标人单独投标的，应提供《中小企业声明函》或《残疾人福利性单位声明函》或由省级以上监狱管理局、戒毒管理局（含新疆生产建设兵团）出具的属于监狱企业的证明文件。</w:t>
            </w:r>
          </w:p>
          <w:p w:rsidR="00EE5E55" w:rsidRDefault="0099181B" w:rsidP="00273ECF">
            <w:pPr>
              <w:tabs>
                <w:tab w:val="left" w:pos="1080"/>
              </w:tabs>
              <w:rPr>
                <w:rFonts w:ascii="Times New Roman" w:hAnsi="Times New Roman"/>
                <w:szCs w:val="21"/>
              </w:rPr>
            </w:pPr>
            <w:r>
              <w:rPr>
                <w:rFonts w:ascii="Times New Roman" w:hAnsi="Times New Roman" w:hint="eastAsia"/>
                <w:szCs w:val="21"/>
              </w:rPr>
              <w:t xml:space="preserve"> 2</w:t>
            </w:r>
            <w:r>
              <w:rPr>
                <w:rFonts w:ascii="Times New Roman" w:hAnsi="Times New Roman" w:hint="eastAsia"/>
                <w:szCs w:val="21"/>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格式见《投标文件格式》</w:t>
            </w: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szCs w:val="21"/>
              </w:rPr>
              <w:t>2-</w:t>
            </w:r>
            <w:r>
              <w:rPr>
                <w:rFonts w:ascii="Times New Roman" w:hAnsi="Times New Roman" w:hint="eastAsia"/>
                <w:szCs w:val="21"/>
              </w:rPr>
              <w:t>1-</w:t>
            </w:r>
            <w:r>
              <w:rPr>
                <w:rFonts w:ascii="Times New Roman" w:hAnsi="Times New Roman"/>
                <w:szCs w:val="21"/>
              </w:rPr>
              <w:t>2</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拟分包情况说明及分包意向协议</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如本项目（包）要求通过分包措施预留部分采购份额面向中小企业采购、且投标人因落实政府采购政策拟进行分包的，必须提供；否则无须提供。</w:t>
            </w:r>
          </w:p>
          <w:p w:rsidR="00EE5E55" w:rsidRDefault="0099181B" w:rsidP="00273ECF">
            <w:pPr>
              <w:tabs>
                <w:tab w:val="left" w:pos="1080"/>
              </w:tabs>
              <w:rPr>
                <w:rFonts w:ascii="Times New Roman" w:hAnsi="Times New Roman"/>
                <w:b/>
                <w:szCs w:val="21"/>
              </w:rPr>
            </w:pPr>
            <w:r>
              <w:rPr>
                <w:rFonts w:ascii="Times New Roman" w:hAnsi="Times New Roman"/>
                <w:szCs w:val="21"/>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格式见《投标文件格式》</w:t>
            </w: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szCs w:val="21"/>
              </w:rPr>
              <w:t>2-</w:t>
            </w:r>
            <w:r>
              <w:rPr>
                <w:rFonts w:ascii="Times New Roman" w:hAnsi="Times New Roman" w:hint="eastAsia"/>
                <w:szCs w:val="21"/>
              </w:rPr>
              <w:t>2</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其它落实政府采购政策的资格要求</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szCs w:val="21"/>
              </w:rPr>
              <w:t>3</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本项目的特定资格要求</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EE5E55" w:rsidP="00273ECF">
            <w:pPr>
              <w:tabs>
                <w:tab w:val="left" w:pos="1080"/>
              </w:tabs>
              <w:rPr>
                <w:rFonts w:ascii="Times New Roman" w:hAnsi="Times New Roman"/>
                <w:szCs w:val="21"/>
              </w:rPr>
            </w:pPr>
          </w:p>
        </w:tc>
      </w:tr>
      <w:tr w:rsidR="00EE5E55">
        <w:trPr>
          <w:trHeight w:val="454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szCs w:val="21"/>
              </w:rPr>
              <w:t>3-1</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本项目对于联合体的要求</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1</w:t>
            </w:r>
            <w:r>
              <w:rPr>
                <w:rFonts w:ascii="Times New Roman" w:hAnsi="Times New Roman"/>
                <w:szCs w:val="21"/>
              </w:rPr>
              <w:t>、如本项目接受联合体投标，且投标人为联合体时必须提供《联合协议》，明确各方拟承担的工作和责任，并指定联合体牵头人，授权其代表所有联合体成员负责本项目投标和合同实施阶段的</w:t>
            </w:r>
            <w:r>
              <w:rPr>
                <w:rFonts w:ascii="Times New Roman" w:hAnsi="Times New Roman" w:hint="eastAsia"/>
                <w:szCs w:val="21"/>
              </w:rPr>
              <w:t>牵头</w:t>
            </w:r>
            <w:r>
              <w:rPr>
                <w:rFonts w:ascii="Times New Roman" w:hAnsi="Times New Roman"/>
                <w:szCs w:val="21"/>
              </w:rPr>
              <w:t>、协调工作。该联合协议应当作为投标文件的组成部分，与投标文件其他内容同时递交。</w:t>
            </w:r>
          </w:p>
          <w:p w:rsidR="00EE5E55" w:rsidRDefault="0099181B" w:rsidP="00273ECF">
            <w:pPr>
              <w:tabs>
                <w:tab w:val="left" w:pos="1080"/>
              </w:tabs>
              <w:rPr>
                <w:rFonts w:ascii="Times New Roman" w:hAnsi="Times New Roman"/>
                <w:szCs w:val="21"/>
              </w:rPr>
            </w:pPr>
            <w:r>
              <w:rPr>
                <w:rFonts w:ascii="Times New Roman" w:hAnsi="Times New Roman"/>
                <w:szCs w:val="21"/>
              </w:rPr>
              <w:t>2</w:t>
            </w:r>
            <w:r>
              <w:rPr>
                <w:rFonts w:ascii="Times New Roman" w:hAnsi="Times New Roman"/>
                <w:szCs w:val="21"/>
              </w:rPr>
              <w:t>、</w:t>
            </w:r>
            <w:r>
              <w:rPr>
                <w:rFonts w:ascii="Times New Roman" w:hAnsi="Times New Roman" w:hint="eastAsia"/>
                <w:szCs w:val="21"/>
              </w:rPr>
              <w:t>联合体各成员单位均须提供本表中序号</w:t>
            </w:r>
            <w:r>
              <w:rPr>
                <w:rFonts w:ascii="Times New Roman" w:hAnsi="Times New Roman" w:hint="eastAsia"/>
                <w:szCs w:val="21"/>
              </w:rPr>
              <w:t>1-1</w:t>
            </w:r>
            <w:r>
              <w:rPr>
                <w:rFonts w:ascii="Times New Roman" w:hAnsi="Times New Roman" w:hint="eastAsia"/>
                <w:szCs w:val="21"/>
              </w:rPr>
              <w:t>、</w:t>
            </w:r>
            <w:r>
              <w:rPr>
                <w:rFonts w:ascii="Times New Roman" w:hAnsi="Times New Roman" w:hint="eastAsia"/>
                <w:szCs w:val="21"/>
              </w:rPr>
              <w:t>1-2</w:t>
            </w:r>
            <w:r>
              <w:rPr>
                <w:rFonts w:ascii="Times New Roman" w:hAnsi="Times New Roman" w:hint="eastAsia"/>
                <w:szCs w:val="21"/>
              </w:rPr>
              <w:t>的证明文件。联合体各成员单位均应满足本表</w:t>
            </w:r>
            <w:r>
              <w:rPr>
                <w:rFonts w:ascii="Times New Roman" w:hAnsi="Times New Roman" w:hint="eastAsia"/>
                <w:szCs w:val="21"/>
              </w:rPr>
              <w:t xml:space="preserve"> 3-2</w:t>
            </w:r>
            <w:r>
              <w:rPr>
                <w:rFonts w:ascii="Times New Roman" w:hAnsi="Times New Roman" w:hint="eastAsia"/>
                <w:szCs w:val="21"/>
              </w:rPr>
              <w:t>项规定。</w:t>
            </w:r>
          </w:p>
          <w:p w:rsidR="00EE5E55" w:rsidRDefault="0099181B" w:rsidP="00273ECF">
            <w:pPr>
              <w:tabs>
                <w:tab w:val="left" w:pos="1080"/>
              </w:tabs>
              <w:rPr>
                <w:rFonts w:ascii="Times New Roman" w:hAnsi="Times New Roman"/>
                <w:szCs w:val="21"/>
              </w:rPr>
            </w:pPr>
            <w:r>
              <w:rPr>
                <w:rFonts w:ascii="Times New Roman" w:hAnsi="Times New Roman" w:hint="eastAsia"/>
                <w:szCs w:val="21"/>
              </w:rPr>
              <w:t>3</w:t>
            </w:r>
            <w:r>
              <w:rPr>
                <w:rFonts w:ascii="Times New Roman" w:hAnsi="Times New Roman" w:hint="eastAsia"/>
                <w:szCs w:val="21"/>
              </w:rPr>
              <w:t>、本表序号</w:t>
            </w:r>
            <w:r>
              <w:rPr>
                <w:rFonts w:ascii="Times New Roman" w:hAnsi="Times New Roman" w:hint="eastAsia"/>
                <w:szCs w:val="21"/>
              </w:rPr>
              <w:t>3-3</w:t>
            </w:r>
            <w:r>
              <w:rPr>
                <w:rFonts w:ascii="Times New Roman" w:hAnsi="Times New Roman" w:hint="eastAsia"/>
                <w:szCs w:val="21"/>
              </w:rPr>
              <w:t>项规定的其他特定资格要求中的每一小项要求，联合体各方中至少应当有一方符合本表中其他资格要求并提供证明文件。</w:t>
            </w:r>
          </w:p>
          <w:p w:rsidR="00EE5E55" w:rsidRDefault="0099181B" w:rsidP="00273ECF">
            <w:pPr>
              <w:tabs>
                <w:tab w:val="left" w:pos="1080"/>
              </w:tabs>
              <w:rPr>
                <w:rFonts w:ascii="Times New Roman" w:hAnsi="Times New Roman"/>
                <w:szCs w:val="21"/>
              </w:rPr>
            </w:pPr>
            <w:r>
              <w:rPr>
                <w:rFonts w:ascii="Times New Roman" w:hAnsi="Times New Roman" w:hint="eastAsia"/>
                <w:szCs w:val="21"/>
              </w:rPr>
              <w:t>4</w:t>
            </w:r>
            <w:r>
              <w:rPr>
                <w:rFonts w:ascii="Times New Roman" w:hAnsi="Times New Roman"/>
                <w:szCs w:val="21"/>
              </w:rPr>
              <w:t>、联合体中有同类资质的供应商按照联合体分工承担相同工作的，应当按照资质等级较低的供应商确定资质等级。</w:t>
            </w:r>
          </w:p>
          <w:p w:rsidR="00EE5E55" w:rsidRDefault="0099181B" w:rsidP="00273ECF">
            <w:pPr>
              <w:tabs>
                <w:tab w:val="left" w:pos="1080"/>
              </w:tabs>
              <w:rPr>
                <w:rFonts w:ascii="Times New Roman" w:hAnsi="Times New Roman"/>
                <w:szCs w:val="21"/>
              </w:rPr>
            </w:pPr>
            <w:r>
              <w:rPr>
                <w:rFonts w:ascii="Times New Roman" w:hAnsi="Times New Roman"/>
                <w:szCs w:val="21"/>
              </w:rPr>
              <w:t>5</w:t>
            </w:r>
            <w:r>
              <w:rPr>
                <w:rFonts w:ascii="Times New Roman" w:hAnsi="Times New Roman"/>
                <w:szCs w:val="21"/>
              </w:rPr>
              <w:t>、以联合体形式参加政府采购活动的，联合体各方不得再单独参加或者与其他供应商另外组成联合体参加同一合同项下的政府采购活动。</w:t>
            </w:r>
          </w:p>
          <w:p w:rsidR="00EE5E55" w:rsidRDefault="0099181B" w:rsidP="00273ECF">
            <w:pPr>
              <w:tabs>
                <w:tab w:val="left" w:pos="1080"/>
              </w:tabs>
              <w:rPr>
                <w:rFonts w:ascii="Times New Roman" w:hAnsi="Times New Roman"/>
                <w:szCs w:val="21"/>
              </w:rPr>
            </w:pPr>
            <w:r>
              <w:rPr>
                <w:rFonts w:ascii="Times New Roman" w:hAnsi="Times New Roman"/>
                <w:szCs w:val="21"/>
              </w:rPr>
              <w:t>6</w:t>
            </w:r>
            <w:r>
              <w:rPr>
                <w:rFonts w:ascii="Times New Roman" w:hAnsi="Times New Roman"/>
                <w:szCs w:val="21"/>
              </w:rPr>
              <w:t>、若联合体中任一成员单位中途退出，则该联合体的</w:t>
            </w:r>
            <w:r>
              <w:rPr>
                <w:rFonts w:ascii="Times New Roman" w:hAnsi="Times New Roman"/>
                <w:b/>
                <w:szCs w:val="21"/>
              </w:rPr>
              <w:t>投标无效</w:t>
            </w:r>
            <w:r>
              <w:rPr>
                <w:rFonts w:ascii="Times New Roman" w:hAnsi="Times New Roman"/>
                <w:szCs w:val="21"/>
              </w:rPr>
              <w:t>。</w:t>
            </w:r>
          </w:p>
          <w:p w:rsidR="00EE5E55" w:rsidRDefault="0099181B" w:rsidP="00273ECF">
            <w:pPr>
              <w:tabs>
                <w:tab w:val="left" w:pos="1080"/>
              </w:tabs>
              <w:rPr>
                <w:rFonts w:ascii="Times New Roman" w:hAnsi="Times New Roman"/>
                <w:szCs w:val="21"/>
              </w:rPr>
            </w:pPr>
            <w:r>
              <w:rPr>
                <w:rFonts w:ascii="Times New Roman" w:hAnsi="Times New Roman"/>
                <w:szCs w:val="21"/>
              </w:rPr>
              <w:t>7</w:t>
            </w:r>
            <w:r>
              <w:rPr>
                <w:rFonts w:ascii="Times New Roman" w:hAnsi="Times New Roman"/>
                <w:szCs w:val="21"/>
              </w:rPr>
              <w:t>、本项目不接受联合体投标</w:t>
            </w:r>
            <w:r>
              <w:rPr>
                <w:rFonts w:ascii="Times New Roman" w:hAnsi="Times New Roman" w:hint="eastAsia"/>
                <w:szCs w:val="21"/>
              </w:rPr>
              <w:t>时</w:t>
            </w:r>
            <w:r>
              <w:rPr>
                <w:rFonts w:ascii="Times New Roman" w:hAnsi="Times New Roman"/>
                <w:szCs w:val="21"/>
              </w:rPr>
              <w:t>，</w:t>
            </w:r>
            <w:r>
              <w:rPr>
                <w:rFonts w:ascii="Times New Roman" w:hAnsi="Times New Roman" w:hint="eastAsia"/>
                <w:szCs w:val="21"/>
              </w:rPr>
              <w:t>投标人不得为联合体</w:t>
            </w:r>
            <w:r>
              <w:rPr>
                <w:rFonts w:ascii="Times New Roman" w:hAnsi="Times New Roman"/>
                <w:szCs w:val="21"/>
              </w:rPr>
              <w:t>。</w:t>
            </w:r>
          </w:p>
        </w:tc>
        <w:tc>
          <w:tcPr>
            <w:tcW w:w="1638"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提供《联合协议》原件的电子件或扫描件</w:t>
            </w:r>
          </w:p>
          <w:p w:rsidR="00EE5E55" w:rsidRDefault="0099181B" w:rsidP="00273ECF">
            <w:pPr>
              <w:tabs>
                <w:tab w:val="left" w:pos="1080"/>
              </w:tabs>
              <w:rPr>
                <w:rFonts w:ascii="Times New Roman" w:hAnsi="Times New Roman"/>
                <w:szCs w:val="21"/>
              </w:rPr>
            </w:pPr>
            <w:r>
              <w:rPr>
                <w:rFonts w:ascii="Times New Roman" w:hAnsi="Times New Roman"/>
                <w:szCs w:val="21"/>
              </w:rPr>
              <w:t>格式见《投标文件格式》</w:t>
            </w:r>
          </w:p>
        </w:tc>
      </w:tr>
      <w:tr w:rsidR="00EE5E55">
        <w:trPr>
          <w:trHeight w:val="1437"/>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hint="eastAsia"/>
                <w:szCs w:val="21"/>
              </w:rPr>
              <w:t>3-2</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政府购买服务承接主体的要求</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如本项目属于政府购买服务，投标人不属于公益一类事业单位、使用事业编制且由财政拨款保障的群团组织。</w:t>
            </w:r>
          </w:p>
        </w:tc>
        <w:tc>
          <w:tcPr>
            <w:tcW w:w="1638"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格式见《投标文件格式》</w:t>
            </w:r>
          </w:p>
        </w:tc>
      </w:tr>
      <w:tr w:rsidR="00EE5E55">
        <w:trPr>
          <w:trHeight w:val="460"/>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szCs w:val="21"/>
              </w:rPr>
              <w:t>3-</w:t>
            </w:r>
            <w:r>
              <w:rPr>
                <w:rFonts w:ascii="Times New Roman" w:hAnsi="Times New Roman" w:hint="eastAsia"/>
                <w:szCs w:val="21"/>
              </w:rPr>
              <w:t>3</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其他特定资格要求</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r w:rsidR="00FF6B47">
              <w:rPr>
                <w:rFonts w:ascii="Times New Roman" w:hAnsi="Times New Roman" w:hint="eastAsia"/>
                <w:szCs w:val="21"/>
              </w:rPr>
              <w:t>或截图</w:t>
            </w:r>
          </w:p>
        </w:tc>
      </w:tr>
      <w:tr w:rsidR="00EE5E55">
        <w:trPr>
          <w:trHeight w:val="468"/>
        </w:trPr>
        <w:tc>
          <w:tcPr>
            <w:tcW w:w="846" w:type="dxa"/>
            <w:vAlign w:val="center"/>
          </w:tcPr>
          <w:p w:rsidR="00EE5E55" w:rsidRDefault="0099181B" w:rsidP="00273ECF">
            <w:pPr>
              <w:tabs>
                <w:tab w:val="left" w:pos="1080"/>
              </w:tabs>
              <w:jc w:val="center"/>
              <w:rPr>
                <w:rFonts w:ascii="Times New Roman" w:hAnsi="Times New Roman"/>
                <w:szCs w:val="21"/>
              </w:rPr>
            </w:pPr>
            <w:r>
              <w:rPr>
                <w:rFonts w:ascii="Times New Roman" w:hAnsi="Times New Roman"/>
                <w:szCs w:val="21"/>
              </w:rPr>
              <w:t>4</w:t>
            </w:r>
          </w:p>
        </w:tc>
        <w:tc>
          <w:tcPr>
            <w:tcW w:w="1982" w:type="dxa"/>
            <w:vAlign w:val="center"/>
          </w:tcPr>
          <w:p w:rsidR="00EE5E55" w:rsidRDefault="0099181B" w:rsidP="00273ECF">
            <w:pPr>
              <w:tabs>
                <w:tab w:val="left" w:pos="1080"/>
              </w:tabs>
              <w:rPr>
                <w:rFonts w:ascii="Times New Roman" w:hAnsi="Times New Roman"/>
                <w:szCs w:val="21"/>
              </w:rPr>
            </w:pPr>
            <w:r>
              <w:rPr>
                <w:rFonts w:ascii="Times New Roman" w:hAnsi="Times New Roman" w:hint="eastAsia"/>
                <w:szCs w:val="21"/>
              </w:rPr>
              <w:t>投标保证金</w:t>
            </w:r>
          </w:p>
        </w:tc>
        <w:tc>
          <w:tcPr>
            <w:tcW w:w="4822" w:type="dxa"/>
            <w:vAlign w:val="center"/>
          </w:tcPr>
          <w:p w:rsidR="00EE5E55" w:rsidRDefault="0099181B" w:rsidP="00273ECF">
            <w:pPr>
              <w:tabs>
                <w:tab w:val="left" w:pos="1080"/>
              </w:tabs>
              <w:rPr>
                <w:rFonts w:ascii="Times New Roman" w:hAnsi="Times New Roman"/>
                <w:szCs w:val="21"/>
              </w:rPr>
            </w:pPr>
            <w:r>
              <w:rPr>
                <w:rFonts w:ascii="Times New Roman" w:hAnsi="Times New Roman"/>
                <w:kern w:val="0"/>
                <w:szCs w:val="21"/>
              </w:rPr>
              <w:t>按照招标文件的规定提交投标保证金</w:t>
            </w:r>
            <w:r>
              <w:rPr>
                <w:rFonts w:ascii="Times New Roman" w:hAnsi="Times New Roman" w:hint="eastAsia"/>
                <w:kern w:val="0"/>
                <w:szCs w:val="21"/>
              </w:rPr>
              <w:t>。</w:t>
            </w:r>
          </w:p>
        </w:tc>
        <w:tc>
          <w:tcPr>
            <w:tcW w:w="1638" w:type="dxa"/>
            <w:vAlign w:val="center"/>
          </w:tcPr>
          <w:p w:rsidR="00EE5E55" w:rsidRDefault="0099181B" w:rsidP="00273ECF">
            <w:pPr>
              <w:tabs>
                <w:tab w:val="left" w:pos="1080"/>
              </w:tabs>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bl>
    <w:p w:rsidR="00EE5E55" w:rsidRDefault="0099181B">
      <w:pPr>
        <w:spacing w:line="360" w:lineRule="auto"/>
        <w:jc w:val="center"/>
        <w:outlineLvl w:val="0"/>
        <w:rPr>
          <w:rFonts w:ascii="Times New Roman" w:hAnsi="Times New Roman"/>
          <w:b/>
          <w:sz w:val="36"/>
          <w:szCs w:val="36"/>
        </w:rPr>
      </w:pPr>
      <w:bookmarkStart w:id="724" w:name="_Toc353873940"/>
      <w:bookmarkStart w:id="725" w:name="_Toc127151779"/>
      <w:bookmarkStart w:id="726" w:name="_Toc226965858"/>
      <w:bookmarkStart w:id="727" w:name="_Toc353825550"/>
      <w:bookmarkStart w:id="728" w:name="_Toc12716149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r>
        <w:rPr>
          <w:rFonts w:ascii="Times New Roman" w:hAnsi="Times New Roman"/>
          <w:sz w:val="24"/>
        </w:rPr>
        <w:br w:type="page"/>
      </w:r>
      <w:bookmarkStart w:id="729" w:name="_Toc152865141"/>
      <w:r>
        <w:rPr>
          <w:rFonts w:ascii="Times New Roman" w:hAnsi="Times New Roman"/>
          <w:b/>
          <w:sz w:val="36"/>
          <w:szCs w:val="36"/>
        </w:rPr>
        <w:t>第四章</w:t>
      </w:r>
      <w:bookmarkStart w:id="730" w:name="_Hlt164229061"/>
      <w:bookmarkEnd w:id="724"/>
      <w:bookmarkEnd w:id="725"/>
      <w:bookmarkEnd w:id="726"/>
      <w:bookmarkEnd w:id="727"/>
      <w:bookmarkEnd w:id="728"/>
      <w:bookmarkEnd w:id="730"/>
      <w:r w:rsidR="004E2969">
        <w:rPr>
          <w:rFonts w:ascii="Times New Roman" w:hAnsi="Times New Roman" w:hint="eastAsia"/>
          <w:b/>
          <w:sz w:val="36"/>
          <w:szCs w:val="36"/>
        </w:rPr>
        <w:t xml:space="preserve"> </w:t>
      </w:r>
      <w:r>
        <w:rPr>
          <w:rFonts w:ascii="Times New Roman" w:hAnsi="Times New Roman"/>
          <w:b/>
          <w:sz w:val="36"/>
          <w:szCs w:val="36"/>
        </w:rPr>
        <w:t>评标程序、评标方法和评标标准</w:t>
      </w:r>
      <w:bookmarkEnd w:id="729"/>
    </w:p>
    <w:p w:rsidR="00EE5E55" w:rsidRDefault="0099181B">
      <w:pPr>
        <w:tabs>
          <w:tab w:val="left" w:pos="360"/>
          <w:tab w:val="left" w:pos="900"/>
        </w:tabs>
        <w:spacing w:line="360" w:lineRule="auto"/>
        <w:jc w:val="center"/>
        <w:outlineLvl w:val="1"/>
        <w:rPr>
          <w:rFonts w:ascii="Times New Roman" w:hAnsi="Times New Roman"/>
          <w:b/>
        </w:rPr>
      </w:pPr>
      <w:r>
        <w:rPr>
          <w:rFonts w:ascii="Times New Roman" w:hAnsi="Times New Roman"/>
          <w:b/>
          <w:sz w:val="24"/>
        </w:rPr>
        <w:t>一、评标方法</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bookmarkStart w:id="731" w:name="_Toc164229382"/>
      <w:bookmarkStart w:id="732" w:name="_Toc226309785"/>
      <w:bookmarkStart w:id="733" w:name="_Toc195842906"/>
      <w:bookmarkStart w:id="734" w:name="_Toc305158883"/>
      <w:bookmarkStart w:id="735" w:name="_Toc226965814"/>
      <w:bookmarkStart w:id="736" w:name="_Toc305158809"/>
      <w:bookmarkStart w:id="737" w:name="_Toc150774641"/>
      <w:bookmarkStart w:id="738" w:name="_Toc151193855"/>
      <w:bookmarkStart w:id="739" w:name="_Toc127161455"/>
      <w:bookmarkStart w:id="740" w:name="_Toc151190168"/>
      <w:bookmarkStart w:id="741" w:name="_Toc265228379"/>
      <w:bookmarkStart w:id="742" w:name="_Toc150509292"/>
      <w:bookmarkStart w:id="743" w:name="_Toc151193783"/>
      <w:bookmarkStart w:id="744" w:name="_Toc164229236"/>
      <w:bookmarkStart w:id="745" w:name="_Toc226337237"/>
      <w:bookmarkStart w:id="746" w:name="_Toc127151742"/>
      <w:bookmarkStart w:id="747" w:name="_Toc149720834"/>
      <w:bookmarkStart w:id="748" w:name="_Toc164608810"/>
      <w:bookmarkStart w:id="749" w:name="_Toc142311043"/>
      <w:bookmarkStart w:id="750" w:name="_Toc151193711"/>
      <w:bookmarkStart w:id="751" w:name="_Toc150774746"/>
      <w:bookmarkStart w:id="752" w:name="_Toc164351635"/>
      <w:bookmarkStart w:id="753" w:name="_Toc127151541"/>
      <w:bookmarkStart w:id="754" w:name="_Toc226965731"/>
      <w:bookmarkStart w:id="755" w:name="_Toc264969231"/>
      <w:bookmarkStart w:id="756" w:name="_Toc151193929"/>
      <w:bookmarkStart w:id="757" w:name="_Toc150480779"/>
      <w:bookmarkStart w:id="758" w:name="_Toc151193639"/>
      <w:bookmarkStart w:id="759" w:name="_Toc164608655"/>
      <w:bookmarkStart w:id="760" w:name="_Toc353825551"/>
      <w:bookmarkStart w:id="761" w:name="_Toc353873941"/>
      <w:bookmarkStart w:id="762" w:name="_Toc150480793"/>
      <w:bookmarkStart w:id="763" w:name="_Toc353873665"/>
      <w:bookmarkStart w:id="764" w:name="_Toc195842920"/>
      <w:bookmarkStart w:id="765" w:name="_Toc305158897"/>
      <w:bookmarkStart w:id="766" w:name="_Toc353873935"/>
      <w:bookmarkStart w:id="767" w:name="_Toc142311057"/>
      <w:bookmarkStart w:id="768" w:name="_Toc226337251"/>
      <w:bookmarkStart w:id="769" w:name="_Toc150774760"/>
      <w:bookmarkStart w:id="770" w:name="_Toc305158823"/>
      <w:bookmarkStart w:id="771" w:name="_Toc264969245"/>
      <w:bookmarkStart w:id="772" w:name="_Toc226965828"/>
      <w:bookmarkStart w:id="773" w:name="_Toc265228393"/>
      <w:bookmarkStart w:id="774" w:name="_Toc353825545"/>
      <w:bookmarkStart w:id="775" w:name="_Toc127151555"/>
      <w:r>
        <w:rPr>
          <w:rFonts w:ascii="Times New Roman" w:hAnsi="Times New Roman"/>
          <w:sz w:val="24"/>
        </w:rPr>
        <w:t>投标文件的符合性审查</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评标委员会对资格审查合格的投标人的投标文件进行符合性审查，以确定其是否满足招标文件的实质性要求。</w:t>
      </w:r>
      <w:bookmarkStart w:id="776" w:name="_Toc520356167"/>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评标委员会根据《符合性审查</w:t>
      </w:r>
      <w:r>
        <w:rPr>
          <w:rFonts w:ascii="Times New Roman" w:hAnsi="Times New Roman" w:hint="eastAsia"/>
          <w:sz w:val="24"/>
        </w:rPr>
        <w:t>要求</w:t>
      </w:r>
      <w:r>
        <w:rPr>
          <w:rFonts w:ascii="Times New Roman" w:hAnsi="Times New Roman"/>
          <w:sz w:val="24"/>
        </w:rPr>
        <w:t>》中规定的审查因素和审查内容，对投标人的投标文件是否实质上响应招标文件进行符合性审查，并形成符合性审查评审结果。</w:t>
      </w:r>
      <w:r>
        <w:rPr>
          <w:rFonts w:ascii="Times New Roman" w:hAnsi="Times New Roman" w:hint="eastAsia"/>
          <w:sz w:val="24"/>
        </w:rPr>
        <w:t>投标人《商务技术文件》有任何一项不符合</w:t>
      </w:r>
      <w:r>
        <w:rPr>
          <w:rFonts w:ascii="Times New Roman" w:hAnsi="Times New Roman"/>
          <w:sz w:val="24"/>
        </w:rPr>
        <w:t>《符合性审查</w:t>
      </w:r>
      <w:r>
        <w:rPr>
          <w:rFonts w:ascii="Times New Roman" w:hAnsi="Times New Roman" w:hint="eastAsia"/>
          <w:sz w:val="24"/>
        </w:rPr>
        <w:t>要求</w:t>
      </w:r>
      <w:r>
        <w:rPr>
          <w:rFonts w:ascii="Times New Roman" w:hAnsi="Times New Roman"/>
          <w:sz w:val="24"/>
        </w:rPr>
        <w:t>》</w:t>
      </w:r>
      <w:bookmarkEnd w:id="776"/>
      <w:r>
        <w:rPr>
          <w:rFonts w:ascii="Times New Roman" w:hAnsi="Times New Roman" w:hint="eastAsia"/>
          <w:sz w:val="24"/>
        </w:rPr>
        <w:t>要求的，</w:t>
      </w:r>
      <w:r>
        <w:rPr>
          <w:rFonts w:ascii="Times New Roman" w:hAnsi="Times New Roman" w:hint="eastAsia"/>
          <w:b/>
          <w:sz w:val="24"/>
        </w:rPr>
        <w:t>投标无效</w:t>
      </w:r>
      <w:r>
        <w:rPr>
          <w:rFonts w:ascii="Times New Roman" w:hAnsi="Times New Roman" w:hint="eastAsia"/>
          <w:sz w:val="24"/>
        </w:rPr>
        <w:t>。</w:t>
      </w:r>
    </w:p>
    <w:p w:rsidR="00EE5E55" w:rsidRDefault="0099181B">
      <w:pPr>
        <w:tabs>
          <w:tab w:val="left" w:pos="900"/>
          <w:tab w:val="left" w:pos="1080"/>
          <w:tab w:val="left" w:pos="1589"/>
        </w:tabs>
        <w:spacing w:line="360" w:lineRule="auto"/>
        <w:ind w:leftChars="-170" w:hangingChars="148" w:hanging="357"/>
        <w:jc w:val="center"/>
        <w:rPr>
          <w:rFonts w:ascii="Times New Roman" w:hAnsi="Times New Roman"/>
          <w:b/>
          <w:sz w:val="24"/>
        </w:rPr>
      </w:pPr>
      <w:r>
        <w:rPr>
          <w:rFonts w:ascii="Times New Roman" w:hAnsi="Times New Roman"/>
          <w:b/>
          <w:sz w:val="24"/>
        </w:rPr>
        <w:t>符合性审查</w:t>
      </w:r>
      <w:r>
        <w:rPr>
          <w:rFonts w:ascii="Times New Roman" w:hAnsi="Times New Roman" w:hint="eastAsia"/>
          <w:b/>
          <w:sz w:val="24"/>
        </w:rPr>
        <w:t>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725"/>
      </w:tblGrid>
      <w:tr w:rsidR="00EE5E55">
        <w:trPr>
          <w:trHeight w:val="300"/>
          <w:jc w:val="center"/>
        </w:trPr>
        <w:tc>
          <w:tcPr>
            <w:tcW w:w="750" w:type="dxa"/>
            <w:vAlign w:val="center"/>
          </w:tcPr>
          <w:p w:rsidR="00EE5E55" w:rsidRDefault="0099181B" w:rsidP="00273ECF">
            <w:pPr>
              <w:widowControl/>
              <w:jc w:val="center"/>
              <w:rPr>
                <w:rFonts w:ascii="Times New Roman" w:hAnsi="Times New Roman"/>
                <w:b/>
                <w:kern w:val="0"/>
                <w:szCs w:val="21"/>
              </w:rPr>
            </w:pPr>
            <w:r>
              <w:rPr>
                <w:rFonts w:ascii="Times New Roman" w:hAnsi="Times New Roman"/>
                <w:b/>
                <w:kern w:val="0"/>
                <w:szCs w:val="21"/>
              </w:rPr>
              <w:t>序号</w:t>
            </w:r>
          </w:p>
        </w:tc>
        <w:tc>
          <w:tcPr>
            <w:tcW w:w="1813" w:type="dxa"/>
            <w:vAlign w:val="center"/>
          </w:tcPr>
          <w:p w:rsidR="00EE5E55" w:rsidRDefault="0099181B" w:rsidP="00273ECF">
            <w:pPr>
              <w:widowControl/>
              <w:jc w:val="center"/>
              <w:rPr>
                <w:rFonts w:ascii="Times New Roman" w:hAnsi="Times New Roman"/>
                <w:b/>
                <w:kern w:val="0"/>
                <w:szCs w:val="21"/>
              </w:rPr>
            </w:pPr>
            <w:r>
              <w:rPr>
                <w:rFonts w:ascii="Times New Roman" w:hAnsi="Times New Roman"/>
                <w:b/>
                <w:kern w:val="0"/>
                <w:szCs w:val="21"/>
              </w:rPr>
              <w:t>审查因素</w:t>
            </w:r>
          </w:p>
        </w:tc>
        <w:tc>
          <w:tcPr>
            <w:tcW w:w="6725" w:type="dxa"/>
            <w:vAlign w:val="center"/>
          </w:tcPr>
          <w:p w:rsidR="00EE5E55" w:rsidRDefault="0099181B" w:rsidP="00273ECF">
            <w:pPr>
              <w:widowControl/>
              <w:jc w:val="center"/>
              <w:rPr>
                <w:rFonts w:ascii="Times New Roman" w:hAnsi="Times New Roman"/>
                <w:b/>
                <w:kern w:val="0"/>
                <w:szCs w:val="21"/>
              </w:rPr>
            </w:pPr>
            <w:r>
              <w:rPr>
                <w:rFonts w:ascii="Times New Roman" w:hAnsi="Times New Roman"/>
                <w:b/>
                <w:kern w:val="0"/>
                <w:szCs w:val="21"/>
              </w:rPr>
              <w:t>审查内容</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kern w:val="0"/>
                <w:szCs w:val="21"/>
              </w:rPr>
              <w:t>1</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授权委托书</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按招标文件要求提供授权委托书；</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kern w:val="0"/>
                <w:szCs w:val="21"/>
              </w:rPr>
              <w:t>2</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投标完整性</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hint="eastAsia"/>
                <w:szCs w:val="21"/>
              </w:rPr>
              <w:t>未</w:t>
            </w:r>
            <w:r>
              <w:rPr>
                <w:rFonts w:ascii="Times New Roman" w:hAnsi="Times New Roman"/>
                <w:szCs w:val="21"/>
              </w:rPr>
              <w:t>将一个采购包中的内容拆开投标；</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kern w:val="0"/>
                <w:szCs w:val="21"/>
              </w:rPr>
              <w:t>3</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投标报价</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投标报价</w:t>
            </w:r>
            <w:r>
              <w:rPr>
                <w:rFonts w:ascii="Times New Roman" w:hAnsi="Times New Roman" w:hint="eastAsia"/>
                <w:kern w:val="0"/>
                <w:szCs w:val="21"/>
              </w:rPr>
              <w:t>未</w:t>
            </w:r>
            <w:r>
              <w:rPr>
                <w:rFonts w:ascii="Times New Roman" w:hAnsi="Times New Roman"/>
                <w:szCs w:val="21"/>
              </w:rPr>
              <w:t>超过招标文件中规定的项目</w:t>
            </w:r>
            <w:r>
              <w:rPr>
                <w:rFonts w:ascii="Times New Roman" w:hAnsi="Times New Roman"/>
                <w:szCs w:val="21"/>
              </w:rPr>
              <w:t>/</w:t>
            </w:r>
            <w:r>
              <w:rPr>
                <w:rFonts w:ascii="Times New Roman" w:hAnsi="Times New Roman"/>
                <w:szCs w:val="21"/>
              </w:rPr>
              <w:t>采购包预算金额或者项目</w:t>
            </w:r>
            <w:r>
              <w:rPr>
                <w:rFonts w:ascii="Times New Roman" w:hAnsi="Times New Roman"/>
                <w:szCs w:val="21"/>
              </w:rPr>
              <w:t>/</w:t>
            </w:r>
            <w:r>
              <w:rPr>
                <w:rFonts w:ascii="Times New Roman" w:hAnsi="Times New Roman"/>
                <w:szCs w:val="21"/>
              </w:rPr>
              <w:t>采购包最高限价</w:t>
            </w:r>
            <w:r>
              <w:rPr>
                <w:rFonts w:ascii="Times New Roman" w:hAnsi="Times New Roman"/>
                <w:kern w:val="0"/>
                <w:szCs w:val="21"/>
              </w:rPr>
              <w:t>；</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kern w:val="0"/>
                <w:szCs w:val="21"/>
              </w:rPr>
              <w:t>4</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报价唯一性</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投标文件</w:t>
            </w:r>
            <w:r>
              <w:rPr>
                <w:rFonts w:ascii="Times New Roman" w:hAnsi="Times New Roman" w:hint="eastAsia"/>
                <w:kern w:val="0"/>
                <w:szCs w:val="21"/>
              </w:rPr>
              <w:t>未</w:t>
            </w:r>
            <w:r>
              <w:rPr>
                <w:rFonts w:ascii="Times New Roman" w:hAnsi="Times New Roman" w:hint="eastAsia"/>
                <w:szCs w:val="21"/>
              </w:rPr>
              <w:t>出现可选择性或可调整的报价（招标文件另有规定的除外）</w:t>
            </w:r>
            <w:r>
              <w:rPr>
                <w:rFonts w:ascii="Times New Roman" w:hAnsi="Times New Roman"/>
                <w:kern w:val="0"/>
                <w:szCs w:val="21"/>
              </w:rPr>
              <w:t>；</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kern w:val="0"/>
                <w:szCs w:val="21"/>
              </w:rPr>
              <w:t>5</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投标有效期</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投标文件中承诺的投标有效期</w:t>
            </w:r>
            <w:r>
              <w:rPr>
                <w:rFonts w:ascii="Times New Roman" w:hAnsi="Times New Roman" w:hint="eastAsia"/>
                <w:kern w:val="0"/>
                <w:szCs w:val="21"/>
              </w:rPr>
              <w:t>满足</w:t>
            </w:r>
            <w:r>
              <w:rPr>
                <w:rFonts w:ascii="Times New Roman" w:hAnsi="Times New Roman"/>
                <w:kern w:val="0"/>
                <w:szCs w:val="21"/>
              </w:rPr>
              <w:t>招标文件中载明的投标有效期的；</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hint="eastAsia"/>
                <w:kern w:val="0"/>
                <w:szCs w:val="21"/>
              </w:rPr>
              <w:t>6</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hint="eastAsia"/>
                <w:kern w:val="0"/>
                <w:szCs w:val="21"/>
              </w:rPr>
              <w:t>实质性格式</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hint="eastAsia"/>
                <w:kern w:val="0"/>
                <w:szCs w:val="21"/>
              </w:rPr>
              <w:t>标记为“实质性格式”的文件均按招标文件要求提供且签署、盖章的；</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hint="eastAsia"/>
                <w:kern w:val="0"/>
                <w:szCs w:val="21"/>
              </w:rPr>
              <w:t>7</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cs="Segoe UI Symbol"/>
                <w:kern w:val="0"/>
                <w:szCs w:val="21"/>
              </w:rPr>
              <w:t>★</w:t>
            </w:r>
            <w:r>
              <w:rPr>
                <w:rFonts w:ascii="Times New Roman" w:hAnsi="Times New Roman" w:cs="Segoe UI Symbol"/>
                <w:kern w:val="0"/>
                <w:szCs w:val="21"/>
              </w:rPr>
              <w:t>或</w:t>
            </w:r>
            <w:r>
              <w:rPr>
                <w:rFonts w:ascii="Times New Roman" w:hAnsi="Times New Roman" w:cs="Segoe UI Symbol"/>
                <w:kern w:val="0"/>
                <w:szCs w:val="21"/>
              </w:rPr>
              <w:t>*</w:t>
            </w:r>
            <w:r>
              <w:rPr>
                <w:rFonts w:ascii="Times New Roman" w:hAnsi="Times New Roman"/>
                <w:kern w:val="0"/>
                <w:szCs w:val="21"/>
              </w:rPr>
              <w:t>号条款响应</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投标文件满足招标文件</w:t>
            </w:r>
            <w:r>
              <w:rPr>
                <w:rFonts w:ascii="Times New Roman" w:hAnsi="Times New Roman"/>
                <w:szCs w:val="21"/>
              </w:rPr>
              <w:t>第五章《采购需求》</w:t>
            </w:r>
            <w:r>
              <w:rPr>
                <w:rFonts w:ascii="Times New Roman" w:hAnsi="Times New Roman"/>
                <w:kern w:val="0"/>
                <w:szCs w:val="21"/>
              </w:rPr>
              <w:t>中</w:t>
            </w:r>
            <w:r>
              <w:rPr>
                <w:rFonts w:ascii="Times New Roman" w:hAnsi="Times New Roman" w:cs="Segoe UI Symbol"/>
                <w:kern w:val="0"/>
                <w:szCs w:val="21"/>
              </w:rPr>
              <w:t>★</w:t>
            </w:r>
            <w:r>
              <w:rPr>
                <w:rFonts w:ascii="Times New Roman" w:hAnsi="Times New Roman" w:cs="Segoe UI Symbol"/>
                <w:kern w:val="0"/>
                <w:szCs w:val="21"/>
              </w:rPr>
              <w:t>或</w:t>
            </w:r>
            <w:r>
              <w:rPr>
                <w:rFonts w:ascii="Times New Roman" w:hAnsi="Times New Roman" w:cs="Segoe UI Symbol"/>
                <w:kern w:val="0"/>
                <w:szCs w:val="21"/>
              </w:rPr>
              <w:t>*</w:t>
            </w:r>
            <w:r>
              <w:rPr>
                <w:rFonts w:ascii="Times New Roman" w:hAnsi="Times New Roman"/>
                <w:kern w:val="0"/>
                <w:szCs w:val="21"/>
              </w:rPr>
              <w:t>号条款要求的；</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hint="eastAsia"/>
                <w:kern w:val="0"/>
                <w:szCs w:val="21"/>
              </w:rPr>
              <w:t>8</w:t>
            </w:r>
          </w:p>
        </w:tc>
        <w:tc>
          <w:tcPr>
            <w:tcW w:w="1813" w:type="dxa"/>
            <w:vAlign w:val="center"/>
          </w:tcPr>
          <w:p w:rsidR="00EE5E55" w:rsidRDefault="0099181B" w:rsidP="00273ECF">
            <w:pPr>
              <w:widowControl/>
              <w:jc w:val="left"/>
              <w:rPr>
                <w:rFonts w:ascii="Times New Roman" w:hAnsi="Times New Roman" w:cs="Segoe UI Symbol"/>
                <w:kern w:val="0"/>
                <w:szCs w:val="21"/>
              </w:rPr>
            </w:pPr>
            <w:r>
              <w:rPr>
                <w:rFonts w:ascii="Times New Roman" w:hAnsi="Times New Roman" w:cs="Segoe UI Symbol" w:hint="eastAsia"/>
                <w:kern w:val="0"/>
                <w:szCs w:val="21"/>
              </w:rPr>
              <w:t>拟分包情况说明（如有）</w:t>
            </w:r>
          </w:p>
        </w:tc>
        <w:tc>
          <w:tcPr>
            <w:tcW w:w="6725" w:type="dxa"/>
            <w:vAlign w:val="center"/>
          </w:tcPr>
          <w:p w:rsidR="00EE5E55" w:rsidRDefault="0099181B" w:rsidP="00273ECF">
            <w:pPr>
              <w:widowControl/>
              <w:jc w:val="left"/>
              <w:rPr>
                <w:rFonts w:ascii="Times New Roman" w:hAnsi="Times New Roman" w:cs="Segoe UI Symbol"/>
                <w:kern w:val="0"/>
                <w:szCs w:val="21"/>
              </w:rPr>
            </w:pPr>
            <w:r>
              <w:rPr>
                <w:rFonts w:ascii="Times New Roman" w:hAnsi="Times New Roman" w:cs="Segoe UI Symbol" w:hint="eastAsia"/>
                <w:kern w:val="0"/>
                <w:szCs w:val="21"/>
              </w:rPr>
              <w:t>如本项目（包）非因</w:t>
            </w:r>
            <w:r>
              <w:rPr>
                <w:rFonts w:ascii="Times New Roman" w:hAnsi="Times New Roman" w:cs="Segoe UI Symbol"/>
                <w:kern w:val="0"/>
                <w:szCs w:val="21"/>
              </w:rPr>
              <w:t>“</w:t>
            </w:r>
            <w:r>
              <w:rPr>
                <w:rFonts w:ascii="Times New Roman" w:hAnsi="Times New Roman" w:cs="Segoe UI Symbol" w:hint="eastAsia"/>
                <w:kern w:val="0"/>
                <w:szCs w:val="21"/>
              </w:rPr>
              <w:t>落实政府采购政策</w:t>
            </w:r>
            <w:r>
              <w:rPr>
                <w:rFonts w:ascii="Times New Roman" w:hAnsi="Times New Roman" w:cs="Segoe UI Symbol"/>
                <w:kern w:val="0"/>
                <w:szCs w:val="21"/>
              </w:rPr>
              <w:t>”</w:t>
            </w:r>
            <w:r>
              <w:rPr>
                <w:rFonts w:ascii="Times New Roman" w:hAnsi="Times New Roman" w:cs="Segoe UI Symbol" w:hint="eastAsia"/>
                <w:kern w:val="0"/>
                <w:szCs w:val="21"/>
              </w:rPr>
              <w:t>亦允许分包，且供应商拟进行分包时，必须提供；否则无须提供；</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hint="eastAsia"/>
                <w:kern w:val="0"/>
                <w:szCs w:val="21"/>
              </w:rPr>
              <w:t>9</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hint="eastAsia"/>
                <w:kern w:val="0"/>
                <w:szCs w:val="21"/>
              </w:rPr>
              <w:t>分包其他要求（如有）</w:t>
            </w:r>
          </w:p>
        </w:tc>
        <w:tc>
          <w:tcPr>
            <w:tcW w:w="6725" w:type="dxa"/>
          </w:tcPr>
          <w:p w:rsidR="00EE5E55" w:rsidRDefault="0099181B" w:rsidP="00273ECF">
            <w:pPr>
              <w:widowControl/>
              <w:jc w:val="left"/>
              <w:rPr>
                <w:rFonts w:ascii="Times New Roman" w:hAnsi="Times New Roman"/>
                <w:kern w:val="0"/>
                <w:szCs w:val="21"/>
              </w:rPr>
            </w:pPr>
            <w:r>
              <w:rPr>
                <w:rFonts w:ascii="Times New Roman" w:hAnsi="Times New Roman" w:hint="eastAsia"/>
                <w:kern w:val="0"/>
                <w:szCs w:val="21"/>
              </w:rPr>
              <w:t>分包履行的内容、金额或者比例未超出《投标人须知资料表》中的规定；分包承担主体具备《投标人须知资料表》载明的资质条件且提供了资质证书电子件（如有）；</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hint="eastAsia"/>
                <w:kern w:val="0"/>
                <w:szCs w:val="21"/>
              </w:rPr>
              <w:t>10</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报价的修正（如有）</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hint="eastAsia"/>
                <w:kern w:val="0"/>
                <w:szCs w:val="21"/>
              </w:rPr>
              <w:t>不涉及报价修正</w:t>
            </w:r>
            <w:r>
              <w:rPr>
                <w:rFonts w:ascii="Times New Roman" w:hAnsi="Times New Roman"/>
                <w:kern w:val="0"/>
                <w:szCs w:val="21"/>
              </w:rPr>
              <w:t>，或投标文件报价出现前后不一致</w:t>
            </w:r>
            <w:r>
              <w:rPr>
                <w:rFonts w:ascii="Times New Roman" w:hAnsi="Times New Roman" w:hint="eastAsia"/>
                <w:kern w:val="0"/>
                <w:szCs w:val="21"/>
              </w:rPr>
              <w:t>时</w:t>
            </w:r>
            <w:r>
              <w:rPr>
                <w:rFonts w:ascii="Times New Roman" w:hAnsi="Times New Roman"/>
                <w:kern w:val="0"/>
                <w:szCs w:val="21"/>
              </w:rPr>
              <w:t>，投标人对修正后的报价予</w:t>
            </w:r>
            <w:r>
              <w:rPr>
                <w:rFonts w:ascii="Times New Roman" w:hAnsi="Times New Roman" w:hint="eastAsia"/>
                <w:kern w:val="0"/>
                <w:szCs w:val="21"/>
              </w:rPr>
              <w:t>以</w:t>
            </w:r>
            <w:r>
              <w:rPr>
                <w:rFonts w:ascii="Times New Roman" w:hAnsi="Times New Roman"/>
                <w:kern w:val="0"/>
                <w:szCs w:val="21"/>
              </w:rPr>
              <w:t>确认；（如有）</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1</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报价合理性</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报价合理，或</w:t>
            </w:r>
            <w:r>
              <w:rPr>
                <w:rFonts w:ascii="Times New Roman" w:hAnsi="Times New Roman" w:hint="eastAsia"/>
                <w:szCs w:val="21"/>
              </w:rPr>
              <w:t>投标人的报价明显低于其他通过符合性审查投标人的报价，</w:t>
            </w:r>
            <w:r>
              <w:rPr>
                <w:rFonts w:ascii="Times New Roman" w:hAnsi="Times New Roman"/>
                <w:szCs w:val="21"/>
              </w:rPr>
              <w:t>有可能影响产品质量或者不能诚信履约的</w:t>
            </w:r>
            <w:r>
              <w:rPr>
                <w:rFonts w:ascii="Times New Roman" w:hAnsi="Times New Roman" w:hint="eastAsia"/>
                <w:szCs w:val="21"/>
              </w:rPr>
              <w:t>，能够应评标委员会要求在规定时间内证明其报价合理性的</w:t>
            </w:r>
            <w:r>
              <w:rPr>
                <w:rFonts w:ascii="Times New Roman" w:hAnsi="Times New Roman"/>
                <w:kern w:val="0"/>
                <w:szCs w:val="21"/>
              </w:rPr>
              <w:t>；</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2</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进口产品（如有）</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hint="eastAsia"/>
                <w:szCs w:val="21"/>
              </w:rPr>
              <w:t>招标文件</w:t>
            </w:r>
            <w:r>
              <w:rPr>
                <w:rFonts w:ascii="Times New Roman" w:hAnsi="Times New Roman"/>
                <w:szCs w:val="21"/>
              </w:rPr>
              <w:t>不接受进口产品投标</w:t>
            </w:r>
            <w:r>
              <w:rPr>
                <w:rFonts w:ascii="Times New Roman" w:hAnsi="Times New Roman" w:hint="eastAsia"/>
                <w:szCs w:val="21"/>
              </w:rPr>
              <w:t>的内容时</w:t>
            </w:r>
            <w:r>
              <w:rPr>
                <w:rFonts w:ascii="Times New Roman" w:hAnsi="Times New Roman"/>
                <w:szCs w:val="21"/>
              </w:rPr>
              <w:t>，</w:t>
            </w:r>
            <w:r>
              <w:rPr>
                <w:rFonts w:ascii="Times New Roman" w:hAnsi="Times New Roman" w:hint="eastAsia"/>
                <w:szCs w:val="21"/>
              </w:rPr>
              <w:t>投标人所投产品不含进口产品；</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3</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hint="eastAsia"/>
                <w:kern w:val="0"/>
                <w:szCs w:val="21"/>
              </w:rPr>
              <w:t>国家有关部门对投标人的投标产品有强制性规定或要求的</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hint="eastAsia"/>
                <w:kern w:val="0"/>
                <w:szCs w:val="21"/>
              </w:rPr>
              <w:t>国家有关部门对投标人的投标产品有强制性规定或要求的（如相应技术、安全、节能和环保等），投标人的投标产品应符合相应规定或要求，并提供证明文件电子件或扫描件：</w:t>
            </w:r>
          </w:p>
          <w:p w:rsidR="00EE5E55" w:rsidRDefault="0099181B" w:rsidP="00273ECF">
            <w:pPr>
              <w:widowControl/>
              <w:jc w:val="left"/>
              <w:rPr>
                <w:rFonts w:ascii="Times New Roman" w:hAnsi="Times New Roman"/>
                <w:kern w:val="0"/>
                <w:szCs w:val="21"/>
              </w:rPr>
            </w:pPr>
            <w:r>
              <w:rPr>
                <w:rFonts w:ascii="Times New Roman" w:hAnsi="Times New Roman" w:hint="eastAsia"/>
                <w:kern w:val="0"/>
                <w:szCs w:val="21"/>
              </w:rPr>
              <w:t>1</w:t>
            </w:r>
            <w:r>
              <w:rPr>
                <w:rFonts w:ascii="Times New Roman" w:hAnsi="Times New Roman" w:hint="eastAsia"/>
                <w:kern w:val="0"/>
                <w:szCs w:val="21"/>
              </w:rPr>
              <w:t>）采购的产品若属于《节能产品政府采购品目清单》范围中政府强制采购产品，则投标人所报产品必须获得国家确定的认证机构出具的、处于有效期之内的节能产品认证证书；</w:t>
            </w:r>
          </w:p>
          <w:p w:rsidR="00EE5E55" w:rsidRDefault="0099181B" w:rsidP="00273ECF">
            <w:pPr>
              <w:widowControl/>
              <w:jc w:val="left"/>
              <w:rPr>
                <w:rFonts w:ascii="Times New Roman" w:hAnsi="Times New Roman"/>
                <w:kern w:val="0"/>
                <w:szCs w:val="21"/>
              </w:rPr>
            </w:pPr>
            <w:r>
              <w:rPr>
                <w:rFonts w:ascii="Times New Roman" w:hAnsi="Times New Roman" w:hint="eastAsia"/>
                <w:kern w:val="0"/>
                <w:szCs w:val="21"/>
              </w:rPr>
              <w:t>2</w:t>
            </w:r>
            <w:r>
              <w:rPr>
                <w:rFonts w:ascii="Times New Roman" w:hAnsi="Times New Roman" w:hint="eastAsia"/>
                <w:kern w:val="0"/>
                <w:szCs w:val="21"/>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EE5E55" w:rsidRDefault="0099181B" w:rsidP="00273ECF">
            <w:pPr>
              <w:widowControl/>
              <w:jc w:val="left"/>
              <w:rPr>
                <w:rFonts w:ascii="Times New Roman" w:hAnsi="Times New Roman"/>
                <w:kern w:val="0"/>
                <w:szCs w:val="21"/>
              </w:rPr>
            </w:pPr>
            <w:r>
              <w:rPr>
                <w:rFonts w:ascii="Times New Roman" w:hAnsi="Times New Roman" w:hint="eastAsia"/>
                <w:kern w:val="0"/>
                <w:szCs w:val="21"/>
              </w:rPr>
              <w:t>3</w:t>
            </w:r>
            <w:r>
              <w:rPr>
                <w:rFonts w:ascii="Times New Roman" w:hAnsi="Times New Roman" w:hint="eastAsia"/>
                <w:kern w:val="0"/>
                <w:szCs w:val="21"/>
              </w:rPr>
              <w:t>）国家有特殊信息安全要求的项目，采购产品涉及无线局域网产品和含有无线局域网功能的计算机、通信设备、打印机、复印机、投影仪等产品的，投标产品须为符合国家无线局域网安全标准（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hint="eastAsia"/>
                <w:kern w:val="0"/>
                <w:szCs w:val="21"/>
              </w:rPr>
              <w:t>GB 15629.11/1102</w:t>
            </w:r>
            <w:r>
              <w:rPr>
                <w:rFonts w:ascii="Times New Roman" w:hAnsi="Times New Roman" w:hint="eastAsia"/>
                <w:kern w:val="0"/>
                <w:szCs w:val="21"/>
              </w:rPr>
              <w:t>）并通过国家产品认证的产品；</w:t>
            </w:r>
          </w:p>
          <w:p w:rsidR="00EE5E55" w:rsidRDefault="0099181B" w:rsidP="00273ECF">
            <w:pPr>
              <w:widowControl/>
              <w:jc w:val="left"/>
              <w:rPr>
                <w:rFonts w:ascii="Times New Roman" w:hAnsi="Times New Roman"/>
                <w:kern w:val="0"/>
                <w:szCs w:val="21"/>
              </w:rPr>
            </w:pPr>
            <w:r>
              <w:rPr>
                <w:rFonts w:ascii="Times New Roman" w:hAnsi="Times New Roman" w:hint="eastAsia"/>
                <w:kern w:val="0"/>
                <w:szCs w:val="21"/>
              </w:rPr>
              <w:t>4</w:t>
            </w:r>
            <w:r>
              <w:rPr>
                <w:rFonts w:ascii="Times New Roman" w:hAnsi="Times New Roman" w:hint="eastAsia"/>
                <w:kern w:val="0"/>
                <w:szCs w:val="21"/>
              </w:rPr>
              <w:t>）项目中涉及涂料、胶黏剂、油墨、清洗剂等挥发性有机物产品，且属于强制性标准的，供应商应执行符合本市和国家的</w:t>
            </w:r>
            <w:r>
              <w:rPr>
                <w:rFonts w:ascii="Times New Roman" w:hAnsi="Times New Roman" w:hint="eastAsia"/>
                <w:kern w:val="0"/>
                <w:szCs w:val="21"/>
              </w:rPr>
              <w:t xml:space="preserve"> VOCs</w:t>
            </w:r>
            <w:r>
              <w:rPr>
                <w:rFonts w:ascii="Times New Roman" w:hAnsi="Times New Roman" w:hint="eastAsia"/>
                <w:kern w:val="0"/>
                <w:szCs w:val="21"/>
              </w:rPr>
              <w:t>含量限制标准。</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4</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公平竞争</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szCs w:val="21"/>
              </w:rPr>
              <w:t>投标人遵循公平竞争的原则，不存在恶意串通，妨碍其他投标人的竞争行为，不存在损害采购人或者其他投标人的合法权益情形的；</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5</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串通投标</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hint="eastAsia"/>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szCs w:val="21"/>
              </w:rPr>
              <w:t>；</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6</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附加条件</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投标文件</w:t>
            </w:r>
            <w:r>
              <w:rPr>
                <w:rFonts w:ascii="Times New Roman" w:hAnsi="Times New Roman" w:hint="eastAsia"/>
                <w:kern w:val="0"/>
                <w:szCs w:val="21"/>
              </w:rPr>
              <w:t>未</w:t>
            </w:r>
            <w:r>
              <w:rPr>
                <w:rFonts w:ascii="Times New Roman" w:hAnsi="Times New Roman"/>
                <w:kern w:val="0"/>
                <w:szCs w:val="21"/>
              </w:rPr>
              <w:t>含有采购人不能接受的附加条件的；</w:t>
            </w:r>
          </w:p>
        </w:tc>
      </w:tr>
      <w:tr w:rsidR="00EE5E55">
        <w:trPr>
          <w:trHeight w:val="685"/>
          <w:jc w:val="center"/>
        </w:trPr>
        <w:tc>
          <w:tcPr>
            <w:tcW w:w="750" w:type="dxa"/>
            <w:vAlign w:val="center"/>
          </w:tcPr>
          <w:p w:rsidR="00EE5E55" w:rsidRDefault="0099181B" w:rsidP="00273ECF">
            <w:pPr>
              <w:widowControl/>
              <w:jc w:val="center"/>
              <w:rPr>
                <w:rFonts w:ascii="Times New Roman" w:hAnsi="Times New Roman"/>
                <w:kern w:val="0"/>
                <w:szCs w:val="21"/>
              </w:rPr>
            </w:pPr>
            <w:r>
              <w:rPr>
                <w:rFonts w:ascii="Times New Roman" w:hAnsi="Times New Roman" w:hint="eastAsia"/>
                <w:kern w:val="0"/>
                <w:szCs w:val="21"/>
              </w:rPr>
              <w:t>17</w:t>
            </w:r>
          </w:p>
        </w:tc>
        <w:tc>
          <w:tcPr>
            <w:tcW w:w="1813" w:type="dxa"/>
            <w:vAlign w:val="center"/>
          </w:tcPr>
          <w:p w:rsidR="00EE5E55" w:rsidRDefault="0099181B" w:rsidP="00273ECF">
            <w:pPr>
              <w:widowControl/>
              <w:jc w:val="left"/>
              <w:rPr>
                <w:rFonts w:ascii="Times New Roman" w:hAnsi="Times New Roman"/>
                <w:kern w:val="0"/>
                <w:szCs w:val="21"/>
              </w:rPr>
            </w:pPr>
            <w:r>
              <w:rPr>
                <w:rFonts w:ascii="Times New Roman" w:hAnsi="Times New Roman"/>
                <w:kern w:val="0"/>
                <w:szCs w:val="21"/>
              </w:rPr>
              <w:t>其他无效情形</w:t>
            </w:r>
          </w:p>
        </w:tc>
        <w:tc>
          <w:tcPr>
            <w:tcW w:w="6725" w:type="dxa"/>
            <w:vAlign w:val="center"/>
          </w:tcPr>
          <w:p w:rsidR="00EE5E55" w:rsidRDefault="0099181B" w:rsidP="00273ECF">
            <w:pPr>
              <w:widowControl/>
              <w:jc w:val="left"/>
              <w:rPr>
                <w:rFonts w:ascii="Times New Roman" w:hAnsi="Times New Roman"/>
                <w:kern w:val="0"/>
                <w:szCs w:val="21"/>
              </w:rPr>
            </w:pPr>
            <w:r>
              <w:rPr>
                <w:rFonts w:ascii="Times New Roman" w:hAnsi="Times New Roman"/>
                <w:szCs w:val="21"/>
              </w:rPr>
              <w:t>投标人、投标文件</w:t>
            </w:r>
            <w:r>
              <w:rPr>
                <w:rFonts w:ascii="Times New Roman" w:hAnsi="Times New Roman" w:hint="eastAsia"/>
                <w:szCs w:val="21"/>
              </w:rPr>
              <w:t>不存在</w:t>
            </w:r>
            <w:r>
              <w:rPr>
                <w:rFonts w:ascii="Times New Roman" w:hAnsi="Times New Roman"/>
                <w:szCs w:val="21"/>
              </w:rPr>
              <w:t>不符合法律、法规和招标文件规定的其他无效情形。</w:t>
            </w:r>
          </w:p>
        </w:tc>
      </w:tr>
    </w:tbl>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投标文件有关事项的澄清或者说明</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Times New Roman" w:hAnsi="Times New Roman"/>
          <w:b/>
          <w:sz w:val="24"/>
        </w:rPr>
        <w:t>无效投标处理</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w:t>
      </w:r>
      <w:r>
        <w:rPr>
          <w:rFonts w:ascii="Times New Roman" w:hAnsi="Times New Roman"/>
          <w:sz w:val="24"/>
        </w:rPr>
        <w:t>，其</w:t>
      </w:r>
      <w:r>
        <w:rPr>
          <w:rFonts w:ascii="Times New Roman" w:hAnsi="Times New Roman"/>
          <w:b/>
          <w:sz w:val="24"/>
        </w:rPr>
        <w:t>投标无效</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投标文件报价出现前后不一致的，按照下列规定修正：</w:t>
      </w:r>
    </w:p>
    <w:p w:rsidR="00EE5E55" w:rsidRDefault="0099181B">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Pr>
          <w:rFonts w:ascii="Times New Roman" w:hAnsi="Times New Roman"/>
          <w:sz w:val="24"/>
        </w:rPr>
        <w:t>招标文件对于报价修正是否另有规定：</w:t>
      </w:r>
    </w:p>
    <w:p w:rsidR="00EE5E55" w:rsidRDefault="0099181B">
      <w:pPr>
        <w:tabs>
          <w:tab w:val="left" w:pos="1080"/>
          <w:tab w:val="left" w:pos="1589"/>
          <w:tab w:val="left" w:pos="2035"/>
          <w:tab w:val="left" w:pos="2114"/>
        </w:tabs>
        <w:spacing w:line="360" w:lineRule="auto"/>
        <w:ind w:firstLineChars="200" w:firstLine="480"/>
        <w:rPr>
          <w:rFonts w:ascii="Times New Roman" w:hAnsi="Times New Roman"/>
          <w:sz w:val="24"/>
          <w:u w:val="single"/>
        </w:rPr>
      </w:pPr>
      <w:r>
        <w:rPr>
          <w:rFonts w:ascii="Times New Roman" w:hAnsi="Times New Roman" w:hint="eastAsia"/>
          <w:sz w:val="24"/>
        </w:rPr>
        <w:t>□</w:t>
      </w:r>
      <w:r>
        <w:rPr>
          <w:rFonts w:ascii="Times New Roman" w:hAnsi="Times New Roman"/>
          <w:sz w:val="24"/>
        </w:rPr>
        <w:t>有，具体规定为：</w:t>
      </w:r>
      <w:r>
        <w:rPr>
          <w:rFonts w:ascii="Times New Roman" w:hAnsi="Times New Roman"/>
          <w:sz w:val="24"/>
        </w:rPr>
        <w:t>______________</w:t>
      </w:r>
    </w:p>
    <w:p w:rsidR="00EE5E55" w:rsidRDefault="0099181B">
      <w:pPr>
        <w:tabs>
          <w:tab w:val="left" w:pos="1080"/>
          <w:tab w:val="left" w:pos="1589"/>
          <w:tab w:val="left" w:pos="2035"/>
          <w:tab w:val="left" w:pos="2114"/>
        </w:tabs>
        <w:spacing w:line="360" w:lineRule="auto"/>
        <w:ind w:firstLineChars="200" w:firstLine="482"/>
        <w:rPr>
          <w:rFonts w:ascii="Times New Roman" w:hAnsi="Times New Roman"/>
          <w:sz w:val="24"/>
        </w:rPr>
      </w:pPr>
      <w:r>
        <w:rPr>
          <w:rFonts w:ascii="Times New Roman" w:hAnsi="Times New Roman" w:hint="eastAsia"/>
          <w:b/>
          <w:sz w:val="24"/>
        </w:rPr>
        <w:t>■</w:t>
      </w:r>
      <w:r>
        <w:rPr>
          <w:rFonts w:ascii="Times New Roman" w:hAnsi="Times New Roman"/>
          <w:sz w:val="24"/>
        </w:rPr>
        <w:t>无，按下述</w:t>
      </w:r>
      <w:r>
        <w:rPr>
          <w:rFonts w:ascii="Times New Roman" w:hAnsi="Times New Roman"/>
          <w:sz w:val="24"/>
        </w:rPr>
        <w:t>2.4.2-2.4.7</w:t>
      </w:r>
      <w:r>
        <w:rPr>
          <w:rFonts w:ascii="Times New Roman" w:hAnsi="Times New Roman"/>
          <w:sz w:val="24"/>
        </w:rPr>
        <w:t>项规定修正。</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单独递交的开标一览表（报价表）与投标文件中开标一览表（报价表）内容不一致的，以单独递交的开标一览表（报价表）为准；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投标文件中开标一览表（报价表）内容与投标文件中相应内容不一致的，以开标一览表（报价表）为准；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大写金额和小写金额不一致的，以大写金额为准；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单价金额小数点或者百分比有明显错位的，以开标一览表的总价为准，并修改单价；</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总价金额与按单价汇总金额不一致的，以单价金额计算结果为准。</w:t>
      </w:r>
    </w:p>
    <w:p w:rsidR="00EE5E55" w:rsidRDefault="0099181B">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Pr>
          <w:rFonts w:ascii="Times New Roman" w:hAnsi="Times New Roman"/>
          <w:sz w:val="24"/>
        </w:rPr>
        <w:t>同时出现两种以上不一致的，按照前款规定的顺序修正。修正后的报价经投标人书面确认后产生约束力，投标人不确认的，其</w:t>
      </w:r>
      <w:r>
        <w:rPr>
          <w:rFonts w:ascii="Times New Roman" w:hAnsi="Times New Roman"/>
          <w:b/>
          <w:sz w:val="24"/>
        </w:rPr>
        <w:t>投标无效</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落实政府采购政策的价格调整：只有符合第二章《投标人须知》</w:t>
      </w:r>
      <w:r>
        <w:rPr>
          <w:rFonts w:ascii="Times New Roman" w:hAnsi="Times New Roman"/>
          <w:sz w:val="24"/>
        </w:rPr>
        <w:t>5.2</w:t>
      </w:r>
      <w:r>
        <w:rPr>
          <w:rFonts w:ascii="Times New Roman" w:hAnsi="Times New Roman"/>
          <w:sz w:val="24"/>
        </w:rPr>
        <w:t>条规定情形的，可以享受中小企业扶持政策，用扣除后的价格参加评审；否则，评标时价格不予扣除。</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对于未预留份额专门面向中小企业采购的采购项目，以及预留份额项目中的非预留部分采购包，对小微企业报价给予</w:t>
      </w:r>
      <w:r>
        <w:rPr>
          <w:rFonts w:ascii="Times New Roman" w:hAnsi="Times New Roman" w:hint="eastAsia"/>
          <w:b/>
          <w:sz w:val="24"/>
          <w:u w:val="single"/>
        </w:rPr>
        <w:t>10</w:t>
      </w:r>
      <w:r>
        <w:rPr>
          <w:rFonts w:ascii="Times New Roman" w:hAnsi="Times New Roman"/>
          <w:sz w:val="24"/>
        </w:rPr>
        <w:t>%</w:t>
      </w:r>
      <w:r>
        <w:rPr>
          <w:rFonts w:ascii="Times New Roman" w:hAnsi="Times New Roman"/>
          <w:sz w:val="24"/>
        </w:rPr>
        <w:t>的扣除，用扣除后的价格参加评审。</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sz w:val="24"/>
        </w:rPr>
        <w:t>30%</w:t>
      </w:r>
      <w:r>
        <w:rPr>
          <w:rFonts w:ascii="Times New Roman" w:hAnsi="Times New Roman"/>
          <w:sz w:val="24"/>
        </w:rPr>
        <w:t>以上的联合体或者大中型企业的报价给予</w:t>
      </w:r>
      <w:r>
        <w:rPr>
          <w:rFonts w:ascii="Times New Roman" w:hAnsi="Times New Roman" w:hint="eastAsia"/>
          <w:sz w:val="24"/>
          <w:u w:val="single"/>
        </w:rPr>
        <w:t>4</w:t>
      </w:r>
      <w:r>
        <w:rPr>
          <w:rFonts w:ascii="Times New Roman" w:hAnsi="Times New Roman"/>
          <w:sz w:val="24"/>
        </w:rPr>
        <w:t>%</w:t>
      </w:r>
      <w:r>
        <w:rPr>
          <w:rFonts w:ascii="Times New Roman" w:hAnsi="Times New Roman"/>
          <w:sz w:val="24"/>
        </w:rPr>
        <w:t>的扣除，用扣除后的价格参加评审。</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组成联合体或者接受分包的小微企业与联合体内其他企业、分包企业之间存在直接控股、管理关系的，不享受价格扣除优惠政策。</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价格扣除比例对小型企业和微型企业同等对待，不作区分。</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中小企业参加政府采购活动，应当按照招标文件给定的格式出具《中小企业声明函》，否则不得享受相关中小企业扶持政策。</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hint="eastAsia"/>
          <w:sz w:val="24"/>
        </w:rPr>
        <w:t>监狱企业提供了由省级以上监狱管理局、戒毒管理局（含新疆生产建设兵团）出具的属于监狱企业的证明文件的，视同小微企业</w:t>
      </w:r>
      <w:r>
        <w:rPr>
          <w:rFonts w:ascii="Times New Roman" w:hAnsi="Times New Roman"/>
          <w:sz w:val="24"/>
        </w:rPr>
        <w:t>。</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残疾人福利性单位按招标文件要求提供了《残疾人福利性单位声明函》（见附件）的，视同小微企业。</w:t>
      </w:r>
    </w:p>
    <w:p w:rsidR="00EE5E55" w:rsidRDefault="0099181B">
      <w:pPr>
        <w:numPr>
          <w:ilvl w:val="2"/>
          <w:numId w:val="44"/>
        </w:numPr>
        <w:tabs>
          <w:tab w:val="clear" w:pos="1980"/>
          <w:tab w:val="left" w:pos="1080"/>
          <w:tab w:val="left" w:pos="1589"/>
          <w:tab w:val="left" w:pos="2014"/>
        </w:tabs>
        <w:spacing w:line="360" w:lineRule="auto"/>
        <w:ind w:left="0" w:firstLineChars="200" w:firstLine="480"/>
        <w:rPr>
          <w:rFonts w:ascii="Times New Roman" w:hAnsi="Times New Roman"/>
          <w:sz w:val="24"/>
        </w:rPr>
      </w:pPr>
      <w:r>
        <w:rPr>
          <w:rFonts w:ascii="Times New Roman" w:hAnsi="Times New Roman"/>
          <w:sz w:val="24"/>
        </w:rPr>
        <w:t>若投标人同时属于小型或微型企业、监狱企业、残疾人福利性单位中的两种及以上，将不重复享受小微企业价格扣减的优惠政策。</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投标文件的比较和评价</w:t>
      </w:r>
      <w:bookmarkEnd w:id="760"/>
      <w:bookmarkEnd w:id="761"/>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评标委员会将按照招标文件中规定的评标方法和标准，对符合性审查合格的投标文件进行商务和技术评估，综合比较与评价；未通过符合性审查的投标文件不得进入比较与评价。</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评标方法和评标标准</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本项目采用的评标方法为：</w:t>
      </w:r>
    </w:p>
    <w:p w:rsidR="00EE5E55" w:rsidRDefault="0099181B">
      <w:pPr>
        <w:tabs>
          <w:tab w:val="left" w:pos="900"/>
          <w:tab w:val="left" w:pos="1589"/>
          <w:tab w:val="left" w:pos="1701"/>
        </w:tabs>
        <w:spacing w:line="360" w:lineRule="auto"/>
        <w:ind w:firstLineChars="200" w:firstLine="482"/>
        <w:rPr>
          <w:rFonts w:ascii="Times New Roman" w:hAnsi="Times New Roman"/>
          <w:sz w:val="24"/>
        </w:rPr>
      </w:pPr>
      <w:r>
        <w:rPr>
          <w:rFonts w:ascii="Times New Roman" w:hAnsi="Times New Roman" w:hint="eastAsia"/>
          <w:b/>
          <w:sz w:val="24"/>
        </w:rPr>
        <w:t>■</w:t>
      </w:r>
      <w:r>
        <w:rPr>
          <w:rFonts w:ascii="Times New Roman" w:hAnsi="Times New Roman"/>
          <w:sz w:val="24"/>
        </w:rPr>
        <w:t>综合评分法，指投标文件满足招标文件全部实质性要求，且按照评审因素的量化指标评审得分最高的投标人为中标候选人的评标方法，见《评标标准》</w:t>
      </w:r>
      <w:r>
        <w:rPr>
          <w:rFonts w:ascii="Times New Roman" w:hAnsi="Times New Roman" w:hint="eastAsia"/>
          <w:sz w:val="24"/>
        </w:rPr>
        <w:t>，招标文件中没有规定的评标标准不得作为评审的依据。</w:t>
      </w:r>
    </w:p>
    <w:p w:rsidR="00EE5E55" w:rsidRDefault="0099181B">
      <w:pPr>
        <w:tabs>
          <w:tab w:val="left" w:pos="900"/>
          <w:tab w:val="left" w:pos="1589"/>
          <w:tab w:val="left" w:pos="1701"/>
        </w:tabs>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sz w:val="24"/>
        </w:rPr>
        <w:t>最低评标价法，指投标文件满足招标文件全部实质性要求，且投标报价最低的投标人为中标候选人的评标方法。</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imes New Roman" w:hAnsi="Times New Roman"/>
          <w:b/>
          <w:sz w:val="24"/>
        </w:rPr>
        <w:t>投标无效</w:t>
      </w:r>
      <w:r>
        <w:rPr>
          <w:rFonts w:ascii="Times New Roman" w:hAnsi="Times New Roman"/>
          <w:sz w:val="24"/>
        </w:rPr>
        <w:t>。</w:t>
      </w:r>
    </w:p>
    <w:p w:rsidR="00EE5E55" w:rsidRDefault="0099181B">
      <w:pPr>
        <w:tabs>
          <w:tab w:val="left" w:pos="1080"/>
          <w:tab w:val="left" w:pos="1589"/>
          <w:tab w:val="left" w:pos="2035"/>
        </w:tabs>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sz w:val="24"/>
        </w:rPr>
        <w:t>随机抽取</w:t>
      </w:r>
    </w:p>
    <w:p w:rsidR="00EE5E55" w:rsidRDefault="0099181B">
      <w:pPr>
        <w:tabs>
          <w:tab w:val="left" w:pos="1080"/>
          <w:tab w:val="left" w:pos="1589"/>
          <w:tab w:val="left" w:pos="2035"/>
        </w:tabs>
        <w:spacing w:line="360" w:lineRule="auto"/>
        <w:ind w:firstLineChars="200" w:firstLine="480"/>
        <w:rPr>
          <w:rFonts w:ascii="Times New Roman" w:hAnsi="Times New Roman"/>
          <w:sz w:val="24"/>
          <w:u w:val="single"/>
        </w:rPr>
      </w:pPr>
      <w:r>
        <w:rPr>
          <w:rFonts w:ascii="Times New Roman" w:hAnsi="Times New Roman" w:hint="eastAsia"/>
          <w:sz w:val="24"/>
        </w:rPr>
        <w:t>□</w:t>
      </w:r>
      <w:r>
        <w:rPr>
          <w:rFonts w:ascii="Times New Roman" w:hAnsi="Times New Roman"/>
          <w:sz w:val="24"/>
        </w:rPr>
        <w:t>其他方式，具体要求：</w:t>
      </w:r>
      <w:r>
        <w:rPr>
          <w:rFonts w:ascii="Times New Roman" w:hAnsi="Times New Roman"/>
          <w:sz w:val="24"/>
        </w:rPr>
        <w:t>_____</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Pr>
          <w:rFonts w:ascii="Times New Roman" w:hAnsi="Times New Roman"/>
          <w:sz w:val="24"/>
        </w:rPr>
        <w:t>非政府强制采购的节能产品或环境标志产品，依据品目清单和认证证书实施政府优先采购。优先采购的具体规定（如涉及）</w:t>
      </w:r>
      <w:r>
        <w:rPr>
          <w:rFonts w:ascii="Times New Roman" w:hAnsi="Times New Roman" w:hint="eastAsia"/>
          <w:sz w:val="24"/>
          <w:u w:val="single"/>
        </w:rPr>
        <w:t>优先采购国家公布的节能清单</w:t>
      </w:r>
      <w:r>
        <w:rPr>
          <w:rFonts w:ascii="Times New Roman" w:hAnsi="Times New Roman"/>
          <w:sz w:val="24"/>
          <w:u w:val="single"/>
        </w:rPr>
        <w:t>或环境标志清单</w:t>
      </w:r>
      <w:r>
        <w:rPr>
          <w:rFonts w:ascii="Times New Roman" w:hAnsi="Times New Roman" w:hint="eastAsia"/>
          <w:sz w:val="24"/>
          <w:u w:val="single"/>
        </w:rPr>
        <w:t>中的产品</w:t>
      </w:r>
      <w:r>
        <w:rPr>
          <w:rFonts w:ascii="Times New Roman" w:hAnsi="Times New Roman"/>
          <w:sz w:val="24"/>
          <w:u w:val="single"/>
        </w:rPr>
        <w:t>。</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Pr>
          <w:rFonts w:ascii="Times New Roman" w:hAnsi="Times New Roman"/>
          <w:sz w:val="24"/>
        </w:rPr>
        <w:t>关于无线局域网认证产品政府采购清单中的产品，优先采购的具体规定（如涉及）</w:t>
      </w:r>
      <w:r>
        <w:rPr>
          <w:rFonts w:ascii="Times New Roman" w:hAnsi="Times New Roman" w:hint="eastAsia"/>
          <w:sz w:val="24"/>
          <w:u w:val="single"/>
        </w:rPr>
        <w:t>优先采购国家公布的无线局域网认证产品政府采购清单的产品</w:t>
      </w:r>
      <w:r>
        <w:rPr>
          <w:rFonts w:ascii="Times New Roman" w:hAnsi="Times New Roman"/>
          <w:sz w:val="24"/>
          <w:u w:val="single"/>
        </w:rPr>
        <w:t>。</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确定</w:t>
      </w:r>
      <w:bookmarkStart w:id="777" w:name="_Toc164351640"/>
      <w:bookmarkStart w:id="778" w:name="_Toc150774646"/>
      <w:bookmarkStart w:id="779" w:name="_Toc164608815"/>
      <w:bookmarkStart w:id="780" w:name="_Toc226337242"/>
      <w:bookmarkStart w:id="781" w:name="_Toc151190173"/>
      <w:bookmarkStart w:id="782" w:name="_Toc226965819"/>
      <w:bookmarkStart w:id="783" w:name="_Toc151193716"/>
      <w:bookmarkStart w:id="784" w:name="_Toc151193934"/>
      <w:bookmarkStart w:id="785" w:name="_Toc150480784"/>
      <w:bookmarkStart w:id="786" w:name="_Toc195842911"/>
      <w:bookmarkStart w:id="787" w:name="_Toc150509297"/>
      <w:bookmarkStart w:id="788" w:name="_Toc226309790"/>
      <w:bookmarkStart w:id="789" w:name="_Toc151193644"/>
      <w:bookmarkStart w:id="790" w:name="_Toc127151747"/>
      <w:bookmarkStart w:id="791" w:name="_Toc127161460"/>
      <w:bookmarkStart w:id="792" w:name="_Toc520356170"/>
      <w:bookmarkStart w:id="793" w:name="_Toc226965736"/>
      <w:bookmarkStart w:id="794" w:name="_Toc164229387"/>
      <w:bookmarkStart w:id="795" w:name="_Toc127151546"/>
      <w:bookmarkStart w:id="796" w:name="_Toc164608660"/>
      <w:bookmarkStart w:id="797" w:name="_Toc151193788"/>
      <w:bookmarkStart w:id="798" w:name="_Toc305158814"/>
      <w:bookmarkStart w:id="799" w:name="_Ref467307010"/>
      <w:bookmarkStart w:id="800" w:name="_Toc305158888"/>
      <w:bookmarkStart w:id="801" w:name="_Toc265228384"/>
      <w:bookmarkStart w:id="802" w:name="_Toc149720839"/>
      <w:bookmarkStart w:id="803" w:name="_Toc151193860"/>
      <w:bookmarkStart w:id="804" w:name="_Toc150774751"/>
      <w:bookmarkStart w:id="805" w:name="_Toc164229241"/>
      <w:bookmarkStart w:id="806" w:name="_Toc264969236"/>
      <w:bookmarkStart w:id="807" w:name="_Toc142311048"/>
      <w:r>
        <w:rPr>
          <w:rFonts w:ascii="Times New Roman" w:hAnsi="Times New Roman"/>
          <w:sz w:val="24"/>
        </w:rPr>
        <w:t>中标候选人名单</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EE5E55" w:rsidRDefault="0099181B">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rsidR="00EE5E55" w:rsidRDefault="0099181B">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其他方式，具体要求：</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采用最低评标价法时，评标结果按本章</w:t>
      </w:r>
      <w:r>
        <w:rPr>
          <w:rFonts w:ascii="Times New Roman" w:hAnsi="Times New Roman"/>
          <w:sz w:val="24"/>
        </w:rPr>
        <w:t>2.4</w:t>
      </w:r>
      <w:r>
        <w:rPr>
          <w:rFonts w:ascii="Times New Roman" w:hAnsi="Times New Roman"/>
          <w:sz w:val="24"/>
        </w:rPr>
        <w:t>、</w:t>
      </w:r>
      <w:r>
        <w:rPr>
          <w:rFonts w:ascii="Times New Roman" w:hAnsi="Times New Roman"/>
          <w:sz w:val="24"/>
        </w:rPr>
        <w:t>2.5</w:t>
      </w:r>
      <w:r>
        <w:rPr>
          <w:rFonts w:ascii="Times New Roman" w:hAnsi="Times New Roman"/>
          <w:sz w:val="24"/>
        </w:rPr>
        <w:t>调整后的投标报价由低到高顺序排列。投标报价相同的并列。投标文件满足招标文件全部实质性要求且投标报价最低的投标人为排名第一的中标候选人。</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评标委员会要对评分汇总情况进行复核，特别是对排名第一的、报价最低的、投标或</w:t>
      </w:r>
      <w:r>
        <w:rPr>
          <w:rFonts w:ascii="Times New Roman" w:hAnsi="Times New Roman" w:hint="eastAsia"/>
          <w:sz w:val="24"/>
        </w:rPr>
        <w:t>响应</w:t>
      </w:r>
      <w:r>
        <w:rPr>
          <w:rFonts w:ascii="Times New Roman" w:hAnsi="Times New Roman"/>
          <w:sz w:val="24"/>
        </w:rPr>
        <w:t>文件被认定为无效的情形进行重点复核。</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评标委员会将根据各投标人的评标排序，依次推荐本项目（</w:t>
      </w:r>
      <w:r>
        <w:rPr>
          <w:rFonts w:ascii="Times New Roman" w:hAnsi="Times New Roman" w:hint="eastAsia"/>
          <w:sz w:val="24"/>
        </w:rPr>
        <w:t>各</w:t>
      </w:r>
      <w:r>
        <w:rPr>
          <w:rFonts w:ascii="Times New Roman" w:hAnsi="Times New Roman"/>
          <w:sz w:val="24"/>
        </w:rPr>
        <w:t>采购包）的中标候选人，起草并签署评标报告。本项目（</w:t>
      </w:r>
      <w:r>
        <w:rPr>
          <w:rFonts w:ascii="Times New Roman" w:hAnsi="Times New Roman" w:hint="eastAsia"/>
          <w:sz w:val="24"/>
        </w:rPr>
        <w:t>各</w:t>
      </w:r>
      <w:r>
        <w:rPr>
          <w:rFonts w:ascii="Times New Roman" w:hAnsi="Times New Roman"/>
          <w:sz w:val="24"/>
        </w:rPr>
        <w:t>采购包）评标委员会共（各）推荐</w:t>
      </w:r>
      <w:r>
        <w:rPr>
          <w:rFonts w:ascii="Times New Roman" w:hAnsi="Times New Roman" w:hint="eastAsia"/>
          <w:sz w:val="24"/>
          <w:u w:val="single"/>
        </w:rPr>
        <w:t xml:space="preserve"> 3 </w:t>
      </w:r>
      <w:r>
        <w:rPr>
          <w:rFonts w:ascii="Times New Roman" w:hAnsi="Times New Roman"/>
          <w:sz w:val="24"/>
        </w:rPr>
        <w:t>名中标候选人。</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报告违法行为</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评标委员会在评标过程中发现投标人有行贿、提供虚假材料或者串通等违法行为时，有向采购人、采购代理机构或者有关部门报告的职责。</w:t>
      </w:r>
    </w:p>
    <w:p w:rsidR="00EE5E55" w:rsidRDefault="0099181B">
      <w:pPr>
        <w:widowControl/>
        <w:jc w:val="left"/>
        <w:rPr>
          <w:rFonts w:ascii="Times New Roman" w:hAnsi="Times New Roman"/>
          <w:b/>
          <w:sz w:val="24"/>
        </w:rPr>
      </w:pPr>
      <w:r>
        <w:rPr>
          <w:rFonts w:ascii="Times New Roman" w:hAnsi="Times New Roman"/>
          <w:b/>
          <w:sz w:val="24"/>
        </w:rPr>
        <w:br w:type="page"/>
      </w:r>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二、评标标准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1512"/>
        <w:gridCol w:w="793"/>
        <w:gridCol w:w="5288"/>
      </w:tblGrid>
      <w:tr w:rsidR="00FF6B47" w:rsidRPr="00FF6B47" w:rsidTr="003756AB">
        <w:trPr>
          <w:trHeight w:val="238"/>
        </w:trPr>
        <w:tc>
          <w:tcPr>
            <w:tcW w:w="424" w:type="pct"/>
            <w:noWrap/>
            <w:vAlign w:val="center"/>
          </w:tcPr>
          <w:p w:rsidR="00FF6B47" w:rsidRPr="00FF6B47" w:rsidRDefault="00FF6B47" w:rsidP="003756AB">
            <w:pPr>
              <w:widowControl/>
              <w:jc w:val="center"/>
              <w:rPr>
                <w:rFonts w:ascii="宋体" w:hAnsi="宋体"/>
                <w:b/>
                <w:kern w:val="0"/>
                <w:szCs w:val="21"/>
              </w:rPr>
            </w:pPr>
            <w:r w:rsidRPr="00FF6B47">
              <w:rPr>
                <w:rFonts w:ascii="宋体" w:hAnsi="宋体"/>
                <w:b/>
                <w:kern w:val="0"/>
                <w:szCs w:val="21"/>
              </w:rPr>
              <w:t>序号</w:t>
            </w:r>
          </w:p>
        </w:tc>
        <w:tc>
          <w:tcPr>
            <w:tcW w:w="4576" w:type="pct"/>
            <w:gridSpan w:val="3"/>
            <w:noWrap/>
            <w:vAlign w:val="center"/>
          </w:tcPr>
          <w:p w:rsidR="00FF6B47" w:rsidRPr="00FF6B47" w:rsidRDefault="00FF6B47" w:rsidP="003756AB">
            <w:pPr>
              <w:jc w:val="center"/>
              <w:rPr>
                <w:rFonts w:ascii="宋体" w:hAnsi="宋体"/>
                <w:b/>
                <w:kern w:val="0"/>
                <w:szCs w:val="21"/>
              </w:rPr>
            </w:pPr>
            <w:r w:rsidRPr="00FF6B47">
              <w:rPr>
                <w:rFonts w:ascii="宋体" w:hAnsi="宋体"/>
                <w:b/>
                <w:kern w:val="0"/>
                <w:szCs w:val="21"/>
              </w:rPr>
              <w:t>评分内容</w:t>
            </w:r>
          </w:p>
        </w:tc>
      </w:tr>
      <w:tr w:rsidR="00FF6B47" w:rsidRPr="00FF6B47" w:rsidTr="003756AB">
        <w:trPr>
          <w:trHeight w:val="1958"/>
        </w:trPr>
        <w:tc>
          <w:tcPr>
            <w:tcW w:w="424" w:type="pct"/>
            <w:vMerge w:val="restart"/>
            <w:noWrap/>
            <w:vAlign w:val="center"/>
          </w:tcPr>
          <w:p w:rsidR="00FF6B47" w:rsidRPr="00FF6B47" w:rsidRDefault="00FF6B47" w:rsidP="003756AB">
            <w:pPr>
              <w:widowControl/>
              <w:jc w:val="center"/>
              <w:rPr>
                <w:rFonts w:ascii="宋体" w:hAnsi="宋体"/>
                <w:kern w:val="0"/>
                <w:szCs w:val="21"/>
              </w:rPr>
            </w:pPr>
            <w:r w:rsidRPr="00FF6B47">
              <w:rPr>
                <w:rFonts w:ascii="宋体" w:hAnsi="宋体"/>
                <w:kern w:val="0"/>
                <w:szCs w:val="21"/>
              </w:rPr>
              <w:t>1</w:t>
            </w:r>
          </w:p>
        </w:tc>
        <w:tc>
          <w:tcPr>
            <w:tcW w:w="911" w:type="pct"/>
            <w:vMerge w:val="restart"/>
            <w:tcBorders>
              <w:right w:val="single" w:sz="4" w:space="0" w:color="auto"/>
            </w:tcBorders>
            <w:vAlign w:val="center"/>
          </w:tcPr>
          <w:p w:rsidR="00FF6B47" w:rsidRPr="00FF6B47" w:rsidRDefault="00FF6B47" w:rsidP="003756AB">
            <w:pPr>
              <w:widowControl/>
              <w:jc w:val="center"/>
              <w:rPr>
                <w:rFonts w:ascii="宋体" w:hAnsi="宋体"/>
                <w:kern w:val="0"/>
                <w:szCs w:val="21"/>
              </w:rPr>
            </w:pPr>
            <w:r w:rsidRPr="00FF6B47">
              <w:rPr>
                <w:rFonts w:ascii="宋体" w:hAnsi="宋体"/>
                <w:kern w:val="0"/>
                <w:szCs w:val="21"/>
              </w:rPr>
              <w:t>供应商的整体</w:t>
            </w:r>
            <w:r w:rsidRPr="00FF6B47">
              <w:rPr>
                <w:rFonts w:ascii="宋体" w:hAnsi="宋体"/>
                <w:szCs w:val="21"/>
              </w:rPr>
              <w:t>服务方案、工作流程</w:t>
            </w:r>
            <w:r w:rsidRPr="00FF6B47">
              <w:rPr>
                <w:rFonts w:ascii="宋体" w:hAnsi="宋体"/>
                <w:kern w:val="0"/>
                <w:szCs w:val="21"/>
              </w:rPr>
              <w:t>等（</w:t>
            </w:r>
            <w:r w:rsidRPr="00FF6B47">
              <w:rPr>
                <w:rFonts w:ascii="宋体" w:hAnsi="宋体" w:hint="eastAsia"/>
                <w:kern w:val="0"/>
                <w:szCs w:val="21"/>
              </w:rPr>
              <w:t>5</w:t>
            </w:r>
            <w:r w:rsidRPr="00FF6B47">
              <w:rPr>
                <w:rFonts w:ascii="宋体" w:hAnsi="宋体"/>
                <w:kern w:val="0"/>
                <w:szCs w:val="21"/>
              </w:rPr>
              <w:t>0分）</w:t>
            </w:r>
          </w:p>
        </w:tc>
        <w:tc>
          <w:tcPr>
            <w:tcW w:w="478" w:type="pct"/>
            <w:vMerge w:val="restart"/>
            <w:tcBorders>
              <w:top w:val="single" w:sz="4" w:space="0" w:color="auto"/>
              <w:left w:val="single" w:sz="4" w:space="0" w:color="auto"/>
              <w:right w:val="single" w:sz="4" w:space="0" w:color="auto"/>
            </w:tcBorders>
            <w:vAlign w:val="center"/>
          </w:tcPr>
          <w:p w:rsidR="00FF6B47" w:rsidRPr="00FF6B47" w:rsidRDefault="00FF6B47" w:rsidP="003756AB">
            <w:pPr>
              <w:jc w:val="center"/>
              <w:rPr>
                <w:rFonts w:ascii="宋体" w:hAnsi="宋体"/>
                <w:kern w:val="0"/>
                <w:szCs w:val="21"/>
              </w:rPr>
            </w:pPr>
            <w:r w:rsidRPr="00FF6B47">
              <w:rPr>
                <w:rFonts w:ascii="宋体" w:hAnsi="宋体" w:hint="eastAsia"/>
                <w:kern w:val="0"/>
                <w:szCs w:val="21"/>
              </w:rPr>
              <w:t>5</w:t>
            </w:r>
            <w:r w:rsidRPr="00FF6B47">
              <w:rPr>
                <w:rFonts w:ascii="宋体" w:hAnsi="宋体"/>
                <w:kern w:val="0"/>
                <w:szCs w:val="21"/>
              </w:rPr>
              <w:t>0分</w:t>
            </w:r>
          </w:p>
        </w:tc>
        <w:tc>
          <w:tcPr>
            <w:tcW w:w="3187" w:type="pct"/>
            <w:tcBorders>
              <w:top w:val="single" w:sz="4" w:space="0" w:color="auto"/>
              <w:left w:val="single" w:sz="4" w:space="0" w:color="auto"/>
              <w:right w:val="single" w:sz="4" w:space="0" w:color="auto"/>
            </w:tcBorders>
            <w:vAlign w:val="center"/>
          </w:tcPr>
          <w:p w:rsidR="00FF6B47" w:rsidRPr="00FF6B47" w:rsidRDefault="00FF6B47" w:rsidP="003756AB">
            <w:pPr>
              <w:rPr>
                <w:rFonts w:ascii="宋体" w:hAnsi="宋体"/>
                <w:kern w:val="0"/>
                <w:szCs w:val="21"/>
              </w:rPr>
            </w:pPr>
            <w:r w:rsidRPr="00FF6B47">
              <w:rPr>
                <w:rFonts w:ascii="宋体" w:hAnsi="宋体" w:hint="eastAsia"/>
                <w:kern w:val="0"/>
                <w:szCs w:val="21"/>
              </w:rPr>
              <w:t>消防设备及电气防火安全检测工作实施方案及工作流程（20分）</w:t>
            </w:r>
          </w:p>
          <w:p w:rsidR="00FF6B47" w:rsidRPr="00FF6B47" w:rsidRDefault="00FF6B47" w:rsidP="003756AB">
            <w:pPr>
              <w:rPr>
                <w:rFonts w:ascii="宋体" w:hAnsi="宋体"/>
                <w:kern w:val="0"/>
                <w:szCs w:val="21"/>
              </w:rPr>
            </w:pPr>
            <w:r w:rsidRPr="00FF6B47">
              <w:rPr>
                <w:rFonts w:ascii="宋体" w:hAnsi="宋体" w:hint="eastAsia"/>
                <w:kern w:val="0"/>
                <w:szCs w:val="21"/>
              </w:rPr>
              <w:t>1、合理性：科学合理5分，较科学合理4分，</w:t>
            </w:r>
            <w:r w:rsidR="004A4932">
              <w:rPr>
                <w:rFonts w:ascii="宋体" w:hAnsi="宋体" w:hint="eastAsia"/>
                <w:kern w:val="0"/>
                <w:szCs w:val="21"/>
              </w:rPr>
              <w:t>有一定的</w:t>
            </w:r>
            <w:r w:rsidRPr="00FF6B47">
              <w:rPr>
                <w:rFonts w:ascii="宋体" w:hAnsi="宋体" w:hint="eastAsia"/>
                <w:kern w:val="0"/>
                <w:szCs w:val="21"/>
              </w:rPr>
              <w:t>科学合理性得3分，科学合理性</w:t>
            </w:r>
            <w:r w:rsidR="004A4932">
              <w:rPr>
                <w:rFonts w:ascii="宋体" w:hAnsi="宋体" w:hint="eastAsia"/>
                <w:kern w:val="0"/>
                <w:szCs w:val="21"/>
              </w:rPr>
              <w:t>存在较大缺陷</w:t>
            </w:r>
            <w:r w:rsidRPr="00FF6B47">
              <w:rPr>
                <w:rFonts w:ascii="宋体" w:hAnsi="宋体" w:hint="eastAsia"/>
                <w:kern w:val="0"/>
                <w:szCs w:val="21"/>
              </w:rPr>
              <w:t>得1分，未提供方案得0分；</w:t>
            </w:r>
          </w:p>
          <w:p w:rsidR="00FF6B47" w:rsidRPr="00FF6B47" w:rsidRDefault="00FF6B47" w:rsidP="003756AB">
            <w:pPr>
              <w:rPr>
                <w:rFonts w:ascii="宋体" w:hAnsi="宋体"/>
                <w:kern w:val="0"/>
                <w:szCs w:val="21"/>
              </w:rPr>
            </w:pPr>
            <w:r w:rsidRPr="00FF6B47">
              <w:rPr>
                <w:rFonts w:ascii="宋体" w:hAnsi="宋体" w:hint="eastAsia"/>
                <w:kern w:val="0"/>
                <w:szCs w:val="21"/>
              </w:rPr>
              <w:t>2、针对性：针对性强，符合项目需要5分，针对性较强4分，</w:t>
            </w:r>
            <w:r w:rsidR="004A4932">
              <w:rPr>
                <w:rFonts w:ascii="宋体" w:hAnsi="宋体" w:hint="eastAsia"/>
                <w:kern w:val="0"/>
                <w:szCs w:val="21"/>
              </w:rPr>
              <w:t>有一定的</w:t>
            </w:r>
            <w:r w:rsidRPr="00FF6B47">
              <w:rPr>
                <w:rFonts w:ascii="宋体" w:hAnsi="宋体" w:hint="eastAsia"/>
                <w:kern w:val="0"/>
                <w:szCs w:val="21"/>
              </w:rPr>
              <w:t>针对性3分，针对性</w:t>
            </w:r>
            <w:r w:rsidR="004A4932">
              <w:rPr>
                <w:rFonts w:ascii="宋体" w:hAnsi="宋体" w:hint="eastAsia"/>
                <w:kern w:val="0"/>
                <w:szCs w:val="21"/>
              </w:rPr>
              <w:t>明显不足</w:t>
            </w:r>
            <w:r w:rsidRPr="00FF6B47">
              <w:rPr>
                <w:rFonts w:ascii="宋体" w:hAnsi="宋体" w:hint="eastAsia"/>
                <w:kern w:val="0"/>
                <w:szCs w:val="21"/>
              </w:rPr>
              <w:t>得1分，未提供方案得0分；</w:t>
            </w:r>
          </w:p>
          <w:p w:rsidR="00FF6B47" w:rsidRPr="00FF6B47" w:rsidRDefault="00FF6B47" w:rsidP="003756AB">
            <w:pPr>
              <w:rPr>
                <w:rFonts w:ascii="宋体" w:hAnsi="宋体"/>
                <w:kern w:val="0"/>
                <w:szCs w:val="21"/>
              </w:rPr>
            </w:pPr>
            <w:r w:rsidRPr="00FF6B47">
              <w:rPr>
                <w:rFonts w:ascii="宋体" w:hAnsi="宋体" w:hint="eastAsia"/>
                <w:kern w:val="0"/>
                <w:szCs w:val="21"/>
              </w:rPr>
              <w:t>3、全面性：全面细化5分，较全面细化4分，</w:t>
            </w:r>
            <w:r w:rsidR="00A27B1D">
              <w:rPr>
                <w:rFonts w:ascii="宋体" w:hAnsi="宋体" w:hint="eastAsia"/>
                <w:kern w:val="0"/>
                <w:szCs w:val="21"/>
              </w:rPr>
              <w:t>仅</w:t>
            </w:r>
            <w:r w:rsidRPr="00FF6B47">
              <w:rPr>
                <w:rFonts w:ascii="宋体" w:hAnsi="宋体" w:hint="eastAsia"/>
                <w:kern w:val="0"/>
                <w:szCs w:val="21"/>
              </w:rPr>
              <w:t>全面</w:t>
            </w:r>
            <w:r w:rsidR="00A27B1D">
              <w:rPr>
                <w:rFonts w:ascii="宋体" w:hAnsi="宋体" w:hint="eastAsia"/>
                <w:kern w:val="0"/>
                <w:szCs w:val="21"/>
              </w:rPr>
              <w:t>但不够细化</w:t>
            </w:r>
            <w:r w:rsidRPr="00FF6B47">
              <w:rPr>
                <w:rFonts w:ascii="宋体" w:hAnsi="宋体" w:hint="eastAsia"/>
                <w:kern w:val="0"/>
                <w:szCs w:val="21"/>
              </w:rPr>
              <w:t>3分，</w:t>
            </w:r>
            <w:r w:rsidR="00A27B1D">
              <w:rPr>
                <w:rFonts w:ascii="宋体" w:hAnsi="宋体" w:hint="eastAsia"/>
                <w:kern w:val="0"/>
                <w:szCs w:val="21"/>
              </w:rPr>
              <w:t>不够全面且</w:t>
            </w:r>
            <w:r w:rsidRPr="00FF6B47">
              <w:rPr>
                <w:rFonts w:ascii="宋体" w:hAnsi="宋体" w:hint="eastAsia"/>
                <w:kern w:val="0"/>
                <w:szCs w:val="21"/>
              </w:rPr>
              <w:t>不</w:t>
            </w:r>
            <w:r w:rsidR="00A27B1D">
              <w:rPr>
                <w:rFonts w:ascii="宋体" w:hAnsi="宋体" w:hint="eastAsia"/>
                <w:kern w:val="0"/>
                <w:szCs w:val="21"/>
              </w:rPr>
              <w:t>够</w:t>
            </w:r>
            <w:r w:rsidRPr="00FF6B47">
              <w:rPr>
                <w:rFonts w:ascii="宋体" w:hAnsi="宋体" w:hint="eastAsia"/>
                <w:kern w:val="0"/>
                <w:szCs w:val="21"/>
              </w:rPr>
              <w:t>细化1</w:t>
            </w:r>
            <w:r w:rsidR="006D2D6E">
              <w:rPr>
                <w:rFonts w:ascii="宋体" w:hAnsi="宋体" w:hint="eastAsia"/>
                <w:kern w:val="0"/>
                <w:szCs w:val="21"/>
              </w:rPr>
              <w:t>分，未提供</w:t>
            </w:r>
            <w:r w:rsidRPr="00FF6B47">
              <w:rPr>
                <w:rFonts w:ascii="宋体" w:hAnsi="宋体" w:hint="eastAsia"/>
                <w:kern w:val="0"/>
                <w:szCs w:val="21"/>
              </w:rPr>
              <w:t>方案得0分；</w:t>
            </w:r>
          </w:p>
          <w:p w:rsidR="00FF6B47" w:rsidRPr="00FF6B47" w:rsidRDefault="00FF6B47" w:rsidP="003756AB">
            <w:pPr>
              <w:rPr>
                <w:rFonts w:ascii="宋体" w:hAnsi="宋体"/>
                <w:kern w:val="0"/>
                <w:szCs w:val="21"/>
              </w:rPr>
            </w:pPr>
            <w:r w:rsidRPr="00FF6B47">
              <w:rPr>
                <w:rFonts w:ascii="宋体" w:hAnsi="宋体" w:hint="eastAsia"/>
                <w:kern w:val="0"/>
                <w:szCs w:val="21"/>
              </w:rPr>
              <w:t>4、可实施性：可实施性强，匹配现场情况5分，可实施性较强4分，</w:t>
            </w:r>
            <w:r w:rsidR="00A27B1D">
              <w:rPr>
                <w:rFonts w:ascii="宋体" w:hAnsi="宋体" w:hint="eastAsia"/>
                <w:kern w:val="0"/>
                <w:szCs w:val="21"/>
              </w:rPr>
              <w:t>具有一定的</w:t>
            </w:r>
            <w:r w:rsidRPr="00FF6B47">
              <w:rPr>
                <w:rFonts w:ascii="宋体" w:hAnsi="宋体" w:hint="eastAsia"/>
                <w:kern w:val="0"/>
                <w:szCs w:val="21"/>
              </w:rPr>
              <w:t>可实施</w:t>
            </w:r>
            <w:r w:rsidR="00A27B1D">
              <w:rPr>
                <w:rFonts w:ascii="宋体" w:hAnsi="宋体" w:hint="eastAsia"/>
                <w:kern w:val="0"/>
                <w:szCs w:val="21"/>
              </w:rPr>
              <w:t>性</w:t>
            </w:r>
            <w:r w:rsidRPr="00FF6B47">
              <w:rPr>
                <w:rFonts w:ascii="宋体" w:hAnsi="宋体" w:hint="eastAsia"/>
                <w:kern w:val="0"/>
                <w:szCs w:val="21"/>
              </w:rPr>
              <w:t>3分，可实施</w:t>
            </w:r>
            <w:r w:rsidR="00A27B1D">
              <w:rPr>
                <w:rFonts w:ascii="宋体" w:hAnsi="宋体" w:hint="eastAsia"/>
                <w:kern w:val="0"/>
                <w:szCs w:val="21"/>
              </w:rPr>
              <w:t>性存在较大缺陷</w:t>
            </w:r>
            <w:r w:rsidRPr="00FF6B47">
              <w:rPr>
                <w:rFonts w:ascii="宋体" w:hAnsi="宋体" w:hint="eastAsia"/>
                <w:kern w:val="0"/>
                <w:szCs w:val="21"/>
              </w:rPr>
              <w:t>1分，未提供方案0分。</w:t>
            </w:r>
          </w:p>
        </w:tc>
      </w:tr>
      <w:tr w:rsidR="00FF6B47" w:rsidRPr="00FF6B47" w:rsidTr="003756AB">
        <w:trPr>
          <w:trHeight w:val="1956"/>
        </w:trPr>
        <w:tc>
          <w:tcPr>
            <w:tcW w:w="424" w:type="pct"/>
            <w:vMerge/>
            <w:noWrap/>
            <w:vAlign w:val="center"/>
          </w:tcPr>
          <w:p w:rsidR="00FF6B47" w:rsidRPr="00FF6B47" w:rsidRDefault="00FF6B47" w:rsidP="003756AB">
            <w:pPr>
              <w:widowControl/>
              <w:jc w:val="center"/>
              <w:rPr>
                <w:rFonts w:ascii="宋体" w:hAnsi="宋体"/>
                <w:kern w:val="0"/>
                <w:szCs w:val="21"/>
              </w:rPr>
            </w:pPr>
          </w:p>
        </w:tc>
        <w:tc>
          <w:tcPr>
            <w:tcW w:w="911" w:type="pct"/>
            <w:vMerge/>
            <w:tcBorders>
              <w:right w:val="single" w:sz="4" w:space="0" w:color="auto"/>
            </w:tcBorders>
            <w:vAlign w:val="center"/>
          </w:tcPr>
          <w:p w:rsidR="00FF6B47" w:rsidRPr="00FF6B47" w:rsidRDefault="00FF6B47" w:rsidP="003756AB">
            <w:pPr>
              <w:widowControl/>
              <w:jc w:val="center"/>
              <w:rPr>
                <w:rFonts w:ascii="宋体" w:hAnsi="宋体"/>
                <w:kern w:val="0"/>
                <w:szCs w:val="21"/>
              </w:rPr>
            </w:pPr>
          </w:p>
        </w:tc>
        <w:tc>
          <w:tcPr>
            <w:tcW w:w="478" w:type="pct"/>
            <w:vMerge/>
            <w:tcBorders>
              <w:left w:val="single" w:sz="4" w:space="0" w:color="auto"/>
              <w:right w:val="single" w:sz="4" w:space="0" w:color="auto"/>
            </w:tcBorders>
            <w:vAlign w:val="center"/>
          </w:tcPr>
          <w:p w:rsidR="00FF6B47" w:rsidRPr="00FF6B47" w:rsidRDefault="00FF6B47" w:rsidP="003756AB">
            <w:pPr>
              <w:jc w:val="center"/>
              <w:rPr>
                <w:rFonts w:ascii="宋体" w:hAnsi="宋体"/>
                <w:kern w:val="0"/>
                <w:szCs w:val="21"/>
              </w:rPr>
            </w:pPr>
          </w:p>
        </w:tc>
        <w:tc>
          <w:tcPr>
            <w:tcW w:w="3187" w:type="pct"/>
            <w:tcBorders>
              <w:top w:val="single" w:sz="4" w:space="0" w:color="auto"/>
              <w:left w:val="single" w:sz="4" w:space="0" w:color="auto"/>
              <w:right w:val="single" w:sz="4" w:space="0" w:color="auto"/>
            </w:tcBorders>
            <w:vAlign w:val="center"/>
          </w:tcPr>
          <w:p w:rsidR="00FF6B47" w:rsidRPr="00FF6B47" w:rsidRDefault="00FF6B47" w:rsidP="003756AB">
            <w:pPr>
              <w:rPr>
                <w:rFonts w:ascii="宋体" w:hAnsi="宋体"/>
                <w:kern w:val="0"/>
                <w:szCs w:val="21"/>
              </w:rPr>
            </w:pPr>
            <w:r w:rsidRPr="00FF6B47">
              <w:rPr>
                <w:rFonts w:ascii="宋体" w:hAnsi="宋体" w:hint="eastAsia"/>
                <w:kern w:val="0"/>
                <w:szCs w:val="21"/>
              </w:rPr>
              <w:t>服务质量保障及监管措施（1</w:t>
            </w:r>
            <w:r w:rsidRPr="00FF6B47">
              <w:rPr>
                <w:rFonts w:ascii="宋体" w:hAnsi="宋体"/>
                <w:kern w:val="0"/>
                <w:szCs w:val="21"/>
              </w:rPr>
              <w:t>0</w:t>
            </w:r>
            <w:r w:rsidRPr="00FF6B47">
              <w:rPr>
                <w:rFonts w:ascii="宋体" w:hAnsi="宋体" w:hint="eastAsia"/>
                <w:kern w:val="0"/>
                <w:szCs w:val="21"/>
              </w:rPr>
              <w:t>分）</w:t>
            </w:r>
          </w:p>
          <w:p w:rsidR="00FF6B47" w:rsidRPr="00FF6B47" w:rsidRDefault="00FF6B47" w:rsidP="003756AB">
            <w:pPr>
              <w:rPr>
                <w:rFonts w:ascii="宋体" w:hAnsi="宋体"/>
                <w:kern w:val="0"/>
                <w:szCs w:val="21"/>
              </w:rPr>
            </w:pPr>
            <w:r w:rsidRPr="00FF6B47">
              <w:rPr>
                <w:rFonts w:ascii="宋体" w:hAnsi="宋体" w:hint="eastAsia"/>
                <w:kern w:val="0"/>
                <w:szCs w:val="21"/>
              </w:rPr>
              <w:t>1、全面性：</w:t>
            </w:r>
            <w:r w:rsidR="000B59D3" w:rsidRPr="00FF6B47">
              <w:rPr>
                <w:rFonts w:ascii="宋体" w:hAnsi="宋体" w:hint="eastAsia"/>
                <w:kern w:val="0"/>
                <w:szCs w:val="21"/>
              </w:rPr>
              <w:t>全面细化5分，较全面细化4分，</w:t>
            </w:r>
            <w:r w:rsidR="000B59D3">
              <w:rPr>
                <w:rFonts w:ascii="宋体" w:hAnsi="宋体" w:hint="eastAsia"/>
                <w:kern w:val="0"/>
                <w:szCs w:val="21"/>
              </w:rPr>
              <w:t>仅</w:t>
            </w:r>
            <w:r w:rsidR="000B59D3" w:rsidRPr="00FF6B47">
              <w:rPr>
                <w:rFonts w:ascii="宋体" w:hAnsi="宋体" w:hint="eastAsia"/>
                <w:kern w:val="0"/>
                <w:szCs w:val="21"/>
              </w:rPr>
              <w:t>全面</w:t>
            </w:r>
            <w:r w:rsidR="000B59D3">
              <w:rPr>
                <w:rFonts w:ascii="宋体" w:hAnsi="宋体" w:hint="eastAsia"/>
                <w:kern w:val="0"/>
                <w:szCs w:val="21"/>
              </w:rPr>
              <w:t>但不够细化</w:t>
            </w:r>
            <w:r w:rsidR="000B59D3" w:rsidRPr="00FF6B47">
              <w:rPr>
                <w:rFonts w:ascii="宋体" w:hAnsi="宋体" w:hint="eastAsia"/>
                <w:kern w:val="0"/>
                <w:szCs w:val="21"/>
              </w:rPr>
              <w:t>3分，</w:t>
            </w:r>
            <w:r w:rsidR="000B59D3">
              <w:rPr>
                <w:rFonts w:ascii="宋体" w:hAnsi="宋体" w:hint="eastAsia"/>
                <w:kern w:val="0"/>
                <w:szCs w:val="21"/>
              </w:rPr>
              <w:t>不够全面且</w:t>
            </w:r>
            <w:r w:rsidR="000B59D3" w:rsidRPr="00FF6B47">
              <w:rPr>
                <w:rFonts w:ascii="宋体" w:hAnsi="宋体" w:hint="eastAsia"/>
                <w:kern w:val="0"/>
                <w:szCs w:val="21"/>
              </w:rPr>
              <w:t>不</w:t>
            </w:r>
            <w:r w:rsidR="000B59D3">
              <w:rPr>
                <w:rFonts w:ascii="宋体" w:hAnsi="宋体" w:hint="eastAsia"/>
                <w:kern w:val="0"/>
                <w:szCs w:val="21"/>
              </w:rPr>
              <w:t>够</w:t>
            </w:r>
            <w:r w:rsidR="000B59D3" w:rsidRPr="00FF6B47">
              <w:rPr>
                <w:rFonts w:ascii="宋体" w:hAnsi="宋体" w:hint="eastAsia"/>
                <w:kern w:val="0"/>
                <w:szCs w:val="21"/>
              </w:rPr>
              <w:t>细化1分</w:t>
            </w:r>
            <w:r w:rsidR="009612FD">
              <w:rPr>
                <w:rFonts w:ascii="宋体" w:hAnsi="宋体" w:hint="eastAsia"/>
                <w:kern w:val="0"/>
                <w:szCs w:val="21"/>
              </w:rPr>
              <w:t>，未提供</w:t>
            </w:r>
            <w:r w:rsidRPr="00FF6B47">
              <w:rPr>
                <w:rFonts w:ascii="宋体" w:hAnsi="宋体" w:hint="eastAsia"/>
                <w:kern w:val="0"/>
                <w:szCs w:val="21"/>
              </w:rPr>
              <w:t>方案得0分；</w:t>
            </w:r>
          </w:p>
          <w:p w:rsidR="00FF6B47" w:rsidRPr="00FF6B47" w:rsidRDefault="00FF6B47" w:rsidP="003756AB">
            <w:pPr>
              <w:rPr>
                <w:rFonts w:ascii="宋体" w:hAnsi="宋体"/>
                <w:kern w:val="0"/>
                <w:szCs w:val="21"/>
              </w:rPr>
            </w:pPr>
            <w:r w:rsidRPr="00FF6B47">
              <w:rPr>
                <w:rFonts w:ascii="宋体" w:hAnsi="宋体" w:hint="eastAsia"/>
                <w:kern w:val="0"/>
                <w:szCs w:val="21"/>
              </w:rPr>
              <w:t>2、可实施性：</w:t>
            </w:r>
            <w:r w:rsidR="000B59D3" w:rsidRPr="00FF6B47">
              <w:rPr>
                <w:rFonts w:ascii="宋体" w:hAnsi="宋体" w:hint="eastAsia"/>
                <w:kern w:val="0"/>
                <w:szCs w:val="21"/>
              </w:rPr>
              <w:t>可实施性强，匹配现场情况5分，可实施性较强4分，</w:t>
            </w:r>
            <w:r w:rsidR="000B59D3">
              <w:rPr>
                <w:rFonts w:ascii="宋体" w:hAnsi="宋体" w:hint="eastAsia"/>
                <w:kern w:val="0"/>
                <w:szCs w:val="21"/>
              </w:rPr>
              <w:t>具有一定的</w:t>
            </w:r>
            <w:r w:rsidR="000B59D3" w:rsidRPr="00FF6B47">
              <w:rPr>
                <w:rFonts w:ascii="宋体" w:hAnsi="宋体" w:hint="eastAsia"/>
                <w:kern w:val="0"/>
                <w:szCs w:val="21"/>
              </w:rPr>
              <w:t>可实施</w:t>
            </w:r>
            <w:r w:rsidR="000B59D3">
              <w:rPr>
                <w:rFonts w:ascii="宋体" w:hAnsi="宋体" w:hint="eastAsia"/>
                <w:kern w:val="0"/>
                <w:szCs w:val="21"/>
              </w:rPr>
              <w:t>性</w:t>
            </w:r>
            <w:r w:rsidR="000B59D3" w:rsidRPr="00FF6B47">
              <w:rPr>
                <w:rFonts w:ascii="宋体" w:hAnsi="宋体" w:hint="eastAsia"/>
                <w:kern w:val="0"/>
                <w:szCs w:val="21"/>
              </w:rPr>
              <w:t>3分，可实施</w:t>
            </w:r>
            <w:r w:rsidR="000B59D3">
              <w:rPr>
                <w:rFonts w:ascii="宋体" w:hAnsi="宋体" w:hint="eastAsia"/>
                <w:kern w:val="0"/>
                <w:szCs w:val="21"/>
              </w:rPr>
              <w:t>性存在较大缺陷</w:t>
            </w:r>
            <w:r w:rsidR="000B59D3" w:rsidRPr="00FF6B47">
              <w:rPr>
                <w:rFonts w:ascii="宋体" w:hAnsi="宋体" w:hint="eastAsia"/>
                <w:kern w:val="0"/>
                <w:szCs w:val="21"/>
              </w:rPr>
              <w:t>1分</w:t>
            </w:r>
            <w:r w:rsidRPr="00FF6B47">
              <w:rPr>
                <w:rFonts w:ascii="宋体" w:hAnsi="宋体" w:hint="eastAsia"/>
                <w:kern w:val="0"/>
                <w:szCs w:val="21"/>
              </w:rPr>
              <w:t>，未提供方案0分。</w:t>
            </w:r>
          </w:p>
        </w:tc>
      </w:tr>
      <w:tr w:rsidR="00FF6B47" w:rsidRPr="00FF6B47" w:rsidTr="003756AB">
        <w:trPr>
          <w:trHeight w:val="416"/>
        </w:trPr>
        <w:tc>
          <w:tcPr>
            <w:tcW w:w="424" w:type="pct"/>
            <w:vMerge/>
            <w:noWrap/>
            <w:vAlign w:val="center"/>
          </w:tcPr>
          <w:p w:rsidR="00FF6B47" w:rsidRPr="00FF6B47" w:rsidRDefault="00FF6B47" w:rsidP="003756AB">
            <w:pPr>
              <w:widowControl/>
              <w:jc w:val="center"/>
              <w:rPr>
                <w:rFonts w:ascii="宋体" w:hAnsi="宋体"/>
                <w:kern w:val="0"/>
                <w:szCs w:val="21"/>
              </w:rPr>
            </w:pPr>
          </w:p>
        </w:tc>
        <w:tc>
          <w:tcPr>
            <w:tcW w:w="911" w:type="pct"/>
            <w:vMerge/>
            <w:tcBorders>
              <w:right w:val="single" w:sz="4" w:space="0" w:color="auto"/>
            </w:tcBorders>
            <w:vAlign w:val="center"/>
          </w:tcPr>
          <w:p w:rsidR="00FF6B47" w:rsidRPr="00FF6B47" w:rsidRDefault="00FF6B47" w:rsidP="003756AB">
            <w:pPr>
              <w:widowControl/>
              <w:jc w:val="center"/>
              <w:rPr>
                <w:rFonts w:ascii="宋体" w:hAnsi="宋体"/>
                <w:kern w:val="0"/>
                <w:szCs w:val="21"/>
              </w:rPr>
            </w:pPr>
          </w:p>
        </w:tc>
        <w:tc>
          <w:tcPr>
            <w:tcW w:w="478" w:type="pct"/>
            <w:vMerge/>
            <w:tcBorders>
              <w:left w:val="single" w:sz="4" w:space="0" w:color="auto"/>
              <w:right w:val="single" w:sz="4" w:space="0" w:color="auto"/>
            </w:tcBorders>
            <w:vAlign w:val="center"/>
          </w:tcPr>
          <w:p w:rsidR="00FF6B47" w:rsidRPr="00FF6B47" w:rsidRDefault="00FF6B47" w:rsidP="003756AB">
            <w:pPr>
              <w:jc w:val="center"/>
              <w:rPr>
                <w:rFonts w:ascii="宋体" w:hAnsi="宋体"/>
                <w:kern w:val="0"/>
                <w:szCs w:val="21"/>
              </w:rPr>
            </w:pPr>
          </w:p>
        </w:tc>
        <w:tc>
          <w:tcPr>
            <w:tcW w:w="3187" w:type="pct"/>
            <w:tcBorders>
              <w:top w:val="single" w:sz="4" w:space="0" w:color="auto"/>
              <w:left w:val="single" w:sz="4" w:space="0" w:color="auto"/>
              <w:right w:val="single" w:sz="4" w:space="0" w:color="auto"/>
            </w:tcBorders>
            <w:vAlign w:val="center"/>
          </w:tcPr>
          <w:p w:rsidR="00FF6B47" w:rsidRPr="00FF6B47" w:rsidRDefault="00FF6B47" w:rsidP="003756AB">
            <w:pPr>
              <w:rPr>
                <w:rFonts w:ascii="宋体" w:hAnsi="宋体"/>
                <w:kern w:val="0"/>
                <w:szCs w:val="21"/>
              </w:rPr>
            </w:pPr>
            <w:r w:rsidRPr="00FF6B47">
              <w:rPr>
                <w:rFonts w:ascii="宋体" w:hAnsi="宋体" w:hint="eastAsia"/>
                <w:kern w:val="0"/>
                <w:szCs w:val="21"/>
              </w:rPr>
              <w:t>应急预案（10分）：</w:t>
            </w:r>
          </w:p>
          <w:p w:rsidR="00FF6B47" w:rsidRPr="00FF6B47" w:rsidRDefault="00FF6B47" w:rsidP="003756AB">
            <w:pPr>
              <w:rPr>
                <w:rFonts w:ascii="宋体" w:hAnsi="宋体"/>
                <w:kern w:val="0"/>
                <w:szCs w:val="21"/>
              </w:rPr>
            </w:pPr>
            <w:r w:rsidRPr="00FF6B47">
              <w:rPr>
                <w:rFonts w:ascii="宋体" w:hAnsi="宋体" w:hint="eastAsia"/>
                <w:kern w:val="0"/>
                <w:szCs w:val="21"/>
              </w:rPr>
              <w:t>针对本项目的应急预案措施合理、完善程度、可实施性：</w:t>
            </w:r>
          </w:p>
          <w:p w:rsidR="00FF6B47" w:rsidRPr="00FF6B47" w:rsidRDefault="00FF6B47" w:rsidP="003756AB">
            <w:pPr>
              <w:rPr>
                <w:rFonts w:ascii="宋体" w:hAnsi="宋体"/>
                <w:kern w:val="0"/>
                <w:szCs w:val="21"/>
              </w:rPr>
            </w:pPr>
            <w:r w:rsidRPr="00FF6B47">
              <w:rPr>
                <w:rFonts w:ascii="宋体" w:hAnsi="宋体" w:hint="eastAsia"/>
                <w:kern w:val="0"/>
                <w:szCs w:val="21"/>
              </w:rPr>
              <w:t>完善合理、内容细化、针对性强得10分；</w:t>
            </w:r>
          </w:p>
          <w:p w:rsidR="00FF6B47" w:rsidRPr="00FF6B47" w:rsidRDefault="006D2D6E" w:rsidP="003756AB">
            <w:pPr>
              <w:rPr>
                <w:rFonts w:ascii="宋体" w:hAnsi="宋体"/>
                <w:kern w:val="0"/>
                <w:szCs w:val="21"/>
              </w:rPr>
            </w:pPr>
            <w:r w:rsidRPr="00FF6B47">
              <w:rPr>
                <w:rFonts w:ascii="宋体" w:hAnsi="宋体" w:hint="eastAsia"/>
                <w:kern w:val="0"/>
                <w:szCs w:val="21"/>
              </w:rPr>
              <w:t>完善合理、内容细化、</w:t>
            </w:r>
            <w:r w:rsidR="00FF6B47" w:rsidRPr="00FF6B47">
              <w:rPr>
                <w:rFonts w:ascii="宋体" w:hAnsi="宋体" w:hint="eastAsia"/>
                <w:kern w:val="0"/>
                <w:szCs w:val="21"/>
              </w:rPr>
              <w:t>针对性较强得7分；</w:t>
            </w:r>
          </w:p>
          <w:p w:rsidR="00FF6B47" w:rsidRPr="00FF6B47" w:rsidRDefault="006D2D6E" w:rsidP="003756AB">
            <w:pPr>
              <w:rPr>
                <w:rFonts w:ascii="宋体" w:hAnsi="宋体"/>
                <w:kern w:val="0"/>
                <w:szCs w:val="21"/>
              </w:rPr>
            </w:pPr>
            <w:r>
              <w:rPr>
                <w:rFonts w:ascii="宋体" w:hAnsi="宋体" w:hint="eastAsia"/>
                <w:kern w:val="0"/>
                <w:szCs w:val="21"/>
              </w:rPr>
              <w:t>较</w:t>
            </w:r>
            <w:r w:rsidRPr="00FF6B47">
              <w:rPr>
                <w:rFonts w:ascii="宋体" w:hAnsi="宋体" w:hint="eastAsia"/>
                <w:kern w:val="0"/>
                <w:szCs w:val="21"/>
              </w:rPr>
              <w:t>完善合理、内容</w:t>
            </w:r>
            <w:r>
              <w:rPr>
                <w:rFonts w:ascii="宋体" w:hAnsi="宋体" w:hint="eastAsia"/>
                <w:kern w:val="0"/>
                <w:szCs w:val="21"/>
              </w:rPr>
              <w:t>较</w:t>
            </w:r>
            <w:r w:rsidRPr="00FF6B47">
              <w:rPr>
                <w:rFonts w:ascii="宋体" w:hAnsi="宋体" w:hint="eastAsia"/>
                <w:kern w:val="0"/>
                <w:szCs w:val="21"/>
              </w:rPr>
              <w:t>细化、</w:t>
            </w:r>
            <w:r>
              <w:rPr>
                <w:rFonts w:ascii="宋体" w:hAnsi="宋体" w:hint="eastAsia"/>
                <w:kern w:val="0"/>
                <w:szCs w:val="21"/>
              </w:rPr>
              <w:t>具有一定的</w:t>
            </w:r>
            <w:r w:rsidR="00FF6B47" w:rsidRPr="00FF6B47">
              <w:rPr>
                <w:rFonts w:ascii="宋体" w:hAnsi="宋体" w:hint="eastAsia"/>
                <w:kern w:val="0"/>
                <w:szCs w:val="21"/>
              </w:rPr>
              <w:t>针对性得4分；</w:t>
            </w:r>
          </w:p>
          <w:p w:rsidR="00FF6B47" w:rsidRPr="00FF6B47" w:rsidRDefault="00FF6B47" w:rsidP="003756AB">
            <w:pPr>
              <w:rPr>
                <w:rFonts w:ascii="宋体" w:hAnsi="宋体"/>
                <w:kern w:val="0"/>
                <w:szCs w:val="21"/>
              </w:rPr>
            </w:pPr>
            <w:r w:rsidRPr="00FF6B47">
              <w:rPr>
                <w:rFonts w:ascii="宋体" w:hAnsi="宋体" w:hint="eastAsia"/>
                <w:kern w:val="0"/>
                <w:szCs w:val="21"/>
              </w:rPr>
              <w:t>内容</w:t>
            </w:r>
            <w:r w:rsidR="006D2D6E">
              <w:rPr>
                <w:rFonts w:ascii="宋体" w:hAnsi="宋体" w:hint="eastAsia"/>
                <w:kern w:val="0"/>
                <w:szCs w:val="21"/>
              </w:rPr>
              <w:t>不完善或</w:t>
            </w:r>
            <w:r w:rsidRPr="00FF6B47">
              <w:rPr>
                <w:rFonts w:ascii="宋体" w:hAnsi="宋体" w:hint="eastAsia"/>
                <w:kern w:val="0"/>
                <w:szCs w:val="21"/>
              </w:rPr>
              <w:t>不合理</w:t>
            </w:r>
            <w:r w:rsidR="006D2D6E">
              <w:rPr>
                <w:rFonts w:ascii="宋体" w:hAnsi="宋体" w:hint="eastAsia"/>
                <w:kern w:val="0"/>
                <w:szCs w:val="21"/>
              </w:rPr>
              <w:t>、内容不细化或无针对性</w:t>
            </w:r>
            <w:r w:rsidRPr="00FF6B47">
              <w:rPr>
                <w:rFonts w:ascii="宋体" w:hAnsi="宋体" w:hint="eastAsia"/>
                <w:kern w:val="0"/>
                <w:szCs w:val="21"/>
              </w:rPr>
              <w:t>得1分；</w:t>
            </w:r>
          </w:p>
          <w:p w:rsidR="00FF6B47" w:rsidRPr="00FF6B47" w:rsidRDefault="00FF6B47" w:rsidP="003756AB">
            <w:pPr>
              <w:rPr>
                <w:rFonts w:ascii="宋体" w:hAnsi="宋体"/>
                <w:kern w:val="0"/>
                <w:szCs w:val="21"/>
              </w:rPr>
            </w:pPr>
            <w:r w:rsidRPr="00FF6B47">
              <w:rPr>
                <w:rFonts w:ascii="宋体" w:hAnsi="宋体" w:hint="eastAsia"/>
                <w:kern w:val="0"/>
                <w:szCs w:val="21"/>
              </w:rPr>
              <w:t>完全不满足</w:t>
            </w:r>
            <w:r w:rsidR="006D2D6E">
              <w:rPr>
                <w:rFonts w:ascii="宋体" w:hAnsi="宋体" w:hint="eastAsia"/>
                <w:kern w:val="0"/>
                <w:szCs w:val="21"/>
              </w:rPr>
              <w:t>或未提供</w:t>
            </w:r>
            <w:r w:rsidR="009612FD">
              <w:rPr>
                <w:rFonts w:ascii="宋体" w:hAnsi="宋体" w:hint="eastAsia"/>
                <w:kern w:val="0"/>
                <w:szCs w:val="21"/>
              </w:rPr>
              <w:t>预案</w:t>
            </w:r>
            <w:r w:rsidRPr="00FF6B47">
              <w:rPr>
                <w:rFonts w:ascii="宋体" w:hAnsi="宋体" w:hint="eastAsia"/>
                <w:kern w:val="0"/>
                <w:szCs w:val="21"/>
              </w:rPr>
              <w:t>得0分。</w:t>
            </w:r>
          </w:p>
        </w:tc>
      </w:tr>
      <w:tr w:rsidR="00FF6B47" w:rsidRPr="00FF6B47" w:rsidTr="003756AB">
        <w:trPr>
          <w:trHeight w:val="1408"/>
        </w:trPr>
        <w:tc>
          <w:tcPr>
            <w:tcW w:w="424" w:type="pct"/>
            <w:vMerge/>
            <w:noWrap/>
            <w:vAlign w:val="center"/>
          </w:tcPr>
          <w:p w:rsidR="00FF6B47" w:rsidRPr="00FF6B47" w:rsidRDefault="00FF6B47" w:rsidP="003756AB">
            <w:pPr>
              <w:widowControl/>
              <w:jc w:val="center"/>
              <w:rPr>
                <w:rFonts w:ascii="宋体" w:hAnsi="宋体"/>
                <w:kern w:val="0"/>
                <w:szCs w:val="21"/>
              </w:rPr>
            </w:pPr>
          </w:p>
        </w:tc>
        <w:tc>
          <w:tcPr>
            <w:tcW w:w="911" w:type="pct"/>
            <w:vMerge/>
            <w:tcBorders>
              <w:right w:val="single" w:sz="4" w:space="0" w:color="auto"/>
            </w:tcBorders>
            <w:vAlign w:val="center"/>
          </w:tcPr>
          <w:p w:rsidR="00FF6B47" w:rsidRPr="00FF6B47" w:rsidRDefault="00FF6B47" w:rsidP="003756AB">
            <w:pPr>
              <w:widowControl/>
              <w:jc w:val="center"/>
              <w:rPr>
                <w:rFonts w:ascii="宋体" w:hAnsi="宋体"/>
                <w:kern w:val="0"/>
                <w:szCs w:val="21"/>
              </w:rPr>
            </w:pPr>
          </w:p>
        </w:tc>
        <w:tc>
          <w:tcPr>
            <w:tcW w:w="478" w:type="pct"/>
            <w:vMerge/>
            <w:tcBorders>
              <w:left w:val="single" w:sz="4" w:space="0" w:color="auto"/>
              <w:right w:val="single" w:sz="4" w:space="0" w:color="auto"/>
            </w:tcBorders>
            <w:vAlign w:val="center"/>
          </w:tcPr>
          <w:p w:rsidR="00FF6B47" w:rsidRPr="00FF6B47" w:rsidRDefault="00FF6B47" w:rsidP="003756AB">
            <w:pPr>
              <w:jc w:val="center"/>
              <w:rPr>
                <w:rFonts w:ascii="宋体" w:hAnsi="宋体"/>
                <w:kern w:val="0"/>
                <w:szCs w:val="21"/>
              </w:rPr>
            </w:pPr>
          </w:p>
        </w:tc>
        <w:tc>
          <w:tcPr>
            <w:tcW w:w="3187" w:type="pct"/>
            <w:tcBorders>
              <w:top w:val="single" w:sz="4" w:space="0" w:color="auto"/>
              <w:left w:val="single" w:sz="4" w:space="0" w:color="auto"/>
              <w:right w:val="single" w:sz="4" w:space="0" w:color="auto"/>
            </w:tcBorders>
            <w:vAlign w:val="center"/>
          </w:tcPr>
          <w:p w:rsidR="00FF6B47" w:rsidRPr="00FF6B47" w:rsidRDefault="00FF6B47" w:rsidP="003756AB">
            <w:pPr>
              <w:rPr>
                <w:rFonts w:ascii="宋体" w:hAnsi="宋体"/>
                <w:kern w:val="0"/>
                <w:szCs w:val="21"/>
              </w:rPr>
            </w:pPr>
            <w:r w:rsidRPr="00FF6B47">
              <w:rPr>
                <w:rFonts w:ascii="宋体" w:hAnsi="宋体" w:hint="eastAsia"/>
                <w:kern w:val="0"/>
                <w:szCs w:val="21"/>
              </w:rPr>
              <w:t>服务响应承诺</w:t>
            </w:r>
            <w:r w:rsidR="008A1D14">
              <w:rPr>
                <w:rFonts w:ascii="宋体" w:hAnsi="宋体" w:hint="eastAsia"/>
                <w:kern w:val="0"/>
                <w:szCs w:val="21"/>
              </w:rPr>
              <w:t>及保障措施</w:t>
            </w:r>
            <w:r w:rsidRPr="00FF6B47">
              <w:rPr>
                <w:rFonts w:ascii="宋体" w:hAnsi="宋体" w:hint="eastAsia"/>
                <w:kern w:val="0"/>
                <w:szCs w:val="21"/>
              </w:rPr>
              <w:t>（1</w:t>
            </w:r>
            <w:r w:rsidRPr="00FF6B47">
              <w:rPr>
                <w:rFonts w:ascii="宋体" w:hAnsi="宋体"/>
                <w:kern w:val="0"/>
                <w:szCs w:val="21"/>
              </w:rPr>
              <w:t>0</w:t>
            </w:r>
            <w:r w:rsidRPr="00FF6B47">
              <w:rPr>
                <w:rFonts w:ascii="宋体" w:hAnsi="宋体" w:hint="eastAsia"/>
                <w:kern w:val="0"/>
                <w:szCs w:val="21"/>
              </w:rPr>
              <w:t>分）：</w:t>
            </w:r>
          </w:p>
          <w:p w:rsidR="00FF6B47" w:rsidRPr="00FF6B47" w:rsidRDefault="00FF6B47" w:rsidP="003756AB">
            <w:pPr>
              <w:rPr>
                <w:rFonts w:ascii="宋体" w:hAnsi="宋体"/>
                <w:kern w:val="0"/>
                <w:szCs w:val="21"/>
              </w:rPr>
            </w:pPr>
            <w:r w:rsidRPr="00FF6B47">
              <w:rPr>
                <w:rFonts w:ascii="宋体" w:hAnsi="宋体" w:hint="eastAsia"/>
                <w:kern w:val="0"/>
                <w:szCs w:val="21"/>
              </w:rPr>
              <w:t>服务承诺响应程度高，各项服务标准细化且合理，</w:t>
            </w:r>
            <w:r w:rsidR="008A1D14">
              <w:rPr>
                <w:rFonts w:ascii="宋体" w:hAnsi="宋体" w:hint="eastAsia"/>
                <w:kern w:val="0"/>
                <w:szCs w:val="21"/>
              </w:rPr>
              <w:t>优于</w:t>
            </w:r>
            <w:r w:rsidRPr="00FF6B47">
              <w:rPr>
                <w:rFonts w:ascii="宋体" w:hAnsi="宋体" w:hint="eastAsia"/>
                <w:kern w:val="0"/>
                <w:szCs w:val="21"/>
              </w:rPr>
              <w:t>招标需求，得10分；</w:t>
            </w:r>
          </w:p>
          <w:p w:rsidR="00FF6B47" w:rsidRPr="00FF6B47" w:rsidRDefault="00FF6B47" w:rsidP="003756AB">
            <w:pPr>
              <w:rPr>
                <w:rFonts w:ascii="宋体" w:hAnsi="宋体"/>
                <w:kern w:val="0"/>
                <w:szCs w:val="21"/>
              </w:rPr>
            </w:pPr>
            <w:r w:rsidRPr="00FF6B47">
              <w:rPr>
                <w:rFonts w:ascii="宋体" w:hAnsi="宋体" w:hint="eastAsia"/>
                <w:kern w:val="0"/>
                <w:szCs w:val="21"/>
              </w:rPr>
              <w:t>服务承诺响应程度</w:t>
            </w:r>
            <w:r w:rsidR="008A1D14">
              <w:rPr>
                <w:rFonts w:ascii="宋体" w:hAnsi="宋体" w:hint="eastAsia"/>
                <w:kern w:val="0"/>
                <w:szCs w:val="21"/>
              </w:rPr>
              <w:t>较高</w:t>
            </w:r>
            <w:r w:rsidRPr="00FF6B47">
              <w:rPr>
                <w:rFonts w:ascii="宋体" w:hAnsi="宋体" w:hint="eastAsia"/>
                <w:kern w:val="0"/>
                <w:szCs w:val="21"/>
              </w:rPr>
              <w:t>，各项服务标准较</w:t>
            </w:r>
            <w:r w:rsidR="008A1D14">
              <w:rPr>
                <w:rFonts w:ascii="宋体" w:hAnsi="宋体" w:hint="eastAsia"/>
                <w:kern w:val="0"/>
                <w:szCs w:val="21"/>
              </w:rPr>
              <w:t>细化</w:t>
            </w:r>
            <w:r w:rsidRPr="00FF6B47">
              <w:rPr>
                <w:rFonts w:ascii="宋体" w:hAnsi="宋体" w:hint="eastAsia"/>
                <w:kern w:val="0"/>
                <w:szCs w:val="21"/>
              </w:rPr>
              <w:t>合理，保障较得力，</w:t>
            </w:r>
            <w:r w:rsidR="008A1D14" w:rsidRPr="00FF6B47">
              <w:rPr>
                <w:rFonts w:ascii="宋体" w:hAnsi="宋体" w:hint="eastAsia"/>
                <w:kern w:val="0"/>
                <w:szCs w:val="21"/>
              </w:rPr>
              <w:t>满足招标需求</w:t>
            </w:r>
            <w:r w:rsidR="008A1D14">
              <w:rPr>
                <w:rFonts w:ascii="宋体" w:hAnsi="宋体" w:hint="eastAsia"/>
                <w:kern w:val="0"/>
                <w:szCs w:val="21"/>
              </w:rPr>
              <w:t>，</w:t>
            </w:r>
            <w:r w:rsidRPr="00FF6B47">
              <w:rPr>
                <w:rFonts w:ascii="宋体" w:hAnsi="宋体" w:hint="eastAsia"/>
                <w:kern w:val="0"/>
                <w:szCs w:val="21"/>
              </w:rPr>
              <w:t>得7分；</w:t>
            </w:r>
          </w:p>
          <w:p w:rsidR="00FF6B47" w:rsidRPr="00FF6B47" w:rsidRDefault="00FF6B47" w:rsidP="003756AB">
            <w:pPr>
              <w:rPr>
                <w:rFonts w:ascii="宋体" w:hAnsi="宋体"/>
                <w:kern w:val="0"/>
                <w:szCs w:val="21"/>
              </w:rPr>
            </w:pPr>
            <w:r w:rsidRPr="00FF6B47">
              <w:rPr>
                <w:rFonts w:ascii="宋体" w:hAnsi="宋体" w:hint="eastAsia"/>
                <w:kern w:val="0"/>
                <w:szCs w:val="21"/>
              </w:rPr>
              <w:t>服务承诺响应程度</w:t>
            </w:r>
            <w:r w:rsidR="008A1D14">
              <w:rPr>
                <w:rFonts w:ascii="宋体" w:hAnsi="宋体" w:hint="eastAsia"/>
                <w:kern w:val="0"/>
                <w:szCs w:val="21"/>
              </w:rPr>
              <w:t>不足</w:t>
            </w:r>
            <w:r w:rsidRPr="00FF6B47">
              <w:rPr>
                <w:rFonts w:ascii="宋体" w:hAnsi="宋体" w:hint="eastAsia"/>
                <w:kern w:val="0"/>
                <w:szCs w:val="21"/>
              </w:rPr>
              <w:t>，各项服务标准不够细化，基本能满足招标需求，得4分；</w:t>
            </w:r>
          </w:p>
          <w:p w:rsidR="00FF6B47" w:rsidRPr="00FF6B47" w:rsidRDefault="00FF6B47" w:rsidP="003756AB">
            <w:pPr>
              <w:rPr>
                <w:rFonts w:ascii="宋体" w:hAnsi="宋体"/>
                <w:kern w:val="0"/>
                <w:szCs w:val="21"/>
              </w:rPr>
            </w:pPr>
            <w:r w:rsidRPr="00FF6B47">
              <w:rPr>
                <w:rFonts w:ascii="宋体" w:hAnsi="宋体" w:hint="eastAsia"/>
                <w:kern w:val="0"/>
                <w:szCs w:val="21"/>
              </w:rPr>
              <w:t>服务承诺响应程度</w:t>
            </w:r>
            <w:r w:rsidR="008A1D14">
              <w:rPr>
                <w:rFonts w:ascii="宋体" w:hAnsi="宋体" w:hint="eastAsia"/>
                <w:kern w:val="0"/>
                <w:szCs w:val="21"/>
              </w:rPr>
              <w:t>不足</w:t>
            </w:r>
            <w:r w:rsidRPr="00FF6B47">
              <w:rPr>
                <w:rFonts w:ascii="宋体" w:hAnsi="宋体" w:hint="eastAsia"/>
                <w:kern w:val="0"/>
                <w:szCs w:val="21"/>
              </w:rPr>
              <w:t>，各项服务无细化标准</w:t>
            </w:r>
            <w:r w:rsidR="008A1D14">
              <w:rPr>
                <w:rFonts w:ascii="宋体" w:hAnsi="宋体" w:hint="eastAsia"/>
                <w:kern w:val="0"/>
                <w:szCs w:val="21"/>
              </w:rPr>
              <w:t>或不合理</w:t>
            </w:r>
            <w:r w:rsidRPr="00FF6B47">
              <w:rPr>
                <w:rFonts w:ascii="宋体" w:hAnsi="宋体" w:hint="eastAsia"/>
                <w:kern w:val="0"/>
                <w:szCs w:val="21"/>
              </w:rPr>
              <w:t>，不满足招标需求，得1分；</w:t>
            </w:r>
          </w:p>
          <w:p w:rsidR="00FF6B47" w:rsidRPr="00FF6B47" w:rsidRDefault="00FF6B47" w:rsidP="003756AB">
            <w:pPr>
              <w:rPr>
                <w:rFonts w:ascii="宋体" w:hAnsi="宋体"/>
                <w:kern w:val="0"/>
                <w:szCs w:val="21"/>
              </w:rPr>
            </w:pPr>
            <w:r w:rsidRPr="00FF6B47">
              <w:rPr>
                <w:rFonts w:ascii="宋体" w:hAnsi="宋体" w:hint="eastAsia"/>
                <w:kern w:val="0"/>
                <w:szCs w:val="21"/>
              </w:rPr>
              <w:t>未提供服务承诺或保障措施，得0分。</w:t>
            </w:r>
          </w:p>
        </w:tc>
      </w:tr>
      <w:tr w:rsidR="00FF6B47" w:rsidRPr="00FF6B47" w:rsidTr="006D5B70">
        <w:trPr>
          <w:trHeight w:val="416"/>
        </w:trPr>
        <w:tc>
          <w:tcPr>
            <w:tcW w:w="424" w:type="pct"/>
            <w:noWrap/>
            <w:vAlign w:val="center"/>
          </w:tcPr>
          <w:p w:rsidR="00FF6B47" w:rsidRPr="00FF6B47" w:rsidRDefault="00FF6B47" w:rsidP="003756AB">
            <w:pPr>
              <w:widowControl/>
              <w:jc w:val="center"/>
              <w:rPr>
                <w:rFonts w:ascii="宋体" w:hAnsi="宋体"/>
                <w:kern w:val="0"/>
                <w:szCs w:val="21"/>
              </w:rPr>
            </w:pPr>
            <w:r w:rsidRPr="00FF6B47">
              <w:rPr>
                <w:rFonts w:ascii="宋体" w:hAnsi="宋体" w:hint="eastAsia"/>
                <w:kern w:val="0"/>
                <w:szCs w:val="21"/>
              </w:rPr>
              <w:t>3</w:t>
            </w:r>
          </w:p>
        </w:tc>
        <w:tc>
          <w:tcPr>
            <w:tcW w:w="911" w:type="pct"/>
            <w:vAlign w:val="center"/>
          </w:tcPr>
          <w:p w:rsidR="00FF6B47" w:rsidRPr="00FF6B47" w:rsidRDefault="00FF6B47" w:rsidP="003756AB">
            <w:pPr>
              <w:widowControl/>
              <w:jc w:val="center"/>
              <w:rPr>
                <w:rFonts w:ascii="宋体" w:hAnsi="宋体"/>
                <w:kern w:val="0"/>
                <w:szCs w:val="21"/>
              </w:rPr>
            </w:pPr>
            <w:r w:rsidRPr="00FF6B47">
              <w:rPr>
                <w:rFonts w:ascii="宋体" w:hAnsi="宋体"/>
                <w:kern w:val="0"/>
                <w:szCs w:val="21"/>
              </w:rPr>
              <w:t>供应商业绩及经验（</w:t>
            </w:r>
            <w:r w:rsidRPr="00FF6B47">
              <w:rPr>
                <w:rFonts w:ascii="宋体" w:hAnsi="宋体" w:hint="eastAsia"/>
                <w:kern w:val="0"/>
                <w:szCs w:val="21"/>
              </w:rPr>
              <w:t>1</w:t>
            </w:r>
            <w:r w:rsidRPr="00FF6B47">
              <w:rPr>
                <w:rFonts w:ascii="宋体" w:hAnsi="宋体"/>
                <w:kern w:val="0"/>
                <w:szCs w:val="21"/>
              </w:rPr>
              <w:t>0分）</w:t>
            </w:r>
          </w:p>
        </w:tc>
        <w:tc>
          <w:tcPr>
            <w:tcW w:w="478" w:type="pct"/>
            <w:vAlign w:val="center"/>
          </w:tcPr>
          <w:p w:rsidR="00FF6B47" w:rsidRPr="00FF6B47" w:rsidRDefault="00FF6B47" w:rsidP="003756AB">
            <w:pPr>
              <w:widowControl/>
              <w:jc w:val="center"/>
              <w:rPr>
                <w:rFonts w:ascii="宋体" w:hAnsi="宋体"/>
                <w:kern w:val="0"/>
                <w:szCs w:val="21"/>
              </w:rPr>
            </w:pPr>
            <w:r w:rsidRPr="00FF6B47">
              <w:rPr>
                <w:rFonts w:ascii="宋体" w:hAnsi="宋体" w:hint="eastAsia"/>
                <w:kern w:val="0"/>
                <w:szCs w:val="21"/>
              </w:rPr>
              <w:t>10</w:t>
            </w:r>
            <w:r w:rsidRPr="00FF6B47">
              <w:rPr>
                <w:rFonts w:ascii="宋体" w:hAnsi="宋体"/>
                <w:kern w:val="0"/>
                <w:szCs w:val="21"/>
              </w:rPr>
              <w:t>分</w:t>
            </w:r>
          </w:p>
        </w:tc>
        <w:tc>
          <w:tcPr>
            <w:tcW w:w="3187" w:type="pct"/>
            <w:vAlign w:val="center"/>
          </w:tcPr>
          <w:p w:rsidR="00FF6B47" w:rsidRPr="00FF6B47" w:rsidRDefault="00FF6B47" w:rsidP="003756AB">
            <w:pPr>
              <w:widowControl/>
              <w:rPr>
                <w:rFonts w:ascii="宋体" w:hAnsi="宋体"/>
                <w:kern w:val="0"/>
                <w:szCs w:val="21"/>
              </w:rPr>
            </w:pPr>
            <w:r w:rsidRPr="00FF6B47">
              <w:rPr>
                <w:rFonts w:ascii="宋体" w:hAnsi="宋体"/>
                <w:bCs/>
                <w:iCs/>
                <w:kern w:val="0"/>
                <w:szCs w:val="21"/>
              </w:rPr>
              <w:t>综合考虑供应商</w:t>
            </w:r>
            <w:r w:rsidRPr="00FF6B47">
              <w:rPr>
                <w:rFonts w:ascii="宋体" w:hAnsi="宋体"/>
                <w:kern w:val="0"/>
                <w:szCs w:val="21"/>
              </w:rPr>
              <w:t>过去3年</w:t>
            </w:r>
            <w:r w:rsidRPr="00FF6B47">
              <w:rPr>
                <w:rFonts w:ascii="宋体" w:hAnsi="宋体" w:hint="eastAsia"/>
                <w:kern w:val="0"/>
                <w:szCs w:val="21"/>
              </w:rPr>
              <w:t>（202</w:t>
            </w:r>
            <w:r w:rsidR="00A1525C">
              <w:rPr>
                <w:rFonts w:ascii="宋体" w:hAnsi="宋体" w:hint="eastAsia"/>
                <w:kern w:val="0"/>
                <w:szCs w:val="21"/>
              </w:rPr>
              <w:t>2</w:t>
            </w:r>
            <w:r w:rsidRPr="00FF6B47">
              <w:rPr>
                <w:rFonts w:ascii="宋体" w:hAnsi="宋体" w:hint="eastAsia"/>
                <w:kern w:val="0"/>
                <w:szCs w:val="21"/>
              </w:rPr>
              <w:t>年</w:t>
            </w:r>
            <w:r w:rsidR="00A1525C">
              <w:rPr>
                <w:rFonts w:ascii="宋体" w:hAnsi="宋体" w:hint="eastAsia"/>
                <w:kern w:val="0"/>
                <w:szCs w:val="21"/>
              </w:rPr>
              <w:t>4</w:t>
            </w:r>
            <w:r w:rsidRPr="00FF6B47">
              <w:rPr>
                <w:rFonts w:ascii="宋体" w:hAnsi="宋体" w:hint="eastAsia"/>
                <w:kern w:val="0"/>
                <w:szCs w:val="21"/>
              </w:rPr>
              <w:t>月1日至今）</w:t>
            </w:r>
            <w:r w:rsidRPr="00FF6B47">
              <w:rPr>
                <w:rFonts w:ascii="宋体" w:hAnsi="宋体"/>
                <w:kern w:val="0"/>
                <w:szCs w:val="21"/>
              </w:rPr>
              <w:t>做过的与本项目相同或相</w:t>
            </w:r>
            <w:r w:rsidRPr="00FF6B47">
              <w:rPr>
                <w:rFonts w:ascii="宋体" w:hAnsi="宋体" w:hint="eastAsia"/>
                <w:kern w:val="0"/>
                <w:szCs w:val="21"/>
              </w:rPr>
              <w:t>类</w:t>
            </w:r>
            <w:r w:rsidRPr="00FF6B47">
              <w:rPr>
                <w:rFonts w:ascii="宋体" w:hAnsi="宋体"/>
                <w:kern w:val="0"/>
                <w:szCs w:val="21"/>
              </w:rPr>
              <w:t>似的项目业绩</w:t>
            </w:r>
            <w:r w:rsidRPr="00FF6B47">
              <w:rPr>
                <w:rFonts w:ascii="宋体" w:hAnsi="宋体" w:hint="eastAsia"/>
                <w:kern w:val="0"/>
                <w:szCs w:val="21"/>
              </w:rPr>
              <w:t>（提供相关合同复印件</w:t>
            </w:r>
            <w:r w:rsidR="00D640AA">
              <w:rPr>
                <w:rFonts w:ascii="宋体" w:hAnsi="宋体" w:hint="eastAsia"/>
                <w:kern w:val="0"/>
                <w:szCs w:val="21"/>
              </w:rPr>
              <w:t>或扫描件</w:t>
            </w:r>
            <w:r w:rsidRPr="00FF6B47">
              <w:rPr>
                <w:rFonts w:ascii="宋体" w:hAnsi="宋体" w:hint="eastAsia"/>
                <w:kern w:val="0"/>
                <w:szCs w:val="21"/>
              </w:rPr>
              <w:t>，至少应包含合同内容页、金额页、双方签字盖章页），每提供一份有效业绩得2分，最多得10分。</w:t>
            </w:r>
          </w:p>
        </w:tc>
      </w:tr>
      <w:tr w:rsidR="00FF6B47" w:rsidRPr="00FF6B47" w:rsidTr="003756AB">
        <w:trPr>
          <w:trHeight w:val="405"/>
        </w:trPr>
        <w:tc>
          <w:tcPr>
            <w:tcW w:w="424" w:type="pct"/>
            <w:vMerge w:val="restart"/>
            <w:noWrap/>
            <w:vAlign w:val="center"/>
          </w:tcPr>
          <w:p w:rsidR="00FF6B47" w:rsidRPr="00FF6B47" w:rsidRDefault="00FF6B47" w:rsidP="003756AB">
            <w:pPr>
              <w:widowControl/>
              <w:jc w:val="center"/>
              <w:rPr>
                <w:rFonts w:ascii="宋体" w:hAnsi="宋体"/>
                <w:kern w:val="0"/>
                <w:szCs w:val="21"/>
              </w:rPr>
            </w:pPr>
            <w:r w:rsidRPr="00FF6B47">
              <w:rPr>
                <w:rFonts w:ascii="宋体" w:hAnsi="宋体" w:hint="eastAsia"/>
                <w:kern w:val="0"/>
                <w:szCs w:val="21"/>
              </w:rPr>
              <w:t>4</w:t>
            </w:r>
          </w:p>
        </w:tc>
        <w:tc>
          <w:tcPr>
            <w:tcW w:w="911" w:type="pct"/>
            <w:vMerge w:val="restart"/>
            <w:vAlign w:val="center"/>
          </w:tcPr>
          <w:p w:rsidR="00FF6B47" w:rsidRPr="00FF6B47" w:rsidRDefault="00FF6B47" w:rsidP="003756AB">
            <w:pPr>
              <w:widowControl/>
              <w:jc w:val="center"/>
              <w:rPr>
                <w:rFonts w:ascii="宋体" w:hAnsi="宋体"/>
                <w:kern w:val="0"/>
                <w:szCs w:val="21"/>
              </w:rPr>
            </w:pPr>
            <w:r w:rsidRPr="00FF6B47">
              <w:rPr>
                <w:rFonts w:ascii="宋体" w:hAnsi="宋体"/>
                <w:kern w:val="0"/>
                <w:szCs w:val="21"/>
              </w:rPr>
              <w:t>拟投入人员情况（</w:t>
            </w:r>
            <w:r w:rsidRPr="00FF6B47">
              <w:rPr>
                <w:rFonts w:ascii="宋体" w:hAnsi="宋体" w:hint="eastAsia"/>
                <w:kern w:val="0"/>
                <w:szCs w:val="21"/>
              </w:rPr>
              <w:t>10</w:t>
            </w:r>
            <w:r w:rsidRPr="00FF6B47">
              <w:rPr>
                <w:rFonts w:ascii="宋体" w:hAnsi="宋体"/>
                <w:kern w:val="0"/>
                <w:szCs w:val="21"/>
              </w:rPr>
              <w:t>分）</w:t>
            </w:r>
          </w:p>
          <w:p w:rsidR="00FF6B47" w:rsidRPr="00FF6B47" w:rsidRDefault="00FF6B47" w:rsidP="003756AB">
            <w:pPr>
              <w:widowControl/>
              <w:jc w:val="center"/>
              <w:rPr>
                <w:rFonts w:ascii="宋体" w:hAnsi="宋体"/>
                <w:kern w:val="0"/>
                <w:szCs w:val="21"/>
              </w:rPr>
            </w:pPr>
            <w:r w:rsidRPr="00FF6B47">
              <w:rPr>
                <w:rFonts w:ascii="宋体" w:hAnsi="宋体" w:hint="eastAsia"/>
                <w:kern w:val="0"/>
                <w:szCs w:val="21"/>
              </w:rPr>
              <w:t>注：要求提供人员信息、简历、身份证、相关资质证书等</w:t>
            </w:r>
            <w:r w:rsidR="000C781B">
              <w:rPr>
                <w:rFonts w:ascii="宋体" w:hAnsi="宋体" w:hint="eastAsia"/>
                <w:kern w:val="0"/>
                <w:szCs w:val="21"/>
              </w:rPr>
              <w:t>证明材料</w:t>
            </w:r>
          </w:p>
        </w:tc>
        <w:tc>
          <w:tcPr>
            <w:tcW w:w="478" w:type="pct"/>
            <w:vAlign w:val="center"/>
          </w:tcPr>
          <w:p w:rsidR="00FF6B47" w:rsidRPr="00FF6B47" w:rsidRDefault="00FF6B47" w:rsidP="003756AB">
            <w:pPr>
              <w:widowControl/>
              <w:jc w:val="center"/>
              <w:rPr>
                <w:rFonts w:ascii="宋体" w:hAnsi="宋体"/>
                <w:kern w:val="0"/>
                <w:szCs w:val="21"/>
              </w:rPr>
            </w:pPr>
            <w:r w:rsidRPr="00FF6B47">
              <w:rPr>
                <w:rFonts w:ascii="宋体" w:hAnsi="宋体" w:hint="eastAsia"/>
                <w:kern w:val="0"/>
                <w:szCs w:val="21"/>
              </w:rPr>
              <w:t>3分</w:t>
            </w:r>
          </w:p>
        </w:tc>
        <w:tc>
          <w:tcPr>
            <w:tcW w:w="3187" w:type="pct"/>
            <w:vAlign w:val="center"/>
          </w:tcPr>
          <w:p w:rsidR="00FF6B47" w:rsidRPr="00FF6B47" w:rsidRDefault="00FF6B47" w:rsidP="003756AB">
            <w:pPr>
              <w:rPr>
                <w:rFonts w:ascii="宋体" w:hAnsi="宋体"/>
                <w:kern w:val="0"/>
                <w:szCs w:val="21"/>
              </w:rPr>
            </w:pPr>
            <w:r w:rsidRPr="00FF6B47">
              <w:rPr>
                <w:rFonts w:ascii="宋体" w:hAnsi="宋体" w:hint="eastAsia"/>
                <w:kern w:val="0"/>
                <w:szCs w:val="21"/>
              </w:rPr>
              <w:t>综合考虑拟投入</w:t>
            </w:r>
            <w:r w:rsidRPr="00FF6B47">
              <w:rPr>
                <w:rFonts w:ascii="宋体" w:hAnsi="宋体"/>
                <w:kern w:val="0"/>
                <w:szCs w:val="21"/>
              </w:rPr>
              <w:t>项目</w:t>
            </w:r>
            <w:r w:rsidRPr="00FF6B47">
              <w:rPr>
                <w:rFonts w:ascii="宋体" w:hAnsi="宋体" w:hint="eastAsia"/>
                <w:kern w:val="0"/>
                <w:szCs w:val="21"/>
              </w:rPr>
              <w:t>负责人，具有一级注册消防工程师证书可得1</w:t>
            </w:r>
            <w:r w:rsidRPr="00FF6B47">
              <w:rPr>
                <w:rFonts w:ascii="宋体" w:hAnsi="宋体"/>
                <w:kern w:val="0"/>
                <w:szCs w:val="21"/>
              </w:rPr>
              <w:t>分，否则得</w:t>
            </w:r>
            <w:r w:rsidRPr="00FF6B47">
              <w:rPr>
                <w:rFonts w:ascii="宋体" w:hAnsi="宋体" w:hint="eastAsia"/>
                <w:kern w:val="0"/>
                <w:szCs w:val="21"/>
              </w:rPr>
              <w:t>0</w:t>
            </w:r>
            <w:r w:rsidRPr="00FF6B47">
              <w:rPr>
                <w:rFonts w:ascii="宋体" w:hAnsi="宋体"/>
                <w:kern w:val="0"/>
                <w:szCs w:val="21"/>
              </w:rPr>
              <w:t>分。</w:t>
            </w:r>
          </w:p>
          <w:p w:rsidR="00FF6B47" w:rsidRPr="00FF6B47" w:rsidRDefault="00F73E7A" w:rsidP="003756AB">
            <w:pPr>
              <w:rPr>
                <w:rFonts w:ascii="宋体" w:hAnsi="宋体"/>
                <w:kern w:val="0"/>
                <w:szCs w:val="21"/>
              </w:rPr>
            </w:pPr>
            <w:r w:rsidRPr="00FF6B47">
              <w:rPr>
                <w:rFonts w:ascii="宋体" w:hAnsi="宋体"/>
                <w:kern w:val="0"/>
                <w:szCs w:val="21"/>
              </w:rPr>
              <w:t>项目</w:t>
            </w:r>
            <w:r w:rsidRPr="00FF6B47">
              <w:rPr>
                <w:rFonts w:ascii="宋体" w:hAnsi="宋体" w:hint="eastAsia"/>
                <w:kern w:val="0"/>
                <w:szCs w:val="21"/>
              </w:rPr>
              <w:t>负责人</w:t>
            </w:r>
            <w:r w:rsidR="00FF6B47" w:rsidRPr="00FF6B47">
              <w:rPr>
                <w:rFonts w:ascii="宋体" w:hAnsi="宋体" w:hint="eastAsia"/>
                <w:kern w:val="0"/>
                <w:szCs w:val="21"/>
              </w:rPr>
              <w:t>专业性强，同类项目管理经验丰富2分；</w:t>
            </w:r>
          </w:p>
          <w:p w:rsidR="00FF6B47" w:rsidRPr="00FF6B47" w:rsidRDefault="00F73E7A" w:rsidP="003756AB">
            <w:pPr>
              <w:rPr>
                <w:rFonts w:ascii="宋体" w:hAnsi="宋体"/>
                <w:kern w:val="0"/>
                <w:szCs w:val="21"/>
              </w:rPr>
            </w:pPr>
            <w:r w:rsidRPr="00FF6B47">
              <w:rPr>
                <w:rFonts w:ascii="宋体" w:hAnsi="宋体"/>
                <w:kern w:val="0"/>
                <w:szCs w:val="21"/>
              </w:rPr>
              <w:t>项目</w:t>
            </w:r>
            <w:r w:rsidRPr="00FF6B47">
              <w:rPr>
                <w:rFonts w:ascii="宋体" w:hAnsi="宋体" w:hint="eastAsia"/>
                <w:kern w:val="0"/>
                <w:szCs w:val="21"/>
              </w:rPr>
              <w:t>负责人</w:t>
            </w:r>
            <w:r w:rsidR="00FF6B47" w:rsidRPr="00FF6B47">
              <w:rPr>
                <w:rFonts w:ascii="宋体" w:hAnsi="宋体" w:hint="eastAsia"/>
                <w:kern w:val="0"/>
                <w:szCs w:val="21"/>
              </w:rPr>
              <w:t>专业性较强，同类项目管理经验较丰富1分；</w:t>
            </w:r>
          </w:p>
          <w:p w:rsidR="00FF6B47" w:rsidRPr="00FF6B47" w:rsidRDefault="00FF6B47" w:rsidP="003756AB">
            <w:pPr>
              <w:rPr>
                <w:rFonts w:ascii="宋体" w:hAnsi="宋体"/>
                <w:kern w:val="0"/>
                <w:szCs w:val="21"/>
              </w:rPr>
            </w:pPr>
            <w:r w:rsidRPr="00FF6B47">
              <w:rPr>
                <w:rFonts w:ascii="宋体" w:hAnsi="宋体" w:hint="eastAsia"/>
                <w:kern w:val="0"/>
                <w:szCs w:val="21"/>
              </w:rPr>
              <w:t>管理经验或专业度</w:t>
            </w:r>
            <w:r w:rsidR="00F73E7A">
              <w:rPr>
                <w:rFonts w:ascii="宋体" w:hAnsi="宋体" w:hint="eastAsia"/>
                <w:kern w:val="0"/>
                <w:szCs w:val="21"/>
              </w:rPr>
              <w:t>存在较大缺陷</w:t>
            </w:r>
            <w:r w:rsidRPr="00FF6B47">
              <w:rPr>
                <w:rFonts w:ascii="宋体" w:hAnsi="宋体" w:hint="eastAsia"/>
                <w:kern w:val="0"/>
                <w:szCs w:val="21"/>
              </w:rPr>
              <w:t>0分。</w:t>
            </w:r>
          </w:p>
        </w:tc>
      </w:tr>
      <w:tr w:rsidR="00FF6B47" w:rsidRPr="00FF6B47" w:rsidTr="003756AB">
        <w:trPr>
          <w:trHeight w:val="510"/>
        </w:trPr>
        <w:tc>
          <w:tcPr>
            <w:tcW w:w="424" w:type="pct"/>
            <w:vMerge/>
            <w:noWrap/>
            <w:vAlign w:val="center"/>
          </w:tcPr>
          <w:p w:rsidR="00FF6B47" w:rsidRPr="00FF6B47" w:rsidRDefault="00FF6B47" w:rsidP="003756AB">
            <w:pPr>
              <w:widowControl/>
              <w:jc w:val="center"/>
              <w:rPr>
                <w:rFonts w:ascii="宋体" w:hAnsi="宋体"/>
                <w:kern w:val="0"/>
                <w:szCs w:val="21"/>
              </w:rPr>
            </w:pPr>
          </w:p>
        </w:tc>
        <w:tc>
          <w:tcPr>
            <w:tcW w:w="911" w:type="pct"/>
            <w:vMerge/>
            <w:vAlign w:val="center"/>
          </w:tcPr>
          <w:p w:rsidR="00FF6B47" w:rsidRPr="00FF6B47" w:rsidRDefault="00FF6B47" w:rsidP="003756AB">
            <w:pPr>
              <w:widowControl/>
              <w:jc w:val="center"/>
              <w:rPr>
                <w:rFonts w:ascii="宋体" w:hAnsi="宋体"/>
                <w:kern w:val="0"/>
                <w:szCs w:val="21"/>
              </w:rPr>
            </w:pPr>
          </w:p>
        </w:tc>
        <w:tc>
          <w:tcPr>
            <w:tcW w:w="478" w:type="pct"/>
            <w:vAlign w:val="center"/>
          </w:tcPr>
          <w:p w:rsidR="00FF6B47" w:rsidRPr="00FF6B47" w:rsidRDefault="00FF6B47" w:rsidP="003756AB">
            <w:pPr>
              <w:widowControl/>
              <w:jc w:val="center"/>
              <w:rPr>
                <w:rFonts w:ascii="宋体" w:hAnsi="宋体"/>
                <w:kern w:val="0"/>
                <w:szCs w:val="21"/>
              </w:rPr>
            </w:pPr>
            <w:r w:rsidRPr="00FF6B47">
              <w:rPr>
                <w:rFonts w:ascii="宋体" w:hAnsi="宋体" w:hint="eastAsia"/>
                <w:kern w:val="0"/>
                <w:szCs w:val="21"/>
              </w:rPr>
              <w:t>7分</w:t>
            </w:r>
          </w:p>
        </w:tc>
        <w:tc>
          <w:tcPr>
            <w:tcW w:w="3187" w:type="pct"/>
            <w:vAlign w:val="center"/>
          </w:tcPr>
          <w:p w:rsidR="00FF6B47" w:rsidRPr="00FF6B47" w:rsidRDefault="00FF6B47" w:rsidP="003756AB">
            <w:pPr>
              <w:rPr>
                <w:rFonts w:ascii="宋体" w:hAnsi="宋体"/>
                <w:kern w:val="0"/>
                <w:szCs w:val="21"/>
              </w:rPr>
            </w:pPr>
            <w:r w:rsidRPr="00FF6B47">
              <w:rPr>
                <w:rFonts w:ascii="宋体" w:hAnsi="宋体" w:hint="eastAsia"/>
                <w:kern w:val="0"/>
                <w:szCs w:val="21"/>
              </w:rPr>
              <w:t>投标人应提供符合招标文件需求，提出针对本项目情况的岗位人员配备方案。综合考察人员数量、专业能力及相关经验：</w:t>
            </w:r>
          </w:p>
          <w:p w:rsidR="00FF6B47" w:rsidRPr="00FF6B47" w:rsidRDefault="00FF6B47" w:rsidP="003756AB">
            <w:pPr>
              <w:rPr>
                <w:rFonts w:ascii="宋体" w:hAnsi="宋体"/>
                <w:kern w:val="0"/>
                <w:szCs w:val="21"/>
              </w:rPr>
            </w:pPr>
            <w:r w:rsidRPr="00FF6B47">
              <w:rPr>
                <w:rFonts w:ascii="宋体" w:hAnsi="宋体" w:hint="eastAsia"/>
                <w:kern w:val="0"/>
                <w:szCs w:val="21"/>
              </w:rPr>
              <w:t>人员充足，配置合理，专业性强，经验丰富7分；</w:t>
            </w:r>
          </w:p>
          <w:p w:rsidR="00FF6B47" w:rsidRPr="00FF6B47" w:rsidRDefault="00FF6B47" w:rsidP="003756AB">
            <w:pPr>
              <w:rPr>
                <w:rFonts w:ascii="宋体" w:hAnsi="宋体"/>
                <w:kern w:val="0"/>
                <w:szCs w:val="21"/>
              </w:rPr>
            </w:pPr>
            <w:r w:rsidRPr="00FF6B47">
              <w:rPr>
                <w:rFonts w:ascii="宋体" w:hAnsi="宋体" w:hint="eastAsia"/>
                <w:kern w:val="0"/>
                <w:szCs w:val="21"/>
              </w:rPr>
              <w:t>人员较充足，专业性较强，配置较合理5分；</w:t>
            </w:r>
          </w:p>
          <w:p w:rsidR="00FF6B47" w:rsidRPr="00FF6B47" w:rsidRDefault="00FF6B47" w:rsidP="003756AB">
            <w:pPr>
              <w:rPr>
                <w:rFonts w:ascii="宋体" w:hAnsi="宋体"/>
                <w:kern w:val="0"/>
                <w:szCs w:val="21"/>
              </w:rPr>
            </w:pPr>
            <w:r w:rsidRPr="00FF6B47">
              <w:rPr>
                <w:rFonts w:ascii="宋体" w:hAnsi="宋体" w:hint="eastAsia"/>
                <w:kern w:val="0"/>
                <w:szCs w:val="21"/>
              </w:rPr>
              <w:t>人员数量较少或配置不够合理3分；</w:t>
            </w:r>
          </w:p>
          <w:p w:rsidR="00FF6B47" w:rsidRPr="00FF6B47" w:rsidRDefault="00FF6B47" w:rsidP="003756AB">
            <w:pPr>
              <w:rPr>
                <w:rFonts w:ascii="宋体" w:hAnsi="宋体"/>
                <w:kern w:val="0"/>
                <w:szCs w:val="21"/>
              </w:rPr>
            </w:pPr>
            <w:r w:rsidRPr="00FF6B47">
              <w:rPr>
                <w:rFonts w:ascii="宋体" w:hAnsi="宋体" w:hint="eastAsia"/>
                <w:kern w:val="0"/>
                <w:szCs w:val="21"/>
              </w:rPr>
              <w:t>人员数量少或配置严重不合理1分；</w:t>
            </w:r>
          </w:p>
          <w:p w:rsidR="00FF6B47" w:rsidRPr="00FF6B47" w:rsidRDefault="00FF6B47" w:rsidP="003756AB">
            <w:pPr>
              <w:rPr>
                <w:rFonts w:ascii="宋体" w:hAnsi="宋体"/>
                <w:kern w:val="0"/>
                <w:szCs w:val="21"/>
              </w:rPr>
            </w:pPr>
            <w:r w:rsidRPr="00FF6B47">
              <w:rPr>
                <w:rFonts w:ascii="宋体" w:hAnsi="宋体" w:hint="eastAsia"/>
                <w:kern w:val="0"/>
                <w:szCs w:val="21"/>
              </w:rPr>
              <w:t>未提供说明得0分。</w:t>
            </w:r>
            <w:r w:rsidR="000C781B">
              <w:rPr>
                <w:rFonts w:ascii="宋体" w:hAnsi="宋体" w:hint="eastAsia"/>
                <w:kern w:val="0"/>
                <w:szCs w:val="21"/>
              </w:rPr>
              <w:t>未提供相关证明材料则该人员不计入得分。</w:t>
            </w:r>
          </w:p>
        </w:tc>
      </w:tr>
      <w:tr w:rsidR="00FF6B47" w:rsidRPr="00FF6B47" w:rsidTr="003756AB">
        <w:trPr>
          <w:trHeight w:val="841"/>
        </w:trPr>
        <w:tc>
          <w:tcPr>
            <w:tcW w:w="424" w:type="pct"/>
            <w:noWrap/>
            <w:vAlign w:val="center"/>
          </w:tcPr>
          <w:p w:rsidR="00FF6B47" w:rsidRPr="00FF6B47" w:rsidRDefault="00FF6B47" w:rsidP="003756AB">
            <w:pPr>
              <w:widowControl/>
              <w:jc w:val="center"/>
              <w:rPr>
                <w:rFonts w:ascii="宋体" w:hAnsi="宋体"/>
                <w:kern w:val="0"/>
                <w:szCs w:val="21"/>
              </w:rPr>
            </w:pPr>
            <w:r w:rsidRPr="00FF6B47">
              <w:rPr>
                <w:rFonts w:ascii="宋体" w:hAnsi="宋体" w:hint="eastAsia"/>
                <w:kern w:val="0"/>
                <w:szCs w:val="21"/>
              </w:rPr>
              <w:t>5</w:t>
            </w:r>
          </w:p>
        </w:tc>
        <w:tc>
          <w:tcPr>
            <w:tcW w:w="911" w:type="pct"/>
            <w:vAlign w:val="center"/>
          </w:tcPr>
          <w:p w:rsidR="00FF6B47" w:rsidRPr="00FF6B47" w:rsidRDefault="00FF6B47" w:rsidP="003756AB">
            <w:pPr>
              <w:widowControl/>
              <w:jc w:val="center"/>
              <w:rPr>
                <w:rFonts w:ascii="宋体" w:hAnsi="宋体"/>
                <w:kern w:val="0"/>
                <w:szCs w:val="21"/>
              </w:rPr>
            </w:pPr>
            <w:r w:rsidRPr="00FF6B47">
              <w:rPr>
                <w:rFonts w:ascii="宋体" w:hAnsi="宋体" w:hint="eastAsia"/>
                <w:kern w:val="0"/>
                <w:szCs w:val="21"/>
              </w:rPr>
              <w:t>拟投入设备</w:t>
            </w:r>
            <w:r w:rsidRPr="00FF6B47">
              <w:rPr>
                <w:rFonts w:ascii="宋体" w:hAnsi="宋体"/>
                <w:kern w:val="0"/>
                <w:szCs w:val="21"/>
              </w:rPr>
              <w:t>情况</w:t>
            </w:r>
          </w:p>
          <w:p w:rsidR="00FF6B47" w:rsidRPr="00FF6B47" w:rsidRDefault="00FF6B47" w:rsidP="003756AB">
            <w:pPr>
              <w:widowControl/>
              <w:jc w:val="center"/>
              <w:rPr>
                <w:rFonts w:ascii="宋体" w:hAnsi="宋体"/>
                <w:kern w:val="0"/>
                <w:szCs w:val="21"/>
              </w:rPr>
            </w:pPr>
            <w:r w:rsidRPr="00FF6B47">
              <w:rPr>
                <w:rFonts w:ascii="宋体" w:hAnsi="宋体"/>
                <w:kern w:val="0"/>
                <w:szCs w:val="21"/>
              </w:rPr>
              <w:t>（</w:t>
            </w:r>
            <w:r w:rsidRPr="00FF6B47">
              <w:rPr>
                <w:rFonts w:ascii="宋体" w:hAnsi="宋体" w:hint="eastAsia"/>
                <w:kern w:val="0"/>
                <w:szCs w:val="21"/>
              </w:rPr>
              <w:t>2</w:t>
            </w:r>
            <w:r w:rsidRPr="00FF6B47">
              <w:rPr>
                <w:rFonts w:ascii="宋体" w:hAnsi="宋体"/>
                <w:kern w:val="0"/>
                <w:szCs w:val="21"/>
              </w:rPr>
              <w:t>0分）</w:t>
            </w:r>
          </w:p>
        </w:tc>
        <w:tc>
          <w:tcPr>
            <w:tcW w:w="478" w:type="pct"/>
            <w:vAlign w:val="center"/>
          </w:tcPr>
          <w:p w:rsidR="00FF6B47" w:rsidRPr="00FF6B47" w:rsidRDefault="00FF6B47" w:rsidP="003756AB">
            <w:pPr>
              <w:widowControl/>
              <w:jc w:val="center"/>
              <w:rPr>
                <w:rFonts w:ascii="宋体" w:hAnsi="宋体"/>
                <w:kern w:val="0"/>
                <w:szCs w:val="21"/>
              </w:rPr>
            </w:pPr>
            <w:r w:rsidRPr="00FF6B47">
              <w:rPr>
                <w:rFonts w:ascii="宋体" w:hAnsi="宋体" w:hint="eastAsia"/>
                <w:kern w:val="0"/>
                <w:szCs w:val="21"/>
              </w:rPr>
              <w:t>2</w:t>
            </w:r>
            <w:r w:rsidRPr="00FF6B47">
              <w:rPr>
                <w:rFonts w:ascii="宋体" w:hAnsi="宋体"/>
                <w:kern w:val="0"/>
                <w:szCs w:val="21"/>
              </w:rPr>
              <w:t>0分</w:t>
            </w:r>
          </w:p>
        </w:tc>
        <w:tc>
          <w:tcPr>
            <w:tcW w:w="3187" w:type="pct"/>
            <w:vAlign w:val="center"/>
          </w:tcPr>
          <w:p w:rsidR="00FF6B47" w:rsidRPr="00FF6B47" w:rsidRDefault="00FF6B47" w:rsidP="003756AB">
            <w:pPr>
              <w:widowControl/>
              <w:rPr>
                <w:rFonts w:ascii="宋体" w:hAnsi="宋体"/>
                <w:kern w:val="0"/>
                <w:szCs w:val="21"/>
              </w:rPr>
            </w:pPr>
            <w:r w:rsidRPr="00FF6B47">
              <w:rPr>
                <w:rFonts w:ascii="宋体" w:hAnsi="宋体" w:hint="eastAsia"/>
                <w:kern w:val="0"/>
                <w:szCs w:val="21"/>
              </w:rPr>
              <w:t>拟投入设备是否合理：应提供设备清单，并提供设备购买发票或图片等（复印件</w:t>
            </w:r>
            <w:r w:rsidR="00D640AA">
              <w:rPr>
                <w:rFonts w:ascii="宋体" w:hAnsi="宋体" w:hint="eastAsia"/>
                <w:kern w:val="0"/>
                <w:szCs w:val="21"/>
              </w:rPr>
              <w:t>或扫描件</w:t>
            </w:r>
            <w:r w:rsidRPr="00FF6B47">
              <w:rPr>
                <w:rFonts w:ascii="宋体" w:hAnsi="宋体" w:hint="eastAsia"/>
                <w:kern w:val="0"/>
                <w:szCs w:val="21"/>
              </w:rPr>
              <w:t>）</w:t>
            </w:r>
          </w:p>
          <w:p w:rsidR="00FF6B47" w:rsidRPr="00FF6B47" w:rsidRDefault="00FF6B47" w:rsidP="003756AB">
            <w:pPr>
              <w:rPr>
                <w:rFonts w:ascii="宋体" w:hAnsi="宋体"/>
                <w:kern w:val="0"/>
                <w:szCs w:val="21"/>
              </w:rPr>
            </w:pPr>
            <w:r w:rsidRPr="00FF6B47">
              <w:rPr>
                <w:rFonts w:ascii="宋体" w:hAnsi="宋体" w:hint="eastAsia"/>
                <w:kern w:val="0"/>
                <w:szCs w:val="21"/>
              </w:rPr>
              <w:t>种类丰富，规划合理，与采购需求契合度高，可以保障服务需求得2</w:t>
            </w:r>
            <w:r w:rsidRPr="00FF6B47">
              <w:rPr>
                <w:rFonts w:ascii="宋体" w:hAnsi="宋体"/>
                <w:kern w:val="0"/>
                <w:szCs w:val="21"/>
              </w:rPr>
              <w:t>0</w:t>
            </w:r>
            <w:r w:rsidRPr="00FF6B47">
              <w:rPr>
                <w:rFonts w:ascii="宋体" w:hAnsi="宋体" w:hint="eastAsia"/>
                <w:kern w:val="0"/>
                <w:szCs w:val="21"/>
              </w:rPr>
              <w:t>分；</w:t>
            </w:r>
          </w:p>
          <w:p w:rsidR="00FF6B47" w:rsidRPr="00FF6B47" w:rsidRDefault="00FF6B47" w:rsidP="003756AB">
            <w:pPr>
              <w:rPr>
                <w:rFonts w:ascii="宋体" w:hAnsi="宋体"/>
                <w:kern w:val="0"/>
                <w:szCs w:val="21"/>
              </w:rPr>
            </w:pPr>
            <w:r w:rsidRPr="00FF6B47">
              <w:rPr>
                <w:rFonts w:ascii="宋体" w:hAnsi="宋体" w:hint="eastAsia"/>
                <w:kern w:val="0"/>
                <w:szCs w:val="21"/>
              </w:rPr>
              <w:t>种类较丰富，规划较合理，与采购需求契合度较高，可以较好的保障服务需求得15分；</w:t>
            </w:r>
          </w:p>
          <w:p w:rsidR="00FF6B47" w:rsidRPr="00FF6B47" w:rsidRDefault="00FF6B47" w:rsidP="003756AB">
            <w:pPr>
              <w:rPr>
                <w:rFonts w:ascii="宋体" w:hAnsi="宋体"/>
                <w:kern w:val="0"/>
                <w:szCs w:val="21"/>
              </w:rPr>
            </w:pPr>
            <w:r w:rsidRPr="00FF6B47">
              <w:rPr>
                <w:rFonts w:ascii="宋体" w:hAnsi="宋体" w:hint="eastAsia"/>
                <w:kern w:val="0"/>
                <w:szCs w:val="21"/>
              </w:rPr>
              <w:t>种类</w:t>
            </w:r>
            <w:r w:rsidR="000C781B">
              <w:rPr>
                <w:rFonts w:ascii="宋体" w:hAnsi="宋体" w:hint="eastAsia"/>
                <w:kern w:val="0"/>
                <w:szCs w:val="21"/>
              </w:rPr>
              <w:t>基本满足项目需求</w:t>
            </w:r>
            <w:r w:rsidRPr="00FF6B47">
              <w:rPr>
                <w:rFonts w:ascii="宋体" w:hAnsi="宋体" w:hint="eastAsia"/>
                <w:kern w:val="0"/>
                <w:szCs w:val="21"/>
              </w:rPr>
              <w:t>，选型与采购需求基本契合，基本满足评估服务需求得10分；</w:t>
            </w:r>
          </w:p>
          <w:p w:rsidR="00FF6B47" w:rsidRPr="00FF6B47" w:rsidRDefault="00FF6B47" w:rsidP="003756AB">
            <w:pPr>
              <w:rPr>
                <w:rFonts w:ascii="宋体" w:hAnsi="宋体"/>
                <w:kern w:val="0"/>
                <w:szCs w:val="21"/>
              </w:rPr>
            </w:pPr>
            <w:r w:rsidRPr="00FF6B47">
              <w:rPr>
                <w:rFonts w:ascii="宋体" w:hAnsi="宋体" w:hint="eastAsia"/>
                <w:kern w:val="0"/>
                <w:szCs w:val="21"/>
              </w:rPr>
              <w:t>拟投入设备种类</w:t>
            </w:r>
            <w:r w:rsidR="000C781B">
              <w:rPr>
                <w:rFonts w:ascii="宋体" w:hAnsi="宋体" w:hint="eastAsia"/>
                <w:kern w:val="0"/>
                <w:szCs w:val="21"/>
              </w:rPr>
              <w:t>不足</w:t>
            </w:r>
            <w:r w:rsidRPr="00FF6B47">
              <w:rPr>
                <w:rFonts w:ascii="宋体" w:hAnsi="宋体" w:hint="eastAsia"/>
                <w:kern w:val="0"/>
                <w:szCs w:val="21"/>
              </w:rPr>
              <w:t>，选型与采购需求契合度差，无法保障评估服务需求得5分；</w:t>
            </w:r>
          </w:p>
          <w:p w:rsidR="00FF6B47" w:rsidRPr="00FF6B47" w:rsidRDefault="00FF6B47" w:rsidP="003756AB">
            <w:pPr>
              <w:rPr>
                <w:rFonts w:ascii="宋体" w:hAnsi="宋体"/>
                <w:kern w:val="0"/>
                <w:szCs w:val="21"/>
              </w:rPr>
            </w:pPr>
            <w:r w:rsidRPr="00FF6B47">
              <w:rPr>
                <w:rFonts w:ascii="宋体" w:hAnsi="宋体" w:hint="eastAsia"/>
                <w:kern w:val="0"/>
                <w:szCs w:val="21"/>
              </w:rPr>
              <w:t>未提供相关材料得0分。</w:t>
            </w:r>
          </w:p>
        </w:tc>
      </w:tr>
      <w:tr w:rsidR="00FF6B47" w:rsidRPr="00FF6B47" w:rsidTr="003756AB">
        <w:trPr>
          <w:trHeight w:val="765"/>
        </w:trPr>
        <w:tc>
          <w:tcPr>
            <w:tcW w:w="424" w:type="pct"/>
            <w:noWrap/>
            <w:vAlign w:val="center"/>
          </w:tcPr>
          <w:p w:rsidR="00FF6B47" w:rsidRPr="00FF6B47" w:rsidRDefault="00FF6B47" w:rsidP="003756AB">
            <w:pPr>
              <w:widowControl/>
              <w:jc w:val="center"/>
              <w:rPr>
                <w:rFonts w:ascii="宋体" w:hAnsi="宋体"/>
                <w:kern w:val="0"/>
                <w:szCs w:val="21"/>
              </w:rPr>
            </w:pPr>
            <w:r w:rsidRPr="00FF6B47">
              <w:rPr>
                <w:rFonts w:ascii="宋体" w:hAnsi="宋体" w:hint="eastAsia"/>
                <w:kern w:val="0"/>
                <w:szCs w:val="21"/>
              </w:rPr>
              <w:t>6</w:t>
            </w:r>
          </w:p>
        </w:tc>
        <w:tc>
          <w:tcPr>
            <w:tcW w:w="911" w:type="pct"/>
            <w:vAlign w:val="center"/>
          </w:tcPr>
          <w:p w:rsidR="00FF6B47" w:rsidRPr="00FF6B47" w:rsidRDefault="00FF6B47" w:rsidP="003756AB">
            <w:pPr>
              <w:widowControl/>
              <w:jc w:val="center"/>
              <w:rPr>
                <w:rFonts w:ascii="宋体" w:hAnsi="宋体"/>
                <w:kern w:val="0"/>
                <w:szCs w:val="21"/>
              </w:rPr>
            </w:pPr>
            <w:r w:rsidRPr="00FF6B47">
              <w:rPr>
                <w:rFonts w:ascii="宋体" w:hAnsi="宋体"/>
                <w:kern w:val="0"/>
                <w:szCs w:val="21"/>
              </w:rPr>
              <w:t>价格得分</w:t>
            </w:r>
          </w:p>
          <w:p w:rsidR="00FF6B47" w:rsidRPr="00FF6B47" w:rsidRDefault="00FF6B47" w:rsidP="003756AB">
            <w:pPr>
              <w:widowControl/>
              <w:jc w:val="center"/>
              <w:rPr>
                <w:rFonts w:ascii="宋体" w:hAnsi="宋体"/>
                <w:kern w:val="0"/>
                <w:szCs w:val="21"/>
              </w:rPr>
            </w:pPr>
            <w:r w:rsidRPr="00FF6B47">
              <w:rPr>
                <w:rFonts w:ascii="宋体" w:hAnsi="宋体"/>
                <w:kern w:val="0"/>
                <w:szCs w:val="21"/>
              </w:rPr>
              <w:t>（10分）</w:t>
            </w:r>
          </w:p>
        </w:tc>
        <w:tc>
          <w:tcPr>
            <w:tcW w:w="478" w:type="pct"/>
            <w:noWrap/>
            <w:vAlign w:val="center"/>
          </w:tcPr>
          <w:p w:rsidR="00FF6B47" w:rsidRPr="00FF6B47" w:rsidRDefault="00FF6B47" w:rsidP="003756AB">
            <w:pPr>
              <w:widowControl/>
              <w:jc w:val="center"/>
              <w:rPr>
                <w:rFonts w:ascii="宋体" w:hAnsi="宋体"/>
                <w:kern w:val="0"/>
                <w:szCs w:val="21"/>
              </w:rPr>
            </w:pPr>
            <w:r w:rsidRPr="00FF6B47">
              <w:rPr>
                <w:rFonts w:ascii="宋体" w:hAnsi="宋体"/>
                <w:kern w:val="0"/>
                <w:szCs w:val="21"/>
              </w:rPr>
              <w:t>10分</w:t>
            </w:r>
          </w:p>
        </w:tc>
        <w:tc>
          <w:tcPr>
            <w:tcW w:w="3187" w:type="pct"/>
            <w:vAlign w:val="center"/>
          </w:tcPr>
          <w:p w:rsidR="00FF6B47" w:rsidRPr="00FF6B47" w:rsidRDefault="00FF6B47" w:rsidP="003756AB">
            <w:pPr>
              <w:widowControl/>
              <w:rPr>
                <w:rFonts w:ascii="宋体" w:hAnsi="宋体"/>
                <w:kern w:val="0"/>
                <w:szCs w:val="21"/>
              </w:rPr>
            </w:pPr>
            <w:r w:rsidRPr="00FF6B47">
              <w:rPr>
                <w:rFonts w:ascii="宋体" w:hAnsi="宋体" w:hint="eastAsia"/>
                <w:kern w:val="0"/>
                <w:szCs w:val="21"/>
              </w:rPr>
              <w:t>评标基准价=满足招标文件要求且最低的评标价格</w:t>
            </w:r>
          </w:p>
          <w:p w:rsidR="00FF6B47" w:rsidRPr="00FF6B47" w:rsidRDefault="00FF6B47" w:rsidP="003756AB">
            <w:pPr>
              <w:widowControl/>
              <w:rPr>
                <w:rFonts w:ascii="宋体" w:hAnsi="宋体"/>
                <w:kern w:val="0"/>
                <w:szCs w:val="21"/>
              </w:rPr>
            </w:pPr>
            <w:r w:rsidRPr="00FF6B47">
              <w:rPr>
                <w:rFonts w:ascii="宋体" w:hAnsi="宋体" w:hint="eastAsia"/>
                <w:kern w:val="0"/>
                <w:szCs w:val="21"/>
              </w:rPr>
              <w:t>合格供应商的有效价格得分=（评标基准价/评标价格)×10</w:t>
            </w:r>
          </w:p>
        </w:tc>
      </w:tr>
      <w:tr w:rsidR="00FF6B47" w:rsidRPr="00FF6B47" w:rsidTr="003756AB">
        <w:trPr>
          <w:trHeight w:val="575"/>
        </w:trPr>
        <w:tc>
          <w:tcPr>
            <w:tcW w:w="5000" w:type="pct"/>
            <w:gridSpan w:val="4"/>
            <w:noWrap/>
            <w:vAlign w:val="center"/>
          </w:tcPr>
          <w:p w:rsidR="00FF6B47" w:rsidRPr="00FF6B47" w:rsidRDefault="00FF6B47" w:rsidP="003756AB">
            <w:pPr>
              <w:widowControl/>
              <w:jc w:val="center"/>
              <w:rPr>
                <w:rFonts w:ascii="宋体" w:hAnsi="宋体"/>
                <w:b/>
                <w:bCs/>
                <w:kern w:val="0"/>
                <w:szCs w:val="21"/>
              </w:rPr>
            </w:pPr>
            <w:r w:rsidRPr="00FF6B47">
              <w:rPr>
                <w:rFonts w:ascii="宋体" w:hAnsi="宋体"/>
                <w:b/>
                <w:bCs/>
                <w:kern w:val="0"/>
                <w:szCs w:val="21"/>
              </w:rPr>
              <w:t>合计(100分)</w:t>
            </w:r>
          </w:p>
        </w:tc>
      </w:tr>
    </w:tbl>
    <w:p w:rsidR="00EE5E55" w:rsidRDefault="00EE5E55">
      <w:pPr>
        <w:widowControl/>
        <w:jc w:val="left"/>
        <w:rPr>
          <w:rFonts w:ascii="Times New Roman" w:hAnsi="Times New Roman"/>
          <w:b/>
          <w:sz w:val="36"/>
          <w:szCs w:val="36"/>
        </w:rPr>
      </w:pPr>
    </w:p>
    <w:p w:rsidR="00EE5E55" w:rsidRDefault="0099181B">
      <w:pPr>
        <w:widowControl/>
        <w:jc w:val="left"/>
        <w:rPr>
          <w:rFonts w:ascii="Times New Roman" w:hAnsi="Times New Roman"/>
          <w:b/>
          <w:sz w:val="36"/>
          <w:szCs w:val="36"/>
        </w:rPr>
      </w:pPr>
      <w:r>
        <w:rPr>
          <w:rFonts w:ascii="Times New Roman" w:hAnsi="Times New Roman"/>
          <w:b/>
          <w:sz w:val="36"/>
          <w:szCs w:val="36"/>
        </w:rPr>
        <w:br w:type="page"/>
      </w:r>
    </w:p>
    <w:p w:rsidR="00EE5E55" w:rsidRDefault="0099181B">
      <w:pPr>
        <w:jc w:val="center"/>
        <w:outlineLvl w:val="0"/>
        <w:rPr>
          <w:rFonts w:ascii="Times New Roman" w:hAnsi="Times New Roman"/>
          <w:b/>
          <w:sz w:val="36"/>
          <w:szCs w:val="36"/>
        </w:rPr>
      </w:pPr>
      <w:bookmarkStart w:id="808" w:name="_Toc152865142"/>
      <w:r>
        <w:rPr>
          <w:rFonts w:ascii="Times New Roman" w:hAnsi="Times New Roman"/>
          <w:b/>
          <w:sz w:val="36"/>
          <w:szCs w:val="36"/>
        </w:rPr>
        <w:t>第五章</w:t>
      </w:r>
      <w:r w:rsidR="004E2969">
        <w:rPr>
          <w:rFonts w:ascii="Times New Roman" w:hAnsi="Times New Roman" w:hint="eastAsia"/>
          <w:b/>
          <w:sz w:val="36"/>
          <w:szCs w:val="36"/>
        </w:rPr>
        <w:t xml:space="preserve"> </w:t>
      </w:r>
      <w:r>
        <w:rPr>
          <w:rFonts w:ascii="Times New Roman" w:hAnsi="Times New Roman"/>
          <w:b/>
          <w:sz w:val="36"/>
          <w:szCs w:val="36"/>
        </w:rPr>
        <w:t>采购需求</w:t>
      </w:r>
      <w:bookmarkEnd w:id="808"/>
    </w:p>
    <w:p w:rsidR="00EE5E55" w:rsidRDefault="0099181B">
      <w:pPr>
        <w:ind w:leftChars="114" w:left="239" w:firstLineChars="200" w:firstLine="480"/>
        <w:rPr>
          <w:rFonts w:ascii="宋体" w:hAnsi="宋体" w:cs="宋体"/>
          <w:sz w:val="24"/>
        </w:rPr>
      </w:pPr>
      <w:r>
        <w:rPr>
          <w:rFonts w:ascii="宋体" w:hAnsi="宋体" w:cs="宋体" w:hint="eastAsia"/>
          <w:sz w:val="24"/>
        </w:rPr>
        <w:t>在招标文件中，条款前面加“*”或“</w:t>
      </w:r>
      <w:r>
        <w:rPr>
          <w:rFonts w:ascii="Times New Roman" w:hAnsi="Times New Roman" w:cs="Segoe UI Symbol"/>
          <w:kern w:val="0"/>
          <w:szCs w:val="21"/>
        </w:rPr>
        <w:t>★</w:t>
      </w:r>
      <w:r>
        <w:rPr>
          <w:rFonts w:ascii="宋体" w:hAnsi="宋体" w:cs="宋体" w:hint="eastAsia"/>
          <w:sz w:val="24"/>
        </w:rPr>
        <w:t>”号为重要指标，未在条款前面加“*”或“</w:t>
      </w:r>
      <w:r>
        <w:rPr>
          <w:rFonts w:ascii="Times New Roman" w:hAnsi="Times New Roman" w:cs="Segoe UI Symbol"/>
          <w:kern w:val="0"/>
          <w:szCs w:val="21"/>
        </w:rPr>
        <w:t>★</w:t>
      </w:r>
      <w:r>
        <w:rPr>
          <w:rFonts w:ascii="宋体" w:hAnsi="宋体" w:cs="宋体" w:hint="eastAsia"/>
          <w:sz w:val="24"/>
        </w:rPr>
        <w:t>”号为一般指标；如有1项“*”或“</w:t>
      </w:r>
      <w:r>
        <w:rPr>
          <w:rFonts w:ascii="Times New Roman" w:hAnsi="Times New Roman" w:cs="Segoe UI Symbol"/>
          <w:kern w:val="0"/>
          <w:szCs w:val="21"/>
        </w:rPr>
        <w:t>★</w:t>
      </w:r>
      <w:r>
        <w:rPr>
          <w:rFonts w:ascii="宋体" w:hAnsi="宋体" w:cs="宋体" w:hint="eastAsia"/>
          <w:sz w:val="24"/>
        </w:rPr>
        <w:t>”号指标负偏离的，投标将被否决。</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1391"/>
        <w:gridCol w:w="1800"/>
        <w:gridCol w:w="611"/>
        <w:gridCol w:w="3816"/>
      </w:tblGrid>
      <w:tr w:rsidR="00A83A9B" w:rsidTr="002940E2">
        <w:trPr>
          <w:trHeight w:val="454"/>
        </w:trPr>
        <w:tc>
          <w:tcPr>
            <w:tcW w:w="383" w:type="pct"/>
            <w:vAlign w:val="center"/>
          </w:tcPr>
          <w:p w:rsidR="00A83A9B" w:rsidRDefault="00A83A9B" w:rsidP="002940E2">
            <w:pPr>
              <w:jc w:val="center"/>
              <w:rPr>
                <w:rFonts w:ascii="宋体" w:hAnsi="宋体"/>
                <w:bCs/>
                <w:szCs w:val="21"/>
              </w:rPr>
            </w:pPr>
            <w:r>
              <w:rPr>
                <w:rFonts w:ascii="宋体" w:hAnsi="宋体"/>
                <w:bCs/>
                <w:szCs w:val="21"/>
              </w:rPr>
              <w:t>包号</w:t>
            </w:r>
          </w:p>
        </w:tc>
        <w:tc>
          <w:tcPr>
            <w:tcW w:w="843" w:type="pct"/>
            <w:vAlign w:val="center"/>
          </w:tcPr>
          <w:p w:rsidR="00A83A9B" w:rsidRDefault="00A83A9B" w:rsidP="002940E2">
            <w:pPr>
              <w:jc w:val="center"/>
              <w:rPr>
                <w:rFonts w:ascii="宋体" w:hAnsi="宋体"/>
                <w:bCs/>
                <w:szCs w:val="21"/>
              </w:rPr>
            </w:pPr>
            <w:r>
              <w:rPr>
                <w:rFonts w:ascii="宋体" w:hAnsi="宋体"/>
                <w:bCs/>
                <w:szCs w:val="21"/>
              </w:rPr>
              <w:t>标的名称</w:t>
            </w:r>
          </w:p>
        </w:tc>
        <w:tc>
          <w:tcPr>
            <w:tcW w:w="1091" w:type="pct"/>
            <w:vAlign w:val="center"/>
          </w:tcPr>
          <w:p w:rsidR="00A83A9B" w:rsidRDefault="00A83A9B" w:rsidP="002940E2">
            <w:pPr>
              <w:jc w:val="center"/>
              <w:rPr>
                <w:rFonts w:ascii="宋体" w:hAnsi="宋体"/>
                <w:bCs/>
                <w:szCs w:val="21"/>
              </w:rPr>
            </w:pPr>
            <w:r>
              <w:rPr>
                <w:rFonts w:ascii="宋体" w:hAnsi="宋体"/>
                <w:bCs/>
                <w:szCs w:val="21"/>
              </w:rPr>
              <w:t>采购包预算金额</w:t>
            </w:r>
          </w:p>
          <w:p w:rsidR="00A83A9B" w:rsidRDefault="00A83A9B" w:rsidP="002940E2">
            <w:pPr>
              <w:jc w:val="center"/>
              <w:rPr>
                <w:rFonts w:ascii="宋体" w:hAnsi="宋体"/>
                <w:bCs/>
                <w:szCs w:val="21"/>
              </w:rPr>
            </w:pPr>
            <w:r>
              <w:rPr>
                <w:rFonts w:ascii="宋体" w:hAnsi="宋体"/>
                <w:bCs/>
                <w:szCs w:val="21"/>
              </w:rPr>
              <w:t>（万元）</w:t>
            </w:r>
          </w:p>
        </w:tc>
        <w:tc>
          <w:tcPr>
            <w:tcW w:w="370" w:type="pct"/>
            <w:vAlign w:val="center"/>
          </w:tcPr>
          <w:p w:rsidR="00A83A9B" w:rsidRDefault="00A83A9B" w:rsidP="002940E2">
            <w:pPr>
              <w:jc w:val="center"/>
              <w:rPr>
                <w:rFonts w:ascii="宋体" w:hAnsi="宋体"/>
                <w:bCs/>
                <w:szCs w:val="21"/>
              </w:rPr>
            </w:pPr>
            <w:r>
              <w:rPr>
                <w:rFonts w:ascii="宋体" w:hAnsi="宋体"/>
                <w:bCs/>
                <w:szCs w:val="21"/>
              </w:rPr>
              <w:t>数量</w:t>
            </w:r>
          </w:p>
        </w:tc>
        <w:tc>
          <w:tcPr>
            <w:tcW w:w="2313" w:type="pct"/>
            <w:vAlign w:val="center"/>
          </w:tcPr>
          <w:p w:rsidR="00A83A9B" w:rsidRDefault="00A83A9B" w:rsidP="002940E2">
            <w:pPr>
              <w:jc w:val="center"/>
              <w:rPr>
                <w:rFonts w:ascii="宋体" w:hAnsi="宋体"/>
                <w:szCs w:val="21"/>
              </w:rPr>
            </w:pPr>
            <w:r>
              <w:rPr>
                <w:rFonts w:ascii="宋体" w:hAnsi="宋体"/>
                <w:szCs w:val="21"/>
              </w:rPr>
              <w:t>简要技术需求或服务要求</w:t>
            </w:r>
          </w:p>
        </w:tc>
      </w:tr>
      <w:tr w:rsidR="00A83A9B" w:rsidTr="002940E2">
        <w:trPr>
          <w:trHeight w:val="454"/>
        </w:trPr>
        <w:tc>
          <w:tcPr>
            <w:tcW w:w="383" w:type="pct"/>
            <w:vMerge w:val="restart"/>
            <w:vAlign w:val="center"/>
          </w:tcPr>
          <w:p w:rsidR="00A83A9B" w:rsidRDefault="00A83A9B" w:rsidP="002940E2">
            <w:pPr>
              <w:jc w:val="center"/>
              <w:rPr>
                <w:rFonts w:ascii="宋体" w:hAnsi="宋体"/>
                <w:bCs/>
                <w:szCs w:val="21"/>
              </w:rPr>
            </w:pPr>
            <w:r>
              <w:rPr>
                <w:rFonts w:ascii="宋体" w:hAnsi="宋体" w:hint="eastAsia"/>
                <w:bCs/>
                <w:szCs w:val="21"/>
              </w:rPr>
              <w:t>1</w:t>
            </w:r>
          </w:p>
        </w:tc>
        <w:tc>
          <w:tcPr>
            <w:tcW w:w="843" w:type="pct"/>
            <w:vAlign w:val="center"/>
          </w:tcPr>
          <w:p w:rsidR="00A83A9B" w:rsidRDefault="00A83A9B" w:rsidP="002940E2">
            <w:pPr>
              <w:jc w:val="center"/>
              <w:rPr>
                <w:rFonts w:ascii="宋体" w:hAnsi="宋体"/>
                <w:szCs w:val="21"/>
              </w:rPr>
            </w:pPr>
            <w:r>
              <w:rPr>
                <w:rFonts w:ascii="宋体" w:hAnsi="宋体" w:hint="eastAsia"/>
                <w:szCs w:val="21"/>
              </w:rPr>
              <w:t>消防设备、电气防火设施安全检测</w:t>
            </w:r>
          </w:p>
        </w:tc>
        <w:tc>
          <w:tcPr>
            <w:tcW w:w="1091" w:type="pct"/>
            <w:vMerge w:val="restart"/>
            <w:vAlign w:val="center"/>
          </w:tcPr>
          <w:p w:rsidR="00A83A9B" w:rsidRDefault="00A1525C" w:rsidP="002940E2">
            <w:pPr>
              <w:jc w:val="center"/>
              <w:rPr>
                <w:rFonts w:ascii="宋体" w:hAnsi="宋体"/>
              </w:rPr>
            </w:pPr>
            <w:r w:rsidRPr="00A1525C">
              <w:rPr>
                <w:rFonts w:ascii="Times New Roman" w:hAnsi="Times New Roman"/>
                <w:bCs/>
                <w:szCs w:val="21"/>
              </w:rPr>
              <w:t>558.00</w:t>
            </w:r>
          </w:p>
        </w:tc>
        <w:tc>
          <w:tcPr>
            <w:tcW w:w="370" w:type="pct"/>
            <w:vAlign w:val="center"/>
          </w:tcPr>
          <w:p w:rsidR="00A83A9B" w:rsidRDefault="00A83A9B" w:rsidP="002940E2">
            <w:pPr>
              <w:jc w:val="center"/>
            </w:pPr>
            <w:r>
              <w:rPr>
                <w:rFonts w:hint="eastAsia"/>
              </w:rPr>
              <w:t>1</w:t>
            </w:r>
            <w:r>
              <w:rPr>
                <w:rFonts w:hint="eastAsia"/>
              </w:rPr>
              <w:t>项</w:t>
            </w:r>
          </w:p>
        </w:tc>
        <w:tc>
          <w:tcPr>
            <w:tcW w:w="2313" w:type="pct"/>
            <w:vAlign w:val="center"/>
          </w:tcPr>
          <w:p w:rsidR="00A83A9B" w:rsidRPr="00195EE9" w:rsidRDefault="00A83A9B" w:rsidP="002940E2">
            <w:pPr>
              <w:jc w:val="left"/>
              <w:rPr>
                <w:szCs w:val="32"/>
              </w:rPr>
            </w:pPr>
            <w:r w:rsidRPr="00195EE9">
              <w:rPr>
                <w:rFonts w:hint="eastAsia"/>
                <w:szCs w:val="32"/>
              </w:rPr>
              <w:t>电气、消防检测应执行的主要规范、规程：</w:t>
            </w:r>
            <w:bookmarkStart w:id="809" w:name="_GoBack"/>
            <w:bookmarkEnd w:id="809"/>
          </w:p>
          <w:p w:rsidR="00A83A9B" w:rsidRPr="00195EE9" w:rsidRDefault="002940E2" w:rsidP="002940E2">
            <w:pPr>
              <w:jc w:val="left"/>
              <w:rPr>
                <w:szCs w:val="32"/>
              </w:rPr>
            </w:pPr>
            <w:r>
              <w:rPr>
                <w:rFonts w:hint="eastAsia"/>
                <w:szCs w:val="32"/>
              </w:rPr>
              <w:t>1.</w:t>
            </w:r>
            <w:r w:rsidR="00A83A9B" w:rsidRPr="00195EE9">
              <w:rPr>
                <w:rFonts w:hint="eastAsia"/>
                <w:szCs w:val="32"/>
              </w:rPr>
              <w:t>《防火卷帘、防火门、防火窗施工及验收规范》</w:t>
            </w:r>
            <w:r w:rsidR="00A83A9B" w:rsidRPr="00195EE9">
              <w:rPr>
                <w:rFonts w:hint="eastAsia"/>
                <w:szCs w:val="32"/>
              </w:rPr>
              <w:t xml:space="preserve"> GB 50877-2014</w:t>
            </w:r>
          </w:p>
          <w:p w:rsidR="00A83A9B" w:rsidRPr="00195EE9" w:rsidRDefault="002940E2" w:rsidP="002940E2">
            <w:pPr>
              <w:jc w:val="left"/>
              <w:rPr>
                <w:szCs w:val="32"/>
              </w:rPr>
            </w:pPr>
            <w:r>
              <w:rPr>
                <w:rFonts w:hint="eastAsia"/>
                <w:szCs w:val="32"/>
              </w:rPr>
              <w:t>2.</w:t>
            </w:r>
            <w:r w:rsidR="00A83A9B" w:rsidRPr="00195EE9">
              <w:rPr>
                <w:rFonts w:hint="eastAsia"/>
                <w:szCs w:val="32"/>
              </w:rPr>
              <w:t>《供配电系统设计规范》</w:t>
            </w:r>
            <w:r w:rsidR="00A83A9B" w:rsidRPr="00195EE9">
              <w:rPr>
                <w:rFonts w:hint="eastAsia"/>
                <w:szCs w:val="32"/>
              </w:rPr>
              <w:t>GB+50052-2009</w:t>
            </w:r>
          </w:p>
          <w:p w:rsidR="00A83A9B" w:rsidRPr="00195EE9" w:rsidRDefault="002940E2" w:rsidP="002940E2">
            <w:pPr>
              <w:jc w:val="left"/>
              <w:rPr>
                <w:szCs w:val="32"/>
              </w:rPr>
            </w:pPr>
            <w:r>
              <w:rPr>
                <w:rFonts w:hint="eastAsia"/>
                <w:szCs w:val="32"/>
              </w:rPr>
              <w:t>3.</w:t>
            </w:r>
            <w:r w:rsidR="00A83A9B" w:rsidRPr="00195EE9">
              <w:rPr>
                <w:rFonts w:hint="eastAsia"/>
                <w:szCs w:val="32"/>
              </w:rPr>
              <w:t>《火灾自动报警系统施工及验收标准》</w:t>
            </w:r>
            <w:r w:rsidR="00A83A9B" w:rsidRPr="00195EE9">
              <w:rPr>
                <w:rFonts w:hint="eastAsia"/>
                <w:szCs w:val="32"/>
              </w:rPr>
              <w:t xml:space="preserve"> GB 50166-2019</w:t>
            </w:r>
          </w:p>
          <w:p w:rsidR="00A83A9B" w:rsidRPr="00195EE9" w:rsidRDefault="002940E2" w:rsidP="002940E2">
            <w:pPr>
              <w:jc w:val="left"/>
              <w:rPr>
                <w:szCs w:val="32"/>
              </w:rPr>
            </w:pPr>
            <w:r>
              <w:rPr>
                <w:rFonts w:hint="eastAsia"/>
                <w:szCs w:val="32"/>
              </w:rPr>
              <w:t>4.</w:t>
            </w:r>
            <w:r w:rsidR="00A83A9B" w:rsidRPr="00195EE9">
              <w:rPr>
                <w:rFonts w:hint="eastAsia"/>
                <w:szCs w:val="32"/>
              </w:rPr>
              <w:t>《建筑灭火器配置设计规范》</w:t>
            </w:r>
            <w:r w:rsidR="00A83A9B" w:rsidRPr="00195EE9">
              <w:rPr>
                <w:rFonts w:hint="eastAsia"/>
                <w:szCs w:val="32"/>
              </w:rPr>
              <w:t>GB 50140-2005</w:t>
            </w:r>
          </w:p>
          <w:p w:rsidR="00A83A9B" w:rsidRPr="00195EE9" w:rsidRDefault="002940E2" w:rsidP="002940E2">
            <w:pPr>
              <w:jc w:val="left"/>
              <w:rPr>
                <w:szCs w:val="32"/>
              </w:rPr>
            </w:pPr>
            <w:r>
              <w:rPr>
                <w:rFonts w:hint="eastAsia"/>
                <w:szCs w:val="32"/>
              </w:rPr>
              <w:t>5.</w:t>
            </w:r>
            <w:r w:rsidR="00A83A9B" w:rsidRPr="00195EE9">
              <w:rPr>
                <w:rFonts w:hint="eastAsia"/>
                <w:szCs w:val="32"/>
              </w:rPr>
              <w:t>《气体灭火系统设计规范》</w:t>
            </w:r>
            <w:r w:rsidR="00A83A9B" w:rsidRPr="00195EE9">
              <w:rPr>
                <w:rFonts w:hint="eastAsia"/>
                <w:szCs w:val="32"/>
              </w:rPr>
              <w:t xml:space="preserve"> GB 50370-2005</w:t>
            </w:r>
          </w:p>
          <w:p w:rsidR="00A83A9B" w:rsidRPr="00195EE9" w:rsidRDefault="002940E2" w:rsidP="002940E2">
            <w:pPr>
              <w:jc w:val="left"/>
              <w:rPr>
                <w:szCs w:val="32"/>
              </w:rPr>
            </w:pPr>
            <w:r>
              <w:rPr>
                <w:rFonts w:hint="eastAsia"/>
                <w:szCs w:val="32"/>
              </w:rPr>
              <w:t>6.</w:t>
            </w:r>
            <w:r w:rsidR="00A83A9B" w:rsidRPr="00195EE9">
              <w:rPr>
                <w:rFonts w:hint="eastAsia"/>
                <w:szCs w:val="32"/>
              </w:rPr>
              <w:t>《消防给水及消火栓系统技术规范》</w:t>
            </w:r>
            <w:r w:rsidR="00A83A9B" w:rsidRPr="00195EE9">
              <w:rPr>
                <w:rFonts w:hint="eastAsia"/>
                <w:szCs w:val="32"/>
              </w:rPr>
              <w:t>GB 50974-2014</w:t>
            </w:r>
          </w:p>
          <w:p w:rsidR="00A83A9B" w:rsidRPr="00195EE9" w:rsidRDefault="002940E2" w:rsidP="002940E2">
            <w:pPr>
              <w:jc w:val="left"/>
              <w:rPr>
                <w:szCs w:val="32"/>
              </w:rPr>
            </w:pPr>
            <w:r>
              <w:rPr>
                <w:rFonts w:hint="eastAsia"/>
                <w:szCs w:val="32"/>
              </w:rPr>
              <w:t>7.</w:t>
            </w:r>
            <w:r w:rsidR="00A83A9B" w:rsidRPr="00195EE9">
              <w:rPr>
                <w:rFonts w:hint="eastAsia"/>
                <w:szCs w:val="32"/>
              </w:rPr>
              <w:t>《自动喷水灭火系统施工及验收规范》</w:t>
            </w:r>
            <w:r w:rsidR="00A83A9B" w:rsidRPr="00195EE9">
              <w:rPr>
                <w:rFonts w:hint="eastAsia"/>
                <w:szCs w:val="32"/>
              </w:rPr>
              <w:t xml:space="preserve"> GB50261-2017</w:t>
            </w:r>
          </w:p>
          <w:p w:rsidR="00A83A9B" w:rsidRDefault="002940E2" w:rsidP="002940E2">
            <w:pPr>
              <w:jc w:val="left"/>
              <w:rPr>
                <w:szCs w:val="21"/>
              </w:rPr>
            </w:pPr>
            <w:r>
              <w:rPr>
                <w:rFonts w:hint="eastAsia"/>
                <w:szCs w:val="32"/>
              </w:rPr>
              <w:t>8.</w:t>
            </w:r>
            <w:r w:rsidR="00A83A9B" w:rsidRPr="00195EE9">
              <w:rPr>
                <w:rFonts w:hint="eastAsia"/>
                <w:szCs w:val="32"/>
              </w:rPr>
              <w:t>建筑设计防火规范（</w:t>
            </w:r>
            <w:r w:rsidR="00A83A9B" w:rsidRPr="00195EE9">
              <w:rPr>
                <w:rFonts w:hint="eastAsia"/>
                <w:szCs w:val="32"/>
              </w:rPr>
              <w:t>2018</w:t>
            </w:r>
            <w:r w:rsidR="00A83A9B" w:rsidRPr="00195EE9">
              <w:rPr>
                <w:rFonts w:hint="eastAsia"/>
                <w:szCs w:val="32"/>
              </w:rPr>
              <w:t>年版）</w:t>
            </w:r>
          </w:p>
        </w:tc>
      </w:tr>
      <w:tr w:rsidR="00A83A9B" w:rsidTr="002940E2">
        <w:trPr>
          <w:trHeight w:val="454"/>
        </w:trPr>
        <w:tc>
          <w:tcPr>
            <w:tcW w:w="383" w:type="pct"/>
            <w:vMerge/>
            <w:vAlign w:val="center"/>
          </w:tcPr>
          <w:p w:rsidR="00A83A9B" w:rsidRDefault="00A83A9B" w:rsidP="002940E2">
            <w:pPr>
              <w:jc w:val="center"/>
              <w:rPr>
                <w:rFonts w:ascii="宋体" w:hAnsi="宋体"/>
                <w:bCs/>
                <w:szCs w:val="21"/>
              </w:rPr>
            </w:pPr>
          </w:p>
        </w:tc>
        <w:tc>
          <w:tcPr>
            <w:tcW w:w="843" w:type="pct"/>
            <w:vAlign w:val="center"/>
          </w:tcPr>
          <w:p w:rsidR="00A83A9B" w:rsidRDefault="00A83A9B" w:rsidP="002940E2">
            <w:pPr>
              <w:jc w:val="center"/>
              <w:rPr>
                <w:rFonts w:ascii="宋体" w:hAnsi="宋体"/>
                <w:szCs w:val="21"/>
              </w:rPr>
            </w:pPr>
            <w:r>
              <w:rPr>
                <w:rFonts w:ascii="宋体" w:hAnsi="宋体" w:hint="eastAsia"/>
                <w:szCs w:val="21"/>
              </w:rPr>
              <w:t>校园消防隐患综合安全检查</w:t>
            </w:r>
          </w:p>
        </w:tc>
        <w:tc>
          <w:tcPr>
            <w:tcW w:w="1091" w:type="pct"/>
            <w:vMerge/>
            <w:vAlign w:val="center"/>
          </w:tcPr>
          <w:p w:rsidR="00A83A9B" w:rsidRDefault="00A83A9B" w:rsidP="002940E2">
            <w:pPr>
              <w:jc w:val="center"/>
              <w:rPr>
                <w:rFonts w:ascii="Times New Roman" w:hAnsi="Times New Roman"/>
                <w:bCs/>
                <w:szCs w:val="21"/>
              </w:rPr>
            </w:pPr>
          </w:p>
        </w:tc>
        <w:tc>
          <w:tcPr>
            <w:tcW w:w="370" w:type="pct"/>
            <w:vAlign w:val="center"/>
          </w:tcPr>
          <w:p w:rsidR="00A83A9B" w:rsidRDefault="00A83A9B" w:rsidP="002940E2">
            <w:pPr>
              <w:jc w:val="center"/>
            </w:pPr>
            <w:r>
              <w:rPr>
                <w:rFonts w:hint="eastAsia"/>
              </w:rPr>
              <w:t>1</w:t>
            </w:r>
            <w:r>
              <w:rPr>
                <w:rFonts w:hint="eastAsia"/>
              </w:rPr>
              <w:t>项</w:t>
            </w:r>
          </w:p>
        </w:tc>
        <w:tc>
          <w:tcPr>
            <w:tcW w:w="2313" w:type="pct"/>
            <w:vAlign w:val="center"/>
          </w:tcPr>
          <w:p w:rsidR="00A83A9B" w:rsidRPr="00195EE9" w:rsidRDefault="00A83A9B" w:rsidP="002940E2">
            <w:pPr>
              <w:jc w:val="left"/>
              <w:rPr>
                <w:szCs w:val="32"/>
              </w:rPr>
            </w:pPr>
            <w:r w:rsidRPr="00195EE9">
              <w:rPr>
                <w:rFonts w:hint="eastAsia"/>
                <w:szCs w:val="32"/>
              </w:rPr>
              <w:t>电气防火检测的基本条件</w:t>
            </w:r>
          </w:p>
          <w:p w:rsidR="00A83A9B" w:rsidRPr="00195EE9" w:rsidRDefault="00A83A9B" w:rsidP="002940E2">
            <w:pPr>
              <w:jc w:val="left"/>
              <w:rPr>
                <w:szCs w:val="32"/>
              </w:rPr>
            </w:pPr>
            <w:r w:rsidRPr="00195EE9">
              <w:rPr>
                <w:rFonts w:hint="eastAsia"/>
                <w:szCs w:val="32"/>
              </w:rPr>
              <w:t>1</w:t>
            </w:r>
            <w:r w:rsidRPr="00195EE9">
              <w:rPr>
                <w:rFonts w:hint="eastAsia"/>
                <w:szCs w:val="32"/>
              </w:rPr>
              <w:t>、应在电气设施和线路经</w:t>
            </w:r>
            <w:r w:rsidRPr="00195EE9">
              <w:rPr>
                <w:rFonts w:hint="eastAsia"/>
                <w:szCs w:val="32"/>
              </w:rPr>
              <w:t>1h</w:t>
            </w:r>
            <w:r w:rsidRPr="00195EE9">
              <w:rPr>
                <w:rFonts w:hint="eastAsia"/>
                <w:szCs w:val="32"/>
              </w:rPr>
              <w:t>以上时间的有载运行，在进入正常热稳定工作状态，其温度变化率小于</w:t>
            </w:r>
            <w:r w:rsidRPr="00195EE9">
              <w:rPr>
                <w:rFonts w:hint="eastAsia"/>
                <w:szCs w:val="32"/>
              </w:rPr>
              <w:t>1</w:t>
            </w:r>
            <w:r w:rsidRPr="00195EE9">
              <w:rPr>
                <w:rFonts w:hint="eastAsia"/>
                <w:szCs w:val="32"/>
              </w:rPr>
              <w:t>°</w:t>
            </w:r>
            <w:r w:rsidRPr="00195EE9">
              <w:rPr>
                <w:rFonts w:hint="eastAsia"/>
                <w:szCs w:val="32"/>
              </w:rPr>
              <w:t>/h</w:t>
            </w:r>
            <w:r w:rsidRPr="00195EE9">
              <w:rPr>
                <w:rFonts w:hint="eastAsia"/>
                <w:szCs w:val="32"/>
              </w:rPr>
              <w:t>后进行检测和测量。</w:t>
            </w:r>
          </w:p>
          <w:p w:rsidR="00A83A9B" w:rsidRDefault="00A83A9B" w:rsidP="002940E2">
            <w:pPr>
              <w:jc w:val="left"/>
              <w:rPr>
                <w:szCs w:val="32"/>
              </w:rPr>
            </w:pPr>
            <w:r w:rsidRPr="00195EE9">
              <w:rPr>
                <w:rFonts w:hint="eastAsia"/>
                <w:szCs w:val="32"/>
              </w:rPr>
              <w:t>2</w:t>
            </w:r>
            <w:r w:rsidRPr="00195EE9">
              <w:rPr>
                <w:rFonts w:hint="eastAsia"/>
                <w:szCs w:val="32"/>
              </w:rPr>
              <w:t>、应在采购人有关技术人员在现场配合下进行。</w:t>
            </w:r>
          </w:p>
        </w:tc>
      </w:tr>
    </w:tbl>
    <w:p w:rsidR="00EE5E55" w:rsidRDefault="00EE5E55" w:rsidP="00F43B13">
      <w:pPr>
        <w:spacing w:line="360" w:lineRule="auto"/>
        <w:rPr>
          <w:rFonts w:ascii="宋体" w:hAnsi="宋体"/>
          <w:sz w:val="24"/>
        </w:rPr>
      </w:pPr>
    </w:p>
    <w:p w:rsidR="00F43B13" w:rsidRPr="00F43B13" w:rsidRDefault="00F43B13" w:rsidP="00F43B13">
      <w:pPr>
        <w:spacing w:line="360" w:lineRule="auto"/>
        <w:ind w:left="200" w:firstLineChars="200" w:firstLine="482"/>
        <w:rPr>
          <w:rFonts w:ascii="Times New Roman" w:hAnsi="Times New Roman"/>
          <w:b/>
          <w:sz w:val="24"/>
          <w:szCs w:val="20"/>
          <w:lang w:val="en-GB"/>
        </w:rPr>
      </w:pPr>
      <w:r w:rsidRPr="00F43B13">
        <w:rPr>
          <w:rFonts w:ascii="Times New Roman" w:hAnsi="Times New Roman" w:hint="eastAsia"/>
          <w:b/>
          <w:sz w:val="24"/>
          <w:szCs w:val="20"/>
        </w:rPr>
        <w:t>一、</w:t>
      </w:r>
      <w:r w:rsidRPr="00F43B13">
        <w:rPr>
          <w:rFonts w:ascii="Times New Roman" w:hAnsi="Times New Roman" w:hint="eastAsia"/>
          <w:b/>
          <w:sz w:val="24"/>
          <w:szCs w:val="20"/>
          <w:lang w:val="en-GB"/>
        </w:rPr>
        <w:t>项目概况</w:t>
      </w:r>
    </w:p>
    <w:p w:rsidR="00F43B13" w:rsidRPr="00F43B13" w:rsidRDefault="00F43B13" w:rsidP="00F43B13">
      <w:pPr>
        <w:spacing w:line="360" w:lineRule="auto"/>
        <w:ind w:left="200" w:firstLine="418"/>
        <w:rPr>
          <w:rFonts w:ascii="Times New Roman" w:hAnsi="Times New Roman"/>
          <w:sz w:val="24"/>
          <w:szCs w:val="20"/>
          <w:lang w:val="en-GB"/>
        </w:rPr>
      </w:pPr>
      <w:r w:rsidRPr="00F43B13">
        <w:rPr>
          <w:rFonts w:ascii="Times New Roman" w:hAnsi="Times New Roman" w:hint="eastAsia"/>
          <w:sz w:val="24"/>
          <w:szCs w:val="20"/>
          <w:lang w:val="en-GB"/>
        </w:rPr>
        <w:t>为预防海淀区教育委员会下属各类</w:t>
      </w:r>
      <w:r w:rsidRPr="00F43B13">
        <w:rPr>
          <w:rFonts w:ascii="Times New Roman" w:hAnsi="Times New Roman" w:hint="eastAsia"/>
          <w:sz w:val="24"/>
          <w:szCs w:val="20"/>
        </w:rPr>
        <w:t>学校及单位火灾</w:t>
      </w:r>
      <w:r w:rsidRPr="00F43B13">
        <w:rPr>
          <w:rFonts w:ascii="Times New Roman" w:hAnsi="Times New Roman" w:hint="eastAsia"/>
          <w:sz w:val="24"/>
          <w:szCs w:val="20"/>
          <w:lang w:val="en-GB"/>
        </w:rPr>
        <w:t>安全事故发生，进一步加强</w:t>
      </w:r>
      <w:r w:rsidRPr="00F43B13">
        <w:rPr>
          <w:rFonts w:ascii="Times New Roman" w:hAnsi="Times New Roman" w:hint="eastAsia"/>
          <w:sz w:val="24"/>
          <w:szCs w:val="20"/>
        </w:rPr>
        <w:t>学校消防</w:t>
      </w:r>
      <w:r w:rsidRPr="00F43B13">
        <w:rPr>
          <w:rFonts w:ascii="Times New Roman" w:hAnsi="Times New Roman" w:hint="eastAsia"/>
          <w:sz w:val="24"/>
          <w:szCs w:val="20"/>
          <w:lang w:val="en-GB"/>
        </w:rPr>
        <w:t>安全教育，做好学校消防安全工作，维护学校正常的教育教学和生活秩序，</w:t>
      </w:r>
      <w:r w:rsidRPr="00F43B13">
        <w:rPr>
          <w:rFonts w:ascii="Times New Roman" w:hAnsi="Times New Roman" w:hint="eastAsia"/>
          <w:sz w:val="24"/>
          <w:szCs w:val="20"/>
        </w:rPr>
        <w:t>确保学校</w:t>
      </w:r>
      <w:r w:rsidRPr="00F43B13">
        <w:rPr>
          <w:rFonts w:ascii="Times New Roman" w:hAnsi="Times New Roman" w:hint="eastAsia"/>
          <w:sz w:val="24"/>
          <w:szCs w:val="20"/>
          <w:lang w:val="en-GB"/>
        </w:rPr>
        <w:t>电气、消防设施及灭火器材安全有序运行，保障师生员工人身和财产安全，</w:t>
      </w:r>
      <w:r w:rsidRPr="00F43B13">
        <w:rPr>
          <w:rFonts w:ascii="Times New Roman" w:hAnsi="Times New Roman" w:hint="eastAsia"/>
          <w:sz w:val="24"/>
          <w:szCs w:val="20"/>
        </w:rPr>
        <w:t>按照</w:t>
      </w:r>
      <w:r w:rsidRPr="00F43B13">
        <w:rPr>
          <w:rFonts w:ascii="Times New Roman" w:hAnsi="Times New Roman" w:hint="eastAsia"/>
          <w:sz w:val="24"/>
          <w:szCs w:val="20"/>
          <w:lang w:val="en-GB"/>
        </w:rPr>
        <w:t>《中华人民共和国安全生产法》、《中华人民共和国消防法》、《中华人民共和国教育法》、《国务院办公厅关于加强中小学幼儿园安全风险防控体系建设的意见》、《中小学幼儿园安全管理办法》、《北京市安全生产条例》、《学生伤害事故处理办法》、《北京市中小学幼儿园平安校园建设标准</w:t>
      </w:r>
      <w:r w:rsidRPr="00F43B13">
        <w:rPr>
          <w:rFonts w:ascii="Times New Roman" w:hAnsi="Times New Roman" w:hint="eastAsia"/>
          <w:sz w:val="24"/>
          <w:szCs w:val="20"/>
          <w:lang w:val="en-GB"/>
        </w:rPr>
        <w:t>(</w:t>
      </w:r>
      <w:r w:rsidRPr="00F43B13">
        <w:rPr>
          <w:rFonts w:ascii="Times New Roman" w:hAnsi="Times New Roman" w:hint="eastAsia"/>
          <w:sz w:val="24"/>
          <w:szCs w:val="20"/>
          <w:lang w:val="en-GB"/>
        </w:rPr>
        <w:t>试行</w:t>
      </w:r>
      <w:r w:rsidRPr="00F43B13">
        <w:rPr>
          <w:rFonts w:ascii="Times New Roman" w:hAnsi="Times New Roman" w:hint="eastAsia"/>
          <w:sz w:val="24"/>
          <w:szCs w:val="20"/>
          <w:lang w:val="en-GB"/>
        </w:rPr>
        <w:t>)</w:t>
      </w:r>
      <w:r w:rsidRPr="00F43B13">
        <w:rPr>
          <w:rFonts w:ascii="Times New Roman" w:hAnsi="Times New Roman" w:hint="eastAsia"/>
          <w:sz w:val="24"/>
          <w:szCs w:val="20"/>
          <w:lang w:val="en-GB"/>
        </w:rPr>
        <w:t>》等</w:t>
      </w:r>
      <w:r w:rsidRPr="00F43B13">
        <w:rPr>
          <w:rFonts w:ascii="Times New Roman" w:hAnsi="Times New Roman" w:hint="eastAsia"/>
          <w:sz w:val="24"/>
          <w:szCs w:val="20"/>
        </w:rPr>
        <w:t>学校</w:t>
      </w:r>
      <w:r w:rsidRPr="00F43B13">
        <w:rPr>
          <w:rFonts w:ascii="Times New Roman" w:hAnsi="Times New Roman" w:hint="eastAsia"/>
          <w:sz w:val="24"/>
          <w:szCs w:val="20"/>
          <w:lang w:val="en-GB"/>
        </w:rPr>
        <w:t>安全相关法律法规</w:t>
      </w:r>
      <w:r w:rsidRPr="00F43B13">
        <w:rPr>
          <w:rFonts w:ascii="Times New Roman" w:hAnsi="Times New Roman" w:hint="eastAsia"/>
          <w:sz w:val="24"/>
          <w:szCs w:val="20"/>
        </w:rPr>
        <w:t>要求</w:t>
      </w:r>
      <w:r w:rsidRPr="00F43B13">
        <w:rPr>
          <w:rFonts w:ascii="Times New Roman" w:hAnsi="Times New Roman" w:hint="eastAsia"/>
          <w:sz w:val="24"/>
          <w:szCs w:val="20"/>
          <w:lang w:val="en-GB"/>
        </w:rPr>
        <w:t>，北京市</w:t>
      </w:r>
      <w:r w:rsidRPr="00F43B13">
        <w:rPr>
          <w:rFonts w:ascii="Times New Roman" w:hAnsi="Times New Roman" w:hint="eastAsia"/>
          <w:sz w:val="24"/>
          <w:szCs w:val="20"/>
        </w:rPr>
        <w:t>海淀</w:t>
      </w:r>
      <w:r w:rsidRPr="00F43B13">
        <w:rPr>
          <w:rFonts w:ascii="Times New Roman" w:hAnsi="Times New Roman" w:hint="eastAsia"/>
          <w:sz w:val="24"/>
          <w:szCs w:val="20"/>
          <w:lang w:val="en-GB"/>
        </w:rPr>
        <w:t>区教育委员会将组织专业机构对</w:t>
      </w:r>
      <w:r w:rsidRPr="00F43B13">
        <w:rPr>
          <w:rFonts w:ascii="Times New Roman" w:hAnsi="Times New Roman" w:hint="eastAsia"/>
          <w:sz w:val="24"/>
          <w:szCs w:val="20"/>
        </w:rPr>
        <w:t>海淀</w:t>
      </w:r>
      <w:r w:rsidRPr="00F43B13">
        <w:rPr>
          <w:rFonts w:ascii="Times New Roman" w:hAnsi="Times New Roman" w:hint="eastAsia"/>
          <w:sz w:val="24"/>
          <w:szCs w:val="20"/>
          <w:lang w:val="en-GB"/>
        </w:rPr>
        <w:t>区部分</w:t>
      </w:r>
      <w:r w:rsidRPr="00F43B13">
        <w:rPr>
          <w:rFonts w:ascii="Times New Roman" w:hAnsi="Times New Roman" w:hint="eastAsia"/>
          <w:sz w:val="24"/>
          <w:szCs w:val="20"/>
        </w:rPr>
        <w:t>中小学幼儿园</w:t>
      </w:r>
      <w:r w:rsidRPr="00F43B13">
        <w:rPr>
          <w:rFonts w:ascii="Times New Roman" w:hAnsi="Times New Roman" w:hint="eastAsia"/>
          <w:sz w:val="24"/>
          <w:szCs w:val="20"/>
          <w:lang w:val="en-GB"/>
        </w:rPr>
        <w:t>、</w:t>
      </w:r>
      <w:r w:rsidRPr="00F43B13">
        <w:rPr>
          <w:rFonts w:ascii="Times New Roman" w:hAnsi="Times New Roman" w:hint="eastAsia"/>
          <w:sz w:val="24"/>
          <w:szCs w:val="20"/>
        </w:rPr>
        <w:t>教委直属单位及校外教育机构</w:t>
      </w:r>
      <w:r w:rsidRPr="00F43B13">
        <w:rPr>
          <w:rFonts w:ascii="Times New Roman" w:hAnsi="Times New Roman" w:hint="eastAsia"/>
          <w:sz w:val="24"/>
          <w:szCs w:val="20"/>
          <w:lang w:val="en-GB"/>
        </w:rPr>
        <w:t>进行</w:t>
      </w:r>
      <w:r w:rsidRPr="00F43B13">
        <w:rPr>
          <w:rFonts w:ascii="Times New Roman" w:hAnsi="Times New Roman" w:hint="eastAsia"/>
          <w:sz w:val="24"/>
          <w:szCs w:val="20"/>
        </w:rPr>
        <w:t>全面的消防</w:t>
      </w:r>
      <w:r w:rsidRPr="00F43B13">
        <w:rPr>
          <w:rFonts w:ascii="Times New Roman" w:hAnsi="Times New Roman" w:hint="eastAsia"/>
          <w:sz w:val="24"/>
          <w:szCs w:val="20"/>
          <w:lang w:val="en-GB"/>
        </w:rPr>
        <w:t>安全检查、</w:t>
      </w:r>
      <w:r w:rsidRPr="00F43B13">
        <w:rPr>
          <w:rFonts w:ascii="Times New Roman" w:hAnsi="Times New Roman" w:hint="eastAsia"/>
          <w:sz w:val="24"/>
          <w:szCs w:val="20"/>
        </w:rPr>
        <w:t>安全</w:t>
      </w:r>
      <w:r w:rsidRPr="00F43B13">
        <w:rPr>
          <w:rFonts w:ascii="Times New Roman" w:hAnsi="Times New Roman" w:hint="eastAsia"/>
          <w:sz w:val="24"/>
          <w:szCs w:val="20"/>
          <w:lang w:val="en-GB"/>
        </w:rPr>
        <w:t>咨询、</w:t>
      </w:r>
      <w:r w:rsidRPr="00F43B13">
        <w:rPr>
          <w:rFonts w:ascii="Times New Roman" w:hAnsi="Times New Roman" w:hint="eastAsia"/>
          <w:sz w:val="24"/>
          <w:szCs w:val="20"/>
        </w:rPr>
        <w:t>安全教育及</w:t>
      </w:r>
      <w:r w:rsidRPr="00F43B13">
        <w:rPr>
          <w:rFonts w:ascii="Times New Roman" w:hAnsi="Times New Roman" w:hint="eastAsia"/>
          <w:sz w:val="24"/>
          <w:szCs w:val="20"/>
          <w:lang w:val="en-GB"/>
        </w:rPr>
        <w:t>电气、消防设施检测</w:t>
      </w:r>
      <w:r w:rsidRPr="00F43B13">
        <w:rPr>
          <w:rFonts w:ascii="Times New Roman" w:hAnsi="Times New Roman" w:hint="eastAsia"/>
          <w:sz w:val="24"/>
          <w:szCs w:val="20"/>
        </w:rPr>
        <w:t>等专业服务</w:t>
      </w:r>
      <w:r w:rsidRPr="00F43B13">
        <w:rPr>
          <w:rFonts w:ascii="Times New Roman" w:hAnsi="Times New Roman" w:hint="eastAsia"/>
          <w:sz w:val="24"/>
          <w:szCs w:val="20"/>
          <w:lang w:val="en-GB"/>
        </w:rPr>
        <w:t>。</w:t>
      </w:r>
    </w:p>
    <w:p w:rsidR="00F43B13" w:rsidRPr="00F43B13" w:rsidRDefault="00F43B13" w:rsidP="00F43B13">
      <w:pPr>
        <w:spacing w:line="360" w:lineRule="auto"/>
        <w:ind w:left="200"/>
        <w:rPr>
          <w:rFonts w:ascii="Times New Roman" w:hAnsi="Times New Roman"/>
          <w:b/>
          <w:sz w:val="24"/>
          <w:szCs w:val="20"/>
          <w:lang w:val="en-GB"/>
        </w:rPr>
      </w:pPr>
      <w:r w:rsidRPr="00F43B13">
        <w:rPr>
          <w:rFonts w:ascii="Times New Roman" w:hAnsi="Times New Roman" w:hint="eastAsia"/>
          <w:b/>
          <w:sz w:val="24"/>
          <w:szCs w:val="20"/>
          <w:lang w:val="en-GB"/>
        </w:rPr>
        <w:t>二、项目服务地点及规模</w:t>
      </w:r>
    </w:p>
    <w:p w:rsidR="00F43B13" w:rsidRPr="00F43B13" w:rsidRDefault="00F43B13" w:rsidP="00F43B13">
      <w:pPr>
        <w:spacing w:line="360" w:lineRule="auto"/>
        <w:ind w:left="200"/>
        <w:rPr>
          <w:rFonts w:ascii="Times New Roman" w:hAnsi="Times New Roman"/>
          <w:sz w:val="24"/>
          <w:szCs w:val="20"/>
        </w:rPr>
      </w:pPr>
      <w:r w:rsidRPr="00F43B13">
        <w:rPr>
          <w:rFonts w:ascii="Times New Roman" w:hAnsi="Times New Roman" w:hint="eastAsia"/>
          <w:sz w:val="24"/>
          <w:szCs w:val="20"/>
        </w:rPr>
        <w:t>1.</w:t>
      </w:r>
      <w:r w:rsidRPr="00F43B13">
        <w:rPr>
          <w:rFonts w:ascii="Times New Roman" w:hAnsi="Times New Roman" w:hint="eastAsia"/>
          <w:sz w:val="24"/>
          <w:szCs w:val="20"/>
        </w:rPr>
        <w:t>地点：</w:t>
      </w:r>
      <w:r>
        <w:rPr>
          <w:rFonts w:ascii="Times New Roman" w:hAnsi="Times New Roman" w:hint="eastAsia"/>
          <w:sz w:val="24"/>
          <w:szCs w:val="20"/>
        </w:rPr>
        <w:t>北京市海淀区内，</w:t>
      </w:r>
      <w:r w:rsidRPr="00F43B13">
        <w:rPr>
          <w:rFonts w:ascii="Times New Roman" w:hAnsi="Times New Roman" w:hint="eastAsia"/>
          <w:sz w:val="24"/>
          <w:szCs w:val="20"/>
        </w:rPr>
        <w:t>采购人指定地点。</w:t>
      </w:r>
    </w:p>
    <w:p w:rsidR="00F43B13" w:rsidRDefault="00F43B13" w:rsidP="00F43B13">
      <w:pPr>
        <w:spacing w:line="360" w:lineRule="auto"/>
        <w:rPr>
          <w:rFonts w:ascii="宋体" w:hAnsi="宋体"/>
          <w:sz w:val="24"/>
        </w:rPr>
      </w:pPr>
      <w:r w:rsidRPr="00F43B13">
        <w:rPr>
          <w:rFonts w:ascii="Times New Roman" w:hAnsi="Times New Roman" w:hint="eastAsia"/>
          <w:sz w:val="24"/>
          <w:szCs w:val="20"/>
        </w:rPr>
        <w:t>2.</w:t>
      </w:r>
      <w:r w:rsidRPr="00F43B13">
        <w:rPr>
          <w:rFonts w:ascii="Times New Roman" w:hAnsi="Times New Roman" w:hint="eastAsia"/>
          <w:sz w:val="24"/>
          <w:szCs w:val="20"/>
        </w:rPr>
        <w:t>规模：本项目需要实施各项服务的地点包括海淀区教育委员会下属的中学、小学、幼儿园、教委直属单位及校外教育机构共</w:t>
      </w:r>
      <w:r w:rsidRPr="00F43B13">
        <w:rPr>
          <w:rFonts w:ascii="Times New Roman" w:hAnsi="Times New Roman"/>
          <w:sz w:val="24"/>
          <w:szCs w:val="20"/>
        </w:rPr>
        <w:t>500</w:t>
      </w:r>
      <w:r w:rsidRPr="00F43B13">
        <w:rPr>
          <w:rFonts w:ascii="Times New Roman" w:hAnsi="Times New Roman" w:hint="eastAsia"/>
          <w:sz w:val="24"/>
          <w:szCs w:val="20"/>
        </w:rPr>
        <w:t>余个（详细名单如下），</w:t>
      </w:r>
      <w:r w:rsidRPr="00F43B13">
        <w:rPr>
          <w:rFonts w:ascii="Times New Roman" w:hAnsi="Times New Roman" w:hint="eastAsia"/>
          <w:sz w:val="24"/>
          <w:szCs w:val="20"/>
          <w:lang w:val="en-GB"/>
        </w:rPr>
        <w:t>其中，消电检面积共约</w:t>
      </w:r>
      <w:r w:rsidR="003D301F" w:rsidRPr="003D301F">
        <w:rPr>
          <w:rFonts w:ascii="Times New Roman" w:hAnsi="Times New Roman"/>
          <w:sz w:val="24"/>
          <w:szCs w:val="20"/>
          <w:lang w:val="en-GB"/>
        </w:rPr>
        <w:t>5935690.98</w:t>
      </w:r>
      <w:r w:rsidRPr="00F43B13">
        <w:rPr>
          <w:rFonts w:ascii="Times New Roman" w:hAnsi="Times New Roman" w:hint="eastAsia"/>
          <w:sz w:val="24"/>
          <w:szCs w:val="20"/>
          <w:lang w:val="en-GB"/>
        </w:rPr>
        <w:t>平方米。</w:t>
      </w:r>
    </w:p>
    <w:tbl>
      <w:tblPr>
        <w:tblW w:w="8400" w:type="dxa"/>
        <w:tblInd w:w="93" w:type="dxa"/>
        <w:tblLook w:val="04A0" w:firstRow="1" w:lastRow="0" w:firstColumn="1" w:lastColumn="0" w:noHBand="0" w:noVBand="1"/>
      </w:tblPr>
      <w:tblGrid>
        <w:gridCol w:w="580"/>
        <w:gridCol w:w="820"/>
        <w:gridCol w:w="820"/>
        <w:gridCol w:w="2520"/>
        <w:gridCol w:w="2360"/>
        <w:gridCol w:w="1300"/>
      </w:tblGrid>
      <w:tr w:rsidR="00614663" w:rsidRPr="00614663" w:rsidTr="00614663">
        <w:trPr>
          <w:trHeight w:val="40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序号</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学区</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性质</w:t>
            </w:r>
          </w:p>
        </w:tc>
        <w:tc>
          <w:tcPr>
            <w:tcW w:w="2520" w:type="dxa"/>
            <w:tcBorders>
              <w:top w:val="single" w:sz="4" w:space="0" w:color="auto"/>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名称</w:t>
            </w:r>
          </w:p>
        </w:tc>
        <w:tc>
          <w:tcPr>
            <w:tcW w:w="2360" w:type="dxa"/>
            <w:tcBorders>
              <w:top w:val="single" w:sz="4" w:space="0" w:color="auto"/>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地址</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建筑平米数</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八里庄学区</w:t>
            </w: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北京市盲人学校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海淀区五路居11号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31461.14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首都师范大学附属中学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海淀区北洼路33号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理工大学附属中学南校区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定慧西里17号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16599.4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北京市二十一世纪学校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北京市海淀区恩济庄46号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56694.9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海淀教师进修学校附属实验学校（南校区）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海淀区八里庄北里20号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12497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海淀教师进修学校附属实验学校（北校区）</w:t>
            </w:r>
          </w:p>
        </w:tc>
        <w:tc>
          <w:tcPr>
            <w:tcW w:w="236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海淀区远大路34号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17878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人大附中第二分校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海淀区蓝靛厂路25号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14289.02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北京市海淀区教师进修学校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远大路29号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66623.04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中国人民大学附属小学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海淀区蓝靛厂路18号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32530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中国人民大学附属小学（银燕分校）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海淀区蓝靛厂火器营厢红旗48号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8540.24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北京市海淀区万泉小学（曙光校区）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曙光花园望河园13号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12512.66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中国人民大学附属小学亮甲店分校（西校区）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北京市海淀区西四环北路137号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5932.57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中国人民大学附属小学亮甲店分校（东校区）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北京市海淀区八里庄街道亮甲店1号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4291.33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北京市海淀区定慧里小学（东校区）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八宝庄23号院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3695.69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北京市海淀区八里庄小学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北京市海淀区八里庄街7号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3408.7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首都师范大学附属中学第一小学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定慧西里18号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10263.82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北京市海淀区六一小学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恩济里小区24号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5756.6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北京市海淀区实验小学（花园村）</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西三环北路107号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14987.77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北京市海淀区实验小学（阜成路）</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海淀区阜成路10号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11307.43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北京明天幼稚集团（七幼定西园）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海淀区定慧西里19号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2521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北京市海淀区恩济里幼儿园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北京市海淀区恩济里小区10号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1938.6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北京市海淀区恩济里幼儿园（八宝庄分园）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北京市海淀区八宝庄甲26号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1269.29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北京市海淀区颐慧佳园幼儿园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北京市海淀区颐慧佳园17号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1940.93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北京市海淀区玉渊潭实验幼儿园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北京市海淀区彰化路南侧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3860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北京市银河之星幼儿园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海淀区万寿路八宝庄252号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3696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核工业第二研究设计院幼儿园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海淀区马神庙1号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解放军66400部队政治部幼儿园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海淀区阜成路50号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3319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北京市海淀区蓝靛厂中路19号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3458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北京市农林科学院幼儿园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海淀区曙光花园中路9号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2129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北京市海淀区二十一世纪实验幼儿园（曙光）</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海淀区曙光花园望河园8号楼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3613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北京市海淀区世纪新汇佳幼儿园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北京市海淀区蓝靛厂西路3号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2891.32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北京市海淀区世纪汇佳幼儿园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北京市海淀区四季青昆明湖南路62号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3830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北京市海淀区世纪阳光幼儿园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北京市海淀区板井路73号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2802.57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北京市海淀区英才美丽园幼儿园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北京市海淀区五棵松路20号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1969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中国音乐学院附属幼儿园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北京市海淀区西八里庄北里15号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4748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北京岭南幼儿园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北京市海淀区定慧东里34号楼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2917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北京市二十一世纪实验幼儿园（恩济庄）</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北京市海淀区恩济里小区10号楼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2059.8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常青幼儿园蓝靛厂分园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北京市海淀区曙光街道远大南街9号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北京市海淀区教育科学研究院（美丽园）</w:t>
            </w:r>
          </w:p>
        </w:tc>
        <w:tc>
          <w:tcPr>
            <w:tcW w:w="2360" w:type="dxa"/>
            <w:tcBorders>
              <w:top w:val="nil"/>
              <w:left w:val="nil"/>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海淀区美丽园小区美丽园甲1号</w:t>
            </w:r>
          </w:p>
        </w:tc>
        <w:tc>
          <w:tcPr>
            <w:tcW w:w="1300" w:type="dxa"/>
            <w:tcBorders>
              <w:top w:val="nil"/>
              <w:left w:val="nil"/>
              <w:bottom w:val="nil"/>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4092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single" w:sz="4" w:space="0" w:color="auto"/>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八里庄学区管理中心</w:t>
            </w:r>
          </w:p>
        </w:tc>
        <w:tc>
          <w:tcPr>
            <w:tcW w:w="2360" w:type="dxa"/>
            <w:tcBorders>
              <w:top w:val="single" w:sz="4" w:space="0" w:color="auto"/>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海淀区定慧西里17号（理工附中南校区院内）</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392.21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青龙桥学区</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海淀崛起实验学校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海淀区马连洼街道菊园小区11号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3698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人大附中西山学校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北京市海淀区马连洼南路9号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20926.46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八一学校附属玉泉中学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海淀区厢红旗东门外甲3号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13940.7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中国农业大学附属中学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海淀区圆明园西路3号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38882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北京一零一中学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海淀区颐和园路11号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50703.55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首师大附中（北校区）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海淀区德馨路16号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34713.34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清华大学附属中学上地学校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中关村北大街2号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17553.6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清华志清中学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海淀区中关村北大街体育大学南侧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6298.58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中国农业大学附属小学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海淀区圆明园西路3号院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10752.9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六郎庄小学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借用办公用房</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北京市海淀区中关村二小西山分校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海淀区竹园西街8号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12062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北大附小肖家河分校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海淀区肖家河王庄1号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5037.45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西苑小学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北京市海淀区西苑操场甲一号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6091</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培星小学 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北京市海淀区厢红旗19号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7330.32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培星小学 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北京市海淀区厢红旗董四墓36号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4929.09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中关村一小天秀校区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海淀区天秀路6号院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19241.52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中关村一小党校校区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海淀区大有北里149号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9789.62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中关村二小百旺校区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北京市海淀区后厂村路66号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23566.6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中关村三小红山校区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红山口甲三号国防大学院内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5073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北京市海淀区小星星幼儿园梅园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海淀区梅园小区一号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2510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北京市海淀区小星星幼儿园菊园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 菊园小区6号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3107.8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中国人民解放军61672部队幼儿园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北京市海淀区圆明园西路5号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1279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北京市海淀区亿城蓝天幼儿园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北京市海淀区竹园住宅小区</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2190.24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北京市海淀区为明西山幼儿园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北京市海淀区西山壹号院内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4850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中国农业大学西校区幼儿园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北京市海淀区圆明园西路3号院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2722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中国人民解放军63919部队幼儿园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北京市海淀区圆明园西路一号院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2875</w:t>
            </w:r>
          </w:p>
        </w:tc>
      </w:tr>
      <w:tr w:rsidR="00614663" w:rsidRPr="00614663" w:rsidTr="00614663">
        <w:trPr>
          <w:trHeight w:val="72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北京市海淀区海淀镇中心幼儿园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北京市海淀区厢黄旗东路柳浪家园南里49号楼海淀镇中心幼儿园</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3143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北京市六一幼儿院西山庭院分园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北京市海淀区肖家河西山庭院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2498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中国科学院第七幼儿园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北京市海淀区天秀花园古月园B区</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1845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北京市海淀区红缨幼儿园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北京市海淀区农大北路百旺家苑内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2936.14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中国林业科学研究院幼儿园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海淀区东小府2号东院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1251</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32069部队机关幼儿园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北京市海淀区厢红旗一号院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2388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中国人民解放军61046部队幼儿园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北京市海淀区西北旺镇遗光寺八号院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2526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北京市六一幼儿院</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北京市海淀区青龙桥六间房1号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16932.55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红黄蓝颐东苑幼儿园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北京市海淀区西苑100号院内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4460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中国人民解放军国防大学幼儿园（红山园）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北京市海淀区红山口甲三号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1845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北京市六一幼儿院党校园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北京市海淀区大有庄100号小北院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3483.9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青龙桥青少年活动中心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北京市海淀区龙背村路101号二层</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2283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79</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中关村学区</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北京市中关村中学（本校区）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北京市海淀区科学院南路甲14号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30392.7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北京市中关村中学（清华园校区）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北京市海淀区学堂路西侧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7745.07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北京市中关村中学（双榆树校区）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北京市海淀区双榆树北里25号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7462.95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北京市中关村中学知春分校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北京市海淀区知春东里12号楼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14259.47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北京市一零一中学双榆树校区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北京市海淀区双榆树东里35号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9998.3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北京大学附属中学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北京市海淀区大泥湾路甲82号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89000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北京市海淀区中关村第一小学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北京市海淀区中关村南二街5号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25195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北京市海淀区中关村第二小学（华清校区）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北京市海淀区中关村东路16号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13511.4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北京市海淀区中关村第二小学（中关村校区）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北京市海淀区中关村北一条10号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12607.85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北京市海淀区中关村第四小学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北京市海淀区太阳园14号-1</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11435.18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中国人民大学附属中学实验小学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北京市海淀区知春里小区甲22号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8901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北京市海淀区双榆树第一小学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北京市海淀区双榆树东里32号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8425.42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北京市海淀区双榆树中心小学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北京市海淀区双榆树西里36号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4869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北京市中科启元学校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北京市海淀区中关村南三街10号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3914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北京明天幼稚集团二幼双榆树园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北京市海淀区双榆树东里36号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4431.83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北京明天幼稚集团四幼知春里园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北京市海淀区双榆树北路63号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1856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明天幼稚集团第五幼儿园东升园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北京市海淀区五道口东升园公寓5号楼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1299.2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中国科学院第一幼儿园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北京市海淀区中关村科源小区24楼旁</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3849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北京市海淀区中关村街道第一幼儿园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北京市海淀区中关村北一条甲13楼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中国科学院第三幼儿园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北京市海淀区中关村南一街2号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中国科学院第三幼儿园北一街分园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北京市海淀区中关村北一街</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1550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北京市海淀区中关村北二条水清木华园7号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北京市海淀区人民政府机关幼儿园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北京市海淀区知春东里14号楼号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2499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北京市海淀区德润未来（原启明华清）幼儿园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北京市海淀区五道口华清嘉园11号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2975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北京市海淀区太阳幼儿园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海淀区大钟寺东路太阳园小区7号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3873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北京市海淀区智恒启明社区办园点</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海淀区新科祥园小区4号楼一层</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630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105</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上地学区</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北京市上地实验学校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上地二街3号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27009.14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清华大学附属中学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中关村北大街清华附中</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90000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北大附中初中部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畅春园路10号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31314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清华大学附属中学上地小学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北京体育大学家属区内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4079.16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上地实验小学（上地校区）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海淀区上地东里五区</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9910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上地实验小学（树村校区）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海淀区厢黄旗东路3号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23595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清华附小</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 海淀区双清路30号清华大学院内</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12100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北京大学附属小学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北京市海淀区北京大学燕东园</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33899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北京明天幼稚集团八幼上地园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海淀区上地东里一区明天八幼上地园</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3253.83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北京明天幼稚集团八幼佳园园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海淀区上地佳园小区22号楼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2348.65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北京一零一中实验幼儿园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北京市海淀区树村丽景苑小区13号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4535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北京市海淀区恩济里体大幼儿园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北京市海淀区信息路48号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3777.06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北京大学附属幼儿园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北京大学燕东园26号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7036.24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北京大学附属幼儿园蔚秀分址</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北京大学蔚秀园小区内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2460.95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清华洁华幼儿园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海淀区清华大学校内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9467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人民解放军61886部队幼儿园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海淀区信息路33号院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1587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北京市海淀区上地学区管理中心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北京市海淀区厢黄旗东路紫成嘉园9号楼底商A207</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587.69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122</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西三旗学区</w:t>
            </w: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北师大二附中海淀学校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海淀区宝盛里观澳园18号院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二十中学新都校区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海淀区新都路3号院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10118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北大附中西三旗学校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海淀区英润路1号院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18223.31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十一学校龙樾实验中学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海淀区前屯路文龙家园三里十号楼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31912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二十中学附属实验学校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海淀区永泰庄路</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38724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北大附中新馨学校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北京市海淀区建材城西路16号院  </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52056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中关村外国语学校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昌平区朱辛庄321号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海淀区永泰小学（永泰校区）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海淀区永泰东里49号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8310.11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海淀区永泰小学（清缘里校区）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海淀区龙岗路12号院11号楼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4538.69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石油学院附属实验小学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海淀区清河宝盛东路观景园22号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14419.74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石油学院附属第二实验小学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海淀区宝盛东路32号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6169.4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海淀区枫丹实验小学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海淀区西三旗建材城中里</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6653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海淀区育鹰小学东校区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海淀区西三旗桥东</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4482.31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海淀区清河第四小学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西三旗建材城金隅翡丽二区6号楼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10507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海淀区富力桃园幼儿园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海淀区西三旗建材城东里富力桃园幼儿园</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3129.12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海淀区富力桃园幼儿园枫丹分园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海淀区西三旗建材城中路枫丹丽舍小区富力桃园幼儿园</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1338.71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六一幼儿院西三旗分院</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海淀区新都路翡丽铂庭三区11号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3434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明天幼稚集团第九幼儿园永泰园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海淀区清河永泰东里48号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1490.82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海淀区培杰幼儿园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海淀区观林园小区34号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2893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海淀区朝昭双语婴幼园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海淀区西三旗东路3号沁春家园内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2050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北京海淀区宜宝幼儿园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海淀区永泰园新地标甲17号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海淀区智合幼儿园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海定区西三旗街道清河清缘东里3号楼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1844.25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海淀区凯尔宝宝婴幼园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海定区西三旗街道花园二里11号楼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1552.21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桃蹊幼儿园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海淀区西三旗建材城西路9号院10号楼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1918.33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北京未来领秀幼儿园有限公司</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海淀区西三旗街道翡丽华庭12号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1752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海淀区金幼清景园幼儿园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西三旗街道龙岗路1号清景园6号楼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1124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人民大学幼儿园西三旗分园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海淀区西三旗菁盈路6号院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3360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海淀区龙岗路幼儿园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海淀区清河龙岗路甲25号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4431.68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北师大实验幼儿园龙樾园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清河小营文龙家园三里8号楼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4811.95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北京科技大学幼儿教育中心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海淀区清河宝盛西里26号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3030.66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北京市育新实验幼儿园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海淀区西三旗育新花园22号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6188.9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9511联合社区幼儿园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海淀区西三旗建材城西路85号院14号楼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2330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甜美乐社办点</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海淀区清河清缘西里甲六号楼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清缘里社区办园点</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海淀区清河龙岗路清缘里中区10号楼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2256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睿正堂（东升）社区办园点</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海淀区观澳园底商（龙岗路和黑泉路交叉口）</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海淀区皮博迪社区办园点</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海淀区西小口路88号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1642.78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北京市海淀区海融惠爱幼儿园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 </w:t>
            </w:r>
            <w:r w:rsidRPr="00614663">
              <w:rPr>
                <w:rFonts w:ascii="等线" w:eastAsia="等线" w:hAnsi="等线" w:cs="宋体" w:hint="eastAsia"/>
                <w:color w:val="000000"/>
                <w:kern w:val="0"/>
                <w:sz w:val="20"/>
                <w:szCs w:val="20"/>
              </w:rPr>
              <w:t>北京市海淀区西三旗建材城中路</w:t>
            </w:r>
            <w:r w:rsidRPr="00614663">
              <w:rPr>
                <w:rFonts w:ascii="宋体" w:hAnsi="宋体" w:cs="宋体" w:hint="eastAsia"/>
                <w:color w:val="000000"/>
                <w:kern w:val="0"/>
                <w:sz w:val="20"/>
                <w:szCs w:val="20"/>
              </w:rPr>
              <w:t>20</w:t>
            </w:r>
            <w:r w:rsidRPr="00614663">
              <w:rPr>
                <w:rFonts w:ascii="等线" w:eastAsia="等线" w:hAnsi="等线" w:cs="宋体" w:hint="eastAsia"/>
                <w:color w:val="000000"/>
                <w:kern w:val="0"/>
                <w:sz w:val="20"/>
                <w:szCs w:val="20"/>
              </w:rPr>
              <w:t>号院</w:t>
            </w:r>
            <w:r w:rsidRPr="00614663">
              <w:rPr>
                <w:rFonts w:ascii="宋体" w:hAnsi="宋体" w:cs="宋体" w:hint="eastAsia"/>
                <w:color w:val="000000"/>
                <w:kern w:val="0"/>
                <w:sz w:val="20"/>
                <w:szCs w:val="20"/>
              </w:rPr>
              <w:t>1</w:t>
            </w:r>
            <w:r w:rsidRPr="00614663">
              <w:rPr>
                <w:rFonts w:ascii="等线" w:eastAsia="等线" w:hAnsi="等线" w:cs="宋体" w:hint="eastAsia"/>
                <w:color w:val="000000"/>
                <w:kern w:val="0"/>
                <w:sz w:val="20"/>
                <w:szCs w:val="20"/>
              </w:rPr>
              <w:t>号楼</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3194.6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中科院三幼东升分园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海淀区东升科技园18号文晟家园7号楼</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2206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北京市信息管理学校（清河校区）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清河龙岗路33号（临30号）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43358.71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北京市信息管理学校（蓟门桥校区）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海淀区北三环西路4号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14221.5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163</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羊坊店学区</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中国人民大学附属中学翠微学校（初中部）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复兴路21号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11685.37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中国人民大学附属中学翠微学校（高中部）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翠微路1号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11872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北京市第五十七中学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海淀区北蜂窝中路6号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15382.82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北京市玉渊潭中学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北京市海淀区羊坊店路皇亭子</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13086.26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首都师范大学附属中学育鸿学校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海淀区复兴路十四号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9424.07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中国人民大学附属中学翠微学校（小学部）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翠微东里12号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11281.67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翠微小学本校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北京市海淀区翠微路22号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27292.18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北京市海淀区翠微小学（西校区）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北京市海淀区翠微中里22号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9420.96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翠微小学东校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北京市海淀区柳林馆南路18号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3767.08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翠微小学南校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北京市海淀区普惠南里14号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2484.73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北京铁路实验小学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北蜂窝路9号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11257.59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北京市海淀区七一小学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海淀区莲花池西路1号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19964.29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北京市海淀区羊坊店第四小学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北京市海淀区羊坊店路114号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7932.62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羊坊店中心小学本校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海淀区北蜂窝路66号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7128.65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羊坊店中心小学分校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海淀区北蜂窝路62号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4482.14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北京市海淀区七一小学附属实验幼儿园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北京市海淀区莲熙嘉园9号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北京市海淀区锦绣明天莲宝幼儿园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北京市海淀区吴家村路10号院甲1号楼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4078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北京阳光儿童早期教育实验中心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北京市海淀区翠微北里10号楼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2135.15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北京明天幼稚集团十幼铁路园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海淀区羊坊店双贝子坟3号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10677.49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新华社机关事务管理局保育院</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海淀区羊坊店路3号院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5385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海军机关幼儿园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北京海淀西三环中路十九号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14672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北京宋庆龄幼儿园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海淀区玉渊潭南路11号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7390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北京市海淀区汇佳颐源居社区办园点</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海淀区翠微路颐源居小区20号楼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2083.79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北京市海淀区羊坊店学区管理中心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海淀区普惠南里14号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2853.65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187</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北太平庄学区</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北京交通大学附属中学（北校区）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北京市海淀区皂君庙12号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40844.32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北京交通大学附属中学（南校区）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北京市海淀区上园村3号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9845.26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北京交通大学附属中学分校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海淀区学院南路一号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7537.67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北京交通大学附属中学第二分校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海淀区高粱桥斜街3号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15326.1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北京师范大学第三附属中学南校区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文慧园北路24号（南）</w:t>
            </w:r>
          </w:p>
        </w:tc>
        <w:tc>
          <w:tcPr>
            <w:tcW w:w="130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24703.65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北京师范大学第三附属中学北校区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北三环中路甲36号（北）</w:t>
            </w:r>
          </w:p>
        </w:tc>
        <w:tc>
          <w:tcPr>
            <w:tcW w:w="130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中国人民大学附属中学分校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北京市海淀区双榆树南里二区3号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20450.37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中国农业科学院附属小学本部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北京市海淀区中关村南大街12号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9084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中国农业科学院附属小学气象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西外太平庄13号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5242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中国农业科学院附属小学学南</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皂君庙斜街甲38号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中国农业科学院附属小学政法</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北京市海淀区明光村23号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4166.67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北京市海淀区学院路小学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北京市海淀区蓟门里北区12号院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3369.64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北京交通大学附属小学（南校区）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北京市海淀区北下关85号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4876.92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北京交通大学附属小学（东校区）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北京市海淀区交大东路22号院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9797.57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北京邮电大学附属小学今典校区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北京市海淀区红联北村83号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11688.58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北京邮电大学附属小学文慧园校区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北京市海淀区南临慧景东路1号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4315.98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北京邮电大学附属小学志强校区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北京市海淀区德胜门外甲5号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2602.46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北京市海淀区星火小学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北京市海淀区志强北园31号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4345.93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北京师范大学实验小学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北京市海淀区新街口外大街19号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12278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明天幼稚集团二幼南校区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双榆树南里一号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1856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明天幼稚集团三幼学院路园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北京市海淀区蓟门里小区社区医院对面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1586.28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明天幼稚集团三幼志强园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北京市海淀区小西天志强北园小区内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2103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北京市海淀区现代睿智融合幼儿园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北京市海淀区罗庄西里7号楼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北京邮电大学幼儿园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北京市海淀区西土城路10号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3011.7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北京交通大学幼儿园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北京海淀区高粱桥斜街44号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4430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钢铁研究总院幼儿园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北京市海淀区高粱桥斜街13号院甲27号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2449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中国气象局幼儿园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北京市海淀区中关村南大街 46号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4920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中国农业科学院幼儿园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北京市海淀区中关村南大街12号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4635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中国铁道科学研究院幼儿园（重点单位）*</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北京市海淀区大柳树路2号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5128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中央军委机关事务管理总局红星幼儿园（新街口园）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北京市海淀区新外大街23号院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7674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公交鸿运承幼教中心第三幼儿园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北京市海淀区文慧园路甲2号院5号楼南侧电车宿舍</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1125.84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北太平庄街道蓟门里幼儿园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北京市海淀区蓟门里小区甲一号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1440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北太平庄街道威凯幼儿园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北京市海淀区北太平庄街道红联南村3号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2228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北京市海淀区长河湾汇佳幼儿园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北京市海淀区高粱斜街59号长河湾汇佳幼儿园</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3003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太阳幼儿园太月园分园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北京市海淀区知春路太月园小区5号楼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1887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北京市海淀区何嘉仁菁英幼儿园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海淀区文慧园北路9号今典花园独栋楼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2200</w:t>
            </w:r>
          </w:p>
        </w:tc>
      </w:tr>
      <w:tr w:rsidR="00614663" w:rsidRPr="00614663" w:rsidTr="003D301F">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北京师范大学实验幼儿园明光分部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海定区西直门北大街明光村小区</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5465.93</w:t>
            </w:r>
          </w:p>
        </w:tc>
      </w:tr>
      <w:tr w:rsidR="00614663" w:rsidRPr="00614663" w:rsidTr="003D301F">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single" w:sz="4" w:space="0" w:color="auto"/>
              <w:left w:val="nil"/>
              <w:bottom w:val="single" w:sz="4" w:space="0" w:color="auto"/>
              <w:right w:val="single" w:sz="4" w:space="0" w:color="auto"/>
            </w:tcBorders>
            <w:shd w:val="clear" w:color="000000" w:fill="auto"/>
            <w:vAlign w:val="center"/>
            <w:hideMark/>
          </w:tcPr>
          <w:p w:rsidR="00614663" w:rsidRPr="003D301F" w:rsidRDefault="00614663" w:rsidP="00614663">
            <w:pPr>
              <w:widowControl/>
              <w:jc w:val="center"/>
              <w:rPr>
                <w:rFonts w:ascii="宋体" w:hAnsi="宋体" w:cs="宋体"/>
                <w:color w:val="000000"/>
                <w:kern w:val="0"/>
                <w:sz w:val="20"/>
                <w:szCs w:val="20"/>
              </w:rPr>
            </w:pPr>
            <w:r w:rsidRPr="003D301F">
              <w:rPr>
                <w:rFonts w:ascii="宋体" w:hAnsi="宋体" w:cs="宋体" w:hint="eastAsia"/>
                <w:color w:val="000000"/>
                <w:kern w:val="0"/>
                <w:sz w:val="20"/>
                <w:szCs w:val="20"/>
              </w:rPr>
              <w:t>农科附小幼儿班</w:t>
            </w:r>
          </w:p>
        </w:tc>
        <w:tc>
          <w:tcPr>
            <w:tcW w:w="2360" w:type="dxa"/>
            <w:tcBorders>
              <w:top w:val="single" w:sz="4" w:space="0" w:color="auto"/>
              <w:left w:val="nil"/>
              <w:bottom w:val="single" w:sz="4" w:space="0" w:color="auto"/>
              <w:right w:val="single" w:sz="4" w:space="0" w:color="auto"/>
            </w:tcBorders>
            <w:shd w:val="clear" w:color="000000" w:fill="auto"/>
            <w:vAlign w:val="center"/>
            <w:hideMark/>
          </w:tcPr>
          <w:p w:rsidR="00614663" w:rsidRPr="003D301F" w:rsidRDefault="00614663" w:rsidP="00614663">
            <w:pPr>
              <w:widowControl/>
              <w:jc w:val="center"/>
              <w:rPr>
                <w:rFonts w:ascii="宋体" w:hAnsi="宋体" w:cs="宋体"/>
                <w:color w:val="000000"/>
                <w:kern w:val="0"/>
                <w:sz w:val="20"/>
                <w:szCs w:val="20"/>
              </w:rPr>
            </w:pPr>
            <w:r w:rsidRPr="003D301F">
              <w:rPr>
                <w:rFonts w:ascii="宋体" w:hAnsi="宋体" w:cs="宋体" w:hint="eastAsia"/>
                <w:color w:val="000000"/>
                <w:kern w:val="0"/>
                <w:sz w:val="20"/>
                <w:szCs w:val="20"/>
              </w:rPr>
              <w:t>北京市海淀区明光村23号西院</w:t>
            </w:r>
          </w:p>
        </w:tc>
        <w:tc>
          <w:tcPr>
            <w:tcW w:w="1300" w:type="dxa"/>
            <w:tcBorders>
              <w:top w:val="single" w:sz="4" w:space="0" w:color="auto"/>
              <w:left w:val="nil"/>
              <w:bottom w:val="single" w:sz="4" w:space="0" w:color="auto"/>
              <w:right w:val="single" w:sz="4" w:space="0" w:color="auto"/>
            </w:tcBorders>
            <w:shd w:val="clear" w:color="000000" w:fill="auto"/>
            <w:noWrap/>
            <w:vAlign w:val="center"/>
            <w:hideMark/>
          </w:tcPr>
          <w:p w:rsidR="00614663" w:rsidRPr="003D301F" w:rsidRDefault="00614663" w:rsidP="00614663">
            <w:pPr>
              <w:widowControl/>
              <w:jc w:val="center"/>
              <w:rPr>
                <w:rFonts w:ascii="宋体" w:hAnsi="宋体" w:cs="宋体"/>
                <w:color w:val="000000"/>
                <w:kern w:val="0"/>
                <w:sz w:val="20"/>
                <w:szCs w:val="20"/>
              </w:rPr>
            </w:pPr>
            <w:r w:rsidRPr="003D301F">
              <w:rPr>
                <w:rFonts w:ascii="宋体" w:hAnsi="宋体" w:cs="宋体" w:hint="eastAsia"/>
                <w:color w:val="000000"/>
                <w:kern w:val="0"/>
                <w:sz w:val="20"/>
                <w:szCs w:val="20"/>
              </w:rPr>
              <w:t>1348.96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北京有色金属研究院幼儿园总园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海淀区新街口外大街3号院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2333.6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海淀区海淀学区教育教学辅助中心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北京市海淀区罗庄西里5号楼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4423.22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227</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海淀学区</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北京市健翔学校（人大校区）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北京市海淀区人民大学南路6号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5950.71</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北京市八一学校南校区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北京市海淀区苏州街29号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63800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中国人民大学附属中学（重点单位）*</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北京市海淀区中关村大街37号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118065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北京市第十九中学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北京市海淀区万泉河路83号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61884.89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北京市第十九中学（阳春光华校区）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北京市阳春光华小区</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9872.17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北京市海淀区西颐小学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北京市海淀区北三环西路49号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8152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海淀区万泉小学（北校区）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海淀万泉庄甲1号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16247.65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万泉小学小南庄校区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海淀区万泉庄6号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3848.15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中关村第二小学万泉河分校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芙蓉里8号院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3857.83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北京市八一学校北校区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北京市海淀区草场乙73号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9787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中关村三小南校区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海淀区万柳中路23号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21580.47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中关村三小北校区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海淀区万柳中路9号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45728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北京市海淀区万泉汇佳幼儿园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北京市海淀区巴沟南路35号万泉新新家园13号楼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2214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中国人民大学幼儿园苏州街分园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北京市海淀区大河庄苑8号楼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1146.3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北京万泉幼儿园有限公司</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北京市海淀区稻香园北社区10号楼旁</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2440.4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聚沙之年社区办园点</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海淀区万柳中路6号院1号楼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北京市海淀区中关村第三小学附设幼儿班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北京市海淀区万柳中路23号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1257.46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北京市优才幼儿园海淀有限责任公司</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海淀区海淀街道海淀南路三号楼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1149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北京市海淀区福娃禧娃幼儿园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北京海淀区万柳东路稻香园西里8号院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3768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北京市第十九中学附设幼儿班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北京市海淀区万泉河路83号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1996.5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北京博识梦飞万柳幼儿园海淀有限公司</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北京市海淀区万柳东路阳春光华枫树园北会所</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北京明天幼稚集团五幼万泉河园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北京市海淀区稻香园北社区内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1682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北京市信息管理学校（中关村校区）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北京市海淀区彩和坊路甲10号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8403.25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海淀区青少年活动管理中心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海淀区万柳星标家园甲6号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16602.32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北京市海淀区海淀青少年活动中心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北京市海淀区稻香园北社区甲8号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北京市海淀区体育运动与卫生健康促进中心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海淀区海淀路19号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6121.04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253</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花园路学区</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北大附中北医分校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北京市海淀区花园北路40号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38650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北京交通大学附属中学东校区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海淀区马甸西路2号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16240.97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北京航空航天大学实验学校分校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海淀区蓟门里小区北甲11号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6374.29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北京市海淀区民族小学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海淀区德外后黑寺1号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14908.28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北航附小</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海淀区学院路37号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7442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北京医科大学附属小学北校区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海淀区花园路塔院甲3号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5222.79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北京医科大学附属小学南校区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海淀区牡丹园东里1号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3566.53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北京市海淀区实验小学九一分校（东校区）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海淀区花园路1号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4249.41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北京市海淀区实验小学九一分校（西校区）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海淀区塔院小区朗秋园甲8号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3918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北京市海淀区前进小学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北京市海淀区健安西路30号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6484.13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北京市海淀区民族小学北校区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海淀区花园北路26号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3963.09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北京应用物理与计算数学研究所九一幼儿园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北京市海淀区花园路一号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2676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北京航空航天大学幼儿园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北京市海淀区学院路37号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7314.06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中央军委机关事务管理总局北极寺老干部服务管理局幼儿园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北京市海淀区花园东路8号幼儿园</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1850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北京有色金属研究总院幼儿园（分园）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北京市海淀区北三环中路43号院新建小区18号楼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2830</w:t>
            </w:r>
          </w:p>
        </w:tc>
      </w:tr>
      <w:tr w:rsidR="00614663" w:rsidRPr="00614663" w:rsidTr="00614663">
        <w:trPr>
          <w:trHeight w:val="72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北京市海淀区北京师范大学实验实验幼儿园牡丹园分园幼儿园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牡丹园东里18号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3567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北京大学医学部幼儿园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学院路38号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赫泽幼儿园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花园北路35号院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3565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红星幼儿园花园路园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北京市海淀区花园路17号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2020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北京市海淀区民族幼儿园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马甸玉兰园2号楼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1599.93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北京明天幼稚集团一幼塔院园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海淀区塔园小区迎春园甲7号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6197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博雅学园幼儿园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北京市海淀区清华园暂安处甲9号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6618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北京市健翔学校（牡丹园校区）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北京市海淀区花园北路32号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11119.88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东升青少年活动中心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北京市海淀区花园北路32号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1031.8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北京市信息管理学校（花园路校区）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北土城西路169号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12217.92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北京市信息管理学校（西苑校区）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西苑操场甲3号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10269.94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北京市海淀区花园路学区管理中心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塔院小区朗秋园乙7号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1025.57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280</w:t>
            </w:r>
          </w:p>
        </w:tc>
        <w:tc>
          <w:tcPr>
            <w:tcW w:w="820" w:type="dxa"/>
            <w:vMerge w:val="restart"/>
            <w:tcBorders>
              <w:top w:val="nil"/>
              <w:left w:val="single" w:sz="4" w:space="0" w:color="auto"/>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清河学区</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北京市清河中学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北京市海淀区清河一街83号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16561.65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281</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北京市第二十中学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海淀区清河小营西路11号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47102.75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282</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北京外国语大学附属外国语学校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海淀区西二旗大街19号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68846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283</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北京市海淀区第二实验小学（橡树校区）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北京市海淀区清河中街</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16720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284</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北京市海淀区第二实验小学（清宁校区）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北京市海淀区安宁庄东路28号院11号楼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4411.34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285</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北京市海淀区第二实验小学（当代校区）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北京市海淀区安宁庄西路9号院33号楼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5399.39</w:t>
            </w:r>
          </w:p>
        </w:tc>
      </w:tr>
      <w:tr w:rsidR="00614663" w:rsidRPr="00614663" w:rsidTr="00614663">
        <w:trPr>
          <w:trHeight w:val="2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286</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清华附小清河分校朱房校区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北京市海淀区清河一街73号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8136.9</w:t>
            </w:r>
          </w:p>
        </w:tc>
      </w:tr>
      <w:tr w:rsidR="00614663" w:rsidRPr="00614663" w:rsidTr="00614663">
        <w:trPr>
          <w:trHeight w:val="27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287</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清华附小清河分校强佑校区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 北京市海淀区清河三街33号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6850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288</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中关村第一小学西二旗分校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北京市海淀区西二旗智学苑小区内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6227.87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289</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北京市海淀区凯蒂幼儿园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海淀区西二旗西路2号院86号楼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1978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290</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美和园幼儿园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清河小营西路48号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3868.14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291</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美和园幼儿园智学苑分园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清河西二旗西路智学苑小区内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3319.93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292</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北京明天幼稚集团九幼锦顺园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海淀区安宁庄西三条9号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933.15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293</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北京明天幼稚集团九幼安宁里园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北京市海淀区清河安宁里小区9号楼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1497.48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294</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北京市海淀区幼辰幼儿园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清河小营阳光北里1号楼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295</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北京市海淀区凯迪豆豆幼儿园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北京市海淀区清河中街文苑小区28号院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1030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296</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2F2F2"/>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北京市海淀区上林溪二十一世纪幼儿园</w:t>
            </w:r>
          </w:p>
        </w:tc>
        <w:tc>
          <w:tcPr>
            <w:tcW w:w="2360" w:type="dxa"/>
            <w:tcBorders>
              <w:top w:val="nil"/>
              <w:left w:val="nil"/>
              <w:bottom w:val="single" w:sz="4" w:space="0" w:color="auto"/>
              <w:right w:val="single" w:sz="4" w:space="0" w:color="auto"/>
            </w:tcBorders>
            <w:shd w:val="clear" w:color="000000" w:fill="F2F2F2"/>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北京市海淀区安宁庄东路上林溪小区安宁华庭11号楼</w:t>
            </w:r>
          </w:p>
        </w:tc>
        <w:tc>
          <w:tcPr>
            <w:tcW w:w="1300" w:type="dxa"/>
            <w:tcBorders>
              <w:top w:val="nil"/>
              <w:left w:val="nil"/>
              <w:bottom w:val="single" w:sz="4" w:space="0" w:color="auto"/>
              <w:right w:val="single" w:sz="4" w:space="0" w:color="auto"/>
            </w:tcBorders>
            <w:shd w:val="clear" w:color="000000" w:fill="F2F2F2"/>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297</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北京市海淀区爱儿坊橡树湾幼儿园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北京市海淀区清河学府树家园五区三号楼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3520</w:t>
            </w:r>
          </w:p>
        </w:tc>
      </w:tr>
      <w:tr w:rsidR="00614663" w:rsidRPr="00614663" w:rsidTr="00614663">
        <w:trPr>
          <w:trHeight w:val="72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298</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北京市海淀区领秀硅谷凯尔宝宝婴幼园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北京市海淀区西二旗中路6号院（领秀硅谷社区）1区6号楼凯尔宝宝婴幼园</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2673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299</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北京市海淀区成志幼儿园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清河三街33号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9892.22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300</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2F2F2"/>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北京畅想幼儿园</w:t>
            </w:r>
          </w:p>
        </w:tc>
        <w:tc>
          <w:tcPr>
            <w:tcW w:w="2360" w:type="dxa"/>
            <w:tcBorders>
              <w:top w:val="nil"/>
              <w:left w:val="nil"/>
              <w:bottom w:val="single" w:sz="4" w:space="0" w:color="auto"/>
              <w:right w:val="single" w:sz="4" w:space="0" w:color="auto"/>
            </w:tcBorders>
            <w:shd w:val="clear" w:color="000000" w:fill="F2F2F2"/>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西二旗中路6号院15号楼东北侧</w:t>
            </w:r>
          </w:p>
        </w:tc>
        <w:tc>
          <w:tcPr>
            <w:tcW w:w="1300" w:type="dxa"/>
            <w:tcBorders>
              <w:top w:val="nil"/>
              <w:left w:val="nil"/>
              <w:bottom w:val="single" w:sz="4" w:space="0" w:color="auto"/>
              <w:right w:val="single" w:sz="4" w:space="0" w:color="auto"/>
            </w:tcBorders>
            <w:shd w:val="clear" w:color="000000" w:fill="F2F2F2"/>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301</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北京市海淀区第二实验小学安宁分校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安宁庄东路一号院</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20258.07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302</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中国人民解放军总装备部后勤部小营幼儿园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安宁庄东路28号院5号楼</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1463.24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303</w:t>
            </w:r>
          </w:p>
        </w:tc>
        <w:tc>
          <w:tcPr>
            <w:tcW w:w="820" w:type="dxa"/>
            <w:vMerge w:val="restart"/>
            <w:tcBorders>
              <w:top w:val="single" w:sz="4" w:space="0" w:color="auto"/>
              <w:left w:val="single" w:sz="4" w:space="0" w:color="auto"/>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上庄西北旺学区</w:t>
            </w:r>
          </w:p>
        </w:tc>
        <w:tc>
          <w:tcPr>
            <w:tcW w:w="8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北京市第五十七中学上庄分校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海淀区上庄镇上庄路43号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13152.15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304</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清华大学附属中学上庄学校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海淀区上庄镇东小营2号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8618.12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305</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人大附中航天城学校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海淀区友谊路111号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90893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306</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北京市中关村外国语学校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冷泉东路66号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18000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307</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清华大学附属中学永丰学校（中学部）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海淀区永泽北路6号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35307.92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308</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清华大学附属中学永丰学校（小学部）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海淀区辛店北街6号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33019.82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309</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tcBorders>
              <w:top w:val="nil"/>
              <w:left w:val="nil"/>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　</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北京市海淀区上庄西北旺学区管理中心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海淀区永泽北路6号（清华永丰学校内办公）</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310</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北京市海淀区上庄中心小学（东马坊校区）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海淀区上庄镇东马坊20号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2358.54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311</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北京市海淀区上庄中心小学（上庄校区）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海淀区上庄镇上庄村北1号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5009.38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312</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北京市海淀区翠湖小学（白水洼校区）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海淀区上庄镇白水洼村南</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3678.61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313</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北京市海淀区翠湖小学（前章村校区）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海淀区上庄镇前章村村东</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3790.27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314</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北京市海淀区上地实验小学（上庄校区）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上庄镇沙阳路临六号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15811.23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315</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北京市海淀区振兴小学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上庄镇梅所屯村北侧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1545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316</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北京市海淀区永丰中心小学（屯佃校区）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西北旺镇屯佃村</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2717.14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317</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北京市海淀区永丰中心小学（宏丰校区）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海淀区西北旺镇亮甲店村</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2467.81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318</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北京市海淀区红英小学冷泉校区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北京市海淀区西北旺镇冷泉村100号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3744.58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319</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北京市海淀区红英小学六里屯校区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北京市海淀区西北旺镇永旺家园小区</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12210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320</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北京市海淀区红英小学唐家岭校区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北京市海淀区西北旺镇唐家岭新城</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9720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321</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中关村第三小学科技园分校（新址）</w:t>
            </w:r>
          </w:p>
        </w:tc>
        <w:tc>
          <w:tcPr>
            <w:tcW w:w="2360" w:type="dxa"/>
            <w:tcBorders>
              <w:top w:val="nil"/>
              <w:left w:val="nil"/>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海淀区西北旺镇大牛坊二环路边 </w:t>
            </w:r>
          </w:p>
        </w:tc>
        <w:tc>
          <w:tcPr>
            <w:tcW w:w="1300" w:type="dxa"/>
            <w:tcBorders>
              <w:top w:val="nil"/>
              <w:left w:val="nil"/>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41555.09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322</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tcBorders>
              <w:top w:val="nil"/>
              <w:left w:val="nil"/>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　</w:t>
            </w:r>
          </w:p>
        </w:tc>
        <w:tc>
          <w:tcPr>
            <w:tcW w:w="2520" w:type="dxa"/>
            <w:tcBorders>
              <w:top w:val="single" w:sz="4" w:space="0" w:color="auto"/>
              <w:left w:val="nil"/>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中关村第二小学科学城北区分校</w:t>
            </w:r>
          </w:p>
        </w:tc>
        <w:tc>
          <w:tcPr>
            <w:tcW w:w="2360" w:type="dxa"/>
            <w:tcBorders>
              <w:top w:val="single" w:sz="4" w:space="0" w:color="auto"/>
              <w:left w:val="nil"/>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北京市海淀区唐家岭西一路</w:t>
            </w:r>
          </w:p>
        </w:tc>
        <w:tc>
          <w:tcPr>
            <w:tcW w:w="1300" w:type="dxa"/>
            <w:tcBorders>
              <w:top w:val="single" w:sz="4" w:space="0" w:color="auto"/>
              <w:left w:val="nil"/>
              <w:bottom w:val="nil"/>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22251.96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323</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single" w:sz="4" w:space="0" w:color="auto"/>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清华附中上庄学校附设幼儿班</w:t>
            </w:r>
          </w:p>
        </w:tc>
        <w:tc>
          <w:tcPr>
            <w:tcW w:w="2360" w:type="dxa"/>
            <w:tcBorders>
              <w:top w:val="single" w:sz="4" w:space="0" w:color="auto"/>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海淀区上庄镇东小营2号清华附中上庄学校 校内</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324</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北京市海淀区上庄科技园区幼儿园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海淀区沙阳路临六号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2952.6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325</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北京市海淀区唐家岭新城幼儿园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北京市海淀区唐家岭新城T05小区旁</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3367.61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326</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北京市海淀区西北旺镇小牛房路24号院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3205.9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327</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北京市海淀区北部新区实验幼儿园天阅园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海淀区丰秀东路9号院15号楼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2136.91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328</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北京市海淀区上庄中心小学附属艺鸣实验幼儿园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北京市海淀区上庄镇上庄家园33号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3426.05</w:t>
            </w:r>
          </w:p>
        </w:tc>
      </w:tr>
      <w:tr w:rsidR="00614663" w:rsidRPr="00614663" w:rsidTr="00614663">
        <w:trPr>
          <w:trHeight w:val="45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329</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北京市海淀区翠湖幼儿园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海淀区上庄镇</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1741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330</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北京市海淀区京童未来上庄幼儿园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北京市海淀区上庄镇清泽园小区24号楼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1850.79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331</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中国科学院第一幼儿园北斗分园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海淀区北清路22号院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1046.8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332</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中国科学院第三幼儿园杏林湾分园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永丰嘉园三区32号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3729.6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333</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西北旺屯佃村幼儿园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北清路地铁屯佃站c口西200米</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334</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北京市海淀区红英小学韩家川校区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北京市海淀区韩家川村南口</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6891.81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335</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中关村二小科学城北区幼儿园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海淀区土井村路万和嘉园二期西北侧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336</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六一幼儿院科学城园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海淀区西北旺镇丰硕东路永旺家园三区</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5004</w:t>
            </w:r>
          </w:p>
        </w:tc>
      </w:tr>
      <w:tr w:rsidR="00614663" w:rsidRPr="00614663" w:rsidTr="00614663">
        <w:trPr>
          <w:trHeight w:val="72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337</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红英阳光幼儿园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北京市海淀区永大路与永丰路西北角（大牛坊二期南门东侧10米）</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4980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338</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中国科学院第三幼儿园上郡分园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北京市海淀区上庄镇海淀上郡小区20号楼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3089.23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339</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海育幼儿园永靓分园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北京市海淀区永靓家园东侧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3335.17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340</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九一幼儿园北清路幼儿班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海淀区丰豪东路一号院宿舍楼一层</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341</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本然森林幼儿园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西北旺镇韩家川村158号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4058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342</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汇佳神龙幼儿园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西北旺镇友谊路102号院41号楼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5634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343</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北京市海淀区海育幼儿园（幸福里分园）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海淀区幸福里北区风格支渠路14号院1号楼</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8400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344</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中国科学院第三幼儿园上庄分园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上庄镇馨悦北街中国科学院第三幼儿园上庄分园</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4815.99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345</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中国人民解放军63921部队幼儿园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北京市海淀区26号院</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7448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346</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海淀区海融惠爱幼儿园永丰园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海淀区西北旺镇小牛房三街25号院1号楼</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2425.5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347</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中国科学院第三幼儿园科学城北区分园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北京市海淀区大牛坊一环路与大牛坊交叉口西北80米</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6463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348</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北京市海淀区中小学干部研修中心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用友产业园东区19号楼B座二层南段</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349</w:t>
            </w: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北京市海淀区教育装备资产和财务核算中心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海淀区用友产业园东区19C/21</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12610.12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350</w:t>
            </w:r>
          </w:p>
        </w:tc>
        <w:tc>
          <w:tcPr>
            <w:tcW w:w="8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四季青学区</w:t>
            </w:r>
          </w:p>
        </w:tc>
        <w:tc>
          <w:tcPr>
            <w:tcW w:w="820" w:type="dxa"/>
            <w:vMerge w:val="restart"/>
            <w:tcBorders>
              <w:top w:val="single" w:sz="4" w:space="0" w:color="auto"/>
              <w:left w:val="single" w:sz="4" w:space="0" w:color="auto"/>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北京市海淀区教师进修附属实验香山分校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北京市海淀区香山南辛村一号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25584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351</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首都师范大学附属玉泉学校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海淀区闵庄南路17号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12055.49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352</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北京市师达中学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北京市海淀区闵庄路70号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35400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353</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尚丽外国语学校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北京市海淀区香山南路四统碑</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354</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北京市海淀外国语实验学校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海淀区杏石口路20号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85168.5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355</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北京市海淀外国语藤飞学校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海淀区旱河路368号-2</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19680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356</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北京海淀凯文学校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北京市海淀区杏石口路65号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48686.1</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357</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北京市第十九中学（西校区）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海淀区闵庄路56号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8262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358</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北京市海淀区青苗学校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北京市海淀区巨山路21号D栋C区</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14079.6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359</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北京市海淀区锦秋学校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北京市海淀区旱河路甲6号院</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27420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360</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海淀区教师进修学校附属实验小学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海淀区四季青镇黑塔村142号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18000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361</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海淀区教师进修学校附属实验小学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海淀区四季青北辛庄241号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6800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362</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首都师范大学附属小学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海淀区通汇路9号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14115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363</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北京市海淀区香山小学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北京市海淀区香山北正黄旗36号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4723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364</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海淀区教师进修学校附属第四实验小学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海淀区香山南路15号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7172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365</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北京市海淀区四王府小学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北京市海淀区香山正白旗甲9号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2484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366</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常青幼儿园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北京市海淀区四季青镇东冉村443号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5653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367</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伊顿善育幼儿园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西四环北路通汇路18号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3338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368</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北京市海淀区颂大童心幼儿园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闵庄南路9号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3087.86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369</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北坞幼儿园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北京市海淀区四季青北坞嘉园南里37号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370</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美华彩苑外国语幼儿园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海淀区北坞村路23号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9048.88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371</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北京市海淀区为明实验幼儿园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海淀区巨山路燕西台院内嘉苑甲21号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1212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372</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北京博识梦飞香山幼儿园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海淀区淸琴山庄甲38号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373</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四季阳光幼儿园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北京市海淀区四季青常青路5号院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2474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374</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北京知萌迪生幼儿园海淀有限公司</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北京市海淀区瀚河园路3号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2998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375</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北京市海淀外国语实验学校附属幼儿园（重点单位）*</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海淀区杏石口路20号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376</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北京市海淀区四季青香山幼儿园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北京市海淀区香山普安店240号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3625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377</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北京馨星幼儿园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海淀区香山南路与闵庄路交叉口第四实验小学旁</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3686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378</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中国人民解放军95968部队幼儿园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北京市海淀区昆明湖南路甲7号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3425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379</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东方博凯幼儿园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四季青闵庄南路广盛园内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3087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380</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北京市海淀区青苗幼儿园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北京市海淀区巨山路21号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2538.63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381</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北京市海淀区锦秋幼儿园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北京市海淀区旱河路甲6号院</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2393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382</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北京博识梦飞四季青幼儿园海淀有限公司</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海淀区临枫嘉园北里20号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1447.58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383</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北京市海淀区四季青青少年活动中心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海淀区厂洼街7号院1号楼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2213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384</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万寿路学区</w:t>
            </w: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北京市十一学校（重点单位）*</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玉泉路66号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180449.39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北京市育英学校（万寿路校区）（重点单位）*</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海淀区万寿路西街11号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149080.38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北京市育英学校（西翠路校区）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海淀区万寿路丙1号院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4261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北京市育英学校（紫金长安校区）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海淀区西翠路17号院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7578.42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北京市育英中学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海淀区万寿路西街14号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北京市十一学校一分校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海淀区翠微路19号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26447.43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北京市建华实验学校（中小学）（重点单位）*</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北京市海淀区玉泉路66号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北京十一实验中学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北京市海淀区太平路8号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30500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北京教育科学研究院实验小学（育英中学小学部）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海淀区复兴路乙24号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3516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北京市海淀区培英小学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北京市海淀区太平路19号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12546.25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北京市海淀区五一小学本校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北京市海淀区永定路127号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64639.63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北京市海淀区五一小学一分校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北京市海淀区永定路123号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6186.67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北京市海淀区太平路小学分校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北京市海淀区复兴路46号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　</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single" w:sz="4" w:space="0" w:color="auto"/>
              <w:left w:val="single" w:sz="4" w:space="0" w:color="auto"/>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北京明天幼稚集团七幼沙沟幼儿园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海淀区万寿路一号院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2669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中办警卫局万寿路幼儿园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海淀区万寿路甲五号2号院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4842.45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军事科学院幼儿园（复兴园）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北京市海淀区太平路27号院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4106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国防大学幼儿园（复兴园）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北京市海淀区万寿路28号院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2998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红星幼儿园太平路园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北京市海淀区太平路31号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15800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中央军委机关事务管理总局红星幼儿园（玉泉路园）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北京市海淀区玉泉路68号院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3490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北京中外友好幼儿院</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海淀区万寿路15号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6027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中央军委机关事务管理总局红星幼儿园（五棵松园）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北京市海淀区万寿路街道复兴路26号院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3820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中央军委机关事务管理总局红星幼儿园（万寿路园）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北京市海淀区复兴路24号院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8800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中央军委事务管理总局红星幼儿园（复兴路园）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北京市海淀区复兴路20号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single" w:sz="4" w:space="0" w:color="auto"/>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中国人民解放军总医院幼儿园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北京市海淀区复兴路28号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　</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海淀区万寿路青少年活动中心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海淀区永定路125号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970.07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409</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温泉苏家坨学区学区</w:t>
            </w: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北京市第四十七中学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海淀区苏家坨镇北安河环谷园路8号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北部新区实验学校（中学部）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海淀区温阳路117号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15292.8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北京市海淀工读学校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北京市海淀区温泉路170号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34232.82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北京市第一0一中学温泉校区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温泉镇叠风路</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38619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北京中法实验学校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北京市海淀区温泉镇环山村2号院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26258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北京市海淀区清华附中稻香湖学校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北京市海淀区凝萃路1号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185247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北京市海淀区人北实验学校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苏家坨镇苏三四村</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北京育英学校科学城校区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海淀区苏家坨镇前沙涧村</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37307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北京十一中关村科学城学校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北京市海淀区苏家坨镇正林街安河家园六里西侧</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51631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北安河中心小学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苏家坨镇北安河村环谷园路2号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4226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419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台头未来实验小学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北京市海淀区苏家坨镇聂各庄路13号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3117.93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北部新区实验学校（小学部）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海淀区苏家坨镇前沙涧村南</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3045.55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苏家坨中心小学(西小营校区）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北京市海淀区苏家坨镇西小营村南环路2号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2289.68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苏家坨中心小学（苏三四校区）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北京市海淀区苏家坨镇苏三四村南区146号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1463.62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和平小学(和平校区）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北京市海淀区温泉镇环山村和平小学</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3908.27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和平小学（杨家庄校区）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北京市海淀区杨家庄村</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11457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翠微小学温泉分校（白家疃校区）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海淀区白家疃村467号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2871.02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翠微小学温泉分校（本校）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海淀区温泉镇温北路</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26444.57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北京市海淀区中关村第一小学科学城分校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海淀区温泉镇向山路</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29222.56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立新幼儿园环保园分园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北京市海淀区温泉镇地锦路27号院9号楼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2179.68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立新幼儿园环保园分园分址</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北京市海淀区温泉镇地锦路27号院2号楼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1368.71</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北部新区实验幼儿园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海淀区温泉镇白家疃西口</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2723.5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北部新区实验幼儿园凯盛园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温泉镇凯盛家园二区四号楼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3423.57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新区恩济幼儿园（主园）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北京市海淀区苏家坨镇同泽园西里15号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2248.71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新区恩济幼儿园（分园）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北京市海淀区苏家坨镇同泽园东里10号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2354.82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立新幼儿园温泉园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温泉镇杨家庄</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15987.46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苏家坨镇幼儿园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海淀区苏家坨镇前沙涧苏三路1号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3099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北京市海淀区教科院台头未来实验小学附设幼儿班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北京市海淀区苏家坨镇北安河路36号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2962.74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宏远幼儿园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北京市海淀区苏家坨镇聂各庄路34号平房南院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2695.25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中国航发北京航空材料研究院幼儿园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北京市海淀区温泉镇环山村</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3574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439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海淀区科学城北区童心家园幼儿园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北京市海淀区苏家坨镇凤仪佳苑八里19号楼西侧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4932.97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北京市海淀区中关村科学城北区柳林幼儿园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北京市海淀区苏家坨镇柳林村河北三区</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1659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中国科学院第三幼儿园前沙涧分园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海淀区苏家坨镇前沙涧凤仪佳苑一里外东南侧 </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5029.7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中国科学院第三幼儿园北安河分园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京市海淀区苏家坨镇安河家园5里北侧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6616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北京市海淀区京童未来幼儿园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北京市海淀区温泉路南侧白家疃村170号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9773.61</w:t>
            </w:r>
          </w:p>
        </w:tc>
      </w:tr>
      <w:tr w:rsidR="00614663" w:rsidRPr="00614663" w:rsidTr="00614663">
        <w:trPr>
          <w:trHeight w:val="72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北京市海淀区科学城北区实验幼儿园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北京市海淀区温泉镇翡翠云图小区科学城北区实验幼儿园</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4504.49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中国科学院第三幼儿园翠湖分园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北京市海淀区温泉镇太舟坞紫郡兰园西门向北200米</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6662.6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北京市海淀区京童未来科学城幼儿园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北京市海淀区向山路和连村三街路口东180米</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4680.49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中关村学院温泉校区（北京市第九十九中学）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北京市海淀区温阳路371号院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14380.53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海淀教育书院</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苏家坨镇北安河村环谷园路8号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2208.84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中小学综合实践教育中心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海淀区苏家坨镇北安河环谷园路8号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16754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450</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学院路学区</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北京一零一中石油分校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海淀区学院路20号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23574.74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科大附中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志新路36号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35464.47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中国地质大学附属中学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北京市海淀区成府路20号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30036.36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北京一零一中矿大分校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学院路丁11号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14000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中国农业大学附属实验小学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海淀区学院路街道学清路32号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5601.24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北京石油学院附属小学本校区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学院路20号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9250.82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北京石油学院附属小学东校区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二里庄24号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8889.48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北京石油学院附属小学南校区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志新村25号</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10086.32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北京科技大学附属小学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海淀区学院路30号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3884.95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459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北京林业大学附属实验小学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北京市海淀区月泉路</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6690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海淀区第三实验小学北校区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海淀区王庄路42号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5093.69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海淀区第三实验小学南校区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海淀区成府路20号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2820.06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北京林业大学附属小学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海淀区清华东路35号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3507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未来之星实验幼儿园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学院路14号院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1577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北京市海淀区本真双语艺术幼稚园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北京市海淀区学院路二里庄小区16号院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1387.07</w:t>
            </w:r>
          </w:p>
        </w:tc>
      </w:tr>
      <w:tr w:rsidR="00614663" w:rsidRPr="00614663" w:rsidTr="00614663">
        <w:trPr>
          <w:trHeight w:val="72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北京市海淀区太极艾嘉幼儿园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海淀区北四环中路211号院内生活区北3号楼北侧及4号楼南侧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1771.4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清华洁华幼儿园双清苑分园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海淀区双清路双清苑小区24号楼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3680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北京林业大学幼儿园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北京市海淀区清华东路35号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2510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468</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北京语言大学幼儿园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北京市海淀区学院路15号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1825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469</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中国音乐学院附属幼儿园健翔分园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北京市海淀区北四环中路209号健翔园小区H座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1507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470</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北京市海淀区英才幼儿园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海淀区北四环中路志新村小区12号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3022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471</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中国农业大学东校区幼儿园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北京市海淀区清华东路17号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2200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472</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北京市海淀区学院路街道展春园幼儿园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北京市海淀区展春园小区20号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714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473</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北京市育龙幼儿园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海淀区清华东路东王庄小区7号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2560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474</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中国石油集团科学技术研究院有限公司幼儿园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海淀区学院路20号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7887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475</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中关村创新学院（北四环校区）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海淀区北四环中路271号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7234.54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476</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中关村创新学院（东王庄校区）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海淀区东王庄小区15号院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9247.62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477</w:t>
            </w: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北京市海淀区教育科学研究院（展春园）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海淀区展春园22号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3083.96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478</w:t>
            </w:r>
          </w:p>
        </w:tc>
        <w:tc>
          <w:tcPr>
            <w:tcW w:w="820" w:type="dxa"/>
            <w:vMerge w:val="restart"/>
            <w:tcBorders>
              <w:top w:val="nil"/>
              <w:left w:val="single" w:sz="4" w:space="0" w:color="auto"/>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永定路学区</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北京市育英学校航天校区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海淀区金沟河13号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14466.5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479</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首师大附第一分校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海淀区阜石路甲59号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19985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480</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北京十一晋元中学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海淀区上庄大街与田村山南路交叉路口北侧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26506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481</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北京市海淀区航天图强小学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北京市海淀区五棵松正大南路4号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9984.34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482</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中国科学院附属玉泉学校本校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北京市海淀区金沟河路35号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8345.79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483</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2F2F2"/>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北京市海淀区区玉泉小学五里校区</w:t>
            </w:r>
          </w:p>
        </w:tc>
        <w:tc>
          <w:tcPr>
            <w:tcW w:w="2360" w:type="dxa"/>
            <w:tcBorders>
              <w:top w:val="nil"/>
              <w:left w:val="nil"/>
              <w:bottom w:val="single" w:sz="4" w:space="0" w:color="auto"/>
              <w:right w:val="single" w:sz="4" w:space="0" w:color="auto"/>
            </w:tcBorders>
            <w:shd w:val="clear" w:color="000000" w:fill="F2F2F2"/>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北京市海淀区玉海园五里23号</w:t>
            </w:r>
          </w:p>
        </w:tc>
        <w:tc>
          <w:tcPr>
            <w:tcW w:w="1300" w:type="dxa"/>
            <w:tcBorders>
              <w:top w:val="nil"/>
              <w:left w:val="nil"/>
              <w:bottom w:val="single" w:sz="4" w:space="0" w:color="auto"/>
              <w:right w:val="single" w:sz="4" w:space="0" w:color="auto"/>
            </w:tcBorders>
            <w:shd w:val="clear" w:color="000000" w:fill="F2F2F2"/>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4835.83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484</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2F2F2"/>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北京市海淀区区玉泉小学中科院校区</w:t>
            </w:r>
          </w:p>
        </w:tc>
        <w:tc>
          <w:tcPr>
            <w:tcW w:w="2360" w:type="dxa"/>
            <w:tcBorders>
              <w:top w:val="nil"/>
              <w:left w:val="nil"/>
              <w:bottom w:val="single" w:sz="4" w:space="0" w:color="auto"/>
              <w:right w:val="single" w:sz="4" w:space="0" w:color="auto"/>
            </w:tcBorders>
            <w:shd w:val="clear" w:color="000000" w:fill="F2F2F2"/>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北京市石景山区玉泉路19号甲</w:t>
            </w:r>
          </w:p>
        </w:tc>
        <w:tc>
          <w:tcPr>
            <w:tcW w:w="1300" w:type="dxa"/>
            <w:tcBorders>
              <w:top w:val="nil"/>
              <w:left w:val="nil"/>
              <w:bottom w:val="single" w:sz="4" w:space="0" w:color="auto"/>
              <w:right w:val="single" w:sz="4" w:space="0" w:color="auto"/>
            </w:tcBorders>
            <w:shd w:val="clear" w:color="000000" w:fill="F2F2F2"/>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1386.19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485</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五一小学晋元庄分校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北京市石景山八角东街12号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7479.92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486</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北京教育学院附属海淀实验小学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海淀区田村后街47号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7252.56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487</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海淀区五一未来实验小学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海淀区金沟河路16号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27082.2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488</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北京明天幼稚集团六幼小灵通幼儿园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北京市海淀区玉海园五里21号楼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2045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489</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北京市海淀区四季青育红幼儿园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北京市海淀区田村北路162号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2939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490</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北京十一晋元幼儿园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海淀区田村山南路35号院37号楼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491</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北京市海淀区常青幼儿园田村分园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北京市海淀区田村路馥霞里小区89号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3093.74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492</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国防大学幼儿园（玉泉园）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北京市海淀区复兴路83号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5632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493</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北京市海淀区立新幼儿园分园航天之星幼儿园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北京市海淀区永定路正大南路6号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7632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494</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中国人民解放军总医院幼儿园玉泉园区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田村山南路8号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4208.87</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495</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北京市海淀区立新幼儿园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北京市海淀区田村柳明家园西区38号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496</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明天六幼金沟河园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北京市海淀区金沟河路3号院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2097.92</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497</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娃娃丫丫幼儿园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田村兰德华庭小区6号楼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1548.9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498</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北京市海淀区绿橙幼儿园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北京市海淀区通汇路9号汤泉逸墅15栋</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2144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499</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北京市海淀区玉海二十一世纪实验幼儿园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海淀区玉海园一里社区内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2022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500</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北京市海淀区玉阜二十一世纪实验幼儿园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海淀区玉阜嘉园小区内</w:t>
            </w:r>
          </w:p>
        </w:tc>
        <w:tc>
          <w:tcPr>
            <w:tcW w:w="130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501</w:t>
            </w:r>
          </w:p>
        </w:tc>
        <w:tc>
          <w:tcPr>
            <w:tcW w:w="820" w:type="dxa"/>
            <w:vMerge/>
            <w:tcBorders>
              <w:top w:val="nil"/>
              <w:left w:val="single" w:sz="4" w:space="0" w:color="auto"/>
              <w:bottom w:val="nil"/>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中国人民大学幼儿园（田村分园）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北京市海淀区田村路街道田村路43号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3085</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502</w:t>
            </w:r>
          </w:p>
        </w:tc>
        <w:tc>
          <w:tcPr>
            <w:tcW w:w="820" w:type="dxa"/>
            <w:tcBorders>
              <w:top w:val="nil"/>
              <w:left w:val="nil"/>
              <w:bottom w:val="nil"/>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　</w:t>
            </w: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北京市绿橙幼儿园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北京市海淀区田村路街道金隅山墅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12000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503</w:t>
            </w:r>
          </w:p>
        </w:tc>
        <w:tc>
          <w:tcPr>
            <w:tcW w:w="8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紫竹院学区</w:t>
            </w: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北京实验学校（海淀）</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北京市海淀区阜成路甲3号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34323.19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504</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北京理工大学附属中学分校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海淀区紫竹院南路11号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7604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505</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 海淀实验中学（东）</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阜外白堆子131号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29044.47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506</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 xml:space="preserve"> 海淀实验中学（西）</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紫竹院路96号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17749.14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507</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首都师范大学第二附属中学花园村校区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海淀区增光路50号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17231.36</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508</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北京理工大学附属中学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车道沟通 东路1号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40939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509</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首都师范大学第二附属中学曙光校区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海淀区彰化路8号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20366.08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510</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北京理工大学附属中学东校区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西三环北路20号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14769.58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511</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中央民族大学附属中学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海淀区法华寺甲5号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26813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512</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北京外国语大学附属中学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万寿寺北里14号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8839.79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513</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小学</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北京外国语大学附属小学魏公村校区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北京市海淀区魏公村小区23号楼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7116.31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514</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北京外国语大学附属小学万寿寺校区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北京市海淀区万寿寺北里16号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4270.89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515</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海淀区实验小学（北洼路校区）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海淀区车道沟南里36号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5836.75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516</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海淀实验小学苏州街校区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厂洼街4号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14040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517</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首都师范大学实验小学（北校区）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北京市海淀区二里沟中街4号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11482.12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518</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首都师范大学实验小学（南校区）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北京市海淀区景王坟甲3号（住建部院内）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13494.61</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519</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北京实验学校（海淀）小学</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海淀区阜北一街甲185号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13148.16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520</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首都师范大学附属花园小学花园村校区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海淀区花园村4号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8860.89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521</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首都师范大学附属花园小学潘庄校区</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海淀区潘庄4号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4773.53</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522</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北京理工大学附属小学（重点单位）*</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海淀区中关村南大街5号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4498</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523</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北京理工大学附属中学小学部</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车道沟村1号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4724</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524</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北京市海淀区实验小学紫竹分校</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北京市海淀区紫竹院路60号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13549.58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525</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幼儿园</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北京明天幼稚集团七幼百合花幼儿园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海淀区车道沟南里小区内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1782.05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526</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北京实验学校幼儿园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北京市海淀区阜成路甲3号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3056.27</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527</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北京市海淀区大风车幼儿园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北京市海淀区首体南路1号院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528</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北京理工大学幼儿园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北京市海淀区中关村南大街5号院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5120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529</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国管局幼儿园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海淀区增光路51号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6009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530</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北京市海淀区小天使幼儿园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车道沟南里小区</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1445.2</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531</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北京市海淀区海淀街道厂洼幼儿园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海淀区厂洼小区5号楼西侧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1006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532</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北京市城市河湖管理处玉樱幼儿园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北京市海淀区西三环中路10号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3741</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533</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北京市海淀区布朗幼儿园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北京市魏公村街一号韦伯豪家园十号楼</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1690</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534</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空军特色医学中心蓝天幼儿园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海淀区昌运宫15号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1940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535</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北京市海淀区紫竹院街道第二幼儿园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北京市海淀区魏公村小区16号楼西侧</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1000</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536</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兵器工业机关服务中心幼儿园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北京市海淀区车道沟十号院北区</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3729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537</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军事科学院幼儿园（阜成园）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北京市海淀区阜成路26号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939</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538</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中国人民解放军总医院第六医学中心幼儿园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北京市海淀区阜成路6号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1243</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539</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航天机关幼儿园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北京市海淀区阜城路8号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2549.9</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540</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中央民族大学幼儿园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北京市海淀区法华寺原址1号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1944</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541</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中国人民解放军军乐团幼儿园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海淀区紫竹院路100号院</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861</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542</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住房和城乡建设部幼儿园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北京市海淀区三里河路9号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5057.65</w:t>
            </w:r>
          </w:p>
        </w:tc>
      </w:tr>
      <w:tr w:rsidR="00614663" w:rsidRPr="00614663" w:rsidTr="00614663">
        <w:trPr>
          <w:trHeight w:val="405"/>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543</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北京五色土幼儿园</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海淀区三里河路五号院内</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3226</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544</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北京北外幼儿园海淀有限公司</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北京市海淀区西三环北路2（东院）南区158号、159号</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2198.8</w:t>
            </w:r>
          </w:p>
        </w:tc>
      </w:tr>
      <w:tr w:rsidR="00614663" w:rsidRPr="00614663" w:rsidTr="00614663">
        <w:trPr>
          <w:trHeight w:val="48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545</w:t>
            </w: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614663" w:rsidRPr="00614663" w:rsidRDefault="00614663" w:rsidP="00614663">
            <w:pPr>
              <w:widowControl/>
              <w:jc w:val="left"/>
              <w:rPr>
                <w:rFonts w:ascii="宋体" w:hAnsi="宋体" w:cs="宋体"/>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bottom"/>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直属单位</w:t>
            </w:r>
          </w:p>
        </w:tc>
        <w:tc>
          <w:tcPr>
            <w:tcW w:w="252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北京市海淀区甘家口青少年科技活动中心</w:t>
            </w:r>
          </w:p>
        </w:tc>
        <w:tc>
          <w:tcPr>
            <w:tcW w:w="2360" w:type="dxa"/>
            <w:tcBorders>
              <w:top w:val="nil"/>
              <w:left w:val="nil"/>
              <w:bottom w:val="single" w:sz="4" w:space="0" w:color="auto"/>
              <w:right w:val="single" w:sz="4" w:space="0" w:color="auto"/>
            </w:tcBorders>
            <w:shd w:val="clear" w:color="000000" w:fill="FFFFFF"/>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北京市海淀区甘家口八号院丙六门</w:t>
            </w:r>
          </w:p>
        </w:tc>
        <w:tc>
          <w:tcPr>
            <w:tcW w:w="1300" w:type="dxa"/>
            <w:tcBorders>
              <w:top w:val="nil"/>
              <w:left w:val="nil"/>
              <w:bottom w:val="single" w:sz="4" w:space="0" w:color="auto"/>
              <w:right w:val="single" w:sz="4" w:space="0" w:color="auto"/>
            </w:tcBorders>
            <w:shd w:val="clear" w:color="000000" w:fill="FFFFFF"/>
            <w:noWrap/>
            <w:vAlign w:val="center"/>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2402.38</w:t>
            </w:r>
          </w:p>
        </w:tc>
      </w:tr>
      <w:tr w:rsidR="00614663" w:rsidRPr="00614663" w:rsidTr="00614663">
        <w:trPr>
          <w:trHeight w:val="402"/>
        </w:trPr>
        <w:tc>
          <w:tcPr>
            <w:tcW w:w="7100" w:type="dxa"/>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rsidR="00614663" w:rsidRPr="00614663" w:rsidRDefault="00614663" w:rsidP="00614663">
            <w:pPr>
              <w:widowControl/>
              <w:jc w:val="center"/>
              <w:rPr>
                <w:rFonts w:ascii="宋体" w:hAnsi="宋体" w:cs="宋体"/>
                <w:color w:val="000000"/>
                <w:kern w:val="0"/>
                <w:sz w:val="20"/>
                <w:szCs w:val="20"/>
              </w:rPr>
            </w:pPr>
            <w:r w:rsidRPr="00614663">
              <w:rPr>
                <w:rFonts w:ascii="宋体" w:hAnsi="宋体" w:cs="宋体" w:hint="eastAsia"/>
                <w:color w:val="000000"/>
                <w:kern w:val="0"/>
                <w:sz w:val="20"/>
                <w:szCs w:val="20"/>
              </w:rPr>
              <w:t>共计平米数:</w:t>
            </w:r>
          </w:p>
        </w:tc>
        <w:tc>
          <w:tcPr>
            <w:tcW w:w="1300" w:type="dxa"/>
            <w:tcBorders>
              <w:top w:val="nil"/>
              <w:left w:val="nil"/>
              <w:bottom w:val="single" w:sz="4" w:space="0" w:color="auto"/>
              <w:right w:val="single" w:sz="4" w:space="0" w:color="auto"/>
            </w:tcBorders>
            <w:shd w:val="clear" w:color="000000" w:fill="FFFFFF"/>
            <w:noWrap/>
            <w:vAlign w:val="bottom"/>
            <w:hideMark/>
          </w:tcPr>
          <w:p w:rsidR="00614663" w:rsidRPr="00614663" w:rsidRDefault="003D301F" w:rsidP="00614663">
            <w:pPr>
              <w:widowControl/>
              <w:jc w:val="center"/>
              <w:rPr>
                <w:rFonts w:ascii="宋体" w:hAnsi="宋体" w:cs="宋体"/>
                <w:color w:val="000000"/>
                <w:kern w:val="0"/>
                <w:sz w:val="20"/>
                <w:szCs w:val="20"/>
              </w:rPr>
            </w:pPr>
            <w:r w:rsidRPr="003D301F">
              <w:rPr>
                <w:rFonts w:ascii="宋体" w:hAnsi="宋体" w:cs="宋体"/>
                <w:color w:val="000000"/>
                <w:kern w:val="0"/>
                <w:sz w:val="20"/>
                <w:szCs w:val="20"/>
              </w:rPr>
              <w:t>5935690.98</w:t>
            </w:r>
          </w:p>
        </w:tc>
      </w:tr>
    </w:tbl>
    <w:p w:rsidR="00A1525C" w:rsidRDefault="00A1525C" w:rsidP="00A1525C">
      <w:pPr>
        <w:spacing w:line="360" w:lineRule="auto"/>
        <w:rPr>
          <w:b/>
          <w:sz w:val="24"/>
          <w:lang w:val="en-GB"/>
        </w:rPr>
      </w:pPr>
    </w:p>
    <w:p w:rsidR="005D2093" w:rsidRPr="00252B9B" w:rsidRDefault="005D2093" w:rsidP="005D2093">
      <w:pPr>
        <w:spacing w:line="360" w:lineRule="auto"/>
        <w:ind w:left="200"/>
        <w:rPr>
          <w:sz w:val="24"/>
        </w:rPr>
      </w:pPr>
      <w:r w:rsidRPr="00252B9B">
        <w:rPr>
          <w:rFonts w:hint="eastAsia"/>
          <w:b/>
          <w:sz w:val="24"/>
          <w:lang w:val="en-GB"/>
        </w:rPr>
        <w:t>三、</w:t>
      </w:r>
      <w:r w:rsidRPr="00252B9B">
        <w:rPr>
          <w:rFonts w:hint="eastAsia"/>
          <w:b/>
          <w:sz w:val="24"/>
        </w:rPr>
        <w:t>服务内容和要求</w:t>
      </w:r>
    </w:p>
    <w:p w:rsidR="005D2093" w:rsidRPr="00252B9B" w:rsidRDefault="005D2093" w:rsidP="005D2093">
      <w:pPr>
        <w:spacing w:line="360" w:lineRule="auto"/>
        <w:ind w:left="200"/>
        <w:rPr>
          <w:b/>
          <w:bCs/>
          <w:sz w:val="24"/>
        </w:rPr>
      </w:pPr>
      <w:bookmarkStart w:id="810" w:name="_Hlk40888956"/>
      <w:r w:rsidRPr="00252B9B">
        <w:rPr>
          <w:rFonts w:hint="eastAsia"/>
          <w:b/>
          <w:bCs/>
          <w:sz w:val="24"/>
        </w:rPr>
        <w:t>（一）消防设备、电气防火设施安全检测</w:t>
      </w:r>
    </w:p>
    <w:bookmarkEnd w:id="810"/>
    <w:p w:rsidR="005D2093" w:rsidRPr="00493821" w:rsidRDefault="005D2093" w:rsidP="005D2093">
      <w:pPr>
        <w:spacing w:line="360" w:lineRule="auto"/>
        <w:ind w:left="200"/>
        <w:rPr>
          <w:b/>
          <w:bCs/>
          <w:sz w:val="24"/>
        </w:rPr>
      </w:pPr>
      <w:r w:rsidRPr="00493821">
        <w:rPr>
          <w:rFonts w:ascii="宋体" w:eastAsia="PMingLiU" w:hAnsi="宋体" w:cs="宋体"/>
          <w:b/>
          <w:bCs/>
          <w:color w:val="000000"/>
          <w:kern w:val="0"/>
          <w:sz w:val="24"/>
          <w:u w:color="000000"/>
          <w:lang w:val="zh-TW" w:eastAsia="zh-TW"/>
        </w:rPr>
        <w:t>1.</w:t>
      </w:r>
      <w:r w:rsidRPr="00493821">
        <w:rPr>
          <w:rFonts w:ascii="宋体" w:hAnsi="宋体" w:cs="宋体" w:hint="eastAsia"/>
          <w:b/>
          <w:bCs/>
          <w:color w:val="000000"/>
          <w:kern w:val="0"/>
          <w:sz w:val="24"/>
          <w:u w:color="000000"/>
          <w:lang w:val="zh-TW"/>
        </w:rPr>
        <w:t>电气、消防检测应执行的主要规范、规程</w:t>
      </w:r>
    </w:p>
    <w:p w:rsidR="005D2093" w:rsidRPr="00493821" w:rsidRDefault="005D2093" w:rsidP="005D2093">
      <w:pPr>
        <w:numPr>
          <w:ilvl w:val="0"/>
          <w:numId w:val="62"/>
        </w:numPr>
        <w:spacing w:line="360" w:lineRule="auto"/>
        <w:ind w:left="215" w:firstLineChars="200" w:firstLine="480"/>
        <w:rPr>
          <w:rFonts w:ascii="宋体" w:hAnsi="宋体"/>
          <w:color w:val="000000"/>
          <w:sz w:val="24"/>
        </w:rPr>
      </w:pPr>
      <w:r w:rsidRPr="00493821">
        <w:rPr>
          <w:rFonts w:ascii="宋体" w:hAnsi="宋体" w:hint="eastAsia"/>
          <w:color w:val="000000"/>
          <w:sz w:val="24"/>
        </w:rPr>
        <w:t>《防火卷帘、防火门、防火窗施工及验收规范》 GB 50877-2014</w:t>
      </w:r>
    </w:p>
    <w:p w:rsidR="005D2093" w:rsidRPr="00493821" w:rsidRDefault="005D2093" w:rsidP="005D2093">
      <w:pPr>
        <w:numPr>
          <w:ilvl w:val="0"/>
          <w:numId w:val="62"/>
        </w:numPr>
        <w:spacing w:line="360" w:lineRule="auto"/>
        <w:ind w:left="215" w:firstLineChars="200" w:firstLine="480"/>
        <w:rPr>
          <w:rFonts w:ascii="宋体" w:hAnsi="宋体"/>
          <w:color w:val="000000"/>
          <w:sz w:val="24"/>
        </w:rPr>
      </w:pPr>
      <w:r w:rsidRPr="00493821">
        <w:rPr>
          <w:rFonts w:ascii="宋体" w:hAnsi="宋体" w:hint="eastAsia"/>
          <w:color w:val="000000"/>
          <w:sz w:val="24"/>
        </w:rPr>
        <w:t>《供配电系统设计规范》GB+50052-2009</w:t>
      </w:r>
    </w:p>
    <w:p w:rsidR="005D2093" w:rsidRPr="00493821" w:rsidRDefault="005D2093" w:rsidP="005D2093">
      <w:pPr>
        <w:numPr>
          <w:ilvl w:val="0"/>
          <w:numId w:val="62"/>
        </w:numPr>
        <w:spacing w:line="360" w:lineRule="auto"/>
        <w:ind w:left="215" w:firstLineChars="200" w:firstLine="480"/>
        <w:rPr>
          <w:rFonts w:ascii="宋体" w:hAnsi="宋体"/>
          <w:color w:val="000000"/>
          <w:sz w:val="24"/>
        </w:rPr>
      </w:pPr>
      <w:r w:rsidRPr="00493821">
        <w:rPr>
          <w:rFonts w:ascii="宋体" w:hAnsi="宋体" w:hint="eastAsia"/>
          <w:color w:val="000000"/>
          <w:sz w:val="24"/>
        </w:rPr>
        <w:t>《火灾自动报警系统施工及验收标准》 GB 50166-2019</w:t>
      </w:r>
    </w:p>
    <w:p w:rsidR="005D2093" w:rsidRPr="00493821" w:rsidRDefault="005D2093" w:rsidP="005D2093">
      <w:pPr>
        <w:numPr>
          <w:ilvl w:val="0"/>
          <w:numId w:val="62"/>
        </w:numPr>
        <w:spacing w:line="360" w:lineRule="auto"/>
        <w:ind w:left="215" w:firstLineChars="200" w:firstLine="480"/>
        <w:rPr>
          <w:rFonts w:ascii="宋体" w:hAnsi="宋体"/>
          <w:color w:val="000000"/>
          <w:sz w:val="24"/>
        </w:rPr>
      </w:pPr>
      <w:r w:rsidRPr="00493821">
        <w:rPr>
          <w:rFonts w:ascii="宋体" w:hAnsi="宋体" w:hint="eastAsia"/>
          <w:color w:val="000000"/>
          <w:sz w:val="24"/>
        </w:rPr>
        <w:t>《建筑灭火器配置设计规范》GB 50140-2005</w:t>
      </w:r>
    </w:p>
    <w:p w:rsidR="005D2093" w:rsidRPr="00493821" w:rsidRDefault="005D2093" w:rsidP="005D2093">
      <w:pPr>
        <w:numPr>
          <w:ilvl w:val="0"/>
          <w:numId w:val="62"/>
        </w:numPr>
        <w:spacing w:line="360" w:lineRule="auto"/>
        <w:ind w:left="215" w:firstLineChars="200" w:firstLine="480"/>
        <w:rPr>
          <w:rFonts w:ascii="宋体" w:hAnsi="宋体"/>
          <w:color w:val="000000"/>
          <w:sz w:val="24"/>
        </w:rPr>
      </w:pPr>
      <w:r w:rsidRPr="00493821">
        <w:rPr>
          <w:rFonts w:ascii="宋体" w:hAnsi="宋体" w:hint="eastAsia"/>
          <w:color w:val="000000"/>
          <w:sz w:val="24"/>
        </w:rPr>
        <w:t>《气体灭火系统设计规范》 GB 50370-2005</w:t>
      </w:r>
    </w:p>
    <w:p w:rsidR="005D2093" w:rsidRPr="00493821" w:rsidRDefault="005D2093" w:rsidP="005D2093">
      <w:pPr>
        <w:numPr>
          <w:ilvl w:val="0"/>
          <w:numId w:val="62"/>
        </w:numPr>
        <w:spacing w:line="360" w:lineRule="auto"/>
        <w:ind w:left="215" w:firstLineChars="200" w:firstLine="480"/>
        <w:rPr>
          <w:rFonts w:ascii="宋体" w:hAnsi="宋体"/>
          <w:color w:val="000000"/>
          <w:sz w:val="24"/>
        </w:rPr>
      </w:pPr>
      <w:r w:rsidRPr="00493821">
        <w:rPr>
          <w:rFonts w:ascii="宋体" w:hAnsi="宋体" w:hint="eastAsia"/>
          <w:color w:val="000000"/>
          <w:sz w:val="24"/>
        </w:rPr>
        <w:t>《消防给水及消火栓系统技术规范》GB 50974-2014</w:t>
      </w:r>
    </w:p>
    <w:p w:rsidR="005D2093" w:rsidRPr="00493821" w:rsidRDefault="005D2093" w:rsidP="005D2093">
      <w:pPr>
        <w:numPr>
          <w:ilvl w:val="0"/>
          <w:numId w:val="62"/>
        </w:numPr>
        <w:spacing w:line="360" w:lineRule="auto"/>
        <w:ind w:left="215" w:firstLineChars="200" w:firstLine="480"/>
        <w:rPr>
          <w:rFonts w:ascii="宋体" w:hAnsi="宋体"/>
          <w:color w:val="000000"/>
          <w:sz w:val="24"/>
        </w:rPr>
      </w:pPr>
      <w:r w:rsidRPr="00493821">
        <w:rPr>
          <w:rFonts w:ascii="宋体" w:hAnsi="宋体" w:hint="eastAsia"/>
          <w:color w:val="000000"/>
          <w:sz w:val="24"/>
        </w:rPr>
        <w:t>《自动喷水灭火系统施工及验收规范》 GB50261-2017</w:t>
      </w:r>
    </w:p>
    <w:p w:rsidR="005D2093" w:rsidRPr="00493821" w:rsidRDefault="005D2093" w:rsidP="005D2093">
      <w:pPr>
        <w:numPr>
          <w:ilvl w:val="0"/>
          <w:numId w:val="62"/>
        </w:numPr>
        <w:spacing w:line="360" w:lineRule="auto"/>
        <w:ind w:left="215" w:firstLineChars="200" w:firstLine="480"/>
        <w:rPr>
          <w:rFonts w:ascii="宋体" w:hAnsi="宋体"/>
          <w:color w:val="000000"/>
          <w:sz w:val="24"/>
        </w:rPr>
      </w:pPr>
      <w:r w:rsidRPr="00493821">
        <w:rPr>
          <w:rFonts w:ascii="宋体" w:hAnsi="宋体" w:hint="eastAsia"/>
          <w:color w:val="000000"/>
          <w:sz w:val="24"/>
        </w:rPr>
        <w:t>建筑设计防火规范（2018年版）</w:t>
      </w:r>
    </w:p>
    <w:p w:rsidR="005D2093" w:rsidRPr="00252B9B" w:rsidRDefault="005D2093" w:rsidP="005D2093">
      <w:pPr>
        <w:spacing w:line="360" w:lineRule="auto"/>
        <w:ind w:firstLineChars="200" w:firstLine="482"/>
        <w:rPr>
          <w:rFonts w:ascii="宋体" w:hAnsi="宋体" w:cs="宋体"/>
          <w:b/>
          <w:bCs/>
          <w:color w:val="000000"/>
          <w:kern w:val="0"/>
          <w:sz w:val="24"/>
          <w:u w:color="000000"/>
          <w:lang w:val="zh-TW" w:eastAsia="zh-TW"/>
        </w:rPr>
      </w:pPr>
      <w:r w:rsidRPr="00493821">
        <w:rPr>
          <w:rFonts w:ascii="宋体" w:hAnsi="宋体" w:cs="宋体" w:hint="eastAsia"/>
          <w:b/>
          <w:bCs/>
          <w:color w:val="000000"/>
          <w:kern w:val="0"/>
          <w:sz w:val="24"/>
          <w:u w:color="000000"/>
          <w:lang w:val="zh-TW" w:eastAsia="zh-TW"/>
        </w:rPr>
        <w:t>（详见附件电气、消防检测现行规范、规程一览表）</w:t>
      </w:r>
    </w:p>
    <w:p w:rsidR="005D2093" w:rsidRPr="00252B9B" w:rsidRDefault="005D2093" w:rsidP="005D2093">
      <w:pPr>
        <w:spacing w:line="360" w:lineRule="auto"/>
        <w:ind w:left="482" w:hangingChars="200" w:hanging="482"/>
        <w:jc w:val="left"/>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2</w:t>
      </w:r>
      <w:r w:rsidRPr="00252B9B">
        <w:rPr>
          <w:rFonts w:ascii="宋体" w:eastAsia="PMingLiU" w:hAnsi="宋体" w:cs="宋体"/>
          <w:b/>
          <w:bCs/>
          <w:color w:val="000000"/>
          <w:kern w:val="0"/>
          <w:sz w:val="24"/>
          <w:u w:color="000000"/>
          <w:lang w:val="zh-TW" w:eastAsia="zh-TW"/>
        </w:rPr>
        <w:t>.</w:t>
      </w:r>
      <w:r w:rsidRPr="00252B9B">
        <w:rPr>
          <w:rFonts w:ascii="宋体" w:hAnsi="宋体" w:cs="宋体"/>
          <w:b/>
          <w:bCs/>
          <w:color w:val="000000"/>
          <w:kern w:val="0"/>
          <w:sz w:val="24"/>
          <w:u w:color="000000"/>
          <w:lang w:val="zh-TW" w:eastAsia="zh-TW"/>
        </w:rPr>
        <w:t>电气防火检测要求</w:t>
      </w:r>
      <w:r w:rsidRPr="00252B9B">
        <w:rPr>
          <w:rFonts w:ascii="宋体" w:hAnsi="宋体" w:cs="宋体"/>
          <w:b/>
          <w:bCs/>
          <w:color w:val="000000"/>
          <w:kern w:val="0"/>
          <w:sz w:val="24"/>
          <w:u w:color="000000"/>
          <w:lang w:val="zh-TW" w:eastAsia="zh-TW"/>
        </w:rPr>
        <w:br/>
        <w:t>总体要求：1</w:t>
      </w:r>
      <w:r w:rsidRPr="00252B9B">
        <w:rPr>
          <w:rFonts w:ascii="宋体" w:hAnsi="宋体" w:cs="宋体"/>
          <w:b/>
          <w:bCs/>
          <w:color w:val="000000"/>
          <w:kern w:val="0"/>
          <w:sz w:val="24"/>
          <w:u w:color="000000"/>
          <w:lang w:val="zh-TW"/>
        </w:rPr>
        <w:t>、电气装置和设备必须符合国家现行技术标准的要求，需具有合格证和检验（测）证书。2、</w:t>
      </w:r>
      <w:r w:rsidRPr="00252B9B">
        <w:rPr>
          <w:rFonts w:ascii="宋体" w:hAnsi="宋体" w:cs="宋体"/>
          <w:b/>
          <w:bCs/>
          <w:color w:val="000000"/>
          <w:kern w:val="0"/>
          <w:sz w:val="24"/>
          <w:u w:color="000000"/>
          <w:lang w:val="zh-TW" w:eastAsia="zh-TW"/>
        </w:rPr>
        <w:t>实行生产许可</w:t>
      </w:r>
      <w:r w:rsidRPr="00252B9B">
        <w:rPr>
          <w:rFonts w:ascii="宋体" w:hAnsi="宋体" w:cs="宋体"/>
          <w:b/>
          <w:bCs/>
          <w:color w:val="000000"/>
          <w:kern w:val="0"/>
          <w:sz w:val="24"/>
          <w:u w:color="000000"/>
          <w:lang w:val="zh-TW"/>
        </w:rPr>
        <w:t>或安全认证的产品还应具有生产许可证或安全认证标志。</w:t>
      </w:r>
    </w:p>
    <w:p w:rsidR="005D2093" w:rsidRPr="00252B9B" w:rsidRDefault="005D2093" w:rsidP="005D2093">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（一）电气防火检测的基本条件</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1、应在电气设施和线路经1</w:t>
      </w:r>
      <w:r w:rsidRPr="00252B9B">
        <w:rPr>
          <w:rFonts w:ascii="宋体" w:hAnsi="宋体" w:cs="宋体"/>
          <w:color w:val="000000"/>
          <w:kern w:val="0"/>
          <w:sz w:val="24"/>
          <w:u w:color="000000"/>
        </w:rPr>
        <w:t>h</w:t>
      </w:r>
      <w:r w:rsidRPr="00252B9B">
        <w:rPr>
          <w:rFonts w:ascii="宋体" w:hAnsi="宋体" w:cs="宋体"/>
          <w:color w:val="000000"/>
          <w:kern w:val="0"/>
          <w:sz w:val="24"/>
          <w:u w:color="000000"/>
          <w:lang w:val="zh-TW" w:eastAsia="zh-TW"/>
        </w:rPr>
        <w:t>以上</w:t>
      </w:r>
      <w:r w:rsidRPr="00252B9B">
        <w:rPr>
          <w:rFonts w:ascii="宋体" w:hAnsi="宋体" w:cs="宋体"/>
          <w:color w:val="000000"/>
          <w:kern w:val="0"/>
          <w:sz w:val="24"/>
          <w:u w:color="000000"/>
          <w:lang w:val="zh-TW"/>
        </w:rPr>
        <w:t>时间</w:t>
      </w:r>
      <w:r w:rsidRPr="00252B9B">
        <w:rPr>
          <w:rFonts w:ascii="宋体" w:hAnsi="宋体" w:cs="宋体"/>
          <w:color w:val="000000"/>
          <w:kern w:val="0"/>
          <w:sz w:val="24"/>
          <w:u w:color="000000"/>
          <w:lang w:val="zh-TW" w:eastAsia="zh-TW"/>
        </w:rPr>
        <w:t>的有载运行，在进入</w:t>
      </w:r>
      <w:r w:rsidRPr="00252B9B">
        <w:rPr>
          <w:rFonts w:ascii="宋体" w:hAnsi="宋体" w:cs="宋体"/>
          <w:color w:val="000000"/>
          <w:kern w:val="0"/>
          <w:sz w:val="24"/>
          <w:u w:color="000000"/>
          <w:lang w:val="zh-TW"/>
        </w:rPr>
        <w:t>正常</w:t>
      </w:r>
      <w:r w:rsidRPr="00252B9B">
        <w:rPr>
          <w:rFonts w:ascii="宋体" w:hAnsi="宋体" w:cs="宋体"/>
          <w:color w:val="000000"/>
          <w:kern w:val="0"/>
          <w:sz w:val="24"/>
          <w:u w:color="000000"/>
          <w:lang w:val="zh-TW" w:eastAsia="zh-TW"/>
        </w:rPr>
        <w:t>热稳定</w:t>
      </w:r>
      <w:r w:rsidRPr="00252B9B">
        <w:rPr>
          <w:rFonts w:ascii="宋体" w:hAnsi="宋体" w:cs="宋体"/>
          <w:color w:val="000000"/>
          <w:kern w:val="0"/>
          <w:sz w:val="24"/>
          <w:u w:color="000000"/>
          <w:lang w:val="zh-TW"/>
        </w:rPr>
        <w:t>工作</w:t>
      </w:r>
      <w:r w:rsidRPr="00252B9B">
        <w:rPr>
          <w:rFonts w:ascii="宋体" w:hAnsi="宋体" w:cs="宋体"/>
          <w:color w:val="000000"/>
          <w:kern w:val="0"/>
          <w:sz w:val="24"/>
          <w:u w:color="000000"/>
          <w:lang w:val="zh-TW" w:eastAsia="zh-TW"/>
        </w:rPr>
        <w:t>状态</w:t>
      </w:r>
      <w:r w:rsidRPr="00252B9B">
        <w:rPr>
          <w:rFonts w:ascii="宋体" w:hAnsi="宋体" w:cs="宋体"/>
          <w:color w:val="000000"/>
          <w:kern w:val="0"/>
          <w:sz w:val="24"/>
          <w:u w:color="000000"/>
          <w:lang w:val="zh-TW"/>
        </w:rPr>
        <w:t>，其温度变化率小于1°/</w:t>
      </w:r>
      <w:r w:rsidRPr="00252B9B">
        <w:rPr>
          <w:rFonts w:ascii="宋体" w:eastAsia="PMingLiU" w:hAnsi="宋体" w:cs="宋体"/>
          <w:color w:val="000000"/>
          <w:kern w:val="0"/>
          <w:sz w:val="24"/>
          <w:u w:color="000000"/>
          <w:lang w:val="zh-TW" w:eastAsia="zh-TW"/>
        </w:rPr>
        <w:t>h</w:t>
      </w:r>
      <w:r w:rsidRPr="00252B9B">
        <w:rPr>
          <w:rFonts w:ascii="宋体" w:hAnsi="宋体" w:cs="宋体"/>
          <w:color w:val="000000"/>
          <w:kern w:val="0"/>
          <w:sz w:val="24"/>
          <w:u w:color="000000"/>
          <w:lang w:val="zh-TW"/>
        </w:rPr>
        <w:t>后</w:t>
      </w:r>
      <w:r w:rsidRPr="00252B9B">
        <w:rPr>
          <w:rFonts w:ascii="宋体" w:hAnsi="宋体" w:cs="宋体"/>
          <w:color w:val="000000"/>
          <w:kern w:val="0"/>
          <w:sz w:val="24"/>
          <w:u w:color="000000"/>
          <w:lang w:val="zh-TW" w:eastAsia="zh-TW"/>
        </w:rPr>
        <w:t>进行检测和测量。</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2、应在</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有关技术人员在现场配合下进行。</w:t>
      </w:r>
    </w:p>
    <w:p w:rsidR="005D2093" w:rsidRPr="00252B9B" w:rsidRDefault="005D2093" w:rsidP="005D2093">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（二）电气防火检测的主要手段</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使用现代高科技仪器设备，如采用红外测温仪测温、红外热电视扫描、红外热像仪拍热谱图以及采用超声探测仪测量异常高温、火花放电等现象及使用常规电工仪器、仪表如，电压表、电流表、验电器、接地电阻测试仪、真有效值电流表等，对运行中的电气设施的各项运行参数进行测量，并运用直观方法，对照国家相关技术规范，对运行中的高低压电气设施的安装、使用、维护和保养等情况进行电气防火安全检测。</w:t>
      </w:r>
    </w:p>
    <w:p w:rsidR="005D2093" w:rsidRPr="00252B9B" w:rsidRDefault="005D2093" w:rsidP="005D2093">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（三）检查（测）内容</w:t>
      </w:r>
    </w:p>
    <w:p w:rsidR="005D2093" w:rsidRPr="00252B9B" w:rsidRDefault="005D2093" w:rsidP="005D2093">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 xml:space="preserve">A </w:t>
      </w:r>
      <w:r w:rsidRPr="00252B9B">
        <w:rPr>
          <w:rFonts w:ascii="宋体" w:hAnsi="宋体" w:cs="宋体"/>
          <w:color w:val="000000"/>
          <w:kern w:val="0"/>
          <w:sz w:val="24"/>
          <w:u w:color="000000"/>
          <w:lang w:val="zh-TW" w:eastAsia="zh-TW"/>
        </w:rPr>
        <w:t>变、配电设备</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1</w:t>
      </w:r>
      <w:r w:rsidRPr="00252B9B">
        <w:rPr>
          <w:rFonts w:ascii="宋体" w:hAnsi="宋体" w:cs="宋体"/>
          <w:color w:val="000000"/>
          <w:kern w:val="0"/>
          <w:sz w:val="24"/>
          <w:u w:color="000000"/>
          <w:lang w:val="zh-TW" w:eastAsia="zh-TW"/>
        </w:rPr>
        <w:t>、变压器接线点的温度、干式变压器的铁芯温度，母线连接。</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2</w:t>
      </w:r>
      <w:r w:rsidRPr="00252B9B">
        <w:rPr>
          <w:rFonts w:ascii="宋体" w:hAnsi="宋体" w:cs="宋体"/>
          <w:color w:val="000000"/>
          <w:kern w:val="0"/>
          <w:sz w:val="24"/>
          <w:u w:color="000000"/>
          <w:lang w:val="zh-TW" w:eastAsia="zh-TW"/>
        </w:rPr>
        <w:t>、低压配电柜内断路器、刀开关、互感器等的接点、瘟度、导线连接。</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3</w:t>
      </w:r>
      <w:r w:rsidRPr="00252B9B">
        <w:rPr>
          <w:rFonts w:ascii="宋体" w:hAnsi="宋体" w:cs="宋体"/>
          <w:color w:val="000000"/>
          <w:kern w:val="0"/>
          <w:sz w:val="24"/>
          <w:u w:color="000000"/>
          <w:lang w:val="zh-TW" w:eastAsia="zh-TW"/>
        </w:rPr>
        <w:t>、高低压配电室内的线路敷设及灯具的安装。</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4</w:t>
      </w:r>
      <w:r w:rsidRPr="00252B9B">
        <w:rPr>
          <w:rFonts w:ascii="宋体" w:hAnsi="宋体" w:cs="宋体"/>
          <w:color w:val="000000"/>
          <w:kern w:val="0"/>
          <w:sz w:val="24"/>
          <w:u w:color="000000"/>
          <w:lang w:val="zh-TW" w:eastAsia="zh-TW"/>
        </w:rPr>
        <w:t>、配电箱的材质及进出线的护口</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5</w:t>
      </w:r>
      <w:r w:rsidRPr="00252B9B">
        <w:rPr>
          <w:rFonts w:ascii="宋体" w:hAnsi="宋体" w:cs="宋体"/>
          <w:color w:val="000000"/>
          <w:kern w:val="0"/>
          <w:sz w:val="24"/>
          <w:u w:color="000000"/>
          <w:lang w:val="zh-TW" w:eastAsia="zh-TW"/>
        </w:rPr>
        <w:t>、电缆沟盖的材质。</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6</w:t>
      </w:r>
      <w:r w:rsidRPr="00252B9B">
        <w:rPr>
          <w:rFonts w:ascii="宋体" w:hAnsi="宋体" w:cs="宋体"/>
          <w:color w:val="000000"/>
          <w:kern w:val="0"/>
          <w:sz w:val="24"/>
          <w:u w:color="000000"/>
          <w:lang w:val="zh-TW" w:eastAsia="zh-TW"/>
        </w:rPr>
        <w:t>、配电室的孔洞是否封堵，竖井的孔洞是否封堵。</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7</w:t>
      </w:r>
      <w:r w:rsidRPr="00252B9B">
        <w:rPr>
          <w:rFonts w:ascii="宋体" w:hAnsi="宋体" w:cs="宋体"/>
          <w:color w:val="000000"/>
          <w:kern w:val="0"/>
          <w:sz w:val="24"/>
          <w:u w:color="000000"/>
          <w:lang w:val="zh-TW" w:eastAsia="zh-TW"/>
        </w:rPr>
        <w:t>、上下级电器间是否匹配。</w:t>
      </w:r>
    </w:p>
    <w:p w:rsidR="005D2093" w:rsidRPr="00252B9B" w:rsidRDefault="005D2093" w:rsidP="005D2093">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 xml:space="preserve">B </w:t>
      </w:r>
      <w:r w:rsidRPr="00252B9B">
        <w:rPr>
          <w:rFonts w:ascii="宋体" w:hAnsi="宋体" w:cs="宋体"/>
          <w:color w:val="000000"/>
          <w:kern w:val="0"/>
          <w:sz w:val="24"/>
          <w:u w:color="000000"/>
          <w:lang w:val="zh-TW" w:eastAsia="zh-TW"/>
        </w:rPr>
        <w:t>线路敷设。</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1</w:t>
      </w:r>
      <w:r w:rsidRPr="00252B9B">
        <w:rPr>
          <w:rFonts w:ascii="宋体" w:hAnsi="宋体" w:cs="宋体"/>
          <w:color w:val="000000"/>
          <w:kern w:val="0"/>
          <w:sz w:val="24"/>
          <w:u w:color="000000"/>
          <w:lang w:val="zh-TW" w:eastAsia="zh-TW"/>
        </w:rPr>
        <w:t>、明敷布线是否规范。</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2</w:t>
      </w:r>
      <w:r w:rsidRPr="00252B9B">
        <w:rPr>
          <w:rFonts w:ascii="宋体" w:hAnsi="宋体" w:cs="宋体"/>
          <w:color w:val="000000"/>
          <w:kern w:val="0"/>
          <w:sz w:val="24"/>
          <w:u w:color="000000"/>
          <w:lang w:val="zh-TW" w:eastAsia="zh-TW"/>
        </w:rPr>
        <w:t>、暗敷线路是否穿管。</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3</w:t>
      </w:r>
      <w:r w:rsidRPr="00252B9B">
        <w:rPr>
          <w:rFonts w:ascii="宋体" w:hAnsi="宋体" w:cs="宋体"/>
          <w:color w:val="000000"/>
          <w:kern w:val="0"/>
          <w:sz w:val="24"/>
          <w:u w:color="000000"/>
          <w:lang w:val="zh-TW" w:eastAsia="zh-TW"/>
        </w:rPr>
        <w:t>、闷顶内的线路敷设。</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4</w:t>
      </w:r>
      <w:r w:rsidRPr="00252B9B">
        <w:rPr>
          <w:rFonts w:ascii="宋体" w:hAnsi="宋体" w:cs="宋体"/>
          <w:color w:val="000000"/>
          <w:kern w:val="0"/>
          <w:sz w:val="24"/>
          <w:u w:color="000000"/>
          <w:lang w:val="zh-TW" w:eastAsia="zh-TW"/>
        </w:rPr>
        <w:t>、临时线路。</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5</w:t>
      </w:r>
      <w:r w:rsidRPr="00252B9B">
        <w:rPr>
          <w:rFonts w:ascii="宋体" w:hAnsi="宋体" w:cs="宋体"/>
          <w:color w:val="000000"/>
          <w:kern w:val="0"/>
          <w:sz w:val="24"/>
          <w:u w:color="000000"/>
          <w:lang w:val="zh-TW" w:eastAsia="zh-TW"/>
        </w:rPr>
        <w:t>、线路是否老化、损伤。</w:t>
      </w:r>
    </w:p>
    <w:p w:rsidR="005D2093" w:rsidRPr="00252B9B" w:rsidRDefault="005D2093" w:rsidP="005D2093">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 xml:space="preserve">C </w:t>
      </w:r>
      <w:r w:rsidRPr="00252B9B">
        <w:rPr>
          <w:rFonts w:ascii="宋体" w:hAnsi="宋体" w:cs="宋体"/>
          <w:color w:val="000000"/>
          <w:kern w:val="0"/>
          <w:sz w:val="24"/>
          <w:u w:color="000000"/>
          <w:lang w:val="zh-TW" w:eastAsia="zh-TW"/>
        </w:rPr>
        <w:t>照明灯具、开关、插座的安装</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1</w:t>
      </w:r>
      <w:r w:rsidRPr="00252B9B">
        <w:rPr>
          <w:rFonts w:ascii="宋体" w:hAnsi="宋体" w:cs="宋体"/>
          <w:color w:val="000000"/>
          <w:kern w:val="0"/>
          <w:sz w:val="24"/>
          <w:u w:color="000000"/>
          <w:lang w:val="zh-TW" w:eastAsia="zh-TW"/>
        </w:rPr>
        <w:t>、插座、灯具、开关的装情况。</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2</w:t>
      </w:r>
      <w:r w:rsidRPr="00252B9B">
        <w:rPr>
          <w:rFonts w:ascii="宋体" w:hAnsi="宋体" w:cs="宋体"/>
          <w:color w:val="000000"/>
          <w:kern w:val="0"/>
          <w:sz w:val="24"/>
          <w:u w:color="000000"/>
          <w:lang w:val="zh-TW" w:eastAsia="zh-TW"/>
        </w:rPr>
        <w:t>、插座、灯具、开关的安装情况。</w:t>
      </w:r>
    </w:p>
    <w:p w:rsidR="005D2093" w:rsidRPr="00252B9B" w:rsidRDefault="005D2093" w:rsidP="005D2093">
      <w:pPr>
        <w:spacing w:line="360" w:lineRule="auto"/>
        <w:ind w:firstLine="840"/>
        <w:rPr>
          <w:rFonts w:ascii="宋体" w:hAnsi="宋体" w:cs="宋体"/>
          <w:color w:val="000000"/>
          <w:kern w:val="0"/>
          <w:sz w:val="24"/>
          <w:u w:color="000000"/>
        </w:rPr>
      </w:pPr>
      <w:r w:rsidRPr="00252B9B">
        <w:rPr>
          <w:rFonts w:ascii="宋体" w:hAnsi="宋体" w:cs="宋体"/>
          <w:color w:val="000000"/>
          <w:kern w:val="0"/>
          <w:sz w:val="24"/>
          <w:u w:color="000000"/>
        </w:rPr>
        <w:t>3</w:t>
      </w:r>
      <w:r w:rsidRPr="00252B9B">
        <w:rPr>
          <w:rFonts w:ascii="宋体" w:hAnsi="宋体" w:cs="宋体"/>
          <w:color w:val="000000"/>
          <w:kern w:val="0"/>
          <w:sz w:val="24"/>
          <w:u w:color="000000"/>
          <w:lang w:val="zh-TW" w:eastAsia="zh-TW"/>
        </w:rPr>
        <w:t>、镇流器温度。</w:t>
      </w:r>
    </w:p>
    <w:p w:rsidR="005D2093" w:rsidRPr="00252B9B" w:rsidRDefault="005D2093" w:rsidP="005D2093">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D</w:t>
      </w:r>
      <w:r w:rsidRPr="00252B9B">
        <w:rPr>
          <w:rFonts w:ascii="宋体" w:hAnsi="宋体" w:cs="宋体"/>
          <w:color w:val="000000"/>
          <w:kern w:val="0"/>
          <w:sz w:val="24"/>
          <w:u w:color="000000"/>
          <w:lang w:val="zh-TW" w:eastAsia="zh-TW"/>
        </w:rPr>
        <w:t>其它规定检测的。</w:t>
      </w:r>
    </w:p>
    <w:p w:rsidR="005D2093" w:rsidRPr="00252B9B" w:rsidRDefault="005D2093" w:rsidP="005D2093">
      <w:pPr>
        <w:spacing w:line="360" w:lineRule="auto"/>
        <w:ind w:firstLine="422"/>
        <w:rPr>
          <w:rFonts w:ascii="宋体" w:hAnsi="宋体" w:cs="宋体"/>
          <w:b/>
          <w:bCs/>
          <w:color w:val="000000"/>
          <w:kern w:val="0"/>
          <w:sz w:val="24"/>
          <w:u w:color="000000"/>
          <w:lang w:val="zh-TW" w:eastAsia="zh-TW"/>
        </w:rPr>
      </w:pPr>
      <w:r w:rsidRPr="00252B9B">
        <w:rPr>
          <w:rFonts w:ascii="宋体" w:hAnsi="宋体" w:cs="宋体"/>
          <w:b/>
          <w:bCs/>
          <w:color w:val="000000"/>
          <w:kern w:val="0"/>
          <w:sz w:val="24"/>
          <w:u w:color="000000"/>
          <w:lang w:val="zh-TW" w:eastAsia="zh-TW"/>
        </w:rPr>
        <w:t>注：投标人本次投标方案中拟检测内容应包含以上内容，但不限于以上内容，以相关消防法规和技术规范标准，以及学校实际情况为准。</w:t>
      </w:r>
    </w:p>
    <w:p w:rsidR="005D2093" w:rsidRPr="00252B9B" w:rsidRDefault="005D2093" w:rsidP="005D2093">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3</w:t>
      </w:r>
      <w:r w:rsidRPr="00252B9B">
        <w:rPr>
          <w:rFonts w:ascii="宋体" w:eastAsia="PMingLiU" w:hAnsi="宋体" w:cs="宋体"/>
          <w:b/>
          <w:bCs/>
          <w:color w:val="000000"/>
          <w:kern w:val="0"/>
          <w:sz w:val="24"/>
          <w:u w:color="000000"/>
          <w:lang w:val="zh-TW" w:eastAsia="zh-TW"/>
        </w:rPr>
        <w:t>.</w:t>
      </w:r>
      <w:r w:rsidRPr="00252B9B">
        <w:rPr>
          <w:rFonts w:ascii="宋体" w:hAnsi="宋体" w:cs="宋体"/>
          <w:b/>
          <w:bCs/>
          <w:color w:val="000000"/>
          <w:kern w:val="0"/>
          <w:sz w:val="24"/>
          <w:u w:color="000000"/>
          <w:lang w:val="zh-TW" w:eastAsia="zh-TW"/>
        </w:rPr>
        <w:t>建筑消防设施的检测内容</w:t>
      </w:r>
    </w:p>
    <w:p w:rsidR="005D2093" w:rsidRPr="00252B9B" w:rsidRDefault="005D2093" w:rsidP="005D2093">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1</w:t>
      </w:r>
      <w:r w:rsidRPr="00252B9B">
        <w:rPr>
          <w:rFonts w:ascii="宋体" w:hAnsi="宋体" w:cs="宋体"/>
          <w:color w:val="000000"/>
          <w:kern w:val="0"/>
          <w:sz w:val="24"/>
          <w:u w:color="000000"/>
          <w:lang w:val="zh-TW" w:eastAsia="zh-TW"/>
        </w:rPr>
        <w:t>、火灾自动报警系统</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系统布线中保护接地导线截面积、信号传输导线截面积、信号传输线路保护；</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控制、通信、警报线路保护；火灾探测器外观质量、安装牢固程度、设置位置、安装间距、设置状况、安装倾斜角、确认灯、报警功能；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手动报警按钮安装牢固程度、外观质量、设置状况、报警功能确认、报警功能；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集中报警控制器安装牢固程度及安装尺寸、柜内配线、导线编号、接线端接线根数、接线余量、导线的绑扎、工作接地保护接地的区分、控制器的保护接地及标志、控制器电源的连接及标志、主电源容量、备用电源容量、备电的欠压过压报警功能，主备电的转换、控制器电压稳定度、负载稳定度、控制器报警自检、故障报警、火灾报警优先、二次报警、消音复位、报警记忆功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消防设备控制盘安装尺寸、柜内布线、备用电源、电压稳定度、负载稳定度、盘面控制及显示信号、手动控制启动装置；</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电梯迫降功能；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切断非消防电源功能；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控制室与设备间通讯功能、电话插孔通话功能、可直接报警的外线电话；</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火灾应急广播音响功能、手动选层、自动广播功能、火灾警报装置及声光报警装置；</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消防控制室位置及安全出口、消防控制室的门及标志、双回路电源自动切换功能、严禁无关电气线路及管路穿过；</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火灾应急照明的设置、火灾应急照明的照度、应急照明转换时间；</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疏散指示标志的设置、疏散指示图形符号、疏散指示标志的照度。</w:t>
      </w:r>
    </w:p>
    <w:p w:rsidR="005D2093" w:rsidRPr="00252B9B" w:rsidRDefault="005D2093" w:rsidP="005D2093">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2</w:t>
      </w:r>
      <w:r w:rsidRPr="00252B9B">
        <w:rPr>
          <w:rFonts w:ascii="宋体" w:hAnsi="宋体" w:cs="宋体"/>
          <w:color w:val="000000"/>
          <w:kern w:val="0"/>
          <w:sz w:val="24"/>
          <w:u w:color="000000"/>
          <w:lang w:val="zh-TW" w:eastAsia="zh-TW"/>
        </w:rPr>
        <w:t>、消防供水系统</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消防水源、消防水池、消防水箱、气压给水装置、消防水泵的各种性能、稳压泵的各种性能；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消防水泵控制柜的主备电源切换功能，消防主备泵转换功能，消防泵房手动控制消防水泵、控制室远程控制消防水泵功能。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消防水泵启动时水泵实际工作电流；</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消防水泵吸水管、出水管及阀门。</w:t>
      </w:r>
    </w:p>
    <w:p w:rsidR="005D2093" w:rsidRPr="00252B9B" w:rsidRDefault="005D2093" w:rsidP="005D2093">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3</w:t>
      </w:r>
      <w:r w:rsidRPr="00252B9B">
        <w:rPr>
          <w:rFonts w:ascii="宋体" w:hAnsi="宋体" w:cs="宋体"/>
          <w:color w:val="000000"/>
          <w:kern w:val="0"/>
          <w:sz w:val="24"/>
          <w:u w:color="000000"/>
          <w:lang w:val="zh-TW" w:eastAsia="zh-TW"/>
        </w:rPr>
        <w:t>、消火栓系统</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室内消火栓外观质量、组件材料及完整性、栓火栓安装尺寸、栓火栓出水方向、栓火栓口径、消火栓标志、消火栓箱安装质量；</w:t>
      </w:r>
    </w:p>
    <w:p w:rsidR="005D2093" w:rsidRPr="00252B9B" w:rsidRDefault="005D2093" w:rsidP="005D2093">
      <w:pPr>
        <w:spacing w:line="360" w:lineRule="auto"/>
        <w:ind w:firstLine="420"/>
        <w:jc w:val="left"/>
        <w:rPr>
          <w:rFonts w:ascii="宋体" w:hAnsi="宋体" w:cs="宋体"/>
          <w:color w:val="000000"/>
          <w:kern w:val="0"/>
          <w:sz w:val="24"/>
          <w:u w:color="000000"/>
          <w:lang w:val="zh-TW"/>
        </w:rPr>
      </w:pPr>
      <w:r w:rsidRPr="00252B9B">
        <w:rPr>
          <w:rFonts w:ascii="宋体" w:hAnsi="宋体" w:cs="宋体"/>
          <w:color w:val="000000"/>
          <w:kern w:val="0"/>
          <w:sz w:val="24"/>
          <w:u w:color="000000"/>
          <w:lang w:val="zh-TW" w:eastAsia="zh-TW"/>
        </w:rPr>
        <w:t>水枪、水带、消火栓最大布置间距；</w:t>
      </w:r>
    </w:p>
    <w:p w:rsidR="005D2093" w:rsidRPr="00252B9B" w:rsidRDefault="005D2093" w:rsidP="005D2093">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屋顶消火栓布置及消火栓压力；</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消火栓管网安装情况；</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最不利点消火栓栓口静水压力、出水压力、首层消火栓栓口静水压力、出水压力；</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水枪充实水柱长度、室内消防出水量、减压措施；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手动按钮设置及功能。</w:t>
      </w:r>
    </w:p>
    <w:p w:rsidR="005D2093" w:rsidRPr="00252B9B" w:rsidRDefault="005D2093" w:rsidP="005D2093">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4</w:t>
      </w:r>
      <w:r w:rsidRPr="00252B9B">
        <w:rPr>
          <w:rFonts w:ascii="宋体" w:hAnsi="宋体" w:cs="宋体"/>
          <w:color w:val="000000"/>
          <w:kern w:val="0"/>
          <w:sz w:val="24"/>
          <w:u w:color="000000"/>
          <w:lang w:val="zh-TW" w:eastAsia="zh-TW"/>
        </w:rPr>
        <w:t>、自动喷水灭火系统</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管道及附件安装情况、减压及节流措施、管路末端试水装置、管道颜色；</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水流指示器安装情况及其功能、信号阀安装及功能；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报警阀设置位置、安装；</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延迟器、水力警铃、供水总控制阀门的安装及功能；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报警阀控制喷头数量；</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喷头外观质量、系统最不利点处喷头工作压力、喷头安装最大间距及其保护面积、喷头溅水盘与顶板距离；</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报警阀功能、喷淋系统联动功能。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预作用雨淋阀安装，供气设施功能，预作用雨淋阀电磁阀、电动阀远程及自动开启功能，预作用系统管路充水时间。</w:t>
      </w:r>
    </w:p>
    <w:p w:rsidR="005D2093" w:rsidRPr="00252B9B" w:rsidRDefault="005D2093" w:rsidP="005D2093">
      <w:pPr>
        <w:spacing w:line="360" w:lineRule="auto"/>
        <w:ind w:firstLine="420"/>
        <w:rPr>
          <w:rFonts w:ascii="宋体" w:hAnsi="宋体" w:cs="宋体"/>
          <w:color w:val="000000"/>
          <w:kern w:val="0"/>
          <w:sz w:val="24"/>
          <w:u w:color="000000"/>
        </w:rPr>
      </w:pPr>
      <w:r w:rsidRPr="00252B9B">
        <w:rPr>
          <w:rFonts w:ascii="宋体" w:hAnsi="宋体" w:cs="宋体"/>
          <w:color w:val="000000"/>
          <w:kern w:val="0"/>
          <w:sz w:val="24"/>
          <w:u w:color="000000"/>
        </w:rPr>
        <w:t>5</w:t>
      </w:r>
      <w:r w:rsidRPr="00252B9B">
        <w:rPr>
          <w:rFonts w:ascii="宋体" w:hAnsi="宋体" w:cs="宋体"/>
          <w:color w:val="000000"/>
          <w:kern w:val="0"/>
          <w:sz w:val="24"/>
          <w:u w:color="000000"/>
          <w:lang w:val="zh-TW" w:eastAsia="zh-TW"/>
        </w:rPr>
        <w:t>、防排烟及通风空调系统</w:t>
      </w:r>
    </w:p>
    <w:p w:rsidR="005D2093" w:rsidRPr="00252B9B" w:rsidRDefault="005D2093" w:rsidP="005D2093">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机械加压送风防烟：加压送风机控制箱主备电源切换功能，加压送风量、加压送风</w:t>
      </w:r>
      <w:r w:rsidRPr="00252B9B">
        <w:rPr>
          <w:rFonts w:ascii="宋体" w:hAnsi="宋体" w:cs="宋体"/>
          <w:kern w:val="0"/>
          <w:sz w:val="24"/>
          <w:u w:color="000000"/>
          <w:lang w:val="zh-TW"/>
        </w:rPr>
        <w:t>风压</w:t>
      </w:r>
      <w:r w:rsidRPr="00252B9B">
        <w:rPr>
          <w:rFonts w:ascii="宋体" w:hAnsi="宋体" w:cs="宋体"/>
          <w:kern w:val="0"/>
          <w:sz w:val="24"/>
          <w:u w:color="000000"/>
          <w:lang w:val="zh-TW" w:eastAsia="zh-TW"/>
        </w:rPr>
        <w:t>值；防烟楼梯间的加压送风口的布置及结构形式；风机审验；送风管道设置及材料、风速确定。</w:t>
      </w:r>
    </w:p>
    <w:p w:rsidR="005D2093" w:rsidRPr="00252B9B" w:rsidRDefault="005D2093" w:rsidP="005D2093">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机械排烟：排烟风机控制箱主备电源切换功能、防烟区排烟口性能；排烟管道材料及与可燃物距离；风机审验；排烟防火阀的设置、风速确定；进风系统的设置及送风量，车库排烟风机的排烟量换</w:t>
      </w:r>
      <w:r w:rsidRPr="00252B9B">
        <w:rPr>
          <w:rFonts w:ascii="宋体" w:hAnsi="宋体" w:cs="宋体"/>
          <w:kern w:val="0"/>
          <w:sz w:val="24"/>
          <w:u w:color="000000"/>
          <w:lang w:val="zh-TW"/>
        </w:rPr>
        <w:t>气</w:t>
      </w:r>
      <w:r w:rsidRPr="00252B9B">
        <w:rPr>
          <w:rFonts w:ascii="宋体" w:hAnsi="宋体" w:cs="宋体"/>
          <w:kern w:val="0"/>
          <w:sz w:val="24"/>
          <w:u w:color="000000"/>
          <w:lang w:val="zh-TW" w:eastAsia="zh-TW"/>
        </w:rPr>
        <w:t>次数，中庭的排烟风机的排烟量换</w:t>
      </w:r>
      <w:r w:rsidRPr="00252B9B">
        <w:rPr>
          <w:rFonts w:ascii="宋体" w:hAnsi="宋体" w:cs="宋体"/>
          <w:kern w:val="0"/>
          <w:sz w:val="24"/>
          <w:u w:color="000000"/>
          <w:lang w:val="zh-TW"/>
        </w:rPr>
        <w:t>气</w:t>
      </w:r>
      <w:r w:rsidRPr="00252B9B">
        <w:rPr>
          <w:rFonts w:ascii="宋体" w:hAnsi="宋体" w:cs="宋体"/>
          <w:kern w:val="0"/>
          <w:sz w:val="24"/>
          <w:u w:color="000000"/>
          <w:lang w:val="zh-TW" w:eastAsia="zh-TW"/>
        </w:rPr>
        <w:t>次数。</w:t>
      </w:r>
    </w:p>
    <w:p w:rsidR="005D2093" w:rsidRPr="00252B9B" w:rsidRDefault="005D2093" w:rsidP="005D2093">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通风空调系统：防火阀设置、性能；通风空调系统</w:t>
      </w:r>
      <w:r w:rsidRPr="00252B9B">
        <w:rPr>
          <w:rFonts w:ascii="宋体" w:hAnsi="宋体" w:cs="宋体"/>
          <w:kern w:val="0"/>
          <w:sz w:val="24"/>
          <w:u w:color="000000"/>
          <w:lang w:val="zh-TW"/>
        </w:rPr>
        <w:t>管材及保温</w:t>
      </w:r>
      <w:r w:rsidRPr="00252B9B">
        <w:rPr>
          <w:rFonts w:ascii="宋体" w:hAnsi="宋体" w:cs="宋体"/>
          <w:kern w:val="0"/>
          <w:sz w:val="24"/>
          <w:u w:color="000000"/>
          <w:lang w:val="zh-TW" w:eastAsia="zh-TW"/>
        </w:rPr>
        <w:t>材料。系统功能试验：正压送风机手动控制功能、正压送风机自动启动功能；机械排烟机手动控制功能、机械排烟机自动启动功能；地下车库的防火阀联锁关闭相应的排烟风机功能；通风空调系统自动控制功能。</w:t>
      </w:r>
    </w:p>
    <w:p w:rsidR="005D2093" w:rsidRPr="00252B9B" w:rsidRDefault="005D2093" w:rsidP="005D2093">
      <w:pPr>
        <w:spacing w:line="360" w:lineRule="auto"/>
        <w:ind w:firstLine="420"/>
        <w:rPr>
          <w:rFonts w:ascii="宋体" w:hAnsi="宋体" w:cs="宋体"/>
          <w:kern w:val="0"/>
          <w:sz w:val="24"/>
          <w:u w:color="000000"/>
        </w:rPr>
      </w:pPr>
      <w:r w:rsidRPr="00252B9B">
        <w:rPr>
          <w:rFonts w:ascii="宋体" w:hAnsi="宋体" w:cs="宋体"/>
          <w:kern w:val="0"/>
          <w:sz w:val="24"/>
          <w:u w:color="000000"/>
        </w:rPr>
        <w:t>6</w:t>
      </w:r>
      <w:r w:rsidRPr="00252B9B">
        <w:rPr>
          <w:rFonts w:ascii="宋体" w:hAnsi="宋体" w:cs="宋体"/>
          <w:kern w:val="0"/>
          <w:sz w:val="24"/>
          <w:u w:color="000000"/>
          <w:lang w:val="zh-TW" w:eastAsia="zh-TW"/>
        </w:rPr>
        <w:t>、防火卷帘</w:t>
      </w:r>
    </w:p>
    <w:p w:rsidR="005D2093" w:rsidRPr="00252B9B" w:rsidRDefault="005D2093" w:rsidP="005D2093">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整体外观及防蚀、帘板及其导轨两侧总啮合深度、导轨及对水平面垂直、底板与地面间隙、门楣及箱体；</w:t>
      </w:r>
    </w:p>
    <w:p w:rsidR="005D2093" w:rsidRPr="00252B9B" w:rsidRDefault="005D2093" w:rsidP="005D2093">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帘板平均升降速度及平稳性、卷帘传动机构、电源线及控制回路布线；</w:t>
      </w:r>
    </w:p>
    <w:p w:rsidR="005D2093" w:rsidRPr="00252B9B" w:rsidRDefault="005D2093" w:rsidP="005D2093">
      <w:pPr>
        <w:spacing w:line="360" w:lineRule="auto"/>
        <w:ind w:firstLine="420"/>
        <w:rPr>
          <w:rFonts w:ascii="宋体" w:hAnsi="宋体" w:cs="宋体"/>
          <w:kern w:val="0"/>
          <w:sz w:val="24"/>
          <w:u w:color="000000"/>
          <w:lang w:val="zh-TW" w:eastAsia="zh-TW"/>
        </w:rPr>
      </w:pPr>
      <w:r w:rsidRPr="00252B9B">
        <w:rPr>
          <w:rFonts w:ascii="宋体" w:hAnsi="宋体" w:cs="宋体"/>
          <w:kern w:val="0"/>
          <w:sz w:val="24"/>
          <w:u w:color="000000"/>
          <w:lang w:val="zh-TW" w:eastAsia="zh-TW"/>
        </w:rPr>
        <w:t>探测器与帘板表面距离、手动控制按钮、卷帘门的机械控制功能、温度金属熔断、用作防火分隔的防火卷帘自动控制功能。</w:t>
      </w:r>
    </w:p>
    <w:p w:rsidR="005D2093" w:rsidRPr="00252B9B" w:rsidRDefault="005D2093" w:rsidP="005D2093">
      <w:pPr>
        <w:spacing w:line="360" w:lineRule="auto"/>
        <w:ind w:firstLine="420"/>
        <w:rPr>
          <w:rFonts w:ascii="宋体" w:hAnsi="宋体" w:cs="宋体"/>
          <w:kern w:val="0"/>
          <w:sz w:val="24"/>
          <w:u w:color="000000"/>
        </w:rPr>
      </w:pPr>
      <w:r w:rsidRPr="00252B9B">
        <w:rPr>
          <w:rFonts w:ascii="宋体" w:hAnsi="宋体" w:cs="宋体"/>
          <w:kern w:val="0"/>
          <w:sz w:val="24"/>
          <w:u w:color="000000"/>
        </w:rPr>
        <w:t>7</w:t>
      </w:r>
      <w:r w:rsidRPr="00252B9B">
        <w:rPr>
          <w:rFonts w:ascii="宋体" w:hAnsi="宋体" w:cs="宋体"/>
          <w:kern w:val="0"/>
          <w:sz w:val="24"/>
          <w:u w:color="000000"/>
          <w:lang w:val="zh-TW" w:eastAsia="zh-TW"/>
        </w:rPr>
        <w:t>、防火门</w:t>
      </w:r>
    </w:p>
    <w:p w:rsidR="005D2093" w:rsidRPr="00252B9B" w:rsidRDefault="005D2093" w:rsidP="005D2093">
      <w:pPr>
        <w:spacing w:line="360" w:lineRule="auto"/>
        <w:ind w:firstLine="372"/>
        <w:rPr>
          <w:rFonts w:ascii="宋体" w:hAnsi="宋体" w:cs="宋体"/>
          <w:kern w:val="0"/>
          <w:sz w:val="24"/>
          <w:u w:color="000000"/>
          <w:lang w:val="zh-TW"/>
        </w:rPr>
      </w:pPr>
      <w:r w:rsidRPr="00252B9B">
        <w:rPr>
          <w:rFonts w:ascii="宋体" w:hAnsi="宋体" w:cs="宋体"/>
          <w:kern w:val="0"/>
          <w:sz w:val="24"/>
          <w:u w:color="000000"/>
          <w:lang w:val="zh-TW" w:eastAsia="zh-TW"/>
        </w:rPr>
        <w:t>外观质量；材料与配件质量；尺寸与形位公差；开启方向，闭门器自动关闭功能，双扇防火门的顺序关闭功能。</w:t>
      </w:r>
    </w:p>
    <w:p w:rsidR="005D2093" w:rsidRPr="00252B9B" w:rsidRDefault="005D2093" w:rsidP="005D2093">
      <w:pPr>
        <w:spacing w:line="360" w:lineRule="auto"/>
        <w:ind w:firstLine="372"/>
        <w:rPr>
          <w:rFonts w:ascii="宋体" w:hAnsi="宋体" w:cs="宋体"/>
          <w:kern w:val="0"/>
          <w:sz w:val="24"/>
          <w:u w:color="000000"/>
          <w:lang w:val="zh-TW"/>
        </w:rPr>
      </w:pPr>
      <w:r w:rsidRPr="00252B9B">
        <w:rPr>
          <w:rFonts w:ascii="宋体" w:hAnsi="宋体" w:cs="宋体"/>
          <w:kern w:val="0"/>
          <w:sz w:val="24"/>
          <w:u w:color="000000"/>
          <w:lang w:val="zh-TW"/>
        </w:rPr>
        <w:t>8、灭火器</w:t>
      </w:r>
    </w:p>
    <w:p w:rsidR="005D2093" w:rsidRPr="00252B9B" w:rsidRDefault="005D2093" w:rsidP="005D2093">
      <w:pPr>
        <w:spacing w:line="360" w:lineRule="auto"/>
        <w:ind w:firstLine="372"/>
        <w:rPr>
          <w:rFonts w:ascii="宋体" w:hAnsi="宋体" w:cs="宋体"/>
          <w:kern w:val="0"/>
          <w:sz w:val="24"/>
          <w:u w:color="000000"/>
          <w:lang w:val="zh-TW"/>
        </w:rPr>
      </w:pPr>
      <w:r w:rsidRPr="00252B9B">
        <w:rPr>
          <w:rFonts w:ascii="宋体" w:hAnsi="宋体" w:cs="宋体"/>
          <w:kern w:val="0"/>
          <w:sz w:val="24"/>
          <w:u w:color="000000"/>
          <w:lang w:val="zh-TW" w:eastAsia="zh-TW"/>
        </w:rPr>
        <w:t>外观质量；材料与配件质量；</w:t>
      </w:r>
      <w:r w:rsidRPr="00252B9B">
        <w:rPr>
          <w:rFonts w:ascii="宋体" w:hAnsi="宋体" w:cs="宋体"/>
          <w:kern w:val="0"/>
          <w:sz w:val="24"/>
          <w:u w:color="000000"/>
          <w:lang w:val="zh-TW"/>
        </w:rPr>
        <w:t>压力表</w:t>
      </w:r>
      <w:r w:rsidRPr="00252B9B">
        <w:rPr>
          <w:rFonts w:ascii="宋体" w:hAnsi="宋体" w:cs="宋体"/>
          <w:kern w:val="0"/>
          <w:sz w:val="24"/>
          <w:u w:color="000000"/>
          <w:lang w:val="zh-TW" w:eastAsia="zh-TW"/>
        </w:rPr>
        <w:t>及压力</w:t>
      </w:r>
      <w:r w:rsidRPr="00252B9B">
        <w:rPr>
          <w:rFonts w:ascii="宋体" w:hAnsi="宋体" w:cs="宋体"/>
          <w:kern w:val="0"/>
          <w:sz w:val="24"/>
          <w:u w:color="000000"/>
          <w:lang w:val="zh-TW"/>
        </w:rPr>
        <w:t>；年检日期</w:t>
      </w:r>
      <w:r w:rsidRPr="00252B9B">
        <w:rPr>
          <w:rFonts w:ascii="宋体" w:hAnsi="宋体" w:cs="宋体"/>
          <w:kern w:val="0"/>
          <w:sz w:val="24"/>
          <w:u w:color="000000"/>
          <w:lang w:val="zh-TW" w:eastAsia="zh-TW"/>
        </w:rPr>
        <w:t>。</w:t>
      </w:r>
    </w:p>
    <w:p w:rsidR="005D2093" w:rsidRPr="00252B9B" w:rsidRDefault="005D2093" w:rsidP="005D2093">
      <w:pPr>
        <w:spacing w:line="360" w:lineRule="auto"/>
        <w:ind w:firstLineChars="200" w:firstLine="482"/>
        <w:rPr>
          <w:rFonts w:ascii="宋体" w:hAnsi="宋体" w:cs="宋体"/>
          <w:b/>
          <w:bCs/>
          <w:color w:val="000000"/>
          <w:kern w:val="0"/>
          <w:sz w:val="24"/>
          <w:u w:color="000000"/>
          <w:lang w:val="zh-TW"/>
        </w:rPr>
      </w:pPr>
      <w:r w:rsidRPr="00252B9B">
        <w:rPr>
          <w:rFonts w:ascii="宋体" w:hAnsi="宋体" w:cs="宋体"/>
          <w:b/>
          <w:bCs/>
          <w:color w:val="000000"/>
          <w:kern w:val="0"/>
          <w:sz w:val="24"/>
          <w:u w:color="000000"/>
          <w:lang w:val="zh-TW" w:eastAsia="zh-TW"/>
        </w:rPr>
        <w:t>注：投标人本次投标方案中拟检测内容应包含以上内容，但不限于以上内容，以相关消防法规和技术规范标准，以及学校实际情况为准。</w:t>
      </w:r>
    </w:p>
    <w:p w:rsidR="005D2093" w:rsidRPr="00252B9B" w:rsidRDefault="005D2093" w:rsidP="005D2093">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4</w:t>
      </w:r>
      <w:r w:rsidRPr="00252B9B">
        <w:rPr>
          <w:rFonts w:ascii="宋体" w:eastAsia="PMingLiU" w:hAnsi="宋体" w:cs="宋体"/>
          <w:b/>
          <w:bCs/>
          <w:color w:val="000000"/>
          <w:kern w:val="0"/>
          <w:sz w:val="24"/>
          <w:u w:color="000000"/>
          <w:lang w:val="zh-TW" w:eastAsia="zh-TW"/>
        </w:rPr>
        <w:t>.</w:t>
      </w:r>
      <w:r w:rsidRPr="00252B9B">
        <w:rPr>
          <w:rFonts w:ascii="宋体" w:hAnsi="宋体" w:cs="宋体"/>
          <w:b/>
          <w:bCs/>
          <w:color w:val="000000"/>
          <w:kern w:val="0"/>
          <w:sz w:val="24"/>
          <w:u w:color="000000"/>
          <w:lang w:val="zh-TW" w:eastAsia="zh-TW"/>
        </w:rPr>
        <w:t>质量要求</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1、明确检测人员责任，进场前对管理人员及检测人员进行质量和安全教育，采取措施，使检测过程始终处于受控状态。</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2、检测人员持证挂牌上岗，统一着装，安全文明检测。</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3、保证工作进度。</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4、检测记录细致、数据准确。</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5、针对发现的问题（附照片）提出合理整改建议。</w:t>
      </w:r>
    </w:p>
    <w:p w:rsidR="005D2093" w:rsidRPr="00252B9B" w:rsidRDefault="005D2093" w:rsidP="005D2093">
      <w:pPr>
        <w:spacing w:line="360" w:lineRule="auto"/>
        <w:ind w:firstLine="420"/>
        <w:rPr>
          <w:rFonts w:ascii="宋体" w:hAnsi="宋体" w:cs="宋体"/>
          <w:b/>
          <w:bCs/>
          <w:color w:val="000000"/>
          <w:kern w:val="0"/>
          <w:sz w:val="24"/>
          <w:u w:color="000000"/>
          <w:lang w:val="zh-TW" w:eastAsia="zh-TW"/>
        </w:rPr>
      </w:pPr>
      <w:r w:rsidRPr="00252B9B">
        <w:rPr>
          <w:rFonts w:ascii="宋体" w:hAnsi="宋体" w:cs="宋体"/>
          <w:color w:val="000000"/>
          <w:kern w:val="0"/>
          <w:sz w:val="24"/>
          <w:u w:color="000000"/>
          <w:lang w:val="zh-TW" w:eastAsia="zh-TW"/>
        </w:rPr>
        <w:t>6、委派人员到场，协助</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逐项解决问题。</w:t>
      </w:r>
    </w:p>
    <w:p w:rsidR="005D2093" w:rsidRPr="00252B9B" w:rsidRDefault="005D2093" w:rsidP="005D2093">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5</w:t>
      </w:r>
      <w:r w:rsidRPr="00252B9B">
        <w:rPr>
          <w:rFonts w:ascii="宋体" w:eastAsia="PMingLiU" w:hAnsi="宋体" w:cs="宋体"/>
          <w:b/>
          <w:bCs/>
          <w:color w:val="000000"/>
          <w:kern w:val="0"/>
          <w:sz w:val="24"/>
          <w:u w:color="000000"/>
          <w:lang w:val="zh-TW" w:eastAsia="zh-TW"/>
        </w:rPr>
        <w:t xml:space="preserve">. </w:t>
      </w:r>
      <w:r w:rsidRPr="00252B9B">
        <w:rPr>
          <w:rFonts w:ascii="宋体" w:hAnsi="宋体" w:cs="宋体"/>
          <w:b/>
          <w:bCs/>
          <w:color w:val="000000"/>
          <w:kern w:val="0"/>
          <w:sz w:val="24"/>
          <w:u w:color="000000"/>
          <w:lang w:val="zh-TW" w:eastAsia="zh-TW"/>
        </w:rPr>
        <w:t>电气防火检测抽检数量的要求</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1、配电柜、总箱、层箱、竖井、配电室、设备机房进行100%检测。</w:t>
      </w:r>
    </w:p>
    <w:p w:rsidR="005D2093" w:rsidRPr="00252B9B" w:rsidRDefault="005D2093" w:rsidP="005D2093">
      <w:pPr>
        <w:spacing w:line="360" w:lineRule="auto"/>
        <w:ind w:firstLine="420"/>
        <w:rPr>
          <w:rFonts w:ascii="宋体" w:hAnsi="宋体" w:cs="宋体"/>
          <w:b/>
          <w:bCs/>
          <w:color w:val="000000"/>
          <w:kern w:val="0"/>
          <w:sz w:val="24"/>
          <w:u w:color="000000"/>
          <w:lang w:val="zh-TW" w:eastAsia="zh-TW"/>
        </w:rPr>
      </w:pPr>
      <w:r w:rsidRPr="00252B9B">
        <w:rPr>
          <w:rFonts w:ascii="宋体" w:hAnsi="宋体" w:cs="宋体"/>
          <w:color w:val="000000"/>
          <w:kern w:val="0"/>
          <w:sz w:val="24"/>
          <w:u w:color="000000"/>
          <w:lang w:val="zh-TW" w:eastAsia="zh-TW"/>
        </w:rPr>
        <w:t>2、对户箱、开关、插座、灯具及线路敷设、临时线路根据现场情况进行抽检，但抽检率不少于30%。</w:t>
      </w:r>
    </w:p>
    <w:p w:rsidR="005D2093" w:rsidRPr="00252B9B" w:rsidRDefault="005D2093" w:rsidP="005D2093">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6</w:t>
      </w:r>
      <w:r w:rsidRPr="00252B9B">
        <w:rPr>
          <w:rFonts w:ascii="宋体" w:eastAsia="PMingLiU" w:hAnsi="宋体" w:cs="宋体"/>
          <w:b/>
          <w:bCs/>
          <w:color w:val="000000"/>
          <w:kern w:val="0"/>
          <w:sz w:val="24"/>
          <w:u w:color="000000"/>
          <w:lang w:val="zh-TW" w:eastAsia="zh-TW"/>
        </w:rPr>
        <w:t xml:space="preserve">. </w:t>
      </w:r>
      <w:r w:rsidRPr="00252B9B">
        <w:rPr>
          <w:rFonts w:ascii="宋体" w:hAnsi="宋体" w:cs="宋体"/>
          <w:b/>
          <w:bCs/>
          <w:color w:val="000000"/>
          <w:kern w:val="0"/>
          <w:sz w:val="24"/>
          <w:u w:color="000000"/>
          <w:lang w:val="zh-TW" w:eastAsia="zh-TW"/>
        </w:rPr>
        <w:t>消防设施检测抽检数量的要求</w:t>
      </w:r>
    </w:p>
    <w:p w:rsidR="005D2093" w:rsidRPr="00252B9B" w:rsidRDefault="005D2093" w:rsidP="005D2093">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（一）火灾自动报警系统</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1、区域报警控制器或集中控制器：全检。</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2、火灾探测器：抽检不少于50%。</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3、火灾显示盘：全检。</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4、系统布线：每层抽检一处以上。</w:t>
      </w:r>
    </w:p>
    <w:p w:rsidR="005D2093" w:rsidRPr="00252B9B" w:rsidRDefault="005D2093" w:rsidP="005D2093">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（二）自动喷水灭火系统和消火栓给水系统</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1、喷头：抽检不少于50%。</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2、水流指示器：上、中、下抽点测试，根据现场泄水条件而定。</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3、室内消火栓按钮：全检。</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4、室内消火栓箱（含水带、水枪、水喉、按钮等）：抽检不少于50%。</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 xml:space="preserve">   5、室内消火栓栓口压力：上、中、下三个点测试。</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6、室外消火栓：全检。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7、消防水池：全检。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8、消防水箱：全检。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9、气压给水增压装置：全检。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10、消防水泵：全检。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11、消防水泵进、出水管处：全检。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12、水泵接合器：全检（进行外观及设置检测，根据实际情况决定是否加压试水）。</w:t>
      </w:r>
    </w:p>
    <w:p w:rsidR="005D2093" w:rsidRPr="00252B9B" w:rsidRDefault="005D2093" w:rsidP="005D2093">
      <w:pPr>
        <w:spacing w:line="360" w:lineRule="auto"/>
        <w:ind w:firstLine="735"/>
        <w:rPr>
          <w:rFonts w:ascii="宋体" w:hAnsi="宋体" w:cs="宋体"/>
          <w:kern w:val="0"/>
          <w:sz w:val="24"/>
          <w:u w:color="000000"/>
          <w:lang w:val="zh-TW" w:eastAsia="zh-TW"/>
        </w:rPr>
      </w:pPr>
      <w:r w:rsidRPr="00252B9B">
        <w:rPr>
          <w:rFonts w:ascii="宋体" w:hAnsi="宋体" w:cs="宋体"/>
          <w:kern w:val="0"/>
          <w:sz w:val="24"/>
          <w:u w:color="000000"/>
          <w:lang w:val="zh-TW" w:eastAsia="zh-TW"/>
        </w:rPr>
        <w:t>13、阀件：抽检不少于50%。</w:t>
      </w:r>
    </w:p>
    <w:p w:rsidR="005D2093" w:rsidRPr="00252B9B" w:rsidRDefault="005D2093" w:rsidP="005D2093">
      <w:pPr>
        <w:spacing w:line="360" w:lineRule="auto"/>
        <w:ind w:firstLine="735"/>
        <w:rPr>
          <w:rFonts w:ascii="宋体" w:hAnsi="宋体" w:cs="宋体"/>
          <w:kern w:val="0"/>
          <w:sz w:val="24"/>
          <w:u w:color="000000"/>
          <w:lang w:val="zh-TW" w:eastAsia="zh-TW"/>
        </w:rPr>
      </w:pPr>
      <w:r w:rsidRPr="00252B9B">
        <w:rPr>
          <w:rFonts w:ascii="宋体" w:hAnsi="宋体" w:cs="宋体"/>
          <w:kern w:val="0"/>
          <w:sz w:val="24"/>
          <w:u w:color="000000"/>
          <w:lang w:val="zh-TW" w:eastAsia="zh-TW"/>
        </w:rPr>
        <w:t>14、湿式报警阀</w:t>
      </w:r>
      <w:r w:rsidRPr="00252B9B">
        <w:rPr>
          <w:rFonts w:ascii="宋体" w:hAnsi="宋体" w:cs="宋体"/>
          <w:kern w:val="0"/>
          <w:sz w:val="24"/>
          <w:u w:color="000000"/>
          <w:lang w:val="zh-TW"/>
        </w:rPr>
        <w:t>、预作用报警阀及雨淋阀</w:t>
      </w:r>
      <w:r w:rsidRPr="00252B9B">
        <w:rPr>
          <w:rFonts w:ascii="宋体" w:hAnsi="宋体" w:cs="宋体"/>
          <w:kern w:val="0"/>
          <w:sz w:val="24"/>
          <w:u w:color="000000"/>
          <w:lang w:val="zh-TW" w:eastAsia="zh-TW"/>
        </w:rPr>
        <w:t>：全检。</w:t>
      </w:r>
    </w:p>
    <w:p w:rsidR="005D2093" w:rsidRPr="00252B9B" w:rsidRDefault="005D2093" w:rsidP="005D2093">
      <w:pPr>
        <w:spacing w:line="360" w:lineRule="auto"/>
        <w:ind w:firstLine="735"/>
        <w:rPr>
          <w:rFonts w:ascii="宋体" w:hAnsi="宋体" w:cs="宋体"/>
          <w:kern w:val="0"/>
          <w:sz w:val="24"/>
          <w:u w:color="000000"/>
          <w:lang w:val="zh-TW" w:eastAsia="zh-TW"/>
        </w:rPr>
      </w:pPr>
      <w:r w:rsidRPr="00252B9B">
        <w:rPr>
          <w:rFonts w:ascii="宋体" w:hAnsi="宋体" w:cs="宋体"/>
          <w:kern w:val="0"/>
          <w:sz w:val="24"/>
          <w:u w:color="000000"/>
          <w:lang w:val="zh-TW" w:eastAsia="zh-TW"/>
        </w:rPr>
        <w:t>15、末端试验装置：上、中、下抽点测试，根据现场泄水条件而定。</w:t>
      </w:r>
    </w:p>
    <w:p w:rsidR="005D2093" w:rsidRPr="00252B9B" w:rsidRDefault="005D2093" w:rsidP="005D2093">
      <w:pPr>
        <w:spacing w:line="360" w:lineRule="auto"/>
        <w:ind w:firstLine="735"/>
        <w:rPr>
          <w:rFonts w:ascii="宋体" w:hAnsi="宋体" w:cs="宋体"/>
          <w:kern w:val="0"/>
          <w:sz w:val="24"/>
          <w:u w:color="000000"/>
          <w:lang w:val="zh-TW" w:eastAsia="zh-TW"/>
        </w:rPr>
      </w:pPr>
      <w:r w:rsidRPr="00252B9B">
        <w:rPr>
          <w:rFonts w:ascii="宋体" w:hAnsi="宋体" w:cs="宋体"/>
          <w:kern w:val="0"/>
          <w:sz w:val="24"/>
          <w:u w:color="000000"/>
          <w:lang w:val="zh-TW" w:eastAsia="zh-TW"/>
        </w:rPr>
        <w:t>16、系统联动：按点抽测最不利点及最有利点，根据现场放水条件而定。</w:t>
      </w:r>
    </w:p>
    <w:p w:rsidR="005D2093" w:rsidRPr="00252B9B" w:rsidRDefault="005D2093" w:rsidP="005D2093">
      <w:pPr>
        <w:spacing w:line="360" w:lineRule="auto"/>
        <w:ind w:firstLine="735"/>
        <w:rPr>
          <w:rFonts w:ascii="宋体" w:hAnsi="宋体" w:cs="宋体"/>
          <w:kern w:val="0"/>
          <w:sz w:val="24"/>
          <w:u w:color="000000"/>
          <w:lang w:val="zh-TW"/>
        </w:rPr>
      </w:pPr>
      <w:r w:rsidRPr="00252B9B">
        <w:rPr>
          <w:rFonts w:ascii="宋体" w:hAnsi="宋体" w:cs="宋体"/>
          <w:kern w:val="0"/>
          <w:sz w:val="24"/>
          <w:u w:color="000000"/>
          <w:lang w:val="zh-TW" w:eastAsia="zh-TW"/>
        </w:rPr>
        <w:t>17、消防电源或自备发电机组：全检。</w:t>
      </w:r>
    </w:p>
    <w:p w:rsidR="005D2093" w:rsidRPr="00252B9B" w:rsidRDefault="005D2093" w:rsidP="005D2093">
      <w:pPr>
        <w:spacing w:line="360" w:lineRule="auto"/>
        <w:ind w:firstLine="735"/>
        <w:rPr>
          <w:rFonts w:ascii="宋体" w:hAnsi="宋体" w:cs="宋体"/>
          <w:kern w:val="0"/>
          <w:sz w:val="24"/>
          <w:u w:color="000000"/>
          <w:lang w:val="zh-TW"/>
        </w:rPr>
      </w:pPr>
      <w:r w:rsidRPr="00252B9B">
        <w:rPr>
          <w:rFonts w:ascii="宋体" w:hAnsi="宋体" w:cs="宋体"/>
          <w:kern w:val="0"/>
          <w:sz w:val="24"/>
          <w:u w:color="000000"/>
          <w:lang w:val="zh-TW"/>
        </w:rPr>
        <w:t>18、灭火器</w:t>
      </w:r>
      <w:r w:rsidRPr="00252B9B">
        <w:rPr>
          <w:rFonts w:ascii="宋体" w:hAnsi="宋体" w:cs="宋体"/>
          <w:kern w:val="0"/>
          <w:sz w:val="24"/>
          <w:u w:color="000000"/>
          <w:lang w:val="zh-TW" w:eastAsia="zh-TW"/>
        </w:rPr>
        <w:t>：全检。</w:t>
      </w:r>
    </w:p>
    <w:p w:rsidR="005D2093" w:rsidRPr="00252B9B" w:rsidRDefault="005D2093" w:rsidP="005D2093">
      <w:pPr>
        <w:spacing w:line="360" w:lineRule="auto"/>
        <w:rPr>
          <w:rFonts w:ascii="宋体" w:hAnsi="宋体" w:cs="宋体"/>
          <w:color w:val="000000"/>
          <w:kern w:val="0"/>
          <w:sz w:val="24"/>
          <w:u w:color="000000"/>
          <w:lang w:val="zh-TW" w:eastAsia="zh-TW"/>
        </w:rPr>
      </w:pPr>
      <w:r w:rsidRPr="00252B9B">
        <w:rPr>
          <w:rFonts w:ascii="宋体" w:hAnsi="宋体" w:cs="宋体"/>
          <w:kern w:val="0"/>
          <w:sz w:val="24"/>
          <w:u w:color="000000"/>
          <w:lang w:val="zh-TW" w:eastAsia="zh-TW"/>
        </w:rPr>
        <w:t>（</w:t>
      </w:r>
      <w:r w:rsidRPr="00252B9B">
        <w:rPr>
          <w:rFonts w:ascii="宋体" w:hAnsi="宋体" w:cs="宋体"/>
          <w:color w:val="000000"/>
          <w:kern w:val="0"/>
          <w:sz w:val="24"/>
          <w:u w:color="000000"/>
          <w:lang w:val="zh-TW" w:eastAsia="zh-TW"/>
        </w:rPr>
        <w:t>三）气体灭火系统（如果有）</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1、喷头：全检。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2、管网：全检。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3、集流管：全检。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4、止回阀：全检。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5、瓶头阀：全检。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6、驱动器：全检。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7、控制器：全检。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8、保护区条件：全检。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9、钢瓶间条件：全检。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10、瓶组固定：全检。</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11、联动试验：不少于50%。</w:t>
      </w:r>
    </w:p>
    <w:p w:rsidR="005D2093" w:rsidRPr="00252B9B" w:rsidRDefault="005D2093" w:rsidP="005D2093">
      <w:pPr>
        <w:spacing w:line="360" w:lineRule="auto"/>
        <w:ind w:firstLine="735"/>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12、紧急启闭按钮：全检。</w:t>
      </w:r>
    </w:p>
    <w:p w:rsidR="005D2093" w:rsidRPr="00252B9B" w:rsidRDefault="005D2093" w:rsidP="005D2093">
      <w:pPr>
        <w:spacing w:line="360" w:lineRule="auto"/>
        <w:ind w:firstLine="735"/>
        <w:rPr>
          <w:rFonts w:ascii="宋体" w:hAnsi="宋体" w:cs="宋体"/>
          <w:color w:val="000000"/>
          <w:kern w:val="0"/>
          <w:sz w:val="24"/>
          <w:u w:color="000000"/>
          <w:lang w:val="zh-TW"/>
        </w:rPr>
      </w:pPr>
      <w:r w:rsidRPr="00252B9B">
        <w:rPr>
          <w:rFonts w:ascii="宋体" w:hAnsi="宋体" w:cs="宋体"/>
          <w:color w:val="000000"/>
          <w:kern w:val="0"/>
          <w:sz w:val="24"/>
          <w:u w:color="000000"/>
          <w:lang w:val="zh-TW" w:eastAsia="zh-TW"/>
        </w:rPr>
        <w:t>13、声光报警：全检。</w:t>
      </w:r>
    </w:p>
    <w:p w:rsidR="005D2093" w:rsidRPr="00252B9B" w:rsidRDefault="005D2093" w:rsidP="005D2093">
      <w:pPr>
        <w:spacing w:line="360" w:lineRule="auto"/>
        <w:ind w:firstLine="422"/>
        <w:rPr>
          <w:rFonts w:ascii="宋体" w:hAnsi="宋体" w:cs="宋体"/>
          <w:b/>
          <w:bCs/>
          <w:color w:val="000000"/>
          <w:kern w:val="0"/>
          <w:sz w:val="24"/>
          <w:u w:color="000000"/>
          <w:lang w:val="zh-TW" w:eastAsia="zh-TW"/>
        </w:rPr>
      </w:pPr>
      <w:r w:rsidRPr="00252B9B">
        <w:rPr>
          <w:rFonts w:ascii="宋体" w:hAnsi="宋体" w:cs="宋体"/>
          <w:b/>
          <w:bCs/>
          <w:color w:val="000000"/>
          <w:kern w:val="0"/>
          <w:sz w:val="24"/>
          <w:u w:color="000000"/>
          <w:lang w:val="zh-TW" w:eastAsia="zh-TW"/>
        </w:rPr>
        <w:t>注：该项实施中</w:t>
      </w:r>
      <w:r>
        <w:rPr>
          <w:rFonts w:ascii="宋体" w:hAnsi="宋体" w:cs="宋体"/>
          <w:b/>
          <w:bCs/>
          <w:color w:val="000000"/>
          <w:kern w:val="0"/>
          <w:sz w:val="24"/>
          <w:u w:color="000000"/>
          <w:lang w:val="zh-TW" w:eastAsia="zh-TW"/>
        </w:rPr>
        <w:t>供应商</w:t>
      </w:r>
      <w:r w:rsidRPr="00252B9B">
        <w:rPr>
          <w:rFonts w:ascii="宋体" w:hAnsi="宋体" w:cs="宋体"/>
          <w:b/>
          <w:bCs/>
          <w:color w:val="000000"/>
          <w:kern w:val="0"/>
          <w:sz w:val="24"/>
          <w:u w:color="000000"/>
          <w:lang w:val="zh-TW" w:eastAsia="zh-TW"/>
        </w:rPr>
        <w:t>如需要厂家配合，</w:t>
      </w:r>
      <w:r>
        <w:rPr>
          <w:rFonts w:ascii="宋体" w:hAnsi="宋体" w:cs="宋体"/>
          <w:b/>
          <w:bCs/>
          <w:color w:val="000000"/>
          <w:kern w:val="0"/>
          <w:sz w:val="24"/>
          <w:u w:color="000000"/>
          <w:lang w:val="zh-TW" w:eastAsia="zh-TW"/>
        </w:rPr>
        <w:t>采购人</w:t>
      </w:r>
      <w:r w:rsidRPr="00252B9B">
        <w:rPr>
          <w:rFonts w:ascii="宋体" w:hAnsi="宋体" w:cs="宋体"/>
          <w:b/>
          <w:bCs/>
          <w:color w:val="000000"/>
          <w:kern w:val="0"/>
          <w:sz w:val="24"/>
          <w:u w:color="000000"/>
          <w:lang w:val="zh-TW" w:eastAsia="zh-TW"/>
        </w:rPr>
        <w:t>可协助</w:t>
      </w:r>
      <w:r>
        <w:rPr>
          <w:rFonts w:ascii="宋体" w:hAnsi="宋体" w:cs="宋体"/>
          <w:b/>
          <w:bCs/>
          <w:color w:val="000000"/>
          <w:kern w:val="0"/>
          <w:sz w:val="24"/>
          <w:u w:color="000000"/>
          <w:lang w:val="zh-TW" w:eastAsia="zh-TW"/>
        </w:rPr>
        <w:t>供应商</w:t>
      </w:r>
      <w:r w:rsidRPr="00252B9B">
        <w:rPr>
          <w:rFonts w:ascii="宋体" w:hAnsi="宋体" w:cs="宋体"/>
          <w:b/>
          <w:bCs/>
          <w:color w:val="000000"/>
          <w:kern w:val="0"/>
          <w:sz w:val="24"/>
          <w:u w:color="000000"/>
          <w:lang w:val="zh-TW" w:eastAsia="zh-TW"/>
        </w:rPr>
        <w:t>联系气体灭火系统厂家。</w:t>
      </w:r>
    </w:p>
    <w:p w:rsidR="005D2093" w:rsidRPr="00252B9B" w:rsidRDefault="005D2093" w:rsidP="005D2093">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（四）防火分隔设施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防火门、防火卷帘：全检。</w:t>
      </w:r>
    </w:p>
    <w:p w:rsidR="005D2093" w:rsidRPr="00252B9B" w:rsidRDefault="005D2093" w:rsidP="005D2093">
      <w:pPr>
        <w:spacing w:line="360" w:lineRule="auto"/>
        <w:ind w:left="360" w:hangingChars="150" w:hanging="360"/>
        <w:jc w:val="left"/>
        <w:rPr>
          <w:rFonts w:ascii="宋体" w:hAnsi="宋体" w:cs="宋体"/>
          <w:color w:val="000000"/>
          <w:kern w:val="0"/>
          <w:sz w:val="24"/>
          <w:u w:color="000000"/>
          <w:lang w:val="zh-TW"/>
        </w:rPr>
      </w:pPr>
      <w:r w:rsidRPr="00252B9B">
        <w:rPr>
          <w:rFonts w:ascii="宋体" w:hAnsi="宋体" w:cs="宋体"/>
          <w:color w:val="000000"/>
          <w:kern w:val="0"/>
          <w:sz w:val="24"/>
          <w:u w:color="000000"/>
          <w:lang w:val="zh-TW" w:eastAsia="zh-TW"/>
        </w:rPr>
        <w:t>（五）防排烟设施</w:t>
      </w:r>
      <w:r w:rsidRPr="00252B9B">
        <w:rPr>
          <w:rFonts w:ascii="宋体" w:hAnsi="宋体" w:cs="宋体"/>
          <w:color w:val="000000"/>
          <w:kern w:val="0"/>
          <w:sz w:val="24"/>
          <w:u w:color="000000"/>
          <w:lang w:val="zh-TW" w:eastAsia="zh-TW"/>
        </w:rPr>
        <w:br/>
        <w:t>1、防排烟设备：风机全检；防火阀每层抽检不少于30%。</w:t>
      </w:r>
    </w:p>
    <w:p w:rsidR="005D2093" w:rsidRPr="00252B9B" w:rsidRDefault="005D2093" w:rsidP="005D2093">
      <w:pPr>
        <w:spacing w:line="360" w:lineRule="auto"/>
        <w:ind w:firstLineChars="150" w:firstLine="360"/>
        <w:rPr>
          <w:rFonts w:ascii="宋体" w:hAnsi="宋体" w:cs="宋体"/>
          <w:kern w:val="0"/>
          <w:sz w:val="24"/>
          <w:u w:color="000000"/>
          <w:lang w:val="zh-TW"/>
        </w:rPr>
      </w:pPr>
      <w:r w:rsidRPr="00252B9B">
        <w:rPr>
          <w:rFonts w:ascii="宋体" w:hAnsi="宋体" w:cs="宋体"/>
          <w:kern w:val="0"/>
          <w:sz w:val="24"/>
          <w:u w:color="000000"/>
          <w:lang w:val="zh-TW" w:eastAsia="zh-TW"/>
        </w:rPr>
        <w:t>2、防排烟窗</w:t>
      </w:r>
      <w:r w:rsidRPr="00252B9B">
        <w:rPr>
          <w:rFonts w:ascii="宋体" w:hAnsi="宋体" w:cs="宋体"/>
          <w:kern w:val="0"/>
          <w:sz w:val="24"/>
          <w:u w:color="000000"/>
          <w:lang w:val="zh-TW"/>
        </w:rPr>
        <w:t>、</w:t>
      </w:r>
      <w:r w:rsidRPr="00252B9B">
        <w:rPr>
          <w:rFonts w:ascii="宋体" w:hAnsi="宋体" w:cs="宋体"/>
          <w:kern w:val="0"/>
          <w:sz w:val="24"/>
          <w:u w:color="000000"/>
          <w:lang w:val="zh-TW" w:eastAsia="zh-TW"/>
        </w:rPr>
        <w:t>排烟口（包括正压送风口）：全检。</w:t>
      </w:r>
    </w:p>
    <w:p w:rsidR="005D2093" w:rsidRPr="00252B9B" w:rsidRDefault="005D2093" w:rsidP="005D2093">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（六）火灾事故广播、消防通讯、消防电梯和消防控制室</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1、电话插孔：按每层抽检，不少于50%。</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2、与设备间通话：全检。</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3、消防广播：按每层抽检，不少于50%。</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4、声光警报器：全检。</w:t>
      </w:r>
    </w:p>
    <w:p w:rsidR="005D2093" w:rsidRPr="00252B9B" w:rsidRDefault="005D2093" w:rsidP="005D2093">
      <w:pPr>
        <w:spacing w:line="360" w:lineRule="auto"/>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（七）火灾应急照明及疏散指示设施</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应急灯和疏散指示灯按层抽检，各不少于50%。</w:t>
      </w:r>
    </w:p>
    <w:p w:rsidR="005D2093" w:rsidRPr="00252B9B" w:rsidRDefault="005D2093" w:rsidP="005D2093">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7</w:t>
      </w:r>
      <w:r w:rsidRPr="00252B9B">
        <w:rPr>
          <w:rFonts w:ascii="宋体" w:eastAsia="PMingLiU" w:hAnsi="宋体" w:cs="宋体"/>
          <w:b/>
          <w:bCs/>
          <w:color w:val="000000"/>
          <w:kern w:val="0"/>
          <w:sz w:val="24"/>
          <w:u w:color="000000"/>
          <w:lang w:val="zh-TW" w:eastAsia="zh-TW"/>
        </w:rPr>
        <w:t>.</w:t>
      </w:r>
      <w:r w:rsidRPr="00252B9B">
        <w:rPr>
          <w:rFonts w:ascii="宋体" w:hAnsi="宋体" w:cs="宋体"/>
          <w:b/>
          <w:bCs/>
          <w:color w:val="000000"/>
          <w:kern w:val="0"/>
          <w:sz w:val="24"/>
          <w:u w:color="000000"/>
          <w:lang w:val="zh-TW" w:eastAsia="zh-TW"/>
        </w:rPr>
        <w:t>检测中发生费用的要求</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1、外请第三方协助的费用（如消防设备设施的生产或安装厂家、消防部门等），由</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承担。</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2、检测时对建筑发生的破坏性施工的恢复费用，由</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承担。</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3、检测时发生的不可预知的消防设备设施及建筑损坏的维修费用，由</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承担。</w:t>
      </w:r>
    </w:p>
    <w:p w:rsidR="005D2093" w:rsidRPr="00252B9B" w:rsidRDefault="005D2093" w:rsidP="005D2093">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8</w:t>
      </w:r>
      <w:r w:rsidRPr="00252B9B">
        <w:rPr>
          <w:rFonts w:ascii="宋体" w:eastAsia="PMingLiU" w:hAnsi="宋体" w:cs="宋体"/>
          <w:b/>
          <w:bCs/>
          <w:color w:val="000000"/>
          <w:kern w:val="0"/>
          <w:sz w:val="24"/>
          <w:u w:color="000000"/>
          <w:lang w:val="zh-TW" w:eastAsia="zh-TW"/>
        </w:rPr>
        <w:t>.</w:t>
      </w:r>
      <w:r w:rsidRPr="00252B9B">
        <w:rPr>
          <w:rFonts w:ascii="宋体" w:hAnsi="宋体" w:cs="宋体"/>
          <w:b/>
          <w:bCs/>
          <w:color w:val="000000"/>
          <w:kern w:val="0"/>
          <w:sz w:val="24"/>
          <w:u w:color="000000"/>
          <w:lang w:val="zh-TW" w:eastAsia="zh-TW"/>
        </w:rPr>
        <w:t>报告</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检测</w:t>
      </w:r>
      <w:r w:rsidRPr="00252B9B">
        <w:rPr>
          <w:rFonts w:ascii="宋体" w:hAnsi="宋体" w:cs="宋体"/>
          <w:color w:val="000000"/>
          <w:kern w:val="0"/>
          <w:sz w:val="24"/>
          <w:u w:color="000000"/>
          <w:lang w:val="zh-TW"/>
        </w:rPr>
        <w:t>完成</w:t>
      </w:r>
      <w:r w:rsidRPr="00252B9B">
        <w:rPr>
          <w:rFonts w:ascii="宋体" w:hAnsi="宋体" w:cs="宋体"/>
          <w:color w:val="000000"/>
          <w:kern w:val="0"/>
          <w:sz w:val="24"/>
          <w:u w:color="000000"/>
          <w:lang w:val="zh-TW" w:eastAsia="zh-TW"/>
        </w:rPr>
        <w:t>后</w:t>
      </w:r>
      <w:r w:rsidRPr="00252B9B">
        <w:rPr>
          <w:rFonts w:ascii="宋体" w:hAnsi="宋体" w:cs="宋体"/>
          <w:color w:val="000000"/>
          <w:kern w:val="0"/>
          <w:sz w:val="24"/>
          <w:u w:color="000000"/>
          <w:lang w:val="zh-TW"/>
        </w:rPr>
        <w:t>应</w:t>
      </w:r>
      <w:r w:rsidRPr="00252B9B">
        <w:rPr>
          <w:rFonts w:ascii="宋体" w:hAnsi="宋体" w:cs="宋体"/>
          <w:color w:val="000000"/>
          <w:kern w:val="0"/>
          <w:sz w:val="24"/>
          <w:u w:color="000000"/>
          <w:lang w:val="zh-TW" w:eastAsia="zh-TW"/>
        </w:rPr>
        <w:t>形成正式的检测报告，报告中必须能够反映</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电气设施和消防设施的真实情况，针对发现的问题（</w:t>
      </w:r>
      <w:r w:rsidRPr="00252B9B">
        <w:rPr>
          <w:rFonts w:ascii="宋体" w:hAnsi="宋体" w:cs="宋体"/>
          <w:color w:val="000000"/>
          <w:kern w:val="0"/>
          <w:sz w:val="24"/>
          <w:u w:color="000000"/>
          <w:lang w:val="zh-TW"/>
        </w:rPr>
        <w:t>须</w:t>
      </w:r>
      <w:r w:rsidRPr="00252B9B">
        <w:rPr>
          <w:rFonts w:ascii="宋体" w:hAnsi="宋体" w:cs="宋体"/>
          <w:color w:val="000000"/>
          <w:kern w:val="0"/>
          <w:sz w:val="24"/>
          <w:u w:color="000000"/>
          <w:lang w:val="zh-TW" w:eastAsia="zh-TW"/>
        </w:rPr>
        <w:t>附照片）提出合理整改建议。</w:t>
      </w:r>
    </w:p>
    <w:p w:rsidR="005D2093" w:rsidRPr="00252B9B" w:rsidRDefault="005D2093" w:rsidP="005D2093">
      <w:pPr>
        <w:spacing w:line="360" w:lineRule="auto"/>
        <w:rPr>
          <w:rFonts w:ascii="宋体" w:eastAsia="PMingLiU"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9</w:t>
      </w:r>
      <w:r w:rsidRPr="00252B9B">
        <w:rPr>
          <w:rFonts w:ascii="宋体" w:eastAsia="PMingLiU" w:hAnsi="宋体" w:cs="宋体"/>
          <w:b/>
          <w:bCs/>
          <w:color w:val="000000"/>
          <w:kern w:val="0"/>
          <w:sz w:val="24"/>
          <w:u w:color="000000"/>
          <w:lang w:val="zh-TW" w:eastAsia="zh-TW"/>
        </w:rPr>
        <w:t xml:space="preserve">. </w:t>
      </w:r>
      <w:r w:rsidRPr="00252B9B">
        <w:rPr>
          <w:rFonts w:ascii="宋体" w:hAnsi="宋体" w:cs="宋体" w:hint="eastAsia"/>
          <w:b/>
          <w:bCs/>
          <w:color w:val="000000"/>
          <w:kern w:val="0"/>
          <w:sz w:val="24"/>
          <w:u w:color="000000"/>
          <w:lang w:val="zh-TW" w:eastAsia="zh-TW"/>
        </w:rPr>
        <w:t>服务要求</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中标企业应按照法律、行政法规、国家标准、行业标准和执业标准提供消防技术服务，并对出具的审查、评估、检验、检测意见负责。</w:t>
      </w:r>
    </w:p>
    <w:p w:rsidR="005D2093" w:rsidRPr="00252B9B" w:rsidRDefault="005D2093" w:rsidP="005D2093">
      <w:pPr>
        <w:spacing w:line="360" w:lineRule="auto"/>
        <w:rPr>
          <w:rFonts w:ascii="宋体" w:hAnsi="宋体" w:cs="宋体"/>
          <w:b/>
          <w:bCs/>
          <w:color w:val="000000"/>
          <w:kern w:val="0"/>
          <w:sz w:val="24"/>
          <w:u w:color="000000"/>
          <w:lang w:val="zh-TW" w:eastAsia="zh-TW"/>
        </w:rPr>
      </w:pPr>
      <w:r w:rsidRPr="00252B9B">
        <w:rPr>
          <w:rFonts w:ascii="宋体" w:hAnsi="宋体" w:cs="宋体" w:hint="eastAsia"/>
          <w:b/>
          <w:bCs/>
          <w:color w:val="000000"/>
          <w:kern w:val="0"/>
          <w:sz w:val="24"/>
          <w:u w:color="000000"/>
          <w:lang w:val="zh-TW"/>
        </w:rPr>
        <w:t>1</w:t>
      </w:r>
      <w:r w:rsidRPr="00252B9B">
        <w:rPr>
          <w:rFonts w:ascii="宋体" w:eastAsia="PMingLiU" w:hAnsi="宋体" w:cs="宋体"/>
          <w:b/>
          <w:bCs/>
          <w:color w:val="000000"/>
          <w:kern w:val="0"/>
          <w:sz w:val="24"/>
          <w:u w:color="000000"/>
          <w:lang w:val="zh-TW" w:eastAsia="zh-TW"/>
        </w:rPr>
        <w:t>0.</w:t>
      </w:r>
      <w:r w:rsidRPr="00252B9B">
        <w:rPr>
          <w:rFonts w:ascii="宋体" w:hAnsi="宋体" w:cs="宋体"/>
          <w:b/>
          <w:bCs/>
          <w:color w:val="000000"/>
          <w:kern w:val="0"/>
          <w:sz w:val="24"/>
          <w:u w:color="000000"/>
          <w:lang w:val="zh-TW" w:eastAsia="zh-TW"/>
        </w:rPr>
        <w:t>其它要求</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1、</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有权对</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所提供的相关资质材料进行审核。</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2、</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委派技术人员配合</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的现场检测工作，并全程监督检测情况。</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3、</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应在检测前向</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提供检测所需有关技术资料。</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4、</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必须按照相关技术规范与标准，进行严格检测。反之，</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有权终止检测工作、提出违约损失赔偿或解除合同。</w:t>
      </w:r>
    </w:p>
    <w:p w:rsidR="005D2093" w:rsidRPr="00252B9B" w:rsidRDefault="005D2093" w:rsidP="005D2093">
      <w:pPr>
        <w:spacing w:line="360" w:lineRule="auto"/>
        <w:ind w:firstLine="420"/>
        <w:rPr>
          <w:rFonts w:ascii="宋体"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5、检测过程中如出现未料事宜，双方需现场协商，意见达成一致后，形成文字材料并由双方签字后方可生效。</w:t>
      </w:r>
    </w:p>
    <w:p w:rsidR="005D2093" w:rsidRPr="00252B9B" w:rsidRDefault="005D2093" w:rsidP="005D2093">
      <w:pPr>
        <w:spacing w:line="360" w:lineRule="auto"/>
        <w:ind w:firstLine="420"/>
        <w:rPr>
          <w:rFonts w:ascii="宋体" w:eastAsia="PMingLiU" w:hAnsi="宋体" w:cs="宋体"/>
          <w:color w:val="000000"/>
          <w:kern w:val="0"/>
          <w:sz w:val="24"/>
          <w:u w:color="000000"/>
          <w:lang w:val="zh-TW" w:eastAsia="zh-TW"/>
        </w:rPr>
      </w:pPr>
      <w:r w:rsidRPr="00252B9B">
        <w:rPr>
          <w:rFonts w:ascii="宋体" w:hAnsi="宋体" w:cs="宋体"/>
          <w:color w:val="000000"/>
          <w:kern w:val="0"/>
          <w:sz w:val="24"/>
          <w:u w:color="000000"/>
          <w:lang w:val="zh-TW" w:eastAsia="zh-TW"/>
        </w:rPr>
        <w:t>6、检测完成后，</w:t>
      </w:r>
      <w:r>
        <w:rPr>
          <w:rFonts w:ascii="宋体" w:hAnsi="宋体" w:cs="宋体"/>
          <w:color w:val="000000"/>
          <w:kern w:val="0"/>
          <w:sz w:val="24"/>
          <w:u w:color="000000"/>
          <w:lang w:val="zh-TW" w:eastAsia="zh-TW"/>
        </w:rPr>
        <w:t>供应商</w:t>
      </w:r>
      <w:r w:rsidRPr="00252B9B">
        <w:rPr>
          <w:rFonts w:ascii="宋体" w:hAnsi="宋体" w:cs="宋体"/>
          <w:color w:val="000000"/>
          <w:kern w:val="0"/>
          <w:sz w:val="24"/>
          <w:u w:color="000000"/>
          <w:lang w:val="zh-TW" w:eastAsia="zh-TW"/>
        </w:rPr>
        <w:t>须向</w:t>
      </w:r>
      <w:r>
        <w:rPr>
          <w:rFonts w:ascii="宋体" w:hAnsi="宋体" w:cs="宋体"/>
          <w:color w:val="000000"/>
          <w:kern w:val="0"/>
          <w:sz w:val="24"/>
          <w:u w:color="000000"/>
          <w:lang w:val="zh-TW" w:eastAsia="zh-TW"/>
        </w:rPr>
        <w:t>采购人</w:t>
      </w:r>
      <w:r w:rsidRPr="00252B9B">
        <w:rPr>
          <w:rFonts w:ascii="宋体" w:hAnsi="宋体" w:cs="宋体"/>
          <w:color w:val="000000"/>
          <w:kern w:val="0"/>
          <w:sz w:val="24"/>
          <w:u w:color="000000"/>
          <w:lang w:val="zh-TW" w:eastAsia="zh-TW"/>
        </w:rPr>
        <w:t>提交不低于两份的正式检测报告和复检报告。</w:t>
      </w:r>
    </w:p>
    <w:p w:rsidR="005D2093" w:rsidRPr="00252B9B" w:rsidRDefault="005D2093" w:rsidP="005D2093">
      <w:pPr>
        <w:spacing w:line="360" w:lineRule="auto"/>
        <w:ind w:left="200"/>
        <w:rPr>
          <w:b/>
          <w:bCs/>
          <w:sz w:val="24"/>
          <w:szCs w:val="20"/>
        </w:rPr>
      </w:pPr>
      <w:r w:rsidRPr="00252B9B">
        <w:rPr>
          <w:rFonts w:hint="eastAsia"/>
          <w:b/>
          <w:bCs/>
          <w:sz w:val="24"/>
          <w:szCs w:val="20"/>
        </w:rPr>
        <w:t>（二）校园消防隐患综合安全检查</w:t>
      </w:r>
    </w:p>
    <w:p w:rsidR="005D2093" w:rsidRPr="00252B9B" w:rsidRDefault="005D2093" w:rsidP="005D2093">
      <w:pPr>
        <w:spacing w:line="360" w:lineRule="auto"/>
        <w:ind w:left="200"/>
        <w:rPr>
          <w:b/>
          <w:bCs/>
          <w:sz w:val="24"/>
          <w:szCs w:val="20"/>
        </w:rPr>
      </w:pPr>
      <w:r w:rsidRPr="00252B9B">
        <w:rPr>
          <w:rFonts w:hint="eastAsia"/>
          <w:b/>
          <w:bCs/>
          <w:sz w:val="24"/>
          <w:szCs w:val="20"/>
        </w:rPr>
        <w:t>1.</w:t>
      </w:r>
      <w:r w:rsidRPr="00252B9B">
        <w:rPr>
          <w:rFonts w:hint="eastAsia"/>
          <w:b/>
          <w:bCs/>
          <w:sz w:val="24"/>
          <w:szCs w:val="20"/>
        </w:rPr>
        <w:t>校园消防隐患</w:t>
      </w:r>
      <w:bookmarkStart w:id="811" w:name="_Hlk40889528"/>
      <w:r w:rsidRPr="00252B9B">
        <w:rPr>
          <w:rFonts w:hint="eastAsia"/>
          <w:b/>
          <w:bCs/>
          <w:sz w:val="24"/>
          <w:szCs w:val="20"/>
        </w:rPr>
        <w:t>综合安全检查</w:t>
      </w:r>
      <w:bookmarkEnd w:id="811"/>
      <w:r w:rsidRPr="00252B9B">
        <w:rPr>
          <w:rFonts w:hint="eastAsia"/>
          <w:b/>
          <w:bCs/>
          <w:sz w:val="24"/>
          <w:szCs w:val="20"/>
        </w:rPr>
        <w:t>内容</w:t>
      </w:r>
    </w:p>
    <w:p w:rsidR="005D2093" w:rsidRPr="00252B9B" w:rsidRDefault="005D2093" w:rsidP="005D2093">
      <w:pPr>
        <w:spacing w:line="360" w:lineRule="auto"/>
        <w:ind w:left="200"/>
        <w:rPr>
          <w:b/>
          <w:bCs/>
          <w:sz w:val="24"/>
          <w:szCs w:val="20"/>
        </w:rPr>
      </w:pPr>
      <w:r w:rsidRPr="00252B9B">
        <w:rPr>
          <w:rFonts w:hint="eastAsia"/>
          <w:b/>
          <w:bCs/>
          <w:sz w:val="24"/>
          <w:szCs w:val="20"/>
        </w:rPr>
        <w:t>（</w:t>
      </w:r>
      <w:r w:rsidRPr="00252B9B">
        <w:rPr>
          <w:rFonts w:hint="eastAsia"/>
          <w:b/>
          <w:bCs/>
          <w:sz w:val="24"/>
          <w:szCs w:val="20"/>
        </w:rPr>
        <w:t>1</w:t>
      </w:r>
      <w:r w:rsidRPr="00252B9B">
        <w:rPr>
          <w:rFonts w:hint="eastAsia"/>
          <w:b/>
          <w:bCs/>
          <w:sz w:val="24"/>
          <w:szCs w:val="20"/>
        </w:rPr>
        <w:t>）学校火灾安全隐患排查内容</w:t>
      </w:r>
    </w:p>
    <w:p w:rsidR="005D2093" w:rsidRPr="00252B9B" w:rsidRDefault="005D2093" w:rsidP="005D2093">
      <w:pPr>
        <w:spacing w:line="360" w:lineRule="auto"/>
        <w:ind w:left="200"/>
        <w:rPr>
          <w:sz w:val="24"/>
          <w:szCs w:val="20"/>
        </w:rPr>
      </w:pPr>
      <w:r w:rsidRPr="00252B9B">
        <w:rPr>
          <w:rFonts w:hint="eastAsia"/>
          <w:sz w:val="24"/>
          <w:szCs w:val="20"/>
        </w:rPr>
        <w:t>1.1</w:t>
      </w:r>
      <w:r w:rsidRPr="00252B9B">
        <w:rPr>
          <w:rFonts w:hint="eastAsia"/>
          <w:sz w:val="24"/>
          <w:szCs w:val="20"/>
        </w:rPr>
        <w:t>学校教学楼、办公楼等建筑物消防隐患排查</w:t>
      </w:r>
    </w:p>
    <w:p w:rsidR="005D2093" w:rsidRPr="00252B9B" w:rsidRDefault="005D2093" w:rsidP="005D2093">
      <w:pPr>
        <w:spacing w:line="360" w:lineRule="auto"/>
        <w:ind w:leftChars="200" w:left="420"/>
        <w:rPr>
          <w:sz w:val="24"/>
          <w:szCs w:val="20"/>
        </w:rPr>
      </w:pPr>
      <w:r w:rsidRPr="00252B9B">
        <w:rPr>
          <w:rFonts w:hint="eastAsia"/>
          <w:sz w:val="24"/>
          <w:szCs w:val="20"/>
        </w:rPr>
        <w:t>①检查用电设施是否符合规范；</w:t>
      </w:r>
    </w:p>
    <w:p w:rsidR="005D2093" w:rsidRPr="00252B9B" w:rsidRDefault="005D2093" w:rsidP="005D2093">
      <w:pPr>
        <w:spacing w:line="360" w:lineRule="auto"/>
        <w:ind w:leftChars="200" w:left="420"/>
        <w:rPr>
          <w:sz w:val="24"/>
          <w:szCs w:val="20"/>
        </w:rPr>
      </w:pPr>
      <w:r w:rsidRPr="00252B9B">
        <w:rPr>
          <w:rFonts w:hint="eastAsia"/>
          <w:sz w:val="24"/>
          <w:szCs w:val="20"/>
        </w:rPr>
        <w:t>②检查通道，楼道台阶等消防通道是否畅通；</w:t>
      </w:r>
    </w:p>
    <w:p w:rsidR="005D2093" w:rsidRPr="00252B9B" w:rsidRDefault="005D2093" w:rsidP="005D2093">
      <w:pPr>
        <w:spacing w:line="360" w:lineRule="auto"/>
        <w:ind w:leftChars="200" w:left="420"/>
        <w:rPr>
          <w:sz w:val="24"/>
          <w:szCs w:val="20"/>
        </w:rPr>
      </w:pPr>
      <w:bookmarkStart w:id="812" w:name="_Hlk40889168"/>
      <w:r w:rsidRPr="00252B9B">
        <w:rPr>
          <w:rFonts w:hint="eastAsia"/>
          <w:sz w:val="24"/>
          <w:szCs w:val="20"/>
        </w:rPr>
        <w:t>③</w:t>
      </w:r>
      <w:bookmarkEnd w:id="812"/>
      <w:r w:rsidRPr="00252B9B">
        <w:rPr>
          <w:rFonts w:hint="eastAsia"/>
          <w:sz w:val="24"/>
          <w:szCs w:val="20"/>
        </w:rPr>
        <w:t>检查用电、高温等危险部位是否设置安全警示标识；</w:t>
      </w:r>
    </w:p>
    <w:p w:rsidR="005D2093" w:rsidRPr="00252B9B" w:rsidRDefault="005D2093" w:rsidP="005D2093">
      <w:pPr>
        <w:spacing w:line="360" w:lineRule="auto"/>
        <w:ind w:leftChars="200" w:left="420"/>
        <w:rPr>
          <w:sz w:val="24"/>
          <w:szCs w:val="20"/>
        </w:rPr>
      </w:pPr>
      <w:r w:rsidRPr="00252B9B">
        <w:rPr>
          <w:rFonts w:hint="eastAsia"/>
          <w:sz w:val="24"/>
          <w:szCs w:val="20"/>
        </w:rPr>
        <w:t>④检查消防装备、物资配置是否充足，位置是否合理；</w:t>
      </w:r>
    </w:p>
    <w:p w:rsidR="005D2093" w:rsidRPr="00252B9B" w:rsidRDefault="005D2093" w:rsidP="005D2093">
      <w:pPr>
        <w:spacing w:line="360" w:lineRule="auto"/>
        <w:ind w:left="200"/>
        <w:rPr>
          <w:sz w:val="24"/>
          <w:szCs w:val="20"/>
        </w:rPr>
      </w:pPr>
      <w:r w:rsidRPr="00252B9B">
        <w:rPr>
          <w:rFonts w:hint="eastAsia"/>
          <w:sz w:val="24"/>
          <w:szCs w:val="20"/>
        </w:rPr>
        <w:t>1.2</w:t>
      </w:r>
      <w:r w:rsidRPr="00252B9B">
        <w:rPr>
          <w:sz w:val="24"/>
          <w:szCs w:val="20"/>
        </w:rPr>
        <w:t>操场</w:t>
      </w:r>
      <w:r w:rsidRPr="00252B9B">
        <w:rPr>
          <w:rFonts w:hint="eastAsia"/>
          <w:sz w:val="24"/>
          <w:szCs w:val="20"/>
        </w:rPr>
        <w:t>、体育馆等室内外运动场所消防隐患排查内容</w:t>
      </w:r>
    </w:p>
    <w:p w:rsidR="005D2093" w:rsidRPr="00252B9B" w:rsidRDefault="005D2093" w:rsidP="005D2093">
      <w:pPr>
        <w:spacing w:line="360" w:lineRule="auto"/>
        <w:ind w:leftChars="200" w:left="420"/>
        <w:rPr>
          <w:sz w:val="24"/>
          <w:szCs w:val="20"/>
        </w:rPr>
      </w:pPr>
      <w:r w:rsidRPr="00252B9B">
        <w:rPr>
          <w:rFonts w:hint="eastAsia"/>
          <w:sz w:val="24"/>
          <w:szCs w:val="20"/>
        </w:rPr>
        <w:t>①检查运动器材库房物品存放是否规范；</w:t>
      </w:r>
    </w:p>
    <w:p w:rsidR="005D2093" w:rsidRPr="00252B9B" w:rsidRDefault="005D2093" w:rsidP="005D2093">
      <w:pPr>
        <w:spacing w:line="360" w:lineRule="auto"/>
        <w:ind w:leftChars="200" w:left="420"/>
        <w:rPr>
          <w:sz w:val="24"/>
          <w:szCs w:val="20"/>
        </w:rPr>
      </w:pPr>
      <w:r w:rsidRPr="00252B9B">
        <w:rPr>
          <w:rFonts w:hint="eastAsia"/>
          <w:sz w:val="24"/>
          <w:szCs w:val="20"/>
        </w:rPr>
        <w:t>②检查体育馆内用电设施是否规范；</w:t>
      </w:r>
    </w:p>
    <w:p w:rsidR="005D2093" w:rsidRPr="00252B9B" w:rsidRDefault="005D2093" w:rsidP="005D2093">
      <w:pPr>
        <w:spacing w:line="360" w:lineRule="auto"/>
        <w:ind w:left="200"/>
        <w:rPr>
          <w:sz w:val="24"/>
          <w:szCs w:val="20"/>
        </w:rPr>
      </w:pPr>
      <w:r w:rsidRPr="00252B9B">
        <w:rPr>
          <w:rFonts w:hint="eastAsia"/>
          <w:sz w:val="24"/>
          <w:szCs w:val="20"/>
        </w:rPr>
        <w:t>1.3</w:t>
      </w:r>
      <w:r w:rsidRPr="00252B9B">
        <w:rPr>
          <w:sz w:val="24"/>
          <w:szCs w:val="20"/>
        </w:rPr>
        <w:t>食堂</w:t>
      </w:r>
      <w:r w:rsidRPr="00252B9B">
        <w:rPr>
          <w:rFonts w:hint="eastAsia"/>
          <w:sz w:val="24"/>
          <w:szCs w:val="20"/>
        </w:rPr>
        <w:t>、食堂</w:t>
      </w:r>
      <w:r w:rsidRPr="00252B9B">
        <w:rPr>
          <w:sz w:val="24"/>
          <w:szCs w:val="20"/>
        </w:rPr>
        <w:t>操作间、储藏间</w:t>
      </w:r>
      <w:r w:rsidRPr="00252B9B">
        <w:rPr>
          <w:rFonts w:hint="eastAsia"/>
          <w:sz w:val="24"/>
          <w:szCs w:val="20"/>
        </w:rPr>
        <w:t>消防隐患排查内容</w:t>
      </w:r>
    </w:p>
    <w:p w:rsidR="005D2093" w:rsidRPr="00252B9B" w:rsidRDefault="005D2093" w:rsidP="005D2093">
      <w:pPr>
        <w:spacing w:line="360" w:lineRule="auto"/>
        <w:ind w:leftChars="200" w:left="420"/>
        <w:rPr>
          <w:sz w:val="24"/>
          <w:szCs w:val="20"/>
        </w:rPr>
      </w:pPr>
      <w:r w:rsidRPr="00252B9B">
        <w:rPr>
          <w:rFonts w:hint="eastAsia"/>
          <w:sz w:val="24"/>
          <w:szCs w:val="20"/>
        </w:rPr>
        <w:t>①检查食堂操作间的设备（压面机、和面机、绞肉机、蒸箱等）</w:t>
      </w:r>
      <w:r w:rsidRPr="00252B9B">
        <w:rPr>
          <w:sz w:val="24"/>
          <w:szCs w:val="20"/>
        </w:rPr>
        <w:t>用电设备是否符合国家有关安全标准</w:t>
      </w:r>
      <w:r w:rsidRPr="00252B9B">
        <w:rPr>
          <w:rFonts w:hint="eastAsia"/>
          <w:sz w:val="24"/>
          <w:szCs w:val="20"/>
        </w:rPr>
        <w:t>；</w:t>
      </w:r>
    </w:p>
    <w:p w:rsidR="005D2093" w:rsidRPr="00252B9B" w:rsidRDefault="005D2093" w:rsidP="005D2093">
      <w:pPr>
        <w:spacing w:line="360" w:lineRule="auto"/>
        <w:ind w:leftChars="200" w:left="420"/>
        <w:rPr>
          <w:sz w:val="24"/>
          <w:szCs w:val="20"/>
        </w:rPr>
      </w:pPr>
      <w:r w:rsidRPr="00252B9B">
        <w:rPr>
          <w:rFonts w:hint="eastAsia"/>
          <w:sz w:val="24"/>
          <w:szCs w:val="20"/>
        </w:rPr>
        <w:t>②检查</w:t>
      </w:r>
      <w:r w:rsidRPr="00252B9B">
        <w:rPr>
          <w:sz w:val="24"/>
          <w:szCs w:val="20"/>
        </w:rPr>
        <w:t>食堂</w:t>
      </w:r>
      <w:r w:rsidRPr="00252B9B">
        <w:rPr>
          <w:rFonts w:hint="eastAsia"/>
          <w:sz w:val="24"/>
          <w:szCs w:val="20"/>
        </w:rPr>
        <w:t>、食堂</w:t>
      </w:r>
      <w:r w:rsidRPr="00252B9B">
        <w:rPr>
          <w:sz w:val="24"/>
          <w:szCs w:val="20"/>
        </w:rPr>
        <w:t>操作间、储藏间</w:t>
      </w:r>
      <w:r w:rsidRPr="00252B9B">
        <w:rPr>
          <w:rFonts w:hint="eastAsia"/>
          <w:sz w:val="24"/>
          <w:szCs w:val="20"/>
        </w:rPr>
        <w:t>消防设施的配置是否符合规范；</w:t>
      </w:r>
    </w:p>
    <w:p w:rsidR="005D2093" w:rsidRPr="00252B9B" w:rsidRDefault="005D2093" w:rsidP="005D2093">
      <w:pPr>
        <w:spacing w:line="360" w:lineRule="auto"/>
        <w:ind w:leftChars="200" w:left="420"/>
        <w:rPr>
          <w:sz w:val="24"/>
          <w:szCs w:val="20"/>
        </w:rPr>
      </w:pPr>
      <w:r w:rsidRPr="00252B9B">
        <w:rPr>
          <w:rFonts w:hint="eastAsia"/>
          <w:sz w:val="24"/>
          <w:szCs w:val="20"/>
        </w:rPr>
        <w:t>③检查食堂</w:t>
      </w:r>
      <w:r w:rsidRPr="00252B9B">
        <w:rPr>
          <w:sz w:val="24"/>
          <w:szCs w:val="20"/>
        </w:rPr>
        <w:t>操作间</w:t>
      </w:r>
      <w:r w:rsidRPr="00252B9B">
        <w:rPr>
          <w:rFonts w:hint="eastAsia"/>
          <w:sz w:val="24"/>
          <w:szCs w:val="20"/>
        </w:rPr>
        <w:t>燃气使用是否符合相关规范</w:t>
      </w:r>
    </w:p>
    <w:p w:rsidR="005D2093" w:rsidRPr="00252B9B" w:rsidRDefault="005D2093" w:rsidP="005D2093">
      <w:pPr>
        <w:spacing w:line="360" w:lineRule="auto"/>
        <w:ind w:left="200"/>
        <w:rPr>
          <w:sz w:val="24"/>
          <w:szCs w:val="20"/>
        </w:rPr>
      </w:pPr>
      <w:r w:rsidRPr="00252B9B">
        <w:rPr>
          <w:rFonts w:hint="eastAsia"/>
          <w:sz w:val="24"/>
          <w:szCs w:val="20"/>
        </w:rPr>
        <w:t>1.4</w:t>
      </w:r>
      <w:r w:rsidRPr="00252B9B">
        <w:rPr>
          <w:rFonts w:hint="eastAsia"/>
          <w:sz w:val="24"/>
          <w:szCs w:val="20"/>
        </w:rPr>
        <w:t>学校宿舍的消防隐患排查内容（包括教职工宿舍和学生宿舍）</w:t>
      </w:r>
    </w:p>
    <w:p w:rsidR="005D2093" w:rsidRPr="00252B9B" w:rsidRDefault="005D2093" w:rsidP="005D2093">
      <w:pPr>
        <w:spacing w:line="360" w:lineRule="auto"/>
        <w:ind w:leftChars="200" w:left="420"/>
        <w:rPr>
          <w:sz w:val="24"/>
          <w:szCs w:val="20"/>
        </w:rPr>
      </w:pPr>
      <w:r w:rsidRPr="00252B9B">
        <w:rPr>
          <w:rFonts w:hint="eastAsia"/>
          <w:sz w:val="24"/>
          <w:szCs w:val="20"/>
        </w:rPr>
        <w:t>①检查学校</w:t>
      </w:r>
      <w:r w:rsidRPr="00252B9B">
        <w:rPr>
          <w:sz w:val="24"/>
          <w:szCs w:val="20"/>
        </w:rPr>
        <w:t>宿舍内是否存在私接电线、擅自使用大功率电器（如：热得快、电热毯、电炉子）等安全隐患</w:t>
      </w:r>
      <w:r w:rsidRPr="00252B9B">
        <w:rPr>
          <w:rFonts w:hint="eastAsia"/>
          <w:sz w:val="24"/>
          <w:szCs w:val="20"/>
        </w:rPr>
        <w:t>；</w:t>
      </w:r>
    </w:p>
    <w:p w:rsidR="005D2093" w:rsidRPr="00252B9B" w:rsidRDefault="005D2093" w:rsidP="005D2093">
      <w:pPr>
        <w:spacing w:line="360" w:lineRule="auto"/>
        <w:ind w:leftChars="200" w:left="420"/>
        <w:rPr>
          <w:sz w:val="24"/>
          <w:szCs w:val="20"/>
        </w:rPr>
      </w:pPr>
      <w:r w:rsidRPr="00252B9B">
        <w:rPr>
          <w:rFonts w:hint="eastAsia"/>
          <w:sz w:val="24"/>
          <w:szCs w:val="20"/>
        </w:rPr>
        <w:t>②检查学校宿舍消防设施的配置是否符合规范，消防通道是否畅通；</w:t>
      </w:r>
    </w:p>
    <w:p w:rsidR="005D2093" w:rsidRPr="00252B9B" w:rsidRDefault="005D2093" w:rsidP="005D2093">
      <w:pPr>
        <w:spacing w:line="360" w:lineRule="auto"/>
        <w:ind w:left="200"/>
        <w:rPr>
          <w:sz w:val="24"/>
          <w:szCs w:val="20"/>
        </w:rPr>
      </w:pPr>
      <w:r w:rsidRPr="00252B9B">
        <w:rPr>
          <w:rFonts w:hint="eastAsia"/>
          <w:sz w:val="24"/>
          <w:szCs w:val="20"/>
        </w:rPr>
        <w:t>1.5</w:t>
      </w:r>
      <w:r w:rsidRPr="00252B9B">
        <w:rPr>
          <w:rFonts w:hint="eastAsia"/>
          <w:sz w:val="24"/>
          <w:szCs w:val="20"/>
        </w:rPr>
        <w:t>学校配电设施消防隐患专项检查</w:t>
      </w:r>
    </w:p>
    <w:p w:rsidR="005D2093" w:rsidRPr="00252B9B" w:rsidRDefault="005D2093" w:rsidP="005D2093">
      <w:pPr>
        <w:spacing w:line="360" w:lineRule="auto"/>
        <w:ind w:leftChars="200" w:left="420"/>
        <w:rPr>
          <w:sz w:val="24"/>
          <w:szCs w:val="20"/>
        </w:rPr>
      </w:pPr>
      <w:r w:rsidRPr="00252B9B">
        <w:rPr>
          <w:rFonts w:hint="eastAsia"/>
          <w:sz w:val="24"/>
          <w:szCs w:val="20"/>
        </w:rPr>
        <w:t>①检查学校配电设施（配电室、配电箱、插座等）设置是否符合规范；</w:t>
      </w:r>
    </w:p>
    <w:p w:rsidR="005D2093" w:rsidRPr="00252B9B" w:rsidRDefault="005D2093" w:rsidP="005D2093">
      <w:pPr>
        <w:spacing w:line="360" w:lineRule="auto"/>
        <w:ind w:leftChars="200" w:left="420"/>
        <w:rPr>
          <w:sz w:val="24"/>
          <w:szCs w:val="20"/>
        </w:rPr>
      </w:pPr>
      <w:r w:rsidRPr="00252B9B">
        <w:rPr>
          <w:rFonts w:hint="eastAsia"/>
          <w:sz w:val="24"/>
          <w:szCs w:val="20"/>
        </w:rPr>
        <w:t>②检查学校是否存在使用非国标接线板及其他存在安全隐患的配电设备；</w:t>
      </w:r>
    </w:p>
    <w:p w:rsidR="005D2093" w:rsidRPr="00252B9B" w:rsidRDefault="005D2093" w:rsidP="005D2093">
      <w:pPr>
        <w:spacing w:line="360" w:lineRule="auto"/>
        <w:ind w:leftChars="200" w:left="420"/>
        <w:rPr>
          <w:sz w:val="24"/>
          <w:szCs w:val="20"/>
        </w:rPr>
      </w:pPr>
      <w:r w:rsidRPr="00252B9B">
        <w:rPr>
          <w:rFonts w:hint="eastAsia"/>
          <w:sz w:val="24"/>
          <w:szCs w:val="20"/>
        </w:rPr>
        <w:t>③检查学校相关断路器是否安全要求配置漏电保护；</w:t>
      </w:r>
    </w:p>
    <w:p w:rsidR="005D2093" w:rsidRPr="00252B9B" w:rsidRDefault="005D2093" w:rsidP="005D2093">
      <w:pPr>
        <w:spacing w:line="360" w:lineRule="auto"/>
        <w:ind w:leftChars="200" w:left="420"/>
        <w:rPr>
          <w:sz w:val="24"/>
          <w:szCs w:val="20"/>
        </w:rPr>
      </w:pPr>
      <w:r w:rsidRPr="00252B9B">
        <w:rPr>
          <w:rFonts w:hint="eastAsia"/>
          <w:sz w:val="24"/>
          <w:szCs w:val="20"/>
        </w:rPr>
        <w:t>④检查学校配电设施</w:t>
      </w:r>
      <w:r w:rsidRPr="00252B9B">
        <w:rPr>
          <w:sz w:val="24"/>
          <w:szCs w:val="20"/>
        </w:rPr>
        <w:t>是否</w:t>
      </w:r>
      <w:r w:rsidRPr="00252B9B">
        <w:rPr>
          <w:rFonts w:hint="eastAsia"/>
          <w:sz w:val="24"/>
          <w:szCs w:val="20"/>
        </w:rPr>
        <w:t>按规范</w:t>
      </w:r>
      <w:r w:rsidRPr="00252B9B">
        <w:rPr>
          <w:sz w:val="24"/>
          <w:szCs w:val="20"/>
        </w:rPr>
        <w:t>设置警示标志</w:t>
      </w:r>
      <w:r w:rsidRPr="00252B9B">
        <w:rPr>
          <w:rFonts w:hint="eastAsia"/>
          <w:sz w:val="24"/>
          <w:szCs w:val="20"/>
        </w:rPr>
        <w:t>、分路标识及线路图。</w:t>
      </w:r>
    </w:p>
    <w:p w:rsidR="005D2093" w:rsidRPr="00252B9B" w:rsidRDefault="005D2093" w:rsidP="005D2093">
      <w:pPr>
        <w:spacing w:line="360" w:lineRule="auto"/>
        <w:ind w:left="200"/>
        <w:rPr>
          <w:sz w:val="24"/>
          <w:szCs w:val="20"/>
        </w:rPr>
      </w:pPr>
      <w:r w:rsidRPr="00252B9B">
        <w:rPr>
          <w:rFonts w:hint="eastAsia"/>
          <w:sz w:val="24"/>
          <w:szCs w:val="20"/>
        </w:rPr>
        <w:t>1.6</w:t>
      </w:r>
      <w:r w:rsidRPr="00252B9B">
        <w:rPr>
          <w:rFonts w:hint="eastAsia"/>
          <w:sz w:val="24"/>
          <w:szCs w:val="20"/>
        </w:rPr>
        <w:t>检查学校</w:t>
      </w:r>
      <w:r w:rsidRPr="00252B9B">
        <w:rPr>
          <w:sz w:val="24"/>
          <w:szCs w:val="20"/>
        </w:rPr>
        <w:t>消防通道、安全出口是否畅通，应急照明设施是否能正常使用</w:t>
      </w:r>
      <w:r w:rsidRPr="00252B9B">
        <w:rPr>
          <w:rFonts w:hint="eastAsia"/>
          <w:sz w:val="24"/>
          <w:szCs w:val="20"/>
        </w:rPr>
        <w:t>；</w:t>
      </w:r>
    </w:p>
    <w:p w:rsidR="005D2093" w:rsidRPr="00252B9B" w:rsidRDefault="005D2093" w:rsidP="005D2093">
      <w:pPr>
        <w:spacing w:line="360" w:lineRule="auto"/>
        <w:ind w:left="200"/>
        <w:rPr>
          <w:sz w:val="24"/>
          <w:szCs w:val="20"/>
        </w:rPr>
      </w:pPr>
      <w:r w:rsidRPr="00252B9B">
        <w:rPr>
          <w:rFonts w:hint="eastAsia"/>
          <w:sz w:val="24"/>
          <w:szCs w:val="20"/>
        </w:rPr>
        <w:t>1.7</w:t>
      </w:r>
      <w:r w:rsidRPr="00252B9B">
        <w:rPr>
          <w:rFonts w:hint="eastAsia"/>
          <w:sz w:val="24"/>
          <w:szCs w:val="20"/>
        </w:rPr>
        <w:t>检查学校</w:t>
      </w:r>
      <w:r w:rsidRPr="00252B9B">
        <w:rPr>
          <w:sz w:val="24"/>
          <w:szCs w:val="20"/>
        </w:rPr>
        <w:t>灭火器的配备数量是否符合要求，位置设置是否合理</w:t>
      </w:r>
      <w:r w:rsidRPr="00252B9B">
        <w:rPr>
          <w:rFonts w:hint="eastAsia"/>
          <w:sz w:val="24"/>
          <w:szCs w:val="20"/>
        </w:rPr>
        <w:t>，</w:t>
      </w:r>
      <w:r w:rsidRPr="00252B9B">
        <w:rPr>
          <w:sz w:val="24"/>
          <w:szCs w:val="20"/>
        </w:rPr>
        <w:t>现有消防栓是否通水</w:t>
      </w:r>
      <w:r w:rsidRPr="00252B9B">
        <w:rPr>
          <w:rFonts w:hint="eastAsia"/>
          <w:sz w:val="24"/>
          <w:szCs w:val="20"/>
        </w:rPr>
        <w:t>；</w:t>
      </w:r>
    </w:p>
    <w:p w:rsidR="005D2093" w:rsidRPr="00252B9B" w:rsidRDefault="005D2093" w:rsidP="005D2093">
      <w:pPr>
        <w:spacing w:line="360" w:lineRule="auto"/>
        <w:ind w:left="200"/>
        <w:rPr>
          <w:sz w:val="24"/>
          <w:szCs w:val="20"/>
        </w:rPr>
      </w:pPr>
      <w:r w:rsidRPr="00252B9B">
        <w:rPr>
          <w:rFonts w:hint="eastAsia"/>
          <w:sz w:val="24"/>
          <w:szCs w:val="20"/>
        </w:rPr>
        <w:t>1.</w:t>
      </w:r>
      <w:r w:rsidRPr="00252B9B">
        <w:rPr>
          <w:sz w:val="24"/>
          <w:szCs w:val="20"/>
        </w:rPr>
        <w:t>8</w:t>
      </w:r>
      <w:r w:rsidRPr="00252B9B">
        <w:rPr>
          <w:rFonts w:hint="eastAsia"/>
          <w:sz w:val="24"/>
          <w:szCs w:val="20"/>
        </w:rPr>
        <w:t>消防</w:t>
      </w:r>
      <w:r w:rsidRPr="00252B9B">
        <w:rPr>
          <w:sz w:val="24"/>
          <w:szCs w:val="20"/>
        </w:rPr>
        <w:t>设备作业人员是否持证上岗；是否设立</w:t>
      </w:r>
      <w:r w:rsidRPr="00252B9B">
        <w:rPr>
          <w:rFonts w:hint="eastAsia"/>
          <w:sz w:val="24"/>
          <w:szCs w:val="20"/>
        </w:rPr>
        <w:t>消防</w:t>
      </w:r>
      <w:r w:rsidRPr="00252B9B">
        <w:rPr>
          <w:sz w:val="24"/>
          <w:szCs w:val="20"/>
        </w:rPr>
        <w:t>安全管理机构，配备</w:t>
      </w:r>
      <w:r w:rsidRPr="00252B9B">
        <w:rPr>
          <w:rFonts w:hint="eastAsia"/>
          <w:sz w:val="24"/>
          <w:szCs w:val="20"/>
        </w:rPr>
        <w:t>消防</w:t>
      </w:r>
      <w:r w:rsidRPr="00252B9B">
        <w:rPr>
          <w:sz w:val="24"/>
          <w:szCs w:val="20"/>
        </w:rPr>
        <w:t>管理人员；是否建立</w:t>
      </w:r>
      <w:r w:rsidRPr="00252B9B">
        <w:rPr>
          <w:rFonts w:hint="eastAsia"/>
          <w:sz w:val="24"/>
          <w:szCs w:val="20"/>
        </w:rPr>
        <w:t>消防</w:t>
      </w:r>
      <w:r w:rsidRPr="00252B9B">
        <w:rPr>
          <w:sz w:val="24"/>
          <w:szCs w:val="20"/>
        </w:rPr>
        <w:t>管理相关规章制度</w:t>
      </w:r>
      <w:r w:rsidRPr="00252B9B">
        <w:rPr>
          <w:rFonts w:hint="eastAsia"/>
          <w:sz w:val="24"/>
          <w:szCs w:val="20"/>
        </w:rPr>
        <w:t>；</w:t>
      </w:r>
    </w:p>
    <w:p w:rsidR="005D2093" w:rsidRPr="00252B9B" w:rsidRDefault="005D2093" w:rsidP="005D2093">
      <w:pPr>
        <w:spacing w:line="360" w:lineRule="auto"/>
        <w:ind w:left="200"/>
        <w:rPr>
          <w:sz w:val="24"/>
          <w:szCs w:val="20"/>
        </w:rPr>
      </w:pPr>
      <w:r w:rsidRPr="00252B9B">
        <w:rPr>
          <w:rFonts w:hint="eastAsia"/>
          <w:sz w:val="24"/>
          <w:szCs w:val="20"/>
        </w:rPr>
        <w:t>1.</w:t>
      </w:r>
      <w:r w:rsidRPr="00252B9B">
        <w:rPr>
          <w:sz w:val="24"/>
          <w:szCs w:val="20"/>
        </w:rPr>
        <w:t>9</w:t>
      </w:r>
      <w:r w:rsidRPr="00252B9B">
        <w:rPr>
          <w:rFonts w:hint="eastAsia"/>
          <w:sz w:val="24"/>
          <w:szCs w:val="20"/>
        </w:rPr>
        <w:t>其他场所的消防隐患排查。</w:t>
      </w:r>
    </w:p>
    <w:p w:rsidR="005D2093" w:rsidRPr="00252B9B" w:rsidRDefault="005D2093" w:rsidP="005D2093">
      <w:pPr>
        <w:spacing w:line="360" w:lineRule="auto"/>
        <w:ind w:left="200"/>
        <w:rPr>
          <w:b/>
          <w:bCs/>
          <w:sz w:val="24"/>
          <w:szCs w:val="20"/>
        </w:rPr>
      </w:pPr>
      <w:r w:rsidRPr="00252B9B">
        <w:rPr>
          <w:rFonts w:hint="eastAsia"/>
          <w:b/>
          <w:bCs/>
          <w:sz w:val="24"/>
          <w:szCs w:val="20"/>
        </w:rPr>
        <w:t>2.</w:t>
      </w:r>
      <w:r w:rsidRPr="00252B9B">
        <w:rPr>
          <w:rFonts w:hint="eastAsia"/>
          <w:sz w:val="24"/>
          <w:szCs w:val="20"/>
        </w:rPr>
        <w:t xml:space="preserve"> </w:t>
      </w:r>
      <w:r w:rsidRPr="00252B9B">
        <w:rPr>
          <w:rFonts w:hint="eastAsia"/>
          <w:b/>
          <w:bCs/>
          <w:sz w:val="24"/>
          <w:szCs w:val="20"/>
        </w:rPr>
        <w:t>消防隐患综合安全检查服务要求</w:t>
      </w:r>
    </w:p>
    <w:p w:rsidR="005D2093" w:rsidRPr="00252B9B" w:rsidRDefault="005D2093" w:rsidP="005D2093">
      <w:pPr>
        <w:spacing w:line="360" w:lineRule="auto"/>
        <w:ind w:left="200"/>
        <w:rPr>
          <w:b/>
          <w:bCs/>
          <w:sz w:val="24"/>
          <w:szCs w:val="20"/>
        </w:rPr>
      </w:pPr>
      <w:r w:rsidRPr="00252B9B">
        <w:rPr>
          <w:rFonts w:hint="eastAsia"/>
          <w:b/>
          <w:bCs/>
          <w:sz w:val="24"/>
          <w:szCs w:val="20"/>
        </w:rPr>
        <w:t>（</w:t>
      </w:r>
      <w:r w:rsidRPr="00252B9B">
        <w:rPr>
          <w:rFonts w:hint="eastAsia"/>
          <w:b/>
          <w:bCs/>
          <w:sz w:val="24"/>
          <w:szCs w:val="20"/>
        </w:rPr>
        <w:t>1</w:t>
      </w:r>
      <w:r w:rsidRPr="00252B9B">
        <w:rPr>
          <w:rFonts w:hint="eastAsia"/>
          <w:b/>
          <w:bCs/>
          <w:sz w:val="24"/>
          <w:szCs w:val="20"/>
        </w:rPr>
        <w:t>）质量要求</w:t>
      </w:r>
    </w:p>
    <w:p w:rsidR="005D2093" w:rsidRPr="00252B9B" w:rsidRDefault="005D2093" w:rsidP="005D2093">
      <w:pPr>
        <w:spacing w:line="360" w:lineRule="auto"/>
        <w:ind w:left="200"/>
        <w:rPr>
          <w:sz w:val="24"/>
          <w:szCs w:val="20"/>
        </w:rPr>
      </w:pPr>
      <w:r w:rsidRPr="00252B9B">
        <w:rPr>
          <w:rFonts w:hint="eastAsia"/>
          <w:sz w:val="24"/>
          <w:szCs w:val="20"/>
        </w:rPr>
        <w:t>1.1</w:t>
      </w:r>
      <w:r w:rsidRPr="00252B9B">
        <w:rPr>
          <w:rFonts w:hint="eastAsia"/>
          <w:sz w:val="24"/>
          <w:szCs w:val="20"/>
        </w:rPr>
        <w:t>服务内容应留存服务过程记录文件（包括照片视频等影像资料）；</w:t>
      </w:r>
    </w:p>
    <w:p w:rsidR="005D2093" w:rsidRPr="00252B9B" w:rsidRDefault="005D2093" w:rsidP="005D2093">
      <w:pPr>
        <w:spacing w:line="360" w:lineRule="auto"/>
        <w:ind w:left="200"/>
        <w:rPr>
          <w:sz w:val="24"/>
          <w:szCs w:val="20"/>
        </w:rPr>
      </w:pPr>
      <w:r w:rsidRPr="00252B9B">
        <w:rPr>
          <w:rFonts w:hint="eastAsia"/>
          <w:sz w:val="24"/>
          <w:szCs w:val="20"/>
        </w:rPr>
        <w:t>1.2</w:t>
      </w:r>
      <w:r w:rsidRPr="00252B9B">
        <w:rPr>
          <w:rFonts w:hint="eastAsia"/>
          <w:sz w:val="24"/>
          <w:szCs w:val="20"/>
        </w:rPr>
        <w:t>安全检查必须由具有</w:t>
      </w:r>
      <w:r w:rsidRPr="00252B9B">
        <w:rPr>
          <w:rFonts w:hint="eastAsia"/>
          <w:sz w:val="24"/>
          <w:szCs w:val="20"/>
        </w:rPr>
        <w:t>3</w:t>
      </w:r>
      <w:r w:rsidRPr="00252B9B">
        <w:rPr>
          <w:rFonts w:hint="eastAsia"/>
          <w:sz w:val="24"/>
          <w:szCs w:val="20"/>
        </w:rPr>
        <w:t>年以上经验并取得一级注册消防工程师资格的专业人员完成；</w:t>
      </w:r>
    </w:p>
    <w:p w:rsidR="005D2093" w:rsidRPr="00252B9B" w:rsidRDefault="005D2093" w:rsidP="005D2093">
      <w:pPr>
        <w:spacing w:line="360" w:lineRule="auto"/>
        <w:ind w:left="200"/>
        <w:rPr>
          <w:sz w:val="24"/>
          <w:szCs w:val="20"/>
        </w:rPr>
      </w:pPr>
      <w:r w:rsidRPr="00252B9B">
        <w:rPr>
          <w:rFonts w:hint="eastAsia"/>
          <w:sz w:val="24"/>
          <w:szCs w:val="20"/>
        </w:rPr>
        <w:t>1.3</w:t>
      </w:r>
      <w:r w:rsidRPr="00252B9B">
        <w:rPr>
          <w:rFonts w:hint="eastAsia"/>
          <w:sz w:val="24"/>
          <w:szCs w:val="20"/>
        </w:rPr>
        <w:t>安全检查内容均需提供现场检查记录，出具隐患整改通知单，并给出整改建议；</w:t>
      </w:r>
    </w:p>
    <w:p w:rsidR="005D2093" w:rsidRPr="00252B9B" w:rsidRDefault="005D2093" w:rsidP="005D2093">
      <w:pPr>
        <w:spacing w:line="360" w:lineRule="auto"/>
        <w:ind w:left="200"/>
        <w:rPr>
          <w:sz w:val="24"/>
          <w:szCs w:val="20"/>
        </w:rPr>
      </w:pPr>
      <w:r w:rsidRPr="00252B9B">
        <w:rPr>
          <w:rFonts w:hint="eastAsia"/>
          <w:sz w:val="24"/>
          <w:szCs w:val="20"/>
        </w:rPr>
        <w:t>1.</w:t>
      </w:r>
      <w:r w:rsidRPr="00252B9B">
        <w:rPr>
          <w:sz w:val="24"/>
          <w:szCs w:val="20"/>
        </w:rPr>
        <w:t>4</w:t>
      </w:r>
      <w:r w:rsidRPr="00252B9B">
        <w:rPr>
          <w:rFonts w:hint="eastAsia"/>
          <w:sz w:val="24"/>
          <w:szCs w:val="20"/>
        </w:rPr>
        <w:t>服务方需在项目前期提交项目试点调研报告；</w:t>
      </w:r>
    </w:p>
    <w:p w:rsidR="005D2093" w:rsidRPr="00252B9B" w:rsidRDefault="005D2093" w:rsidP="005D2093">
      <w:pPr>
        <w:spacing w:line="360" w:lineRule="auto"/>
        <w:ind w:left="200"/>
        <w:rPr>
          <w:sz w:val="24"/>
          <w:szCs w:val="20"/>
        </w:rPr>
      </w:pPr>
      <w:r w:rsidRPr="00252B9B">
        <w:rPr>
          <w:rFonts w:hint="eastAsia"/>
          <w:sz w:val="24"/>
          <w:szCs w:val="20"/>
        </w:rPr>
        <w:t>1.</w:t>
      </w:r>
      <w:r w:rsidRPr="00252B9B">
        <w:rPr>
          <w:sz w:val="24"/>
          <w:szCs w:val="20"/>
        </w:rPr>
        <w:t>5</w:t>
      </w:r>
      <w:r w:rsidRPr="00252B9B">
        <w:rPr>
          <w:rFonts w:hint="eastAsia"/>
          <w:sz w:val="24"/>
          <w:szCs w:val="20"/>
        </w:rPr>
        <w:t>项目后期提交检查情况报告及全区总体分析报告；</w:t>
      </w:r>
    </w:p>
    <w:p w:rsidR="005D2093" w:rsidRPr="00252B9B" w:rsidRDefault="005D2093" w:rsidP="005D2093">
      <w:pPr>
        <w:spacing w:line="360" w:lineRule="auto"/>
        <w:ind w:left="200"/>
        <w:rPr>
          <w:sz w:val="24"/>
          <w:szCs w:val="20"/>
        </w:rPr>
      </w:pPr>
      <w:r w:rsidRPr="00252B9B">
        <w:rPr>
          <w:rFonts w:hint="eastAsia"/>
          <w:sz w:val="24"/>
          <w:szCs w:val="20"/>
        </w:rPr>
        <w:t>1.</w:t>
      </w:r>
      <w:r w:rsidRPr="00252B9B">
        <w:rPr>
          <w:sz w:val="24"/>
          <w:szCs w:val="20"/>
        </w:rPr>
        <w:t>6</w:t>
      </w:r>
      <w:r w:rsidRPr="00252B9B">
        <w:rPr>
          <w:rFonts w:hint="eastAsia"/>
          <w:sz w:val="24"/>
          <w:szCs w:val="20"/>
        </w:rPr>
        <w:t>项目结束时提交每个学校的消防隐患整体报告、学区安全整体报告及全区安全整体总结报告；</w:t>
      </w:r>
    </w:p>
    <w:p w:rsidR="005D2093" w:rsidRPr="00252B9B" w:rsidRDefault="005D2093" w:rsidP="005D2093">
      <w:pPr>
        <w:spacing w:line="360" w:lineRule="auto"/>
        <w:ind w:left="200"/>
        <w:rPr>
          <w:sz w:val="24"/>
          <w:szCs w:val="20"/>
          <w:lang w:val="zh-CN"/>
        </w:rPr>
      </w:pPr>
      <w:r w:rsidRPr="00252B9B">
        <w:rPr>
          <w:rFonts w:hint="eastAsia"/>
          <w:sz w:val="24"/>
          <w:szCs w:val="20"/>
        </w:rPr>
        <w:t>1.</w:t>
      </w:r>
      <w:r w:rsidRPr="00252B9B">
        <w:rPr>
          <w:sz w:val="24"/>
          <w:szCs w:val="20"/>
        </w:rPr>
        <w:t>7</w:t>
      </w:r>
      <w:r w:rsidRPr="00252B9B">
        <w:rPr>
          <w:rFonts w:hint="eastAsia"/>
          <w:sz w:val="24"/>
          <w:szCs w:val="20"/>
          <w:lang w:val="zh-CN"/>
        </w:rPr>
        <w:t>明确</w:t>
      </w:r>
      <w:r w:rsidRPr="00252B9B">
        <w:rPr>
          <w:rFonts w:hint="eastAsia"/>
          <w:sz w:val="24"/>
          <w:szCs w:val="20"/>
        </w:rPr>
        <w:t>检查、</w:t>
      </w:r>
      <w:r w:rsidRPr="00252B9B">
        <w:rPr>
          <w:rFonts w:hint="eastAsia"/>
          <w:sz w:val="24"/>
          <w:szCs w:val="20"/>
          <w:lang w:val="zh-CN"/>
        </w:rPr>
        <w:t>检测人员责任，进场前对管理人员及检测人员进行质量和安全教育，采取措施，使</w:t>
      </w:r>
      <w:r w:rsidRPr="00252B9B">
        <w:rPr>
          <w:rFonts w:hint="eastAsia"/>
          <w:sz w:val="24"/>
          <w:szCs w:val="20"/>
        </w:rPr>
        <w:t>检查、</w:t>
      </w:r>
      <w:r w:rsidRPr="00252B9B">
        <w:rPr>
          <w:rFonts w:hint="eastAsia"/>
          <w:sz w:val="24"/>
          <w:szCs w:val="20"/>
          <w:lang w:val="zh-CN"/>
        </w:rPr>
        <w:t>检测过程始终处于受控状态。</w:t>
      </w:r>
    </w:p>
    <w:p w:rsidR="005D2093" w:rsidRPr="00252B9B" w:rsidRDefault="005D2093" w:rsidP="005D2093">
      <w:pPr>
        <w:spacing w:line="360" w:lineRule="auto"/>
        <w:ind w:left="200"/>
        <w:rPr>
          <w:sz w:val="24"/>
          <w:szCs w:val="20"/>
          <w:lang w:val="zh-CN"/>
        </w:rPr>
      </w:pPr>
      <w:r w:rsidRPr="00252B9B">
        <w:rPr>
          <w:rFonts w:hint="eastAsia"/>
          <w:sz w:val="24"/>
          <w:szCs w:val="20"/>
        </w:rPr>
        <w:t>1.</w:t>
      </w:r>
      <w:r w:rsidRPr="00252B9B">
        <w:rPr>
          <w:sz w:val="24"/>
          <w:szCs w:val="20"/>
        </w:rPr>
        <w:t>8</w:t>
      </w:r>
      <w:r w:rsidRPr="00252B9B">
        <w:rPr>
          <w:rFonts w:hint="eastAsia"/>
          <w:sz w:val="24"/>
          <w:szCs w:val="20"/>
        </w:rPr>
        <w:t>安全检查、</w:t>
      </w:r>
      <w:r w:rsidRPr="00252B9B">
        <w:rPr>
          <w:rFonts w:hint="eastAsia"/>
          <w:sz w:val="24"/>
          <w:szCs w:val="20"/>
          <w:lang w:val="zh-CN"/>
        </w:rPr>
        <w:t>检测人员持证挂牌上岗，统一着装，安全文明</w:t>
      </w:r>
      <w:r w:rsidRPr="00252B9B">
        <w:rPr>
          <w:rFonts w:hint="eastAsia"/>
          <w:sz w:val="24"/>
          <w:szCs w:val="20"/>
        </w:rPr>
        <w:t>检查、</w:t>
      </w:r>
      <w:r w:rsidRPr="00252B9B">
        <w:rPr>
          <w:rFonts w:hint="eastAsia"/>
          <w:sz w:val="24"/>
          <w:szCs w:val="20"/>
          <w:lang w:val="zh-CN"/>
        </w:rPr>
        <w:t>检测。</w:t>
      </w:r>
    </w:p>
    <w:p w:rsidR="005D2093" w:rsidRPr="00252B9B" w:rsidRDefault="005D2093" w:rsidP="005D2093">
      <w:pPr>
        <w:spacing w:line="360" w:lineRule="auto"/>
        <w:ind w:left="200"/>
        <w:rPr>
          <w:sz w:val="24"/>
          <w:szCs w:val="20"/>
          <w:lang w:val="zh-CN"/>
        </w:rPr>
      </w:pPr>
      <w:r w:rsidRPr="00252B9B">
        <w:rPr>
          <w:rFonts w:hint="eastAsia"/>
          <w:sz w:val="24"/>
          <w:szCs w:val="20"/>
        </w:rPr>
        <w:t>1.</w:t>
      </w:r>
      <w:r w:rsidRPr="00252B9B">
        <w:rPr>
          <w:sz w:val="24"/>
          <w:szCs w:val="20"/>
        </w:rPr>
        <w:t>9</w:t>
      </w:r>
      <w:r w:rsidRPr="00252B9B">
        <w:rPr>
          <w:rFonts w:hint="eastAsia"/>
          <w:sz w:val="24"/>
          <w:szCs w:val="20"/>
          <w:lang w:val="zh-CN"/>
        </w:rPr>
        <w:t>保证工作进度。</w:t>
      </w:r>
    </w:p>
    <w:p w:rsidR="005D2093" w:rsidRPr="00252B9B" w:rsidRDefault="005D2093" w:rsidP="005D2093">
      <w:pPr>
        <w:spacing w:line="360" w:lineRule="auto"/>
        <w:ind w:left="200"/>
        <w:rPr>
          <w:sz w:val="24"/>
          <w:szCs w:val="20"/>
          <w:lang w:val="zh-CN"/>
        </w:rPr>
      </w:pPr>
      <w:r w:rsidRPr="00252B9B">
        <w:rPr>
          <w:rFonts w:hint="eastAsia"/>
          <w:sz w:val="24"/>
          <w:szCs w:val="20"/>
        </w:rPr>
        <w:t>1.1</w:t>
      </w:r>
      <w:r w:rsidRPr="00252B9B">
        <w:rPr>
          <w:sz w:val="24"/>
          <w:szCs w:val="20"/>
        </w:rPr>
        <w:t>0</w:t>
      </w:r>
      <w:r w:rsidRPr="00252B9B">
        <w:rPr>
          <w:rFonts w:hint="eastAsia"/>
          <w:sz w:val="24"/>
          <w:szCs w:val="20"/>
          <w:lang w:val="zh-CN"/>
        </w:rPr>
        <w:t>检测记录细致、数据准确。</w:t>
      </w:r>
    </w:p>
    <w:p w:rsidR="005D2093" w:rsidRPr="00252B9B" w:rsidRDefault="005D2093" w:rsidP="005D2093">
      <w:pPr>
        <w:spacing w:line="360" w:lineRule="auto"/>
        <w:ind w:left="200"/>
        <w:rPr>
          <w:sz w:val="24"/>
          <w:szCs w:val="20"/>
          <w:lang w:val="zh-CN"/>
        </w:rPr>
      </w:pPr>
      <w:r w:rsidRPr="00252B9B">
        <w:rPr>
          <w:rFonts w:hint="eastAsia"/>
          <w:sz w:val="24"/>
          <w:szCs w:val="20"/>
        </w:rPr>
        <w:t>1.1</w:t>
      </w:r>
      <w:r w:rsidRPr="00252B9B">
        <w:rPr>
          <w:sz w:val="24"/>
          <w:szCs w:val="20"/>
        </w:rPr>
        <w:t>1</w:t>
      </w:r>
      <w:r w:rsidRPr="00252B9B">
        <w:rPr>
          <w:rFonts w:hint="eastAsia"/>
          <w:sz w:val="24"/>
          <w:szCs w:val="20"/>
          <w:lang w:val="zh-CN"/>
        </w:rPr>
        <w:t>针对发现的问题（附照片）提出合理整改建议。</w:t>
      </w:r>
    </w:p>
    <w:p w:rsidR="005D2093" w:rsidRPr="00252B9B" w:rsidRDefault="005D2093" w:rsidP="005D2093">
      <w:pPr>
        <w:spacing w:line="360" w:lineRule="auto"/>
        <w:ind w:left="200"/>
        <w:rPr>
          <w:sz w:val="24"/>
          <w:szCs w:val="20"/>
        </w:rPr>
      </w:pPr>
      <w:r w:rsidRPr="00252B9B">
        <w:rPr>
          <w:rFonts w:hint="eastAsia"/>
          <w:sz w:val="24"/>
          <w:szCs w:val="20"/>
        </w:rPr>
        <w:t>1.1</w:t>
      </w:r>
      <w:r w:rsidRPr="00252B9B">
        <w:rPr>
          <w:sz w:val="24"/>
          <w:szCs w:val="20"/>
        </w:rPr>
        <w:t>2</w:t>
      </w:r>
      <w:r w:rsidRPr="00252B9B">
        <w:rPr>
          <w:rFonts w:hint="eastAsia"/>
          <w:sz w:val="24"/>
          <w:szCs w:val="20"/>
          <w:lang w:val="zh-CN"/>
        </w:rPr>
        <w:t>委派人员到场，协助</w:t>
      </w:r>
      <w:r>
        <w:rPr>
          <w:rFonts w:hint="eastAsia"/>
          <w:sz w:val="24"/>
          <w:szCs w:val="20"/>
          <w:lang w:val="zh-CN"/>
        </w:rPr>
        <w:t>采购人</w:t>
      </w:r>
      <w:r w:rsidRPr="00252B9B">
        <w:rPr>
          <w:rFonts w:hint="eastAsia"/>
          <w:sz w:val="24"/>
          <w:szCs w:val="20"/>
          <w:lang w:val="zh-CN"/>
        </w:rPr>
        <w:t>逐项解决问题。</w:t>
      </w:r>
    </w:p>
    <w:p w:rsidR="005D2093" w:rsidRPr="00252B9B" w:rsidRDefault="005D2093" w:rsidP="005D2093">
      <w:pPr>
        <w:spacing w:line="360" w:lineRule="auto"/>
        <w:ind w:left="200"/>
        <w:rPr>
          <w:b/>
          <w:bCs/>
          <w:color w:val="000000"/>
          <w:sz w:val="24"/>
          <w:szCs w:val="20"/>
        </w:rPr>
      </w:pPr>
      <w:r w:rsidRPr="00252B9B">
        <w:rPr>
          <w:rFonts w:hint="eastAsia"/>
          <w:b/>
          <w:bCs/>
          <w:color w:val="000000"/>
          <w:sz w:val="24"/>
          <w:szCs w:val="20"/>
          <w:lang w:val="zh-CN"/>
        </w:rPr>
        <w:t>（</w:t>
      </w:r>
      <w:r w:rsidRPr="00252B9B">
        <w:rPr>
          <w:rFonts w:hint="eastAsia"/>
          <w:b/>
          <w:bCs/>
          <w:color w:val="000000"/>
          <w:sz w:val="24"/>
          <w:szCs w:val="20"/>
        </w:rPr>
        <w:t>2</w:t>
      </w:r>
      <w:r w:rsidRPr="00252B9B">
        <w:rPr>
          <w:rFonts w:hint="eastAsia"/>
          <w:b/>
          <w:bCs/>
          <w:color w:val="000000"/>
          <w:sz w:val="24"/>
          <w:szCs w:val="20"/>
          <w:lang w:val="zh-CN"/>
        </w:rPr>
        <w:t>）消防</w:t>
      </w:r>
      <w:r w:rsidRPr="00252B9B">
        <w:rPr>
          <w:rFonts w:hint="eastAsia"/>
          <w:b/>
          <w:bCs/>
          <w:color w:val="000000"/>
          <w:sz w:val="24"/>
          <w:szCs w:val="20"/>
        </w:rPr>
        <w:t>安全隐患排查覆盖范围要求</w:t>
      </w:r>
    </w:p>
    <w:p w:rsidR="005D2093" w:rsidRPr="00252B9B" w:rsidRDefault="005D2093" w:rsidP="005D2093">
      <w:pPr>
        <w:spacing w:line="360" w:lineRule="auto"/>
        <w:ind w:left="200"/>
        <w:rPr>
          <w:color w:val="000000"/>
          <w:sz w:val="24"/>
          <w:szCs w:val="20"/>
        </w:rPr>
      </w:pPr>
      <w:r w:rsidRPr="00252B9B">
        <w:rPr>
          <w:rFonts w:hint="eastAsia"/>
          <w:color w:val="000000"/>
          <w:sz w:val="24"/>
          <w:szCs w:val="20"/>
        </w:rPr>
        <w:t>2.1</w:t>
      </w:r>
      <w:r w:rsidRPr="00252B9B">
        <w:rPr>
          <w:rFonts w:hint="eastAsia"/>
          <w:color w:val="000000"/>
          <w:sz w:val="24"/>
          <w:szCs w:val="20"/>
        </w:rPr>
        <w:t>学校教室、办公室；</w:t>
      </w:r>
    </w:p>
    <w:p w:rsidR="005D2093" w:rsidRPr="00252B9B" w:rsidRDefault="005D2093" w:rsidP="005D2093">
      <w:pPr>
        <w:spacing w:line="360" w:lineRule="auto"/>
        <w:ind w:left="200"/>
        <w:rPr>
          <w:color w:val="000000"/>
          <w:sz w:val="24"/>
          <w:szCs w:val="20"/>
        </w:rPr>
      </w:pPr>
      <w:r w:rsidRPr="00252B9B">
        <w:rPr>
          <w:rFonts w:hint="eastAsia"/>
          <w:color w:val="000000"/>
          <w:sz w:val="24"/>
          <w:szCs w:val="20"/>
        </w:rPr>
        <w:t>2.2</w:t>
      </w:r>
      <w:r w:rsidRPr="00252B9B">
        <w:rPr>
          <w:rFonts w:hint="eastAsia"/>
          <w:color w:val="000000"/>
          <w:sz w:val="24"/>
          <w:szCs w:val="20"/>
        </w:rPr>
        <w:t>学校</w:t>
      </w:r>
      <w:r w:rsidRPr="00252B9B">
        <w:rPr>
          <w:color w:val="000000"/>
          <w:sz w:val="24"/>
          <w:szCs w:val="20"/>
        </w:rPr>
        <w:t>操场、体育馆等室内外运动场所</w:t>
      </w:r>
      <w:r w:rsidRPr="00252B9B">
        <w:rPr>
          <w:rFonts w:hint="eastAsia"/>
          <w:color w:val="000000"/>
          <w:sz w:val="24"/>
          <w:szCs w:val="20"/>
        </w:rPr>
        <w:t>；</w:t>
      </w:r>
    </w:p>
    <w:p w:rsidR="005D2093" w:rsidRPr="00252B9B" w:rsidRDefault="005D2093" w:rsidP="005D2093">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.3</w:t>
      </w:r>
      <w:r w:rsidRPr="00252B9B">
        <w:rPr>
          <w:color w:val="000000"/>
          <w:sz w:val="24"/>
          <w:szCs w:val="20"/>
        </w:rPr>
        <w:t>食堂、食堂操作间、储藏间</w:t>
      </w:r>
      <w:r w:rsidRPr="00252B9B">
        <w:rPr>
          <w:rFonts w:hint="eastAsia"/>
          <w:color w:val="000000"/>
          <w:sz w:val="24"/>
          <w:szCs w:val="20"/>
        </w:rPr>
        <w:t>；</w:t>
      </w:r>
    </w:p>
    <w:p w:rsidR="005D2093" w:rsidRPr="00252B9B" w:rsidRDefault="005D2093" w:rsidP="005D2093">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.4</w:t>
      </w:r>
      <w:r w:rsidRPr="00252B9B">
        <w:rPr>
          <w:color w:val="000000"/>
          <w:sz w:val="24"/>
          <w:szCs w:val="20"/>
        </w:rPr>
        <w:t>学校</w:t>
      </w:r>
      <w:r w:rsidRPr="00252B9B">
        <w:rPr>
          <w:rFonts w:hint="eastAsia"/>
          <w:color w:val="000000"/>
          <w:sz w:val="24"/>
          <w:szCs w:val="20"/>
        </w:rPr>
        <w:t>学生及教职工</w:t>
      </w:r>
      <w:r w:rsidRPr="00252B9B">
        <w:rPr>
          <w:color w:val="000000"/>
          <w:sz w:val="24"/>
          <w:szCs w:val="20"/>
        </w:rPr>
        <w:t>宿舍</w:t>
      </w:r>
      <w:r w:rsidRPr="00252B9B">
        <w:rPr>
          <w:rFonts w:hint="eastAsia"/>
          <w:color w:val="000000"/>
          <w:sz w:val="24"/>
          <w:szCs w:val="20"/>
        </w:rPr>
        <w:t>；</w:t>
      </w:r>
    </w:p>
    <w:p w:rsidR="005D2093" w:rsidRPr="00252B9B" w:rsidRDefault="005D2093" w:rsidP="005D2093">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.5</w:t>
      </w:r>
      <w:r w:rsidRPr="00252B9B">
        <w:rPr>
          <w:color w:val="000000"/>
          <w:sz w:val="24"/>
          <w:szCs w:val="20"/>
        </w:rPr>
        <w:t>学校配电设施；</w:t>
      </w:r>
    </w:p>
    <w:p w:rsidR="005D2093" w:rsidRPr="00252B9B" w:rsidRDefault="005D2093" w:rsidP="005D2093">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.6</w:t>
      </w:r>
      <w:r w:rsidRPr="00252B9B">
        <w:rPr>
          <w:color w:val="000000"/>
          <w:sz w:val="24"/>
          <w:szCs w:val="20"/>
        </w:rPr>
        <w:t>学校消防通道、安全出口，应急照明设施；</w:t>
      </w:r>
    </w:p>
    <w:p w:rsidR="005D2093" w:rsidRPr="00252B9B" w:rsidRDefault="005D2093" w:rsidP="005D2093">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.7</w:t>
      </w:r>
      <w:r w:rsidRPr="00252B9B">
        <w:rPr>
          <w:color w:val="000000"/>
          <w:sz w:val="24"/>
          <w:szCs w:val="20"/>
        </w:rPr>
        <w:t>学校</w:t>
      </w:r>
      <w:r w:rsidRPr="00252B9B">
        <w:rPr>
          <w:rFonts w:hint="eastAsia"/>
          <w:color w:val="000000"/>
          <w:sz w:val="24"/>
          <w:szCs w:val="20"/>
        </w:rPr>
        <w:t>消防设施</w:t>
      </w:r>
      <w:r w:rsidRPr="00252B9B">
        <w:rPr>
          <w:color w:val="000000"/>
          <w:sz w:val="24"/>
          <w:szCs w:val="20"/>
        </w:rPr>
        <w:t>；</w:t>
      </w:r>
    </w:p>
    <w:p w:rsidR="005D2093" w:rsidRPr="00252B9B" w:rsidRDefault="005D2093" w:rsidP="005D2093">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.8</w:t>
      </w:r>
      <w:r w:rsidRPr="00252B9B">
        <w:rPr>
          <w:rFonts w:hint="eastAsia"/>
          <w:color w:val="000000"/>
          <w:sz w:val="24"/>
          <w:szCs w:val="20"/>
        </w:rPr>
        <w:t>学校</w:t>
      </w:r>
      <w:r w:rsidRPr="00252B9B">
        <w:rPr>
          <w:color w:val="000000"/>
          <w:sz w:val="24"/>
          <w:szCs w:val="20"/>
        </w:rPr>
        <w:t>校门、围墙、厕所、车棚、库房等附属设施；</w:t>
      </w:r>
    </w:p>
    <w:p w:rsidR="005D2093" w:rsidRPr="00252B9B" w:rsidRDefault="005D2093" w:rsidP="005D2093">
      <w:pPr>
        <w:spacing w:line="360" w:lineRule="auto"/>
        <w:ind w:left="200"/>
        <w:rPr>
          <w:color w:val="000000"/>
          <w:sz w:val="24"/>
          <w:szCs w:val="20"/>
        </w:rPr>
      </w:pPr>
      <w:r w:rsidRPr="00252B9B">
        <w:rPr>
          <w:rFonts w:hint="eastAsia"/>
          <w:color w:val="000000"/>
          <w:sz w:val="24"/>
          <w:szCs w:val="20"/>
        </w:rPr>
        <w:t>2</w:t>
      </w:r>
      <w:r w:rsidRPr="00252B9B">
        <w:rPr>
          <w:color w:val="000000"/>
          <w:sz w:val="24"/>
          <w:szCs w:val="20"/>
        </w:rPr>
        <w:t>.9</w:t>
      </w:r>
      <w:r w:rsidRPr="00252B9B">
        <w:rPr>
          <w:rFonts w:hint="eastAsia"/>
          <w:color w:val="000000"/>
          <w:sz w:val="24"/>
          <w:szCs w:val="20"/>
        </w:rPr>
        <w:t>学校消防设备操作</w:t>
      </w:r>
      <w:r w:rsidRPr="00252B9B">
        <w:rPr>
          <w:color w:val="000000"/>
          <w:sz w:val="24"/>
          <w:szCs w:val="20"/>
        </w:rPr>
        <w:t>人员</w:t>
      </w:r>
      <w:r w:rsidRPr="00252B9B">
        <w:rPr>
          <w:rFonts w:hint="eastAsia"/>
          <w:color w:val="000000"/>
          <w:sz w:val="24"/>
          <w:szCs w:val="20"/>
        </w:rPr>
        <w:t>持证情况。</w:t>
      </w:r>
    </w:p>
    <w:p w:rsidR="005D2093" w:rsidRPr="00252B9B" w:rsidRDefault="005D2093" w:rsidP="005D2093">
      <w:pPr>
        <w:spacing w:line="360" w:lineRule="auto"/>
        <w:ind w:left="200"/>
        <w:rPr>
          <w:b/>
          <w:sz w:val="24"/>
          <w:szCs w:val="20"/>
        </w:rPr>
      </w:pPr>
      <w:r w:rsidRPr="00252B9B">
        <w:rPr>
          <w:rFonts w:hint="eastAsia"/>
          <w:b/>
          <w:sz w:val="24"/>
          <w:szCs w:val="20"/>
        </w:rPr>
        <w:t>四、技术培训与售后服务：</w:t>
      </w:r>
    </w:p>
    <w:p w:rsidR="005D2093" w:rsidRPr="00A014D1" w:rsidRDefault="005D2093" w:rsidP="005D2093">
      <w:pPr>
        <w:spacing w:line="360" w:lineRule="auto"/>
        <w:ind w:firstLine="420"/>
        <w:rPr>
          <w:color w:val="FF0000"/>
          <w:sz w:val="24"/>
          <w:szCs w:val="20"/>
        </w:rPr>
      </w:pPr>
      <w:r w:rsidRPr="00252B9B">
        <w:rPr>
          <w:rFonts w:hint="eastAsia"/>
          <w:color w:val="000000"/>
          <w:sz w:val="24"/>
          <w:szCs w:val="20"/>
        </w:rPr>
        <w:t>1.</w:t>
      </w:r>
      <w:r w:rsidRPr="00252B9B">
        <w:rPr>
          <w:rFonts w:hint="eastAsia"/>
          <w:color w:val="000000"/>
          <w:sz w:val="24"/>
          <w:szCs w:val="20"/>
        </w:rPr>
        <w:t>电气、消防检测质保期为项目自验收合格之日起一年。</w:t>
      </w:r>
      <w:r w:rsidRPr="00493821">
        <w:rPr>
          <w:rFonts w:hint="eastAsia"/>
          <w:sz w:val="24"/>
          <w:szCs w:val="20"/>
        </w:rPr>
        <w:t>（质保期服务为一年内免费复检一次）</w:t>
      </w:r>
    </w:p>
    <w:p w:rsidR="005D2093" w:rsidRPr="00252B9B" w:rsidRDefault="005D2093" w:rsidP="005D2093">
      <w:pPr>
        <w:spacing w:line="360" w:lineRule="auto"/>
        <w:ind w:firstLine="420"/>
        <w:rPr>
          <w:color w:val="000000"/>
          <w:sz w:val="24"/>
          <w:szCs w:val="20"/>
        </w:rPr>
      </w:pPr>
      <w:r w:rsidRPr="00252B9B">
        <w:rPr>
          <w:rFonts w:hint="eastAsia"/>
          <w:color w:val="000000"/>
          <w:sz w:val="24"/>
          <w:szCs w:val="20"/>
        </w:rPr>
        <w:t>2.</w:t>
      </w:r>
      <w:r w:rsidRPr="00252B9B">
        <w:rPr>
          <w:rFonts w:hint="eastAsia"/>
          <w:color w:val="000000"/>
          <w:sz w:val="24"/>
          <w:szCs w:val="20"/>
        </w:rPr>
        <w:t>售后服务响应时间：接到使用方电话后，</w:t>
      </w:r>
      <w:r w:rsidRPr="00252B9B">
        <w:rPr>
          <w:rFonts w:hint="eastAsia"/>
          <w:color w:val="000000"/>
          <w:sz w:val="24"/>
          <w:szCs w:val="20"/>
        </w:rPr>
        <w:t>3</w:t>
      </w:r>
      <w:r w:rsidRPr="00252B9B">
        <w:rPr>
          <w:rFonts w:hint="eastAsia"/>
          <w:color w:val="000000"/>
          <w:sz w:val="24"/>
          <w:szCs w:val="20"/>
        </w:rPr>
        <w:t>小时内响应。</w:t>
      </w:r>
    </w:p>
    <w:p w:rsidR="005D2093" w:rsidRPr="00252B9B" w:rsidRDefault="005D2093" w:rsidP="005D2093">
      <w:pPr>
        <w:spacing w:line="360" w:lineRule="auto"/>
        <w:ind w:left="200"/>
        <w:rPr>
          <w:b/>
          <w:sz w:val="24"/>
          <w:szCs w:val="20"/>
        </w:rPr>
      </w:pPr>
      <w:r w:rsidRPr="00252B9B">
        <w:rPr>
          <w:rFonts w:hint="eastAsia"/>
          <w:b/>
          <w:sz w:val="24"/>
          <w:szCs w:val="20"/>
        </w:rPr>
        <w:t>五、服务期限</w:t>
      </w:r>
    </w:p>
    <w:p w:rsidR="005D2093" w:rsidRPr="00252B9B" w:rsidRDefault="005D2093" w:rsidP="005D2093">
      <w:pPr>
        <w:spacing w:line="360" w:lineRule="auto"/>
        <w:ind w:left="200" w:firstLine="418"/>
        <w:rPr>
          <w:color w:val="000000"/>
          <w:sz w:val="24"/>
          <w:szCs w:val="20"/>
        </w:rPr>
      </w:pPr>
      <w:r w:rsidRPr="00252B9B">
        <w:rPr>
          <w:rFonts w:hint="eastAsia"/>
          <w:color w:val="000000"/>
          <w:sz w:val="24"/>
          <w:szCs w:val="20"/>
        </w:rPr>
        <w:t>相关检测自签订合同之日起</w:t>
      </w:r>
      <w:r w:rsidRPr="00252B9B">
        <w:rPr>
          <w:rFonts w:hint="eastAsia"/>
          <w:color w:val="000000"/>
          <w:sz w:val="24"/>
          <w:szCs w:val="20"/>
        </w:rPr>
        <w:t>1</w:t>
      </w:r>
      <w:r w:rsidR="00F82738">
        <w:rPr>
          <w:rFonts w:hint="eastAsia"/>
          <w:color w:val="000000"/>
          <w:sz w:val="24"/>
          <w:szCs w:val="20"/>
        </w:rPr>
        <w:t>8</w:t>
      </w:r>
      <w:r w:rsidRPr="00252B9B">
        <w:rPr>
          <w:rFonts w:hint="eastAsia"/>
          <w:color w:val="000000"/>
          <w:sz w:val="24"/>
          <w:szCs w:val="20"/>
        </w:rPr>
        <w:t>0</w:t>
      </w:r>
      <w:r w:rsidRPr="00252B9B">
        <w:rPr>
          <w:rFonts w:hint="eastAsia"/>
          <w:color w:val="000000"/>
          <w:sz w:val="24"/>
          <w:szCs w:val="20"/>
        </w:rPr>
        <w:t>天内完成，其他服务在签订合同之日起</w:t>
      </w:r>
      <w:r w:rsidRPr="00252B9B">
        <w:rPr>
          <w:rFonts w:hint="eastAsia"/>
          <w:color w:val="000000"/>
          <w:sz w:val="24"/>
          <w:szCs w:val="20"/>
        </w:rPr>
        <w:t>1</w:t>
      </w:r>
      <w:r w:rsidRPr="00252B9B">
        <w:rPr>
          <w:color w:val="000000"/>
          <w:sz w:val="24"/>
          <w:szCs w:val="20"/>
        </w:rPr>
        <w:t>年内完成。</w:t>
      </w:r>
    </w:p>
    <w:p w:rsidR="005D2093" w:rsidRPr="00252B9B" w:rsidRDefault="005D2093" w:rsidP="005D2093">
      <w:pPr>
        <w:spacing w:line="360" w:lineRule="auto"/>
        <w:ind w:left="200"/>
        <w:rPr>
          <w:b/>
          <w:sz w:val="24"/>
          <w:szCs w:val="20"/>
        </w:rPr>
      </w:pPr>
      <w:r w:rsidRPr="00252B9B">
        <w:rPr>
          <w:rFonts w:hint="eastAsia"/>
          <w:b/>
          <w:sz w:val="24"/>
          <w:szCs w:val="20"/>
        </w:rPr>
        <w:t>六、验收标准</w:t>
      </w:r>
    </w:p>
    <w:p w:rsidR="005D2093" w:rsidRDefault="005D2093" w:rsidP="005D2093">
      <w:pPr>
        <w:spacing w:line="360" w:lineRule="auto"/>
        <w:ind w:left="200" w:firstLine="418"/>
        <w:rPr>
          <w:sz w:val="24"/>
          <w:szCs w:val="20"/>
        </w:rPr>
      </w:pPr>
      <w:r w:rsidRPr="00252B9B">
        <w:rPr>
          <w:rFonts w:hint="eastAsia"/>
          <w:sz w:val="24"/>
          <w:szCs w:val="20"/>
        </w:rPr>
        <w:t>所有服务按采购文件要求完成，各项服务达标，达到消防规范检测报告要求。</w:t>
      </w:r>
    </w:p>
    <w:p w:rsidR="005D2093" w:rsidRPr="00252B9B" w:rsidRDefault="005D2093" w:rsidP="005D2093">
      <w:pPr>
        <w:spacing w:line="360" w:lineRule="auto"/>
        <w:ind w:left="200"/>
        <w:rPr>
          <w:b/>
          <w:sz w:val="24"/>
          <w:szCs w:val="20"/>
        </w:rPr>
      </w:pPr>
      <w:r>
        <w:rPr>
          <w:rFonts w:hint="eastAsia"/>
          <w:b/>
          <w:sz w:val="24"/>
          <w:szCs w:val="20"/>
        </w:rPr>
        <w:t>七</w:t>
      </w:r>
      <w:r w:rsidRPr="00252B9B">
        <w:rPr>
          <w:rFonts w:hint="eastAsia"/>
          <w:b/>
          <w:sz w:val="24"/>
          <w:szCs w:val="20"/>
        </w:rPr>
        <w:t>、</w:t>
      </w:r>
      <w:r>
        <w:rPr>
          <w:rFonts w:hint="eastAsia"/>
          <w:b/>
          <w:sz w:val="24"/>
          <w:szCs w:val="20"/>
        </w:rPr>
        <w:t>付款方式</w:t>
      </w:r>
    </w:p>
    <w:p w:rsidR="00F43B13" w:rsidRDefault="005D2093" w:rsidP="005D2093">
      <w:pPr>
        <w:spacing w:line="360" w:lineRule="auto"/>
        <w:ind w:firstLineChars="200" w:firstLine="480"/>
        <w:rPr>
          <w:sz w:val="24"/>
          <w:szCs w:val="20"/>
        </w:rPr>
      </w:pPr>
      <w:r w:rsidRPr="00CF02B2">
        <w:rPr>
          <w:rFonts w:hint="eastAsia"/>
          <w:sz w:val="24"/>
          <w:szCs w:val="20"/>
        </w:rPr>
        <w:t>委托费用在所有服务内容完成，提交消防规范检测报告后三十日内一次性支付</w:t>
      </w:r>
      <w:r w:rsidRPr="00CF02B2">
        <w:rPr>
          <w:rFonts w:hint="eastAsia"/>
          <w:sz w:val="24"/>
          <w:szCs w:val="20"/>
        </w:rPr>
        <w:t>100%</w:t>
      </w:r>
      <w:r w:rsidRPr="00CF02B2">
        <w:rPr>
          <w:rFonts w:hint="eastAsia"/>
          <w:sz w:val="24"/>
          <w:szCs w:val="20"/>
        </w:rPr>
        <w:t>合同款</w:t>
      </w:r>
      <w:r>
        <w:rPr>
          <w:rFonts w:hint="eastAsia"/>
          <w:sz w:val="24"/>
          <w:szCs w:val="20"/>
        </w:rPr>
        <w:t>。</w:t>
      </w:r>
    </w:p>
    <w:p w:rsidR="005D2093" w:rsidRDefault="005D2093" w:rsidP="005D2093">
      <w:pPr>
        <w:spacing w:line="360" w:lineRule="auto"/>
        <w:rPr>
          <w:rFonts w:ascii="宋体" w:hAnsi="宋体"/>
          <w:sz w:val="24"/>
        </w:rPr>
      </w:pPr>
    </w:p>
    <w:p w:rsidR="00236928" w:rsidRPr="00236928" w:rsidRDefault="00236928" w:rsidP="00236928">
      <w:pPr>
        <w:widowControl/>
        <w:spacing w:line="360" w:lineRule="auto"/>
        <w:ind w:firstLineChars="200" w:firstLine="482"/>
        <w:jc w:val="left"/>
        <w:rPr>
          <w:rFonts w:ascii="宋体" w:hAnsi="宋体" w:cs="宋体"/>
          <w:color w:val="000000"/>
          <w:kern w:val="0"/>
          <w:szCs w:val="21"/>
          <w:u w:color="000000"/>
        </w:rPr>
      </w:pPr>
      <w:r w:rsidRPr="00236928">
        <w:rPr>
          <w:rFonts w:ascii="Times New Roman" w:hAnsi="Times New Roman" w:hint="eastAsia"/>
          <w:b/>
          <w:sz w:val="24"/>
          <w:szCs w:val="20"/>
          <w:lang w:val="zh-CN"/>
        </w:rPr>
        <w:t>附件：</w:t>
      </w:r>
      <w:r w:rsidRPr="00236928">
        <w:rPr>
          <w:rFonts w:ascii="Times New Roman" w:hAnsi="Times New Roman"/>
          <w:b/>
          <w:sz w:val="24"/>
          <w:szCs w:val="20"/>
          <w:lang w:val="zh-CN"/>
        </w:rPr>
        <w:t>电气、消防检测现行规范、规程一览表</w:t>
      </w:r>
    </w:p>
    <w:tbl>
      <w:tblPr>
        <w:tblW w:w="0" w:type="auto"/>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593"/>
        <w:gridCol w:w="5659"/>
        <w:gridCol w:w="2160"/>
      </w:tblGrid>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序</w:t>
            </w:r>
            <w:r w:rsidRPr="00236928">
              <w:rPr>
                <w:rFonts w:ascii="宋体" w:hAnsi="宋体" w:cs="宋体" w:hint="eastAsia"/>
                <w:color w:val="000000"/>
                <w:szCs w:val="21"/>
              </w:rPr>
              <w:br/>
              <w:t>号</w:t>
            </w:r>
          </w:p>
        </w:tc>
        <w:tc>
          <w:tcPr>
            <w:tcW w:w="5659"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标准、规范名称</w:t>
            </w:r>
          </w:p>
        </w:tc>
        <w:tc>
          <w:tcPr>
            <w:tcW w:w="2160"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标准号</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1</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建筑设计防火规范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50016-20</w:t>
            </w:r>
            <w:r w:rsidRPr="00236928">
              <w:rPr>
                <w:rFonts w:ascii="宋体" w:hAnsi="宋体" w:cs="宋体"/>
                <w:color w:val="000000"/>
                <w:szCs w:val="21"/>
              </w:rPr>
              <w:t>18</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2</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高层民用建筑设计防火规范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50045-</w:t>
            </w:r>
            <w:r w:rsidRPr="00236928">
              <w:rPr>
                <w:rFonts w:ascii="宋体" w:hAnsi="宋体" w:cs="宋体"/>
                <w:color w:val="000000"/>
                <w:szCs w:val="21"/>
              </w:rPr>
              <w:t>2017</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3</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火灾自动报警系统设计规范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50116-201</w:t>
            </w:r>
            <w:r w:rsidRPr="00236928">
              <w:rPr>
                <w:rFonts w:ascii="宋体" w:hAnsi="宋体" w:cs="宋体"/>
                <w:color w:val="000000"/>
                <w:szCs w:val="21"/>
              </w:rPr>
              <w:t>9</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4</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火灾自动报警系统施工及验收规范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50166-20</w:t>
            </w:r>
            <w:r w:rsidRPr="00236928">
              <w:rPr>
                <w:rFonts w:ascii="宋体" w:hAnsi="宋体" w:cs="宋体"/>
                <w:color w:val="000000"/>
                <w:szCs w:val="21"/>
              </w:rPr>
              <w:t>19</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5</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自动喷水灭火系统施工及验收规范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50261-20</w:t>
            </w:r>
            <w:r w:rsidRPr="00236928">
              <w:rPr>
                <w:rFonts w:ascii="宋体" w:hAnsi="宋体" w:cs="宋体"/>
                <w:color w:val="000000"/>
                <w:szCs w:val="21"/>
              </w:rPr>
              <w:t>17</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6</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自动喷水灭火系统设计规范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50084-20</w:t>
            </w:r>
            <w:r w:rsidRPr="00236928">
              <w:rPr>
                <w:rFonts w:ascii="宋体" w:hAnsi="宋体" w:cs="宋体"/>
                <w:color w:val="000000"/>
                <w:szCs w:val="21"/>
              </w:rPr>
              <w:t>17</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7</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固定消防炮灭火系统设计规范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50338-20</w:t>
            </w:r>
            <w:r w:rsidRPr="00236928">
              <w:rPr>
                <w:rFonts w:ascii="宋体" w:hAnsi="宋体" w:cs="宋体"/>
                <w:color w:val="000000"/>
                <w:szCs w:val="21"/>
              </w:rPr>
              <w:t>16</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8</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固定消防炮灭火系统施工及验收规范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50498-2009</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9</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泡沫灭火系统施工及验收规范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50281-2006</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10</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泡沫灭火系统设计规范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50151-2010</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11</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气体灭火系统施工及验收规范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50263-2007</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12</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气体灭火系统设计规范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50370-20</w:t>
            </w:r>
            <w:r w:rsidRPr="00236928">
              <w:rPr>
                <w:rFonts w:ascii="宋体" w:hAnsi="宋体" w:cs="宋体"/>
                <w:color w:val="000000"/>
                <w:szCs w:val="21"/>
              </w:rPr>
              <w:t>17</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13</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水喷雾灭火系统技术规范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50219-2014</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14</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细水雾灭火系统技术规范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50898-2013</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15</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干粉灭火系统设计规范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50347-2004</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16</w:t>
            </w:r>
          </w:p>
        </w:tc>
        <w:tc>
          <w:tcPr>
            <w:tcW w:w="5659" w:type="dxa"/>
            <w:vAlign w:val="center"/>
          </w:tcPr>
          <w:p w:rsidR="00236928" w:rsidRPr="00236928" w:rsidRDefault="00236928" w:rsidP="00236928">
            <w:pPr>
              <w:rPr>
                <w:rFonts w:ascii="宋体" w:hAnsi="宋体"/>
                <w:szCs w:val="21"/>
              </w:rPr>
            </w:pPr>
            <w:r w:rsidRPr="00236928">
              <w:rPr>
                <w:rFonts w:ascii="宋体" w:hAnsi="宋体" w:hint="eastAsia"/>
                <w:szCs w:val="21"/>
              </w:rPr>
              <w:t xml:space="preserve">消防给水及消火栓系统技术规范 </w:t>
            </w:r>
          </w:p>
        </w:tc>
        <w:tc>
          <w:tcPr>
            <w:tcW w:w="2160" w:type="dxa"/>
            <w:vAlign w:val="center"/>
          </w:tcPr>
          <w:p w:rsidR="00236928" w:rsidRPr="00236928" w:rsidRDefault="00236928" w:rsidP="00236928">
            <w:pPr>
              <w:rPr>
                <w:rFonts w:ascii="宋体" w:hAnsi="宋体"/>
                <w:szCs w:val="21"/>
              </w:rPr>
            </w:pPr>
            <w:r w:rsidRPr="00236928">
              <w:rPr>
                <w:rFonts w:ascii="宋体" w:hAnsi="宋体" w:hint="eastAsia"/>
                <w:szCs w:val="21"/>
              </w:rPr>
              <w:t>GB50974-2014</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17</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防火卷帘、防火门、防火窗施工及验收规范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50877-2014</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18</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建筑灭火器配置设计规范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50140-2005</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19</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建筑灭火器配置验收及检查规范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50444-2008</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20</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住宅装饰装修工程施工规范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50327-2001</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21</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自然排烟系统设计施工及验收规范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DBJ 01-623-2006</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22</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建筑内部装修防火施工及验收规范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50354-2005</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23</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建筑消防设施检测评定规程</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DB11/1354-2016</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24</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建设工程消防验收评定规则</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GA836-2016</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25</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消防技术服务机构设备配备</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GA1157-2014</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26</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建筑消防设施检测技术规程</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GA 503-2004</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27</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通用用电设备配电设计规范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50055-2011</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28</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供配电系统设计规范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50052-2009</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29</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民用建筑电气设计规范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JGJ 16-20</w:t>
            </w:r>
            <w:r w:rsidRPr="00236928">
              <w:rPr>
                <w:rFonts w:ascii="宋体" w:hAnsi="宋体" w:cs="宋体"/>
                <w:color w:val="000000"/>
                <w:szCs w:val="21"/>
              </w:rPr>
              <w:t>16</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30</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电气装置安装工程电气设备交接试验标准</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50150-20</w:t>
            </w:r>
            <w:r w:rsidRPr="00236928">
              <w:rPr>
                <w:rFonts w:ascii="宋体" w:hAnsi="宋体" w:cs="宋体"/>
                <w:color w:val="000000"/>
                <w:szCs w:val="21"/>
              </w:rPr>
              <w:t>1</w:t>
            </w:r>
            <w:r w:rsidRPr="00236928">
              <w:rPr>
                <w:rFonts w:ascii="宋体" w:hAnsi="宋体" w:cs="宋体" w:hint="eastAsia"/>
                <w:color w:val="000000"/>
                <w:szCs w:val="21"/>
              </w:rPr>
              <w:t>6</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31</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低压配电设计规范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50054-20</w:t>
            </w:r>
            <w:r w:rsidRPr="00236928">
              <w:rPr>
                <w:rFonts w:ascii="宋体" w:hAnsi="宋体" w:cs="宋体"/>
                <w:color w:val="000000"/>
                <w:szCs w:val="21"/>
              </w:rPr>
              <w:t>1</w:t>
            </w:r>
            <w:r w:rsidRPr="00236928">
              <w:rPr>
                <w:rFonts w:ascii="宋体" w:hAnsi="宋体" w:cs="宋体" w:hint="eastAsia"/>
                <w:color w:val="000000"/>
                <w:szCs w:val="21"/>
              </w:rPr>
              <w:t>1</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32</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建筑照明设计标准</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50034-2013</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33</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3～110kV高压配电装置设计规范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50060-20</w:t>
            </w:r>
            <w:r w:rsidRPr="00236928">
              <w:rPr>
                <w:rFonts w:ascii="宋体" w:hAnsi="宋体" w:cs="宋体"/>
                <w:color w:val="000000"/>
                <w:szCs w:val="21"/>
              </w:rPr>
              <w:t>17</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34</w:t>
            </w:r>
          </w:p>
        </w:tc>
        <w:tc>
          <w:tcPr>
            <w:tcW w:w="5659" w:type="dxa"/>
            <w:vAlign w:val="center"/>
          </w:tcPr>
          <w:p w:rsidR="00236928" w:rsidRPr="00236928" w:rsidRDefault="00273ECF" w:rsidP="00236928">
            <w:pPr>
              <w:textAlignment w:val="center"/>
              <w:rPr>
                <w:rFonts w:ascii="宋体" w:hAnsi="宋体" w:cs="宋体"/>
                <w:color w:val="000000"/>
                <w:szCs w:val="21"/>
              </w:rPr>
            </w:pPr>
            <w:hyperlink r:id="rId10" w:tgtFrame="https://www.baidu.com/_blank" w:history="1">
              <w:r w:rsidR="00236928" w:rsidRPr="00236928">
                <w:rPr>
                  <w:rFonts w:ascii="宋体" w:hAnsi="宋体" w:cs="宋体" w:hint="eastAsia"/>
                  <w:color w:val="000000"/>
                  <w:szCs w:val="21"/>
                </w:rPr>
                <w:t>电气装置安装工程高压电器施工及验收规范</w:t>
              </w:r>
            </w:hyperlink>
          </w:p>
        </w:tc>
        <w:tc>
          <w:tcPr>
            <w:tcW w:w="2160" w:type="dxa"/>
            <w:vAlign w:val="center"/>
          </w:tcPr>
          <w:p w:rsidR="00236928" w:rsidRPr="00236928" w:rsidRDefault="00236928" w:rsidP="00236928">
            <w:pPr>
              <w:keepNext/>
              <w:keepLines/>
              <w:widowControl/>
              <w:shd w:val="clear" w:color="auto" w:fill="FFFFFF"/>
              <w:spacing w:line="408" w:lineRule="auto"/>
              <w:jc w:val="left"/>
              <w:outlineLvl w:val="2"/>
              <w:rPr>
                <w:rFonts w:ascii="宋体" w:eastAsia="PMingLiU" w:hAnsi="宋体" w:cs="Arial"/>
                <w:color w:val="0000FF"/>
                <w:szCs w:val="21"/>
                <w:highlight w:val="green"/>
                <w:lang w:eastAsia="zh-TW"/>
              </w:rPr>
            </w:pPr>
            <w:r w:rsidRPr="00236928">
              <w:rPr>
                <w:rFonts w:ascii="宋体" w:eastAsia="PMingLiU" w:hAnsi="宋体"/>
                <w:color w:val="333333"/>
                <w:szCs w:val="21"/>
                <w:shd w:val="clear" w:color="auto" w:fill="FFFFFF"/>
                <w:lang w:eastAsia="zh-TW"/>
              </w:rPr>
              <w:t>GB50147-2010</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35</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333333"/>
                <w:szCs w:val="21"/>
                <w:shd w:val="clear" w:color="auto" w:fill="FFFFFF"/>
              </w:rPr>
              <w:t>电气装置安装工程母线装置施工及验收规范</w:t>
            </w:r>
          </w:p>
        </w:tc>
        <w:tc>
          <w:tcPr>
            <w:tcW w:w="2160" w:type="dxa"/>
            <w:vAlign w:val="center"/>
          </w:tcPr>
          <w:p w:rsidR="00236928" w:rsidRPr="00236928" w:rsidRDefault="00236928" w:rsidP="00236928">
            <w:pPr>
              <w:keepNext/>
              <w:keepLines/>
              <w:widowControl/>
              <w:shd w:val="clear" w:color="auto" w:fill="FFFFFF"/>
              <w:spacing w:line="408" w:lineRule="auto"/>
              <w:jc w:val="left"/>
              <w:outlineLvl w:val="2"/>
              <w:rPr>
                <w:rFonts w:ascii="宋体" w:eastAsia="PMingLiU" w:hAnsi="宋体"/>
                <w:color w:val="333333"/>
                <w:szCs w:val="21"/>
                <w:shd w:val="clear" w:color="auto" w:fill="FFFFFF"/>
                <w:lang w:eastAsia="zh-TW"/>
              </w:rPr>
            </w:pPr>
            <w:r w:rsidRPr="00236928">
              <w:rPr>
                <w:rFonts w:ascii="宋体" w:eastAsia="PMingLiU" w:hAnsi="宋体"/>
                <w:color w:val="333333"/>
                <w:szCs w:val="21"/>
                <w:shd w:val="clear" w:color="auto" w:fill="FFFFFF"/>
                <w:lang w:eastAsia="zh-TW"/>
              </w:rPr>
              <w:t>GB50149-2016</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36</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电气装置安装工程接地装置施工及验收规范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50169-20</w:t>
            </w:r>
            <w:r w:rsidRPr="00236928">
              <w:rPr>
                <w:rFonts w:ascii="宋体" w:hAnsi="宋体" w:cs="宋体"/>
                <w:color w:val="000000"/>
                <w:szCs w:val="21"/>
              </w:rPr>
              <w:t>1</w:t>
            </w:r>
            <w:r w:rsidRPr="00236928">
              <w:rPr>
                <w:rFonts w:ascii="宋体" w:hAnsi="宋体" w:cs="宋体" w:hint="eastAsia"/>
                <w:color w:val="000000"/>
                <w:szCs w:val="21"/>
              </w:rPr>
              <w:t>6</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37</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电气装置安装工程旋转电机施工及验收规范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GB50170-20</w:t>
            </w:r>
            <w:r w:rsidRPr="00236928">
              <w:rPr>
                <w:rFonts w:ascii="宋体" w:hAnsi="宋体" w:cs="宋体"/>
                <w:color w:val="000000"/>
                <w:szCs w:val="21"/>
              </w:rPr>
              <w:t>18</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38</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电气装置安装工程盘、柜及二次回路接线施工及验收规范（2012年版）</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50171-2012</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39</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电气装置安装工程蓄电池施工及验收规范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50172-2012</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40</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电气装置安装工程35kV及以下架空电力路施工及验收规范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50173-2014</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41</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爆炸危险环境电力装置设计规范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50058-2014</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42</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电气装置安装工程低压电气施工及验收规范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GB50254～257-2014</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43</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hint="eastAsia"/>
                <w:szCs w:val="21"/>
              </w:rPr>
              <w:t>建筑工程施工现场供用电安全规范</w:t>
            </w:r>
          </w:p>
        </w:tc>
        <w:tc>
          <w:tcPr>
            <w:tcW w:w="2160" w:type="dxa"/>
            <w:vAlign w:val="center"/>
          </w:tcPr>
          <w:p w:rsidR="00236928" w:rsidRPr="00236928" w:rsidRDefault="00236928" w:rsidP="00236928">
            <w:pPr>
              <w:rPr>
                <w:rFonts w:ascii="宋体" w:hAnsi="宋体"/>
                <w:szCs w:val="21"/>
                <w:highlight w:val="yellow"/>
              </w:rPr>
            </w:pPr>
            <w:r w:rsidRPr="00236928">
              <w:rPr>
                <w:rFonts w:ascii="宋体" w:hAnsi="宋体" w:hint="eastAsia"/>
                <w:szCs w:val="21"/>
              </w:rPr>
              <w:t>GB50194-2016</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44</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建筑电气工程施工质量验收规范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GB 50303-2015</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45</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电气防火检测技术规范</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DB11/065-201</w:t>
            </w:r>
            <w:r w:rsidRPr="00236928">
              <w:rPr>
                <w:rFonts w:ascii="宋体" w:hAnsi="宋体" w:cs="宋体"/>
                <w:color w:val="000000"/>
                <w:szCs w:val="21"/>
              </w:rPr>
              <w:t>9</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4</w:t>
            </w:r>
            <w:r w:rsidRPr="00236928">
              <w:rPr>
                <w:rFonts w:ascii="宋体" w:hAnsi="宋体" w:cs="宋体"/>
                <w:color w:val="000000"/>
                <w:szCs w:val="21"/>
              </w:rPr>
              <w:t>6</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自动喷水灭火系统施工及验收规范</w:t>
            </w:r>
            <w:r w:rsidRPr="00236928">
              <w:rPr>
                <w:rFonts w:ascii="宋体" w:hAnsi="宋体" w:cs="宋体"/>
                <w:color w:val="000000"/>
                <w:szCs w:val="21"/>
              </w:rPr>
              <w:t xml:space="preserve"> </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color w:val="000000"/>
                <w:szCs w:val="21"/>
              </w:rPr>
              <w:t>GB50261-2017</w:t>
            </w:r>
          </w:p>
        </w:tc>
      </w:tr>
      <w:tr w:rsidR="00236928" w:rsidRPr="00236928" w:rsidTr="003D301F">
        <w:tc>
          <w:tcPr>
            <w:tcW w:w="593" w:type="dxa"/>
            <w:vAlign w:val="center"/>
          </w:tcPr>
          <w:p w:rsidR="00236928" w:rsidRPr="00236928" w:rsidRDefault="00236928" w:rsidP="00236928">
            <w:pPr>
              <w:jc w:val="center"/>
              <w:textAlignment w:val="center"/>
              <w:rPr>
                <w:rFonts w:ascii="宋体" w:hAnsi="宋体" w:cs="宋体"/>
                <w:color w:val="000000"/>
                <w:szCs w:val="21"/>
              </w:rPr>
            </w:pPr>
            <w:r w:rsidRPr="00236928">
              <w:rPr>
                <w:rFonts w:ascii="宋体" w:hAnsi="宋体" w:cs="宋体" w:hint="eastAsia"/>
                <w:color w:val="000000"/>
                <w:szCs w:val="21"/>
              </w:rPr>
              <w:t>4</w:t>
            </w:r>
            <w:r w:rsidRPr="00236928">
              <w:rPr>
                <w:rFonts w:ascii="宋体" w:hAnsi="宋体" w:cs="宋体"/>
                <w:color w:val="000000"/>
                <w:szCs w:val="21"/>
              </w:rPr>
              <w:t>7</w:t>
            </w:r>
          </w:p>
        </w:tc>
        <w:tc>
          <w:tcPr>
            <w:tcW w:w="5659"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hint="eastAsia"/>
                <w:color w:val="000000"/>
                <w:szCs w:val="21"/>
              </w:rPr>
              <w:t>火灾自动报警系统施工及验收标准</w:t>
            </w:r>
            <w:r w:rsidRPr="00236928">
              <w:rPr>
                <w:rFonts w:ascii="宋体" w:hAnsi="宋体" w:cs="宋体"/>
                <w:color w:val="000000"/>
                <w:szCs w:val="21"/>
              </w:rPr>
              <w:t xml:space="preserve"> </w:t>
            </w:r>
          </w:p>
        </w:tc>
        <w:tc>
          <w:tcPr>
            <w:tcW w:w="2160" w:type="dxa"/>
            <w:vAlign w:val="center"/>
          </w:tcPr>
          <w:p w:rsidR="00236928" w:rsidRPr="00236928" w:rsidRDefault="00236928" w:rsidP="00236928">
            <w:pPr>
              <w:textAlignment w:val="center"/>
              <w:rPr>
                <w:rFonts w:ascii="宋体" w:hAnsi="宋体" w:cs="宋体"/>
                <w:color w:val="000000"/>
                <w:szCs w:val="21"/>
              </w:rPr>
            </w:pPr>
            <w:r w:rsidRPr="00236928">
              <w:rPr>
                <w:rFonts w:ascii="宋体" w:hAnsi="宋体" w:cs="宋体"/>
                <w:color w:val="000000"/>
                <w:szCs w:val="21"/>
              </w:rPr>
              <w:t>GB50166-2019</w:t>
            </w:r>
          </w:p>
        </w:tc>
      </w:tr>
    </w:tbl>
    <w:p w:rsidR="00F43B13" w:rsidRDefault="00236928" w:rsidP="00F43B13">
      <w:pPr>
        <w:spacing w:line="360" w:lineRule="auto"/>
        <w:rPr>
          <w:rFonts w:ascii="宋体" w:hAnsi="宋体"/>
          <w:sz w:val="24"/>
        </w:rPr>
      </w:pPr>
      <w:r w:rsidRPr="00236928">
        <w:rPr>
          <w:rFonts w:ascii="宋体" w:hAnsi="宋体" w:hint="eastAsia"/>
          <w:szCs w:val="21"/>
        </w:rPr>
        <w:t>说明</w:t>
      </w:r>
      <w:r w:rsidRPr="00236928">
        <w:rPr>
          <w:rFonts w:ascii="宋体" w:hAnsi="宋体" w:cs="Arial Unicode MS" w:hint="eastAsia"/>
          <w:szCs w:val="21"/>
          <w:u w:color="000000"/>
        </w:rPr>
        <w:t>：在项目执行过程中，如上述标准内容与现行标准不一致，以现行标准执行。如上述标准内容之间有冲突，按较高的标准执行。</w:t>
      </w:r>
    </w:p>
    <w:p w:rsidR="00B63D59" w:rsidRPr="00901027" w:rsidRDefault="00B63D59" w:rsidP="00901027"/>
    <w:p w:rsidR="00EE5E55" w:rsidRDefault="0099181B">
      <w:pPr>
        <w:tabs>
          <w:tab w:val="left" w:pos="2865"/>
        </w:tabs>
        <w:jc w:val="center"/>
        <w:outlineLvl w:val="0"/>
        <w:rPr>
          <w:rFonts w:ascii="Times New Roman" w:hAnsi="Times New Roman"/>
          <w:b/>
          <w:sz w:val="36"/>
          <w:szCs w:val="36"/>
        </w:rPr>
      </w:pPr>
      <w:r>
        <w:rPr>
          <w:rFonts w:ascii="Times New Roman" w:hAnsi="Times New Roman"/>
          <w:b/>
          <w:sz w:val="36"/>
          <w:szCs w:val="36"/>
        </w:rPr>
        <w:br w:type="page"/>
      </w:r>
      <w:bookmarkStart w:id="813" w:name="_Toc152865145"/>
      <w:r>
        <w:rPr>
          <w:rFonts w:ascii="Times New Roman" w:hAnsi="Times New Roman"/>
          <w:b/>
          <w:sz w:val="36"/>
          <w:szCs w:val="36"/>
        </w:rPr>
        <w:t>第六章</w:t>
      </w:r>
      <w:r w:rsidR="004E2969">
        <w:rPr>
          <w:rFonts w:ascii="Times New Roman" w:hAnsi="Times New Roman" w:hint="eastAsia"/>
          <w:b/>
          <w:sz w:val="36"/>
          <w:szCs w:val="36"/>
        </w:rPr>
        <w:t xml:space="preserve"> </w:t>
      </w:r>
      <w:r>
        <w:rPr>
          <w:rFonts w:ascii="Times New Roman" w:hAnsi="Times New Roman"/>
          <w:b/>
          <w:sz w:val="36"/>
          <w:szCs w:val="36"/>
        </w:rPr>
        <w:t>拟签订的合同文本</w:t>
      </w:r>
      <w:bookmarkEnd w:id="813"/>
    </w:p>
    <w:p w:rsidR="00EE5E55" w:rsidRDefault="00EE5E55">
      <w:pPr>
        <w:tabs>
          <w:tab w:val="left" w:pos="900"/>
          <w:tab w:val="left" w:pos="1080"/>
        </w:tabs>
        <w:rPr>
          <w:rFonts w:ascii="Times New Roman" w:hAnsi="Times New Roman"/>
          <w:kern w:val="0"/>
          <w:sz w:val="18"/>
          <w:szCs w:val="18"/>
        </w:rPr>
      </w:pPr>
    </w:p>
    <w:p w:rsidR="00EE5E55" w:rsidRDefault="0099181B">
      <w:pPr>
        <w:pStyle w:val="aff7"/>
        <w:spacing w:before="0" w:beforeAutospacing="0" w:after="0" w:afterAutospacing="0"/>
        <w:jc w:val="both"/>
        <w:rPr>
          <w:rFonts w:ascii="Times New Roman" w:hAnsi="Times New Roman" w:cs="Arial"/>
          <w:b/>
          <w:bCs/>
          <w:sz w:val="21"/>
          <w:szCs w:val="21"/>
        </w:rPr>
      </w:pPr>
      <w:r>
        <w:rPr>
          <w:rFonts w:ascii="Times New Roman" w:hAnsi="Times New Roman" w:cs="Arial" w:hint="eastAsia"/>
          <w:b/>
          <w:bCs/>
          <w:sz w:val="21"/>
          <w:szCs w:val="21"/>
        </w:rPr>
        <w:t>（合同中除需根据中标结果填写的内容外，中标方不得以任何理由对合同文本进行修改）</w:t>
      </w:r>
    </w:p>
    <w:p w:rsidR="0054551A" w:rsidRPr="0054551A" w:rsidRDefault="0054551A" w:rsidP="0054551A">
      <w:pPr>
        <w:widowControl/>
        <w:rPr>
          <w:rFonts w:ascii="宋体" w:hAnsi="宋体" w:cs="宋体"/>
          <w:sz w:val="28"/>
          <w:szCs w:val="22"/>
        </w:rPr>
      </w:pPr>
      <w:r w:rsidRPr="0054551A">
        <w:rPr>
          <w:rFonts w:ascii="宋体" w:hAnsi="宋体" w:cs="宋体" w:hint="eastAsia"/>
          <w:sz w:val="28"/>
          <w:szCs w:val="22"/>
        </w:rPr>
        <w:t>附件1：</w:t>
      </w:r>
    </w:p>
    <w:p w:rsidR="0054551A" w:rsidRPr="0054551A" w:rsidRDefault="0054551A" w:rsidP="0054551A">
      <w:pPr>
        <w:widowControl/>
        <w:rPr>
          <w:rFonts w:ascii="宋体" w:hAnsi="宋体" w:cs="宋体"/>
          <w:sz w:val="28"/>
          <w:szCs w:val="22"/>
        </w:rPr>
      </w:pPr>
      <w:r w:rsidRPr="0054551A">
        <w:rPr>
          <w:rFonts w:ascii="宋体" w:hAnsi="宋体" w:cs="宋体" w:hint="eastAsia"/>
          <w:sz w:val="28"/>
          <w:szCs w:val="22"/>
        </w:rPr>
        <w:t>甲方合同编号：</w:t>
      </w:r>
    </w:p>
    <w:p w:rsidR="0054551A" w:rsidRPr="0054551A" w:rsidRDefault="0054551A" w:rsidP="0054551A">
      <w:pPr>
        <w:widowControl/>
        <w:rPr>
          <w:rFonts w:ascii="宋体" w:hAnsi="宋体" w:cs="宋体"/>
          <w:sz w:val="28"/>
          <w:szCs w:val="22"/>
        </w:rPr>
      </w:pPr>
      <w:r w:rsidRPr="0054551A">
        <w:rPr>
          <w:rFonts w:ascii="宋体" w:hAnsi="宋体" w:cs="宋体" w:hint="eastAsia"/>
          <w:sz w:val="28"/>
          <w:szCs w:val="22"/>
        </w:rPr>
        <w:t>乙方合同编号：</w:t>
      </w:r>
    </w:p>
    <w:p w:rsidR="0054551A" w:rsidRPr="0054551A" w:rsidRDefault="0054551A" w:rsidP="0054551A">
      <w:pPr>
        <w:widowControl/>
        <w:rPr>
          <w:rFonts w:ascii="宋体" w:hAnsi="宋体" w:cs="宋体"/>
          <w:sz w:val="28"/>
          <w:szCs w:val="22"/>
        </w:rPr>
      </w:pPr>
    </w:p>
    <w:p w:rsidR="0054551A" w:rsidRPr="0054551A" w:rsidRDefault="0054551A" w:rsidP="0054551A">
      <w:pPr>
        <w:widowControl/>
        <w:jc w:val="center"/>
        <w:rPr>
          <w:rFonts w:ascii="宋体" w:hAnsi="宋体" w:cs="宋体"/>
          <w:b/>
          <w:sz w:val="44"/>
          <w:szCs w:val="44"/>
        </w:rPr>
      </w:pPr>
      <w:r w:rsidRPr="0054551A">
        <w:rPr>
          <w:rFonts w:ascii="宋体" w:hAnsi="宋体" w:cs="宋体" w:hint="eastAsia"/>
          <w:b/>
          <w:sz w:val="44"/>
          <w:szCs w:val="44"/>
        </w:rPr>
        <w:t>项目</w:t>
      </w:r>
    </w:p>
    <w:p w:rsidR="0054551A" w:rsidRPr="0054551A" w:rsidRDefault="0054551A" w:rsidP="0054551A">
      <w:pPr>
        <w:widowControl/>
        <w:jc w:val="center"/>
        <w:rPr>
          <w:rFonts w:ascii="宋体" w:hAnsi="宋体" w:cs="宋体"/>
          <w:b/>
          <w:sz w:val="72"/>
          <w:szCs w:val="72"/>
        </w:rPr>
      </w:pPr>
    </w:p>
    <w:p w:rsidR="0054551A" w:rsidRPr="0054551A" w:rsidRDefault="0054551A" w:rsidP="0054551A">
      <w:pPr>
        <w:widowControl/>
        <w:jc w:val="center"/>
        <w:rPr>
          <w:rFonts w:ascii="宋体" w:hAnsi="宋体" w:cs="宋体"/>
          <w:b/>
          <w:sz w:val="72"/>
          <w:szCs w:val="72"/>
        </w:rPr>
      </w:pPr>
      <w:r w:rsidRPr="0054551A">
        <w:rPr>
          <w:rFonts w:ascii="宋体" w:hAnsi="宋体" w:cs="宋体" w:hint="eastAsia"/>
          <w:b/>
          <w:sz w:val="44"/>
          <w:szCs w:val="44"/>
        </w:rPr>
        <w:t>消 防 技 术 服 务 合 同</w:t>
      </w:r>
    </w:p>
    <w:p w:rsidR="0054551A" w:rsidRPr="0054551A" w:rsidRDefault="0054551A" w:rsidP="0054551A">
      <w:pPr>
        <w:widowControl/>
        <w:jc w:val="center"/>
        <w:rPr>
          <w:rFonts w:ascii="宋体" w:hAnsi="宋体" w:cs="宋体"/>
          <w:b/>
          <w:sz w:val="52"/>
          <w:szCs w:val="52"/>
        </w:rPr>
      </w:pPr>
    </w:p>
    <w:p w:rsidR="0054551A" w:rsidRPr="0054551A" w:rsidRDefault="0054551A" w:rsidP="0054551A">
      <w:pPr>
        <w:widowControl/>
        <w:tabs>
          <w:tab w:val="left" w:pos="5126"/>
        </w:tabs>
        <w:spacing w:line="360" w:lineRule="auto"/>
        <w:jc w:val="left"/>
        <w:rPr>
          <w:rFonts w:ascii="宋体" w:hAnsi="宋体" w:cs="宋体"/>
          <w:b/>
          <w:szCs w:val="21"/>
        </w:rPr>
      </w:pPr>
      <w:r w:rsidRPr="0054551A">
        <w:rPr>
          <w:rFonts w:ascii="宋体" w:hAnsi="宋体" w:cs="宋体" w:hint="eastAsia"/>
          <w:b/>
          <w:szCs w:val="21"/>
        </w:rPr>
        <w:tab/>
      </w:r>
    </w:p>
    <w:p w:rsidR="0054551A" w:rsidRPr="0054551A" w:rsidRDefault="0054551A" w:rsidP="0054551A">
      <w:pPr>
        <w:widowControl/>
        <w:spacing w:line="360" w:lineRule="auto"/>
        <w:jc w:val="center"/>
        <w:rPr>
          <w:rFonts w:ascii="宋体" w:hAnsi="宋体" w:cs="宋体"/>
          <w:b/>
          <w:szCs w:val="21"/>
        </w:rPr>
      </w:pPr>
    </w:p>
    <w:p w:rsidR="0054551A" w:rsidRPr="0054551A" w:rsidRDefault="0054551A" w:rsidP="0054551A">
      <w:pPr>
        <w:widowControl/>
        <w:spacing w:line="360" w:lineRule="auto"/>
        <w:jc w:val="center"/>
        <w:rPr>
          <w:rFonts w:ascii="宋体" w:hAnsi="宋体" w:cs="宋体"/>
          <w:b/>
          <w:szCs w:val="21"/>
        </w:rPr>
      </w:pPr>
    </w:p>
    <w:tbl>
      <w:tblPr>
        <w:tblStyle w:val="93"/>
        <w:tblW w:w="8039" w:type="dxa"/>
        <w:jc w:val="center"/>
        <w:tblLook w:val="04A0" w:firstRow="1" w:lastRow="0" w:firstColumn="1" w:lastColumn="0" w:noHBand="0" w:noVBand="1"/>
      </w:tblPr>
      <w:tblGrid>
        <w:gridCol w:w="3174"/>
        <w:gridCol w:w="2620"/>
        <w:gridCol w:w="2245"/>
      </w:tblGrid>
      <w:tr w:rsidR="0054551A" w:rsidRPr="0054551A" w:rsidTr="00901027">
        <w:trPr>
          <w:trHeight w:val="681"/>
          <w:jc w:val="center"/>
        </w:trPr>
        <w:tc>
          <w:tcPr>
            <w:tcW w:w="3174" w:type="dxa"/>
            <w:vAlign w:val="center"/>
          </w:tcPr>
          <w:p w:rsidR="0054551A" w:rsidRPr="0054551A" w:rsidRDefault="0054551A" w:rsidP="0054551A">
            <w:pPr>
              <w:widowControl/>
              <w:spacing w:line="360" w:lineRule="auto"/>
              <w:rPr>
                <w:rFonts w:ascii="宋体" w:eastAsia="宋体" w:hAnsi="宋体" w:cs="宋体"/>
                <w:b/>
                <w:szCs w:val="21"/>
              </w:rPr>
            </w:pPr>
            <w:r w:rsidRPr="0054551A">
              <w:rPr>
                <w:rFonts w:ascii="宋体" w:eastAsia="宋体" w:hAnsi="宋体" w:cs="宋体" w:hint="eastAsia"/>
                <w:b/>
                <w:szCs w:val="21"/>
              </w:rPr>
              <w:t>检   测   类  别：</w:t>
            </w:r>
          </w:p>
        </w:tc>
        <w:tc>
          <w:tcPr>
            <w:tcW w:w="2620" w:type="dxa"/>
          </w:tcPr>
          <w:p w:rsidR="0054551A" w:rsidRPr="0054551A" w:rsidRDefault="0054551A" w:rsidP="0054551A">
            <w:pPr>
              <w:widowControl/>
              <w:spacing w:line="360" w:lineRule="auto"/>
              <w:jc w:val="left"/>
              <w:rPr>
                <w:rFonts w:ascii="宋体" w:eastAsia="宋体" w:hAnsi="宋体" w:cs="宋体"/>
                <w:b/>
                <w:szCs w:val="21"/>
              </w:rPr>
            </w:pPr>
            <w:r w:rsidRPr="0054551A">
              <w:rPr>
                <w:rFonts w:ascii="宋体" w:eastAsia="宋体" w:hAnsi="宋体" w:cs="宋体" w:hint="eastAsia"/>
                <w:szCs w:val="21"/>
              </w:rPr>
              <w:t>T</w:t>
            </w:r>
            <w:r w:rsidRPr="0054551A">
              <w:rPr>
                <w:rFonts w:ascii="宋体" w:eastAsia="宋体" w:hAnsi="宋体" w:cs="宋体" w:hint="eastAsia"/>
                <w:b/>
                <w:szCs w:val="21"/>
              </w:rPr>
              <w:t>专项检测</w:t>
            </w:r>
          </w:p>
        </w:tc>
        <w:tc>
          <w:tcPr>
            <w:tcW w:w="2245" w:type="dxa"/>
          </w:tcPr>
          <w:p w:rsidR="0054551A" w:rsidRPr="0054551A" w:rsidRDefault="0054551A" w:rsidP="0054551A">
            <w:pPr>
              <w:widowControl/>
              <w:spacing w:line="360" w:lineRule="auto"/>
              <w:ind w:firstLineChars="100" w:firstLine="210"/>
              <w:jc w:val="left"/>
              <w:rPr>
                <w:rFonts w:ascii="宋体" w:eastAsia="宋体" w:hAnsi="宋体" w:cs="宋体"/>
                <w:b/>
                <w:szCs w:val="21"/>
              </w:rPr>
            </w:pPr>
            <w:r w:rsidRPr="0054551A">
              <w:rPr>
                <w:rFonts w:ascii="宋体" w:eastAsia="宋体" w:hAnsi="宋体" w:cs="宋体" w:hint="eastAsia"/>
                <w:szCs w:val="21"/>
              </w:rPr>
              <w:t>T</w:t>
            </w:r>
            <w:r w:rsidRPr="0054551A">
              <w:rPr>
                <w:rFonts w:ascii="宋体" w:eastAsia="宋体" w:hAnsi="宋体" w:cs="宋体" w:hint="eastAsia"/>
                <w:b/>
                <w:szCs w:val="21"/>
              </w:rPr>
              <w:t>年度检测</w:t>
            </w:r>
          </w:p>
        </w:tc>
      </w:tr>
      <w:tr w:rsidR="0054551A" w:rsidRPr="0054551A" w:rsidTr="00901027">
        <w:trPr>
          <w:trHeight w:val="681"/>
          <w:jc w:val="center"/>
        </w:trPr>
        <w:tc>
          <w:tcPr>
            <w:tcW w:w="3174" w:type="dxa"/>
            <w:vAlign w:val="center"/>
          </w:tcPr>
          <w:p w:rsidR="0054551A" w:rsidRPr="0054551A" w:rsidRDefault="0054551A" w:rsidP="0054551A">
            <w:pPr>
              <w:widowControl/>
              <w:spacing w:line="360" w:lineRule="auto"/>
              <w:jc w:val="left"/>
              <w:rPr>
                <w:rFonts w:ascii="宋体" w:eastAsia="宋体" w:hAnsi="宋体" w:cs="宋体"/>
                <w:b/>
                <w:szCs w:val="21"/>
              </w:rPr>
            </w:pPr>
            <w:r w:rsidRPr="0054551A">
              <w:rPr>
                <w:rFonts w:ascii="宋体" w:eastAsia="宋体" w:hAnsi="宋体" w:cs="宋体" w:hint="eastAsia"/>
                <w:b/>
                <w:szCs w:val="21"/>
              </w:rPr>
              <w:t>委托方：</w:t>
            </w:r>
          </w:p>
        </w:tc>
        <w:tc>
          <w:tcPr>
            <w:tcW w:w="4865" w:type="dxa"/>
            <w:gridSpan w:val="2"/>
            <w:vAlign w:val="center"/>
          </w:tcPr>
          <w:p w:rsidR="0054551A" w:rsidRPr="0054551A" w:rsidRDefault="0054551A" w:rsidP="0054551A">
            <w:pPr>
              <w:widowControl/>
              <w:spacing w:line="360" w:lineRule="auto"/>
              <w:jc w:val="left"/>
              <w:rPr>
                <w:rFonts w:ascii="宋体" w:eastAsia="宋体" w:hAnsi="宋体" w:cs="宋体"/>
                <w:b/>
                <w:szCs w:val="21"/>
              </w:rPr>
            </w:pPr>
          </w:p>
        </w:tc>
      </w:tr>
      <w:tr w:rsidR="0054551A" w:rsidRPr="0054551A" w:rsidTr="00901027">
        <w:trPr>
          <w:trHeight w:val="681"/>
          <w:jc w:val="center"/>
        </w:trPr>
        <w:tc>
          <w:tcPr>
            <w:tcW w:w="3174" w:type="dxa"/>
            <w:vAlign w:val="center"/>
          </w:tcPr>
          <w:p w:rsidR="0054551A" w:rsidRPr="0054551A" w:rsidRDefault="0054551A" w:rsidP="0054551A">
            <w:pPr>
              <w:widowControl/>
              <w:spacing w:line="360" w:lineRule="auto"/>
              <w:jc w:val="left"/>
              <w:rPr>
                <w:rFonts w:ascii="宋体" w:eastAsia="宋体" w:hAnsi="宋体" w:cs="宋体"/>
                <w:b/>
                <w:szCs w:val="21"/>
              </w:rPr>
            </w:pPr>
            <w:r w:rsidRPr="0054551A">
              <w:rPr>
                <w:rFonts w:ascii="宋体" w:eastAsia="宋体" w:hAnsi="宋体" w:cs="宋体" w:hint="eastAsia"/>
                <w:b/>
                <w:szCs w:val="21"/>
              </w:rPr>
              <w:t>受委托方：</w:t>
            </w:r>
          </w:p>
        </w:tc>
        <w:tc>
          <w:tcPr>
            <w:tcW w:w="4865" w:type="dxa"/>
            <w:gridSpan w:val="2"/>
            <w:vAlign w:val="center"/>
          </w:tcPr>
          <w:p w:rsidR="0054551A" w:rsidRPr="0054551A" w:rsidRDefault="0054551A" w:rsidP="0054551A">
            <w:pPr>
              <w:widowControl/>
              <w:spacing w:line="360" w:lineRule="auto"/>
              <w:jc w:val="left"/>
              <w:rPr>
                <w:rFonts w:ascii="宋体" w:eastAsia="宋体" w:hAnsi="宋体" w:cs="宋体"/>
                <w:b/>
                <w:szCs w:val="21"/>
              </w:rPr>
            </w:pPr>
          </w:p>
        </w:tc>
      </w:tr>
      <w:tr w:rsidR="0054551A" w:rsidRPr="0054551A" w:rsidTr="00901027">
        <w:trPr>
          <w:trHeight w:val="681"/>
          <w:jc w:val="center"/>
        </w:trPr>
        <w:tc>
          <w:tcPr>
            <w:tcW w:w="3174" w:type="dxa"/>
            <w:vAlign w:val="center"/>
          </w:tcPr>
          <w:p w:rsidR="0054551A" w:rsidRPr="0054551A" w:rsidRDefault="0054551A" w:rsidP="0054551A">
            <w:pPr>
              <w:widowControl/>
              <w:spacing w:line="360" w:lineRule="auto"/>
              <w:jc w:val="left"/>
              <w:rPr>
                <w:rFonts w:ascii="宋体" w:eastAsia="宋体" w:hAnsi="宋体" w:cs="宋体"/>
                <w:b/>
                <w:szCs w:val="21"/>
              </w:rPr>
            </w:pPr>
            <w:r w:rsidRPr="0054551A">
              <w:rPr>
                <w:rFonts w:ascii="宋体" w:eastAsia="宋体" w:hAnsi="宋体" w:cs="宋体" w:hint="eastAsia"/>
                <w:b/>
                <w:szCs w:val="21"/>
              </w:rPr>
              <w:t>签订时间：</w:t>
            </w:r>
          </w:p>
        </w:tc>
        <w:tc>
          <w:tcPr>
            <w:tcW w:w="4865" w:type="dxa"/>
            <w:gridSpan w:val="2"/>
            <w:vAlign w:val="center"/>
          </w:tcPr>
          <w:p w:rsidR="0054551A" w:rsidRPr="0054551A" w:rsidRDefault="0054551A" w:rsidP="0054551A">
            <w:pPr>
              <w:widowControl/>
              <w:spacing w:line="360" w:lineRule="auto"/>
              <w:ind w:firstLineChars="200" w:firstLine="422"/>
              <w:jc w:val="left"/>
              <w:rPr>
                <w:rFonts w:ascii="宋体" w:eastAsia="宋体" w:hAnsi="宋体" w:cs="宋体"/>
                <w:b/>
                <w:szCs w:val="21"/>
              </w:rPr>
            </w:pPr>
          </w:p>
        </w:tc>
      </w:tr>
      <w:tr w:rsidR="0054551A" w:rsidRPr="0054551A" w:rsidTr="00901027">
        <w:trPr>
          <w:trHeight w:val="681"/>
          <w:jc w:val="center"/>
        </w:trPr>
        <w:tc>
          <w:tcPr>
            <w:tcW w:w="3174" w:type="dxa"/>
            <w:vAlign w:val="center"/>
          </w:tcPr>
          <w:p w:rsidR="0054551A" w:rsidRPr="0054551A" w:rsidRDefault="0054551A" w:rsidP="0054551A">
            <w:pPr>
              <w:widowControl/>
              <w:spacing w:line="360" w:lineRule="auto"/>
              <w:jc w:val="left"/>
              <w:rPr>
                <w:rFonts w:ascii="宋体" w:eastAsia="宋体" w:hAnsi="宋体" w:cs="宋体"/>
                <w:b/>
                <w:szCs w:val="21"/>
              </w:rPr>
            </w:pPr>
            <w:r w:rsidRPr="0054551A">
              <w:rPr>
                <w:rFonts w:ascii="宋体" w:eastAsia="宋体" w:hAnsi="宋体" w:cs="宋体" w:hint="eastAsia"/>
                <w:b/>
                <w:szCs w:val="21"/>
              </w:rPr>
              <w:t>服务（委托）周期：</w:t>
            </w:r>
          </w:p>
        </w:tc>
        <w:tc>
          <w:tcPr>
            <w:tcW w:w="4865" w:type="dxa"/>
            <w:gridSpan w:val="2"/>
            <w:vAlign w:val="center"/>
          </w:tcPr>
          <w:p w:rsidR="0054551A" w:rsidRPr="0054551A" w:rsidRDefault="0054551A" w:rsidP="0054551A">
            <w:pPr>
              <w:widowControl/>
              <w:spacing w:line="360" w:lineRule="auto"/>
              <w:ind w:firstLineChars="200" w:firstLine="422"/>
              <w:jc w:val="left"/>
              <w:rPr>
                <w:rFonts w:ascii="宋体" w:eastAsia="宋体" w:hAnsi="宋体" w:cs="宋体"/>
                <w:b/>
                <w:szCs w:val="21"/>
              </w:rPr>
            </w:pPr>
          </w:p>
        </w:tc>
      </w:tr>
      <w:tr w:rsidR="0054551A" w:rsidRPr="0054551A" w:rsidTr="00901027">
        <w:trPr>
          <w:trHeight w:val="695"/>
          <w:jc w:val="center"/>
        </w:trPr>
        <w:tc>
          <w:tcPr>
            <w:tcW w:w="3174" w:type="dxa"/>
            <w:vAlign w:val="center"/>
          </w:tcPr>
          <w:p w:rsidR="0054551A" w:rsidRPr="0054551A" w:rsidRDefault="0054551A" w:rsidP="0054551A">
            <w:pPr>
              <w:widowControl/>
              <w:spacing w:line="360" w:lineRule="auto"/>
              <w:jc w:val="left"/>
              <w:rPr>
                <w:rFonts w:ascii="宋体" w:eastAsia="宋体" w:hAnsi="宋体" w:cs="宋体"/>
                <w:b/>
                <w:szCs w:val="21"/>
              </w:rPr>
            </w:pPr>
            <w:r w:rsidRPr="0054551A">
              <w:rPr>
                <w:rFonts w:ascii="宋体" w:eastAsia="宋体" w:hAnsi="宋体" w:cs="宋体" w:hint="eastAsia"/>
                <w:b/>
                <w:szCs w:val="21"/>
              </w:rPr>
              <w:t>签订地点：</w:t>
            </w:r>
          </w:p>
        </w:tc>
        <w:tc>
          <w:tcPr>
            <w:tcW w:w="4865" w:type="dxa"/>
            <w:gridSpan w:val="2"/>
            <w:vAlign w:val="center"/>
          </w:tcPr>
          <w:p w:rsidR="0054551A" w:rsidRPr="0054551A" w:rsidRDefault="0054551A" w:rsidP="0054551A">
            <w:pPr>
              <w:widowControl/>
              <w:spacing w:line="360" w:lineRule="auto"/>
              <w:ind w:firstLineChars="200" w:firstLine="422"/>
              <w:jc w:val="left"/>
              <w:rPr>
                <w:rFonts w:ascii="宋体" w:eastAsia="宋体" w:hAnsi="宋体" w:cs="宋体"/>
                <w:b/>
                <w:szCs w:val="21"/>
              </w:rPr>
            </w:pPr>
          </w:p>
        </w:tc>
      </w:tr>
    </w:tbl>
    <w:p w:rsidR="0054551A" w:rsidRPr="0054551A" w:rsidRDefault="0054551A" w:rsidP="0054551A">
      <w:pPr>
        <w:widowControl/>
        <w:spacing w:line="360" w:lineRule="auto"/>
        <w:jc w:val="center"/>
        <w:rPr>
          <w:rFonts w:ascii="宋体" w:hAnsi="宋体" w:cs="宋体"/>
          <w:b/>
          <w:szCs w:val="21"/>
        </w:rPr>
      </w:pPr>
    </w:p>
    <w:p w:rsidR="0054551A" w:rsidRPr="0054551A" w:rsidRDefault="0054551A" w:rsidP="0054551A">
      <w:pPr>
        <w:widowControl/>
        <w:spacing w:line="360" w:lineRule="auto"/>
        <w:jc w:val="center"/>
        <w:rPr>
          <w:rFonts w:ascii="宋体" w:hAnsi="宋体" w:cs="宋体"/>
          <w:b/>
          <w:sz w:val="32"/>
          <w:szCs w:val="32"/>
        </w:rPr>
      </w:pPr>
    </w:p>
    <w:p w:rsidR="0054551A" w:rsidRPr="0054551A" w:rsidRDefault="0054551A" w:rsidP="0054551A">
      <w:pPr>
        <w:widowControl/>
        <w:spacing w:line="360" w:lineRule="auto"/>
        <w:rPr>
          <w:rFonts w:ascii="宋体" w:hAnsi="宋体" w:cs="宋体"/>
          <w:b/>
          <w:sz w:val="32"/>
          <w:szCs w:val="32"/>
        </w:rPr>
      </w:pPr>
    </w:p>
    <w:p w:rsidR="0054551A" w:rsidRPr="0054551A" w:rsidRDefault="0054551A" w:rsidP="0054551A">
      <w:pPr>
        <w:spacing w:line="560" w:lineRule="exact"/>
        <w:jc w:val="center"/>
        <w:rPr>
          <w:rFonts w:ascii="宋体" w:hAnsi="宋体" w:cs="宋体"/>
          <w:b/>
          <w:sz w:val="36"/>
          <w:szCs w:val="36"/>
        </w:rPr>
      </w:pPr>
      <w:r w:rsidRPr="0054551A">
        <w:rPr>
          <w:rFonts w:ascii="宋体" w:hAnsi="宋体" w:cs="宋体" w:hint="eastAsia"/>
          <w:b/>
          <w:sz w:val="36"/>
          <w:szCs w:val="36"/>
        </w:rPr>
        <w:t>说  明</w:t>
      </w:r>
    </w:p>
    <w:p w:rsidR="0054551A" w:rsidRPr="0054551A" w:rsidRDefault="0054551A" w:rsidP="0054551A">
      <w:pPr>
        <w:spacing w:line="560" w:lineRule="exact"/>
        <w:ind w:firstLineChars="200" w:firstLine="482"/>
        <w:jc w:val="left"/>
        <w:rPr>
          <w:rFonts w:ascii="宋体" w:hAnsi="宋体" w:cs="宋体"/>
          <w:b/>
          <w:sz w:val="24"/>
        </w:rPr>
      </w:pPr>
      <w:r w:rsidRPr="0054551A">
        <w:rPr>
          <w:rFonts w:ascii="宋体" w:hAnsi="宋体" w:cs="宋体" w:hint="eastAsia"/>
          <w:b/>
          <w:sz w:val="24"/>
        </w:rPr>
        <w:t xml:space="preserve"> 1、下列情况下本合同无法律效力：</w:t>
      </w:r>
    </w:p>
    <w:p w:rsidR="0054551A" w:rsidRPr="0054551A" w:rsidRDefault="0054551A" w:rsidP="0054551A">
      <w:pPr>
        <w:spacing w:line="560" w:lineRule="exact"/>
        <w:ind w:firstLineChars="200" w:firstLine="482"/>
        <w:jc w:val="left"/>
        <w:rPr>
          <w:rFonts w:ascii="宋体" w:hAnsi="宋体" w:cs="宋体"/>
          <w:b/>
          <w:sz w:val="24"/>
        </w:rPr>
      </w:pPr>
      <w:r w:rsidRPr="0054551A">
        <w:rPr>
          <w:rFonts w:ascii="宋体" w:hAnsi="宋体" w:cs="宋体" w:hint="eastAsia"/>
          <w:b/>
          <w:sz w:val="24"/>
        </w:rPr>
        <w:t>（1）纸质合同与北京市消防技术服务机构监督管理系统的电子合同不一致。</w:t>
      </w:r>
    </w:p>
    <w:p w:rsidR="0054551A" w:rsidRPr="0054551A" w:rsidRDefault="0054551A" w:rsidP="0054551A">
      <w:pPr>
        <w:spacing w:line="560" w:lineRule="exact"/>
        <w:ind w:firstLineChars="200" w:firstLine="482"/>
        <w:jc w:val="left"/>
        <w:rPr>
          <w:rFonts w:ascii="宋体" w:hAnsi="宋体" w:cs="宋体"/>
          <w:b/>
          <w:sz w:val="24"/>
        </w:rPr>
      </w:pPr>
      <w:r w:rsidRPr="0054551A">
        <w:rPr>
          <w:rFonts w:ascii="宋体" w:hAnsi="宋体" w:cs="宋体" w:hint="eastAsia"/>
          <w:b/>
          <w:sz w:val="24"/>
        </w:rPr>
        <w:t>（2）纸质合同未在规定处加盖公章和骑缝章。</w:t>
      </w:r>
    </w:p>
    <w:p w:rsidR="0054551A" w:rsidRPr="0054551A" w:rsidRDefault="0054551A" w:rsidP="0054551A">
      <w:pPr>
        <w:spacing w:line="560" w:lineRule="exact"/>
        <w:ind w:firstLineChars="200" w:firstLine="482"/>
        <w:jc w:val="left"/>
        <w:rPr>
          <w:rFonts w:ascii="宋体" w:hAnsi="宋体" w:cs="宋体"/>
          <w:b/>
          <w:sz w:val="24"/>
        </w:rPr>
      </w:pPr>
      <w:r w:rsidRPr="0054551A">
        <w:rPr>
          <w:rFonts w:ascii="宋体" w:hAnsi="宋体" w:cs="宋体" w:hint="eastAsia"/>
          <w:b/>
          <w:sz w:val="24"/>
        </w:rPr>
        <w:t>（3）纸质合同涂改、页码不连续的无效。</w:t>
      </w:r>
    </w:p>
    <w:p w:rsidR="0054551A" w:rsidRPr="0054551A" w:rsidRDefault="0054551A" w:rsidP="0054551A">
      <w:pPr>
        <w:spacing w:line="560" w:lineRule="exact"/>
        <w:ind w:firstLineChars="200" w:firstLine="482"/>
        <w:jc w:val="left"/>
        <w:rPr>
          <w:rFonts w:ascii="宋体" w:hAnsi="宋体" w:cs="宋体"/>
          <w:b/>
          <w:sz w:val="24"/>
        </w:rPr>
      </w:pPr>
      <w:r w:rsidRPr="0054551A">
        <w:rPr>
          <w:rFonts w:ascii="宋体" w:hAnsi="宋体" w:cs="宋体" w:hint="eastAsia"/>
          <w:b/>
          <w:sz w:val="24"/>
        </w:rPr>
        <w:t xml:space="preserve"> 2、应依据最新版本的北京市地方标准《建筑消防设施检测服务规范》对建筑消防设施进行检测。</w:t>
      </w:r>
    </w:p>
    <w:p w:rsidR="0054551A" w:rsidRPr="0054551A" w:rsidRDefault="0054551A" w:rsidP="0054551A">
      <w:pPr>
        <w:spacing w:line="560" w:lineRule="exact"/>
        <w:ind w:firstLineChars="200" w:firstLine="482"/>
        <w:jc w:val="left"/>
        <w:rPr>
          <w:rFonts w:ascii="宋体" w:hAnsi="宋体" w:cs="宋体"/>
          <w:b/>
          <w:sz w:val="24"/>
        </w:rPr>
      </w:pPr>
      <w:r w:rsidRPr="0054551A">
        <w:rPr>
          <w:rFonts w:ascii="宋体" w:hAnsi="宋体" w:cs="宋体" w:hint="eastAsia"/>
          <w:b/>
          <w:sz w:val="24"/>
        </w:rPr>
        <w:t xml:space="preserve"> 3、本合同保存于本消防技术服务机构，保存期限为6年，必要时可进行查阅。</w:t>
      </w:r>
    </w:p>
    <w:p w:rsidR="0054551A" w:rsidRPr="0054551A" w:rsidRDefault="0054551A" w:rsidP="0054551A">
      <w:pPr>
        <w:spacing w:line="560" w:lineRule="exact"/>
        <w:ind w:firstLineChars="200" w:firstLine="482"/>
        <w:jc w:val="left"/>
        <w:rPr>
          <w:rFonts w:ascii="宋体" w:hAnsi="宋体" w:cs="宋体"/>
          <w:b/>
          <w:sz w:val="24"/>
        </w:rPr>
      </w:pPr>
      <w:r w:rsidRPr="0054551A">
        <w:rPr>
          <w:rFonts w:ascii="宋体" w:hAnsi="宋体" w:cs="宋体" w:hint="eastAsia"/>
          <w:b/>
          <w:sz w:val="24"/>
        </w:rPr>
        <w:t>4、本合同内条款（黑体字）为强制约定项。</w:t>
      </w:r>
    </w:p>
    <w:p w:rsidR="0054551A" w:rsidRPr="0054551A" w:rsidRDefault="0054551A" w:rsidP="0054551A">
      <w:pPr>
        <w:spacing w:line="360" w:lineRule="auto"/>
        <w:jc w:val="left"/>
        <w:rPr>
          <w:rFonts w:ascii="宋体" w:hAnsi="宋体" w:cs="宋体"/>
          <w:b/>
          <w:sz w:val="24"/>
        </w:rPr>
      </w:pPr>
    </w:p>
    <w:p w:rsidR="0054551A" w:rsidRPr="0054551A" w:rsidRDefault="0054551A" w:rsidP="0054551A">
      <w:pPr>
        <w:spacing w:line="360" w:lineRule="auto"/>
        <w:ind w:left="3373" w:hangingChars="1400" w:hanging="3373"/>
        <w:jc w:val="left"/>
        <w:rPr>
          <w:rFonts w:ascii="宋体" w:hAnsi="宋体" w:cs="宋体"/>
          <w:b/>
          <w:sz w:val="24"/>
        </w:rPr>
      </w:pPr>
      <w:r w:rsidRPr="0054551A">
        <w:rPr>
          <w:rFonts w:ascii="宋体" w:hAnsi="宋体" w:cs="宋体" w:hint="eastAsia"/>
          <w:b/>
          <w:sz w:val="24"/>
        </w:rPr>
        <w:t xml:space="preserve"> 消防技术服务机构办公地址：</w:t>
      </w:r>
    </w:p>
    <w:p w:rsidR="0054551A" w:rsidRPr="0054551A" w:rsidRDefault="0054551A" w:rsidP="0054551A">
      <w:pPr>
        <w:spacing w:line="360" w:lineRule="auto"/>
        <w:ind w:left="3373" w:hangingChars="1400" w:hanging="3373"/>
        <w:jc w:val="left"/>
        <w:rPr>
          <w:rFonts w:ascii="宋体" w:hAnsi="宋体" w:cs="宋体"/>
          <w:b/>
          <w:sz w:val="24"/>
        </w:rPr>
      </w:pPr>
    </w:p>
    <w:p w:rsidR="0054551A" w:rsidRPr="0054551A" w:rsidRDefault="0054551A" w:rsidP="0054551A">
      <w:pPr>
        <w:spacing w:line="360" w:lineRule="auto"/>
        <w:jc w:val="left"/>
        <w:rPr>
          <w:rFonts w:ascii="宋体" w:hAnsi="宋体" w:cs="宋体"/>
          <w:b/>
          <w:sz w:val="24"/>
        </w:rPr>
      </w:pPr>
      <w:r w:rsidRPr="0054551A">
        <w:rPr>
          <w:rFonts w:ascii="宋体" w:hAnsi="宋体" w:cs="宋体" w:hint="eastAsia"/>
          <w:b/>
          <w:sz w:val="24"/>
        </w:rPr>
        <w:t xml:space="preserve"> 联 系 人：</w:t>
      </w:r>
    </w:p>
    <w:p w:rsidR="0054551A" w:rsidRPr="0054551A" w:rsidRDefault="0054551A" w:rsidP="0054551A">
      <w:pPr>
        <w:spacing w:line="360" w:lineRule="auto"/>
        <w:jc w:val="left"/>
        <w:rPr>
          <w:rFonts w:ascii="宋体" w:hAnsi="宋体" w:cs="宋体"/>
          <w:b/>
          <w:sz w:val="24"/>
        </w:rPr>
      </w:pPr>
      <w:r w:rsidRPr="0054551A">
        <w:rPr>
          <w:rFonts w:ascii="宋体" w:hAnsi="宋体" w:cs="宋体" w:hint="eastAsia"/>
          <w:b/>
          <w:sz w:val="24"/>
        </w:rPr>
        <w:t xml:space="preserve"> 服务电话：</w:t>
      </w:r>
    </w:p>
    <w:p w:rsidR="0054551A" w:rsidRPr="0054551A" w:rsidRDefault="0054551A" w:rsidP="0054551A">
      <w:pPr>
        <w:widowControl/>
        <w:spacing w:line="360" w:lineRule="auto"/>
        <w:jc w:val="center"/>
        <w:rPr>
          <w:rFonts w:ascii="宋体" w:hAnsi="宋体" w:cs="宋体"/>
          <w:b/>
          <w:sz w:val="32"/>
          <w:szCs w:val="32"/>
        </w:rPr>
      </w:pPr>
    </w:p>
    <w:p w:rsidR="0054551A" w:rsidRPr="0054551A" w:rsidRDefault="0054551A" w:rsidP="0054551A">
      <w:pPr>
        <w:widowControl/>
        <w:spacing w:line="360" w:lineRule="auto"/>
        <w:jc w:val="center"/>
        <w:rPr>
          <w:rFonts w:ascii="宋体" w:hAnsi="宋体" w:cs="宋体"/>
          <w:b/>
          <w:sz w:val="32"/>
          <w:szCs w:val="32"/>
        </w:rPr>
      </w:pPr>
    </w:p>
    <w:p w:rsidR="0054551A" w:rsidRPr="0054551A" w:rsidRDefault="0054551A" w:rsidP="0054551A">
      <w:pPr>
        <w:widowControl/>
        <w:spacing w:line="360" w:lineRule="auto"/>
        <w:jc w:val="center"/>
        <w:rPr>
          <w:rFonts w:ascii="宋体" w:hAnsi="宋体" w:cs="宋体"/>
          <w:b/>
          <w:sz w:val="32"/>
          <w:szCs w:val="32"/>
        </w:rPr>
      </w:pPr>
    </w:p>
    <w:p w:rsidR="0054551A" w:rsidRPr="0054551A" w:rsidRDefault="0054551A" w:rsidP="0054551A">
      <w:pPr>
        <w:widowControl/>
        <w:spacing w:line="360" w:lineRule="auto"/>
        <w:rPr>
          <w:rFonts w:ascii="宋体" w:hAnsi="宋体" w:cs="宋体"/>
          <w:b/>
          <w:sz w:val="32"/>
          <w:szCs w:val="32"/>
        </w:rPr>
      </w:pPr>
    </w:p>
    <w:p w:rsidR="0054551A" w:rsidRPr="0054551A" w:rsidRDefault="0054551A" w:rsidP="0054551A">
      <w:pPr>
        <w:widowControl/>
        <w:jc w:val="left"/>
        <w:rPr>
          <w:rFonts w:ascii="宋体" w:hAnsi="宋体" w:cs="宋体"/>
          <w:b/>
          <w:sz w:val="32"/>
          <w:szCs w:val="32"/>
        </w:rPr>
      </w:pPr>
      <w:r w:rsidRPr="0054551A">
        <w:rPr>
          <w:rFonts w:ascii="宋体" w:hAnsi="宋体" w:cs="宋体" w:hint="eastAsia"/>
          <w:b/>
          <w:sz w:val="32"/>
          <w:szCs w:val="32"/>
        </w:rPr>
        <w:br w:type="page"/>
      </w:r>
    </w:p>
    <w:p w:rsidR="0054551A" w:rsidRPr="0054551A" w:rsidRDefault="0054551A" w:rsidP="0054551A">
      <w:pPr>
        <w:widowControl/>
        <w:spacing w:line="360" w:lineRule="auto"/>
        <w:jc w:val="center"/>
        <w:rPr>
          <w:rFonts w:ascii="宋体" w:hAnsi="宋体" w:cs="宋体"/>
          <w:b/>
          <w:szCs w:val="21"/>
        </w:rPr>
      </w:pPr>
    </w:p>
    <w:p w:rsidR="0054551A" w:rsidRPr="0054551A" w:rsidRDefault="0054551A" w:rsidP="0054551A">
      <w:pPr>
        <w:spacing w:line="360" w:lineRule="auto"/>
        <w:jc w:val="center"/>
        <w:rPr>
          <w:rFonts w:ascii="宋体" w:hAnsi="宋体" w:cs="宋体"/>
          <w:b/>
          <w:sz w:val="32"/>
          <w:szCs w:val="32"/>
        </w:rPr>
      </w:pPr>
      <w:r w:rsidRPr="0054551A">
        <w:rPr>
          <w:rFonts w:ascii="宋体" w:hAnsi="宋体" w:cs="宋体" w:hint="eastAsia"/>
          <w:b/>
          <w:sz w:val="32"/>
          <w:szCs w:val="32"/>
        </w:rPr>
        <w:t>建筑消防设施检测服务合同</w:t>
      </w:r>
    </w:p>
    <w:p w:rsidR="0054551A" w:rsidRPr="0054551A" w:rsidRDefault="0054551A" w:rsidP="0054551A">
      <w:pPr>
        <w:spacing w:line="360" w:lineRule="auto"/>
        <w:jc w:val="center"/>
        <w:rPr>
          <w:rFonts w:ascii="宋体" w:hAnsi="宋体" w:cs="宋体"/>
          <w:szCs w:val="21"/>
        </w:rPr>
      </w:pP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 xml:space="preserve">委托方（甲方）： </w:t>
      </w:r>
    </w:p>
    <w:p w:rsidR="0054551A" w:rsidRPr="0054551A" w:rsidRDefault="0054551A" w:rsidP="0054551A">
      <w:pPr>
        <w:spacing w:line="560" w:lineRule="exact"/>
        <w:ind w:firstLineChars="200" w:firstLine="422"/>
        <w:rPr>
          <w:rFonts w:ascii="宋体" w:hAnsi="宋体" w:cs="宋体"/>
          <w:szCs w:val="21"/>
        </w:rPr>
      </w:pPr>
      <w:r w:rsidRPr="0054551A">
        <w:rPr>
          <w:rFonts w:ascii="宋体" w:hAnsi="宋体" w:cs="宋体" w:hint="eastAsia"/>
          <w:b/>
          <w:bCs/>
          <w:szCs w:val="21"/>
        </w:rPr>
        <w:t>统一社会信用代码：</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 xml:space="preserve">地址： </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 xml:space="preserve">联系人： </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 xml:space="preserve">联系电话： </w:t>
      </w:r>
    </w:p>
    <w:p w:rsidR="0054551A" w:rsidRPr="0054551A" w:rsidRDefault="0054551A" w:rsidP="0054551A">
      <w:pPr>
        <w:spacing w:line="560" w:lineRule="exact"/>
        <w:ind w:firstLineChars="200" w:firstLine="420"/>
        <w:rPr>
          <w:rFonts w:ascii="宋体" w:hAnsi="宋体" w:cs="宋体"/>
          <w:szCs w:val="21"/>
          <w:u w:val="single"/>
        </w:rPr>
      </w:pPr>
      <w:r w:rsidRPr="0054551A">
        <w:rPr>
          <w:rFonts w:ascii="宋体" w:hAnsi="宋体" w:cs="宋体" w:hint="eastAsia"/>
          <w:szCs w:val="21"/>
        </w:rPr>
        <w:t>受委托方（乙方）：</w:t>
      </w:r>
    </w:p>
    <w:p w:rsidR="0054551A" w:rsidRPr="0054551A" w:rsidRDefault="0054551A" w:rsidP="0054551A">
      <w:pPr>
        <w:spacing w:line="560" w:lineRule="exact"/>
        <w:ind w:firstLineChars="200" w:firstLine="420"/>
        <w:rPr>
          <w:rFonts w:ascii="宋体" w:hAnsi="宋体" w:cs="宋体"/>
          <w:szCs w:val="21"/>
          <w:u w:val="single"/>
        </w:rPr>
      </w:pPr>
      <w:r w:rsidRPr="0054551A">
        <w:rPr>
          <w:rFonts w:ascii="宋体" w:hAnsi="宋体" w:cs="宋体" w:hint="eastAsia"/>
          <w:szCs w:val="21"/>
        </w:rPr>
        <w:t>法定代表人（负责人）：</w:t>
      </w:r>
    </w:p>
    <w:p w:rsidR="0054551A" w:rsidRPr="0054551A" w:rsidRDefault="0054551A" w:rsidP="0054551A">
      <w:pPr>
        <w:spacing w:line="560" w:lineRule="exact"/>
        <w:ind w:firstLineChars="200" w:firstLine="422"/>
        <w:rPr>
          <w:rFonts w:ascii="宋体" w:hAnsi="宋体" w:cs="宋体"/>
          <w:b/>
          <w:bCs/>
          <w:szCs w:val="21"/>
          <w:u w:val="single"/>
        </w:rPr>
      </w:pPr>
      <w:r w:rsidRPr="0054551A">
        <w:rPr>
          <w:rFonts w:ascii="宋体" w:hAnsi="宋体" w:cs="宋体" w:hint="eastAsia"/>
          <w:b/>
          <w:bCs/>
          <w:szCs w:val="21"/>
        </w:rPr>
        <w:t>统一社会信用代码：</w:t>
      </w:r>
    </w:p>
    <w:p w:rsidR="0054551A" w:rsidRPr="0054551A" w:rsidRDefault="0054551A" w:rsidP="0054551A">
      <w:pPr>
        <w:spacing w:line="560" w:lineRule="exact"/>
        <w:ind w:firstLineChars="200" w:firstLine="420"/>
        <w:rPr>
          <w:rFonts w:ascii="宋体" w:hAnsi="宋体" w:cs="宋体"/>
          <w:szCs w:val="21"/>
          <w:u w:val="single"/>
        </w:rPr>
      </w:pPr>
      <w:r w:rsidRPr="0054551A">
        <w:rPr>
          <w:rFonts w:ascii="宋体" w:hAnsi="宋体" w:cs="宋体" w:hint="eastAsia"/>
          <w:szCs w:val="21"/>
        </w:rPr>
        <w:t>地址：</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联系人：</w:t>
      </w:r>
    </w:p>
    <w:p w:rsidR="0054551A" w:rsidRPr="0054551A" w:rsidRDefault="0054551A" w:rsidP="0054551A">
      <w:pPr>
        <w:spacing w:line="560" w:lineRule="exact"/>
        <w:ind w:firstLineChars="200" w:firstLine="420"/>
        <w:rPr>
          <w:rFonts w:ascii="宋体" w:hAnsi="宋体" w:cs="宋体"/>
          <w:szCs w:val="21"/>
          <w:u w:val="single"/>
        </w:rPr>
      </w:pPr>
      <w:r w:rsidRPr="0054551A">
        <w:rPr>
          <w:rFonts w:ascii="宋体" w:hAnsi="宋体" w:cs="宋体" w:hint="eastAsia"/>
          <w:szCs w:val="21"/>
        </w:rPr>
        <w:t>联系电话：</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依据《中华人民共和国消防法》《北京市消防条例》《建筑消防设施的维护管理》（GB25201）等法律法规相关政策，甲方从乙方购买消防技术服务，乙方应符合相应的从业条件；现甲、乙双方依照《中华人民共和国民法典》及相关法律法规的规定就甲方委托乙方提供消防技术服务事宜，双方遵循平等、自愿、公平和诚实信用的原则，经友好协商达成一致并签订本消防技术服务合同(以下简称</w:t>
      </w:r>
      <w:r w:rsidRPr="0054551A">
        <w:rPr>
          <w:rFonts w:ascii="Times New Roman" w:hAnsi="Times New Roman"/>
          <w:szCs w:val="21"/>
        </w:rPr>
        <w:t>“</w:t>
      </w:r>
      <w:r w:rsidRPr="0054551A">
        <w:rPr>
          <w:rFonts w:ascii="宋体" w:hAnsi="宋体" w:cs="宋体" w:hint="eastAsia"/>
          <w:szCs w:val="21"/>
        </w:rPr>
        <w:t>本合同</w:t>
      </w:r>
      <w:r w:rsidRPr="0054551A">
        <w:rPr>
          <w:rFonts w:ascii="Times New Roman" w:hAnsi="Times New Roman"/>
          <w:szCs w:val="21"/>
        </w:rPr>
        <w:t>”</w:t>
      </w:r>
      <w:r w:rsidRPr="0054551A">
        <w:rPr>
          <w:rFonts w:ascii="宋体" w:hAnsi="宋体" w:cs="宋体" w:hint="eastAsia"/>
          <w:szCs w:val="21"/>
        </w:rPr>
        <w:t>)。乙方将甲方委托乙方完成的消防设施检测服务按照《北京市社会消防技术服务机构从业准则》的要求进行执业。</w:t>
      </w:r>
    </w:p>
    <w:p w:rsidR="0054551A" w:rsidRPr="0054551A" w:rsidRDefault="0054551A" w:rsidP="0054551A">
      <w:pPr>
        <w:spacing w:line="560" w:lineRule="exact"/>
        <w:ind w:firstLineChars="200" w:firstLine="422"/>
        <w:rPr>
          <w:rFonts w:ascii="宋体" w:hAnsi="宋体" w:cs="宋体"/>
          <w:b/>
          <w:szCs w:val="21"/>
        </w:rPr>
      </w:pPr>
    </w:p>
    <w:p w:rsidR="0054551A" w:rsidRPr="0054551A" w:rsidRDefault="0054551A" w:rsidP="0054551A">
      <w:pPr>
        <w:spacing w:line="560" w:lineRule="exact"/>
        <w:ind w:firstLineChars="200" w:firstLine="422"/>
        <w:rPr>
          <w:rFonts w:ascii="宋体" w:hAnsi="宋体" w:cs="宋体"/>
          <w:b/>
          <w:szCs w:val="21"/>
        </w:rPr>
      </w:pPr>
    </w:p>
    <w:p w:rsidR="0054551A" w:rsidRPr="0054551A" w:rsidRDefault="0054551A" w:rsidP="0054551A">
      <w:pPr>
        <w:spacing w:line="560" w:lineRule="exact"/>
        <w:ind w:firstLineChars="200" w:firstLine="422"/>
        <w:rPr>
          <w:rFonts w:ascii="宋体" w:hAnsi="宋体" w:cs="宋体"/>
          <w:b/>
          <w:szCs w:val="21"/>
        </w:rPr>
      </w:pPr>
    </w:p>
    <w:p w:rsidR="0054551A" w:rsidRPr="0054551A" w:rsidRDefault="0054551A" w:rsidP="0054551A">
      <w:pPr>
        <w:spacing w:line="560" w:lineRule="exact"/>
        <w:ind w:firstLineChars="200" w:firstLine="422"/>
        <w:rPr>
          <w:rFonts w:ascii="宋体" w:hAnsi="宋体" w:cs="宋体"/>
          <w:b/>
          <w:szCs w:val="21"/>
        </w:rPr>
      </w:pPr>
    </w:p>
    <w:p w:rsidR="0054551A" w:rsidRPr="0054551A" w:rsidRDefault="0054551A" w:rsidP="0054551A">
      <w:pPr>
        <w:spacing w:line="560" w:lineRule="exact"/>
        <w:ind w:firstLineChars="200" w:firstLine="422"/>
        <w:rPr>
          <w:rFonts w:ascii="宋体" w:hAnsi="宋体" w:cs="宋体"/>
          <w:b/>
          <w:szCs w:val="21"/>
        </w:rPr>
      </w:pPr>
    </w:p>
    <w:p w:rsidR="0054551A" w:rsidRPr="0054551A" w:rsidRDefault="0054551A" w:rsidP="0054551A">
      <w:pPr>
        <w:spacing w:line="560" w:lineRule="exact"/>
        <w:ind w:firstLineChars="200" w:firstLine="422"/>
        <w:outlineLvl w:val="0"/>
        <w:rPr>
          <w:rFonts w:ascii="宋体" w:hAnsi="宋体" w:cs="宋体"/>
          <w:bCs/>
          <w:szCs w:val="21"/>
        </w:rPr>
      </w:pPr>
      <w:r w:rsidRPr="0054551A">
        <w:rPr>
          <w:rFonts w:ascii="宋体" w:hAnsi="宋体" w:cs="宋体" w:hint="eastAsia"/>
          <w:b/>
          <w:szCs w:val="21"/>
        </w:rPr>
        <w:t>第一条  消防技术服务事项</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乙方接受甲方委托，对甲方委托乙方检测的消防设施提供检测服务，服务标准依据《建筑消防设施检测服务规范》DB11/T 3034—2023来执行，检测项目如下：</w:t>
      </w:r>
    </w:p>
    <w:p w:rsidR="0054551A" w:rsidRPr="0054551A" w:rsidRDefault="0054551A" w:rsidP="0054551A">
      <w:pPr>
        <w:spacing w:line="560" w:lineRule="exact"/>
        <w:ind w:firstLineChars="200" w:firstLine="420"/>
        <w:jc w:val="left"/>
        <w:rPr>
          <w:rFonts w:ascii="宋体" w:hAnsi="宋体" w:cs="宋体"/>
          <w:bCs/>
          <w:szCs w:val="21"/>
        </w:rPr>
      </w:pPr>
      <w:r w:rsidRPr="0054551A">
        <w:rPr>
          <w:rFonts w:ascii="宋体" w:hAnsi="宋体" w:cs="宋体" w:hint="eastAsia"/>
          <w:bCs/>
          <w:szCs w:val="21"/>
        </w:rPr>
        <w:t>1.1甲方现有消防设施及甲方委托乙方完成消防设施检测的项目见附表2</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1.2乙方依据《建筑消防设施检测技术规程》（GB/T 44481-2024）《建筑消防设施检测服务规范》(DB11/T 3034—2023)、对甲方托乙方检测的（合同签订日期止）消防设施进行检测，检测比例依据附表3完成。</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1.3乙方以书面形式将火灾隐患整改意见书告知甲方（附表4）。</w:t>
      </w:r>
    </w:p>
    <w:p w:rsidR="0054551A" w:rsidRPr="0054551A" w:rsidRDefault="0054551A" w:rsidP="0054551A">
      <w:pPr>
        <w:spacing w:line="560" w:lineRule="exact"/>
        <w:ind w:firstLineChars="200" w:firstLine="422"/>
        <w:outlineLvl w:val="0"/>
        <w:rPr>
          <w:rFonts w:ascii="宋体" w:hAnsi="宋体" w:cs="宋体"/>
          <w:b/>
          <w:szCs w:val="21"/>
        </w:rPr>
      </w:pPr>
      <w:r w:rsidRPr="0054551A">
        <w:rPr>
          <w:rFonts w:ascii="宋体" w:hAnsi="宋体" w:cs="宋体" w:hint="eastAsia"/>
          <w:b/>
          <w:szCs w:val="21"/>
        </w:rPr>
        <w:t>第二条  检测项目概况约定检测期限</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2.1检测项目数量：</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2.2检测期限：本合同项下服务期限为自  年  月  日起至   年   月   日止。</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2.3检测项目概况（附表1）</w:t>
      </w:r>
    </w:p>
    <w:p w:rsidR="0054551A" w:rsidRPr="0054551A" w:rsidRDefault="0054551A" w:rsidP="0054551A">
      <w:pPr>
        <w:spacing w:line="560" w:lineRule="exact"/>
        <w:ind w:firstLineChars="200" w:firstLine="422"/>
        <w:outlineLvl w:val="0"/>
        <w:rPr>
          <w:rFonts w:ascii="宋体" w:hAnsi="宋体" w:cs="宋体"/>
          <w:b/>
          <w:szCs w:val="21"/>
        </w:rPr>
      </w:pPr>
      <w:r w:rsidRPr="0054551A">
        <w:rPr>
          <w:rFonts w:ascii="宋体" w:hAnsi="宋体" w:cs="宋体" w:hint="eastAsia"/>
          <w:b/>
          <w:szCs w:val="21"/>
        </w:rPr>
        <w:t>第三条 合同价款及支付方式</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3.1合同价款为人民币 元（大写：），不含税金额为人民币 元，税率：6 % 。该价款已包括乙方履行本合同所需支付人工费用、交通费、通讯费、保险费。除非甲方书面同意，甲方不再向乙方支付任何其他费用。</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3.2前款所述合同价款按下述第种付款方式和比例由甲方向乙方支付：</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第一种付款方式：</w:t>
      </w:r>
    </w:p>
    <w:p w:rsidR="0054551A" w:rsidRPr="0054551A" w:rsidRDefault="0054551A" w:rsidP="0054551A">
      <w:pPr>
        <w:numPr>
          <w:ilvl w:val="255"/>
          <w:numId w:val="0"/>
        </w:numPr>
        <w:spacing w:line="560" w:lineRule="exact"/>
        <w:ind w:leftChars="200" w:left="420"/>
        <w:rPr>
          <w:rFonts w:ascii="宋体" w:hAnsi="宋体" w:cs="宋体"/>
          <w:bCs/>
          <w:szCs w:val="21"/>
        </w:rPr>
      </w:pPr>
      <w:bookmarkStart w:id="814" w:name="_Hlk192604014"/>
      <w:r w:rsidRPr="0054551A">
        <w:rPr>
          <w:rFonts w:ascii="宋体" w:hAnsi="宋体" w:cs="宋体" w:hint="eastAsia"/>
          <w:bCs/>
          <w:szCs w:val="21"/>
        </w:rPr>
        <w:t>(1)合同签订后技术服务活动前，个工作日甲方应向乙方支付技术服务费，不低于合同款的%。</w:t>
      </w:r>
    </w:p>
    <w:p w:rsidR="0054551A" w:rsidRPr="0054551A" w:rsidRDefault="0054551A" w:rsidP="0054551A">
      <w:pPr>
        <w:numPr>
          <w:ilvl w:val="255"/>
          <w:numId w:val="0"/>
        </w:numPr>
        <w:spacing w:line="560" w:lineRule="exact"/>
        <w:ind w:leftChars="200" w:left="420"/>
        <w:rPr>
          <w:rFonts w:ascii="宋体" w:hAnsi="宋体" w:cs="宋体"/>
          <w:bCs/>
          <w:szCs w:val="21"/>
        </w:rPr>
      </w:pPr>
      <w:r w:rsidRPr="0054551A">
        <w:rPr>
          <w:rFonts w:ascii="宋体" w:hAnsi="宋体" w:cs="宋体" w:hint="eastAsia"/>
          <w:bCs/>
          <w:szCs w:val="21"/>
          <w:u w:val="single"/>
        </w:rPr>
        <w:t xml:space="preserve">(2)                                                                </w:t>
      </w:r>
      <w:bookmarkEnd w:id="814"/>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第二种付款方式：</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合同签订后技术服务活动前，个工作日甲方应向乙方支付全额技术服务费（消防设施检测费）。</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3.3甲方付款前，乙方需向甲方提供足额有效的正规增值税专用/普通发票，否则甲方有权拒绝付款，并且有权要求乙方承担相应的违约责任。</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3.4开票信息</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甲方开票信息如下：</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 xml:space="preserve">公司名称： </w:t>
      </w:r>
    </w:p>
    <w:p w:rsidR="0054551A" w:rsidRPr="0054551A" w:rsidRDefault="0054551A" w:rsidP="0054551A">
      <w:pPr>
        <w:spacing w:line="560" w:lineRule="exact"/>
        <w:ind w:firstLineChars="200" w:firstLine="420"/>
        <w:jc w:val="left"/>
        <w:rPr>
          <w:rFonts w:ascii="宋体" w:hAnsi="宋体" w:cs="宋体"/>
          <w:bCs/>
          <w:szCs w:val="21"/>
        </w:rPr>
      </w:pPr>
      <w:r w:rsidRPr="0054551A">
        <w:rPr>
          <w:rFonts w:ascii="宋体" w:hAnsi="宋体" w:cs="宋体" w:hint="eastAsia"/>
          <w:bCs/>
          <w:szCs w:val="21"/>
        </w:rPr>
        <w:t>统一社会信用代码：</w:t>
      </w:r>
    </w:p>
    <w:p w:rsidR="0054551A" w:rsidRPr="0054551A" w:rsidRDefault="0054551A" w:rsidP="0054551A">
      <w:pPr>
        <w:spacing w:line="560" w:lineRule="exact"/>
        <w:ind w:firstLineChars="200" w:firstLine="420"/>
        <w:jc w:val="left"/>
        <w:rPr>
          <w:rFonts w:ascii="宋体" w:hAnsi="宋体" w:cs="宋体"/>
          <w:bCs/>
          <w:szCs w:val="21"/>
        </w:rPr>
      </w:pPr>
      <w:r w:rsidRPr="0054551A">
        <w:rPr>
          <w:rFonts w:ascii="宋体" w:hAnsi="宋体" w:cs="宋体" w:hint="eastAsia"/>
          <w:bCs/>
          <w:szCs w:val="21"/>
        </w:rPr>
        <w:t>公司地址及电话：</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乙方银行账户信息如下：</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公司名称：</w:t>
      </w:r>
    </w:p>
    <w:p w:rsidR="0054551A" w:rsidRPr="0054551A" w:rsidRDefault="0054551A" w:rsidP="0054551A">
      <w:pPr>
        <w:spacing w:line="560" w:lineRule="exact"/>
        <w:ind w:firstLineChars="200" w:firstLine="420"/>
        <w:jc w:val="left"/>
        <w:rPr>
          <w:rFonts w:ascii="宋体" w:hAnsi="宋体" w:cs="宋体"/>
          <w:bCs/>
          <w:szCs w:val="21"/>
        </w:rPr>
      </w:pPr>
      <w:r w:rsidRPr="0054551A">
        <w:rPr>
          <w:rFonts w:ascii="宋体" w:hAnsi="宋体" w:cs="宋体" w:hint="eastAsia"/>
          <w:bCs/>
          <w:szCs w:val="21"/>
        </w:rPr>
        <w:t>统一社会信用代码：</w:t>
      </w:r>
    </w:p>
    <w:p w:rsidR="0054551A" w:rsidRPr="0054551A" w:rsidRDefault="0054551A" w:rsidP="0054551A">
      <w:pPr>
        <w:spacing w:line="560" w:lineRule="exact"/>
        <w:ind w:firstLineChars="200" w:firstLine="420"/>
        <w:jc w:val="left"/>
        <w:rPr>
          <w:rFonts w:ascii="宋体" w:hAnsi="宋体" w:cs="宋体"/>
          <w:bCs/>
          <w:szCs w:val="21"/>
        </w:rPr>
      </w:pPr>
      <w:r w:rsidRPr="0054551A">
        <w:rPr>
          <w:rFonts w:ascii="宋体" w:hAnsi="宋体" w:cs="宋体" w:hint="eastAsia"/>
          <w:bCs/>
          <w:szCs w:val="21"/>
        </w:rPr>
        <w:t>公司地址及电话：</w:t>
      </w:r>
      <w:bookmarkStart w:id="815" w:name="_Hlk120456940"/>
    </w:p>
    <w:p w:rsidR="0054551A" w:rsidRPr="0054551A" w:rsidRDefault="0054551A" w:rsidP="0054551A">
      <w:pPr>
        <w:spacing w:line="560" w:lineRule="exact"/>
        <w:ind w:firstLineChars="200" w:firstLine="420"/>
        <w:jc w:val="left"/>
        <w:rPr>
          <w:rFonts w:ascii="宋体" w:hAnsi="宋体" w:cs="宋体"/>
          <w:bCs/>
          <w:szCs w:val="21"/>
        </w:rPr>
      </w:pPr>
    </w:p>
    <w:bookmarkEnd w:id="815"/>
    <w:p w:rsidR="0054551A" w:rsidRPr="0054551A" w:rsidRDefault="0054551A" w:rsidP="0054551A">
      <w:pPr>
        <w:spacing w:line="560" w:lineRule="exact"/>
        <w:ind w:firstLineChars="200" w:firstLine="420"/>
        <w:jc w:val="left"/>
        <w:rPr>
          <w:rFonts w:ascii="宋体" w:hAnsi="宋体" w:cs="宋体"/>
          <w:bCs/>
          <w:szCs w:val="21"/>
        </w:rPr>
      </w:pPr>
      <w:r w:rsidRPr="0054551A">
        <w:rPr>
          <w:rFonts w:ascii="宋体" w:hAnsi="宋体" w:cs="宋体" w:hint="eastAsia"/>
          <w:bCs/>
          <w:szCs w:val="21"/>
        </w:rPr>
        <w:t>开户行及账号：</w:t>
      </w:r>
      <w:bookmarkStart w:id="816" w:name="_Hlk120456967"/>
    </w:p>
    <w:bookmarkEnd w:id="816"/>
    <w:p w:rsidR="0054551A" w:rsidRPr="0054551A" w:rsidRDefault="0054551A" w:rsidP="0054551A">
      <w:pPr>
        <w:spacing w:line="560" w:lineRule="exact"/>
        <w:ind w:firstLineChars="200" w:firstLine="420"/>
        <w:jc w:val="left"/>
        <w:rPr>
          <w:rFonts w:ascii="宋体" w:hAnsi="宋体" w:cs="宋体"/>
          <w:bCs/>
          <w:szCs w:val="21"/>
        </w:rPr>
      </w:pPr>
    </w:p>
    <w:p w:rsidR="0054551A" w:rsidRPr="0054551A" w:rsidRDefault="0054551A" w:rsidP="0054551A">
      <w:pPr>
        <w:spacing w:line="560" w:lineRule="exact"/>
        <w:ind w:firstLineChars="200" w:firstLine="420"/>
        <w:jc w:val="left"/>
        <w:rPr>
          <w:rFonts w:ascii="宋体" w:hAnsi="宋体" w:cs="宋体"/>
          <w:bCs/>
          <w:szCs w:val="21"/>
          <w:u w:val="single"/>
        </w:rPr>
      </w:pPr>
      <w:r w:rsidRPr="0054551A">
        <w:rPr>
          <w:rFonts w:ascii="宋体" w:hAnsi="宋体" w:cs="宋体" w:hint="eastAsia"/>
          <w:bCs/>
          <w:szCs w:val="21"/>
        </w:rPr>
        <w:t>银行行号：</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 xml:space="preserve">双方如需变更上述账户，需提前十日书面通知对方。 </w:t>
      </w:r>
    </w:p>
    <w:p w:rsidR="0054551A" w:rsidRPr="0054551A" w:rsidRDefault="0054551A" w:rsidP="0054551A">
      <w:pPr>
        <w:spacing w:line="560" w:lineRule="exact"/>
        <w:ind w:firstLineChars="200" w:firstLine="422"/>
        <w:outlineLvl w:val="0"/>
        <w:rPr>
          <w:rFonts w:ascii="宋体" w:hAnsi="宋体" w:cs="宋体"/>
          <w:b/>
          <w:szCs w:val="21"/>
        </w:rPr>
      </w:pPr>
      <w:r w:rsidRPr="0054551A">
        <w:rPr>
          <w:rFonts w:ascii="宋体" w:hAnsi="宋体" w:cs="宋体" w:hint="eastAsia"/>
          <w:b/>
          <w:szCs w:val="21"/>
        </w:rPr>
        <w:t>第四条  成果验收</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4.1双方确定以下列标准和方式对乙方的消防技术服务工作成果进行验收：</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1、乙方完成消防技术服务工作的形式：</w:t>
      </w:r>
      <w:r w:rsidRPr="0054551A">
        <w:rPr>
          <w:rFonts w:ascii="宋体" w:hAnsi="宋体" w:cs="宋体" w:hint="eastAsia"/>
          <w:bCs/>
          <w:szCs w:val="21"/>
          <w:u w:val="single"/>
        </w:rPr>
        <w:t xml:space="preserve">出具《建筑消防设施检测报告》；对发现的火灾隐患提出的书面整改建议 </w:t>
      </w:r>
      <w:r w:rsidRPr="0054551A">
        <w:rPr>
          <w:rFonts w:ascii="宋体" w:hAnsi="宋体" w:cs="宋体" w:hint="eastAsia"/>
          <w:bCs/>
          <w:szCs w:val="21"/>
        </w:rPr>
        <w:t>。</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2、消防技术服务工作成果的验收标准：</w:t>
      </w:r>
      <w:r w:rsidRPr="0054551A">
        <w:rPr>
          <w:rFonts w:ascii="宋体" w:hAnsi="宋体" w:cs="宋体" w:hint="eastAsia"/>
          <w:bCs/>
          <w:szCs w:val="21"/>
          <w:u w:val="single"/>
        </w:rPr>
        <w:t xml:space="preserve">乙方应当自服务活动完成之日起7个工作日内提交工作成果，并应确保其真实有效 </w:t>
      </w:r>
      <w:r w:rsidRPr="0054551A">
        <w:rPr>
          <w:rFonts w:ascii="宋体" w:hAnsi="宋体" w:cs="宋体" w:hint="eastAsia"/>
          <w:bCs/>
          <w:szCs w:val="21"/>
        </w:rPr>
        <w:t>。</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3、消防技术服务工作成果的验收方法：</w:t>
      </w:r>
      <w:r w:rsidRPr="0054551A">
        <w:rPr>
          <w:rFonts w:ascii="宋体" w:hAnsi="宋体" w:cs="宋体" w:hint="eastAsia"/>
          <w:bCs/>
          <w:szCs w:val="21"/>
          <w:u w:val="single"/>
        </w:rPr>
        <w:t xml:space="preserve"> 提交《建筑消防设施检测报告》，对不合格项提出书面整改建议。</w:t>
      </w:r>
    </w:p>
    <w:p w:rsidR="0054551A" w:rsidRPr="0054551A" w:rsidRDefault="0054551A" w:rsidP="0054551A">
      <w:pPr>
        <w:spacing w:line="560" w:lineRule="exact"/>
        <w:ind w:firstLineChars="200" w:firstLine="422"/>
        <w:outlineLvl w:val="0"/>
        <w:rPr>
          <w:rFonts w:ascii="宋体" w:hAnsi="宋体" w:cs="宋体"/>
          <w:b/>
          <w:szCs w:val="21"/>
        </w:rPr>
      </w:pPr>
      <w:r w:rsidRPr="0054551A">
        <w:rPr>
          <w:rFonts w:ascii="宋体" w:hAnsi="宋体" w:cs="宋体" w:hint="eastAsia"/>
          <w:b/>
          <w:szCs w:val="21"/>
        </w:rPr>
        <w:t>第五条  明确责任人</w:t>
      </w:r>
    </w:p>
    <w:p w:rsidR="0054551A" w:rsidRPr="0054551A" w:rsidRDefault="0054551A" w:rsidP="0054551A">
      <w:pPr>
        <w:spacing w:line="560" w:lineRule="exact"/>
        <w:ind w:firstLineChars="200" w:firstLine="420"/>
        <w:jc w:val="left"/>
        <w:rPr>
          <w:rFonts w:ascii="宋体" w:hAnsi="宋体" w:cs="宋体"/>
          <w:bCs/>
          <w:sz w:val="24"/>
        </w:rPr>
      </w:pPr>
      <w:r w:rsidRPr="0054551A">
        <w:rPr>
          <w:rFonts w:ascii="宋体" w:hAnsi="宋体" w:cs="宋体" w:hint="eastAsia"/>
          <w:bCs/>
          <w:szCs w:val="21"/>
        </w:rPr>
        <w:t>5.1双方确定，在本合同有效期内，甲方指定  为甲方项目负责人，联系电话：，乙方指定为乙方项目负责人（注册消防工程师）注册号：，联系电话：。一方变更项目负责人的，应当及时以书面形式通知另一方。未及时通知并影响本合同履行或造成损失的，应承担相应的责任。</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第六条  甲方的权利义务</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6.1按合同规定向乙方支付合同金额。</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6.2安排固定人员与乙方进行工作联系、协助乙方工作，禁止非专业人员操作系统。</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6.3积极配合乙方工作，尽量为乙方提供工作便利。</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6.4发现系统故障时，及时将系统故障的相关情况通知乙方。</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6.5对乙方的工作质量、进度、方法、安全及记录等进行监督、检查和验收，及时告知乙方验收意见并有权要求乙方更换相关人员。</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6.6应提供消防设备台账、平面布局图、系统图、产品使用说明书等技术资料供乙方查阅。</w:t>
      </w:r>
    </w:p>
    <w:p w:rsidR="0054551A" w:rsidRPr="0054551A" w:rsidRDefault="0054551A" w:rsidP="0054551A">
      <w:pPr>
        <w:spacing w:line="560" w:lineRule="exact"/>
        <w:ind w:firstLineChars="200" w:firstLine="420"/>
        <w:outlineLvl w:val="0"/>
        <w:rPr>
          <w:rFonts w:ascii="宋体" w:hAnsi="宋体" w:cs="宋体"/>
          <w:bCs/>
          <w:szCs w:val="21"/>
        </w:rPr>
      </w:pPr>
      <w:r w:rsidRPr="0054551A">
        <w:rPr>
          <w:rFonts w:ascii="宋体" w:hAnsi="宋体" w:cs="宋体" w:hint="eastAsia"/>
          <w:bCs/>
          <w:szCs w:val="21"/>
        </w:rPr>
        <w:t>第七条  乙方的权利义务</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7.1保证其具有提供本合同服务的从业条件，因乙方缺乏相应能力而给甲方造成损失的，乙方应承担相关责任。</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7．2工作过程中遵守国家及地方相关法律法规和甲方相关管理规定。</w:t>
      </w:r>
    </w:p>
    <w:p w:rsidR="0054551A" w:rsidRPr="0054551A" w:rsidRDefault="0054551A" w:rsidP="0054551A">
      <w:pPr>
        <w:spacing w:line="560" w:lineRule="exact"/>
        <w:ind w:firstLineChars="200" w:firstLine="420"/>
        <w:rPr>
          <w:rFonts w:ascii="宋体" w:hAnsi="宋体" w:cs="宋体"/>
          <w:bCs/>
          <w:szCs w:val="21"/>
        </w:rPr>
      </w:pPr>
      <w:r w:rsidRPr="0054551A">
        <w:rPr>
          <w:rFonts w:ascii="宋体" w:hAnsi="宋体" w:cs="宋体" w:hint="eastAsia"/>
          <w:bCs/>
          <w:szCs w:val="21"/>
        </w:rPr>
        <w:t>7.3严格依据合同条款及地方标准要求对约定项目进行服务，并负责处理系统运行使用中的突发问题。</w:t>
      </w:r>
    </w:p>
    <w:p w:rsidR="0054551A" w:rsidRPr="0054551A" w:rsidRDefault="0054551A" w:rsidP="0054551A">
      <w:pPr>
        <w:spacing w:line="560" w:lineRule="exact"/>
        <w:ind w:firstLineChars="200" w:firstLine="422"/>
        <w:rPr>
          <w:rFonts w:ascii="宋体" w:hAnsi="宋体" w:cs="宋体"/>
          <w:b/>
          <w:szCs w:val="21"/>
          <w:u w:val="single"/>
        </w:rPr>
      </w:pPr>
      <w:r w:rsidRPr="0054551A">
        <w:rPr>
          <w:rFonts w:ascii="宋体" w:hAnsi="宋体" w:cs="宋体" w:hint="eastAsia"/>
          <w:b/>
          <w:szCs w:val="21"/>
        </w:rPr>
        <w:t>7.4</w:t>
      </w:r>
    </w:p>
    <w:p w:rsidR="0054551A" w:rsidRPr="0054551A" w:rsidRDefault="0054551A" w:rsidP="0054551A">
      <w:pPr>
        <w:spacing w:line="560" w:lineRule="exact"/>
        <w:ind w:firstLineChars="200" w:firstLine="422"/>
        <w:outlineLvl w:val="0"/>
        <w:rPr>
          <w:rFonts w:ascii="宋体" w:hAnsi="宋体" w:cs="宋体"/>
          <w:b/>
          <w:szCs w:val="21"/>
        </w:rPr>
      </w:pPr>
      <w:r w:rsidRPr="0054551A">
        <w:rPr>
          <w:rFonts w:ascii="宋体" w:hAnsi="宋体" w:cs="宋体" w:hint="eastAsia"/>
          <w:b/>
          <w:szCs w:val="21"/>
        </w:rPr>
        <w:t>第八条  保密</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8.1在合同履行过程中，甲方根据合同向乙方提供的信息及乙方因工作便利所获取的甲方信息，包括但不限于技术性信息、商业性信息、文件、程序、计划、技术、图标、模型、参数、数据、标准、专有技术、业务或业务运转方法及其他专有信息，本合同条款以及本合同相关的其他商业信息及技术信息（以下简称</w:t>
      </w:r>
      <w:r w:rsidRPr="0054551A">
        <w:rPr>
          <w:rFonts w:ascii="Times New Roman" w:hAnsi="Times New Roman"/>
          <w:szCs w:val="21"/>
        </w:rPr>
        <w:t>“</w:t>
      </w:r>
      <w:r w:rsidRPr="0054551A">
        <w:rPr>
          <w:rFonts w:ascii="宋体" w:hAnsi="宋体" w:cs="宋体" w:hint="eastAsia"/>
          <w:szCs w:val="21"/>
        </w:rPr>
        <w:t>保密信息</w:t>
      </w:r>
      <w:r w:rsidRPr="0054551A">
        <w:rPr>
          <w:rFonts w:ascii="Times New Roman" w:hAnsi="Times New Roman"/>
          <w:szCs w:val="21"/>
        </w:rPr>
        <w:t>”</w:t>
      </w:r>
      <w:r w:rsidRPr="0054551A">
        <w:rPr>
          <w:rFonts w:ascii="宋体" w:hAnsi="宋体" w:cs="宋体" w:hint="eastAsia"/>
          <w:szCs w:val="21"/>
        </w:rPr>
        <w:t>），只能由乙方及其他人员为本合同目的而使用。除本合同有关规定外，对于前述保密信息未经甲方书面同意，乙方及其熟悉保密信息的人员均不得直接或间接的以任何方式披露、使用或允许其他人使用。</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8.2甲方向乙方提供或披露的保密信息，仅可由乙方为执行本合同需要披露给指定的雇员，并且仅在为执行本合同所需的范围内进行披露；但是，乙方在采取一切合理的预防措施之前，不得向其雇员披露任何保密信息，预防措施包括但不限于告知雇员将要披露信息的保密性质，由雇员做出至少与本合同保密义务一样严格的保密承诺等，以防止雇员为个人利益使用保密信息或向任何第三方做出未经授权的任何披露。</w:t>
      </w:r>
    </w:p>
    <w:p w:rsidR="0054551A" w:rsidRPr="0054551A" w:rsidRDefault="0054551A" w:rsidP="0054551A">
      <w:pPr>
        <w:spacing w:line="560" w:lineRule="exact"/>
        <w:ind w:firstLineChars="200" w:firstLine="422"/>
        <w:outlineLvl w:val="0"/>
        <w:rPr>
          <w:rFonts w:ascii="宋体" w:hAnsi="宋体" w:cs="宋体"/>
          <w:b/>
          <w:szCs w:val="21"/>
        </w:rPr>
      </w:pPr>
      <w:r w:rsidRPr="0054551A">
        <w:rPr>
          <w:rFonts w:ascii="宋体" w:hAnsi="宋体" w:cs="宋体" w:hint="eastAsia"/>
          <w:b/>
          <w:szCs w:val="21"/>
        </w:rPr>
        <w:t>第九条  违约责任</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任何一方未履行本合同项下的任何一项条款均被视为违约。违约方需向守约方支付合同总金额%的违约金，并且赔偿由此给守约方造成的损失。</w:t>
      </w:r>
    </w:p>
    <w:p w:rsidR="0054551A" w:rsidRPr="0054551A" w:rsidRDefault="0054551A" w:rsidP="0054551A">
      <w:pPr>
        <w:spacing w:line="560" w:lineRule="exact"/>
        <w:ind w:firstLineChars="200" w:firstLine="422"/>
        <w:outlineLvl w:val="0"/>
        <w:rPr>
          <w:rFonts w:ascii="宋体" w:hAnsi="宋体" w:cs="宋体"/>
          <w:b/>
          <w:szCs w:val="21"/>
        </w:rPr>
      </w:pPr>
      <w:r w:rsidRPr="0054551A">
        <w:rPr>
          <w:rFonts w:ascii="宋体" w:hAnsi="宋体" w:cs="宋体" w:hint="eastAsia"/>
          <w:b/>
          <w:szCs w:val="21"/>
        </w:rPr>
        <w:t>第十条 不可抗力</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10.1本合同所指不可抗力，是指不能预见、不能避免并不能克服的客观情况。</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10.2由于不可抗力事件致使一方在履行其本合同项下的义务过程中遇到的障碍或延误，不能按照规定的条款全部或部分履行其义务的，遇到不可抗力事件的一方（</w:t>
      </w:r>
      <w:r w:rsidRPr="0054551A">
        <w:rPr>
          <w:rFonts w:ascii="Times New Roman" w:hAnsi="Times New Roman"/>
          <w:szCs w:val="21"/>
        </w:rPr>
        <w:t>“</w:t>
      </w:r>
      <w:r w:rsidRPr="0054551A">
        <w:rPr>
          <w:rFonts w:ascii="宋体" w:hAnsi="宋体" w:cs="宋体" w:hint="eastAsia"/>
          <w:szCs w:val="21"/>
        </w:rPr>
        <w:t>受阻方</w:t>
      </w:r>
      <w:r w:rsidRPr="0054551A">
        <w:rPr>
          <w:rFonts w:ascii="Times New Roman" w:hAnsi="Times New Roman"/>
          <w:szCs w:val="21"/>
        </w:rPr>
        <w:t>”</w:t>
      </w:r>
      <w:r w:rsidRPr="0054551A">
        <w:rPr>
          <w:rFonts w:ascii="宋体" w:hAnsi="宋体" w:cs="宋体" w:hint="eastAsia"/>
          <w:szCs w:val="21"/>
        </w:rPr>
        <w:t>），只要满足下列所有条件，不应视为违反合同。</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1.受阻方不能全部或部分履行其义务，是由于不可抗力事件直接造成的，且在不可抗力发生前受阻方不存在迟延履行相关义务的情形；</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2.受阻方已尽最大努力履行其义务并减少由于不可抗力事件给另一方造成的损失；</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3.不可抗力发生时，受阻方应立即通知对方，并在不可抗力事件发生后的五（5）天之内提供书面文件；</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10.3不可抗力终止后，受阻方应继续履行合同，并应尽快通知另一方。</w:t>
      </w:r>
    </w:p>
    <w:p w:rsidR="0054551A" w:rsidRPr="0054551A" w:rsidRDefault="0054551A" w:rsidP="0054551A">
      <w:pPr>
        <w:spacing w:line="560" w:lineRule="exact"/>
        <w:ind w:firstLineChars="200" w:firstLine="422"/>
        <w:rPr>
          <w:rFonts w:ascii="宋体" w:hAnsi="宋体" w:cs="宋体"/>
          <w:szCs w:val="21"/>
        </w:rPr>
      </w:pPr>
      <w:r w:rsidRPr="0054551A">
        <w:rPr>
          <w:rFonts w:ascii="宋体" w:hAnsi="宋体" w:cs="宋体" w:hint="eastAsia"/>
          <w:b/>
          <w:szCs w:val="21"/>
        </w:rPr>
        <w:t>第十一条  适用法律和争议解决</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11.1本合同的成立、有效性、解释、履行、签署、修订和终止以及争议的解决均应适用中华人民共国法律。</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11.2如果任何争议或权利要求起因于本合同或本合同有关的或与本合同的解释、违约、终止或效力有关，都应由双方通过友好协商解决，协商应在一方向另一方送达关于协商的要求后立即开始；</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11.3如在一方提出协商后的10天内，双方通过协商不能解决争议，则任何一方可以将争议提交被告住所地或合同签署地的法院裁决。</w:t>
      </w:r>
    </w:p>
    <w:p w:rsidR="0054551A" w:rsidRPr="0054551A" w:rsidRDefault="0054551A" w:rsidP="0054551A">
      <w:pPr>
        <w:spacing w:line="560" w:lineRule="exact"/>
        <w:ind w:firstLineChars="200" w:firstLine="422"/>
        <w:outlineLvl w:val="0"/>
        <w:rPr>
          <w:rFonts w:ascii="宋体" w:hAnsi="宋体" w:cs="宋体"/>
          <w:szCs w:val="21"/>
        </w:rPr>
      </w:pPr>
      <w:r w:rsidRPr="0054551A">
        <w:rPr>
          <w:rFonts w:ascii="宋体" w:hAnsi="宋体" w:cs="宋体" w:hint="eastAsia"/>
          <w:b/>
          <w:szCs w:val="21"/>
        </w:rPr>
        <w:t>第十二条 合同有效力</w:t>
      </w:r>
    </w:p>
    <w:p w:rsidR="0054551A" w:rsidRPr="0054551A" w:rsidRDefault="0054551A" w:rsidP="0054551A">
      <w:pPr>
        <w:spacing w:line="560" w:lineRule="exact"/>
        <w:ind w:firstLineChars="200" w:firstLine="420"/>
        <w:rPr>
          <w:rFonts w:ascii="宋体" w:hAnsi="宋体" w:cs="宋体"/>
          <w:szCs w:val="21"/>
        </w:rPr>
      </w:pPr>
      <w:r w:rsidRPr="0054551A">
        <w:rPr>
          <w:rFonts w:ascii="宋体" w:hAnsi="宋体" w:cs="宋体" w:hint="eastAsia"/>
          <w:szCs w:val="21"/>
        </w:rPr>
        <w:t>12.1合同有效力，合同将继续保持其有效力直至各方已完成履行合同项下的所有义务并且各方之间的所有付款和索赔已经结清。</w:t>
      </w:r>
    </w:p>
    <w:p w:rsidR="0054551A" w:rsidRPr="0054551A" w:rsidRDefault="0054551A" w:rsidP="0054551A">
      <w:pPr>
        <w:spacing w:line="560" w:lineRule="exact"/>
        <w:ind w:firstLineChars="200" w:firstLine="420"/>
        <w:rPr>
          <w:rFonts w:ascii="宋体" w:hAnsi="宋体" w:cs="宋体"/>
          <w:szCs w:val="21"/>
        </w:rPr>
      </w:pPr>
      <w:bookmarkStart w:id="817" w:name="_Hlk192604354"/>
      <w:r w:rsidRPr="0054551A">
        <w:rPr>
          <w:rFonts w:ascii="宋体" w:hAnsi="宋体" w:cs="宋体" w:hint="eastAsia"/>
          <w:szCs w:val="21"/>
        </w:rPr>
        <w:t>本合同自双方法定代表人或授权代表签字并加盖公章或合同章之日起生效</w:t>
      </w:r>
      <w:bookmarkEnd w:id="817"/>
      <w:r w:rsidRPr="0054551A">
        <w:rPr>
          <w:rFonts w:ascii="宋体" w:hAnsi="宋体" w:cs="宋体" w:hint="eastAsia"/>
          <w:szCs w:val="21"/>
        </w:rPr>
        <w:t>；如双方签署日期不一致，自较迟的签署日起生效。本合同以中文签署，一式</w:t>
      </w:r>
      <w:r w:rsidRPr="0054551A">
        <w:rPr>
          <w:rFonts w:ascii="宋体" w:hAnsi="宋体" w:cs="宋体" w:hint="eastAsia"/>
          <w:szCs w:val="21"/>
          <w:u w:val="single"/>
        </w:rPr>
        <w:t xml:space="preserve"> 肆 </w:t>
      </w:r>
      <w:r w:rsidRPr="0054551A">
        <w:rPr>
          <w:rFonts w:ascii="宋体" w:hAnsi="宋体" w:cs="宋体" w:hint="eastAsia"/>
          <w:szCs w:val="21"/>
        </w:rPr>
        <w:t>份。甲方</w:t>
      </w:r>
      <w:r w:rsidRPr="0054551A">
        <w:rPr>
          <w:rFonts w:ascii="宋体" w:hAnsi="宋体" w:cs="宋体" w:hint="eastAsia"/>
          <w:szCs w:val="21"/>
          <w:u w:val="single"/>
        </w:rPr>
        <w:t xml:space="preserve"> 贰 </w:t>
      </w:r>
      <w:r w:rsidRPr="0054551A">
        <w:rPr>
          <w:rFonts w:ascii="宋体" w:hAnsi="宋体" w:cs="宋体" w:hint="eastAsia"/>
          <w:szCs w:val="21"/>
        </w:rPr>
        <w:t xml:space="preserve">份，乙方 </w:t>
      </w:r>
      <w:r w:rsidRPr="0054551A">
        <w:rPr>
          <w:rFonts w:ascii="宋体" w:hAnsi="宋体" w:cs="宋体" w:hint="eastAsia"/>
          <w:szCs w:val="21"/>
          <w:u w:val="single"/>
        </w:rPr>
        <w:t xml:space="preserve">  贰</w:t>
      </w:r>
      <w:r w:rsidRPr="0054551A">
        <w:rPr>
          <w:rFonts w:ascii="宋体" w:hAnsi="宋体" w:cs="宋体" w:hint="eastAsia"/>
          <w:szCs w:val="21"/>
        </w:rPr>
        <w:t>份，具有同等法律效力。（以下无正文）</w:t>
      </w:r>
    </w:p>
    <w:p w:rsidR="0054551A" w:rsidRPr="0054551A" w:rsidRDefault="0054551A" w:rsidP="0054551A">
      <w:pPr>
        <w:spacing w:line="360" w:lineRule="auto"/>
        <w:ind w:firstLineChars="200" w:firstLine="420"/>
        <w:jc w:val="left"/>
        <w:rPr>
          <w:rFonts w:ascii="宋体" w:hAnsi="宋体" w:cs="宋体"/>
          <w:szCs w:val="21"/>
        </w:rPr>
      </w:pPr>
    </w:p>
    <w:p w:rsidR="0054551A" w:rsidRPr="0054551A" w:rsidRDefault="0054551A" w:rsidP="0054551A">
      <w:pPr>
        <w:spacing w:line="360" w:lineRule="auto"/>
        <w:ind w:firstLineChars="200" w:firstLine="420"/>
        <w:jc w:val="left"/>
        <w:rPr>
          <w:rFonts w:ascii="宋体" w:hAnsi="宋体" w:cs="宋体"/>
          <w:szCs w:val="21"/>
        </w:rPr>
      </w:pPr>
    </w:p>
    <w:tbl>
      <w:tblPr>
        <w:tblStyle w:val="93"/>
        <w:tblW w:w="81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3"/>
        <w:gridCol w:w="4261"/>
      </w:tblGrid>
      <w:tr w:rsidR="0054551A" w:rsidRPr="0054551A" w:rsidTr="00901027">
        <w:trPr>
          <w:trHeight w:val="1637"/>
        </w:trPr>
        <w:tc>
          <w:tcPr>
            <w:tcW w:w="3893" w:type="dxa"/>
          </w:tcPr>
          <w:p w:rsidR="0054551A" w:rsidRPr="0054551A" w:rsidRDefault="0054551A" w:rsidP="0054551A">
            <w:pPr>
              <w:spacing w:line="360" w:lineRule="auto"/>
              <w:jc w:val="left"/>
              <w:rPr>
                <w:rFonts w:ascii="宋体" w:eastAsia="宋体" w:hAnsi="宋体" w:cs="宋体"/>
                <w:szCs w:val="21"/>
              </w:rPr>
            </w:pPr>
            <w:r w:rsidRPr="0054551A">
              <w:rPr>
                <w:rFonts w:ascii="宋体" w:eastAsia="宋体" w:hAnsi="宋体" w:cs="宋体" w:hint="eastAsia"/>
                <w:szCs w:val="21"/>
              </w:rPr>
              <w:t xml:space="preserve">甲方：  </w:t>
            </w:r>
          </w:p>
        </w:tc>
        <w:tc>
          <w:tcPr>
            <w:tcW w:w="4261" w:type="dxa"/>
          </w:tcPr>
          <w:p w:rsidR="0054551A" w:rsidRPr="0054551A" w:rsidRDefault="0054551A" w:rsidP="0054551A">
            <w:pPr>
              <w:spacing w:line="360" w:lineRule="auto"/>
              <w:jc w:val="left"/>
              <w:rPr>
                <w:rFonts w:ascii="宋体" w:eastAsia="宋体" w:hAnsi="宋体" w:cs="宋体"/>
                <w:szCs w:val="21"/>
              </w:rPr>
            </w:pPr>
            <w:r w:rsidRPr="0054551A">
              <w:rPr>
                <w:rFonts w:ascii="宋体" w:eastAsia="宋体" w:hAnsi="宋体" w:cs="宋体" w:hint="eastAsia"/>
                <w:szCs w:val="21"/>
              </w:rPr>
              <w:t xml:space="preserve">乙方： </w:t>
            </w:r>
          </w:p>
        </w:tc>
      </w:tr>
      <w:tr w:rsidR="0054551A" w:rsidRPr="0054551A" w:rsidTr="00901027">
        <w:trPr>
          <w:trHeight w:val="1071"/>
        </w:trPr>
        <w:tc>
          <w:tcPr>
            <w:tcW w:w="3893" w:type="dxa"/>
          </w:tcPr>
          <w:p w:rsidR="0054551A" w:rsidRPr="0054551A" w:rsidRDefault="0054551A" w:rsidP="0054551A">
            <w:pPr>
              <w:spacing w:line="360" w:lineRule="auto"/>
              <w:jc w:val="left"/>
              <w:rPr>
                <w:rFonts w:ascii="宋体" w:eastAsia="宋体" w:hAnsi="宋体" w:cs="宋体"/>
                <w:szCs w:val="21"/>
              </w:rPr>
            </w:pPr>
            <w:r w:rsidRPr="0054551A">
              <w:rPr>
                <w:rFonts w:ascii="宋体" w:eastAsia="宋体" w:hAnsi="宋体" w:cs="宋体" w:hint="eastAsia"/>
                <w:szCs w:val="21"/>
              </w:rPr>
              <w:t>法定代表人或授权人</w:t>
            </w:r>
          </w:p>
          <w:p w:rsidR="0054551A" w:rsidRPr="0054551A" w:rsidRDefault="0054551A" w:rsidP="0054551A">
            <w:pPr>
              <w:spacing w:line="360" w:lineRule="auto"/>
              <w:jc w:val="left"/>
              <w:rPr>
                <w:rFonts w:ascii="宋体" w:eastAsia="宋体" w:hAnsi="宋体" w:cs="宋体"/>
                <w:szCs w:val="21"/>
              </w:rPr>
            </w:pPr>
            <w:r w:rsidRPr="0054551A">
              <w:rPr>
                <w:rFonts w:ascii="宋体" w:eastAsia="宋体" w:hAnsi="宋体" w:cs="宋体" w:hint="eastAsia"/>
                <w:szCs w:val="21"/>
              </w:rPr>
              <w:t>签字（盖章）：</w:t>
            </w:r>
          </w:p>
        </w:tc>
        <w:tc>
          <w:tcPr>
            <w:tcW w:w="4261" w:type="dxa"/>
          </w:tcPr>
          <w:p w:rsidR="0054551A" w:rsidRPr="0054551A" w:rsidRDefault="0054551A" w:rsidP="0054551A">
            <w:pPr>
              <w:spacing w:line="360" w:lineRule="auto"/>
              <w:jc w:val="left"/>
              <w:rPr>
                <w:rFonts w:ascii="宋体" w:eastAsia="宋体" w:hAnsi="宋体" w:cs="宋体"/>
                <w:szCs w:val="21"/>
              </w:rPr>
            </w:pPr>
            <w:r w:rsidRPr="0054551A">
              <w:rPr>
                <w:rFonts w:ascii="宋体" w:eastAsia="宋体" w:hAnsi="宋体" w:cs="宋体" w:hint="eastAsia"/>
                <w:szCs w:val="21"/>
              </w:rPr>
              <w:t>法定代表人或授权人</w:t>
            </w:r>
          </w:p>
          <w:p w:rsidR="0054551A" w:rsidRPr="0054551A" w:rsidRDefault="0054551A" w:rsidP="0054551A">
            <w:pPr>
              <w:spacing w:line="360" w:lineRule="auto"/>
              <w:jc w:val="left"/>
              <w:rPr>
                <w:rFonts w:ascii="宋体" w:eastAsia="宋体" w:hAnsi="宋体" w:cs="宋体"/>
                <w:szCs w:val="21"/>
              </w:rPr>
            </w:pPr>
            <w:r w:rsidRPr="0054551A">
              <w:rPr>
                <w:rFonts w:ascii="宋体" w:eastAsia="宋体" w:hAnsi="宋体" w:cs="宋体" w:hint="eastAsia"/>
                <w:szCs w:val="21"/>
              </w:rPr>
              <w:t>签字（盖章）：</w:t>
            </w:r>
          </w:p>
        </w:tc>
      </w:tr>
      <w:tr w:rsidR="0054551A" w:rsidRPr="0054551A" w:rsidTr="00901027">
        <w:trPr>
          <w:trHeight w:val="924"/>
        </w:trPr>
        <w:tc>
          <w:tcPr>
            <w:tcW w:w="3893" w:type="dxa"/>
          </w:tcPr>
          <w:p w:rsidR="0054551A" w:rsidRPr="0054551A" w:rsidRDefault="0054551A" w:rsidP="0054551A">
            <w:pPr>
              <w:spacing w:line="360" w:lineRule="auto"/>
              <w:jc w:val="left"/>
              <w:rPr>
                <w:rFonts w:ascii="宋体" w:eastAsia="宋体" w:hAnsi="宋体" w:cs="宋体"/>
                <w:szCs w:val="21"/>
              </w:rPr>
            </w:pPr>
            <w:r w:rsidRPr="0054551A">
              <w:rPr>
                <w:rFonts w:ascii="宋体" w:eastAsia="宋体" w:hAnsi="宋体" w:cs="宋体" w:hint="eastAsia"/>
                <w:szCs w:val="21"/>
              </w:rPr>
              <w:t>日期：    年     月    日</w:t>
            </w:r>
          </w:p>
        </w:tc>
        <w:tc>
          <w:tcPr>
            <w:tcW w:w="4261" w:type="dxa"/>
          </w:tcPr>
          <w:p w:rsidR="0054551A" w:rsidRPr="0054551A" w:rsidRDefault="0054551A" w:rsidP="0054551A">
            <w:pPr>
              <w:spacing w:line="360" w:lineRule="auto"/>
              <w:jc w:val="left"/>
              <w:rPr>
                <w:rFonts w:ascii="宋体" w:eastAsia="宋体" w:hAnsi="宋体" w:cs="宋体"/>
                <w:szCs w:val="21"/>
              </w:rPr>
            </w:pPr>
            <w:r w:rsidRPr="0054551A">
              <w:rPr>
                <w:rFonts w:ascii="宋体" w:eastAsia="宋体" w:hAnsi="宋体" w:cs="宋体" w:hint="eastAsia"/>
                <w:szCs w:val="21"/>
              </w:rPr>
              <w:t>日期：   年    月   日</w:t>
            </w:r>
          </w:p>
        </w:tc>
      </w:tr>
    </w:tbl>
    <w:p w:rsidR="0054551A" w:rsidRPr="0054551A" w:rsidRDefault="0054551A" w:rsidP="0054551A">
      <w:pPr>
        <w:widowControl/>
        <w:jc w:val="left"/>
        <w:rPr>
          <w:rFonts w:ascii="宋体" w:hAnsi="宋体" w:cs="宋体"/>
          <w:szCs w:val="22"/>
        </w:rPr>
      </w:pPr>
      <w:r w:rsidRPr="0054551A">
        <w:rPr>
          <w:rFonts w:ascii="宋体" w:hAnsi="宋体" w:cs="宋体" w:hint="eastAsia"/>
          <w:szCs w:val="22"/>
        </w:rPr>
        <w:br w:type="page"/>
      </w:r>
    </w:p>
    <w:p w:rsidR="0054551A" w:rsidRPr="0054551A" w:rsidRDefault="0054551A" w:rsidP="0054551A">
      <w:pPr>
        <w:widowControl/>
        <w:jc w:val="center"/>
        <w:rPr>
          <w:rFonts w:ascii="宋体" w:hAnsi="宋体" w:cs="宋体"/>
          <w:b/>
          <w:bCs/>
          <w:color w:val="000000"/>
          <w:kern w:val="0"/>
          <w:sz w:val="28"/>
          <w:szCs w:val="28"/>
        </w:rPr>
      </w:pPr>
      <w:r w:rsidRPr="0054551A">
        <w:rPr>
          <w:rFonts w:ascii="宋体" w:hAnsi="宋体" w:cs="宋体" w:hint="eastAsia"/>
          <w:b/>
          <w:bCs/>
          <w:color w:val="000000"/>
          <w:kern w:val="0"/>
          <w:sz w:val="28"/>
          <w:szCs w:val="28"/>
        </w:rPr>
        <w:t>附表1项目基本信息表</w:t>
      </w:r>
    </w:p>
    <w:tbl>
      <w:tblPr>
        <w:tblW w:w="9436" w:type="dxa"/>
        <w:jc w:val="center"/>
        <w:tblLook w:val="04A0" w:firstRow="1" w:lastRow="0" w:firstColumn="1" w:lastColumn="0" w:noHBand="0" w:noVBand="1"/>
      </w:tblPr>
      <w:tblGrid>
        <w:gridCol w:w="1595"/>
        <w:gridCol w:w="1171"/>
        <w:gridCol w:w="758"/>
        <w:gridCol w:w="604"/>
        <w:gridCol w:w="14"/>
        <w:gridCol w:w="747"/>
        <w:gridCol w:w="1363"/>
        <w:gridCol w:w="538"/>
        <w:gridCol w:w="67"/>
        <w:gridCol w:w="305"/>
        <w:gridCol w:w="909"/>
        <w:gridCol w:w="606"/>
        <w:gridCol w:w="759"/>
      </w:tblGrid>
      <w:tr w:rsidR="0054551A" w:rsidRPr="0054551A" w:rsidTr="00901027">
        <w:trPr>
          <w:trHeight w:val="866"/>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建筑面积</w:t>
            </w:r>
          </w:p>
        </w:tc>
        <w:tc>
          <w:tcPr>
            <w:tcW w:w="1171" w:type="dxa"/>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p>
        </w:tc>
        <w:tc>
          <w:tcPr>
            <w:tcW w:w="758" w:type="dxa"/>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w:t>
            </w:r>
          </w:p>
        </w:tc>
        <w:tc>
          <w:tcPr>
            <w:tcW w:w="1365" w:type="dxa"/>
            <w:gridSpan w:val="3"/>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建筑高度</w:t>
            </w:r>
          </w:p>
        </w:tc>
        <w:tc>
          <w:tcPr>
            <w:tcW w:w="1363" w:type="dxa"/>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c>
          <w:tcPr>
            <w:tcW w:w="910" w:type="dxa"/>
            <w:gridSpan w:val="3"/>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m</w:t>
            </w:r>
          </w:p>
        </w:tc>
        <w:tc>
          <w:tcPr>
            <w:tcW w:w="909" w:type="dxa"/>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地下</w:t>
            </w:r>
          </w:p>
        </w:tc>
        <w:tc>
          <w:tcPr>
            <w:tcW w:w="606" w:type="dxa"/>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层</w:t>
            </w:r>
          </w:p>
        </w:tc>
      </w:tr>
      <w:tr w:rsidR="0054551A" w:rsidRPr="0054551A" w:rsidTr="00901027">
        <w:trPr>
          <w:trHeight w:val="549"/>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共几栋建筑</w:t>
            </w:r>
          </w:p>
        </w:tc>
        <w:tc>
          <w:tcPr>
            <w:tcW w:w="1929" w:type="dxa"/>
            <w:gridSpan w:val="2"/>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 xml:space="preserve">　</w:t>
            </w:r>
          </w:p>
        </w:tc>
        <w:tc>
          <w:tcPr>
            <w:tcW w:w="1365" w:type="dxa"/>
            <w:gridSpan w:val="3"/>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检测面积</w:t>
            </w:r>
          </w:p>
        </w:tc>
        <w:tc>
          <w:tcPr>
            <w:tcW w:w="1363" w:type="dxa"/>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c>
          <w:tcPr>
            <w:tcW w:w="910" w:type="dxa"/>
            <w:gridSpan w:val="3"/>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w:t>
            </w:r>
          </w:p>
        </w:tc>
        <w:tc>
          <w:tcPr>
            <w:tcW w:w="909" w:type="dxa"/>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地上</w:t>
            </w:r>
          </w:p>
        </w:tc>
        <w:tc>
          <w:tcPr>
            <w:tcW w:w="606" w:type="dxa"/>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层</w:t>
            </w:r>
          </w:p>
        </w:tc>
      </w:tr>
      <w:tr w:rsidR="0054551A" w:rsidRPr="0054551A" w:rsidTr="00901027">
        <w:trPr>
          <w:trHeight w:val="549"/>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检测范围</w:t>
            </w: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r>
      <w:tr w:rsidR="0054551A" w:rsidRPr="0054551A" w:rsidTr="00901027">
        <w:trPr>
          <w:trHeight w:val="549"/>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检测项目名称</w:t>
            </w: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r>
      <w:tr w:rsidR="0054551A" w:rsidRPr="0054551A" w:rsidTr="00901027">
        <w:trPr>
          <w:trHeight w:val="751"/>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检测项目所属产权单位名称</w:t>
            </w: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r>
      <w:tr w:rsidR="0054551A" w:rsidRPr="0054551A" w:rsidTr="00901027">
        <w:trPr>
          <w:trHeight w:val="1121"/>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项目所属产权单位统一社会信用代码</w:t>
            </w: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r>
      <w:tr w:rsidR="0054551A" w:rsidRPr="0054551A" w:rsidTr="00901027">
        <w:trPr>
          <w:trHeight w:val="549"/>
          <w:jc w:val="center"/>
        </w:trPr>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检测项目地址</w:t>
            </w: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r>
      <w:tr w:rsidR="0054551A" w:rsidRPr="0054551A" w:rsidTr="00901027">
        <w:trPr>
          <w:trHeight w:val="549"/>
          <w:jc w:val="center"/>
        </w:trPr>
        <w:tc>
          <w:tcPr>
            <w:tcW w:w="15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使用</w:t>
            </w:r>
          </w:p>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性质</w:t>
            </w:r>
          </w:p>
        </w:tc>
        <w:tc>
          <w:tcPr>
            <w:tcW w:w="2547" w:type="dxa"/>
            <w:gridSpan w:val="4"/>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T公共娱乐场所</w:t>
            </w:r>
          </w:p>
        </w:tc>
        <w:tc>
          <w:tcPr>
            <w:tcW w:w="2648" w:type="dxa"/>
            <w:gridSpan w:val="3"/>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 xml:space="preserve">T宾馆/酒店     </w:t>
            </w:r>
          </w:p>
        </w:tc>
        <w:tc>
          <w:tcPr>
            <w:tcW w:w="2646" w:type="dxa"/>
            <w:gridSpan w:val="5"/>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T商/市场</w:t>
            </w:r>
          </w:p>
        </w:tc>
      </w:tr>
      <w:tr w:rsidR="0054551A" w:rsidRPr="0054551A" w:rsidTr="00901027">
        <w:trPr>
          <w:trHeight w:val="549"/>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c>
          <w:tcPr>
            <w:tcW w:w="2547" w:type="dxa"/>
            <w:gridSpan w:val="4"/>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 xml:space="preserve">T车库  </w:t>
            </w:r>
          </w:p>
        </w:tc>
        <w:tc>
          <w:tcPr>
            <w:tcW w:w="2648" w:type="dxa"/>
            <w:gridSpan w:val="3"/>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T办公</w:t>
            </w:r>
          </w:p>
        </w:tc>
        <w:tc>
          <w:tcPr>
            <w:tcW w:w="2646" w:type="dxa"/>
            <w:gridSpan w:val="5"/>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T居住类</w:t>
            </w:r>
          </w:p>
        </w:tc>
      </w:tr>
      <w:tr w:rsidR="0054551A" w:rsidRPr="0054551A" w:rsidTr="00901027">
        <w:trPr>
          <w:trHeight w:val="549"/>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c>
          <w:tcPr>
            <w:tcW w:w="2547" w:type="dxa"/>
            <w:gridSpan w:val="4"/>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T医院</w:t>
            </w:r>
          </w:p>
        </w:tc>
        <w:tc>
          <w:tcPr>
            <w:tcW w:w="2648" w:type="dxa"/>
            <w:gridSpan w:val="3"/>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T学校</w:t>
            </w:r>
          </w:p>
        </w:tc>
        <w:tc>
          <w:tcPr>
            <w:tcW w:w="2646" w:type="dxa"/>
            <w:gridSpan w:val="5"/>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T养老机构</w:t>
            </w:r>
          </w:p>
        </w:tc>
      </w:tr>
      <w:tr w:rsidR="0054551A" w:rsidRPr="0054551A" w:rsidTr="00901027">
        <w:trPr>
          <w:trHeight w:val="549"/>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T其他：</w:t>
            </w:r>
          </w:p>
        </w:tc>
      </w:tr>
      <w:tr w:rsidR="0054551A" w:rsidRPr="0054551A" w:rsidTr="00901027">
        <w:trPr>
          <w:trHeight w:val="549"/>
          <w:jc w:val="center"/>
        </w:trPr>
        <w:tc>
          <w:tcPr>
            <w:tcW w:w="15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建筑</w:t>
            </w:r>
          </w:p>
          <w:p w:rsidR="0054551A" w:rsidRPr="0054551A" w:rsidRDefault="0054551A" w:rsidP="0054551A">
            <w:pPr>
              <w:widowControl/>
              <w:jc w:val="center"/>
              <w:rPr>
                <w:rFonts w:ascii="宋体" w:hAnsi="宋体" w:cs="宋体"/>
                <w:color w:val="000000"/>
                <w:kern w:val="0"/>
                <w:szCs w:val="21"/>
              </w:rPr>
            </w:pPr>
            <w:r w:rsidRPr="0054551A">
              <w:rPr>
                <w:rFonts w:ascii="宋体" w:hAnsi="宋体" w:cs="宋体" w:hint="eastAsia"/>
                <w:color w:val="000000"/>
                <w:kern w:val="0"/>
                <w:szCs w:val="21"/>
              </w:rPr>
              <w:t>类别</w:t>
            </w:r>
          </w:p>
        </w:tc>
        <w:tc>
          <w:tcPr>
            <w:tcW w:w="2533" w:type="dxa"/>
            <w:gridSpan w:val="3"/>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T一类高层</w:t>
            </w:r>
          </w:p>
        </w:tc>
        <w:tc>
          <w:tcPr>
            <w:tcW w:w="2729" w:type="dxa"/>
            <w:gridSpan w:val="5"/>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T二类高层</w:t>
            </w:r>
          </w:p>
        </w:tc>
        <w:tc>
          <w:tcPr>
            <w:tcW w:w="2579" w:type="dxa"/>
            <w:gridSpan w:val="4"/>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T工业建筑</w:t>
            </w:r>
          </w:p>
        </w:tc>
      </w:tr>
      <w:tr w:rsidR="0054551A" w:rsidRPr="0054551A" w:rsidTr="00901027">
        <w:trPr>
          <w:trHeight w:val="549"/>
          <w:jc w:val="center"/>
        </w:trPr>
        <w:tc>
          <w:tcPr>
            <w:tcW w:w="1595" w:type="dxa"/>
            <w:vMerge/>
            <w:tcBorders>
              <w:top w:val="single" w:sz="4" w:space="0" w:color="auto"/>
              <w:left w:val="single" w:sz="4" w:space="0" w:color="auto"/>
              <w:bottom w:val="single" w:sz="4" w:space="0" w:color="auto"/>
              <w:right w:val="single" w:sz="4" w:space="0" w:color="auto"/>
            </w:tcBorders>
            <w:vAlign w:val="center"/>
          </w:tcPr>
          <w:p w:rsidR="0054551A" w:rsidRPr="0054551A" w:rsidRDefault="0054551A" w:rsidP="0054551A">
            <w:pPr>
              <w:widowControl/>
              <w:jc w:val="left"/>
              <w:rPr>
                <w:rFonts w:ascii="宋体" w:hAnsi="宋体" w:cs="宋体"/>
                <w:color w:val="000000"/>
                <w:kern w:val="0"/>
                <w:szCs w:val="21"/>
              </w:rPr>
            </w:pPr>
          </w:p>
        </w:tc>
        <w:tc>
          <w:tcPr>
            <w:tcW w:w="2533" w:type="dxa"/>
            <w:gridSpan w:val="3"/>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T地下建筑</w:t>
            </w:r>
          </w:p>
        </w:tc>
        <w:tc>
          <w:tcPr>
            <w:tcW w:w="2729" w:type="dxa"/>
            <w:gridSpan w:val="5"/>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T仓库</w:t>
            </w:r>
          </w:p>
        </w:tc>
        <w:tc>
          <w:tcPr>
            <w:tcW w:w="2579" w:type="dxa"/>
            <w:gridSpan w:val="4"/>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T单多层民用建筑</w:t>
            </w:r>
          </w:p>
        </w:tc>
      </w:tr>
      <w:tr w:rsidR="0054551A" w:rsidRPr="0054551A" w:rsidTr="00901027">
        <w:trPr>
          <w:trHeight w:val="561"/>
          <w:jc w:val="center"/>
        </w:trPr>
        <w:tc>
          <w:tcPr>
            <w:tcW w:w="1595" w:type="dxa"/>
            <w:vMerge/>
            <w:tcBorders>
              <w:top w:val="single" w:sz="4" w:space="0" w:color="auto"/>
              <w:left w:val="single" w:sz="4" w:space="0" w:color="auto"/>
              <w:bottom w:val="single" w:sz="4" w:space="0" w:color="auto"/>
              <w:right w:val="single" w:sz="4" w:space="0" w:color="auto"/>
            </w:tcBorders>
            <w:vAlign w:val="center"/>
          </w:tcPr>
          <w:p w:rsidR="0054551A" w:rsidRPr="0054551A" w:rsidRDefault="0054551A" w:rsidP="0054551A">
            <w:pPr>
              <w:widowControl/>
              <w:jc w:val="left"/>
              <w:rPr>
                <w:rFonts w:ascii="宋体" w:hAnsi="宋体" w:cs="宋体"/>
                <w:color w:val="000000"/>
                <w:kern w:val="0"/>
                <w:szCs w:val="21"/>
              </w:rPr>
            </w:pPr>
          </w:p>
        </w:tc>
        <w:tc>
          <w:tcPr>
            <w:tcW w:w="7841" w:type="dxa"/>
            <w:gridSpan w:val="12"/>
            <w:tcBorders>
              <w:top w:val="single" w:sz="4" w:space="0" w:color="auto"/>
              <w:left w:val="nil"/>
              <w:bottom w:val="single" w:sz="4" w:space="0" w:color="auto"/>
              <w:right w:val="single" w:sz="4" w:space="0" w:color="auto"/>
            </w:tcBorders>
            <w:shd w:val="clear" w:color="auto" w:fill="auto"/>
            <w:vAlign w:val="center"/>
          </w:tcPr>
          <w:p w:rsidR="0054551A" w:rsidRPr="0054551A" w:rsidRDefault="0054551A" w:rsidP="0054551A">
            <w:pPr>
              <w:widowControl/>
              <w:jc w:val="left"/>
              <w:rPr>
                <w:rFonts w:ascii="宋体" w:hAnsi="宋体" w:cs="宋体"/>
                <w:color w:val="000000"/>
                <w:kern w:val="0"/>
                <w:szCs w:val="21"/>
              </w:rPr>
            </w:pPr>
            <w:r w:rsidRPr="0054551A">
              <w:rPr>
                <w:rFonts w:ascii="宋体" w:hAnsi="宋体" w:cs="宋体" w:hint="eastAsia"/>
                <w:color w:val="000000"/>
                <w:kern w:val="0"/>
                <w:szCs w:val="21"/>
              </w:rPr>
              <w:t>T其他：</w:t>
            </w:r>
          </w:p>
        </w:tc>
      </w:tr>
    </w:tbl>
    <w:p w:rsidR="0054551A" w:rsidRPr="0054551A" w:rsidRDefault="0054551A" w:rsidP="0054551A">
      <w:pPr>
        <w:spacing w:line="560" w:lineRule="exact"/>
        <w:ind w:firstLineChars="200" w:firstLine="422"/>
        <w:rPr>
          <w:rFonts w:ascii="宋体" w:hAnsi="宋体" w:cs="宋体"/>
          <w:b/>
          <w:bCs/>
          <w:i/>
          <w:color w:val="0070C0"/>
          <w:szCs w:val="21"/>
        </w:rPr>
      </w:pPr>
    </w:p>
    <w:p w:rsidR="0054551A" w:rsidRPr="0054551A" w:rsidRDefault="0054551A" w:rsidP="0054551A">
      <w:pPr>
        <w:jc w:val="left"/>
        <w:rPr>
          <w:rFonts w:ascii="宋体" w:hAnsi="宋体" w:cs="宋体"/>
          <w:b/>
          <w:bCs/>
          <w:color w:val="000000"/>
          <w:kern w:val="0"/>
          <w:sz w:val="28"/>
          <w:szCs w:val="28"/>
        </w:rPr>
      </w:pPr>
      <w:r w:rsidRPr="0054551A">
        <w:rPr>
          <w:rFonts w:ascii="宋体" w:hAnsi="宋体" w:cs="宋体" w:hint="eastAsia"/>
          <w:b/>
          <w:bCs/>
          <w:color w:val="000000"/>
          <w:kern w:val="0"/>
          <w:sz w:val="28"/>
          <w:szCs w:val="28"/>
        </w:rPr>
        <w:br w:type="page"/>
      </w:r>
    </w:p>
    <w:p w:rsidR="0054551A" w:rsidRPr="0054551A" w:rsidRDefault="0054551A" w:rsidP="0054551A">
      <w:pPr>
        <w:jc w:val="center"/>
        <w:rPr>
          <w:rFonts w:ascii="宋体" w:hAnsi="宋体" w:cs="宋体"/>
          <w:b/>
          <w:bCs/>
          <w:sz w:val="28"/>
          <w:szCs w:val="28"/>
        </w:rPr>
      </w:pPr>
    </w:p>
    <w:tbl>
      <w:tblPr>
        <w:tblW w:w="8334" w:type="dxa"/>
        <w:tblInd w:w="91" w:type="dxa"/>
        <w:tblLayout w:type="fixed"/>
        <w:tblLook w:val="04A0" w:firstRow="1" w:lastRow="0" w:firstColumn="1" w:lastColumn="0" w:noHBand="0" w:noVBand="1"/>
      </w:tblPr>
      <w:tblGrid>
        <w:gridCol w:w="874"/>
        <w:gridCol w:w="1188"/>
        <w:gridCol w:w="1934"/>
        <w:gridCol w:w="1960"/>
        <w:gridCol w:w="1189"/>
        <w:gridCol w:w="1189"/>
      </w:tblGrid>
      <w:tr w:rsidR="0054551A" w:rsidRPr="0054551A" w:rsidTr="00901027">
        <w:trPr>
          <w:trHeight w:val="539"/>
          <w:tblHeader/>
        </w:trPr>
        <w:tc>
          <w:tcPr>
            <w:tcW w:w="8334" w:type="dxa"/>
            <w:gridSpan w:val="6"/>
            <w:tcBorders>
              <w:top w:val="nil"/>
              <w:left w:val="nil"/>
              <w:bottom w:val="single" w:sz="4" w:space="0" w:color="000000"/>
              <w:right w:val="nil"/>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b/>
                <w:bCs/>
                <w:color w:val="000000"/>
                <w:kern w:val="0"/>
                <w:sz w:val="28"/>
                <w:szCs w:val="28"/>
              </w:rPr>
              <w:t>附表2</w:t>
            </w:r>
            <w:r w:rsidRPr="0054551A">
              <w:rPr>
                <w:rFonts w:ascii="宋体" w:hAnsi="宋体" w:cs="宋体" w:hint="eastAsia"/>
                <w:b/>
                <w:bCs/>
                <w:sz w:val="28"/>
                <w:szCs w:val="28"/>
              </w:rPr>
              <w:t>消防技术服务项目表</w:t>
            </w:r>
          </w:p>
        </w:tc>
      </w:tr>
      <w:tr w:rsidR="0054551A" w:rsidRPr="0054551A" w:rsidTr="00901027">
        <w:trPr>
          <w:trHeight w:val="539"/>
          <w:tblHeader/>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序号</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是否涉及</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服务项目</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ind w:firstLineChars="200" w:firstLine="420"/>
              <w:textAlignment w:val="center"/>
              <w:rPr>
                <w:rFonts w:ascii="宋体" w:hAnsi="宋体" w:cs="宋体"/>
                <w:color w:val="000000"/>
                <w:szCs w:val="21"/>
              </w:rPr>
            </w:pPr>
            <w:r w:rsidRPr="0054551A">
              <w:rPr>
                <w:rFonts w:ascii="宋体" w:hAnsi="宋体" w:cs="宋体" w:hint="eastAsia"/>
                <w:color w:val="000000"/>
                <w:kern w:val="0"/>
                <w:szCs w:val="21"/>
              </w:rPr>
              <w:t>服务性质</w:t>
            </w:r>
          </w:p>
        </w:tc>
        <w:tc>
          <w:tcPr>
            <w:tcW w:w="2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szCs w:val="21"/>
              </w:rPr>
              <w:t>是否委托</w:t>
            </w:r>
          </w:p>
        </w:tc>
      </w:tr>
      <w:tr w:rsidR="0054551A" w:rsidRPr="0054551A" w:rsidTr="00901027">
        <w:trPr>
          <w:trHeight w:val="539"/>
        </w:trPr>
        <w:tc>
          <w:tcPr>
            <w:tcW w:w="874" w:type="dxa"/>
            <w:vMerge w:val="restart"/>
            <w:tcBorders>
              <w:top w:val="single" w:sz="4" w:space="0" w:color="000000"/>
              <w:left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w:t>
            </w:r>
          </w:p>
          <w:p w:rsidR="0054551A" w:rsidRPr="0054551A" w:rsidRDefault="0054551A" w:rsidP="0054551A">
            <w:pPr>
              <w:jc w:val="center"/>
              <w:rPr>
                <w:rFonts w:ascii="宋体" w:hAnsi="宋体" w:cs="宋体"/>
                <w:color w:val="000000"/>
                <w:szCs w:val="21"/>
              </w:rPr>
            </w:pPr>
          </w:p>
        </w:tc>
        <w:tc>
          <w:tcPr>
            <w:tcW w:w="1188" w:type="dxa"/>
            <w:vMerge w:val="restart"/>
            <w:tcBorders>
              <w:top w:val="single" w:sz="4" w:space="0" w:color="000000"/>
              <w:left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涉及</w:t>
            </w:r>
            <w:r w:rsidRPr="0054551A">
              <w:rPr>
                <w:rFonts w:ascii="宋体" w:hAnsi="宋体" w:cs="宋体" w:hint="eastAsia"/>
                <w:color w:val="000000"/>
                <w:szCs w:val="21"/>
              </w:rPr>
              <w:br/>
              <w:t>T未涉及</w:t>
            </w:r>
          </w:p>
        </w:tc>
        <w:tc>
          <w:tcPr>
            <w:tcW w:w="1934" w:type="dxa"/>
            <w:vMerge w:val="restart"/>
            <w:tcBorders>
              <w:top w:val="single" w:sz="4" w:space="0" w:color="000000"/>
              <w:left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r w:rsidRPr="0054551A">
              <w:rPr>
                <w:rFonts w:ascii="宋体" w:hAnsi="宋体" w:cs="宋体" w:hint="eastAsia"/>
                <w:color w:val="000000"/>
                <w:kern w:val="0"/>
                <w:szCs w:val="21"/>
              </w:rPr>
              <w:t>防火分隔设施</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消防电梯</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消防救援窗口</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消防给水</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消火栓系统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自动喷水灭火系统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水喷雾灭火系统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细水雾灭火系统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9.</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消防炮系统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10.</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泡沫灭火系统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11.</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气体灭火系统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12.</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干粉灭火系统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13.</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灭火器</w:t>
            </w:r>
          </w:p>
        </w:tc>
        <w:tc>
          <w:tcPr>
            <w:tcW w:w="1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14.</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防排烟系统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15.</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消防供配电设施</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16.</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火灾自动报警系统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17.</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kern w:val="0"/>
                <w:szCs w:val="21"/>
              </w:rPr>
            </w:pPr>
            <w:r w:rsidRPr="0054551A">
              <w:rPr>
                <w:rFonts w:ascii="宋体" w:hAnsi="宋体" w:cs="宋体" w:hint="eastAsia"/>
                <w:color w:val="000000"/>
                <w:kern w:val="0"/>
                <w:szCs w:val="21"/>
              </w:rPr>
              <w:t>可燃气体探测</w:t>
            </w:r>
          </w:p>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报警系统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18.</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kern w:val="0"/>
                <w:szCs w:val="21"/>
              </w:rPr>
            </w:pPr>
            <w:r w:rsidRPr="0054551A">
              <w:rPr>
                <w:rFonts w:ascii="宋体" w:hAnsi="宋体" w:cs="宋体" w:hint="eastAsia"/>
                <w:color w:val="000000"/>
                <w:kern w:val="0"/>
                <w:szCs w:val="21"/>
              </w:rPr>
              <w:t>消防应急照明与</w:t>
            </w:r>
          </w:p>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疏散指示系统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19.</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消防应急广播系统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20.</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消防专用电话系统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21.</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电气火灾监控系统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22.</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kern w:val="0"/>
                <w:szCs w:val="21"/>
              </w:rPr>
            </w:pPr>
            <w:r w:rsidRPr="0054551A">
              <w:rPr>
                <w:rFonts w:ascii="宋体" w:hAnsi="宋体" w:cs="宋体" w:hint="eastAsia"/>
                <w:color w:val="000000"/>
                <w:kern w:val="0"/>
                <w:szCs w:val="21"/>
              </w:rPr>
              <w:t>消防设备电源</w:t>
            </w:r>
          </w:p>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监控系统</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center"/>
              <w:rPr>
                <w:rFonts w:ascii="宋体" w:hAnsi="宋体" w:cs="宋体"/>
                <w:color w:val="000000"/>
                <w:szCs w:val="21"/>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bottom"/>
              <w:rPr>
                <w:rFonts w:ascii="宋体" w:hAnsi="宋体" w:cs="宋体"/>
                <w:color w:val="000000"/>
                <w:szCs w:val="21"/>
              </w:rPr>
            </w:pPr>
            <w:r w:rsidRPr="0054551A">
              <w:rPr>
                <w:rFonts w:ascii="宋体" w:hAnsi="宋体" w:cs="宋体" w:hint="eastAsia"/>
                <w:color w:val="000000"/>
                <w:kern w:val="0"/>
                <w:szCs w:val="21"/>
              </w:rPr>
              <w:t>联动功能测试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539"/>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23.</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T涉及</w:t>
            </w:r>
            <w:r w:rsidRPr="0054551A">
              <w:rPr>
                <w:rFonts w:ascii="宋体" w:hAnsi="宋体" w:cs="宋体" w:hint="eastAsia"/>
                <w:color w:val="000000"/>
                <w:kern w:val="0"/>
                <w:szCs w:val="21"/>
              </w:rPr>
              <w:br/>
              <w:t>T未涉及</w:t>
            </w:r>
          </w:p>
        </w:tc>
        <w:tc>
          <w:tcPr>
            <w:tcW w:w="1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独立式感烟探测器</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单点功能性测试</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委托</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T</w:t>
            </w:r>
            <w:r w:rsidRPr="0054551A">
              <w:rPr>
                <w:rFonts w:ascii="宋体" w:hAnsi="宋体" w:cs="宋体" w:hint="eastAsia"/>
                <w:color w:val="000000"/>
                <w:szCs w:val="21"/>
              </w:rPr>
              <w:t>不委托</w:t>
            </w:r>
          </w:p>
        </w:tc>
      </w:tr>
      <w:tr w:rsidR="0054551A" w:rsidRPr="0054551A" w:rsidTr="00901027">
        <w:trPr>
          <w:trHeight w:val="270"/>
        </w:trPr>
        <w:tc>
          <w:tcPr>
            <w:tcW w:w="8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24.</w:t>
            </w:r>
          </w:p>
        </w:tc>
        <w:tc>
          <w:tcPr>
            <w:tcW w:w="74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备注：消防联动测试前乙方以书面形式告知甲方，若截止技术服务活动开展前甲方未协调好联动测试时间并未以书面形式告知乙方，视为甲方自行放弃联动测试服务，乙方不承担任何责任。</w:t>
            </w:r>
          </w:p>
        </w:tc>
      </w:tr>
    </w:tbl>
    <w:p w:rsidR="0054551A" w:rsidRPr="0054551A" w:rsidRDefault="0054551A" w:rsidP="0054551A">
      <w:pPr>
        <w:jc w:val="left"/>
        <w:rPr>
          <w:rFonts w:ascii="宋体" w:hAnsi="宋体" w:cs="宋体"/>
          <w:b/>
          <w:bCs/>
          <w:szCs w:val="21"/>
        </w:rPr>
      </w:pPr>
    </w:p>
    <w:tbl>
      <w:tblPr>
        <w:tblW w:w="8319" w:type="dxa"/>
        <w:tblInd w:w="91" w:type="dxa"/>
        <w:tblLayout w:type="fixed"/>
        <w:tblLook w:val="04A0" w:firstRow="1" w:lastRow="0" w:firstColumn="1" w:lastColumn="0" w:noHBand="0" w:noVBand="1"/>
      </w:tblPr>
      <w:tblGrid>
        <w:gridCol w:w="436"/>
        <w:gridCol w:w="1353"/>
        <w:gridCol w:w="3360"/>
        <w:gridCol w:w="662"/>
        <w:gridCol w:w="768"/>
        <w:gridCol w:w="1740"/>
      </w:tblGrid>
      <w:tr w:rsidR="0054551A" w:rsidRPr="0054551A" w:rsidTr="00901027">
        <w:trPr>
          <w:trHeight w:val="330"/>
          <w:tblHeader/>
        </w:trPr>
        <w:tc>
          <w:tcPr>
            <w:tcW w:w="8319" w:type="dxa"/>
            <w:gridSpan w:val="6"/>
            <w:tcBorders>
              <w:top w:val="nil"/>
              <w:left w:val="nil"/>
              <w:bottom w:val="nil"/>
              <w:right w:val="nil"/>
            </w:tcBorders>
            <w:shd w:val="clear" w:color="auto" w:fill="auto"/>
            <w:noWrap/>
            <w:vAlign w:val="center"/>
          </w:tcPr>
          <w:p w:rsidR="0054551A" w:rsidRPr="0054551A" w:rsidRDefault="0054551A" w:rsidP="0054551A">
            <w:pPr>
              <w:widowControl/>
              <w:spacing w:line="360" w:lineRule="auto"/>
              <w:jc w:val="left"/>
              <w:rPr>
                <w:rFonts w:ascii="宋体" w:hAnsi="宋体" w:cs="宋体"/>
                <w:color w:val="000000"/>
                <w:szCs w:val="21"/>
              </w:rPr>
            </w:pPr>
          </w:p>
        </w:tc>
      </w:tr>
      <w:tr w:rsidR="0054551A" w:rsidRPr="0054551A" w:rsidTr="00901027">
        <w:trPr>
          <w:trHeight w:val="720"/>
          <w:tblHeader/>
        </w:trPr>
        <w:tc>
          <w:tcPr>
            <w:tcW w:w="8319" w:type="dxa"/>
            <w:gridSpan w:val="6"/>
            <w:tcBorders>
              <w:top w:val="nil"/>
              <w:left w:val="nil"/>
              <w:bottom w:val="single" w:sz="4" w:space="0" w:color="000000"/>
              <w:right w:val="nil"/>
            </w:tcBorders>
            <w:shd w:val="clear" w:color="auto" w:fill="auto"/>
            <w:noWrap/>
            <w:vAlign w:val="center"/>
          </w:tcPr>
          <w:p w:rsidR="0054551A" w:rsidRPr="0054551A" w:rsidRDefault="0054551A" w:rsidP="0054551A">
            <w:pPr>
              <w:widowControl/>
              <w:ind w:rightChars="-28" w:right="-59"/>
              <w:jc w:val="center"/>
              <w:textAlignment w:val="center"/>
              <w:rPr>
                <w:rFonts w:ascii="宋体" w:hAnsi="宋体" w:cs="宋体"/>
                <w:b/>
                <w:bCs/>
                <w:color w:val="000000"/>
                <w:kern w:val="0"/>
                <w:szCs w:val="21"/>
              </w:rPr>
            </w:pPr>
            <w:r w:rsidRPr="0054551A">
              <w:rPr>
                <w:rFonts w:ascii="宋体" w:hAnsi="宋体" w:cs="宋体" w:hint="eastAsia"/>
                <w:b/>
                <w:bCs/>
                <w:color w:val="000000"/>
                <w:kern w:val="0"/>
                <w:szCs w:val="21"/>
              </w:rPr>
              <w:t>附表3 建筑消防设施检测比例及设施数量表</w:t>
            </w:r>
          </w:p>
        </w:tc>
      </w:tr>
      <w:tr w:rsidR="0054551A" w:rsidRPr="0054551A" w:rsidTr="00901027">
        <w:trPr>
          <w:trHeight w:val="720"/>
          <w:tblHeader/>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序号</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单项</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子项</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数量</w:t>
            </w: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重要程度</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抽样比例</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B.1 防火分隔设施</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防火卷帘</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防火门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防火窗</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B.2 消防电梯</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B.3 消防救援窗口</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B.4 消防给水</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水源形式</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高位消防水箱</w:t>
            </w:r>
          </w:p>
        </w:tc>
        <w:tc>
          <w:tcPr>
            <w:tcW w:w="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消防水池</w:t>
            </w:r>
          </w:p>
        </w:tc>
        <w:tc>
          <w:tcPr>
            <w:tcW w:w="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消火栓泵</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消喷淋泵</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11</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雨淋泵</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泡沫泵</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水泵控制柜</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稳压泵</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气压水罐</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16</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减压阀</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水泵接合器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18</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B.5 消火栓系统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室内消火栓</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≥10%且</w:t>
            </w:r>
            <w:r w:rsidRPr="0054551A">
              <w:rPr>
                <w:rFonts w:ascii="Times New Roman" w:hAnsi="Times New Roman"/>
                <w:color w:val="000000"/>
                <w:kern w:val="0"/>
                <w:szCs w:val="21"/>
              </w:rPr>
              <w:t>≥</w:t>
            </w:r>
            <w:r w:rsidRPr="0054551A">
              <w:rPr>
                <w:rFonts w:ascii="宋体" w:hAnsi="宋体" w:cs="宋体" w:hint="eastAsia"/>
                <w:color w:val="000000"/>
                <w:kern w:val="0"/>
                <w:szCs w:val="21"/>
              </w:rPr>
              <w:t>2</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干式消火栓报警阀组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室外消火栓</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21</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B.6 自动喷水灭火系统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湿式报警阀组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干式报警阀组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预作用报警阀组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喷头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≥5%且</w:t>
            </w:r>
            <w:r w:rsidRPr="0054551A">
              <w:rPr>
                <w:rFonts w:ascii="Times New Roman" w:hAnsi="Times New Roman"/>
                <w:color w:val="000000"/>
                <w:kern w:val="0"/>
                <w:szCs w:val="21"/>
              </w:rPr>
              <w:t>≥</w:t>
            </w:r>
            <w:r w:rsidRPr="0054551A">
              <w:rPr>
                <w:rFonts w:ascii="宋体" w:hAnsi="宋体" w:cs="宋体" w:hint="eastAsia"/>
                <w:color w:val="000000"/>
                <w:kern w:val="0"/>
                <w:szCs w:val="21"/>
              </w:rPr>
              <w:t>10</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25</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B.7 水喷雾灭火系统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雨淋报警阀组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26</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喷头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≥10%</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27</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B.8 细水雾灭火系统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储气瓶组或储水瓶组</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28</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控制阀</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喷头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30</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B.9 消防炮</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数量、位置及规格型号</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31</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B.10 泡沫灭火系统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泡沫液储罐</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泡沫比例混合器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管道及附件</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泡沫喷头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4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泡沫消火栓</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按安装总数的 10%检查，但不得少于 1 个储罐</w:t>
            </w:r>
            <w:r w:rsidRPr="0054551A">
              <w:rPr>
                <w:rFonts w:ascii="宋体" w:hAnsi="宋体" w:cs="宋体" w:hint="eastAsia"/>
                <w:kern w:val="0"/>
                <w:szCs w:val="21"/>
              </w:rPr>
              <w:t>区</w:t>
            </w:r>
            <w:r w:rsidRPr="0054551A">
              <w:rPr>
                <w:rFonts w:ascii="宋体" w:hAnsi="宋体" w:cs="宋体" w:hint="eastAsia"/>
                <w:color w:val="000000"/>
                <w:kern w:val="0"/>
                <w:szCs w:val="21"/>
              </w:rPr>
              <w:t>的数量</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36</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泡沫发生装置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≥10%且</w:t>
            </w:r>
            <w:r w:rsidRPr="0054551A">
              <w:rPr>
                <w:rFonts w:ascii="Times New Roman" w:hAnsi="Times New Roman"/>
                <w:color w:val="000000"/>
                <w:kern w:val="0"/>
                <w:szCs w:val="21"/>
              </w:rPr>
              <w:t>≥</w:t>
            </w:r>
            <w:r w:rsidRPr="0054551A">
              <w:rPr>
                <w:rFonts w:ascii="宋体" w:hAnsi="宋体" w:cs="宋体" w:hint="eastAsia"/>
                <w:color w:val="000000"/>
                <w:kern w:val="0"/>
                <w:szCs w:val="21"/>
              </w:rPr>
              <w:t>2</w:t>
            </w:r>
          </w:p>
        </w:tc>
      </w:tr>
      <w:tr w:rsidR="0054551A" w:rsidRPr="0054551A" w:rsidTr="00901027">
        <w:trPr>
          <w:trHeight w:val="81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泡沫灭火控制器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 灭火控制器：实际安装数量；</w:t>
            </w:r>
            <w:r w:rsidRPr="0054551A">
              <w:rPr>
                <w:rFonts w:ascii="宋体" w:hAnsi="宋体" w:cs="宋体" w:hint="eastAsia"/>
                <w:color w:val="000000"/>
                <w:kern w:val="0"/>
                <w:szCs w:val="21"/>
              </w:rPr>
              <w:br/>
              <w:t>b) 联动控制检验：防护区域实际数量。</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38</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B.11 气体灭火系统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防护区</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39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储瓶装置间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灭火剂储存容器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41</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集流管</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选择阀及信号反馈装置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阀驱动装置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喷嘴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81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气体（干粉）灭火控制器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 灭火控制器：实际安装数量；</w:t>
            </w:r>
            <w:r w:rsidRPr="0054551A">
              <w:rPr>
                <w:rFonts w:ascii="宋体" w:hAnsi="宋体" w:cs="宋体" w:hint="eastAsia"/>
                <w:color w:val="000000"/>
                <w:kern w:val="0"/>
                <w:szCs w:val="21"/>
              </w:rPr>
              <w:br/>
              <w:t>b) 联动控制检验：防护区域实际数量。</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46</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B.12 干粉灭火系统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驱动装置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防护区数量</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48</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备用储存装置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49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泄压口</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选择阀</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51</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灭火剂输送管道及附件</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喷头</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抽检 10%均匀分布每个防火分区，每区不低于 2 个。</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53</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B.13 灭火器</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灭火器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总数30%</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54</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B.14 防烟排烟系统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控制柜</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风机</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56</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送风口、排烟阀或排烟口</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各系统按 30%抽查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排烟防火阀</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各系统按 30%抽查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58</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挡烟垂壁、排烟窗</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各系统按 30%抽查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风管</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各系统按 30%抽查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支吊架</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各系统按 30%抽查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61</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B.15 消防供配电设施</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发电机</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储油设施</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末端切换装置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EPS</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UPS</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66</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B.16 火灾自动报警系统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火灾报警控制器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消防联动控制器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68</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消防控制室图形显示装置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69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区域显示器功能</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点型感烟、感温火灾探测器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每回路</w:t>
            </w:r>
            <w:r w:rsidRPr="0054551A">
              <w:rPr>
                <w:rFonts w:ascii="Times New Roman" w:hAnsi="Times New Roman"/>
                <w:color w:val="000000"/>
                <w:kern w:val="0"/>
                <w:szCs w:val="21"/>
              </w:rPr>
              <w:t>≥</w:t>
            </w:r>
            <w:r w:rsidRPr="0054551A">
              <w:rPr>
                <w:rFonts w:ascii="宋体" w:hAnsi="宋体" w:cs="宋体" w:hint="eastAsia"/>
                <w:color w:val="000000"/>
                <w:kern w:val="0"/>
                <w:szCs w:val="21"/>
              </w:rPr>
              <w:t>20%且</w:t>
            </w:r>
            <w:r w:rsidRPr="0054551A">
              <w:rPr>
                <w:rFonts w:ascii="Times New Roman" w:hAnsi="Times New Roman"/>
                <w:color w:val="000000"/>
                <w:kern w:val="0"/>
                <w:szCs w:val="21"/>
              </w:rPr>
              <w:t>≥</w:t>
            </w:r>
            <w:r w:rsidRPr="0054551A">
              <w:rPr>
                <w:rFonts w:ascii="宋体" w:hAnsi="宋体" w:cs="宋体" w:hint="eastAsia"/>
                <w:color w:val="000000"/>
                <w:kern w:val="0"/>
                <w:szCs w:val="21"/>
              </w:rPr>
              <w:t>20</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71</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线型感烟火灾探测器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≥50%且</w:t>
            </w:r>
            <w:r w:rsidRPr="0054551A">
              <w:rPr>
                <w:rFonts w:ascii="Times New Roman" w:hAnsi="Times New Roman"/>
                <w:color w:val="000000"/>
                <w:kern w:val="0"/>
                <w:szCs w:val="21"/>
              </w:rPr>
              <w:t>≥</w:t>
            </w:r>
            <w:r w:rsidRPr="0054551A">
              <w:rPr>
                <w:rFonts w:ascii="宋体" w:hAnsi="宋体" w:cs="宋体" w:hint="eastAsia"/>
                <w:color w:val="000000"/>
                <w:kern w:val="0"/>
                <w:szCs w:val="21"/>
              </w:rPr>
              <w:t>10</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火焰探测器和图像型探测器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≥50%且</w:t>
            </w:r>
            <w:r w:rsidRPr="0054551A">
              <w:rPr>
                <w:rFonts w:ascii="Times New Roman" w:hAnsi="Times New Roman"/>
                <w:color w:val="000000"/>
                <w:kern w:val="0"/>
                <w:szCs w:val="21"/>
              </w:rPr>
              <w:t>≥</w:t>
            </w:r>
            <w:r w:rsidRPr="0054551A">
              <w:rPr>
                <w:rFonts w:ascii="宋体" w:hAnsi="宋体" w:cs="宋体" w:hint="eastAsia"/>
                <w:color w:val="000000"/>
                <w:kern w:val="0"/>
                <w:szCs w:val="21"/>
              </w:rPr>
              <w:t>10</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73</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吸气式感烟火灾探测器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B</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每回路</w:t>
            </w:r>
            <w:r w:rsidRPr="0054551A">
              <w:rPr>
                <w:rFonts w:ascii="Times New Roman" w:hAnsi="Times New Roman"/>
                <w:color w:val="000000"/>
                <w:kern w:val="0"/>
                <w:szCs w:val="21"/>
              </w:rPr>
              <w:t>≥</w:t>
            </w:r>
            <w:r w:rsidRPr="0054551A">
              <w:rPr>
                <w:rFonts w:ascii="宋体" w:hAnsi="宋体" w:cs="宋体" w:hint="eastAsia"/>
                <w:color w:val="000000"/>
                <w:kern w:val="0"/>
                <w:szCs w:val="21"/>
              </w:rPr>
              <w:t>20%且</w:t>
            </w:r>
            <w:r w:rsidRPr="0054551A">
              <w:rPr>
                <w:rFonts w:ascii="Times New Roman" w:hAnsi="Times New Roman"/>
                <w:color w:val="000000"/>
                <w:kern w:val="0"/>
                <w:szCs w:val="21"/>
              </w:rPr>
              <w:t>≥</w:t>
            </w:r>
            <w:r w:rsidRPr="0054551A">
              <w:rPr>
                <w:rFonts w:ascii="宋体" w:hAnsi="宋体" w:cs="宋体" w:hint="eastAsia"/>
                <w:color w:val="000000"/>
                <w:kern w:val="0"/>
                <w:szCs w:val="21"/>
              </w:rPr>
              <w:t>20</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手动报警按钮</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每回路</w:t>
            </w:r>
            <w:r w:rsidRPr="0054551A">
              <w:rPr>
                <w:rFonts w:ascii="Times New Roman" w:hAnsi="Times New Roman"/>
                <w:color w:val="000000"/>
                <w:kern w:val="0"/>
                <w:szCs w:val="21"/>
              </w:rPr>
              <w:t>≥</w:t>
            </w:r>
            <w:r w:rsidRPr="0054551A">
              <w:rPr>
                <w:rFonts w:ascii="宋体" w:hAnsi="宋体" w:cs="宋体" w:hint="eastAsia"/>
                <w:color w:val="000000"/>
                <w:kern w:val="0"/>
                <w:szCs w:val="21"/>
              </w:rPr>
              <w:t>20%且</w:t>
            </w:r>
            <w:r w:rsidRPr="0054551A">
              <w:rPr>
                <w:rFonts w:ascii="Times New Roman" w:hAnsi="Times New Roman"/>
                <w:color w:val="000000"/>
                <w:kern w:val="0"/>
                <w:szCs w:val="21"/>
              </w:rPr>
              <w:t>≥</w:t>
            </w:r>
            <w:r w:rsidRPr="0054551A">
              <w:rPr>
                <w:rFonts w:ascii="宋体" w:hAnsi="宋体" w:cs="宋体" w:hint="eastAsia"/>
                <w:color w:val="000000"/>
                <w:kern w:val="0"/>
                <w:szCs w:val="21"/>
              </w:rPr>
              <w:t>20</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火灾警报器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每个回路至少抽查 1 个</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76</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B.17 可燃气体探测报警系统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可燃气体报警控制器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可燃气体探测器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每回路</w:t>
            </w:r>
            <w:r w:rsidRPr="0054551A">
              <w:rPr>
                <w:rFonts w:ascii="Times New Roman" w:hAnsi="Times New Roman"/>
                <w:color w:val="000000"/>
                <w:kern w:val="0"/>
                <w:szCs w:val="21"/>
              </w:rPr>
              <w:t>≥</w:t>
            </w:r>
            <w:r w:rsidRPr="0054551A">
              <w:rPr>
                <w:rFonts w:ascii="宋体" w:hAnsi="宋体" w:cs="宋体" w:hint="eastAsia"/>
                <w:color w:val="000000"/>
                <w:kern w:val="0"/>
                <w:szCs w:val="21"/>
              </w:rPr>
              <w:t>20%且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78</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B.18 消防应急照明和疏散指示系统</w:t>
            </w:r>
          </w:p>
        </w:tc>
        <w:tc>
          <w:tcPr>
            <w:tcW w:w="3360" w:type="dxa"/>
            <w:tcBorders>
              <w:top w:val="nil"/>
              <w:left w:val="nil"/>
              <w:bottom w:val="nil"/>
              <w:right w:val="nil"/>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应急照明及疏散指示控制器</w:t>
            </w:r>
          </w:p>
        </w:tc>
        <w:tc>
          <w:tcPr>
            <w:tcW w:w="662" w:type="dxa"/>
            <w:tcBorders>
              <w:top w:val="nil"/>
              <w:left w:val="nil"/>
              <w:bottom w:val="nil"/>
              <w:right w:val="nil"/>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79</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消防应急照明灯具</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Cs w:val="21"/>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≥10%且</w:t>
            </w:r>
            <w:r w:rsidRPr="0054551A">
              <w:rPr>
                <w:rFonts w:ascii="Times New Roman" w:hAnsi="Times New Roman"/>
                <w:color w:val="000000"/>
                <w:kern w:val="0"/>
                <w:szCs w:val="21"/>
              </w:rPr>
              <w:t>≥</w:t>
            </w:r>
            <w:r w:rsidRPr="0054551A">
              <w:rPr>
                <w:rFonts w:ascii="宋体" w:hAnsi="宋体" w:cs="宋体" w:hint="eastAsia"/>
                <w:color w:val="000000"/>
                <w:kern w:val="0"/>
                <w:szCs w:val="21"/>
              </w:rPr>
              <w:t>6</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80</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消防疏散指示标志灯具</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C</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≥10%且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81</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B.19 消防应急广播系统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消防应急广播控制器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82</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扬声器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超过5个报警区域每个区</w:t>
            </w:r>
            <w:r w:rsidRPr="0054551A">
              <w:rPr>
                <w:rFonts w:ascii="Times New Roman" w:hAnsi="Times New Roman"/>
                <w:color w:val="000000"/>
                <w:kern w:val="0"/>
                <w:szCs w:val="21"/>
              </w:rPr>
              <w:t>≥</w:t>
            </w:r>
            <w:r w:rsidRPr="0054551A">
              <w:rPr>
                <w:rFonts w:ascii="宋体" w:hAnsi="宋体" w:cs="宋体" w:hint="eastAsia"/>
                <w:color w:val="000000"/>
                <w:kern w:val="0"/>
                <w:szCs w:val="21"/>
              </w:rPr>
              <w:t>20%且</w:t>
            </w:r>
            <w:r w:rsidRPr="0054551A">
              <w:rPr>
                <w:rFonts w:ascii="Times New Roman" w:hAnsi="Times New Roman"/>
                <w:color w:val="000000"/>
                <w:kern w:val="0"/>
                <w:szCs w:val="21"/>
              </w:rPr>
              <w:t>≥</w:t>
            </w:r>
            <w:r w:rsidRPr="0054551A">
              <w:rPr>
                <w:rFonts w:ascii="宋体" w:hAnsi="宋体" w:cs="宋体" w:hint="eastAsia"/>
                <w:color w:val="000000"/>
                <w:kern w:val="0"/>
                <w:szCs w:val="21"/>
              </w:rPr>
              <w:t>5</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83</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B.20 消防专用电话系统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消防电话总机</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84</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消防专用电话分机</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85</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电话插孔</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86</w:t>
            </w:r>
          </w:p>
        </w:tc>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B.21 电气火灾监控系统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电气火灾监控器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全数检查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87</w:t>
            </w:r>
          </w:p>
        </w:tc>
        <w:tc>
          <w:tcPr>
            <w:tcW w:w="1353"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电气火灾监控探测器</w:t>
            </w: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每回路</w:t>
            </w:r>
            <w:r w:rsidRPr="0054551A">
              <w:rPr>
                <w:rFonts w:ascii="Times New Roman" w:hAnsi="Times New Roman"/>
                <w:color w:val="000000"/>
                <w:kern w:val="0"/>
                <w:szCs w:val="21"/>
              </w:rPr>
              <w:t>≥</w:t>
            </w:r>
            <w:r w:rsidRPr="0054551A">
              <w:rPr>
                <w:rFonts w:ascii="宋体" w:hAnsi="宋体" w:cs="宋体" w:hint="eastAsia"/>
                <w:color w:val="000000"/>
                <w:kern w:val="0"/>
                <w:szCs w:val="21"/>
              </w:rPr>
              <w:t>10%且</w:t>
            </w:r>
            <w:r w:rsidRPr="0054551A">
              <w:rPr>
                <w:rFonts w:ascii="Times New Roman" w:hAnsi="Times New Roman"/>
                <w:color w:val="000000"/>
                <w:kern w:val="0"/>
                <w:szCs w:val="21"/>
              </w:rPr>
              <w:t>≥</w:t>
            </w:r>
            <w:r w:rsidRPr="0054551A">
              <w:rPr>
                <w:rFonts w:ascii="宋体" w:hAnsi="宋体" w:cs="宋体" w:hint="eastAsia"/>
                <w:color w:val="000000"/>
                <w:kern w:val="0"/>
                <w:szCs w:val="21"/>
              </w:rPr>
              <w:t>10</w:t>
            </w:r>
          </w:p>
        </w:tc>
      </w:tr>
      <w:tr w:rsidR="0054551A" w:rsidRPr="0054551A" w:rsidTr="00901027">
        <w:trPr>
          <w:trHeight w:val="10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88</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B.22 消防设备电源监控系统</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 监控器全数检测；</w:t>
            </w:r>
            <w:r w:rsidRPr="0054551A">
              <w:rPr>
                <w:rFonts w:ascii="宋体" w:hAnsi="宋体" w:cs="宋体" w:hint="eastAsia"/>
                <w:color w:val="000000"/>
                <w:kern w:val="0"/>
                <w:szCs w:val="21"/>
              </w:rPr>
              <w:br/>
              <w:t>b) 传感器数量不大于20 台时全数检测；大于20 台时按照20%比例抽样检查。</w:t>
            </w:r>
          </w:p>
        </w:tc>
      </w:tr>
      <w:tr w:rsidR="0054551A" w:rsidRPr="0054551A" w:rsidTr="00901027">
        <w:trPr>
          <w:trHeight w:val="580"/>
        </w:trPr>
        <w:tc>
          <w:tcPr>
            <w:tcW w:w="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89</w:t>
            </w:r>
          </w:p>
        </w:tc>
        <w:tc>
          <w:tcPr>
            <w:tcW w:w="135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Cs w:val="21"/>
              </w:rPr>
            </w:pPr>
            <w:r w:rsidRPr="0054551A">
              <w:rPr>
                <w:rFonts w:ascii="宋体" w:hAnsi="宋体" w:cs="宋体" w:hint="eastAsia"/>
                <w:color w:val="000000"/>
                <w:kern w:val="0"/>
                <w:szCs w:val="21"/>
              </w:rPr>
              <w:t>B.23 独立式感烟探测器</w:t>
            </w:r>
          </w:p>
        </w:tc>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Cs w:val="21"/>
              </w:rPr>
            </w:pPr>
          </w:p>
        </w:tc>
        <w:tc>
          <w:tcPr>
            <w:tcW w:w="7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A</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Cs w:val="21"/>
              </w:rPr>
            </w:pPr>
            <w:r w:rsidRPr="0054551A">
              <w:rPr>
                <w:rFonts w:ascii="宋体" w:hAnsi="宋体" w:cs="宋体" w:hint="eastAsia"/>
                <w:color w:val="000000"/>
                <w:kern w:val="0"/>
                <w:szCs w:val="21"/>
              </w:rPr>
              <w:t>≥20%且</w:t>
            </w:r>
            <w:r w:rsidRPr="0054551A">
              <w:rPr>
                <w:rFonts w:ascii="Times New Roman" w:hAnsi="Times New Roman"/>
                <w:color w:val="000000"/>
                <w:kern w:val="0"/>
                <w:szCs w:val="21"/>
              </w:rPr>
              <w:t>≥</w:t>
            </w:r>
            <w:r w:rsidRPr="0054551A">
              <w:rPr>
                <w:rFonts w:ascii="宋体" w:hAnsi="宋体" w:cs="宋体" w:hint="eastAsia"/>
                <w:color w:val="000000"/>
                <w:kern w:val="0"/>
                <w:szCs w:val="21"/>
              </w:rPr>
              <w:t>20</w:t>
            </w:r>
          </w:p>
        </w:tc>
      </w:tr>
    </w:tbl>
    <w:p w:rsidR="0054551A" w:rsidRPr="0054551A" w:rsidRDefault="0054551A" w:rsidP="0054551A">
      <w:pPr>
        <w:jc w:val="left"/>
        <w:rPr>
          <w:rFonts w:ascii="宋体" w:hAnsi="宋体" w:cs="宋体"/>
          <w:b/>
          <w:bCs/>
          <w:szCs w:val="21"/>
        </w:rPr>
      </w:pPr>
      <w:r w:rsidRPr="0054551A">
        <w:rPr>
          <w:rFonts w:ascii="宋体" w:hAnsi="宋体" w:cs="宋体" w:hint="eastAsia"/>
          <w:b/>
          <w:bCs/>
          <w:szCs w:val="21"/>
        </w:rPr>
        <w:br w:type="page"/>
      </w:r>
    </w:p>
    <w:p w:rsidR="0054551A" w:rsidRPr="0054551A" w:rsidRDefault="0054551A" w:rsidP="0054551A">
      <w:pPr>
        <w:spacing w:line="360" w:lineRule="auto"/>
        <w:ind w:firstLineChars="200" w:firstLine="422"/>
        <w:jc w:val="left"/>
        <w:rPr>
          <w:rFonts w:ascii="宋体" w:hAnsi="宋体" w:cs="宋体"/>
          <w:b/>
          <w:bCs/>
          <w:szCs w:val="21"/>
        </w:rPr>
        <w:sectPr w:rsidR="0054551A" w:rsidRPr="0054551A" w:rsidSect="00125689">
          <w:pgSz w:w="11906" w:h="16838"/>
          <w:pgMar w:top="1440" w:right="1800" w:bottom="1440" w:left="1800" w:header="567" w:footer="567" w:gutter="0"/>
          <w:pgNumType w:start="10"/>
          <w:cols w:space="425"/>
          <w:titlePg/>
          <w:docGrid w:type="lines" w:linePitch="312"/>
        </w:sectPr>
      </w:pPr>
    </w:p>
    <w:tbl>
      <w:tblPr>
        <w:tblW w:w="14235" w:type="dxa"/>
        <w:tblInd w:w="93" w:type="dxa"/>
        <w:tblLayout w:type="fixed"/>
        <w:tblLook w:val="04A0" w:firstRow="1" w:lastRow="0" w:firstColumn="1" w:lastColumn="0" w:noHBand="0" w:noVBand="1"/>
      </w:tblPr>
      <w:tblGrid>
        <w:gridCol w:w="679"/>
        <w:gridCol w:w="1135"/>
        <w:gridCol w:w="1591"/>
        <w:gridCol w:w="3640"/>
        <w:gridCol w:w="1011"/>
        <w:gridCol w:w="2512"/>
        <w:gridCol w:w="1526"/>
        <w:gridCol w:w="2141"/>
      </w:tblGrid>
      <w:tr w:rsidR="0054551A" w:rsidRPr="0054551A" w:rsidTr="00901027">
        <w:trPr>
          <w:trHeight w:val="580"/>
        </w:trPr>
        <w:tc>
          <w:tcPr>
            <w:tcW w:w="14235" w:type="dxa"/>
            <w:gridSpan w:val="8"/>
            <w:tcBorders>
              <w:top w:val="nil"/>
              <w:left w:val="nil"/>
              <w:bottom w:val="single" w:sz="4" w:space="0" w:color="000000"/>
              <w:right w:val="nil"/>
            </w:tcBorders>
            <w:shd w:val="clear" w:color="auto" w:fill="auto"/>
            <w:noWrap/>
            <w:vAlign w:val="center"/>
          </w:tcPr>
          <w:p w:rsidR="0054551A" w:rsidRPr="0054551A" w:rsidRDefault="0054551A" w:rsidP="0054551A">
            <w:pPr>
              <w:widowControl/>
              <w:jc w:val="center"/>
              <w:textAlignment w:val="center"/>
              <w:rPr>
                <w:rFonts w:ascii="宋体" w:hAnsi="宋体" w:cs="宋体"/>
                <w:b/>
                <w:bCs/>
                <w:color w:val="000000"/>
                <w:sz w:val="36"/>
                <w:szCs w:val="36"/>
              </w:rPr>
            </w:pPr>
            <w:r w:rsidRPr="0054551A">
              <w:rPr>
                <w:rFonts w:ascii="宋体" w:hAnsi="宋体" w:cs="宋体" w:hint="eastAsia"/>
                <w:b/>
                <w:bCs/>
                <w:color w:val="000000"/>
                <w:kern w:val="0"/>
                <w:sz w:val="36"/>
                <w:szCs w:val="36"/>
              </w:rPr>
              <w:t>附表4检测问题项记录表</w:t>
            </w:r>
          </w:p>
        </w:tc>
      </w:tr>
      <w:tr w:rsidR="0054551A" w:rsidRPr="0054551A" w:rsidTr="00901027">
        <w:trPr>
          <w:trHeight w:val="580"/>
        </w:trPr>
        <w:tc>
          <w:tcPr>
            <w:tcW w:w="3405"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 w:val="24"/>
              </w:rPr>
            </w:pPr>
            <w:r w:rsidRPr="0054551A">
              <w:rPr>
                <w:rFonts w:ascii="宋体" w:hAnsi="宋体" w:cs="宋体" w:hint="eastAsia"/>
                <w:color w:val="000000"/>
                <w:kern w:val="0"/>
                <w:sz w:val="24"/>
              </w:rPr>
              <w:t>项目名称：</w:t>
            </w: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 w:val="24"/>
              </w:rPr>
            </w:pPr>
            <w:r w:rsidRPr="0054551A">
              <w:rPr>
                <w:rFonts w:ascii="宋体" w:hAnsi="宋体" w:cs="宋体" w:hint="eastAsia"/>
                <w:color w:val="000000"/>
                <w:kern w:val="0"/>
                <w:sz w:val="24"/>
              </w:rPr>
              <w:t>检测日期：</w:t>
            </w:r>
          </w:p>
        </w:tc>
        <w:tc>
          <w:tcPr>
            <w:tcW w:w="719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 w:val="24"/>
              </w:rPr>
            </w:pPr>
            <w:r w:rsidRPr="0054551A">
              <w:rPr>
                <w:rFonts w:ascii="宋体" w:hAnsi="宋体" w:cs="宋体" w:hint="eastAsia"/>
                <w:color w:val="000000"/>
                <w:kern w:val="0"/>
                <w:sz w:val="24"/>
              </w:rPr>
              <w:t>告知日期：</w:t>
            </w:r>
          </w:p>
        </w:tc>
      </w:tr>
      <w:tr w:rsidR="0054551A" w:rsidRPr="0054551A" w:rsidTr="00901027">
        <w:trPr>
          <w:trHeight w:val="13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 w:val="22"/>
                <w:szCs w:val="22"/>
              </w:rPr>
            </w:pPr>
            <w:r w:rsidRPr="0054551A">
              <w:rPr>
                <w:rFonts w:ascii="宋体" w:hAnsi="宋体" w:cs="宋体" w:hint="eastAsia"/>
                <w:color w:val="000000"/>
                <w:kern w:val="0"/>
                <w:sz w:val="22"/>
                <w:szCs w:val="22"/>
              </w:rPr>
              <w:t>序号</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 w:val="22"/>
                <w:szCs w:val="22"/>
              </w:rPr>
            </w:pPr>
            <w:r w:rsidRPr="0054551A">
              <w:rPr>
                <w:rFonts w:ascii="宋体" w:hAnsi="宋体" w:cs="宋体" w:hint="eastAsia"/>
                <w:color w:val="000000"/>
                <w:kern w:val="0"/>
                <w:sz w:val="22"/>
                <w:szCs w:val="22"/>
              </w:rPr>
              <w:t>系统名称</w:t>
            </w:r>
          </w:p>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 w:val="22"/>
                <w:szCs w:val="22"/>
              </w:rPr>
            </w:pPr>
            <w:r w:rsidRPr="0054551A">
              <w:rPr>
                <w:rFonts w:ascii="宋体" w:hAnsi="宋体" w:cs="宋体" w:hint="eastAsia"/>
                <w:color w:val="000000"/>
                <w:kern w:val="0"/>
                <w:sz w:val="22"/>
                <w:szCs w:val="22"/>
              </w:rPr>
              <w:t>位置（详细）</w:t>
            </w: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 w:val="22"/>
                <w:szCs w:val="22"/>
              </w:rPr>
            </w:pPr>
            <w:r w:rsidRPr="0054551A">
              <w:rPr>
                <w:rFonts w:ascii="宋体" w:hAnsi="宋体" w:cs="宋体" w:hint="eastAsia"/>
                <w:color w:val="000000"/>
                <w:kern w:val="0"/>
                <w:sz w:val="22"/>
                <w:szCs w:val="22"/>
              </w:rPr>
              <w:t>异常描述（详细）</w:t>
            </w:r>
          </w:p>
        </w:tc>
        <w:tc>
          <w:tcPr>
            <w:tcW w:w="10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 w:val="22"/>
                <w:szCs w:val="22"/>
              </w:rPr>
            </w:pPr>
            <w:r w:rsidRPr="0054551A">
              <w:rPr>
                <w:rFonts w:ascii="宋体" w:hAnsi="宋体" w:cs="宋体" w:hint="eastAsia"/>
                <w:color w:val="000000"/>
                <w:kern w:val="0"/>
                <w:sz w:val="22"/>
                <w:szCs w:val="22"/>
              </w:rPr>
              <w:t>重要程度</w:t>
            </w:r>
          </w:p>
        </w:tc>
        <w:tc>
          <w:tcPr>
            <w:tcW w:w="2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551A" w:rsidRPr="0054551A" w:rsidRDefault="0054551A" w:rsidP="0054551A">
            <w:pPr>
              <w:widowControl/>
              <w:jc w:val="center"/>
              <w:textAlignment w:val="center"/>
              <w:rPr>
                <w:rFonts w:ascii="宋体" w:hAnsi="宋体" w:cs="宋体"/>
                <w:color w:val="000000"/>
                <w:sz w:val="22"/>
                <w:szCs w:val="22"/>
              </w:rPr>
            </w:pPr>
            <w:r w:rsidRPr="0054551A">
              <w:rPr>
                <w:rFonts w:ascii="宋体" w:hAnsi="宋体" w:cs="宋体" w:hint="eastAsia"/>
                <w:color w:val="000000"/>
                <w:kern w:val="0"/>
                <w:sz w:val="22"/>
                <w:szCs w:val="22"/>
              </w:rPr>
              <w:t>异常原因</w:t>
            </w: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 w:val="22"/>
                <w:szCs w:val="22"/>
              </w:rPr>
            </w:pPr>
            <w:r w:rsidRPr="0054551A">
              <w:rPr>
                <w:rFonts w:ascii="宋体" w:hAnsi="宋体" w:cs="宋体" w:hint="eastAsia"/>
                <w:color w:val="000000"/>
                <w:kern w:val="0"/>
                <w:sz w:val="22"/>
                <w:szCs w:val="22"/>
              </w:rPr>
              <w:t>规范依据</w:t>
            </w:r>
          </w:p>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 w:val="22"/>
                <w:szCs w:val="22"/>
              </w:rPr>
            </w:pPr>
            <w:r w:rsidRPr="0054551A">
              <w:rPr>
                <w:rFonts w:ascii="宋体" w:hAnsi="宋体" w:cs="宋体" w:hint="eastAsia"/>
                <w:color w:val="000000"/>
                <w:kern w:val="0"/>
                <w:sz w:val="22"/>
                <w:szCs w:val="22"/>
              </w:rPr>
              <w:t>整改意见</w:t>
            </w:r>
          </w:p>
        </w:tc>
      </w:tr>
      <w:tr w:rsidR="0054551A" w:rsidRPr="0054551A" w:rsidTr="00901027">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center"/>
              <w:textAlignment w:val="center"/>
              <w:rPr>
                <w:rFonts w:ascii="宋体" w:hAnsi="宋体" w:cs="宋体"/>
                <w:color w:val="000000"/>
                <w:sz w:val="22"/>
                <w:szCs w:val="22"/>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 w:val="22"/>
                <w:szCs w:val="22"/>
              </w:rPr>
            </w:pPr>
          </w:p>
        </w:tc>
        <w:tc>
          <w:tcPr>
            <w:tcW w:w="1591"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54551A" w:rsidRPr="0054551A" w:rsidRDefault="0054551A" w:rsidP="0054551A">
            <w:pPr>
              <w:widowControl/>
              <w:jc w:val="center"/>
              <w:textAlignment w:val="center"/>
              <w:rPr>
                <w:rFonts w:ascii="宋体" w:hAnsi="宋体" w:cs="宋体"/>
                <w:color w:val="000000"/>
                <w:sz w:val="22"/>
                <w:szCs w:val="22"/>
              </w:rPr>
            </w:pPr>
          </w:p>
        </w:tc>
        <w:tc>
          <w:tcPr>
            <w:tcW w:w="36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4551A" w:rsidRPr="0054551A" w:rsidRDefault="0054551A" w:rsidP="0054551A">
            <w:pPr>
              <w:widowControl/>
              <w:jc w:val="center"/>
              <w:textAlignment w:val="center"/>
              <w:rPr>
                <w:rFonts w:ascii="宋体" w:hAnsi="宋体" w:cs="宋体"/>
                <w:color w:val="000000"/>
                <w:sz w:val="22"/>
                <w:szCs w:val="22"/>
              </w:rPr>
            </w:pPr>
          </w:p>
        </w:tc>
        <w:tc>
          <w:tcPr>
            <w:tcW w:w="1011"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54551A" w:rsidRPr="0054551A" w:rsidRDefault="0054551A" w:rsidP="0054551A">
            <w:pPr>
              <w:widowControl/>
              <w:jc w:val="center"/>
              <w:textAlignment w:val="center"/>
              <w:rPr>
                <w:rFonts w:ascii="宋体" w:hAnsi="宋体" w:cs="宋体"/>
                <w:color w:val="000000"/>
                <w:sz w:val="22"/>
                <w:szCs w:val="22"/>
              </w:rPr>
            </w:pPr>
            <w:r w:rsidRPr="0054551A">
              <w:rPr>
                <w:rFonts w:ascii="宋体" w:hAnsi="宋体" w:cs="宋体" w:hint="eastAsia"/>
                <w:color w:val="000000"/>
                <w:sz w:val="22"/>
                <w:szCs w:val="22"/>
              </w:rPr>
              <w:t>A</w:t>
            </w:r>
          </w:p>
        </w:tc>
        <w:tc>
          <w:tcPr>
            <w:tcW w:w="2512"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54551A" w:rsidRPr="0054551A" w:rsidRDefault="0054551A" w:rsidP="0054551A">
            <w:pPr>
              <w:widowControl/>
              <w:jc w:val="left"/>
              <w:textAlignment w:val="center"/>
              <w:rPr>
                <w:rFonts w:ascii="宋体" w:hAnsi="宋体" w:cs="宋体"/>
                <w:color w:val="000000"/>
                <w:sz w:val="22"/>
                <w:szCs w:val="22"/>
              </w:rPr>
            </w:pPr>
            <w:r w:rsidRPr="0054551A">
              <w:rPr>
                <w:rFonts w:ascii="宋体" w:hAnsi="宋体" w:cs="宋体" w:hint="eastAsia"/>
                <w:color w:val="000000"/>
                <w:kern w:val="0"/>
                <w:sz w:val="22"/>
                <w:szCs w:val="22"/>
              </w:rPr>
              <w:t>1、原始设计无此功能</w:t>
            </w:r>
          </w:p>
        </w:tc>
        <w:tc>
          <w:tcPr>
            <w:tcW w:w="1526"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54551A" w:rsidRPr="0054551A" w:rsidRDefault="0054551A" w:rsidP="0054551A">
            <w:pPr>
              <w:jc w:val="center"/>
              <w:rPr>
                <w:rFonts w:ascii="宋体" w:hAnsi="宋体" w:cs="宋体"/>
                <w:color w:val="000000"/>
                <w:sz w:val="22"/>
                <w:szCs w:val="22"/>
              </w:rPr>
            </w:pPr>
          </w:p>
        </w:tc>
        <w:tc>
          <w:tcPr>
            <w:tcW w:w="2141"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54551A" w:rsidRPr="0054551A" w:rsidRDefault="0054551A" w:rsidP="0054551A">
            <w:pPr>
              <w:jc w:val="center"/>
              <w:rPr>
                <w:rFonts w:ascii="宋体" w:hAnsi="宋体" w:cs="宋体"/>
                <w:color w:val="000000"/>
                <w:sz w:val="22"/>
                <w:szCs w:val="22"/>
              </w:rPr>
            </w:pPr>
          </w:p>
        </w:tc>
      </w:tr>
      <w:tr w:rsidR="0054551A" w:rsidRPr="0054551A" w:rsidTr="00901027">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 w:val="22"/>
                <w:szCs w:val="22"/>
              </w:rPr>
            </w:pPr>
            <w:r w:rsidRPr="0054551A">
              <w:rPr>
                <w:rFonts w:ascii="宋体" w:hAnsi="宋体" w:cs="宋体" w:hint="eastAsia"/>
                <w:color w:val="000000"/>
                <w:kern w:val="0"/>
                <w:sz w:val="22"/>
                <w:szCs w:val="22"/>
              </w:rPr>
              <w:t>2、与原始设计错误</w:t>
            </w: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r>
      <w:tr w:rsidR="0054551A" w:rsidRPr="0054551A" w:rsidTr="00901027">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 w:val="22"/>
                <w:szCs w:val="22"/>
              </w:rPr>
            </w:pPr>
            <w:r w:rsidRPr="0054551A">
              <w:rPr>
                <w:rFonts w:ascii="宋体" w:hAnsi="宋体" w:cs="宋体" w:hint="eastAsia"/>
                <w:color w:val="000000"/>
                <w:kern w:val="0"/>
                <w:sz w:val="22"/>
                <w:szCs w:val="22"/>
              </w:rPr>
              <w:t>3、功能性缺失</w:t>
            </w: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r>
      <w:tr w:rsidR="0054551A" w:rsidRPr="0054551A" w:rsidTr="00901027">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 w:val="22"/>
                <w:szCs w:val="22"/>
              </w:rPr>
            </w:pPr>
            <w:r w:rsidRPr="0054551A">
              <w:rPr>
                <w:rFonts w:ascii="宋体" w:hAnsi="宋体" w:cs="宋体" w:hint="eastAsia"/>
                <w:color w:val="000000"/>
                <w:kern w:val="0"/>
                <w:sz w:val="22"/>
                <w:szCs w:val="22"/>
              </w:rPr>
              <w:t>4、合同未涉及</w:t>
            </w: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r>
      <w:tr w:rsidR="0054551A" w:rsidRPr="0054551A" w:rsidTr="00901027">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widowControl/>
              <w:jc w:val="left"/>
              <w:textAlignment w:val="center"/>
              <w:rPr>
                <w:rFonts w:ascii="宋体" w:hAnsi="宋体" w:cs="宋体"/>
                <w:color w:val="000000"/>
                <w:sz w:val="22"/>
                <w:szCs w:val="22"/>
              </w:rPr>
            </w:pPr>
            <w:r w:rsidRPr="0054551A">
              <w:rPr>
                <w:rFonts w:ascii="宋体" w:hAnsi="宋体" w:cs="宋体" w:hint="eastAsia"/>
                <w:color w:val="000000"/>
                <w:kern w:val="0"/>
                <w:sz w:val="22"/>
                <w:szCs w:val="22"/>
              </w:rPr>
              <w:t>5、建议项</w:t>
            </w: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r>
      <w:tr w:rsidR="0054551A" w:rsidRPr="0054551A" w:rsidTr="00901027">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 w:val="22"/>
                <w:szCs w:val="22"/>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r>
      <w:tr w:rsidR="0054551A" w:rsidRPr="0054551A" w:rsidTr="00901027">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 w:val="22"/>
                <w:szCs w:val="22"/>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r>
      <w:tr w:rsidR="0054551A" w:rsidRPr="0054551A" w:rsidTr="00901027">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 w:val="22"/>
                <w:szCs w:val="22"/>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r>
      <w:tr w:rsidR="0054551A" w:rsidRPr="0054551A" w:rsidTr="00901027">
        <w:trPr>
          <w:trHeight w:val="580"/>
        </w:trPr>
        <w:tc>
          <w:tcPr>
            <w:tcW w:w="67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3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101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left"/>
              <w:rPr>
                <w:rFonts w:ascii="宋体" w:hAnsi="宋体" w:cs="宋体"/>
                <w:color w:val="000000"/>
                <w:sz w:val="22"/>
                <w:szCs w:val="22"/>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c>
          <w:tcPr>
            <w:tcW w:w="21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4551A" w:rsidRPr="0054551A" w:rsidRDefault="0054551A" w:rsidP="0054551A">
            <w:pPr>
              <w:jc w:val="center"/>
              <w:rPr>
                <w:rFonts w:ascii="宋体" w:hAnsi="宋体" w:cs="宋体"/>
                <w:color w:val="000000"/>
                <w:sz w:val="22"/>
                <w:szCs w:val="22"/>
              </w:rPr>
            </w:pPr>
          </w:p>
        </w:tc>
      </w:tr>
    </w:tbl>
    <w:p w:rsidR="0054551A" w:rsidRDefault="0054551A" w:rsidP="0054551A">
      <w:pPr>
        <w:spacing w:line="360" w:lineRule="auto"/>
        <w:ind w:firstLineChars="200" w:firstLine="422"/>
        <w:jc w:val="left"/>
        <w:rPr>
          <w:rFonts w:ascii="宋体" w:hAnsi="宋体" w:cs="宋体"/>
          <w:b/>
          <w:bCs/>
          <w:szCs w:val="21"/>
        </w:rPr>
        <w:sectPr w:rsidR="0054551A" w:rsidSect="0054551A">
          <w:footerReference w:type="default" r:id="rId11"/>
          <w:pgSz w:w="16840" w:h="11907" w:orient="landscape"/>
          <w:pgMar w:top="1134" w:right="1418" w:bottom="1701" w:left="1418" w:header="851" w:footer="851" w:gutter="0"/>
          <w:cols w:space="720"/>
          <w:docGrid w:linePitch="462"/>
        </w:sectPr>
      </w:pPr>
    </w:p>
    <w:p w:rsidR="00EE5E55" w:rsidRDefault="0099181B">
      <w:pPr>
        <w:tabs>
          <w:tab w:val="left" w:pos="2865"/>
        </w:tabs>
        <w:jc w:val="center"/>
        <w:outlineLvl w:val="0"/>
        <w:rPr>
          <w:rFonts w:ascii="Times New Roman" w:hAnsi="Times New Roman"/>
          <w:b/>
          <w:sz w:val="36"/>
          <w:szCs w:val="36"/>
        </w:rPr>
      </w:pPr>
      <w:bookmarkStart w:id="818" w:name="_Toc152865158"/>
      <w:r>
        <w:rPr>
          <w:rFonts w:ascii="Times New Roman" w:hAnsi="Times New Roman"/>
          <w:b/>
          <w:sz w:val="36"/>
          <w:szCs w:val="36"/>
        </w:rPr>
        <w:t>第七章</w:t>
      </w:r>
      <w:r w:rsidR="00BF1E3A">
        <w:rPr>
          <w:rFonts w:ascii="Times New Roman" w:hAnsi="Times New Roman" w:hint="eastAsia"/>
          <w:b/>
          <w:sz w:val="36"/>
          <w:szCs w:val="36"/>
        </w:rPr>
        <w:t xml:space="preserve"> </w:t>
      </w:r>
      <w:r>
        <w:rPr>
          <w:rFonts w:ascii="Times New Roman" w:hAnsi="Times New Roman"/>
          <w:b/>
          <w:sz w:val="36"/>
          <w:szCs w:val="36"/>
        </w:rPr>
        <w:t>投标文件格式</w:t>
      </w:r>
      <w:bookmarkEnd w:id="818"/>
    </w:p>
    <w:p w:rsidR="00EE5E55" w:rsidRDefault="00EE5E55">
      <w:pPr>
        <w:tabs>
          <w:tab w:val="left" w:pos="900"/>
          <w:tab w:val="left" w:pos="1980"/>
        </w:tabs>
        <w:ind w:left="142"/>
        <w:rPr>
          <w:rFonts w:ascii="Times New Roman" w:hAnsi="Times New Roman"/>
          <w:b/>
          <w:sz w:val="24"/>
        </w:rPr>
      </w:pP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b/>
          <w:sz w:val="24"/>
        </w:rPr>
        <w:t>投标人编制文件须知</w:t>
      </w: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sz w:val="24"/>
        </w:rPr>
        <w:t>1、投标人按照本部分的顺序编制投标文件（资格证明文件）、投标文件（商务技术文件），编制中涉及格式资料的，应按照本部分提供的内容和格式（所有表格的格式可扩展）填写提交。</w:t>
      </w:r>
    </w:p>
    <w:p w:rsidR="00EE5E55" w:rsidRDefault="0099181B">
      <w:pPr>
        <w:tabs>
          <w:tab w:val="left" w:pos="900"/>
          <w:tab w:val="left" w:pos="1980"/>
        </w:tabs>
        <w:spacing w:line="360" w:lineRule="auto"/>
        <w:ind w:left="142"/>
        <w:rPr>
          <w:rFonts w:ascii="宋体" w:hAnsi="宋体" w:cs="宋体"/>
          <w:kern w:val="0"/>
          <w:sz w:val="24"/>
        </w:rPr>
      </w:pPr>
      <w:r>
        <w:rPr>
          <w:rFonts w:ascii="宋体" w:hAnsi="宋体" w:cs="宋体" w:hint="eastAsia"/>
          <w:sz w:val="24"/>
        </w:rPr>
        <w:t>2、</w:t>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sz w:val="24"/>
        </w:rPr>
        <w:t>3、全部声明和问题的回答及所附材料必须是真实的、准确的和完整的。</w:t>
      </w:r>
    </w:p>
    <w:p w:rsidR="00EE5E55" w:rsidRDefault="0099181B">
      <w:pPr>
        <w:widowControl/>
        <w:jc w:val="left"/>
        <w:rPr>
          <w:rFonts w:ascii="Times New Roman" w:hAnsi="Times New Roman"/>
          <w:sz w:val="24"/>
        </w:rPr>
      </w:pPr>
      <w:r>
        <w:rPr>
          <w:rFonts w:ascii="Times New Roman" w:hAnsi="Times New Roman"/>
          <w:sz w:val="24"/>
        </w:rPr>
        <w:br w:type="page"/>
      </w:r>
    </w:p>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rsidR="00EE5E55" w:rsidRDefault="0099181B">
      <w:pPr>
        <w:keepNext/>
        <w:keepLines/>
        <w:autoSpaceDE w:val="0"/>
        <w:autoSpaceDN w:val="0"/>
        <w:adjustRightInd w:val="0"/>
        <w:jc w:val="left"/>
        <w:outlineLvl w:val="1"/>
        <w:rPr>
          <w:rFonts w:ascii="Times New Roman" w:hAnsi="Times New Roman"/>
          <w:b/>
          <w:kern w:val="0"/>
          <w:sz w:val="30"/>
          <w:szCs w:val="20"/>
        </w:rPr>
      </w:pPr>
      <w:r>
        <w:rPr>
          <w:rFonts w:ascii="Times New Roman" w:hAnsi="Times New Roman"/>
          <w:b/>
          <w:spacing w:val="20"/>
          <w:sz w:val="24"/>
        </w:rPr>
        <w:t>一、资格证明文件格式</w:t>
      </w:r>
    </w:p>
    <w:p w:rsidR="00EE5E55" w:rsidRDefault="00EE5E55">
      <w:pPr>
        <w:rPr>
          <w:rFonts w:ascii="Times New Roman" w:hAnsi="Times New Roman"/>
          <w:b/>
          <w:spacing w:val="20"/>
          <w:szCs w:val="21"/>
        </w:rPr>
      </w:pPr>
    </w:p>
    <w:p w:rsidR="00EE5E55" w:rsidRDefault="0099181B">
      <w:pPr>
        <w:rPr>
          <w:rFonts w:ascii="Times New Roman" w:hAnsi="Times New Roman"/>
          <w:b/>
          <w:sz w:val="24"/>
        </w:rPr>
      </w:pPr>
      <w:r>
        <w:rPr>
          <w:rFonts w:ascii="Times New Roman" w:hAnsi="Times New Roman"/>
          <w:b/>
          <w:spacing w:val="20"/>
          <w:sz w:val="24"/>
        </w:rPr>
        <w:t>投标文件（资格证明文件）</w:t>
      </w:r>
      <w:r>
        <w:rPr>
          <w:rFonts w:ascii="Times New Roman" w:hAnsi="Times New Roman"/>
          <w:b/>
          <w:sz w:val="24"/>
        </w:rPr>
        <w:t>封面（非实质性格式）</w:t>
      </w:r>
    </w:p>
    <w:p w:rsidR="00EE5E55" w:rsidRDefault="00EE5E55">
      <w:pPr>
        <w:jc w:val="center"/>
        <w:rPr>
          <w:rFonts w:ascii="Times New Roman" w:hAnsi="Times New Roman"/>
          <w:szCs w:val="21"/>
        </w:rPr>
      </w:pPr>
    </w:p>
    <w:p w:rsidR="00EE5E55" w:rsidRDefault="0099181B">
      <w:pPr>
        <w:jc w:val="center"/>
        <w:rPr>
          <w:rFonts w:ascii="Times New Roman" w:hAnsi="Times New Roman"/>
          <w:b/>
          <w:spacing w:val="60"/>
          <w:sz w:val="84"/>
          <w:szCs w:val="84"/>
        </w:rPr>
      </w:pPr>
      <w:r>
        <w:rPr>
          <w:rFonts w:ascii="Times New Roman" w:hAnsi="Times New Roman"/>
          <w:b/>
          <w:spacing w:val="60"/>
          <w:sz w:val="84"/>
          <w:szCs w:val="84"/>
        </w:rPr>
        <w:t>投标文件</w:t>
      </w:r>
    </w:p>
    <w:p w:rsidR="00EE5E55" w:rsidRDefault="0099181B">
      <w:pPr>
        <w:jc w:val="center"/>
        <w:rPr>
          <w:rFonts w:ascii="Times New Roman" w:hAnsi="Times New Roman"/>
          <w:b/>
          <w:spacing w:val="60"/>
          <w:sz w:val="52"/>
          <w:szCs w:val="52"/>
        </w:rPr>
      </w:pPr>
      <w:r>
        <w:rPr>
          <w:rFonts w:ascii="Times New Roman" w:hAnsi="Times New Roman"/>
          <w:b/>
          <w:spacing w:val="60"/>
          <w:sz w:val="52"/>
          <w:szCs w:val="52"/>
        </w:rPr>
        <w:t>（资格证明文件）</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项目名称</w:t>
      </w:r>
      <w:r>
        <w:rPr>
          <w:rFonts w:ascii="Times New Roman" w:hAnsi="Times New Roman"/>
          <w:b/>
          <w:spacing w:val="20"/>
          <w:sz w:val="32"/>
          <w:szCs w:val="32"/>
        </w:rPr>
        <w:t>:</w:t>
      </w: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项目编号</w:t>
      </w:r>
      <w:r>
        <w:rPr>
          <w:rFonts w:ascii="Times New Roman" w:hAnsi="Times New Roman"/>
          <w:b/>
          <w:spacing w:val="20"/>
          <w:sz w:val="32"/>
          <w:szCs w:val="32"/>
        </w:rPr>
        <w:t>/</w:t>
      </w:r>
      <w:r>
        <w:rPr>
          <w:rFonts w:ascii="Times New Roman" w:hAnsi="Times New Roman"/>
          <w:b/>
          <w:spacing w:val="20"/>
          <w:sz w:val="32"/>
          <w:szCs w:val="32"/>
        </w:rPr>
        <w:t>包号：</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99181B">
      <w:pPr>
        <w:ind w:firstLineChars="400" w:firstLine="1445"/>
        <w:jc w:val="left"/>
        <w:rPr>
          <w:rFonts w:ascii="Times New Roman" w:hAnsi="Times New Roman"/>
          <w:b/>
          <w:spacing w:val="20"/>
          <w:sz w:val="32"/>
          <w:szCs w:val="32"/>
        </w:rPr>
      </w:pPr>
      <w:r>
        <w:rPr>
          <w:rFonts w:ascii="Times New Roman" w:hAnsi="Times New Roman"/>
          <w:b/>
          <w:spacing w:val="20"/>
          <w:sz w:val="32"/>
          <w:szCs w:val="32"/>
        </w:rPr>
        <w:t>投标人名称：</w:t>
      </w:r>
    </w:p>
    <w:p w:rsidR="00EE5E55" w:rsidRDefault="00EE5E55">
      <w:pPr>
        <w:jc w:val="center"/>
        <w:rPr>
          <w:rFonts w:ascii="Times New Roman" w:hAnsi="Times New Roman"/>
          <w:b/>
          <w:sz w:val="32"/>
          <w:szCs w:val="32"/>
        </w:rPr>
      </w:pPr>
    </w:p>
    <w:p w:rsidR="00EE5E55" w:rsidRDefault="0099181B">
      <w:pPr>
        <w:rPr>
          <w:rFonts w:ascii="宋体" w:hAnsi="宋体" w:cs="宋体"/>
          <w:b/>
          <w:sz w:val="24"/>
        </w:rPr>
      </w:pPr>
      <w:r>
        <w:rPr>
          <w:rFonts w:ascii="Times New Roman" w:hAnsi="Times New Roman"/>
          <w:b/>
          <w:spacing w:val="20"/>
          <w:sz w:val="32"/>
          <w:szCs w:val="32"/>
        </w:rPr>
        <w:br w:type="page"/>
      </w:r>
    </w:p>
    <w:p w:rsidR="00EE5E55" w:rsidRDefault="0099181B">
      <w:pPr>
        <w:spacing w:line="360" w:lineRule="auto"/>
        <w:outlineLvl w:val="2"/>
        <w:rPr>
          <w:rFonts w:ascii="宋体" w:hAnsi="宋体" w:cs="宋体"/>
          <w:sz w:val="24"/>
        </w:rPr>
      </w:pPr>
      <w:r>
        <w:rPr>
          <w:rFonts w:ascii="宋体" w:hAnsi="宋体" w:cs="宋体" w:hint="eastAsia"/>
          <w:sz w:val="24"/>
        </w:rPr>
        <w:t>1 满足《中华人民共和国政府采购法》第二十二条规定及法律法规的其他规定</w:t>
      </w:r>
    </w:p>
    <w:p w:rsidR="00EE5E55" w:rsidRDefault="0099181B">
      <w:pPr>
        <w:spacing w:line="360" w:lineRule="auto"/>
        <w:outlineLvl w:val="2"/>
        <w:rPr>
          <w:rFonts w:ascii="宋体" w:hAnsi="宋体" w:cs="宋体"/>
          <w:sz w:val="24"/>
        </w:rPr>
      </w:pPr>
      <w:r>
        <w:rPr>
          <w:rFonts w:ascii="宋体" w:hAnsi="宋体" w:cs="宋体" w:hint="eastAsia"/>
          <w:sz w:val="24"/>
        </w:rPr>
        <w:t>1-1营业执照等证明文件</w:t>
      </w:r>
    </w:p>
    <w:p w:rsidR="00EE5E55" w:rsidRDefault="00EE5E55">
      <w:pPr>
        <w:widowControl/>
        <w:spacing w:line="360" w:lineRule="auto"/>
        <w:jc w:val="left"/>
        <w:rPr>
          <w:rFonts w:ascii="宋体" w:hAnsi="宋体" w:cs="宋体"/>
          <w:sz w:val="24"/>
        </w:rPr>
      </w:pPr>
    </w:p>
    <w:p w:rsidR="00EE5E55" w:rsidRDefault="0099181B">
      <w:pPr>
        <w:pStyle w:val="32"/>
        <w:spacing w:before="0" w:after="0" w:line="360" w:lineRule="auto"/>
        <w:rPr>
          <w:rFonts w:ascii="Times New Roman" w:hAnsi="Times New Roman"/>
          <w:b w:val="0"/>
          <w:bCs/>
          <w:u w:val="none"/>
        </w:rPr>
      </w:pPr>
      <w:r>
        <w:rPr>
          <w:rFonts w:ascii="Times New Roman" w:hAnsi="Times New Roman"/>
          <w:b w:val="0"/>
          <w:u w:val="none"/>
        </w:rPr>
        <w:br w:type="page"/>
        <w:t xml:space="preserve">1-2 </w:t>
      </w:r>
      <w:r>
        <w:rPr>
          <w:rFonts w:ascii="Times New Roman" w:hAnsi="Times New Roman"/>
          <w:b w:val="0"/>
          <w:u w:val="none"/>
        </w:rPr>
        <w:t>投标人资格声明书</w:t>
      </w: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投标人资格声明书</w:t>
      </w:r>
    </w:p>
    <w:p w:rsidR="00EE5E55" w:rsidRDefault="00EE5E55">
      <w:pPr>
        <w:tabs>
          <w:tab w:val="left" w:pos="5580"/>
        </w:tabs>
        <w:spacing w:line="360" w:lineRule="auto"/>
        <w:rPr>
          <w:rFonts w:ascii="Times New Roman" w:hAnsi="Times New Roman"/>
          <w:sz w:val="24"/>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spacing w:line="360" w:lineRule="auto"/>
        <w:ind w:firstLineChars="200" w:firstLine="480"/>
        <w:rPr>
          <w:rFonts w:ascii="Times New Roman" w:hAnsi="Times New Roman"/>
          <w:sz w:val="24"/>
        </w:rPr>
      </w:pPr>
      <w:r>
        <w:rPr>
          <w:rFonts w:ascii="Times New Roman" w:hAnsi="Times New Roman"/>
          <w:sz w:val="24"/>
        </w:rPr>
        <w:t>在参与本次项目投标中，我单位承诺：</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具有良好的商业信誉和健全的财务会计制度；</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具有履行合同所必需的设备和专业技术能力；</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有依法缴纳税收和社会保障资金的良好记录；</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我单位不属于政府采购法律、行政法规规定的公益一类事业单位、或使用事业编制且由财政拨款保障的群团组织（仅适用于政府购买服务项目）；</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我单位不存在为采购项目提供整体设计、规范编制或者项目管理、监理、检测等服务后，再参加该采购项目的其他采购活动的情形（单一来源采购项目除外）；</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与我单位存在</w:t>
      </w:r>
      <w:r>
        <w:rPr>
          <w:rFonts w:ascii="Times New Roman" w:hAnsi="Times New Roman" w:hint="eastAsia"/>
          <w:sz w:val="24"/>
          <w:szCs w:val="22"/>
        </w:rPr>
        <w:t>“</w:t>
      </w:r>
      <w:r>
        <w:rPr>
          <w:rFonts w:ascii="Times New Roman" w:hAnsi="Times New Roman"/>
          <w:sz w:val="24"/>
          <w:szCs w:val="22"/>
        </w:rPr>
        <w:t>单位负责人为同一人或者存在直接控股、管理关系</w:t>
      </w:r>
      <w:r>
        <w:rPr>
          <w:rFonts w:ascii="Times New Roman" w:hAnsi="Times New Roman" w:hint="eastAsia"/>
          <w:sz w:val="24"/>
          <w:szCs w:val="22"/>
        </w:rPr>
        <w:t>”</w:t>
      </w:r>
      <w:r>
        <w:rPr>
          <w:rFonts w:ascii="Times New Roman" w:hAnsi="Times New Roman"/>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序号</w:t>
            </w:r>
          </w:p>
        </w:tc>
        <w:tc>
          <w:tcPr>
            <w:tcW w:w="4574"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单位名称</w:t>
            </w:r>
          </w:p>
        </w:tc>
        <w:tc>
          <w:tcPr>
            <w:tcW w:w="2976"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相互关系</w:t>
            </w: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1</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2</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bl>
    <w:p w:rsidR="00EE5E55" w:rsidRDefault="00EE5E55">
      <w:pPr>
        <w:spacing w:line="360" w:lineRule="auto"/>
        <w:rPr>
          <w:rFonts w:ascii="Times New Roman" w:hAnsi="Times New Roman"/>
        </w:rPr>
      </w:pPr>
    </w:p>
    <w:p w:rsidR="00EE5E55" w:rsidRDefault="0099181B">
      <w:pPr>
        <w:spacing w:line="360" w:lineRule="auto"/>
        <w:ind w:firstLineChars="200" w:firstLine="480"/>
        <w:rPr>
          <w:rFonts w:ascii="Times New Roman" w:hAnsi="Times New Roman"/>
          <w:sz w:val="24"/>
          <w:szCs w:val="22"/>
        </w:rPr>
      </w:pPr>
      <w:r>
        <w:rPr>
          <w:rFonts w:ascii="Times New Roman" w:hAnsi="Times New Roman"/>
          <w:sz w:val="24"/>
        </w:rPr>
        <w:t>上述声明真实有效，否则我方负全部责任。</w:t>
      </w:r>
    </w:p>
    <w:p w:rsidR="00EE5E55" w:rsidRDefault="0099181B">
      <w:pPr>
        <w:autoSpaceDE w:val="0"/>
        <w:autoSpaceDN w:val="0"/>
        <w:adjustRightInd w:val="0"/>
        <w:spacing w:line="360" w:lineRule="auto"/>
        <w:jc w:val="right"/>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rPr>
          <w:rFonts w:ascii="Times New Roman" w:hAnsi="Times New Roman"/>
          <w:sz w:val="24"/>
        </w:rPr>
      </w:pPr>
      <w:r>
        <w:rPr>
          <w:rFonts w:ascii="Times New Roman" w:hAnsi="Times New Roman"/>
          <w:sz w:val="24"/>
        </w:rPr>
        <w:t>说明：</w:t>
      </w:r>
      <w:r>
        <w:rPr>
          <w:rFonts w:ascii="Times New Roman" w:hAnsi="Times New Roman" w:hint="eastAsia"/>
          <w:sz w:val="24"/>
        </w:rPr>
        <w:t>供应商承诺不实的，依据《政府采购法》第七十七条“提供虚假材料谋取中标、成交的”有关规定予以处理</w:t>
      </w:r>
      <w:r>
        <w:rPr>
          <w:rFonts w:ascii="Times New Roman" w:hAnsi="Times New Roman"/>
          <w:sz w:val="24"/>
        </w:rPr>
        <w:t>。</w:t>
      </w:r>
    </w:p>
    <w:p w:rsidR="00EE5E55" w:rsidRDefault="00EE5E55">
      <w:pPr>
        <w:tabs>
          <w:tab w:val="left" w:pos="5580"/>
        </w:tabs>
        <w:spacing w:line="360" w:lineRule="auto"/>
        <w:rPr>
          <w:rFonts w:ascii="Times New Roman" w:hAnsi="Times New Roman"/>
          <w:sz w:val="24"/>
        </w:rPr>
        <w:sectPr w:rsidR="00EE5E55">
          <w:pgSz w:w="11907" w:h="16840"/>
          <w:pgMar w:top="1418" w:right="1134" w:bottom="1418" w:left="1701" w:header="851" w:footer="851" w:gutter="0"/>
          <w:cols w:space="720"/>
          <w:docGrid w:linePitch="462"/>
        </w:sect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 xml:space="preserve">2 </w:t>
      </w:r>
      <w:r>
        <w:rPr>
          <w:rFonts w:ascii="Times New Roman" w:hAnsi="Times New Roman"/>
          <w:sz w:val="24"/>
          <w:szCs w:val="20"/>
        </w:rPr>
        <w:t>落实政府采购政策需满足的资格要求（如有）</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2-1</w:t>
      </w:r>
      <w:r>
        <w:rPr>
          <w:rFonts w:ascii="Times New Roman" w:hAnsi="Times New Roman"/>
          <w:sz w:val="24"/>
          <w:szCs w:val="20"/>
        </w:rPr>
        <w:t>中小企业声明函</w:t>
      </w:r>
    </w:p>
    <w:p w:rsidR="00EE5E55" w:rsidRDefault="00EE5E55">
      <w:pPr>
        <w:tabs>
          <w:tab w:val="left" w:pos="5580"/>
        </w:tabs>
        <w:spacing w:line="360" w:lineRule="auto"/>
        <w:rPr>
          <w:rFonts w:ascii="Times New Roman" w:hAnsi="Times New Roman"/>
          <w:sz w:val="24"/>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说明：</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1</w:t>
      </w:r>
      <w:r>
        <w:rPr>
          <w:rFonts w:ascii="Times New Roman" w:hAnsi="Times New Roman" w:hint="eastAsia"/>
          <w:bCs/>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2</w:t>
      </w:r>
      <w:r>
        <w:rPr>
          <w:rFonts w:ascii="Times New Roman" w:hAnsi="Times New Roman" w:hint="eastAsia"/>
          <w:bCs/>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3</w:t>
      </w:r>
      <w:r>
        <w:rPr>
          <w:rFonts w:ascii="Times New Roman" w:hAnsi="Times New Roman" w:hint="eastAsia"/>
          <w:bCs/>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4</w:t>
      </w:r>
      <w:r>
        <w:rPr>
          <w:rFonts w:ascii="Times New Roman" w:hAnsi="Times New Roman" w:hint="eastAsia"/>
          <w:bCs/>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5</w:t>
      </w:r>
      <w:r>
        <w:rPr>
          <w:rFonts w:ascii="Times New Roman" w:hAnsi="Times New Roman" w:hint="eastAsia"/>
          <w:bCs/>
          <w:sz w:val="24"/>
        </w:rPr>
        <w:t>）中小企业声明函填写注意事项</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1</w:t>
      </w:r>
      <w:r>
        <w:rPr>
          <w:rFonts w:ascii="Times New Roman" w:hAnsi="Times New Roman" w:hint="eastAsia"/>
          <w:bCs/>
          <w:sz w:val="24"/>
        </w:rPr>
        <w:t>）《中小企业声明函》由参加政府采购活动的投标人出具。联合体投标的，《中小企业声明函》可由牵头人出具。</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2</w:t>
      </w:r>
      <w:r>
        <w:rPr>
          <w:rFonts w:ascii="Times New Roman" w:hAnsi="Times New Roman" w:hint="eastAsia"/>
          <w:bCs/>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3</w:t>
      </w:r>
      <w:r>
        <w:rPr>
          <w:rFonts w:ascii="Times New Roman" w:hAnsi="Times New Roman" w:hint="eastAsia"/>
          <w:bCs/>
          <w:sz w:val="24"/>
        </w:rPr>
        <w:t>）对于多标的采购项目，投标人应充分、准确地了解所提供货物的制造企业、提供服务的承接企业信息。对相关情况了解不清楚的，不建议填报本声明函。</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6</w:t>
      </w:r>
      <w:r>
        <w:rPr>
          <w:rFonts w:ascii="Times New Roman" w:hAnsi="Times New Roman" w:hint="eastAsia"/>
          <w:bCs/>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bCs/>
          <w:sz w:val="24"/>
        </w:rPr>
        <w:t>2011</w:t>
      </w:r>
      <w:r>
        <w:rPr>
          <w:rFonts w:ascii="Times New Roman" w:hAnsi="Times New Roman" w:hint="eastAsia"/>
          <w:bCs/>
          <w:sz w:val="24"/>
        </w:rPr>
        <w:t>﹞</w:t>
      </w:r>
      <w:r>
        <w:rPr>
          <w:rFonts w:ascii="Times New Roman" w:hAnsi="Times New Roman" w:hint="eastAsia"/>
          <w:bCs/>
          <w:sz w:val="24"/>
        </w:rPr>
        <w:t>300</w:t>
      </w:r>
      <w:r>
        <w:rPr>
          <w:rFonts w:ascii="Times New Roman" w:hAnsi="Times New Roman" w:hint="eastAsia"/>
          <w:bCs/>
          <w:sz w:val="24"/>
        </w:rPr>
        <w:t>号）》及本项目文件规定的中小企业划分标准所属行业执行。</w:t>
      </w:r>
    </w:p>
    <w:p w:rsidR="00EE5E55" w:rsidRDefault="0099181B">
      <w:pPr>
        <w:widowControl/>
        <w:spacing w:line="360" w:lineRule="auto"/>
        <w:jc w:val="left"/>
        <w:rPr>
          <w:rFonts w:ascii="Times New Roman" w:hAnsi="Times New Roman"/>
          <w:sz w:val="24"/>
        </w:rPr>
      </w:pPr>
      <w:r>
        <w:rPr>
          <w:rFonts w:ascii="Times New Roman" w:hAnsi="Times New Roman"/>
          <w:sz w:val="24"/>
        </w:rPr>
        <w:br w:type="page"/>
      </w:r>
      <w:r>
        <w:rPr>
          <w:rFonts w:ascii="Times New Roman" w:hAnsi="Times New Roman" w:hint="eastAsia"/>
          <w:sz w:val="24"/>
        </w:rPr>
        <w:t>2-1-1</w:t>
      </w:r>
      <w:r>
        <w:rPr>
          <w:rFonts w:ascii="Times New Roman" w:hAnsi="Times New Roman" w:hint="eastAsia"/>
          <w:sz w:val="24"/>
        </w:rPr>
        <w:t>中小企业声明函及残疾人福利性单位声明函格式</w:t>
      </w:r>
    </w:p>
    <w:p w:rsidR="00EE5E55" w:rsidRDefault="0099181B">
      <w:pPr>
        <w:spacing w:line="360" w:lineRule="auto"/>
        <w:jc w:val="center"/>
        <w:rPr>
          <w:rFonts w:ascii="Times New Roman" w:hAnsi="Times New Roman"/>
          <w:b/>
          <w:sz w:val="36"/>
          <w:szCs w:val="36"/>
        </w:rPr>
      </w:pPr>
      <w:r>
        <w:rPr>
          <w:rFonts w:ascii="Times New Roman" w:hAnsi="Times New Roman" w:hint="eastAsia"/>
          <w:b/>
          <w:bCs/>
          <w:sz w:val="36"/>
          <w:szCs w:val="36"/>
        </w:rPr>
        <w:t>中小企业声明函（货物）格式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本公司（联合体）郑重声明，根据《政府采购促进中小企业发展管理办法》（财库﹝</w:t>
      </w:r>
      <w:r>
        <w:rPr>
          <w:rFonts w:ascii="Times New Roman" w:hAnsi="Times New Roman"/>
          <w:spacing w:val="6"/>
          <w:sz w:val="24"/>
        </w:rPr>
        <w:t>2020</w:t>
      </w:r>
      <w:r>
        <w:rPr>
          <w:rFonts w:ascii="Times New Roman" w:hAnsi="Times New Roman"/>
          <w:spacing w:val="6"/>
          <w:sz w:val="24"/>
        </w:rPr>
        <w:t>﹞</w:t>
      </w:r>
      <w:r>
        <w:rPr>
          <w:rFonts w:ascii="Times New Roman" w:hAnsi="Times New Roman"/>
          <w:spacing w:val="6"/>
          <w:sz w:val="24"/>
        </w:rPr>
        <w:t xml:space="preserve">46 </w:t>
      </w:r>
      <w:r>
        <w:rPr>
          <w:rFonts w:ascii="Times New Roman" w:hAnsi="Times New Roman"/>
          <w:spacing w:val="6"/>
          <w:sz w:val="24"/>
        </w:rPr>
        <w:t>号）的规定，本公司（联合体）参加</w:t>
      </w:r>
      <w:r>
        <w:rPr>
          <w:rFonts w:ascii="Times New Roman" w:hAnsi="Times New Roman"/>
          <w:spacing w:val="6"/>
          <w:sz w:val="24"/>
          <w:u w:val="single"/>
        </w:rPr>
        <w:t>（单位名称）</w:t>
      </w:r>
      <w:r>
        <w:rPr>
          <w:rFonts w:ascii="Times New Roman" w:hAnsi="Times New Roman"/>
          <w:spacing w:val="6"/>
          <w:sz w:val="24"/>
        </w:rPr>
        <w:t>的</w:t>
      </w:r>
      <w:r>
        <w:rPr>
          <w:rFonts w:ascii="Times New Roman" w:hAnsi="Times New Roman"/>
          <w:spacing w:val="6"/>
          <w:sz w:val="24"/>
          <w:u w:val="single"/>
        </w:rPr>
        <w:t>（项目名称）</w:t>
      </w:r>
      <w:r>
        <w:rPr>
          <w:rFonts w:ascii="Times New Roman" w:hAnsi="Times New Roman"/>
          <w:spacing w:val="6"/>
          <w:sz w:val="24"/>
        </w:rPr>
        <w:t>采购活动，提供的货物全部由符合政策要求的中小企业制造。相关企业（含联合体中的中小企业、签订分包意向协议的中小企业）的具体情况如下：</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1.</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行业；制造商为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w:t>
      </w:r>
      <w:r>
        <w:rPr>
          <w:rFonts w:ascii="Times New Roman" w:hAnsi="Times New Roman"/>
          <w:spacing w:val="6"/>
          <w:sz w:val="24"/>
          <w:vertAlign w:val="superscript"/>
        </w:rPr>
        <w:t>1</w:t>
      </w:r>
      <w:r>
        <w:rPr>
          <w:rFonts w:ascii="Times New Roman" w:hAnsi="Times New Roman"/>
          <w:spacing w:val="6"/>
          <w:sz w:val="24"/>
        </w:rPr>
        <w:t>，属于（中型企业、小型企业、微型企业）；</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2.</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行业；制造商为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万元，属于</w:t>
      </w:r>
      <w:r>
        <w:rPr>
          <w:rFonts w:ascii="Times New Roman" w:hAnsi="Times New Roman"/>
          <w:spacing w:val="6"/>
          <w:sz w:val="24"/>
          <w:u w:val="single"/>
        </w:rPr>
        <w:t>（中型企业、小型企业、微型企业）</w:t>
      </w: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EE5E55" w:rsidRDefault="00EE5E55">
      <w:pPr>
        <w:autoSpaceDE w:val="0"/>
        <w:autoSpaceDN w:val="0"/>
        <w:adjustRightInd w:val="0"/>
        <w:spacing w:line="360" w:lineRule="auto"/>
        <w:ind w:firstLine="420"/>
        <w:jc w:val="left"/>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jc w:val="center"/>
        <w:rPr>
          <w:rFonts w:ascii="Times New Roman" w:hAnsi="Times New Roman"/>
          <w:b/>
          <w:bCs/>
          <w:sz w:val="36"/>
          <w:szCs w:val="36"/>
        </w:rPr>
      </w:pPr>
      <w:r>
        <w:rPr>
          <w:rFonts w:ascii="Times New Roman" w:hAnsi="Times New Roman"/>
          <w:sz w:val="24"/>
        </w:rPr>
        <w:br w:type="page"/>
      </w:r>
      <w:r>
        <w:rPr>
          <w:rFonts w:ascii="Times New Roman" w:hAnsi="Times New Roman" w:hint="eastAsia"/>
          <w:b/>
          <w:bCs/>
          <w:sz w:val="36"/>
          <w:szCs w:val="36"/>
        </w:rPr>
        <w:t>中小企业声明函（工程、服务）格式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本公司（联合体）郑重声明，根据《政府采购促进中小企业发展管理办法》（财库﹝</w:t>
      </w:r>
      <w:r>
        <w:rPr>
          <w:rFonts w:ascii="Times New Roman" w:hAnsi="Times New Roman"/>
          <w:spacing w:val="6"/>
          <w:sz w:val="24"/>
        </w:rPr>
        <w:t>2020</w:t>
      </w:r>
      <w:r>
        <w:rPr>
          <w:rFonts w:ascii="Times New Roman" w:hAnsi="Times New Roman"/>
          <w:spacing w:val="6"/>
          <w:sz w:val="24"/>
        </w:rPr>
        <w:t>﹞</w:t>
      </w:r>
      <w:r>
        <w:rPr>
          <w:rFonts w:ascii="Times New Roman" w:hAnsi="Times New Roman"/>
          <w:spacing w:val="6"/>
          <w:sz w:val="24"/>
        </w:rPr>
        <w:t xml:space="preserve">46 </w:t>
      </w:r>
      <w:r>
        <w:rPr>
          <w:rFonts w:ascii="Times New Roman" w:hAnsi="Times New Roman"/>
          <w:spacing w:val="6"/>
          <w:sz w:val="24"/>
        </w:rPr>
        <w:t>号）的规定，本公司（联合体）参加</w:t>
      </w:r>
      <w:r>
        <w:rPr>
          <w:rFonts w:ascii="Times New Roman" w:hAnsi="Times New Roman"/>
          <w:spacing w:val="6"/>
          <w:sz w:val="24"/>
          <w:u w:val="single"/>
        </w:rPr>
        <w:t>（单位名称）</w:t>
      </w:r>
      <w:r>
        <w:rPr>
          <w:rFonts w:ascii="Times New Roman" w:hAnsi="Times New Roman"/>
          <w:spacing w:val="6"/>
          <w:sz w:val="24"/>
        </w:rPr>
        <w:t>的</w:t>
      </w:r>
      <w:r>
        <w:rPr>
          <w:rFonts w:ascii="Times New Roman" w:hAnsi="Times New Roman"/>
          <w:spacing w:val="6"/>
          <w:sz w:val="24"/>
          <w:u w:val="single"/>
        </w:rPr>
        <w:t>（项目名称）</w:t>
      </w:r>
      <w:r>
        <w:rPr>
          <w:rFonts w:ascii="Times New Roman" w:hAnsi="Times New Roman"/>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1.</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行业；承建（承接）企业为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w:t>
      </w:r>
      <w:r>
        <w:rPr>
          <w:rFonts w:ascii="Times New Roman" w:hAnsi="Times New Roman"/>
          <w:spacing w:val="6"/>
          <w:sz w:val="24"/>
          <w:vertAlign w:val="superscript"/>
        </w:rPr>
        <w:t>1</w:t>
      </w:r>
      <w:r>
        <w:rPr>
          <w:rFonts w:ascii="Times New Roman" w:hAnsi="Times New Roman"/>
          <w:spacing w:val="6"/>
          <w:sz w:val="24"/>
        </w:rPr>
        <w:t>，属于（中型企业、小型企业、微型企业）；</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2.</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行业；承建（承接）企业为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万元，属于</w:t>
      </w:r>
      <w:r>
        <w:rPr>
          <w:rFonts w:ascii="Times New Roman" w:hAnsi="Times New Roman"/>
          <w:spacing w:val="6"/>
          <w:sz w:val="24"/>
          <w:u w:val="single"/>
        </w:rPr>
        <w:t>（中型企业、小型企业、微型企业）</w:t>
      </w:r>
      <w:r>
        <w:rPr>
          <w:rFonts w:ascii="Times New Roman" w:hAnsi="Times New Roman"/>
          <w:spacing w:val="6"/>
          <w:sz w:val="24"/>
        </w:rPr>
        <w:t>；</w:t>
      </w: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本企业对上述声明内容的真实性负责。如有虚假，将依法承担相应责任。</w:t>
      </w: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adjustRightInd w:val="0"/>
        <w:spacing w:line="360" w:lineRule="auto"/>
        <w:jc w:val="left"/>
        <w:rPr>
          <w:rFonts w:ascii="Times New Roman" w:hAnsi="Times New Roman"/>
          <w:sz w:val="24"/>
          <w:szCs w:val="21"/>
        </w:rPr>
      </w:pPr>
    </w:p>
    <w:p w:rsidR="00EE5E55" w:rsidRDefault="00EE5E55">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EE5E55" w:rsidRDefault="00EE5E55">
      <w:pPr>
        <w:adjustRightInd w:val="0"/>
        <w:spacing w:line="360" w:lineRule="auto"/>
        <w:jc w:val="left"/>
        <w:rPr>
          <w:rFonts w:ascii="Times New Roman" w:hAnsi="Times New Roman"/>
          <w:szCs w:val="21"/>
          <w:vertAlign w:val="superscript"/>
        </w:rPr>
      </w:pP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jc w:val="center"/>
        <w:rPr>
          <w:rFonts w:ascii="Times New Roman" w:hAnsi="Times New Roman"/>
          <w:b/>
          <w:sz w:val="36"/>
          <w:szCs w:val="36"/>
        </w:rPr>
      </w:pPr>
      <w:r>
        <w:rPr>
          <w:rFonts w:ascii="Times New Roman" w:hAnsi="Times New Roman"/>
          <w:sz w:val="24"/>
          <w:szCs w:val="20"/>
        </w:rPr>
        <w:br w:type="page"/>
      </w:r>
      <w:r>
        <w:rPr>
          <w:rFonts w:ascii="Times New Roman" w:hAnsi="Times New Roman" w:hint="eastAsia"/>
          <w:b/>
          <w:bCs/>
          <w:sz w:val="36"/>
          <w:szCs w:val="36"/>
        </w:rPr>
        <w:t>残疾人福利性单位声明函格式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本单位郑重声明，根据《财政部民政部中国残疾人联合会关于促进残疾人就业政府采购政策的通知》（财库</w:t>
      </w:r>
      <w:r>
        <w:rPr>
          <w:rFonts w:ascii="Times New Roman" w:hAnsi="Times New Roman"/>
          <w:sz w:val="24"/>
        </w:rPr>
        <w:t>〔</w:t>
      </w:r>
      <w:r>
        <w:rPr>
          <w:rFonts w:ascii="Times New Roman" w:hAnsi="Times New Roman"/>
          <w:sz w:val="24"/>
        </w:rPr>
        <w:t>2017</w:t>
      </w:r>
      <w:r>
        <w:rPr>
          <w:rFonts w:ascii="Times New Roman" w:hAnsi="Times New Roman"/>
          <w:sz w:val="24"/>
        </w:rPr>
        <w:t>〕</w:t>
      </w:r>
      <w:r>
        <w:rPr>
          <w:rFonts w:ascii="Times New Roman" w:hAnsi="Times New Roman"/>
          <w:sz w:val="24"/>
        </w:rPr>
        <w:t xml:space="preserve"> 141</w:t>
      </w:r>
      <w:r>
        <w:rPr>
          <w:rFonts w:ascii="Times New Roman" w:hAnsi="Times New Roman"/>
          <w:spacing w:val="6"/>
          <w:sz w:val="24"/>
        </w:rPr>
        <w:t>号）的规定，本单位</w:t>
      </w:r>
      <w:r>
        <w:rPr>
          <w:rFonts w:ascii="Times New Roman" w:hAnsi="Times New Roman"/>
          <w:b/>
          <w:sz w:val="24"/>
        </w:rPr>
        <w:t>（请进行选择）</w:t>
      </w:r>
      <w:r>
        <w:rPr>
          <w:rFonts w:ascii="Times New Roman" w:hAnsi="Times New Roman"/>
          <w:spacing w:val="6"/>
          <w:sz w:val="24"/>
        </w:rPr>
        <w:t>：</w:t>
      </w:r>
    </w:p>
    <w:p w:rsidR="00EE5E55" w:rsidRDefault="0099181B">
      <w:pPr>
        <w:spacing w:line="360" w:lineRule="auto"/>
        <w:ind w:firstLine="482"/>
        <w:rPr>
          <w:rFonts w:ascii="Times New Roman" w:hAnsi="Times New Roman"/>
          <w:b/>
          <w:spacing w:val="6"/>
          <w:sz w:val="24"/>
        </w:rPr>
      </w:pPr>
      <w:r>
        <w:rPr>
          <w:rFonts w:ascii="Times New Roman" w:hAnsi="Times New Roman" w:hint="eastAsia"/>
          <w:b/>
          <w:sz w:val="24"/>
        </w:rPr>
        <w:t>□</w:t>
      </w:r>
      <w:r>
        <w:rPr>
          <w:rFonts w:ascii="Times New Roman" w:hAnsi="Times New Roman"/>
          <w:b/>
          <w:spacing w:val="6"/>
          <w:sz w:val="24"/>
        </w:rPr>
        <w:t>不属于符合条件的残疾人福利性单位。</w:t>
      </w:r>
    </w:p>
    <w:p w:rsidR="00EE5E55" w:rsidRDefault="0099181B">
      <w:pPr>
        <w:spacing w:line="360" w:lineRule="auto"/>
        <w:ind w:firstLine="482"/>
        <w:rPr>
          <w:rFonts w:ascii="Times New Roman" w:hAnsi="Times New Roman"/>
          <w:spacing w:val="6"/>
          <w:sz w:val="24"/>
        </w:rPr>
      </w:pPr>
      <w:r>
        <w:rPr>
          <w:rFonts w:ascii="Times New Roman" w:hAnsi="Times New Roman" w:hint="eastAsia"/>
          <w:b/>
          <w:sz w:val="24"/>
        </w:rPr>
        <w:t>□</w:t>
      </w:r>
      <w:r>
        <w:rPr>
          <w:rFonts w:ascii="Times New Roman" w:hAnsi="Times New Roman"/>
          <w:b/>
          <w:spacing w:val="6"/>
          <w:sz w:val="24"/>
        </w:rPr>
        <w:t>属于符合条件的残疾人福利性单位，</w:t>
      </w:r>
      <w:r>
        <w:rPr>
          <w:rFonts w:ascii="Times New Roman" w:hAnsi="Times New Roman"/>
          <w:spacing w:val="6"/>
          <w:sz w:val="24"/>
        </w:rPr>
        <w:t>且本单位参加</w:t>
      </w:r>
      <w:r>
        <w:rPr>
          <w:rFonts w:ascii="Times New Roman" w:hAnsi="Times New Roman"/>
          <w:spacing w:val="6"/>
          <w:sz w:val="24"/>
        </w:rPr>
        <w:t>______</w:t>
      </w:r>
      <w:r>
        <w:rPr>
          <w:rFonts w:ascii="Times New Roman" w:hAnsi="Times New Roman"/>
          <w:spacing w:val="6"/>
          <w:sz w:val="24"/>
        </w:rPr>
        <w:t>单位的</w:t>
      </w:r>
      <w:r>
        <w:rPr>
          <w:rFonts w:ascii="Times New Roman" w:hAnsi="Times New Roman"/>
          <w:spacing w:val="6"/>
          <w:sz w:val="24"/>
        </w:rPr>
        <w:t>______</w:t>
      </w:r>
      <w:r>
        <w:rPr>
          <w:rFonts w:ascii="Times New Roman" w:hAnsi="Times New Roman"/>
          <w:spacing w:val="6"/>
          <w:sz w:val="24"/>
        </w:rPr>
        <w:t>项目采购活动提供本单位制造的货物（由本单位承担工程</w:t>
      </w:r>
      <w:r>
        <w:rPr>
          <w:rFonts w:ascii="Times New Roman" w:hAnsi="Times New Roman"/>
          <w:spacing w:val="6"/>
          <w:sz w:val="24"/>
        </w:rPr>
        <w:t>/</w:t>
      </w:r>
      <w:r>
        <w:rPr>
          <w:rFonts w:ascii="Times New Roman" w:hAnsi="Times New Roman"/>
          <w:spacing w:val="6"/>
          <w:sz w:val="24"/>
        </w:rPr>
        <w:t>提供服务），或者提供其他残疾人福利性单位制造的货物（不包括使用非残疾人福利性单位注册商标的货物）。</w:t>
      </w:r>
    </w:p>
    <w:p w:rsidR="00EE5E55" w:rsidRDefault="0099181B">
      <w:pPr>
        <w:spacing w:line="360" w:lineRule="auto"/>
        <w:ind w:firstLineChars="200" w:firstLine="506"/>
        <w:rPr>
          <w:rFonts w:ascii="Times New Roman" w:hAnsi="Times New Roman"/>
          <w:spacing w:val="6"/>
          <w:sz w:val="24"/>
        </w:rPr>
      </w:pPr>
      <w:r>
        <w:rPr>
          <w:rFonts w:ascii="Times New Roman" w:hAnsi="Times New Roman"/>
          <w:b/>
          <w:spacing w:val="6"/>
          <w:sz w:val="24"/>
        </w:rPr>
        <w:t>本单位对上述声明的真实性负责。如有虚假，将依法承担相应责任。</w:t>
      </w:r>
    </w:p>
    <w:p w:rsidR="00EE5E55" w:rsidRDefault="00EE5E55">
      <w:pPr>
        <w:spacing w:line="360" w:lineRule="auto"/>
        <w:ind w:firstLineChars="200" w:firstLine="504"/>
        <w:rPr>
          <w:rFonts w:ascii="Times New Roman" w:hAnsi="Times New Roman"/>
          <w:spacing w:val="6"/>
          <w:sz w:val="24"/>
        </w:rPr>
      </w:pPr>
    </w:p>
    <w:p w:rsidR="00EE5E55" w:rsidRDefault="00EE5E55">
      <w:pPr>
        <w:spacing w:line="360" w:lineRule="auto"/>
        <w:ind w:firstLineChars="200" w:firstLine="504"/>
        <w:rPr>
          <w:rFonts w:ascii="Times New Roman" w:hAnsi="Times New Roman"/>
          <w:spacing w:val="6"/>
          <w:sz w:val="24"/>
        </w:rPr>
      </w:pP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单位名称（盖章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pacing w:val="6"/>
          <w:sz w:val="24"/>
        </w:rPr>
        <w:t>）：</w:t>
      </w: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日期：</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2-</w:t>
      </w:r>
      <w:r>
        <w:rPr>
          <w:rFonts w:ascii="Times New Roman" w:hAnsi="Times New Roman" w:hint="eastAsia"/>
          <w:sz w:val="24"/>
          <w:szCs w:val="20"/>
        </w:rPr>
        <w:t>1-</w:t>
      </w:r>
      <w:r>
        <w:rPr>
          <w:rFonts w:ascii="Times New Roman" w:hAnsi="Times New Roman"/>
          <w:sz w:val="24"/>
          <w:szCs w:val="20"/>
        </w:rPr>
        <w:t>2</w:t>
      </w:r>
      <w:r>
        <w:rPr>
          <w:rFonts w:ascii="Times New Roman" w:hAnsi="Times New Roman"/>
          <w:sz w:val="24"/>
          <w:szCs w:val="20"/>
        </w:rPr>
        <w:t>拟分包情况说明及分包意向协议</w:t>
      </w:r>
      <w:r>
        <w:rPr>
          <w:rFonts w:ascii="Times New Roman" w:hAnsi="Times New Roman" w:hint="eastAsia"/>
          <w:b/>
          <w:bCs/>
        </w:rPr>
        <w:t>（本项目不适用）</w:t>
      </w:r>
    </w:p>
    <w:p w:rsidR="00EE5E55" w:rsidRDefault="00EE5E55">
      <w:pPr>
        <w:autoSpaceDE w:val="0"/>
        <w:autoSpaceDN w:val="0"/>
        <w:adjustRightInd w:val="0"/>
        <w:spacing w:line="360" w:lineRule="auto"/>
        <w:jc w:val="center"/>
        <w:rPr>
          <w:rFonts w:ascii="Times New Roman" w:hAnsi="Times New Roman"/>
          <w:sz w:val="30"/>
          <w:szCs w:val="3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拟分包情况说明</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我单位参加贵单位组织采购的项目编号为</w:t>
      </w:r>
      <w:r>
        <w:rPr>
          <w:rFonts w:ascii="Times New Roman" w:hAnsi="Times New Roman"/>
          <w:sz w:val="24"/>
        </w:rPr>
        <w:t>_______</w:t>
      </w:r>
      <w:r>
        <w:rPr>
          <w:rFonts w:ascii="Times New Roman" w:hAnsi="Times New Roman"/>
          <w:sz w:val="24"/>
        </w:rPr>
        <w:t>的</w:t>
      </w:r>
      <w:r>
        <w:rPr>
          <w:rFonts w:ascii="Times New Roman" w:hAnsi="Times New Roman"/>
          <w:sz w:val="24"/>
        </w:rPr>
        <w:t>_________</w:t>
      </w:r>
      <w:r>
        <w:rPr>
          <w:rFonts w:ascii="Times New Roman" w:hAnsi="Times New Roman"/>
          <w:sz w:val="24"/>
        </w:rPr>
        <w:t>项目（填写采购项目名称）中</w:t>
      </w:r>
      <w:r>
        <w:rPr>
          <w:rFonts w:ascii="Times New Roman" w:hAnsi="Times New Roman"/>
          <w:sz w:val="24"/>
        </w:rPr>
        <w:t>___</w:t>
      </w:r>
      <w:r>
        <w:rPr>
          <w:rFonts w:ascii="Times New Roman" w:hAnsi="Times New Roman"/>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E5E55">
        <w:trPr>
          <w:trHeight w:val="549"/>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序号</w:t>
            </w:r>
          </w:p>
        </w:tc>
        <w:tc>
          <w:tcPr>
            <w:tcW w:w="1287"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分包承担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主体名称</w:t>
            </w:r>
          </w:p>
        </w:tc>
        <w:tc>
          <w:tcPr>
            <w:tcW w:w="1513"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资质等级</w:t>
            </w:r>
          </w:p>
        </w:tc>
        <w:tc>
          <w:tcPr>
            <w:tcW w:w="1561"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拟分包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合同内容</w:t>
            </w:r>
          </w:p>
        </w:tc>
        <w:tc>
          <w:tcPr>
            <w:tcW w:w="1498"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EE5E55" w:rsidRDefault="0099181B">
            <w:pPr>
              <w:pStyle w:val="TableParagraph"/>
              <w:spacing w:line="360" w:lineRule="auto"/>
              <w:jc w:val="center"/>
              <w:rPr>
                <w:rFonts w:ascii="Times New Roman" w:hAnsi="Times New Roman"/>
                <w:b/>
                <w:sz w:val="24"/>
                <w:lang w:eastAsia="zh-CN"/>
              </w:rPr>
            </w:pPr>
            <w:r>
              <w:rPr>
                <w:rFonts w:ascii="Times New Roman" w:hAnsi="Times New Roman"/>
                <w:sz w:val="24"/>
                <w:lang w:eastAsia="zh-CN"/>
              </w:rPr>
              <w:t>占合同金额的</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EE5E55" w:rsidRDefault="00EE5E55">
            <w:pPr>
              <w:pStyle w:val="TableParagraph"/>
              <w:spacing w:line="360" w:lineRule="auto"/>
              <w:jc w:val="center"/>
              <w:rPr>
                <w:rFonts w:ascii="Times New Roman" w:hAnsi="Times New Roman" w:cs="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EE5E55">
            <w:pPr>
              <w:pStyle w:val="TableParagraph"/>
              <w:tabs>
                <w:tab w:val="left" w:pos="235"/>
              </w:tabs>
              <w:spacing w:line="360" w:lineRule="auto"/>
              <w:jc w:val="center"/>
              <w:rPr>
                <w:rFonts w:ascii="Times New Roman" w:hAnsi="Times New Roman"/>
                <w:sz w:val="24"/>
              </w:rPr>
            </w:pPr>
          </w:p>
        </w:tc>
        <w:tc>
          <w:tcPr>
            <w:tcW w:w="1125" w:type="dxa"/>
            <w:vAlign w:val="center"/>
          </w:tcPr>
          <w:p w:rsidR="00EE5E55" w:rsidRDefault="00EE5E55">
            <w:pPr>
              <w:pStyle w:val="TableParagraph"/>
              <w:spacing w:line="360" w:lineRule="auto"/>
              <w:jc w:val="center"/>
              <w:rPr>
                <w:rFonts w:ascii="Times New Roman" w:hAnsi="Times New Roman"/>
                <w:sz w:val="30"/>
              </w:rPr>
            </w:pPr>
          </w:p>
        </w:tc>
        <w:tc>
          <w:tcPr>
            <w:tcW w:w="1561" w:type="dxa"/>
            <w:vAlign w:val="center"/>
          </w:tcPr>
          <w:p w:rsidR="00EE5E55" w:rsidRDefault="00EE5E55">
            <w:pPr>
              <w:pStyle w:val="TableParagraph"/>
              <w:spacing w:line="360" w:lineRule="auto"/>
              <w:jc w:val="center"/>
              <w:rPr>
                <w:rFonts w:ascii="Times New Roman" w:hAnsi="Times New Roman"/>
                <w:sz w:val="30"/>
              </w:rPr>
            </w:pP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r w:rsidR="00EE5E55">
        <w:trPr>
          <w:trHeight w:val="620"/>
          <w:jc w:val="center"/>
        </w:trPr>
        <w:tc>
          <w:tcPr>
            <w:tcW w:w="5942" w:type="dxa"/>
            <w:gridSpan w:val="5"/>
            <w:vAlign w:val="center"/>
          </w:tcPr>
          <w:p w:rsidR="00EE5E55" w:rsidRDefault="0099181B">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bl>
    <w:p w:rsidR="00EE5E55" w:rsidRDefault="00EE5E55">
      <w:pPr>
        <w:adjustRightInd w:val="0"/>
        <w:spacing w:line="360" w:lineRule="auto"/>
        <w:ind w:firstLineChars="200" w:firstLine="480"/>
        <w:jc w:val="left"/>
        <w:rPr>
          <w:rFonts w:ascii="Times New Roman" w:hAnsi="Times New Roman"/>
          <w:sz w:val="24"/>
        </w:rPr>
      </w:pPr>
    </w:p>
    <w:p w:rsidR="00EE5E55" w:rsidRDefault="00EE5E55">
      <w:pPr>
        <w:adjustRightInd w:val="0"/>
        <w:spacing w:line="360" w:lineRule="auto"/>
        <w:jc w:val="left"/>
        <w:rPr>
          <w:rFonts w:ascii="Times New Roman" w:hAnsi="Times New Roman"/>
          <w:sz w:val="24"/>
        </w:rPr>
      </w:pPr>
    </w:p>
    <w:p w:rsidR="00EE5E55" w:rsidRDefault="0099181B">
      <w:pPr>
        <w:autoSpaceDE w:val="0"/>
        <w:autoSpaceDN w:val="0"/>
        <w:adjustRightInd w:val="0"/>
        <w:spacing w:line="360" w:lineRule="auto"/>
        <w:jc w:val="right"/>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spacing w:line="360" w:lineRule="auto"/>
        <w:ind w:right="-57" w:firstLine="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adjustRightInd w:val="0"/>
        <w:spacing w:line="360" w:lineRule="auto"/>
        <w:jc w:val="left"/>
        <w:rPr>
          <w:rFonts w:ascii="Times New Roman" w:hAnsi="Times New Roman"/>
          <w:sz w:val="24"/>
        </w:rPr>
      </w:pPr>
    </w:p>
    <w:p w:rsidR="00EE5E55" w:rsidRDefault="0099181B">
      <w:pPr>
        <w:adjustRightInd w:val="0"/>
        <w:spacing w:line="360" w:lineRule="auto"/>
        <w:jc w:val="left"/>
        <w:rPr>
          <w:rFonts w:ascii="Times New Roman" w:hAnsi="Times New Roman"/>
          <w:sz w:val="24"/>
        </w:rPr>
      </w:pPr>
      <w:r>
        <w:rPr>
          <w:rFonts w:ascii="Times New Roman" w:hAnsi="Times New Roman"/>
          <w:sz w:val="24"/>
        </w:rPr>
        <w:t>注：</w:t>
      </w:r>
    </w:p>
    <w:p w:rsidR="00EE5E55" w:rsidRDefault="0099181B">
      <w:pPr>
        <w:adjustRightInd w:val="0"/>
        <w:spacing w:line="360" w:lineRule="auto"/>
        <w:jc w:val="left"/>
        <w:rPr>
          <w:rFonts w:ascii="Times New Roman" w:hAnsi="Times New Roman"/>
          <w:sz w:val="30"/>
          <w:szCs w:val="30"/>
        </w:rPr>
      </w:pPr>
      <w:r>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如本招标文件《投标人须知资料表》载明本项目分包承担主体应具备的相应资质条件，则投标人须在本表中列明分包承担主体的资质等级，并后附资质证书电子件或扫描件，否则投标无效</w:t>
      </w:r>
      <w:r>
        <w:rPr>
          <w:rFonts w:ascii="Times New Roman" w:hAnsi="Times New Roman"/>
          <w:sz w:val="24"/>
        </w:rPr>
        <w:t>。</w:t>
      </w: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sz w:val="30"/>
          <w:szCs w:val="30"/>
        </w:rPr>
        <w:br w:type="page"/>
      </w:r>
      <w:r>
        <w:rPr>
          <w:rFonts w:ascii="Times New Roman" w:hAnsi="Times New Roman" w:hint="eastAsia"/>
          <w:b/>
          <w:sz w:val="36"/>
          <w:szCs w:val="36"/>
        </w:rPr>
        <w:t>分包意向协议（实质性格式）</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甲方（投标人）：</w:t>
      </w:r>
      <w:r>
        <w:rPr>
          <w:rFonts w:ascii="Times New Roman" w:hAnsi="Times New Roman"/>
          <w:sz w:val="24"/>
        </w:rPr>
        <w:t>________</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乙方（拟分包单位）：</w:t>
      </w:r>
      <w:r>
        <w:rPr>
          <w:rFonts w:ascii="Times New Roman" w:hAnsi="Times New Roman"/>
          <w:sz w:val="24"/>
        </w:rPr>
        <w:t>________</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甲方承诺，一旦在</w:t>
      </w:r>
      <w:r>
        <w:rPr>
          <w:rFonts w:ascii="Times New Roman" w:hAnsi="Times New Roman"/>
          <w:sz w:val="24"/>
        </w:rPr>
        <w:t>_________</w:t>
      </w:r>
      <w:r>
        <w:rPr>
          <w:rFonts w:ascii="Times New Roman" w:hAnsi="Times New Roman"/>
          <w:sz w:val="24"/>
        </w:rPr>
        <w:t>（采购项目名称）（项目编号</w:t>
      </w:r>
      <w:r>
        <w:rPr>
          <w:rFonts w:ascii="Times New Roman" w:hAnsi="Times New Roman"/>
          <w:sz w:val="24"/>
        </w:rPr>
        <w:t>/</w:t>
      </w:r>
      <w:r>
        <w:rPr>
          <w:rFonts w:ascii="Times New Roman" w:hAnsi="Times New Roman"/>
          <w:sz w:val="24"/>
        </w:rPr>
        <w:t>包号为：</w:t>
      </w:r>
      <w:r>
        <w:rPr>
          <w:rFonts w:ascii="Times New Roman" w:hAnsi="Times New Roman"/>
          <w:sz w:val="24"/>
        </w:rPr>
        <w:t>_______</w:t>
      </w:r>
      <w:r>
        <w:rPr>
          <w:rFonts w:ascii="Times New Roman" w:hAnsi="Times New Roman"/>
          <w:sz w:val="24"/>
        </w:rPr>
        <w:t>）招标采购项目中获得采购合同，将按照下述约定将合同项下部分内容分包给乙方：</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1.</w:t>
      </w:r>
      <w:r>
        <w:rPr>
          <w:rFonts w:ascii="Times New Roman" w:hAnsi="Times New Roman"/>
          <w:sz w:val="24"/>
        </w:rPr>
        <w:t>分包内容：</w:t>
      </w:r>
      <w:r>
        <w:rPr>
          <w:rFonts w:ascii="Times New Roman" w:hAnsi="Times New Roman"/>
          <w:sz w:val="24"/>
        </w:rPr>
        <w:t>_____</w:t>
      </w:r>
      <w:r>
        <w:rPr>
          <w:rFonts w:ascii="Times New Roman" w:hAnsi="Times New Roman"/>
          <w:sz w:val="24"/>
        </w:rPr>
        <w:t>。</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2.</w:t>
      </w:r>
      <w:r>
        <w:rPr>
          <w:rFonts w:ascii="Times New Roman" w:hAnsi="Times New Roman"/>
          <w:sz w:val="24"/>
        </w:rPr>
        <w:t>分包金额：</w:t>
      </w:r>
      <w:r>
        <w:rPr>
          <w:rFonts w:ascii="Times New Roman" w:hAnsi="Times New Roman"/>
          <w:sz w:val="24"/>
        </w:rPr>
        <w:t>_____</w:t>
      </w:r>
      <w:r>
        <w:rPr>
          <w:rFonts w:ascii="Times New Roman" w:hAnsi="Times New Roman"/>
          <w:sz w:val="24"/>
        </w:rPr>
        <w:t>，该金额占该采购包合同金额的比例为</w:t>
      </w:r>
      <w:r>
        <w:rPr>
          <w:rFonts w:ascii="Times New Roman" w:hAnsi="Times New Roman"/>
          <w:sz w:val="24"/>
        </w:rPr>
        <w:t>___%</w:t>
      </w:r>
      <w:r>
        <w:rPr>
          <w:rFonts w:ascii="Times New Roman" w:hAnsi="Times New Roman"/>
          <w:sz w:val="24"/>
        </w:rPr>
        <w:t>。</w:t>
      </w:r>
    </w:p>
    <w:p w:rsidR="00EE5E55" w:rsidRDefault="0099181B">
      <w:pPr>
        <w:adjustRightInd w:val="0"/>
        <w:spacing w:line="360" w:lineRule="auto"/>
        <w:ind w:firstLineChars="200" w:firstLine="480"/>
        <w:jc w:val="left"/>
        <w:rPr>
          <w:rFonts w:ascii="Times New Roman" w:hAnsi="Times New Roman"/>
          <w:bCs/>
          <w:sz w:val="24"/>
        </w:rPr>
      </w:pPr>
      <w:r>
        <w:rPr>
          <w:rFonts w:ascii="Times New Roman" w:hAnsi="Times New Roman"/>
          <w:sz w:val="24"/>
        </w:rPr>
        <w:t>乙方承诺将在上述情况下与甲方签订分包合同。</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本协议自各方盖章之日起生效，如甲方未在该项目（采购包）中标，本协议自动终止。</w:t>
      </w:r>
    </w:p>
    <w:p w:rsidR="00EE5E55" w:rsidRDefault="00EE5E55">
      <w:pPr>
        <w:spacing w:line="360" w:lineRule="auto"/>
        <w:ind w:firstLine="471"/>
        <w:rPr>
          <w:rFonts w:ascii="Times New Roman" w:hAnsi="Times New Roman"/>
          <w:b/>
          <w:sz w:val="24"/>
        </w:rPr>
      </w:pPr>
    </w:p>
    <w:p w:rsidR="00EE5E55" w:rsidRDefault="0099181B">
      <w:pPr>
        <w:spacing w:line="360" w:lineRule="auto"/>
        <w:ind w:firstLine="471"/>
        <w:rPr>
          <w:rFonts w:ascii="Times New Roman" w:hAnsi="Times New Roman"/>
          <w:b/>
          <w:sz w:val="24"/>
        </w:rPr>
      </w:pPr>
      <w:r>
        <w:rPr>
          <w:rFonts w:ascii="Times New Roman" w:hAnsi="Times New Roman"/>
          <w:sz w:val="24"/>
        </w:rPr>
        <w:t>甲方（盖章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 xml:space="preserve">_________    </w:t>
      </w:r>
      <w:r>
        <w:rPr>
          <w:rFonts w:ascii="Times New Roman" w:hAnsi="Times New Roman"/>
          <w:sz w:val="24"/>
        </w:rPr>
        <w:t>乙方（盖章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_________</w:t>
      </w:r>
    </w:p>
    <w:p w:rsidR="00EE5E55" w:rsidRDefault="00EE5E55">
      <w:pPr>
        <w:spacing w:line="360" w:lineRule="auto"/>
        <w:ind w:left="480"/>
        <w:jc w:val="right"/>
        <w:rPr>
          <w:rFonts w:ascii="Times New Roman" w:hAnsi="Times New Roman"/>
          <w:sz w:val="24"/>
        </w:rPr>
      </w:pPr>
    </w:p>
    <w:p w:rsidR="00EE5E55" w:rsidRDefault="0099181B">
      <w:pPr>
        <w:spacing w:line="360" w:lineRule="auto"/>
        <w:ind w:left="480"/>
        <w:jc w:val="right"/>
        <w:rPr>
          <w:rFonts w:ascii="Times New Roman" w:hAnsi="Times New Roman"/>
          <w:b/>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tabs>
          <w:tab w:val="left" w:pos="8280"/>
        </w:tabs>
        <w:spacing w:line="360" w:lineRule="auto"/>
        <w:ind w:firstLine="480"/>
        <w:rPr>
          <w:rFonts w:ascii="Times New Roman" w:hAnsi="Times New Roman"/>
          <w:sz w:val="24"/>
        </w:rPr>
      </w:pPr>
    </w:p>
    <w:p w:rsidR="00EE5E55" w:rsidRDefault="0099181B">
      <w:pPr>
        <w:tabs>
          <w:tab w:val="left" w:pos="8280"/>
        </w:tabs>
        <w:spacing w:line="360" w:lineRule="auto"/>
        <w:rPr>
          <w:rFonts w:ascii="Times New Roman" w:hAnsi="Times New Roman"/>
          <w:sz w:val="24"/>
        </w:rPr>
        <w:sectPr w:rsidR="00EE5E55">
          <w:headerReference w:type="even" r:id="rId12"/>
          <w:footerReference w:type="even" r:id="rId13"/>
          <w:headerReference w:type="first" r:id="rId14"/>
          <w:footerReference w:type="first" r:id="rId15"/>
          <w:pgSz w:w="11907" w:h="16840"/>
          <w:pgMar w:top="1418" w:right="1134" w:bottom="1418" w:left="1701" w:header="851" w:footer="851" w:gutter="0"/>
          <w:cols w:space="720"/>
          <w:docGrid w:linePitch="462"/>
        </w:sectPr>
      </w:pPr>
      <w:r>
        <w:rPr>
          <w:rFonts w:ascii="Times New Roman" w:hAnsi="Times New Roman"/>
          <w:sz w:val="24"/>
        </w:rPr>
        <w:t>注：</w:t>
      </w:r>
      <w:r>
        <w:rPr>
          <w:rFonts w:ascii="Times New Roman" w:hAnsi="Times New Roman" w:hint="eastAsia"/>
          <w:sz w:val="24"/>
        </w:rPr>
        <w:t>本协议仅在投标人“为落实政府采购政策”而向中小企业分包时必须提供，否则投标无效；且投标人须与所有拟分包单位分别签订《分包意向协议》，每单位签订一份，并在投标文件中提交全部协议原件的电子件，否则投标无效</w:t>
      </w:r>
      <w:r>
        <w:rPr>
          <w:rFonts w:ascii="Times New Roman" w:hAnsi="Times New Roman"/>
          <w:sz w:val="24"/>
        </w:rPr>
        <w:t>。</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2-</w:t>
      </w:r>
      <w:r>
        <w:rPr>
          <w:rFonts w:ascii="Times New Roman" w:hAnsi="Times New Roman" w:hint="eastAsia"/>
          <w:sz w:val="24"/>
          <w:szCs w:val="20"/>
        </w:rPr>
        <w:t>2</w:t>
      </w:r>
      <w:r>
        <w:rPr>
          <w:rFonts w:ascii="Times New Roman" w:hAnsi="Times New Roman"/>
          <w:sz w:val="24"/>
        </w:rPr>
        <w:t>其它落实政府采购政策的资格要求</w:t>
      </w:r>
      <w:r>
        <w:rPr>
          <w:rFonts w:ascii="Times New Roman" w:hAnsi="Times New Roman"/>
          <w:sz w:val="24"/>
          <w:szCs w:val="20"/>
        </w:rPr>
        <w:t>（如有）</w:t>
      </w:r>
    </w:p>
    <w:p w:rsidR="00EE5E55" w:rsidRDefault="00EE5E55">
      <w:pPr>
        <w:widowControl/>
        <w:spacing w:line="360" w:lineRule="auto"/>
        <w:jc w:val="left"/>
        <w:rPr>
          <w:rFonts w:ascii="Times New Roman" w:hAnsi="Times New Roman"/>
          <w:sz w:val="24"/>
        </w:r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 xml:space="preserve">3 </w:t>
      </w:r>
      <w:r>
        <w:rPr>
          <w:rFonts w:ascii="Times New Roman" w:hAnsi="Times New Roman"/>
          <w:sz w:val="24"/>
          <w:szCs w:val="20"/>
        </w:rPr>
        <w:t>本项目的特定资格要求（如有）</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3-1</w:t>
      </w:r>
      <w:r>
        <w:rPr>
          <w:rFonts w:ascii="Times New Roman" w:hAnsi="Times New Roman"/>
          <w:sz w:val="24"/>
          <w:szCs w:val="20"/>
        </w:rPr>
        <w:t>联合协议（如有）</w:t>
      </w: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联合协议</w:t>
      </w:r>
    </w:p>
    <w:p w:rsidR="00EE5E55" w:rsidRDefault="0099181B">
      <w:pPr>
        <w:spacing w:line="360" w:lineRule="auto"/>
        <w:ind w:firstLineChars="345" w:firstLine="828"/>
        <w:rPr>
          <w:rFonts w:ascii="Times New Roman" w:hAnsi="Times New Roman"/>
          <w:bCs/>
        </w:rPr>
      </w:pPr>
      <w:r>
        <w:rPr>
          <w:rFonts w:ascii="Times New Roman" w:hAnsi="Times New Roman"/>
          <w:bCs/>
          <w:sz w:val="24"/>
        </w:rPr>
        <w:t xml:space="preserve">______ </w:t>
      </w:r>
      <w:r>
        <w:rPr>
          <w:rFonts w:ascii="Times New Roman" w:hAnsi="Times New Roman"/>
          <w:bCs/>
          <w:sz w:val="24"/>
        </w:rPr>
        <w:t>、</w:t>
      </w:r>
      <w:r>
        <w:rPr>
          <w:rFonts w:ascii="Times New Roman" w:hAnsi="Times New Roman"/>
          <w:bCs/>
          <w:sz w:val="24"/>
        </w:rPr>
        <w:t xml:space="preserve"> _____ </w:t>
      </w:r>
      <w:r>
        <w:rPr>
          <w:rFonts w:ascii="Times New Roman" w:hAnsi="Times New Roman"/>
          <w:bCs/>
          <w:sz w:val="24"/>
        </w:rPr>
        <w:t>及</w:t>
      </w:r>
      <w:r>
        <w:rPr>
          <w:rFonts w:ascii="Times New Roman" w:hAnsi="Times New Roman"/>
          <w:bCs/>
          <w:sz w:val="24"/>
        </w:rPr>
        <w:t xml:space="preserve"> _____</w:t>
      </w:r>
      <w:r>
        <w:rPr>
          <w:rFonts w:ascii="Times New Roman" w:hAnsi="Times New Roman"/>
          <w:bCs/>
          <w:sz w:val="24"/>
        </w:rPr>
        <w:t>就</w:t>
      </w:r>
      <w:r>
        <w:rPr>
          <w:rFonts w:ascii="Times New Roman" w:hAnsi="Times New Roman" w:hint="eastAsia"/>
          <w:bCs/>
          <w:sz w:val="24"/>
        </w:rPr>
        <w:t>“</w:t>
      </w:r>
      <w:r>
        <w:rPr>
          <w:rFonts w:ascii="Times New Roman" w:hAnsi="Times New Roman"/>
          <w:bCs/>
          <w:sz w:val="24"/>
        </w:rPr>
        <w:t>________</w:t>
      </w:r>
      <w:r>
        <w:rPr>
          <w:rFonts w:ascii="Times New Roman" w:hAnsi="Times New Roman"/>
          <w:bCs/>
          <w:sz w:val="24"/>
        </w:rPr>
        <w:t>（项目名称）</w:t>
      </w:r>
      <w:r>
        <w:rPr>
          <w:rFonts w:ascii="Times New Roman" w:hAnsi="Times New Roman" w:hint="eastAsia"/>
          <w:sz w:val="24"/>
        </w:rPr>
        <w:t>”</w:t>
      </w:r>
      <w:r>
        <w:rPr>
          <w:rFonts w:ascii="Times New Roman" w:hAnsi="Times New Roman"/>
          <w:sz w:val="24"/>
        </w:rPr>
        <w:t>____</w:t>
      </w:r>
      <w:r>
        <w:rPr>
          <w:rFonts w:ascii="Times New Roman" w:hAnsi="Times New Roman"/>
          <w:sz w:val="24"/>
        </w:rPr>
        <w:t>包</w:t>
      </w:r>
      <w:r>
        <w:rPr>
          <w:rFonts w:ascii="Times New Roman" w:hAnsi="Times New Roman"/>
          <w:bCs/>
          <w:sz w:val="24"/>
        </w:rPr>
        <w:t>招标项目的投标事宜，经各方充分协商一致，达成如下协议：</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由</w:t>
      </w:r>
      <w:r>
        <w:rPr>
          <w:rFonts w:ascii="Times New Roman" w:hAnsi="Times New Roman"/>
          <w:bCs/>
          <w:sz w:val="24"/>
        </w:rPr>
        <w:t>_________</w:t>
      </w:r>
      <w:r>
        <w:rPr>
          <w:rFonts w:ascii="Times New Roman" w:hAnsi="Times New Roman"/>
          <w:bCs/>
          <w:sz w:val="24"/>
        </w:rPr>
        <w:t>牵头，</w:t>
      </w:r>
      <w:r>
        <w:rPr>
          <w:rFonts w:ascii="Times New Roman" w:hAnsi="Times New Roman"/>
          <w:bCs/>
          <w:sz w:val="24"/>
        </w:rPr>
        <w:t>_________</w:t>
      </w:r>
      <w:r>
        <w:rPr>
          <w:rFonts w:ascii="Times New Roman" w:hAnsi="Times New Roman"/>
          <w:bCs/>
          <w:sz w:val="24"/>
        </w:rPr>
        <w:t>、</w:t>
      </w:r>
      <w:r>
        <w:rPr>
          <w:rFonts w:ascii="Times New Roman" w:hAnsi="Times New Roman"/>
          <w:bCs/>
          <w:sz w:val="24"/>
        </w:rPr>
        <w:t>__________</w:t>
      </w:r>
      <w:r>
        <w:rPr>
          <w:rFonts w:ascii="Times New Roman" w:hAnsi="Times New Roman"/>
          <w:bCs/>
          <w:sz w:val="24"/>
        </w:rPr>
        <w:t>参加，组成联合体共同进行招标项目的投标工作。</w:t>
      </w:r>
    </w:p>
    <w:p w:rsidR="00EE5E55" w:rsidRDefault="0099181B">
      <w:pPr>
        <w:numPr>
          <w:ilvl w:val="0"/>
          <w:numId w:val="59"/>
        </w:numPr>
        <w:spacing w:line="360" w:lineRule="auto"/>
        <w:rPr>
          <w:rFonts w:ascii="Times New Roman" w:hAnsi="Times New Roman"/>
          <w:bCs/>
          <w:sz w:val="24"/>
        </w:rPr>
      </w:pPr>
      <w:r>
        <w:rPr>
          <w:rFonts w:ascii="Times New Roman" w:hAnsi="Times New Roman" w:hint="eastAsia"/>
          <w:bCs/>
          <w:sz w:val="24"/>
        </w:rPr>
        <w:t>联合体中标后，联合体各方共同与采购人签订合同，就采购合同约定的事项对采购人承担连带责任。</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联合体各方均同意由牵头人代表其他联合体成员单位按招标文件要求出具《授权委托书》。</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牵头人为项目的总负责单位；组织各参加方进行项目实施工作。</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，具体工作范围、内容以投标文件及合同为准。</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，具体工作范围、内容以投标文件及合同为准。</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（如有），具体工作范围、内容以投标文件及合同为准。</w:t>
      </w:r>
    </w:p>
    <w:p w:rsidR="00EE5E55" w:rsidRDefault="0099181B">
      <w:pPr>
        <w:numPr>
          <w:ilvl w:val="0"/>
          <w:numId w:val="59"/>
        </w:numPr>
        <w:spacing w:line="360" w:lineRule="auto"/>
        <w:rPr>
          <w:rFonts w:ascii="Times New Roman" w:hAnsi="Times New Roman"/>
          <w:sz w:val="24"/>
        </w:rPr>
      </w:pPr>
      <w:r>
        <w:rPr>
          <w:rFonts w:ascii="Times New Roman" w:hAnsi="Times New Roman"/>
          <w:sz w:val="24"/>
        </w:rPr>
        <w:t>本项目联合协议合同总额为</w:t>
      </w:r>
      <w:r>
        <w:rPr>
          <w:rFonts w:ascii="Times New Roman" w:hAnsi="Times New Roman"/>
          <w:sz w:val="24"/>
        </w:rPr>
        <w:t>________</w:t>
      </w:r>
      <w:r>
        <w:rPr>
          <w:rFonts w:ascii="Times New Roman" w:hAnsi="Times New Roman"/>
          <w:sz w:val="24"/>
        </w:rPr>
        <w:t>元，联合体各成员按照如下比例分摊（按联合体成员分别列明）：</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1</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2</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numPr>
          <w:ilvl w:val="0"/>
          <w:numId w:val="59"/>
        </w:numPr>
        <w:tabs>
          <w:tab w:val="left" w:pos="993"/>
        </w:tabs>
        <w:spacing w:line="360" w:lineRule="auto"/>
        <w:rPr>
          <w:rFonts w:ascii="Times New Roman" w:hAnsi="Times New Roman"/>
          <w:bCs/>
          <w:sz w:val="24"/>
        </w:rPr>
      </w:pPr>
      <w:r>
        <w:rPr>
          <w:rFonts w:ascii="Times New Roman" w:hAnsi="Times New Roman" w:hint="eastAsia"/>
          <w:bCs/>
          <w:sz w:val="24"/>
        </w:rPr>
        <w:t>以联合体形式参加政府采购活动的，联合体各方不得再单独参加或者与其他供应商另外组成联合体参加同一合同项下的政府采购活动</w:t>
      </w:r>
      <w:r>
        <w:rPr>
          <w:rFonts w:ascii="Times New Roman" w:hAnsi="Times New Roman"/>
          <w:bCs/>
          <w:sz w:val="24"/>
        </w:rPr>
        <w:t>。</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其他约定（如有）：</w:t>
      </w:r>
      <w:r>
        <w:rPr>
          <w:rFonts w:ascii="Times New Roman" w:hAnsi="Times New Roman"/>
          <w:bCs/>
          <w:sz w:val="24"/>
        </w:rPr>
        <w:t>_______</w:t>
      </w:r>
      <w:r>
        <w:rPr>
          <w:rFonts w:ascii="Times New Roman" w:hAnsi="Times New Roman" w:hint="eastAsia"/>
          <w:bCs/>
          <w:sz w:val="24"/>
        </w:rPr>
        <w:t>。</w:t>
      </w:r>
    </w:p>
    <w:p w:rsidR="00EE5E55" w:rsidRDefault="0099181B">
      <w:pPr>
        <w:tabs>
          <w:tab w:val="left" w:pos="780"/>
        </w:tabs>
        <w:spacing w:line="360" w:lineRule="auto"/>
        <w:ind w:firstLineChars="200" w:firstLine="480"/>
        <w:rPr>
          <w:rFonts w:ascii="Times New Roman" w:hAnsi="Times New Roman"/>
          <w:sz w:val="24"/>
        </w:rPr>
      </w:pPr>
      <w:r>
        <w:rPr>
          <w:rFonts w:ascii="Times New Roman" w:hAnsi="Times New Roman"/>
          <w:bCs/>
          <w:sz w:val="24"/>
        </w:rPr>
        <w:t>本协议自各方盖章后生效，</w:t>
      </w:r>
      <w:r>
        <w:rPr>
          <w:rFonts w:ascii="Times New Roman" w:hAnsi="Times New Roman" w:hint="eastAsia"/>
          <w:bCs/>
          <w:sz w:val="24"/>
        </w:rPr>
        <w:t>采购合同履行完毕后自动失效。</w:t>
      </w:r>
      <w:r>
        <w:rPr>
          <w:rFonts w:ascii="Times New Roman" w:hAnsi="Times New Roman"/>
          <w:bCs/>
          <w:sz w:val="24"/>
        </w:rPr>
        <w:t>如未中标，本协议自动终止。</w:t>
      </w:r>
      <w:r>
        <w:rPr>
          <w:rFonts w:ascii="Times New Roman" w:hAnsi="Times New Roman"/>
          <w:sz w:val="24"/>
        </w:rPr>
        <w:br w:type="page"/>
      </w:r>
    </w:p>
    <w:p w:rsidR="00EE5E55" w:rsidRDefault="0099181B">
      <w:pPr>
        <w:spacing w:line="360" w:lineRule="auto"/>
        <w:ind w:firstLine="471"/>
        <w:rPr>
          <w:rFonts w:ascii="Times New Roman" w:hAnsi="Times New Roman"/>
          <w:sz w:val="24"/>
        </w:rPr>
      </w:pPr>
      <w:r>
        <w:rPr>
          <w:rFonts w:ascii="Times New Roman" w:hAnsi="Times New Roman" w:hint="eastAsia"/>
          <w:sz w:val="24"/>
        </w:rPr>
        <w:t>联合体</w:t>
      </w:r>
      <w:r>
        <w:rPr>
          <w:rFonts w:ascii="Times New Roman" w:hAnsi="Times New Roman"/>
          <w:sz w:val="24"/>
        </w:rPr>
        <w:t>牵头人</w:t>
      </w:r>
      <w:r>
        <w:rPr>
          <w:rFonts w:ascii="Times New Roman" w:hAnsi="Times New Roman" w:hint="eastAsia"/>
          <w:sz w:val="24"/>
        </w:rPr>
        <w:t>名称：</w:t>
      </w:r>
      <w:r>
        <w:rPr>
          <w:rFonts w:ascii="Times New Roman" w:hAnsi="Times New Roman"/>
          <w:sz w:val="24"/>
          <w:szCs w:val="20"/>
        </w:rPr>
        <w:t>______</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hint="eastAsia"/>
          <w:sz w:val="24"/>
        </w:rPr>
        <w:t>联合体成员名称</w:t>
      </w:r>
      <w:r>
        <w:rPr>
          <w:rFonts w:ascii="Times New Roman" w:hAnsi="Times New Roman"/>
          <w:sz w:val="24"/>
        </w:rPr>
        <w:t>：</w:t>
      </w:r>
      <w:r>
        <w:rPr>
          <w:rFonts w:ascii="Times New Roman" w:hAnsi="Times New Roman"/>
          <w:sz w:val="24"/>
          <w:szCs w:val="20"/>
        </w:rPr>
        <w:t>______</w:t>
      </w:r>
    </w:p>
    <w:p w:rsidR="00EE5E55" w:rsidRDefault="0099181B">
      <w:pPr>
        <w:spacing w:line="360" w:lineRule="auto"/>
        <w:ind w:firstLine="471"/>
        <w:rPr>
          <w:rFonts w:ascii="Times New Roman" w:hAnsi="Times New Roman"/>
          <w:sz w:val="24"/>
        </w:rPr>
      </w:pP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p>
    <w:p w:rsidR="00EE5E55" w:rsidRDefault="00EE5E55">
      <w:pPr>
        <w:spacing w:line="360" w:lineRule="auto"/>
        <w:ind w:firstLine="471"/>
        <w:rPr>
          <w:rFonts w:ascii="Times New Roman" w:hAnsi="Times New Roman"/>
          <w:sz w:val="24"/>
        </w:rPr>
      </w:pPr>
    </w:p>
    <w:p w:rsidR="00EE5E55" w:rsidRDefault="00EE5E55">
      <w:pPr>
        <w:spacing w:line="360" w:lineRule="auto"/>
        <w:ind w:firstLine="471"/>
        <w:rPr>
          <w:rFonts w:ascii="Times New Roman" w:hAnsi="Times New Roman"/>
          <w:sz w:val="24"/>
        </w:rPr>
      </w:pPr>
    </w:p>
    <w:p w:rsidR="00EE5E55" w:rsidRDefault="0099181B">
      <w:pPr>
        <w:spacing w:line="360" w:lineRule="auto"/>
        <w:ind w:firstLine="471"/>
        <w:rPr>
          <w:rFonts w:ascii="Times New Roman" w:hAnsi="Times New Roman"/>
          <w:sz w:val="24"/>
        </w:rPr>
      </w:pPr>
      <w:r>
        <w:rPr>
          <w:rFonts w:ascii="Times New Roman" w:hAnsi="Times New Roman" w:hint="eastAsia"/>
          <w:sz w:val="24"/>
        </w:rPr>
        <w:t>联合体成员名称</w:t>
      </w:r>
      <w:r>
        <w:rPr>
          <w:rFonts w:ascii="Times New Roman" w:hAnsi="Times New Roman"/>
          <w:sz w:val="24"/>
        </w:rPr>
        <w:t>：</w:t>
      </w:r>
      <w:r>
        <w:rPr>
          <w:rFonts w:ascii="Times New Roman" w:hAnsi="Times New Roman"/>
          <w:sz w:val="24"/>
          <w:szCs w:val="20"/>
        </w:rPr>
        <w:t>______</w:t>
      </w:r>
    </w:p>
    <w:p w:rsidR="00EE5E55" w:rsidRDefault="0099181B">
      <w:pPr>
        <w:spacing w:line="360" w:lineRule="auto"/>
        <w:ind w:firstLine="471"/>
        <w:rPr>
          <w:rFonts w:ascii="Times New Roman" w:hAnsi="Times New Roman"/>
          <w:sz w:val="24"/>
        </w:rPr>
      </w:pP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p>
    <w:p w:rsidR="00EE5E55" w:rsidRDefault="00EE5E55">
      <w:pPr>
        <w:spacing w:line="360" w:lineRule="auto"/>
        <w:ind w:firstLine="471"/>
        <w:rPr>
          <w:rFonts w:ascii="Times New Roman" w:hAnsi="Times New Roman"/>
          <w:sz w:val="24"/>
        </w:rPr>
      </w:pPr>
    </w:p>
    <w:p w:rsidR="00EE5E55" w:rsidRDefault="00EE5E55">
      <w:pPr>
        <w:spacing w:line="360" w:lineRule="auto"/>
        <w:ind w:firstLine="471"/>
        <w:rPr>
          <w:rFonts w:ascii="Times New Roman" w:hAnsi="Times New Roman"/>
          <w:sz w:val="24"/>
        </w:rPr>
      </w:pPr>
    </w:p>
    <w:p w:rsidR="00EE5E55" w:rsidRDefault="00EE5E55">
      <w:pPr>
        <w:spacing w:line="360" w:lineRule="auto"/>
        <w:ind w:left="480"/>
        <w:jc w:val="right"/>
        <w:rPr>
          <w:rFonts w:ascii="Times New Roman" w:hAnsi="Times New Roman"/>
          <w:sz w:val="24"/>
        </w:rPr>
      </w:pPr>
    </w:p>
    <w:p w:rsidR="00EE5E55" w:rsidRDefault="0099181B">
      <w:pPr>
        <w:spacing w:line="360" w:lineRule="auto"/>
        <w:ind w:left="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spacing w:line="360" w:lineRule="auto"/>
        <w:ind w:left="480"/>
        <w:jc w:val="right"/>
        <w:rPr>
          <w:rFonts w:ascii="Times New Roman" w:hAnsi="Times New Roman"/>
          <w:b/>
          <w:sz w:val="24"/>
        </w:rPr>
      </w:pPr>
    </w:p>
    <w:p w:rsidR="00EE5E55" w:rsidRDefault="00EE5E55">
      <w:pPr>
        <w:tabs>
          <w:tab w:val="left" w:pos="8280"/>
        </w:tabs>
        <w:spacing w:line="360" w:lineRule="auto"/>
        <w:ind w:firstLine="480"/>
        <w:rPr>
          <w:rFonts w:ascii="Times New Roman" w:hAnsi="Times New Roman"/>
          <w:sz w:val="24"/>
        </w:rPr>
      </w:pPr>
    </w:p>
    <w:p w:rsidR="00EE5E55" w:rsidRDefault="00EE5E55">
      <w:pPr>
        <w:tabs>
          <w:tab w:val="left" w:pos="8280"/>
        </w:tabs>
        <w:spacing w:line="360" w:lineRule="auto"/>
        <w:ind w:firstLine="480"/>
        <w:rPr>
          <w:rFonts w:ascii="Times New Roman" w:hAnsi="Times New Roman"/>
          <w:sz w:val="24"/>
        </w:rPr>
      </w:pPr>
    </w:p>
    <w:p w:rsidR="00EE5E55" w:rsidRDefault="0099181B">
      <w:pPr>
        <w:spacing w:line="360" w:lineRule="auto"/>
        <w:ind w:leftChars="228" w:left="719" w:hangingChars="100" w:hanging="240"/>
        <w:rPr>
          <w:rFonts w:ascii="Times New Roman" w:hAnsi="Times New Roman"/>
          <w:sz w:val="24"/>
        </w:rPr>
      </w:pPr>
      <w:r>
        <w:rPr>
          <w:rFonts w:ascii="Times New Roman" w:hAnsi="Times New Roman"/>
          <w:sz w:val="24"/>
        </w:rPr>
        <w:t>注：</w:t>
      </w:r>
    </w:p>
    <w:p w:rsidR="00EE5E55" w:rsidRDefault="0099181B">
      <w:pPr>
        <w:spacing w:line="360" w:lineRule="auto"/>
        <w:ind w:leftChars="228" w:left="719" w:hangingChars="100" w:hanging="240"/>
        <w:rPr>
          <w:rFonts w:ascii="Times New Roman" w:hAnsi="Times New Roman"/>
          <w:sz w:val="24"/>
        </w:rPr>
      </w:pP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如本项目（包）接受供应商以联合体形式参加采购活动，且供应商以联合体形式参与时，须提供《联合协议》，否则投标无效。</w:t>
      </w:r>
    </w:p>
    <w:p w:rsidR="00EE5E55" w:rsidRDefault="0099181B">
      <w:pPr>
        <w:spacing w:line="360" w:lineRule="auto"/>
        <w:ind w:leftChars="228" w:left="719" w:hangingChars="100" w:hanging="240"/>
        <w:rPr>
          <w:rFonts w:ascii="Times New Roman" w:hAnsi="Times New Roman"/>
          <w:sz w:val="24"/>
        </w:rPr>
      </w:pPr>
      <w:r>
        <w:rPr>
          <w:rFonts w:ascii="Times New Roman" w:hAnsi="Times New Roman" w:hint="eastAsia"/>
          <w:sz w:val="24"/>
        </w:rPr>
        <w:t>2.</w:t>
      </w:r>
      <w:r>
        <w:rPr>
          <w:rFonts w:ascii="Times New Roman" w:hAnsi="Times New Roman" w:hint="eastAsia"/>
          <w:sz w:val="24"/>
        </w:rPr>
        <w:tab/>
      </w:r>
      <w:r>
        <w:rPr>
          <w:rFonts w:ascii="Times New Roman" w:hAnsi="Times New Roman" w:hint="eastAsia"/>
          <w:sz w:val="24"/>
        </w:rPr>
        <w:t>联合体各方成员需在本协议上共同盖章。</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3-2</w:t>
      </w:r>
      <w:r>
        <w:rPr>
          <w:rFonts w:ascii="Times New Roman" w:hAnsi="Times New Roman"/>
          <w:sz w:val="24"/>
          <w:szCs w:val="20"/>
        </w:rPr>
        <w:t>其他特定资格要求（如有）：</w:t>
      </w:r>
      <w:r w:rsidR="00BF1E3A" w:rsidRPr="00BF1E3A">
        <w:rPr>
          <w:rFonts w:ascii="Times New Roman" w:hAnsi="Times New Roman" w:hint="eastAsia"/>
          <w:sz w:val="24"/>
          <w:szCs w:val="20"/>
        </w:rPr>
        <w:t>消防技术服务机构应当将机构和从业人员的基本信息，以及消防技术服务项目情况录入社会消防技术服务信息系统（须提供社会消防技术服务信息系统机构概况截图</w:t>
      </w:r>
      <w:r w:rsidR="00BF1E3A">
        <w:rPr>
          <w:rFonts w:ascii="Times New Roman" w:hAnsi="Times New Roman" w:hint="eastAsia"/>
          <w:sz w:val="24"/>
          <w:szCs w:val="20"/>
        </w:rPr>
        <w:t>或电子件或扫描件</w:t>
      </w:r>
      <w:r w:rsidR="00BF1E3A" w:rsidRPr="00BF1E3A">
        <w:rPr>
          <w:rFonts w:ascii="Times New Roman" w:hAnsi="Times New Roman" w:hint="eastAsia"/>
          <w:sz w:val="24"/>
          <w:szCs w:val="20"/>
        </w:rPr>
        <w:t>，并加盖</w:t>
      </w:r>
      <w:r w:rsidR="00BF1E3A">
        <w:rPr>
          <w:rFonts w:ascii="Times New Roman" w:hAnsi="Times New Roman" w:hint="eastAsia"/>
          <w:sz w:val="24"/>
          <w:szCs w:val="20"/>
        </w:rPr>
        <w:t>投标人</w:t>
      </w:r>
      <w:r w:rsidR="00BF1E3A" w:rsidRPr="00BF1E3A">
        <w:rPr>
          <w:rFonts w:ascii="Times New Roman" w:hAnsi="Times New Roman" w:hint="eastAsia"/>
          <w:sz w:val="24"/>
          <w:szCs w:val="20"/>
        </w:rPr>
        <w:t>公章）</w:t>
      </w:r>
      <w:r>
        <w:rPr>
          <w:rFonts w:ascii="Times New Roman" w:hAnsi="Times New Roman" w:hint="eastAsia"/>
          <w:sz w:val="24"/>
          <w:szCs w:val="20"/>
        </w:rPr>
        <w:t xml:space="preserve"> </w:t>
      </w:r>
      <w:r>
        <w:rPr>
          <w:rFonts w:ascii="Times New Roman" w:hAnsi="Times New Roman" w:hint="eastAsia"/>
          <w:sz w:val="24"/>
          <w:szCs w:val="20"/>
        </w:rPr>
        <w:t>。</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 xml:space="preserve">4 </w:t>
      </w:r>
      <w:r>
        <w:rPr>
          <w:rFonts w:ascii="Times New Roman" w:hAnsi="Times New Roman"/>
          <w:sz w:val="24"/>
          <w:szCs w:val="20"/>
        </w:rPr>
        <w:t>投标保证金</w:t>
      </w:r>
      <w:r>
        <w:rPr>
          <w:rFonts w:ascii="Times New Roman" w:hAnsi="Times New Roman" w:hint="eastAsia"/>
          <w:sz w:val="24"/>
          <w:szCs w:val="20"/>
        </w:rPr>
        <w:t>凭证</w:t>
      </w:r>
      <w:r>
        <w:rPr>
          <w:rFonts w:ascii="Times New Roman" w:hAnsi="Times New Roman" w:hint="eastAsia"/>
          <w:sz w:val="24"/>
          <w:szCs w:val="20"/>
        </w:rPr>
        <w:t>/</w:t>
      </w:r>
      <w:r>
        <w:rPr>
          <w:rFonts w:ascii="Times New Roman" w:hAnsi="Times New Roman"/>
          <w:sz w:val="24"/>
          <w:szCs w:val="20"/>
        </w:rPr>
        <w:t>交款单据电子件或扫描件</w:t>
      </w:r>
    </w:p>
    <w:p w:rsidR="00EE5E55" w:rsidRDefault="00EE5E55">
      <w:pPr>
        <w:rPr>
          <w:rFonts w:ascii="Times New Roman" w:hAnsi="Times New Roman"/>
          <w:sz w:val="24"/>
          <w:szCs w:val="20"/>
        </w:rPr>
      </w:pPr>
    </w:p>
    <w:p w:rsidR="00EE5E55" w:rsidRDefault="0099181B">
      <w:pPr>
        <w:widowControl/>
        <w:jc w:val="left"/>
        <w:rPr>
          <w:rFonts w:ascii="Times New Roman" w:hAnsi="Times New Roman"/>
          <w:kern w:val="0"/>
          <w:sz w:val="24"/>
          <w:szCs w:val="20"/>
        </w:rPr>
      </w:pPr>
      <w:r>
        <w:rPr>
          <w:rFonts w:ascii="Times New Roman" w:hAnsi="Times New Roman"/>
          <w:sz w:val="24"/>
          <w:szCs w:val="20"/>
        </w:rPr>
        <w:br w:type="page"/>
      </w:r>
    </w:p>
    <w:p w:rsidR="00EE5E55" w:rsidRDefault="0099181B">
      <w:pPr>
        <w:keepNext/>
        <w:keepLines/>
        <w:autoSpaceDE w:val="0"/>
        <w:autoSpaceDN w:val="0"/>
        <w:adjustRightInd w:val="0"/>
        <w:jc w:val="left"/>
        <w:outlineLvl w:val="1"/>
        <w:rPr>
          <w:rFonts w:ascii="Times New Roman" w:hAnsi="Times New Roman"/>
          <w:b/>
          <w:spacing w:val="20"/>
          <w:sz w:val="24"/>
        </w:rPr>
      </w:pPr>
      <w:r>
        <w:rPr>
          <w:rFonts w:ascii="Times New Roman" w:hAnsi="Times New Roman"/>
          <w:b/>
          <w:spacing w:val="20"/>
          <w:sz w:val="24"/>
        </w:rPr>
        <w:t>二、商务技术文件格式</w:t>
      </w:r>
    </w:p>
    <w:p w:rsidR="00EE5E55" w:rsidRDefault="00EE5E55">
      <w:pPr>
        <w:rPr>
          <w:rFonts w:ascii="Times New Roman" w:hAnsi="Times New Roman"/>
          <w:b/>
          <w:spacing w:val="20"/>
          <w:szCs w:val="21"/>
        </w:rPr>
      </w:pPr>
    </w:p>
    <w:p w:rsidR="00EE5E55" w:rsidRDefault="0099181B">
      <w:pPr>
        <w:rPr>
          <w:rFonts w:ascii="Times New Roman" w:hAnsi="Times New Roman"/>
          <w:b/>
          <w:sz w:val="24"/>
        </w:rPr>
      </w:pPr>
      <w:r>
        <w:rPr>
          <w:rFonts w:ascii="Times New Roman" w:hAnsi="Times New Roman"/>
          <w:b/>
          <w:spacing w:val="20"/>
          <w:sz w:val="24"/>
        </w:rPr>
        <w:t>投标文件（商务技术文件）</w:t>
      </w:r>
      <w:r>
        <w:rPr>
          <w:rFonts w:ascii="Times New Roman" w:hAnsi="Times New Roman"/>
          <w:b/>
          <w:sz w:val="24"/>
        </w:rPr>
        <w:t>封面（非实质性格式）</w:t>
      </w:r>
    </w:p>
    <w:p w:rsidR="00EE5E55" w:rsidRDefault="00EE5E55">
      <w:pPr>
        <w:jc w:val="center"/>
        <w:rPr>
          <w:rFonts w:ascii="Times New Roman" w:hAnsi="Times New Roman"/>
          <w:szCs w:val="21"/>
        </w:rPr>
      </w:pPr>
    </w:p>
    <w:p w:rsidR="00EE5E55" w:rsidRDefault="0099181B">
      <w:pPr>
        <w:jc w:val="center"/>
        <w:rPr>
          <w:rFonts w:ascii="Times New Roman" w:hAnsi="Times New Roman"/>
          <w:b/>
          <w:spacing w:val="60"/>
          <w:sz w:val="84"/>
          <w:szCs w:val="84"/>
        </w:rPr>
      </w:pPr>
      <w:r>
        <w:rPr>
          <w:rFonts w:ascii="Times New Roman" w:hAnsi="Times New Roman"/>
          <w:b/>
          <w:spacing w:val="60"/>
          <w:sz w:val="84"/>
          <w:szCs w:val="84"/>
        </w:rPr>
        <w:t>投标文件</w:t>
      </w:r>
    </w:p>
    <w:p w:rsidR="00EE5E55" w:rsidRDefault="0099181B">
      <w:pPr>
        <w:jc w:val="center"/>
        <w:rPr>
          <w:rFonts w:ascii="Times New Roman" w:hAnsi="Times New Roman"/>
          <w:b/>
          <w:spacing w:val="60"/>
          <w:sz w:val="52"/>
          <w:szCs w:val="52"/>
        </w:rPr>
      </w:pPr>
      <w:r>
        <w:rPr>
          <w:rFonts w:ascii="Times New Roman" w:hAnsi="Times New Roman"/>
          <w:b/>
          <w:spacing w:val="60"/>
          <w:sz w:val="52"/>
          <w:szCs w:val="52"/>
        </w:rPr>
        <w:t>（商务技术文件）</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项目名称</w:t>
      </w:r>
      <w:r>
        <w:rPr>
          <w:rFonts w:ascii="Times New Roman" w:hAnsi="Times New Roman"/>
          <w:b/>
          <w:spacing w:val="20"/>
          <w:sz w:val="32"/>
          <w:szCs w:val="32"/>
        </w:rPr>
        <w:t>:</w:t>
      </w: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项目编号</w:t>
      </w:r>
      <w:r>
        <w:rPr>
          <w:rFonts w:ascii="Times New Roman" w:hAnsi="Times New Roman"/>
          <w:b/>
          <w:spacing w:val="20"/>
          <w:sz w:val="32"/>
          <w:szCs w:val="32"/>
        </w:rPr>
        <w:t>/</w:t>
      </w:r>
      <w:r>
        <w:rPr>
          <w:rFonts w:ascii="Times New Roman" w:hAnsi="Times New Roman"/>
          <w:b/>
          <w:spacing w:val="20"/>
          <w:sz w:val="32"/>
          <w:szCs w:val="32"/>
        </w:rPr>
        <w:t>包号：</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99181B">
      <w:pPr>
        <w:ind w:firstLineChars="400" w:firstLine="1445"/>
        <w:jc w:val="left"/>
        <w:rPr>
          <w:rFonts w:ascii="Times New Roman" w:hAnsi="Times New Roman"/>
          <w:b/>
          <w:spacing w:val="20"/>
          <w:sz w:val="32"/>
          <w:szCs w:val="32"/>
        </w:rPr>
      </w:pPr>
      <w:r>
        <w:rPr>
          <w:rFonts w:ascii="Times New Roman" w:hAnsi="Times New Roman"/>
          <w:b/>
          <w:spacing w:val="20"/>
          <w:sz w:val="32"/>
          <w:szCs w:val="32"/>
        </w:rPr>
        <w:t>投标人名称：</w:t>
      </w:r>
    </w:p>
    <w:p w:rsidR="00EE5E55" w:rsidRDefault="00EE5E55">
      <w:pPr>
        <w:jc w:val="center"/>
        <w:rPr>
          <w:rFonts w:ascii="Times New Roman" w:hAnsi="Times New Roman"/>
          <w:b/>
          <w:sz w:val="32"/>
          <w:szCs w:val="32"/>
        </w:rPr>
      </w:pPr>
    </w:p>
    <w:p w:rsidR="00EE5E55" w:rsidRDefault="0099181B">
      <w:pPr>
        <w:widowControl/>
        <w:jc w:val="left"/>
        <w:rPr>
          <w:rFonts w:ascii="Times New Roman" w:hAnsi="Times New Roman"/>
          <w:b/>
          <w:sz w:val="24"/>
        </w:rPr>
      </w:pPr>
      <w:r>
        <w:rPr>
          <w:rFonts w:ascii="Times New Roman" w:hAnsi="Times New Roman"/>
          <w:b/>
          <w:sz w:val="24"/>
        </w:rPr>
        <w:br w:type="page"/>
      </w:r>
    </w:p>
    <w:p w:rsidR="00EE5E55" w:rsidRDefault="0099181B">
      <w:pPr>
        <w:spacing w:line="360" w:lineRule="auto"/>
        <w:outlineLvl w:val="2"/>
        <w:rPr>
          <w:rFonts w:ascii="Times New Roman" w:hAnsi="Times New Roman"/>
          <w:sz w:val="24"/>
          <w:szCs w:val="20"/>
        </w:rPr>
      </w:pPr>
      <w:bookmarkStart w:id="819" w:name="_Hlt520355504"/>
      <w:bookmarkStart w:id="820" w:name="_Hlt520271212"/>
      <w:bookmarkStart w:id="821" w:name="_Hlt520274065"/>
      <w:bookmarkStart w:id="822" w:name="_Hlt520343000"/>
      <w:bookmarkStart w:id="823" w:name="_Hlt520273711"/>
      <w:bookmarkStart w:id="824" w:name="_Hlt520274121"/>
      <w:bookmarkStart w:id="825" w:name="_Hlt520350918"/>
      <w:bookmarkStart w:id="826" w:name="_Hlt520274393"/>
      <w:bookmarkStart w:id="827" w:name="_Hlt520274407"/>
      <w:bookmarkStart w:id="828" w:name="_Hlt520343392"/>
      <w:bookmarkStart w:id="829" w:name="_Ref467988698"/>
      <w:bookmarkStart w:id="830" w:name="_Toc480942349"/>
      <w:bookmarkStart w:id="831" w:name="_Toc142311058"/>
      <w:bookmarkStart w:id="832" w:name="_Toc150774761"/>
      <w:bookmarkStart w:id="833" w:name="_Toc520356217"/>
      <w:bookmarkStart w:id="834" w:name="_Toc195842921"/>
      <w:bookmarkStart w:id="835" w:name="_Toc226965746"/>
      <w:bookmarkStart w:id="836" w:name="_Toc127151556"/>
      <w:bookmarkStart w:id="837" w:name="_Toc226309800"/>
      <w:bookmarkStart w:id="838" w:name="_Toc150480794"/>
      <w:bookmarkStart w:id="839" w:name="_Toc226337252"/>
      <w:bookmarkStart w:id="840" w:name="_Toc226965829"/>
      <w:bookmarkEnd w:id="819"/>
      <w:bookmarkEnd w:id="820"/>
      <w:bookmarkEnd w:id="821"/>
      <w:bookmarkEnd w:id="822"/>
      <w:bookmarkEnd w:id="823"/>
      <w:bookmarkEnd w:id="824"/>
      <w:bookmarkEnd w:id="825"/>
      <w:bookmarkEnd w:id="826"/>
      <w:bookmarkEnd w:id="827"/>
      <w:bookmarkEnd w:id="828"/>
      <w:r>
        <w:rPr>
          <w:rFonts w:ascii="Times New Roman" w:hAnsi="Times New Roman"/>
          <w:sz w:val="24"/>
        </w:rPr>
        <w:t>1</w:t>
      </w:r>
      <w:r>
        <w:rPr>
          <w:rFonts w:ascii="Times New Roman" w:hAnsi="Times New Roman"/>
          <w:sz w:val="24"/>
        </w:rPr>
        <w:t>投标</w:t>
      </w:r>
      <w:bookmarkEnd w:id="829"/>
      <w:bookmarkEnd w:id="830"/>
      <w:r>
        <w:rPr>
          <w:rFonts w:ascii="Times New Roman" w:hAnsi="Times New Roman"/>
          <w:sz w:val="24"/>
        </w:rPr>
        <w:t>书</w:t>
      </w:r>
      <w:bookmarkEnd w:id="831"/>
      <w:bookmarkEnd w:id="832"/>
      <w:bookmarkEnd w:id="833"/>
      <w:bookmarkEnd w:id="834"/>
      <w:bookmarkEnd w:id="835"/>
      <w:bookmarkEnd w:id="836"/>
      <w:bookmarkEnd w:id="837"/>
      <w:bookmarkEnd w:id="838"/>
      <w:bookmarkEnd w:id="839"/>
      <w:bookmarkEnd w:id="840"/>
      <w:r>
        <w:rPr>
          <w:rFonts w:ascii="Times New Roman" w:hAnsi="Times New Roman"/>
          <w:sz w:val="24"/>
          <w:szCs w:val="20"/>
        </w:rPr>
        <w:t>（实质性格式）</w:t>
      </w:r>
    </w:p>
    <w:p w:rsidR="00EE5E55" w:rsidRDefault="00EE5E55">
      <w:pPr>
        <w:tabs>
          <w:tab w:val="left" w:pos="5580"/>
        </w:tabs>
        <w:spacing w:line="360" w:lineRule="auto"/>
        <w:rPr>
          <w:rFonts w:ascii="Times New Roman" w:hAnsi="Times New Roman"/>
          <w:sz w:val="24"/>
        </w:rPr>
      </w:pP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投标书</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EE5E55">
      <w:pPr>
        <w:tabs>
          <w:tab w:val="left" w:pos="5580"/>
        </w:tabs>
        <w:spacing w:line="360" w:lineRule="auto"/>
        <w:rPr>
          <w:rFonts w:ascii="Times New Roman" w:hAnsi="Times New Roman"/>
          <w:sz w:val="24"/>
          <w:szCs w:val="20"/>
        </w:rPr>
      </w:pPr>
    </w:p>
    <w:p w:rsidR="00EE5E55" w:rsidRDefault="0099181B">
      <w:pPr>
        <w:tabs>
          <w:tab w:val="left" w:pos="5580"/>
        </w:tabs>
        <w:spacing w:line="360" w:lineRule="auto"/>
        <w:ind w:firstLine="408"/>
        <w:rPr>
          <w:rFonts w:ascii="Times New Roman" w:hAnsi="Times New Roman"/>
          <w:sz w:val="24"/>
          <w:szCs w:val="20"/>
        </w:rPr>
      </w:pPr>
      <w:r>
        <w:rPr>
          <w:rFonts w:ascii="Times New Roman" w:hAnsi="Times New Roman"/>
          <w:sz w:val="24"/>
          <w:szCs w:val="20"/>
        </w:rPr>
        <w:t>我方参加你方就</w:t>
      </w:r>
      <w:r>
        <w:rPr>
          <w:rFonts w:ascii="Times New Roman" w:hAnsi="Times New Roman"/>
          <w:sz w:val="24"/>
          <w:szCs w:val="20"/>
        </w:rPr>
        <w:t>___________</w:t>
      </w:r>
      <w:r>
        <w:rPr>
          <w:rFonts w:ascii="Times New Roman" w:hAnsi="Times New Roman"/>
          <w:sz w:val="24"/>
          <w:szCs w:val="20"/>
        </w:rPr>
        <w:t>（项目名称，项目编号</w:t>
      </w:r>
      <w:r>
        <w:rPr>
          <w:rFonts w:ascii="Times New Roman" w:hAnsi="Times New Roman"/>
          <w:sz w:val="24"/>
          <w:szCs w:val="20"/>
        </w:rPr>
        <w:t>/</w:t>
      </w:r>
      <w:r>
        <w:rPr>
          <w:rFonts w:ascii="Times New Roman" w:hAnsi="Times New Roman"/>
          <w:sz w:val="24"/>
          <w:szCs w:val="20"/>
        </w:rPr>
        <w:t>包号）组织的招标活动，并对此项目进行投标。</w:t>
      </w:r>
    </w:p>
    <w:p w:rsidR="00EE5E55" w:rsidRDefault="0099181B">
      <w:pPr>
        <w:tabs>
          <w:tab w:val="left" w:pos="5580"/>
        </w:tabs>
        <w:spacing w:line="360" w:lineRule="auto"/>
        <w:ind w:firstLine="408"/>
        <w:rPr>
          <w:rFonts w:ascii="Times New Roman" w:hAnsi="Times New Roman"/>
          <w:sz w:val="24"/>
          <w:szCs w:val="20"/>
        </w:rPr>
      </w:pPr>
      <w:r>
        <w:rPr>
          <w:rFonts w:ascii="Times New Roman" w:hAnsi="Times New Roman"/>
          <w:sz w:val="24"/>
          <w:szCs w:val="20"/>
        </w:rPr>
        <w:t xml:space="preserve">1. </w:t>
      </w:r>
      <w:r>
        <w:rPr>
          <w:rFonts w:ascii="Times New Roman" w:hAnsi="Times New Roman"/>
          <w:sz w:val="24"/>
          <w:szCs w:val="20"/>
        </w:rPr>
        <w:t>我方</w:t>
      </w:r>
      <w:r>
        <w:rPr>
          <w:rFonts w:ascii="Times New Roman" w:hAnsi="Times New Roman"/>
          <w:sz w:val="24"/>
        </w:rPr>
        <w:t>已详细审查全部招标文件</w:t>
      </w:r>
      <w:r>
        <w:rPr>
          <w:rFonts w:ascii="Times New Roman" w:hAnsi="Times New Roman"/>
          <w:sz w:val="24"/>
          <w:szCs w:val="20"/>
        </w:rPr>
        <w:t>，自愿参与投标并承诺如下：</w:t>
      </w:r>
    </w:p>
    <w:p w:rsidR="00EE5E55" w:rsidRDefault="0099181B">
      <w:pPr>
        <w:tabs>
          <w:tab w:val="left" w:pos="720"/>
          <w:tab w:val="left" w:pos="900"/>
        </w:tabs>
        <w:spacing w:line="360" w:lineRule="auto"/>
        <w:ind w:left="360" w:firstLineChars="30" w:firstLine="72"/>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1</w:t>
      </w:r>
      <w:r>
        <w:rPr>
          <w:rFonts w:ascii="Times New Roman" w:hAnsi="Times New Roman"/>
          <w:sz w:val="24"/>
          <w:szCs w:val="20"/>
        </w:rPr>
        <w:t>）本投标有效期为自提交投标文件的截止之日起</w:t>
      </w:r>
      <w:r>
        <w:rPr>
          <w:rFonts w:ascii="Times New Roman" w:hAnsi="Times New Roman"/>
          <w:sz w:val="24"/>
        </w:rPr>
        <w:t>_____</w:t>
      </w:r>
      <w:r>
        <w:rPr>
          <w:rFonts w:ascii="Times New Roman" w:hAnsi="Times New Roman"/>
          <w:sz w:val="24"/>
          <w:szCs w:val="20"/>
        </w:rPr>
        <w:t>个日历日。</w:t>
      </w:r>
    </w:p>
    <w:p w:rsidR="00EE5E55" w:rsidRDefault="0099181B">
      <w:pPr>
        <w:tabs>
          <w:tab w:val="left" w:pos="720"/>
          <w:tab w:val="left" w:pos="900"/>
        </w:tabs>
        <w:spacing w:line="360" w:lineRule="auto"/>
        <w:ind w:left="360" w:firstLineChars="30" w:firstLine="72"/>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2</w:t>
      </w:r>
      <w:r>
        <w:rPr>
          <w:rFonts w:ascii="Times New Roman" w:hAnsi="Times New Roman"/>
          <w:sz w:val="24"/>
          <w:szCs w:val="20"/>
        </w:rPr>
        <w:t>）除合同条款及采购需求偏离表列出的偏离外，我方响应招标文件的全部要求。</w:t>
      </w:r>
    </w:p>
    <w:p w:rsidR="00EE5E55" w:rsidRDefault="0099181B">
      <w:pPr>
        <w:tabs>
          <w:tab w:val="left" w:pos="5580"/>
        </w:tabs>
        <w:spacing w:line="360" w:lineRule="auto"/>
        <w:ind w:firstLineChars="175" w:firstLine="420"/>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3</w:t>
      </w:r>
      <w:r>
        <w:rPr>
          <w:rFonts w:ascii="Times New Roman" w:hAnsi="Times New Roman"/>
          <w:sz w:val="24"/>
          <w:szCs w:val="20"/>
        </w:rPr>
        <w:t>）我方已提供的全部文件资料是真实、准确的，并对此承担一切法律后果。</w:t>
      </w:r>
    </w:p>
    <w:p w:rsidR="00EE5E55" w:rsidRDefault="0099181B">
      <w:pPr>
        <w:tabs>
          <w:tab w:val="left" w:pos="5580"/>
        </w:tabs>
        <w:spacing w:line="360" w:lineRule="auto"/>
        <w:ind w:firstLineChars="175" w:firstLine="420"/>
        <w:rPr>
          <w:rFonts w:ascii="Times New Roman" w:hAnsi="Times New Roman"/>
          <w:sz w:val="24"/>
        </w:rPr>
      </w:pPr>
      <w:r>
        <w:rPr>
          <w:rFonts w:ascii="Times New Roman" w:hAnsi="Times New Roman"/>
          <w:sz w:val="24"/>
          <w:szCs w:val="20"/>
        </w:rPr>
        <w:t>（</w:t>
      </w:r>
      <w:r>
        <w:rPr>
          <w:rFonts w:ascii="Times New Roman" w:hAnsi="Times New Roman"/>
          <w:sz w:val="24"/>
          <w:szCs w:val="20"/>
        </w:rPr>
        <w:t>4</w:t>
      </w:r>
      <w:r>
        <w:rPr>
          <w:rFonts w:ascii="Times New Roman" w:hAnsi="Times New Roman"/>
          <w:sz w:val="24"/>
          <w:szCs w:val="20"/>
        </w:rPr>
        <w:t>）如我方中标，我方将在法律规定的期限内与你方签订合同，按照招标文件要求提交履约保证金，并在合同约定的期限内完成合同规定的全部义务。</w:t>
      </w:r>
    </w:p>
    <w:p w:rsidR="00EE5E55" w:rsidRDefault="0099181B">
      <w:pPr>
        <w:spacing w:line="360" w:lineRule="auto"/>
        <w:ind w:left="420"/>
        <w:rPr>
          <w:rFonts w:ascii="Times New Roman" w:hAnsi="Times New Roman"/>
          <w:sz w:val="24"/>
        </w:rPr>
      </w:pPr>
      <w:r>
        <w:rPr>
          <w:rFonts w:ascii="Times New Roman" w:hAnsi="Times New Roman"/>
          <w:sz w:val="24"/>
        </w:rPr>
        <w:t xml:space="preserve">2. </w:t>
      </w:r>
      <w:r>
        <w:rPr>
          <w:rFonts w:ascii="Times New Roman" w:hAnsi="Times New Roman"/>
          <w:sz w:val="24"/>
        </w:rPr>
        <w:t>其他补充条款（如有）：</w:t>
      </w:r>
      <w:r>
        <w:rPr>
          <w:rFonts w:ascii="Times New Roman" w:hAnsi="Times New Roman"/>
          <w:sz w:val="24"/>
          <w:szCs w:val="20"/>
        </w:rPr>
        <w:t>___________</w:t>
      </w:r>
      <w:r>
        <w:rPr>
          <w:rFonts w:ascii="Times New Roman" w:hAnsi="Times New Roman"/>
          <w:sz w:val="24"/>
        </w:rPr>
        <w:t>。</w:t>
      </w:r>
    </w:p>
    <w:p w:rsidR="00EE5E55" w:rsidRDefault="0099181B">
      <w:pPr>
        <w:spacing w:line="360" w:lineRule="auto"/>
        <w:ind w:firstLineChars="200" w:firstLine="480"/>
        <w:rPr>
          <w:rFonts w:ascii="Times New Roman" w:hAnsi="Times New Roman"/>
          <w:sz w:val="24"/>
        </w:rPr>
      </w:pPr>
      <w:r>
        <w:rPr>
          <w:rFonts w:ascii="Times New Roman" w:hAnsi="Times New Roman"/>
          <w:sz w:val="24"/>
        </w:rPr>
        <w:t>与本投标有关的一切正式往来信函请寄：</w:t>
      </w:r>
    </w:p>
    <w:p w:rsidR="00EE5E55" w:rsidRDefault="00EE5E55">
      <w:pPr>
        <w:tabs>
          <w:tab w:val="left" w:pos="5580"/>
        </w:tabs>
        <w:spacing w:line="360" w:lineRule="auto"/>
        <w:ind w:left="420"/>
        <w:rPr>
          <w:rFonts w:ascii="Times New Roman" w:hAnsi="Times New Roman"/>
          <w:sz w:val="24"/>
          <w:szCs w:val="20"/>
        </w:rPr>
      </w:pP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地址</w:t>
      </w:r>
      <w:r>
        <w:rPr>
          <w:rFonts w:ascii="Times New Roman" w:hAnsi="Times New Roman"/>
          <w:sz w:val="24"/>
          <w:szCs w:val="20"/>
        </w:rPr>
        <w:t xml:space="preserve">_________________________     </w:t>
      </w:r>
      <w:r>
        <w:rPr>
          <w:rFonts w:ascii="Times New Roman" w:hAnsi="Times New Roman"/>
          <w:sz w:val="24"/>
          <w:szCs w:val="20"/>
        </w:rPr>
        <w:t>传真</w:t>
      </w:r>
      <w:r>
        <w:rPr>
          <w:rFonts w:ascii="Times New Roman" w:hAnsi="Times New Roman"/>
          <w:sz w:val="24"/>
          <w:szCs w:val="20"/>
        </w:rPr>
        <w:t>____________________________</w:t>
      </w: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电话</w:t>
      </w:r>
      <w:r>
        <w:rPr>
          <w:rFonts w:ascii="Times New Roman" w:hAnsi="Times New Roman"/>
          <w:sz w:val="24"/>
          <w:szCs w:val="20"/>
        </w:rPr>
        <w:t xml:space="preserve">_________________________     </w:t>
      </w:r>
      <w:r>
        <w:rPr>
          <w:rFonts w:ascii="Times New Roman" w:hAnsi="Times New Roman"/>
          <w:sz w:val="24"/>
          <w:szCs w:val="20"/>
        </w:rPr>
        <w:t>电子函件</w:t>
      </w:r>
      <w:r>
        <w:rPr>
          <w:rFonts w:ascii="Times New Roman" w:hAnsi="Times New Roman"/>
          <w:sz w:val="24"/>
          <w:szCs w:val="20"/>
        </w:rPr>
        <w:t>________________________</w:t>
      </w:r>
    </w:p>
    <w:p w:rsidR="00EE5E55" w:rsidRDefault="00EE5E55">
      <w:pPr>
        <w:tabs>
          <w:tab w:val="left" w:pos="5580"/>
        </w:tabs>
        <w:spacing w:line="360" w:lineRule="auto"/>
        <w:ind w:left="420"/>
        <w:rPr>
          <w:rFonts w:ascii="Times New Roman" w:hAnsi="Times New Roman"/>
          <w:sz w:val="24"/>
          <w:szCs w:val="20"/>
        </w:rPr>
      </w:pP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szCs w:val="20"/>
        </w:rPr>
        <w:t>）</w:t>
      </w:r>
      <w:r>
        <w:rPr>
          <w:rFonts w:ascii="Times New Roman" w:hAnsi="Times New Roman"/>
          <w:sz w:val="24"/>
          <w:szCs w:val="20"/>
        </w:rPr>
        <w:t>___________</w:t>
      </w: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tabs>
          <w:tab w:val="left" w:pos="5580"/>
        </w:tabs>
        <w:spacing w:line="360" w:lineRule="auto"/>
        <w:ind w:left="420"/>
        <w:rPr>
          <w:rFonts w:ascii="Times New Roman" w:hAnsi="Times New Roman"/>
          <w:sz w:val="24"/>
          <w:szCs w:val="20"/>
          <w:u w:val="single"/>
        </w:rPr>
      </w:pPr>
    </w:p>
    <w:p w:rsidR="00EE5E55" w:rsidRDefault="0099181B">
      <w:pPr>
        <w:widowControl/>
        <w:spacing w:line="360" w:lineRule="auto"/>
        <w:jc w:val="left"/>
        <w:rPr>
          <w:rFonts w:ascii="Times New Roman" w:hAnsi="Times New Roman"/>
          <w:sz w:val="24"/>
        </w:rPr>
      </w:pPr>
      <w:bookmarkStart w:id="841" w:name="_Hlt520355938"/>
      <w:bookmarkStart w:id="842" w:name="_Hlt520356243"/>
      <w:bookmarkStart w:id="843" w:name="_Toc305158825"/>
      <w:bookmarkStart w:id="844" w:name="_Toc226337253"/>
      <w:bookmarkStart w:id="845" w:name="_Toc195842922"/>
      <w:bookmarkStart w:id="846" w:name="_Toc150774762"/>
      <w:bookmarkStart w:id="847" w:name="_Toc127151557"/>
      <w:bookmarkStart w:id="848" w:name="_Toc150480795"/>
      <w:bookmarkStart w:id="849" w:name="_Toc480942350"/>
      <w:bookmarkStart w:id="850" w:name="_Toc264969247"/>
      <w:bookmarkStart w:id="851" w:name="_Toc226965830"/>
      <w:bookmarkStart w:id="852" w:name="_Ref467988705"/>
      <w:bookmarkStart w:id="853" w:name="_Toc305158899"/>
      <w:bookmarkStart w:id="854" w:name="_Toc520356218"/>
      <w:bookmarkStart w:id="855" w:name="_Toc226309801"/>
      <w:bookmarkStart w:id="856" w:name="_Toc265228395"/>
      <w:bookmarkStart w:id="857" w:name="_Toc226965747"/>
      <w:bookmarkStart w:id="858" w:name="_Toc142311059"/>
      <w:bookmarkEnd w:id="841"/>
      <w:bookmarkEnd w:id="842"/>
      <w:r>
        <w:rPr>
          <w:rFonts w:ascii="Times New Roman" w:hAnsi="Times New Roman"/>
          <w:sz w:val="24"/>
        </w:rPr>
        <w:br w:type="page"/>
      </w:r>
    </w:p>
    <w:p w:rsidR="00EE5E55" w:rsidRDefault="0099181B">
      <w:pPr>
        <w:spacing w:line="360" w:lineRule="auto"/>
        <w:outlineLvl w:val="2"/>
        <w:rPr>
          <w:rFonts w:ascii="Times New Roman" w:hAnsi="Times New Roman"/>
          <w:sz w:val="24"/>
        </w:rPr>
      </w:pPr>
      <w:r>
        <w:rPr>
          <w:rFonts w:ascii="Times New Roman" w:hAnsi="Times New Roman"/>
          <w:sz w:val="24"/>
        </w:rPr>
        <w:t xml:space="preserve">2  </w:t>
      </w:r>
      <w:r>
        <w:rPr>
          <w:rFonts w:ascii="Times New Roman" w:hAnsi="Times New Roman"/>
          <w:sz w:val="24"/>
        </w:rPr>
        <w:t>授权委托书（实质性格式）</w:t>
      </w: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授权委托书</w:t>
      </w:r>
    </w:p>
    <w:p w:rsidR="00EE5E55" w:rsidRDefault="00EE5E55">
      <w:pPr>
        <w:spacing w:line="360" w:lineRule="auto"/>
        <w:ind w:firstLine="420"/>
        <w:rPr>
          <w:rFonts w:ascii="Times New Roman" w:hAnsi="Times New Roman"/>
          <w:sz w:val="24"/>
          <w:szCs w:val="20"/>
        </w:rPr>
      </w:pP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本人</w:t>
      </w:r>
      <w:r>
        <w:rPr>
          <w:rFonts w:ascii="Times New Roman" w:hAnsi="Times New Roman"/>
          <w:sz w:val="24"/>
          <w:lang w:val="zh-CN"/>
        </w:rPr>
        <w:t>_______</w:t>
      </w:r>
      <w:r>
        <w:rPr>
          <w:rFonts w:ascii="Times New Roman" w:hAnsi="Times New Roman"/>
          <w:sz w:val="24"/>
          <w:szCs w:val="20"/>
        </w:rPr>
        <w:t>（</w:t>
      </w:r>
      <w:r>
        <w:rPr>
          <w:rFonts w:ascii="Times New Roman" w:hAnsi="Times New Roman" w:hint="eastAsia"/>
          <w:sz w:val="24"/>
          <w:szCs w:val="20"/>
        </w:rPr>
        <w:t>姓名</w:t>
      </w:r>
      <w:r>
        <w:rPr>
          <w:rFonts w:ascii="Times New Roman" w:hAnsi="Times New Roman"/>
          <w:sz w:val="24"/>
          <w:szCs w:val="20"/>
        </w:rPr>
        <w:t>）</w:t>
      </w:r>
      <w:r>
        <w:rPr>
          <w:rFonts w:ascii="Times New Roman" w:hAnsi="Times New Roman" w:hint="eastAsia"/>
          <w:sz w:val="24"/>
          <w:szCs w:val="20"/>
        </w:rPr>
        <w:t>系</w:t>
      </w:r>
      <w:r>
        <w:rPr>
          <w:rFonts w:ascii="Times New Roman" w:hAnsi="Times New Roman"/>
          <w:sz w:val="24"/>
          <w:lang w:val="zh-CN"/>
        </w:rPr>
        <w:t>________________</w:t>
      </w:r>
      <w:r>
        <w:rPr>
          <w:rFonts w:ascii="Times New Roman" w:hAnsi="Times New Roman"/>
          <w:sz w:val="24"/>
          <w:szCs w:val="20"/>
        </w:rPr>
        <w:t>（</w:t>
      </w:r>
      <w:r>
        <w:rPr>
          <w:rFonts w:ascii="Times New Roman" w:hAnsi="Times New Roman" w:hint="eastAsia"/>
          <w:sz w:val="24"/>
          <w:szCs w:val="20"/>
        </w:rPr>
        <w:t>投标人</w:t>
      </w:r>
      <w:r>
        <w:rPr>
          <w:rFonts w:ascii="Times New Roman" w:hAnsi="Times New Roman"/>
          <w:sz w:val="24"/>
          <w:szCs w:val="20"/>
        </w:rPr>
        <w:t>名称）</w:t>
      </w:r>
      <w:r>
        <w:rPr>
          <w:rFonts w:ascii="Times New Roman" w:hAnsi="Times New Roman" w:hint="eastAsia"/>
          <w:sz w:val="24"/>
          <w:szCs w:val="20"/>
        </w:rPr>
        <w:t>的</w:t>
      </w:r>
      <w:r>
        <w:rPr>
          <w:rFonts w:ascii="Times New Roman" w:hAnsi="Times New Roman"/>
          <w:sz w:val="24"/>
          <w:szCs w:val="20"/>
        </w:rPr>
        <w:t>法定代表人（</w:t>
      </w:r>
      <w:r>
        <w:rPr>
          <w:rFonts w:ascii="Times New Roman" w:hAnsi="Times New Roman" w:hint="eastAsia"/>
          <w:sz w:val="24"/>
          <w:szCs w:val="20"/>
        </w:rPr>
        <w:t>单位</w:t>
      </w:r>
      <w:r>
        <w:rPr>
          <w:rFonts w:ascii="Times New Roman" w:hAnsi="Times New Roman"/>
          <w:sz w:val="24"/>
          <w:szCs w:val="20"/>
        </w:rPr>
        <w:t>负责人）</w:t>
      </w:r>
      <w:r>
        <w:rPr>
          <w:rFonts w:ascii="Times New Roman" w:hAnsi="Times New Roman" w:hint="eastAsia"/>
          <w:sz w:val="24"/>
          <w:szCs w:val="20"/>
        </w:rPr>
        <w:t>，</w:t>
      </w:r>
      <w:r>
        <w:rPr>
          <w:rFonts w:ascii="Times New Roman" w:hAnsi="Times New Roman"/>
          <w:sz w:val="24"/>
          <w:szCs w:val="20"/>
        </w:rPr>
        <w:t>现委托</w:t>
      </w:r>
      <w:r>
        <w:rPr>
          <w:rFonts w:ascii="Times New Roman" w:hAnsi="Times New Roman"/>
          <w:sz w:val="24"/>
          <w:lang w:val="zh-CN"/>
        </w:rPr>
        <w:t>_______</w:t>
      </w:r>
      <w:r>
        <w:rPr>
          <w:rFonts w:ascii="Times New Roman" w:hAnsi="Times New Roman"/>
          <w:sz w:val="24"/>
          <w:szCs w:val="20"/>
        </w:rPr>
        <w:t>（</w:t>
      </w:r>
      <w:r>
        <w:rPr>
          <w:rFonts w:ascii="Times New Roman" w:hAnsi="Times New Roman" w:hint="eastAsia"/>
          <w:sz w:val="24"/>
          <w:szCs w:val="20"/>
        </w:rPr>
        <w:t>姓名</w:t>
      </w:r>
      <w:r>
        <w:rPr>
          <w:rFonts w:ascii="Times New Roman" w:hAnsi="Times New Roman"/>
          <w:sz w:val="24"/>
          <w:szCs w:val="20"/>
        </w:rPr>
        <w:t>）</w:t>
      </w:r>
      <w:r>
        <w:rPr>
          <w:rFonts w:ascii="Times New Roman" w:hAnsi="Times New Roman" w:hint="eastAsia"/>
          <w:sz w:val="24"/>
          <w:szCs w:val="20"/>
        </w:rPr>
        <w:t>为</w:t>
      </w:r>
      <w:r>
        <w:rPr>
          <w:rFonts w:ascii="Times New Roman" w:hAnsi="Times New Roman"/>
          <w:sz w:val="24"/>
          <w:szCs w:val="20"/>
        </w:rPr>
        <w:t>我方代理人。</w:t>
      </w:r>
      <w:r>
        <w:rPr>
          <w:rFonts w:ascii="Times New Roman" w:hAnsi="Times New Roman" w:hint="eastAsia"/>
          <w:sz w:val="24"/>
          <w:szCs w:val="20"/>
        </w:rPr>
        <w:t>代理人根据</w:t>
      </w:r>
      <w:r>
        <w:rPr>
          <w:rFonts w:ascii="Times New Roman" w:hAnsi="Times New Roman"/>
          <w:sz w:val="24"/>
          <w:szCs w:val="20"/>
        </w:rPr>
        <w:t>授权，以我方名义签署、澄清确认、递交、撤回、修改</w:t>
      </w:r>
      <w:r>
        <w:rPr>
          <w:rFonts w:ascii="Times New Roman" w:hAnsi="Times New Roman"/>
          <w:sz w:val="24"/>
          <w:lang w:val="zh-CN"/>
        </w:rPr>
        <w:t>________________</w:t>
      </w:r>
      <w:r>
        <w:rPr>
          <w:rFonts w:ascii="Times New Roman" w:hAnsi="Times New Roman"/>
          <w:sz w:val="24"/>
          <w:szCs w:val="20"/>
        </w:rPr>
        <w:t>（</w:t>
      </w:r>
      <w:r>
        <w:rPr>
          <w:rFonts w:ascii="Times New Roman" w:hAnsi="Times New Roman" w:hint="eastAsia"/>
          <w:sz w:val="24"/>
          <w:szCs w:val="20"/>
        </w:rPr>
        <w:t>项目</w:t>
      </w:r>
      <w:r>
        <w:rPr>
          <w:rFonts w:ascii="Times New Roman" w:hAnsi="Times New Roman"/>
          <w:sz w:val="24"/>
          <w:szCs w:val="20"/>
        </w:rPr>
        <w:t>名称）</w:t>
      </w:r>
      <w:r>
        <w:rPr>
          <w:rFonts w:ascii="Times New Roman" w:hAnsi="Times New Roman" w:hint="eastAsia"/>
          <w:sz w:val="24"/>
          <w:szCs w:val="20"/>
        </w:rPr>
        <w:t>响应</w:t>
      </w:r>
      <w:r>
        <w:rPr>
          <w:rFonts w:ascii="Times New Roman" w:hAnsi="Times New Roman"/>
          <w:sz w:val="24"/>
          <w:szCs w:val="20"/>
        </w:rPr>
        <w:t>文件</w:t>
      </w:r>
      <w:r>
        <w:rPr>
          <w:rFonts w:ascii="Times New Roman" w:hAnsi="Times New Roman" w:hint="eastAsia"/>
          <w:sz w:val="24"/>
          <w:szCs w:val="20"/>
        </w:rPr>
        <w:t>和</w:t>
      </w:r>
      <w:r>
        <w:rPr>
          <w:rFonts w:ascii="Times New Roman" w:hAnsi="Times New Roman"/>
          <w:sz w:val="24"/>
          <w:szCs w:val="20"/>
        </w:rPr>
        <w:t>处理有关事宜，其法律后果由我方承担。</w:t>
      </w: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委托</w:t>
      </w:r>
      <w:r>
        <w:rPr>
          <w:rFonts w:ascii="Times New Roman" w:hAnsi="Times New Roman"/>
          <w:sz w:val="24"/>
          <w:szCs w:val="20"/>
        </w:rPr>
        <w:t>期限：自本</w:t>
      </w:r>
      <w:r>
        <w:rPr>
          <w:rFonts w:ascii="Times New Roman" w:hAnsi="Times New Roman" w:hint="eastAsia"/>
          <w:sz w:val="24"/>
          <w:szCs w:val="20"/>
        </w:rPr>
        <w:t>授权</w:t>
      </w:r>
      <w:r>
        <w:rPr>
          <w:rFonts w:ascii="Times New Roman" w:hAnsi="Times New Roman"/>
          <w:sz w:val="24"/>
          <w:szCs w:val="20"/>
        </w:rPr>
        <w:t>委托书签署之日起至投标有效期</w:t>
      </w:r>
      <w:r>
        <w:rPr>
          <w:rFonts w:ascii="Times New Roman" w:hAnsi="Times New Roman" w:hint="eastAsia"/>
          <w:sz w:val="24"/>
          <w:szCs w:val="20"/>
        </w:rPr>
        <w:t>届满</w:t>
      </w:r>
      <w:r>
        <w:rPr>
          <w:rFonts w:ascii="Times New Roman" w:hAnsi="Times New Roman"/>
          <w:sz w:val="24"/>
          <w:szCs w:val="20"/>
        </w:rPr>
        <w:t>之日止。</w:t>
      </w: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代理人</w:t>
      </w:r>
      <w:r>
        <w:rPr>
          <w:rFonts w:ascii="Times New Roman" w:hAnsi="Times New Roman"/>
          <w:sz w:val="24"/>
          <w:szCs w:val="20"/>
        </w:rPr>
        <w:t>无转委托权。</w:t>
      </w:r>
      <w:r>
        <w:rPr>
          <w:rFonts w:ascii="Times New Roman" w:hAnsi="Times New Roman"/>
          <w:sz w:val="24"/>
          <w:szCs w:val="20"/>
        </w:rPr>
        <w:cr/>
      </w:r>
    </w:p>
    <w:p w:rsidR="00EE5E55" w:rsidRDefault="0099181B">
      <w:pPr>
        <w:spacing w:line="360" w:lineRule="auto"/>
        <w:rPr>
          <w:rFonts w:ascii="Times New Roman" w:hAnsi="Times New Roman"/>
          <w:sz w:val="24"/>
          <w:lang w:val="zh-CN"/>
        </w:rPr>
      </w:pPr>
      <w:r>
        <w:rPr>
          <w:rFonts w:ascii="Times New Roman" w:hAnsi="Times New Roman" w:hint="eastAsia"/>
          <w:sz w:val="24"/>
        </w:rPr>
        <w:t>投标人</w:t>
      </w:r>
      <w:r>
        <w:rPr>
          <w:rFonts w:ascii="Times New Roman" w:hAnsi="Times New Roman"/>
          <w:sz w:val="24"/>
        </w:rPr>
        <w:t>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________________</w:t>
      </w:r>
    </w:p>
    <w:p w:rsidR="00EE5E55" w:rsidRDefault="0099181B">
      <w:pPr>
        <w:spacing w:line="360" w:lineRule="auto"/>
        <w:rPr>
          <w:rFonts w:ascii="Times New Roman" w:hAnsi="Times New Roman"/>
          <w:sz w:val="24"/>
          <w:szCs w:val="20"/>
        </w:rPr>
      </w:pPr>
      <w:r>
        <w:rPr>
          <w:rFonts w:ascii="Times New Roman" w:hAnsi="Times New Roman"/>
          <w:sz w:val="24"/>
          <w:szCs w:val="20"/>
        </w:rPr>
        <w:t>法定代表人（单位负责人）（签字或</w:t>
      </w:r>
      <w:r>
        <w:rPr>
          <w:rFonts w:ascii="Times New Roman" w:hAnsi="Times New Roman" w:hint="eastAsia"/>
          <w:sz w:val="24"/>
          <w:szCs w:val="20"/>
        </w:rPr>
        <w:t>签章</w:t>
      </w:r>
      <w:r w:rsidR="007E79CD">
        <w:rPr>
          <w:rFonts w:ascii="Times New Roman" w:hAnsi="Times New Roman" w:hint="eastAsia"/>
          <w:sz w:val="24"/>
          <w:szCs w:val="20"/>
        </w:rPr>
        <w:t>或印鉴</w:t>
      </w:r>
      <w:r>
        <w:rPr>
          <w:rFonts w:ascii="Times New Roman" w:hAnsi="Times New Roman" w:hint="eastAsia"/>
          <w:sz w:val="24"/>
          <w:szCs w:val="20"/>
        </w:rPr>
        <w:t>）</w:t>
      </w:r>
      <w:r>
        <w:rPr>
          <w:rFonts w:ascii="Times New Roman" w:hAnsi="Times New Roman"/>
          <w:sz w:val="24"/>
          <w:szCs w:val="20"/>
        </w:rPr>
        <w:t>：</w:t>
      </w:r>
      <w:r>
        <w:rPr>
          <w:rFonts w:ascii="Times New Roman" w:hAnsi="Times New Roman"/>
          <w:sz w:val="24"/>
          <w:lang w:val="zh-CN"/>
        </w:rPr>
        <w:t>________________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hint="eastAsia"/>
          <w:sz w:val="24"/>
        </w:rPr>
        <w:t>委托代理</w:t>
      </w:r>
      <w:r>
        <w:rPr>
          <w:rFonts w:ascii="Times New Roman" w:hAnsi="Times New Roman"/>
          <w:sz w:val="24"/>
        </w:rPr>
        <w:t>人（签字或</w:t>
      </w:r>
      <w:r>
        <w:rPr>
          <w:rFonts w:ascii="Times New Roman" w:hAnsi="Times New Roman" w:hint="eastAsia"/>
          <w:sz w:val="24"/>
        </w:rPr>
        <w:t>签章</w:t>
      </w:r>
      <w:r>
        <w:rPr>
          <w:rFonts w:ascii="Times New Roman" w:hAnsi="Times New Roman"/>
          <w:sz w:val="24"/>
        </w:rPr>
        <w:t>）：</w:t>
      </w:r>
      <w:r>
        <w:rPr>
          <w:rFonts w:ascii="Times New Roman" w:hAnsi="Times New Roman"/>
          <w:sz w:val="24"/>
          <w:lang w:val="zh-CN"/>
        </w:rPr>
        <w:t>________________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tabs>
          <w:tab w:val="left" w:pos="5580"/>
        </w:tabs>
        <w:spacing w:line="360" w:lineRule="auto"/>
        <w:ind w:firstLineChars="200" w:firstLine="480"/>
        <w:rPr>
          <w:rFonts w:ascii="Times New Roman" w:hAnsi="Times New Roman"/>
          <w:sz w:val="24"/>
          <w:szCs w:val="20"/>
        </w:rPr>
      </w:pP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sz w:val="24"/>
          <w:szCs w:val="20"/>
        </w:rPr>
        <w:t>附：法定代表人（单位负责人）及</w:t>
      </w:r>
      <w:r>
        <w:rPr>
          <w:rFonts w:ascii="Times New Roman" w:hAnsi="Times New Roman" w:hint="eastAsia"/>
          <w:sz w:val="24"/>
          <w:szCs w:val="20"/>
        </w:rPr>
        <w:t>委托代理人身份证明文件</w:t>
      </w:r>
      <w:r>
        <w:rPr>
          <w:rFonts w:ascii="Times New Roman" w:hAnsi="Times New Roman"/>
          <w:sz w:val="24"/>
          <w:szCs w:val="20"/>
        </w:rPr>
        <w:t>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39"/>
      </w:tblGrid>
      <w:tr w:rsidR="00EE5E55">
        <w:trPr>
          <w:trHeight w:val="1225"/>
        </w:trPr>
        <w:tc>
          <w:tcPr>
            <w:tcW w:w="9039" w:type="dxa"/>
          </w:tcPr>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tc>
      </w:tr>
    </w:tbl>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说明</w:t>
      </w:r>
      <w:r>
        <w:rPr>
          <w:rFonts w:ascii="Times New Roman" w:hAnsi="Times New Roman"/>
          <w:sz w:val="24"/>
          <w:szCs w:val="20"/>
        </w:rPr>
        <w:t>：</w:t>
      </w:r>
    </w:p>
    <w:p w:rsidR="00EE5E55" w:rsidRDefault="0099181B">
      <w:pPr>
        <w:tabs>
          <w:tab w:val="left" w:pos="5100"/>
        </w:tabs>
        <w:spacing w:line="360" w:lineRule="auto"/>
        <w:jc w:val="left"/>
        <w:rPr>
          <w:rFonts w:ascii="Times New Roman" w:hAnsi="Times New Roman"/>
          <w:sz w:val="24"/>
          <w:szCs w:val="20"/>
        </w:rPr>
      </w:pPr>
      <w:r>
        <w:rPr>
          <w:rFonts w:ascii="Times New Roman" w:hAnsi="Times New Roman" w:hint="eastAsia"/>
          <w:sz w:val="24"/>
          <w:szCs w:val="20"/>
        </w:rPr>
        <w:t>1.</w:t>
      </w:r>
      <w:r>
        <w:rPr>
          <w:rFonts w:ascii="Times New Roman" w:hAnsi="Times New Roman" w:hint="eastAsia"/>
          <w:sz w:val="24"/>
          <w:szCs w:val="20"/>
        </w:rPr>
        <w:t>若供应商为事业单位或其他组织或分支机构，则法定代表人（单位负责人）处的签署人可为单位负责人。</w:t>
      </w: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2.</w:t>
      </w:r>
      <w:r>
        <w:rPr>
          <w:rFonts w:ascii="Times New Roman" w:hAnsi="Times New Roman"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3.</w:t>
      </w:r>
      <w:r>
        <w:rPr>
          <w:rFonts w:ascii="Times New Roman" w:hAnsi="Times New Roman" w:hint="eastAsia"/>
          <w:sz w:val="24"/>
          <w:szCs w:val="20"/>
        </w:rPr>
        <w:t>供应商为自然人的情形，可不提供本《授权委托书》。</w:t>
      </w:r>
    </w:p>
    <w:p w:rsidR="00EE5E55" w:rsidRDefault="0099181B">
      <w:pPr>
        <w:tabs>
          <w:tab w:val="left" w:pos="5580"/>
        </w:tabs>
        <w:spacing w:line="360" w:lineRule="auto"/>
        <w:jc w:val="left"/>
        <w:rPr>
          <w:rFonts w:ascii="Times New Roman" w:hAnsi="Times New Roman"/>
          <w:sz w:val="30"/>
          <w:szCs w:val="30"/>
        </w:rPr>
      </w:pPr>
      <w:r>
        <w:rPr>
          <w:rFonts w:ascii="Times New Roman" w:hAnsi="Times New Roman" w:hint="eastAsia"/>
          <w:sz w:val="24"/>
          <w:szCs w:val="20"/>
        </w:rPr>
        <w:t>4.</w:t>
      </w:r>
      <w:r>
        <w:rPr>
          <w:rFonts w:ascii="Times New Roman" w:hAnsi="Times New Roman" w:hint="eastAsia"/>
          <w:sz w:val="24"/>
          <w:szCs w:val="20"/>
        </w:rPr>
        <w:t>供应商应随本《授权委托书》同时提供法定代表人（单位负责人）及委托代理人的有效的身份证、护照等身份证明文件电子件或扫描件。提供身份证的，应同时提供身份证双面电子件或扫描件。</w:t>
      </w:r>
      <w:r>
        <w:rPr>
          <w:rFonts w:ascii="Times New Roman" w:hAnsi="Times New Roman"/>
          <w:sz w:val="30"/>
          <w:szCs w:val="30"/>
        </w:rPr>
        <w:br w:type="page"/>
      </w:r>
    </w:p>
    <w:p w:rsidR="00EE5E55" w:rsidRDefault="0099181B">
      <w:pPr>
        <w:spacing w:line="360" w:lineRule="auto"/>
        <w:jc w:val="center"/>
        <w:rPr>
          <w:rFonts w:ascii="Times New Roman" w:hAnsi="Times New Roman"/>
          <w:b/>
          <w:sz w:val="36"/>
          <w:szCs w:val="36"/>
        </w:rPr>
      </w:pPr>
      <w:r>
        <w:rPr>
          <w:rFonts w:ascii="Times New Roman" w:hAnsi="Times New Roman"/>
          <w:b/>
          <w:sz w:val="36"/>
          <w:szCs w:val="36"/>
        </w:rPr>
        <w:t>法定代表人（单位负责人）身份证明</w:t>
      </w:r>
    </w:p>
    <w:p w:rsidR="00EE5E55" w:rsidRDefault="00EE5E55">
      <w:pPr>
        <w:kinsoku w:val="0"/>
        <w:overflowPunct w:val="0"/>
        <w:spacing w:line="360" w:lineRule="auto"/>
        <w:rPr>
          <w:rFonts w:ascii="Times New Roman" w:hAnsi="Times New Roman"/>
          <w:sz w:val="20"/>
          <w:szCs w:val="20"/>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w:t>
      </w:r>
      <w:r>
        <w:rPr>
          <w:rFonts w:ascii="Times New Roman" w:hAnsi="Times New Roman" w:hint="eastAsia"/>
          <w:sz w:val="24"/>
          <w:u w:val="single"/>
        </w:rPr>
        <w:t>采购人或</w:t>
      </w:r>
      <w:r>
        <w:rPr>
          <w:rFonts w:ascii="Times New Roman" w:hAnsi="Times New Roman"/>
          <w:sz w:val="24"/>
          <w:u w:val="single"/>
        </w:rPr>
        <w:t>采购代理机构）</w:t>
      </w:r>
    </w:p>
    <w:p w:rsidR="00EE5E55" w:rsidRDefault="0099181B">
      <w:pPr>
        <w:pStyle w:val="afb"/>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rsidR="00EE5E55" w:rsidRDefault="0099181B">
      <w:pPr>
        <w:pStyle w:val="afb"/>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99181B">
      <w:pPr>
        <w:pStyle w:val="afb"/>
        <w:tabs>
          <w:tab w:val="clear" w:pos="567"/>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99181B">
      <w:pPr>
        <w:pStyle w:val="afb"/>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身份证、护照等身份证明文件电子件或扫描件。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97"/>
      </w:tblGrid>
      <w:tr w:rsidR="00EE5E55">
        <w:trPr>
          <w:trHeight w:val="1964"/>
        </w:trPr>
        <w:tc>
          <w:tcPr>
            <w:tcW w:w="8897" w:type="dxa"/>
          </w:tcPr>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tc>
      </w:tr>
    </w:tbl>
    <w:p w:rsidR="00EE5E55" w:rsidRDefault="00EE5E55">
      <w:pPr>
        <w:pStyle w:val="afb"/>
        <w:kinsoku w:val="0"/>
        <w:overflowPunct w:val="0"/>
        <w:spacing w:before="0" w:line="360" w:lineRule="auto"/>
        <w:ind w:right="4305"/>
        <w:rPr>
          <w:rFonts w:ascii="Times New Roman" w:hAnsi="Times New Roman"/>
          <w:spacing w:val="-3"/>
        </w:rPr>
      </w:pPr>
    </w:p>
    <w:p w:rsidR="00EE5E55" w:rsidRDefault="00EE5E55">
      <w:pPr>
        <w:pStyle w:val="afb"/>
        <w:kinsoku w:val="0"/>
        <w:overflowPunct w:val="0"/>
        <w:spacing w:before="0" w:line="360" w:lineRule="auto"/>
        <w:ind w:right="4305"/>
        <w:rPr>
          <w:rFonts w:ascii="Times New Roman" w:hAnsi="Times New Roman"/>
          <w:spacing w:val="-3"/>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hint="eastAsia"/>
          <w:sz w:val="24"/>
        </w:rPr>
        <w:t>投标人</w:t>
      </w:r>
      <w:r>
        <w:rPr>
          <w:rFonts w:ascii="Times New Roman" w:hAnsi="Times New Roman"/>
          <w:sz w:val="24"/>
        </w:rPr>
        <w:t>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________________</w:t>
      </w:r>
    </w:p>
    <w:p w:rsidR="00EE5E55" w:rsidRDefault="0099181B">
      <w:pPr>
        <w:pStyle w:val="afb"/>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）（签字或签章</w:t>
      </w:r>
      <w:r w:rsidR="007E79CD">
        <w:rPr>
          <w:rFonts w:ascii="Times New Roman" w:hAnsi="Times New Roman" w:hint="eastAsia"/>
          <w:szCs w:val="20"/>
        </w:rPr>
        <w:t>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rsidR="00EE5E55" w:rsidRDefault="00EE5E55">
      <w:pPr>
        <w:autoSpaceDE w:val="0"/>
        <w:autoSpaceDN w:val="0"/>
        <w:adjustRightInd w:val="0"/>
        <w:spacing w:line="360" w:lineRule="auto"/>
        <w:rPr>
          <w:rFonts w:ascii="Times New Roman" w:hAnsi="Times New Roman"/>
          <w:sz w:val="24"/>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widowControl/>
        <w:spacing w:line="360" w:lineRule="auto"/>
        <w:jc w:val="left"/>
        <w:rPr>
          <w:rFonts w:ascii="Times New Roman" w:hAnsi="Times New Roman"/>
          <w:i/>
          <w:sz w:val="24"/>
          <w:szCs w:val="20"/>
          <w:u w:val="single"/>
        </w:rPr>
      </w:pPr>
    </w:p>
    <w:p w:rsidR="00EE5E55" w:rsidRDefault="0099181B">
      <w:pPr>
        <w:widowControl/>
        <w:spacing w:line="360" w:lineRule="auto"/>
        <w:jc w:val="left"/>
        <w:rPr>
          <w:rFonts w:ascii="Times New Roman" w:hAnsi="Times New Roman"/>
          <w:sz w:val="24"/>
          <w:szCs w:val="20"/>
        </w:rPr>
      </w:pPr>
      <w:r>
        <w:rPr>
          <w:rFonts w:ascii="Times New Roman" w:hAnsi="Times New Roman"/>
          <w:sz w:val="24"/>
          <w:szCs w:val="20"/>
        </w:rPr>
        <w:br w:type="page"/>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 xml:space="preserve">3  </w:t>
      </w:r>
      <w:r>
        <w:rPr>
          <w:rFonts w:ascii="Times New Roman" w:hAnsi="Times New Roman"/>
          <w:sz w:val="24"/>
          <w:szCs w:val="20"/>
        </w:rPr>
        <w:t>开标一览表</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r>
        <w:rPr>
          <w:rFonts w:ascii="Times New Roman" w:hAnsi="Times New Roman"/>
          <w:sz w:val="24"/>
          <w:szCs w:val="20"/>
        </w:rPr>
        <w:t>（实质性格式）</w:t>
      </w:r>
    </w:p>
    <w:p w:rsidR="00EE5E55" w:rsidRDefault="0099181B">
      <w:pPr>
        <w:spacing w:line="360" w:lineRule="auto"/>
        <w:jc w:val="center"/>
        <w:rPr>
          <w:rFonts w:ascii="Times New Roman" w:hAnsi="Times New Roman"/>
          <w:b/>
          <w:sz w:val="36"/>
          <w:szCs w:val="36"/>
        </w:rPr>
      </w:pPr>
      <w:bookmarkStart w:id="859" w:name="_Toc164608672"/>
      <w:bookmarkStart w:id="860" w:name="_Toc264969248"/>
      <w:bookmarkStart w:id="861" w:name="_Toc226309802"/>
      <w:bookmarkStart w:id="862" w:name="_Toc226965831"/>
      <w:bookmarkStart w:id="863" w:name="_Toc265228396"/>
      <w:bookmarkStart w:id="864" w:name="_Toc226965748"/>
      <w:bookmarkStart w:id="865" w:name="_Toc305158900"/>
      <w:bookmarkStart w:id="866" w:name="_Toc305158826"/>
      <w:bookmarkStart w:id="867" w:name="_Toc164608827"/>
      <w:bookmarkStart w:id="868" w:name="_Toc195842923"/>
      <w:bookmarkStart w:id="869" w:name="_Toc226337254"/>
      <w:r>
        <w:rPr>
          <w:rFonts w:ascii="Times New Roman" w:hAnsi="Times New Roman" w:hint="eastAsia"/>
          <w:b/>
          <w:sz w:val="36"/>
          <w:szCs w:val="36"/>
        </w:rPr>
        <w:t>开标一览表</w:t>
      </w:r>
      <w:bookmarkEnd w:id="859"/>
      <w:bookmarkEnd w:id="860"/>
      <w:bookmarkEnd w:id="861"/>
      <w:bookmarkEnd w:id="862"/>
      <w:bookmarkEnd w:id="863"/>
      <w:bookmarkEnd w:id="864"/>
      <w:bookmarkEnd w:id="865"/>
      <w:bookmarkEnd w:id="866"/>
      <w:bookmarkEnd w:id="867"/>
      <w:bookmarkEnd w:id="868"/>
      <w:bookmarkEnd w:id="869"/>
    </w:p>
    <w:p w:rsidR="00EE5E55" w:rsidRDefault="00EE5E55">
      <w:pPr>
        <w:tabs>
          <w:tab w:val="left" w:pos="1800"/>
          <w:tab w:val="left" w:pos="5580"/>
        </w:tabs>
        <w:spacing w:line="360" w:lineRule="auto"/>
        <w:jc w:val="left"/>
        <w:rPr>
          <w:rFonts w:ascii="Times New Roman" w:hAnsi="Times New Roman"/>
          <w:i/>
          <w:sz w:val="24"/>
        </w:rPr>
      </w:pPr>
    </w:p>
    <w:p w:rsidR="00EE5E55" w:rsidRDefault="0099181B">
      <w:pPr>
        <w:tabs>
          <w:tab w:val="left" w:pos="1800"/>
          <w:tab w:val="left" w:pos="5580"/>
        </w:tabs>
        <w:spacing w:line="360" w:lineRule="auto"/>
        <w:ind w:firstLineChars="100" w:firstLine="240"/>
        <w:jc w:val="left"/>
        <w:rPr>
          <w:rFonts w:ascii="Times New Roman" w:hAnsi="Times New Roman"/>
          <w:sz w:val="24"/>
          <w:u w:val="single"/>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tblGrid>
      <w:tr w:rsidR="00EE5E55">
        <w:trPr>
          <w:trHeight w:val="531"/>
          <w:jc w:val="center"/>
        </w:trPr>
        <w:tc>
          <w:tcPr>
            <w:tcW w:w="690" w:type="dxa"/>
            <w:vMerge w:val="restart"/>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序号</w:t>
            </w:r>
          </w:p>
        </w:tc>
        <w:tc>
          <w:tcPr>
            <w:tcW w:w="3709" w:type="dxa"/>
            <w:vMerge w:val="restart"/>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投标人名称</w:t>
            </w:r>
          </w:p>
        </w:tc>
        <w:tc>
          <w:tcPr>
            <w:tcW w:w="3973" w:type="dxa"/>
            <w:gridSpan w:val="2"/>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投标报价</w:t>
            </w:r>
          </w:p>
          <w:p w:rsidR="007E79CD" w:rsidRDefault="007E79CD">
            <w:pPr>
              <w:tabs>
                <w:tab w:val="left" w:pos="5580"/>
              </w:tabs>
              <w:spacing w:line="360" w:lineRule="auto"/>
              <w:jc w:val="center"/>
              <w:rPr>
                <w:rFonts w:ascii="Times New Roman" w:hAnsi="Times New Roman"/>
                <w:b/>
                <w:sz w:val="24"/>
              </w:rPr>
            </w:pPr>
            <w:r>
              <w:rPr>
                <w:rFonts w:ascii="Times New Roman" w:hAnsi="Times New Roman" w:hint="eastAsia"/>
                <w:b/>
                <w:sz w:val="24"/>
              </w:rPr>
              <w:t>（单位：元）</w:t>
            </w:r>
          </w:p>
        </w:tc>
      </w:tr>
      <w:tr w:rsidR="00EE5E55">
        <w:trPr>
          <w:trHeight w:val="674"/>
          <w:jc w:val="center"/>
        </w:trPr>
        <w:tc>
          <w:tcPr>
            <w:tcW w:w="690" w:type="dxa"/>
            <w:vMerge/>
            <w:vAlign w:val="center"/>
          </w:tcPr>
          <w:p w:rsidR="00EE5E55" w:rsidRDefault="00EE5E55">
            <w:pPr>
              <w:tabs>
                <w:tab w:val="left" w:pos="5580"/>
              </w:tabs>
              <w:spacing w:line="360" w:lineRule="auto"/>
              <w:jc w:val="center"/>
              <w:rPr>
                <w:rFonts w:ascii="Times New Roman" w:hAnsi="Times New Roman"/>
                <w:sz w:val="24"/>
              </w:rPr>
            </w:pPr>
          </w:p>
        </w:tc>
        <w:tc>
          <w:tcPr>
            <w:tcW w:w="3709" w:type="dxa"/>
            <w:vMerge/>
            <w:vAlign w:val="center"/>
          </w:tcPr>
          <w:p w:rsidR="00EE5E55" w:rsidRDefault="00EE5E55">
            <w:pPr>
              <w:tabs>
                <w:tab w:val="left" w:pos="5580"/>
              </w:tabs>
              <w:spacing w:line="360" w:lineRule="auto"/>
              <w:jc w:val="center"/>
              <w:rPr>
                <w:rFonts w:ascii="Times New Roman" w:hAnsi="Times New Roman"/>
                <w:sz w:val="24"/>
              </w:rPr>
            </w:pPr>
          </w:p>
        </w:tc>
        <w:tc>
          <w:tcPr>
            <w:tcW w:w="1989" w:type="dxa"/>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大写</w:t>
            </w:r>
          </w:p>
        </w:tc>
        <w:tc>
          <w:tcPr>
            <w:tcW w:w="1984" w:type="dxa"/>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小写</w:t>
            </w:r>
          </w:p>
        </w:tc>
      </w:tr>
      <w:tr w:rsidR="00EE5E55">
        <w:trPr>
          <w:trHeight w:val="976"/>
          <w:jc w:val="center"/>
        </w:trPr>
        <w:tc>
          <w:tcPr>
            <w:tcW w:w="690" w:type="dxa"/>
            <w:vAlign w:val="center"/>
          </w:tcPr>
          <w:p w:rsidR="00EE5E55" w:rsidRDefault="00EE5E55">
            <w:pPr>
              <w:tabs>
                <w:tab w:val="left" w:pos="5580"/>
              </w:tabs>
              <w:spacing w:line="360" w:lineRule="auto"/>
              <w:jc w:val="center"/>
              <w:rPr>
                <w:rFonts w:ascii="Times New Roman" w:hAnsi="Times New Roman"/>
                <w:sz w:val="24"/>
              </w:rPr>
            </w:pPr>
          </w:p>
        </w:tc>
        <w:tc>
          <w:tcPr>
            <w:tcW w:w="3709" w:type="dxa"/>
            <w:vAlign w:val="center"/>
          </w:tcPr>
          <w:p w:rsidR="00EE5E55" w:rsidRDefault="00EE5E55">
            <w:pPr>
              <w:tabs>
                <w:tab w:val="left" w:pos="5580"/>
              </w:tabs>
              <w:spacing w:line="360" w:lineRule="auto"/>
              <w:jc w:val="center"/>
              <w:rPr>
                <w:rFonts w:ascii="Times New Roman" w:hAnsi="Times New Roman"/>
                <w:sz w:val="24"/>
              </w:rPr>
            </w:pPr>
          </w:p>
        </w:tc>
        <w:tc>
          <w:tcPr>
            <w:tcW w:w="1989" w:type="dxa"/>
            <w:vAlign w:val="center"/>
          </w:tcPr>
          <w:p w:rsidR="00EE5E55" w:rsidRDefault="00EE5E55">
            <w:pPr>
              <w:tabs>
                <w:tab w:val="left" w:pos="5580"/>
              </w:tabs>
              <w:spacing w:line="360" w:lineRule="auto"/>
              <w:jc w:val="center"/>
              <w:rPr>
                <w:rFonts w:ascii="Times New Roman" w:hAnsi="Times New Roman"/>
                <w:sz w:val="24"/>
              </w:rPr>
            </w:pPr>
          </w:p>
        </w:tc>
        <w:tc>
          <w:tcPr>
            <w:tcW w:w="1984" w:type="dxa"/>
            <w:vAlign w:val="center"/>
          </w:tcPr>
          <w:p w:rsidR="00EE5E55" w:rsidRDefault="00EE5E55">
            <w:pPr>
              <w:tabs>
                <w:tab w:val="left" w:pos="5580"/>
              </w:tabs>
              <w:spacing w:line="360" w:lineRule="auto"/>
              <w:jc w:val="center"/>
              <w:rPr>
                <w:rFonts w:ascii="Times New Roman" w:hAnsi="Times New Roman"/>
                <w:sz w:val="24"/>
              </w:rPr>
            </w:pPr>
          </w:p>
        </w:tc>
      </w:tr>
    </w:tbl>
    <w:p w:rsidR="00EE5E55" w:rsidRDefault="00EE5E55">
      <w:pPr>
        <w:autoSpaceDE w:val="0"/>
        <w:autoSpaceDN w:val="0"/>
        <w:adjustRightInd w:val="0"/>
        <w:spacing w:line="360" w:lineRule="auto"/>
        <w:jc w:val="left"/>
        <w:rPr>
          <w:rFonts w:ascii="Times New Roman" w:hAnsi="Times New Roman"/>
          <w:kern w:val="0"/>
          <w:sz w:val="24"/>
        </w:rPr>
      </w:pPr>
    </w:p>
    <w:p w:rsidR="00EE5E55" w:rsidRDefault="0099181B">
      <w:pPr>
        <w:autoSpaceDE w:val="0"/>
        <w:autoSpaceDN w:val="0"/>
        <w:adjustRightInd w:val="0"/>
        <w:spacing w:line="360" w:lineRule="auto"/>
        <w:jc w:val="left"/>
        <w:rPr>
          <w:rFonts w:ascii="Times New Roman" w:hAnsi="Times New Roman"/>
          <w:sz w:val="24"/>
          <w:szCs w:val="20"/>
        </w:rPr>
      </w:pPr>
      <w:r>
        <w:rPr>
          <w:rFonts w:ascii="Times New Roman" w:hAnsi="Times New Roman"/>
          <w:kern w:val="0"/>
          <w:sz w:val="24"/>
        </w:rPr>
        <w:t>注：</w:t>
      </w:r>
      <w:r>
        <w:rPr>
          <w:rFonts w:ascii="Times New Roman" w:hAnsi="Times New Roman"/>
          <w:kern w:val="0"/>
          <w:sz w:val="24"/>
        </w:rPr>
        <w:t>1</w:t>
      </w:r>
      <w:r>
        <w:rPr>
          <w:rFonts w:ascii="Times New Roman" w:hAnsi="Times New Roman"/>
          <w:sz w:val="24"/>
          <w:szCs w:val="20"/>
        </w:rPr>
        <w:t>.</w:t>
      </w:r>
      <w:r>
        <w:rPr>
          <w:rFonts w:ascii="Times New Roman" w:hAnsi="Times New Roman"/>
          <w:sz w:val="24"/>
          <w:szCs w:val="20"/>
        </w:rPr>
        <w:t>此表中，每包的投标报价应和《投标分项报价表》中的总价相一致。</w:t>
      </w:r>
    </w:p>
    <w:p w:rsidR="00EE5E55" w:rsidRDefault="0099181B">
      <w:pPr>
        <w:tabs>
          <w:tab w:val="left" w:pos="5580"/>
        </w:tabs>
        <w:spacing w:line="360" w:lineRule="auto"/>
        <w:ind w:firstLineChars="200" w:firstLine="480"/>
        <w:rPr>
          <w:rFonts w:ascii="Times New Roman" w:hAnsi="Times New Roman"/>
          <w:sz w:val="24"/>
          <w:szCs w:val="20"/>
        </w:rPr>
      </w:pPr>
      <w:r>
        <w:rPr>
          <w:rFonts w:ascii="Times New Roman" w:hAnsi="Times New Roman"/>
          <w:sz w:val="24"/>
          <w:szCs w:val="20"/>
        </w:rPr>
        <w:t>2.</w:t>
      </w:r>
      <w:r>
        <w:rPr>
          <w:rFonts w:ascii="Times New Roman" w:hAnsi="Times New Roman"/>
          <w:sz w:val="24"/>
          <w:szCs w:val="20"/>
        </w:rPr>
        <w:t>本表必须按包分别填写。</w:t>
      </w:r>
    </w:p>
    <w:p w:rsidR="00EE5E55" w:rsidRDefault="00EE5E55">
      <w:pPr>
        <w:autoSpaceDE w:val="0"/>
        <w:autoSpaceDN w:val="0"/>
        <w:adjustRightInd w:val="0"/>
        <w:spacing w:line="360" w:lineRule="auto"/>
        <w:rPr>
          <w:rFonts w:ascii="Times New Roman" w:hAnsi="Times New Roman"/>
          <w:sz w:val="24"/>
          <w:lang w:val="zh-CN"/>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widowControl/>
        <w:spacing w:line="360" w:lineRule="auto"/>
        <w:jc w:val="left"/>
        <w:rPr>
          <w:rFonts w:ascii="Times New Roman" w:hAnsi="Times New Roman"/>
          <w:sz w:val="24"/>
          <w:szCs w:val="20"/>
        </w:rPr>
        <w:sectPr w:rsidR="00EE5E55">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bookmarkStart w:id="870" w:name="_Toc127151558"/>
      <w:bookmarkStart w:id="871" w:name="_Toc226965749"/>
      <w:bookmarkStart w:id="872" w:name="_Toc150480796"/>
      <w:bookmarkStart w:id="873" w:name="_Toc305158827"/>
      <w:bookmarkStart w:id="874" w:name="_Toc305158901"/>
      <w:bookmarkStart w:id="875" w:name="_Toc150774763"/>
      <w:bookmarkStart w:id="876" w:name="_Toc265228397"/>
      <w:bookmarkStart w:id="877" w:name="_Toc226965832"/>
      <w:bookmarkStart w:id="878" w:name="_Toc195842924"/>
      <w:bookmarkStart w:id="879" w:name="_Toc142311060"/>
      <w:bookmarkStart w:id="880" w:name="_Toc226309803"/>
      <w:bookmarkStart w:id="881" w:name="_Toc226337255"/>
      <w:bookmarkStart w:id="882" w:name="_Toc264969249"/>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 xml:space="preserve">4  </w:t>
      </w:r>
      <w:r>
        <w:rPr>
          <w:rFonts w:ascii="Times New Roman" w:hAnsi="Times New Roman"/>
          <w:sz w:val="24"/>
          <w:szCs w:val="20"/>
        </w:rPr>
        <w:t>投标分项报价表</w:t>
      </w:r>
      <w:bookmarkEnd w:id="870"/>
      <w:bookmarkEnd w:id="871"/>
      <w:bookmarkEnd w:id="872"/>
      <w:bookmarkEnd w:id="873"/>
      <w:bookmarkEnd w:id="874"/>
      <w:bookmarkEnd w:id="875"/>
      <w:bookmarkEnd w:id="876"/>
      <w:bookmarkEnd w:id="877"/>
      <w:bookmarkEnd w:id="878"/>
      <w:bookmarkEnd w:id="879"/>
      <w:bookmarkEnd w:id="880"/>
      <w:bookmarkEnd w:id="881"/>
      <w:bookmarkEnd w:id="882"/>
      <w:r>
        <w:rPr>
          <w:rFonts w:ascii="Times New Roman" w:hAnsi="Times New Roman"/>
          <w:sz w:val="24"/>
          <w:szCs w:val="20"/>
        </w:rPr>
        <w:t>（实质性格式）</w:t>
      </w:r>
    </w:p>
    <w:p w:rsidR="00EE5E55" w:rsidRDefault="00EE5E55">
      <w:pPr>
        <w:spacing w:line="360" w:lineRule="auto"/>
        <w:jc w:val="center"/>
        <w:rPr>
          <w:rFonts w:ascii="Times New Roman" w:hAnsi="Times New Roman"/>
          <w:sz w:val="36"/>
          <w:szCs w:val="36"/>
        </w:rPr>
      </w:pP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投标分项报价表</w:t>
      </w:r>
    </w:p>
    <w:p w:rsidR="00EE5E55" w:rsidRDefault="0099181B">
      <w:pPr>
        <w:pStyle w:val="afe"/>
        <w:spacing w:line="360" w:lineRule="auto"/>
        <w:rPr>
          <w:rFonts w:ascii="Times New Roman" w:hAnsi="Times New Roman" w:hint="default"/>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 </w:t>
      </w:r>
      <w:r>
        <w:rPr>
          <w:rFonts w:ascii="Times New Roman" w:hAnsi="Times New Roman"/>
          <w:sz w:val="24"/>
        </w:rPr>
        <w:t>项目名称：</w:t>
      </w:r>
      <w:r>
        <w:rPr>
          <w:rFonts w:ascii="Times New Roman" w:hAnsi="Times New Roman"/>
          <w:sz w:val="24"/>
        </w:rPr>
        <w:t>__________</w:t>
      </w:r>
      <w:r>
        <w:rPr>
          <w:rFonts w:ascii="Times New Roman" w:hAnsi="Times New Roman"/>
          <w:sz w:val="24"/>
        </w:rPr>
        <w:t>报价单位：人民币元</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2956"/>
        <w:gridCol w:w="1208"/>
        <w:gridCol w:w="985"/>
        <w:gridCol w:w="1355"/>
        <w:gridCol w:w="1781"/>
      </w:tblGrid>
      <w:tr w:rsidR="00EE5E55">
        <w:trPr>
          <w:trHeight w:val="20"/>
        </w:trPr>
        <w:tc>
          <w:tcPr>
            <w:tcW w:w="612"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序号</w:t>
            </w:r>
          </w:p>
        </w:tc>
        <w:tc>
          <w:tcPr>
            <w:tcW w:w="2956"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分项名称</w:t>
            </w:r>
          </w:p>
        </w:tc>
        <w:tc>
          <w:tcPr>
            <w:tcW w:w="1208"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单价（元）</w:t>
            </w:r>
          </w:p>
        </w:tc>
        <w:tc>
          <w:tcPr>
            <w:tcW w:w="985" w:type="dxa"/>
            <w:vAlign w:val="center"/>
          </w:tcPr>
          <w:p w:rsidR="00EE5E55" w:rsidRDefault="0099181B">
            <w:pPr>
              <w:adjustRightInd w:val="0"/>
              <w:spacing w:line="360" w:lineRule="auto"/>
              <w:jc w:val="center"/>
              <w:rPr>
                <w:rFonts w:ascii="Times New Roman" w:hAnsi="Times New Roman"/>
                <w:b/>
                <w:sz w:val="24"/>
              </w:rPr>
            </w:pPr>
            <w:r>
              <w:rPr>
                <w:rFonts w:ascii="Times New Roman" w:hAnsi="Times New Roman"/>
                <w:b/>
                <w:sz w:val="24"/>
              </w:rPr>
              <w:t>数量</w:t>
            </w:r>
          </w:p>
        </w:tc>
        <w:tc>
          <w:tcPr>
            <w:tcW w:w="1355"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合价（元）</w:t>
            </w:r>
          </w:p>
        </w:tc>
        <w:tc>
          <w:tcPr>
            <w:tcW w:w="1781"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备注</w:t>
            </w:r>
            <w:r>
              <w:rPr>
                <w:rFonts w:ascii="Times New Roman" w:hAnsi="Times New Roman"/>
                <w:b/>
                <w:sz w:val="24"/>
              </w:rPr>
              <w:t>/</w:t>
            </w:r>
            <w:r>
              <w:rPr>
                <w:rFonts w:ascii="Times New Roman" w:hAnsi="Times New Roman"/>
                <w:b/>
                <w:sz w:val="24"/>
              </w:rPr>
              <w:t>说明</w:t>
            </w:r>
          </w:p>
        </w:tc>
      </w:tr>
      <w:tr w:rsidR="00EE5E55">
        <w:trPr>
          <w:trHeight w:val="513"/>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1</w:t>
            </w:r>
          </w:p>
        </w:tc>
        <w:tc>
          <w:tcPr>
            <w:tcW w:w="2956" w:type="dxa"/>
            <w:vAlign w:val="center"/>
          </w:tcPr>
          <w:p w:rsidR="00EE5E55" w:rsidRDefault="00EE5E55">
            <w:pPr>
              <w:adjustRightInd w:val="0"/>
              <w:spacing w:line="360" w:lineRule="auto"/>
              <w:jc w:val="left"/>
              <w:rPr>
                <w:rFonts w:ascii="Times New Roman" w:hAnsi="Times New Roman"/>
                <w:sz w:val="24"/>
              </w:rPr>
            </w:pP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8"/>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2</w:t>
            </w:r>
          </w:p>
        </w:tc>
        <w:tc>
          <w:tcPr>
            <w:tcW w:w="2956" w:type="dxa"/>
            <w:vAlign w:val="center"/>
          </w:tcPr>
          <w:p w:rsidR="00EE5E55" w:rsidRDefault="00EE5E55">
            <w:pPr>
              <w:adjustRightInd w:val="0"/>
              <w:spacing w:line="360" w:lineRule="auto"/>
              <w:jc w:val="left"/>
              <w:rPr>
                <w:rFonts w:ascii="Times New Roman" w:hAnsi="Times New Roman"/>
                <w:sz w:val="24"/>
              </w:rPr>
            </w:pP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0"/>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3</w:t>
            </w:r>
          </w:p>
        </w:tc>
        <w:tc>
          <w:tcPr>
            <w:tcW w:w="2956" w:type="dxa"/>
            <w:vAlign w:val="center"/>
          </w:tcPr>
          <w:p w:rsidR="00EE5E55" w:rsidRDefault="0099181B">
            <w:pPr>
              <w:adjustRightInd w:val="0"/>
              <w:spacing w:line="360" w:lineRule="auto"/>
              <w:jc w:val="left"/>
              <w:rPr>
                <w:rFonts w:ascii="Times New Roman" w:hAnsi="Times New Roman"/>
                <w:sz w:val="24"/>
              </w:rPr>
            </w:pPr>
            <w:r>
              <w:rPr>
                <w:rFonts w:ascii="Times New Roman" w:hAnsi="Times New Roman"/>
                <w:sz w:val="24"/>
              </w:rPr>
              <w:t>…</w:t>
            </w: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0"/>
        </w:trPr>
        <w:tc>
          <w:tcPr>
            <w:tcW w:w="5761" w:type="dxa"/>
            <w:gridSpan w:val="4"/>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总价（元）</w:t>
            </w: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bl>
    <w:p w:rsidR="00EE5E55" w:rsidRDefault="00EE5E55">
      <w:pPr>
        <w:pStyle w:val="afe"/>
        <w:spacing w:line="360" w:lineRule="auto"/>
        <w:rPr>
          <w:rFonts w:ascii="Times New Roman" w:hAnsi="Times New Roman" w:hint="default"/>
          <w:sz w:val="24"/>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r>
        <w:rPr>
          <w:rFonts w:ascii="Times New Roman" w:hAnsi="Times New Roman"/>
          <w:sz w:val="24"/>
        </w:rPr>
        <w:t>1.</w:t>
      </w:r>
      <w:r>
        <w:rPr>
          <w:rFonts w:ascii="Times New Roman" w:hAnsi="Times New Roman"/>
          <w:sz w:val="24"/>
        </w:rPr>
        <w:t>本表应按包分别填写。</w:t>
      </w:r>
    </w:p>
    <w:p w:rsidR="00EE5E55" w:rsidRDefault="0099181B">
      <w:pPr>
        <w:tabs>
          <w:tab w:val="left" w:pos="1800"/>
          <w:tab w:val="left" w:pos="5580"/>
        </w:tabs>
        <w:spacing w:line="360" w:lineRule="auto"/>
        <w:ind w:firstLineChars="200" w:firstLine="480"/>
        <w:jc w:val="left"/>
        <w:rPr>
          <w:rFonts w:ascii="Times New Roman" w:hAnsi="Times New Roman"/>
          <w:sz w:val="24"/>
        </w:rPr>
      </w:pPr>
      <w:r>
        <w:rPr>
          <w:rFonts w:ascii="Times New Roman" w:hAnsi="Times New Roman"/>
          <w:sz w:val="24"/>
        </w:rPr>
        <w:t>2.</w:t>
      </w:r>
      <w:r>
        <w:rPr>
          <w:rFonts w:ascii="Times New Roman" w:hAnsi="Times New Roman"/>
          <w:sz w:val="24"/>
        </w:rPr>
        <w:t>如果不提供分项报价表将视为没有实质性响应招标文件。</w:t>
      </w:r>
    </w:p>
    <w:p w:rsidR="00EE5E55" w:rsidRDefault="0099181B">
      <w:pPr>
        <w:tabs>
          <w:tab w:val="left" w:pos="1800"/>
          <w:tab w:val="left" w:pos="5580"/>
        </w:tabs>
        <w:spacing w:line="360" w:lineRule="auto"/>
        <w:ind w:firstLineChars="200" w:firstLine="480"/>
        <w:jc w:val="left"/>
        <w:rPr>
          <w:rFonts w:ascii="Times New Roman" w:hAnsi="Times New Roman"/>
          <w:sz w:val="24"/>
        </w:rPr>
      </w:pPr>
      <w:r>
        <w:rPr>
          <w:rFonts w:ascii="Times New Roman" w:hAnsi="Times New Roman"/>
          <w:sz w:val="24"/>
        </w:rPr>
        <w:t>3.</w:t>
      </w:r>
      <w:r>
        <w:rPr>
          <w:rFonts w:ascii="Times New Roman" w:hAnsi="Times New Roman"/>
          <w:sz w:val="24"/>
        </w:rPr>
        <w:t>上述各项的详细规格（如有），可另页描述。</w:t>
      </w: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autoSpaceDE w:val="0"/>
        <w:autoSpaceDN w:val="0"/>
        <w:adjustRightInd w:val="0"/>
        <w:spacing w:line="360" w:lineRule="auto"/>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pStyle w:val="42"/>
        <w:spacing w:before="0" w:after="0" w:line="360" w:lineRule="auto"/>
        <w:ind w:left="899" w:hanging="899"/>
        <w:jc w:val="center"/>
        <w:rPr>
          <w:rFonts w:ascii="Times New Roman" w:hAnsi="Times New Roman"/>
          <w:sz w:val="24"/>
        </w:rPr>
        <w:sectPr w:rsidR="00EE5E55">
          <w:pgSz w:w="11907" w:h="16840"/>
          <w:pgMar w:top="1418" w:right="1134" w:bottom="1418" w:left="1701" w:header="851" w:footer="851" w:gutter="0"/>
          <w:cols w:space="720"/>
          <w:docGrid w:linePitch="462"/>
        </w:sect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spacing w:line="360" w:lineRule="auto"/>
        <w:outlineLvl w:val="2"/>
        <w:rPr>
          <w:rFonts w:ascii="Times New Roman" w:hAnsi="Times New Roman"/>
          <w:sz w:val="24"/>
          <w:szCs w:val="20"/>
        </w:rPr>
      </w:pPr>
      <w:bookmarkStart w:id="883" w:name="_Toc305158904"/>
      <w:bookmarkStart w:id="884" w:name="_Toc142311062"/>
      <w:bookmarkStart w:id="885" w:name="_Toc226337258"/>
      <w:bookmarkStart w:id="886" w:name="_Toc150774765"/>
      <w:bookmarkStart w:id="887" w:name="_Toc127151562"/>
      <w:bookmarkStart w:id="888" w:name="_Toc265228400"/>
      <w:bookmarkStart w:id="889" w:name="_Toc195842927"/>
      <w:bookmarkStart w:id="890" w:name="_Toc226965752"/>
      <w:bookmarkStart w:id="891" w:name="_Toc150480798"/>
      <w:bookmarkStart w:id="892" w:name="_Toc305158830"/>
      <w:bookmarkStart w:id="893" w:name="_Toc226965835"/>
      <w:bookmarkStart w:id="894" w:name="_Toc264969252"/>
      <w:bookmarkStart w:id="895" w:name="_Toc226309806"/>
      <w:bookmarkStart w:id="896" w:name="_Toc195842926"/>
      <w:bookmarkStart w:id="897" w:name="_Toc265228399"/>
      <w:bookmarkStart w:id="898" w:name="_Toc305158903"/>
      <w:bookmarkStart w:id="899" w:name="_Toc226309805"/>
      <w:bookmarkStart w:id="900" w:name="_Toc264969251"/>
      <w:bookmarkStart w:id="901" w:name="_Toc226337257"/>
      <w:bookmarkStart w:id="902" w:name="_Toc305158829"/>
      <w:bookmarkStart w:id="903" w:name="_Toc226965834"/>
      <w:bookmarkStart w:id="904" w:name="_Toc150774764"/>
      <w:bookmarkStart w:id="905" w:name="_Toc142311061"/>
      <w:bookmarkStart w:id="906" w:name="_Toc150480797"/>
      <w:bookmarkStart w:id="907" w:name="_Toc127151561"/>
      <w:bookmarkStart w:id="908" w:name="_Toc226965751"/>
      <w:r>
        <w:rPr>
          <w:rFonts w:ascii="Times New Roman" w:hAnsi="Times New Roman"/>
          <w:sz w:val="24"/>
          <w:szCs w:val="20"/>
        </w:rPr>
        <w:t xml:space="preserve">5  </w:t>
      </w:r>
      <w:r>
        <w:rPr>
          <w:rFonts w:ascii="Times New Roman" w:hAnsi="Times New Roman"/>
          <w:sz w:val="24"/>
          <w:szCs w:val="20"/>
        </w:rPr>
        <w:t>合同条款偏离表</w:t>
      </w:r>
      <w:bookmarkEnd w:id="883"/>
      <w:bookmarkEnd w:id="884"/>
      <w:bookmarkEnd w:id="885"/>
      <w:bookmarkEnd w:id="886"/>
      <w:bookmarkEnd w:id="887"/>
      <w:bookmarkEnd w:id="888"/>
      <w:bookmarkEnd w:id="889"/>
      <w:bookmarkEnd w:id="890"/>
      <w:bookmarkEnd w:id="891"/>
      <w:bookmarkEnd w:id="892"/>
      <w:bookmarkEnd w:id="893"/>
      <w:bookmarkEnd w:id="894"/>
      <w:bookmarkEnd w:id="895"/>
      <w:r>
        <w:rPr>
          <w:rFonts w:ascii="Times New Roman" w:hAnsi="Times New Roman"/>
          <w:sz w:val="24"/>
          <w:szCs w:val="20"/>
        </w:rPr>
        <w:t>（实质性格式）</w:t>
      </w:r>
    </w:p>
    <w:p w:rsidR="00EE5E55" w:rsidRDefault="00EE5E55">
      <w:pPr>
        <w:spacing w:line="360" w:lineRule="auto"/>
        <w:rPr>
          <w:rFonts w:ascii="Times New Roman" w:hAnsi="Times New Roman"/>
          <w:sz w:val="24"/>
          <w:szCs w:val="20"/>
        </w:rPr>
      </w:pPr>
    </w:p>
    <w:p w:rsidR="00EE5E55" w:rsidRDefault="0099181B">
      <w:pPr>
        <w:tabs>
          <w:tab w:val="left" w:pos="2775"/>
          <w:tab w:val="center" w:pos="4153"/>
        </w:tabs>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合同条款偏离表</w:t>
      </w:r>
    </w:p>
    <w:p w:rsidR="00EE5E55" w:rsidRDefault="00EE5E55">
      <w:pPr>
        <w:spacing w:line="360" w:lineRule="auto"/>
        <w:rPr>
          <w:rFonts w:ascii="Times New Roman" w:hAnsi="Times New Roman"/>
          <w:sz w:val="24"/>
          <w:szCs w:val="20"/>
        </w:rPr>
      </w:pPr>
    </w:p>
    <w:p w:rsidR="00EE5E55" w:rsidRDefault="0099181B">
      <w:pPr>
        <w:tabs>
          <w:tab w:val="left" w:pos="1800"/>
          <w:tab w:val="left" w:pos="5580"/>
        </w:tabs>
        <w:spacing w:line="360" w:lineRule="auto"/>
        <w:ind w:firstLineChars="150" w:firstLine="360"/>
        <w:jc w:val="left"/>
        <w:rPr>
          <w:rFonts w:ascii="Times New Roman" w:hAnsi="Times New Roman"/>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1"/>
        <w:gridCol w:w="1981"/>
        <w:gridCol w:w="1982"/>
        <w:gridCol w:w="2424"/>
        <w:gridCol w:w="782"/>
      </w:tblGrid>
      <w:tr w:rsidR="00EE5E55">
        <w:trPr>
          <w:trHeight w:val="930"/>
          <w:jc w:val="center"/>
        </w:trPr>
        <w:tc>
          <w:tcPr>
            <w:tcW w:w="828"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序号</w:t>
            </w:r>
          </w:p>
        </w:tc>
        <w:tc>
          <w:tcPr>
            <w:tcW w:w="1291"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szCs w:val="21"/>
              </w:rPr>
              <w:t>招标文件</w:t>
            </w:r>
            <w:r>
              <w:rPr>
                <w:rFonts w:ascii="Times New Roman" w:hAnsi="Times New Roman"/>
                <w:sz w:val="24"/>
              </w:rPr>
              <w:t>条目号（页码）</w:t>
            </w:r>
          </w:p>
        </w:tc>
        <w:tc>
          <w:tcPr>
            <w:tcW w:w="1981"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szCs w:val="21"/>
              </w:rPr>
              <w:t>招标文件</w:t>
            </w:r>
            <w:r>
              <w:rPr>
                <w:rFonts w:ascii="Times New Roman" w:hAnsi="Times New Roman"/>
                <w:sz w:val="24"/>
              </w:rPr>
              <w:t>要求</w:t>
            </w:r>
          </w:p>
        </w:tc>
        <w:tc>
          <w:tcPr>
            <w:tcW w:w="19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投标文件内容</w:t>
            </w:r>
          </w:p>
        </w:tc>
        <w:tc>
          <w:tcPr>
            <w:tcW w:w="2424"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偏离情况</w:t>
            </w:r>
          </w:p>
        </w:tc>
        <w:tc>
          <w:tcPr>
            <w:tcW w:w="7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说明</w:t>
            </w:r>
          </w:p>
        </w:tc>
      </w:tr>
      <w:tr w:rsidR="00EE5E55">
        <w:trPr>
          <w:trHeight w:val="930"/>
          <w:jc w:val="center"/>
        </w:trPr>
        <w:tc>
          <w:tcPr>
            <w:tcW w:w="9288" w:type="dxa"/>
            <w:gridSpan w:val="6"/>
            <w:vAlign w:val="center"/>
          </w:tcPr>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对本项目合同条款的偏离情况（应进行选择，未选择投标无效）：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□无偏离（如无偏离，仅选择无偏离即可；无偏离即为对合同条款中的所有要求，均视作供应商已对之理解和响应。）</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□有偏离（如有偏离，则应在本表中对偏离项逐一列明，否则投标无效；对合同条款中的所有要求，除本表列明的偏离外，均视作供应商已对之理解和响应。）</w:t>
            </w: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bl>
    <w:p w:rsidR="00EE5E55" w:rsidRDefault="00EE5E55">
      <w:pPr>
        <w:tabs>
          <w:tab w:val="left" w:pos="1800"/>
          <w:tab w:val="left" w:pos="5580"/>
        </w:tabs>
        <w:spacing w:line="360" w:lineRule="auto"/>
        <w:jc w:val="left"/>
        <w:rPr>
          <w:rFonts w:ascii="Times New Roman" w:hAnsi="Times New Roman"/>
          <w:sz w:val="24"/>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r>
        <w:rPr>
          <w:rFonts w:ascii="Times New Roman" w:hAnsi="Times New Roman" w:hint="eastAsia"/>
          <w:sz w:val="24"/>
        </w:rPr>
        <w:t>“偏离情况”列应</w:t>
      </w:r>
      <w:r>
        <w:rPr>
          <w:rFonts w:ascii="Times New Roman" w:hAnsi="Times New Roman"/>
          <w:sz w:val="24"/>
        </w:rPr>
        <w:t>据实</w:t>
      </w:r>
      <w:r>
        <w:rPr>
          <w:rFonts w:ascii="Times New Roman" w:hAnsi="Times New Roman" w:hint="eastAsia"/>
          <w:sz w:val="24"/>
        </w:rPr>
        <w:t>填写“正偏离”或“负偏离”。</w:t>
      </w:r>
    </w:p>
    <w:p w:rsidR="00EE5E55" w:rsidRDefault="00EE5E55">
      <w:pPr>
        <w:spacing w:line="360" w:lineRule="auto"/>
        <w:rPr>
          <w:rFonts w:ascii="Times New Roman" w:hAnsi="Times New Roman"/>
          <w:sz w:val="24"/>
          <w:szCs w:val="20"/>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 xml:space="preserve">6  </w:t>
      </w:r>
      <w:bookmarkEnd w:id="896"/>
      <w:bookmarkEnd w:id="897"/>
      <w:bookmarkEnd w:id="898"/>
      <w:bookmarkEnd w:id="899"/>
      <w:bookmarkEnd w:id="900"/>
      <w:bookmarkEnd w:id="901"/>
      <w:bookmarkEnd w:id="902"/>
      <w:bookmarkEnd w:id="903"/>
      <w:bookmarkEnd w:id="904"/>
      <w:bookmarkEnd w:id="905"/>
      <w:bookmarkEnd w:id="906"/>
      <w:bookmarkEnd w:id="907"/>
      <w:bookmarkEnd w:id="908"/>
      <w:r>
        <w:rPr>
          <w:rFonts w:ascii="Times New Roman" w:hAnsi="Times New Roman"/>
          <w:sz w:val="24"/>
          <w:szCs w:val="20"/>
        </w:rPr>
        <w:t>采购需求偏离表（实质性格式）</w:t>
      </w:r>
    </w:p>
    <w:p w:rsidR="00EE5E55" w:rsidRDefault="00EE5E55">
      <w:pPr>
        <w:spacing w:line="360" w:lineRule="auto"/>
        <w:outlineLvl w:val="2"/>
        <w:rPr>
          <w:rFonts w:ascii="Times New Roman" w:hAnsi="Times New Roman"/>
          <w:sz w:val="24"/>
          <w:szCs w:val="2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采购需求偏离表</w:t>
      </w:r>
    </w:p>
    <w:p w:rsidR="00EE5E55" w:rsidRDefault="0099181B">
      <w:pPr>
        <w:tabs>
          <w:tab w:val="left" w:pos="1800"/>
          <w:tab w:val="left" w:pos="5580"/>
        </w:tabs>
        <w:spacing w:line="360" w:lineRule="auto"/>
        <w:ind w:firstLineChars="150" w:firstLine="360"/>
        <w:jc w:val="left"/>
        <w:rPr>
          <w:rFonts w:ascii="Times New Roman" w:hAnsi="Times New Roman"/>
          <w:sz w:val="24"/>
          <w:u w:val="single"/>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E5E55">
        <w:trPr>
          <w:trHeight w:val="1053"/>
          <w:jc w:val="center"/>
        </w:trPr>
        <w:tc>
          <w:tcPr>
            <w:tcW w:w="775"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序号</w:t>
            </w:r>
          </w:p>
        </w:tc>
        <w:tc>
          <w:tcPr>
            <w:tcW w:w="14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招标文件条目号</w:t>
            </w:r>
            <w:r>
              <w:rPr>
                <w:rFonts w:ascii="Times New Roman" w:hAnsi="Times New Roman"/>
                <w:sz w:val="24"/>
              </w:rPr>
              <w:t>(</w:t>
            </w:r>
            <w:r>
              <w:rPr>
                <w:rFonts w:ascii="Times New Roman" w:hAnsi="Times New Roman"/>
                <w:sz w:val="24"/>
              </w:rPr>
              <w:t>页码</w:t>
            </w:r>
            <w:r>
              <w:rPr>
                <w:rFonts w:ascii="Times New Roman" w:hAnsi="Times New Roman"/>
                <w:sz w:val="24"/>
              </w:rPr>
              <w:t>)</w:t>
            </w:r>
          </w:p>
        </w:tc>
        <w:tc>
          <w:tcPr>
            <w:tcW w:w="2384"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招标文件要求</w:t>
            </w:r>
          </w:p>
        </w:tc>
        <w:tc>
          <w:tcPr>
            <w:tcW w:w="2126"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投标响应内容</w:t>
            </w:r>
          </w:p>
        </w:tc>
        <w:tc>
          <w:tcPr>
            <w:tcW w:w="1875"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偏离情况</w:t>
            </w:r>
          </w:p>
        </w:tc>
        <w:tc>
          <w:tcPr>
            <w:tcW w:w="1009"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说明</w:t>
            </w: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bl>
    <w:p w:rsidR="00EE5E55" w:rsidRDefault="00EE5E55">
      <w:pPr>
        <w:tabs>
          <w:tab w:val="left" w:pos="1800"/>
          <w:tab w:val="left" w:pos="5580"/>
        </w:tabs>
        <w:spacing w:line="360" w:lineRule="auto"/>
        <w:ind w:firstLineChars="150" w:firstLine="360"/>
        <w:jc w:val="left"/>
        <w:rPr>
          <w:rFonts w:ascii="Times New Roman" w:hAnsi="Times New Roman"/>
          <w:sz w:val="24"/>
          <w:u w:val="single"/>
        </w:rPr>
      </w:pPr>
    </w:p>
    <w:p w:rsidR="00EE5E55" w:rsidRDefault="00EE5E55">
      <w:pPr>
        <w:tabs>
          <w:tab w:val="left" w:pos="1800"/>
          <w:tab w:val="left" w:pos="5580"/>
        </w:tabs>
        <w:spacing w:line="360" w:lineRule="auto"/>
        <w:ind w:firstLineChars="150" w:firstLine="360"/>
        <w:jc w:val="left"/>
        <w:rPr>
          <w:rFonts w:ascii="Times New Roman" w:hAnsi="Times New Roman"/>
          <w:sz w:val="24"/>
          <w:u w:val="single"/>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hint="eastAsia"/>
          <w:sz w:val="24"/>
        </w:rPr>
        <w:t>1</w:t>
      </w:r>
      <w:r>
        <w:rPr>
          <w:rFonts w:ascii="Times New Roman" w:hAnsi="Times New Roman"/>
          <w:sz w:val="24"/>
        </w:rPr>
        <w:t xml:space="preserve">. </w:t>
      </w:r>
      <w:r>
        <w:rPr>
          <w:rFonts w:ascii="Times New Roman" w:hAnsi="Times New Roman"/>
          <w:sz w:val="24"/>
        </w:rPr>
        <w:t>对招标文件中的所有商务、技术要求，除本表所列明的所有偏离外，均视作供应商已对之理解和</w:t>
      </w:r>
      <w:r>
        <w:rPr>
          <w:rFonts w:ascii="Times New Roman" w:hAnsi="Times New Roman" w:hint="eastAsia"/>
          <w:sz w:val="24"/>
        </w:rPr>
        <w:t>响应</w:t>
      </w:r>
      <w:r>
        <w:rPr>
          <w:rFonts w:ascii="Times New Roman" w:hAnsi="Times New Roman"/>
          <w:sz w:val="24"/>
        </w:rPr>
        <w:t>。</w:t>
      </w:r>
      <w:r>
        <w:rPr>
          <w:rFonts w:ascii="Times New Roman" w:hAnsi="Times New Roman" w:hint="eastAsia"/>
          <w:sz w:val="24"/>
        </w:rPr>
        <w:t>此表中若无任何文字说明，内容为空白，</w:t>
      </w:r>
      <w:r>
        <w:rPr>
          <w:rFonts w:ascii="Times New Roman" w:hAnsi="Times New Roman" w:hint="eastAsia"/>
          <w:b/>
          <w:sz w:val="24"/>
        </w:rPr>
        <w:t>投标无效。</w:t>
      </w: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2.</w:t>
      </w:r>
      <w:r>
        <w:rPr>
          <w:rFonts w:ascii="Times New Roman" w:hAnsi="Times New Roman" w:hint="eastAsia"/>
          <w:sz w:val="24"/>
        </w:rPr>
        <w:t>“偏离情况”列应</w:t>
      </w:r>
      <w:r>
        <w:rPr>
          <w:rFonts w:ascii="Times New Roman" w:hAnsi="Times New Roman"/>
          <w:sz w:val="24"/>
        </w:rPr>
        <w:t>据实</w:t>
      </w:r>
      <w:r>
        <w:rPr>
          <w:rFonts w:ascii="Times New Roman" w:hAnsi="Times New Roman" w:hint="eastAsia"/>
          <w:sz w:val="24"/>
        </w:rPr>
        <w:t>填写“无偏离”、“正偏离”或“负偏离”。</w:t>
      </w:r>
    </w:p>
    <w:p w:rsidR="00EE5E55" w:rsidRDefault="00EE5E55">
      <w:pPr>
        <w:tabs>
          <w:tab w:val="left" w:pos="1800"/>
          <w:tab w:val="left" w:pos="5580"/>
        </w:tabs>
        <w:spacing w:line="360" w:lineRule="auto"/>
        <w:jc w:val="left"/>
        <w:rPr>
          <w:rFonts w:ascii="Times New Roman" w:hAnsi="Times New Roman"/>
          <w:sz w:val="24"/>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 xml:space="preserve">7  </w:t>
      </w:r>
      <w:r>
        <w:rPr>
          <w:rFonts w:ascii="Times New Roman" w:hAnsi="Times New Roman"/>
          <w:sz w:val="24"/>
          <w:szCs w:val="20"/>
        </w:rPr>
        <w:t>中小企业声明函</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说明：</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1</w:t>
      </w:r>
      <w:r>
        <w:rPr>
          <w:rFonts w:ascii="Times New Roman" w:hAnsi="Times New Roman"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2</w:t>
      </w:r>
      <w:r>
        <w:rPr>
          <w:rFonts w:ascii="Times New Roman" w:hAnsi="Times New Roman"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3</w:t>
      </w:r>
      <w:r>
        <w:rPr>
          <w:rFonts w:ascii="Times New Roman" w:hAnsi="Times New Roman" w:hint="eastAsia"/>
          <w:sz w:val="24"/>
        </w:rPr>
        <w:t>）对于多标的采购项目，投标人应充分、准确地了解所提供货物的制造企业、提供服务的承接企业信息。对相关情况了解不清楚的，不建议填报本声明函。</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4</w:t>
      </w:r>
      <w:r>
        <w:rPr>
          <w:rFonts w:ascii="Times New Roman" w:hAnsi="Times New Roman"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sz w:val="24"/>
        </w:rPr>
        <w:t>2011</w:t>
      </w:r>
      <w:r>
        <w:rPr>
          <w:rFonts w:ascii="Times New Roman" w:hAnsi="Times New Roman" w:hint="eastAsia"/>
          <w:sz w:val="24"/>
        </w:rPr>
        <w:t>﹞</w:t>
      </w:r>
      <w:r>
        <w:rPr>
          <w:rFonts w:ascii="Times New Roman" w:hAnsi="Times New Roman" w:hint="eastAsia"/>
          <w:sz w:val="24"/>
        </w:rPr>
        <w:t>300</w:t>
      </w:r>
      <w:r>
        <w:rPr>
          <w:rFonts w:ascii="Times New Roman" w:hAnsi="Times New Roman" w:hint="eastAsia"/>
          <w:sz w:val="24"/>
        </w:rPr>
        <w:t>号）》及本项目文件规定的中小企业划分标准所属行业执行。</w:t>
      </w:r>
    </w:p>
    <w:p w:rsidR="00EE5E55" w:rsidRDefault="0099181B">
      <w:pPr>
        <w:widowControl/>
        <w:spacing w:line="360" w:lineRule="auto"/>
        <w:jc w:val="left"/>
        <w:rPr>
          <w:rFonts w:ascii="Times New Roman" w:hAnsi="Times New Roman"/>
          <w:b/>
          <w:bCs/>
          <w:sz w:val="24"/>
        </w:rPr>
      </w:pPr>
      <w:r>
        <w:rPr>
          <w:rFonts w:ascii="Times New Roman" w:hAnsi="Times New Roman"/>
          <w:b/>
          <w:bCs/>
          <w:sz w:val="24"/>
        </w:rPr>
        <w:br w:type="page"/>
      </w:r>
    </w:p>
    <w:p w:rsidR="00EE5E55" w:rsidRDefault="0099181B">
      <w:pPr>
        <w:spacing w:line="360" w:lineRule="auto"/>
        <w:jc w:val="center"/>
        <w:rPr>
          <w:rFonts w:ascii="Times New Roman" w:hAnsi="Times New Roman"/>
          <w:b/>
          <w:sz w:val="36"/>
          <w:szCs w:val="36"/>
        </w:rPr>
      </w:pPr>
      <w:r>
        <w:rPr>
          <w:rFonts w:ascii="Times New Roman" w:hAnsi="Times New Roman"/>
          <w:b/>
          <w:bCs/>
          <w:sz w:val="36"/>
          <w:szCs w:val="36"/>
        </w:rPr>
        <w:t>中小企业声明函（货物）格式</w:t>
      </w:r>
    </w:p>
    <w:p w:rsidR="00EE5E55" w:rsidRDefault="0099181B">
      <w:pPr>
        <w:autoSpaceDE w:val="0"/>
        <w:autoSpaceDN w:val="0"/>
        <w:spacing w:line="360" w:lineRule="auto"/>
        <w:ind w:left="220" w:right="415" w:firstLine="640"/>
        <w:jc w:val="left"/>
        <w:rPr>
          <w:rFonts w:ascii="Times New Roman" w:hAnsi="Times New Roman"/>
          <w:kern w:val="0"/>
          <w:sz w:val="24"/>
        </w:rPr>
      </w:pPr>
      <w:r>
        <w:rPr>
          <w:rFonts w:ascii="Times New Roman" w:hAnsi="Times New Roman"/>
          <w:kern w:val="0"/>
          <w:sz w:val="24"/>
        </w:rPr>
        <w:t>本公司（联合体）郑重声明，根据《政府采购促进中小企业发展管理办法》（财库﹝</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46</w:t>
      </w:r>
      <w:r>
        <w:rPr>
          <w:rFonts w:ascii="Times New Roman" w:hAnsi="Times New Roman"/>
          <w:kern w:val="0"/>
          <w:sz w:val="24"/>
        </w:rPr>
        <w:t>号）的规定，本公司（联合体）参加</w:t>
      </w:r>
      <w:r>
        <w:rPr>
          <w:rFonts w:ascii="Times New Roman" w:hAnsi="Times New Roman"/>
          <w:i/>
          <w:kern w:val="0"/>
          <w:sz w:val="24"/>
          <w:u w:val="single"/>
        </w:rPr>
        <w:t>（单位名称）</w:t>
      </w:r>
      <w:r>
        <w:rPr>
          <w:rFonts w:ascii="Times New Roman" w:hAnsi="Times New Roman"/>
          <w:kern w:val="0"/>
          <w:sz w:val="24"/>
        </w:rPr>
        <w:t>的</w:t>
      </w:r>
      <w:r>
        <w:rPr>
          <w:rFonts w:ascii="Times New Roman" w:hAnsi="Times New Roman"/>
          <w:i/>
          <w:kern w:val="0"/>
          <w:sz w:val="24"/>
          <w:u w:val="single"/>
        </w:rPr>
        <w:t>（项目名称）</w:t>
      </w:r>
      <w:r>
        <w:rPr>
          <w:rFonts w:ascii="Times New Roman" w:hAnsi="Times New Roman"/>
          <w:kern w:val="0"/>
          <w:sz w:val="24"/>
        </w:rPr>
        <w:t>采购活动，提供的货物全部由符合政策要求的中小企业制造。相关企业（含联合体中的中小企业、签订分包意向协议的中小企业）的具体情况如下：</w:t>
      </w:r>
    </w:p>
    <w:p w:rsidR="00EE5E55" w:rsidRDefault="0099181B">
      <w:pPr>
        <w:numPr>
          <w:ilvl w:val="0"/>
          <w:numId w:val="60"/>
        </w:numPr>
        <w:tabs>
          <w:tab w:val="left" w:pos="1183"/>
          <w:tab w:val="left" w:pos="1484"/>
          <w:tab w:val="left" w:pos="4662"/>
          <w:tab w:val="left" w:pos="6903"/>
        </w:tabs>
        <w:autoSpaceDE w:val="0"/>
        <w:autoSpaceDN w:val="0"/>
        <w:spacing w:line="360" w:lineRule="auto"/>
        <w:ind w:right="169" w:firstLine="64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采购文件中明确的所属行业）行业</w:t>
      </w:r>
      <w:r>
        <w:rPr>
          <w:rFonts w:ascii="Times New Roman" w:hAnsi="Times New Roman"/>
          <w:kern w:val="0"/>
          <w:sz w:val="24"/>
        </w:rPr>
        <w:t>；制造商为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w:t>
      </w:r>
      <w:hyperlink w:anchor="_bookmark0" w:history="1">
        <w:r>
          <w:rPr>
            <w:rFonts w:ascii="Times New Roman" w:hAnsi="Times New Roman"/>
            <w:kern w:val="0"/>
            <w:position w:val="16"/>
            <w:sz w:val="24"/>
          </w:rPr>
          <w:t>1</w:t>
        </w:r>
      </w:hyperlink>
      <w:r>
        <w:rPr>
          <w:rFonts w:ascii="Times New Roman" w:hAnsi="Times New Roman"/>
          <w:kern w:val="0"/>
          <w:sz w:val="24"/>
        </w:rPr>
        <w:t>，属于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numPr>
          <w:ilvl w:val="0"/>
          <w:numId w:val="60"/>
        </w:numPr>
        <w:tabs>
          <w:tab w:val="left" w:pos="1165"/>
          <w:tab w:val="left" w:pos="1183"/>
          <w:tab w:val="left" w:pos="4362"/>
          <w:tab w:val="left" w:pos="6577"/>
        </w:tabs>
        <w:autoSpaceDE w:val="0"/>
        <w:autoSpaceDN w:val="0"/>
        <w:spacing w:line="360" w:lineRule="auto"/>
        <w:ind w:right="169" w:firstLine="64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采购文件中明确的所属行业）行业</w:t>
      </w:r>
      <w:r>
        <w:rPr>
          <w:rFonts w:ascii="Times New Roman" w:hAnsi="Times New Roman"/>
          <w:kern w:val="0"/>
          <w:sz w:val="24"/>
        </w:rPr>
        <w:t>；制造商为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autoSpaceDE w:val="0"/>
        <w:autoSpaceDN w:val="0"/>
        <w:spacing w:line="360" w:lineRule="auto"/>
        <w:ind w:left="860"/>
        <w:jc w:val="left"/>
        <w:rPr>
          <w:rFonts w:ascii="Times New Roman" w:hAnsi="Times New Roman"/>
          <w:kern w:val="0"/>
          <w:sz w:val="24"/>
        </w:rPr>
      </w:pPr>
      <w:r>
        <w:rPr>
          <w:rFonts w:ascii="Times New Roman" w:hAnsi="Times New Roman"/>
          <w:kern w:val="0"/>
          <w:sz w:val="24"/>
        </w:rPr>
        <w:t>……</w:t>
      </w:r>
    </w:p>
    <w:p w:rsidR="00EE5E55" w:rsidRDefault="0099181B">
      <w:pPr>
        <w:autoSpaceDE w:val="0"/>
        <w:autoSpaceDN w:val="0"/>
        <w:spacing w:line="360" w:lineRule="auto"/>
        <w:ind w:left="220" w:right="417" w:firstLine="645"/>
        <w:rPr>
          <w:rFonts w:ascii="Times New Roman" w:hAnsi="Times New Roman"/>
          <w:kern w:val="0"/>
          <w:sz w:val="24"/>
        </w:rPr>
      </w:pPr>
      <w:r>
        <w:rPr>
          <w:rFonts w:ascii="Times New Roman" w:hAnsi="Times New Roman"/>
          <w:kern w:val="0"/>
          <w:sz w:val="24"/>
        </w:rPr>
        <w:t>以上企业，不属于大企业的分支机构，不存在控股股东为大企业的情形，也不存在与大企业的负责人为同一人的情形。</w:t>
      </w:r>
    </w:p>
    <w:p w:rsidR="00EE5E55" w:rsidRDefault="0099181B">
      <w:pPr>
        <w:autoSpaceDE w:val="0"/>
        <w:autoSpaceDN w:val="0"/>
        <w:spacing w:line="360" w:lineRule="auto"/>
        <w:ind w:left="220" w:right="372" w:firstLine="645"/>
        <w:jc w:val="left"/>
        <w:rPr>
          <w:rFonts w:ascii="Times New Roman" w:hAnsi="Times New Roman"/>
          <w:kern w:val="0"/>
          <w:sz w:val="24"/>
        </w:rPr>
      </w:pPr>
      <w:r>
        <w:rPr>
          <w:rFonts w:ascii="Times New Roman" w:hAnsi="Times New Roman"/>
          <w:kern w:val="0"/>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EE5E55" w:rsidRDefault="00EE5E55">
      <w:pPr>
        <w:autoSpaceDE w:val="0"/>
        <w:autoSpaceDN w:val="0"/>
        <w:adjustRightInd w:val="0"/>
        <w:spacing w:line="360" w:lineRule="auto"/>
        <w:ind w:firstLine="420"/>
        <w:jc w:val="left"/>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jc w:val="center"/>
        <w:rPr>
          <w:rFonts w:ascii="Times New Roman" w:hAnsi="Times New Roman"/>
          <w:b/>
          <w:bCs/>
          <w:sz w:val="36"/>
          <w:szCs w:val="36"/>
        </w:rPr>
      </w:pPr>
      <w:r>
        <w:rPr>
          <w:rFonts w:ascii="Times New Roman" w:hAnsi="Times New Roman"/>
          <w:sz w:val="24"/>
        </w:rPr>
        <w:br w:type="page"/>
      </w:r>
      <w:r>
        <w:rPr>
          <w:rFonts w:ascii="Times New Roman" w:hAnsi="Times New Roman"/>
          <w:b/>
          <w:bCs/>
          <w:sz w:val="36"/>
          <w:szCs w:val="36"/>
        </w:rPr>
        <w:t>中小企业声明函（工程、服务）格式</w:t>
      </w:r>
    </w:p>
    <w:p w:rsidR="00EE5E55" w:rsidRDefault="0099181B">
      <w:pPr>
        <w:autoSpaceDE w:val="0"/>
        <w:autoSpaceDN w:val="0"/>
        <w:spacing w:line="360" w:lineRule="auto"/>
        <w:ind w:left="220" w:right="415" w:firstLine="640"/>
        <w:jc w:val="left"/>
        <w:rPr>
          <w:rFonts w:ascii="Times New Roman" w:hAnsi="Times New Roman"/>
          <w:kern w:val="0"/>
          <w:sz w:val="24"/>
        </w:rPr>
      </w:pPr>
      <w:r>
        <w:rPr>
          <w:rFonts w:ascii="Times New Roman" w:hAnsi="Times New Roman"/>
          <w:kern w:val="0"/>
          <w:sz w:val="24"/>
        </w:rPr>
        <w:t>本公司（联合体）郑重声明，根据《政府采购促进中小企业发展管理办法》（财库﹝</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46</w:t>
      </w:r>
      <w:r>
        <w:rPr>
          <w:rFonts w:ascii="Times New Roman" w:hAnsi="Times New Roman"/>
          <w:kern w:val="0"/>
          <w:sz w:val="24"/>
        </w:rPr>
        <w:t>号）的规定，本公司（联合体）参加</w:t>
      </w:r>
      <w:r>
        <w:rPr>
          <w:rFonts w:ascii="Times New Roman" w:hAnsi="Times New Roman"/>
          <w:i/>
          <w:kern w:val="0"/>
          <w:sz w:val="24"/>
          <w:u w:val="single"/>
        </w:rPr>
        <w:t>（单位名称）</w:t>
      </w:r>
      <w:r>
        <w:rPr>
          <w:rFonts w:ascii="Times New Roman" w:hAnsi="Times New Roman"/>
          <w:kern w:val="0"/>
          <w:sz w:val="24"/>
        </w:rPr>
        <w:t>的</w:t>
      </w:r>
      <w:r>
        <w:rPr>
          <w:rFonts w:ascii="Times New Roman" w:hAnsi="Times New Roman"/>
          <w:i/>
          <w:kern w:val="0"/>
          <w:sz w:val="24"/>
          <w:u w:val="single"/>
        </w:rPr>
        <w:t>（项目名称）</w:t>
      </w:r>
      <w:r>
        <w:rPr>
          <w:rFonts w:ascii="Times New Roman" w:hAnsi="Times New Roman"/>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EE5E55" w:rsidRDefault="0099181B">
      <w:pPr>
        <w:numPr>
          <w:ilvl w:val="0"/>
          <w:numId w:val="61"/>
        </w:numPr>
        <w:tabs>
          <w:tab w:val="left" w:pos="1276"/>
          <w:tab w:val="left" w:pos="5005"/>
          <w:tab w:val="left" w:pos="7227"/>
        </w:tabs>
        <w:autoSpaceDE w:val="0"/>
        <w:autoSpaceDN w:val="0"/>
        <w:spacing w:line="360" w:lineRule="auto"/>
        <w:ind w:left="284" w:right="236" w:firstLine="57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w:t>
      </w:r>
      <w:r>
        <w:rPr>
          <w:rFonts w:ascii="Times New Roman" w:hAnsi="Times New Roman"/>
          <w:kern w:val="0"/>
          <w:sz w:val="24"/>
        </w:rPr>
        <w:t>；承建（承接）企业为</w:t>
      </w:r>
      <w:r>
        <w:rPr>
          <w:rFonts w:ascii="Times New Roman" w:hAnsi="Times New Roman"/>
          <w:i/>
          <w:kern w:val="0"/>
          <w:sz w:val="24"/>
          <w:u w:val="single"/>
        </w:rPr>
        <w:t>（企业名称）</w:t>
      </w:r>
      <w:r>
        <w:rPr>
          <w:rFonts w:ascii="Times New Roman" w:hAnsi="Times New Roman"/>
          <w:kern w:val="0"/>
          <w:sz w:val="24"/>
        </w:rPr>
        <w:t>，从业人员</w:t>
      </w:r>
      <w:r>
        <w:rPr>
          <w:rFonts w:ascii="Times New Roman" w:hAnsi="Times New Roman"/>
          <w:kern w:val="0"/>
          <w:sz w:val="24"/>
          <w:u w:val="single"/>
        </w:rPr>
        <w:tab/>
      </w:r>
      <w:r>
        <w:rPr>
          <w:rFonts w:ascii="Times New Roman" w:hAnsi="Times New Roman"/>
          <w:kern w:val="0"/>
          <w:sz w:val="24"/>
        </w:rPr>
        <w:t>人，营业收入为</w:t>
      </w:r>
      <w:r>
        <w:rPr>
          <w:rFonts w:ascii="Times New Roman" w:hAnsi="Times New Roman"/>
          <w:kern w:val="0"/>
          <w:sz w:val="24"/>
          <w:u w:val="single"/>
        </w:rPr>
        <w:tab/>
      </w:r>
      <w:r>
        <w:rPr>
          <w:rFonts w:ascii="Times New Roman" w:hAnsi="Times New Roman"/>
          <w:kern w:val="0"/>
          <w:sz w:val="24"/>
        </w:rPr>
        <w:t>万元，资产总额为</w:t>
      </w:r>
      <w:r>
        <w:rPr>
          <w:rFonts w:ascii="Times New Roman" w:hAnsi="Times New Roman"/>
          <w:kern w:val="0"/>
          <w:sz w:val="24"/>
          <w:u w:val="single"/>
        </w:rPr>
        <w:tab/>
      </w:r>
      <w:r>
        <w:rPr>
          <w:rFonts w:ascii="Times New Roman" w:hAnsi="Times New Roman"/>
          <w:kern w:val="0"/>
          <w:sz w:val="24"/>
        </w:rPr>
        <w:t>万元</w:t>
      </w:r>
      <w:hyperlink w:anchor="_bookmark1" w:history="1">
        <w:r>
          <w:rPr>
            <w:rFonts w:ascii="Times New Roman" w:hAnsi="Times New Roman"/>
            <w:kern w:val="0"/>
            <w:position w:val="16"/>
            <w:sz w:val="24"/>
          </w:rPr>
          <w:t>1</w:t>
        </w:r>
      </w:hyperlink>
      <w:r>
        <w:rPr>
          <w:rFonts w:ascii="Times New Roman" w:hAnsi="Times New Roman"/>
          <w:kern w:val="0"/>
          <w:sz w:val="24"/>
        </w:rPr>
        <w:t>，属于</w:t>
      </w:r>
      <w:r>
        <w:rPr>
          <w:rFonts w:ascii="Times New Roman" w:hAnsi="Times New Roman"/>
          <w:i/>
          <w:kern w:val="0"/>
          <w:sz w:val="24"/>
          <w:u w:val="single"/>
        </w:rPr>
        <w:t>（中型企业、小型企业、微型企业）</w:t>
      </w:r>
      <w:r>
        <w:rPr>
          <w:rFonts w:ascii="Times New Roman" w:hAnsi="Times New Roman"/>
          <w:kern w:val="0"/>
          <w:sz w:val="24"/>
        </w:rPr>
        <w:t>；</w:t>
      </w:r>
    </w:p>
    <w:p w:rsidR="00EE5E55" w:rsidRDefault="0099181B">
      <w:pPr>
        <w:numPr>
          <w:ilvl w:val="0"/>
          <w:numId w:val="61"/>
        </w:numPr>
        <w:tabs>
          <w:tab w:val="left" w:pos="1243"/>
          <w:tab w:val="left" w:pos="1806"/>
          <w:tab w:val="left" w:pos="5005"/>
          <w:tab w:val="left" w:pos="7213"/>
        </w:tabs>
        <w:autoSpaceDE w:val="0"/>
        <w:autoSpaceDN w:val="0"/>
        <w:spacing w:line="360" w:lineRule="auto"/>
        <w:ind w:left="205" w:right="258" w:firstLine="655"/>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w:t>
      </w:r>
      <w:r>
        <w:rPr>
          <w:rFonts w:ascii="Times New Roman" w:hAnsi="Times New Roman"/>
          <w:kern w:val="0"/>
          <w:sz w:val="24"/>
        </w:rPr>
        <w:t>；承建（承接）企业为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autoSpaceDE w:val="0"/>
        <w:autoSpaceDN w:val="0"/>
        <w:spacing w:line="360" w:lineRule="auto"/>
        <w:ind w:left="860"/>
        <w:jc w:val="left"/>
        <w:rPr>
          <w:rFonts w:ascii="Times New Roman" w:hAnsi="Times New Roman"/>
          <w:kern w:val="0"/>
          <w:sz w:val="24"/>
        </w:rPr>
      </w:pPr>
      <w:r>
        <w:rPr>
          <w:rFonts w:ascii="Times New Roman" w:hAnsi="Times New Roman"/>
          <w:kern w:val="0"/>
          <w:sz w:val="24"/>
        </w:rPr>
        <w:t>……</w:t>
      </w:r>
    </w:p>
    <w:p w:rsidR="00EE5E55" w:rsidRDefault="0099181B">
      <w:pPr>
        <w:autoSpaceDE w:val="0"/>
        <w:autoSpaceDN w:val="0"/>
        <w:spacing w:line="360" w:lineRule="auto"/>
        <w:ind w:left="220" w:right="417" w:firstLine="645"/>
        <w:rPr>
          <w:rFonts w:ascii="Times New Roman" w:hAnsi="Times New Roman"/>
          <w:kern w:val="0"/>
          <w:sz w:val="24"/>
        </w:rPr>
      </w:pPr>
      <w:r>
        <w:rPr>
          <w:rFonts w:ascii="Times New Roman" w:hAnsi="Times New Roman"/>
          <w:kern w:val="0"/>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kern w:val="0"/>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EE5E55" w:rsidRDefault="00EE5E55">
      <w:pPr>
        <w:adjustRightInd w:val="0"/>
        <w:spacing w:line="360" w:lineRule="auto"/>
        <w:jc w:val="left"/>
        <w:rPr>
          <w:rFonts w:ascii="Times New Roman" w:hAnsi="Times New Roman"/>
          <w:szCs w:val="21"/>
          <w:vertAlign w:val="superscript"/>
        </w:rPr>
      </w:pP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rPr>
          <w:rFonts w:ascii="Times New Roman" w:hAnsi="Times New Roman"/>
        </w:rPr>
      </w:pPr>
      <w:r>
        <w:rPr>
          <w:rFonts w:ascii="Times New Roman" w:hAnsi="Times New Roman"/>
        </w:rPr>
        <w:br w:type="page"/>
      </w:r>
    </w:p>
    <w:p w:rsidR="00EE5E55" w:rsidRDefault="0099181B">
      <w:pPr>
        <w:spacing w:line="360" w:lineRule="auto"/>
        <w:jc w:val="center"/>
        <w:rPr>
          <w:rFonts w:ascii="Times New Roman" w:hAnsi="Times New Roman"/>
          <w:sz w:val="36"/>
          <w:szCs w:val="36"/>
        </w:rPr>
      </w:pPr>
      <w:r>
        <w:rPr>
          <w:rFonts w:ascii="Times New Roman" w:hAnsi="Times New Roman"/>
          <w:b/>
          <w:bCs/>
          <w:sz w:val="36"/>
          <w:szCs w:val="36"/>
        </w:rPr>
        <w:t>残疾人福利性单位声明函格式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本单位郑重声明，根据《财政部民政部中国残疾人联合会关于促进残疾人就业政府采购政策的通知》（财库</w:t>
      </w:r>
      <w:r>
        <w:rPr>
          <w:rFonts w:ascii="Times New Roman" w:hAnsi="Times New Roman"/>
          <w:sz w:val="24"/>
        </w:rPr>
        <w:t>〔</w:t>
      </w:r>
      <w:r>
        <w:rPr>
          <w:rFonts w:ascii="Times New Roman" w:hAnsi="Times New Roman"/>
          <w:sz w:val="24"/>
        </w:rPr>
        <w:t>2017</w:t>
      </w:r>
      <w:r>
        <w:rPr>
          <w:rFonts w:ascii="Times New Roman" w:hAnsi="Times New Roman"/>
          <w:sz w:val="24"/>
        </w:rPr>
        <w:t>〕</w:t>
      </w:r>
      <w:r>
        <w:rPr>
          <w:rFonts w:ascii="Times New Roman" w:hAnsi="Times New Roman"/>
          <w:sz w:val="24"/>
        </w:rPr>
        <w:t>141</w:t>
      </w:r>
      <w:r>
        <w:rPr>
          <w:rFonts w:ascii="Times New Roman" w:hAnsi="Times New Roman"/>
          <w:spacing w:val="6"/>
          <w:sz w:val="24"/>
        </w:rPr>
        <w:t>号）的规定，本单位</w:t>
      </w:r>
      <w:r>
        <w:rPr>
          <w:rFonts w:ascii="Times New Roman" w:hAnsi="Times New Roman"/>
          <w:b/>
          <w:sz w:val="24"/>
        </w:rPr>
        <w:t>（请进行选择）</w:t>
      </w:r>
      <w:r>
        <w:rPr>
          <w:rFonts w:ascii="Times New Roman" w:hAnsi="Times New Roman"/>
          <w:spacing w:val="6"/>
          <w:sz w:val="24"/>
        </w:rPr>
        <w:t>：</w:t>
      </w:r>
    </w:p>
    <w:p w:rsidR="00EE5E55" w:rsidRDefault="0099181B">
      <w:pPr>
        <w:spacing w:line="360" w:lineRule="auto"/>
        <w:ind w:firstLine="482"/>
        <w:rPr>
          <w:rFonts w:ascii="Times New Roman" w:hAnsi="Times New Roman"/>
          <w:b/>
          <w:spacing w:val="6"/>
          <w:sz w:val="24"/>
        </w:rPr>
      </w:pPr>
      <w:r>
        <w:rPr>
          <w:rFonts w:ascii="Times New Roman" w:hAnsi="Times New Roman" w:hint="eastAsia"/>
          <w:b/>
          <w:sz w:val="24"/>
        </w:rPr>
        <w:t>□</w:t>
      </w:r>
      <w:r>
        <w:rPr>
          <w:rFonts w:ascii="Times New Roman" w:hAnsi="Times New Roman"/>
          <w:b/>
          <w:spacing w:val="6"/>
          <w:sz w:val="24"/>
        </w:rPr>
        <w:t>不属于符合条件的残疾人福利性单位。</w:t>
      </w:r>
    </w:p>
    <w:p w:rsidR="00EE5E55" w:rsidRDefault="0099181B">
      <w:pPr>
        <w:spacing w:line="360" w:lineRule="auto"/>
        <w:ind w:firstLine="482"/>
        <w:rPr>
          <w:rFonts w:ascii="Times New Roman" w:hAnsi="Times New Roman"/>
          <w:spacing w:val="6"/>
          <w:sz w:val="24"/>
        </w:rPr>
      </w:pPr>
      <w:r>
        <w:rPr>
          <w:rFonts w:ascii="Times New Roman" w:hAnsi="Times New Roman" w:hint="eastAsia"/>
          <w:b/>
          <w:sz w:val="24"/>
        </w:rPr>
        <w:t>□</w:t>
      </w:r>
      <w:r>
        <w:rPr>
          <w:rFonts w:ascii="Times New Roman" w:hAnsi="Times New Roman"/>
          <w:b/>
          <w:spacing w:val="6"/>
          <w:sz w:val="24"/>
        </w:rPr>
        <w:t>属于符合条件的残疾人福利性单位，</w:t>
      </w:r>
      <w:r>
        <w:rPr>
          <w:rFonts w:ascii="Times New Roman" w:hAnsi="Times New Roman"/>
          <w:spacing w:val="6"/>
          <w:sz w:val="24"/>
        </w:rPr>
        <w:t>且本单位参加</w:t>
      </w:r>
      <w:r>
        <w:rPr>
          <w:rFonts w:ascii="Times New Roman" w:hAnsi="Times New Roman"/>
          <w:spacing w:val="6"/>
          <w:sz w:val="24"/>
        </w:rPr>
        <w:t>______</w:t>
      </w:r>
      <w:r>
        <w:rPr>
          <w:rFonts w:ascii="Times New Roman" w:hAnsi="Times New Roman"/>
          <w:spacing w:val="6"/>
          <w:sz w:val="24"/>
        </w:rPr>
        <w:t>单位的</w:t>
      </w:r>
      <w:r>
        <w:rPr>
          <w:rFonts w:ascii="Times New Roman" w:hAnsi="Times New Roman"/>
          <w:spacing w:val="6"/>
          <w:sz w:val="24"/>
        </w:rPr>
        <w:t>______</w:t>
      </w:r>
      <w:r>
        <w:rPr>
          <w:rFonts w:ascii="Times New Roman" w:hAnsi="Times New Roman"/>
          <w:spacing w:val="6"/>
          <w:sz w:val="24"/>
        </w:rPr>
        <w:t>项目采购活动提供本单位制造的货物（由本单位承担工程</w:t>
      </w:r>
      <w:r>
        <w:rPr>
          <w:rFonts w:ascii="Times New Roman" w:hAnsi="Times New Roman"/>
          <w:spacing w:val="6"/>
          <w:sz w:val="24"/>
        </w:rPr>
        <w:t>/</w:t>
      </w:r>
      <w:r>
        <w:rPr>
          <w:rFonts w:ascii="Times New Roman" w:hAnsi="Times New Roman"/>
          <w:spacing w:val="6"/>
          <w:sz w:val="24"/>
        </w:rPr>
        <w:t>提供服务），或者提供其他残疾人福利性单位制造的货物（不包括使用非残疾人福利性单位注册商标的货物）。</w:t>
      </w:r>
    </w:p>
    <w:p w:rsidR="00EE5E55" w:rsidRDefault="0099181B">
      <w:pPr>
        <w:spacing w:line="360" w:lineRule="auto"/>
        <w:ind w:firstLineChars="200" w:firstLine="506"/>
        <w:rPr>
          <w:rFonts w:ascii="Times New Roman" w:hAnsi="Times New Roman"/>
          <w:spacing w:val="6"/>
          <w:sz w:val="24"/>
        </w:rPr>
      </w:pPr>
      <w:r>
        <w:rPr>
          <w:rFonts w:ascii="Times New Roman" w:hAnsi="Times New Roman"/>
          <w:b/>
          <w:spacing w:val="6"/>
          <w:sz w:val="24"/>
        </w:rPr>
        <w:t>本单位对上述声明的真实性负责。如有虚假，将依法承担相应责任。</w:t>
      </w:r>
    </w:p>
    <w:p w:rsidR="00EE5E55" w:rsidRDefault="00EE5E55">
      <w:pPr>
        <w:spacing w:line="360" w:lineRule="auto"/>
        <w:ind w:firstLineChars="200" w:firstLine="504"/>
        <w:rPr>
          <w:rFonts w:ascii="Times New Roman" w:hAnsi="Times New Roman"/>
          <w:spacing w:val="6"/>
          <w:sz w:val="24"/>
        </w:rPr>
      </w:pPr>
    </w:p>
    <w:p w:rsidR="00EE5E55" w:rsidRDefault="00EE5E55">
      <w:pPr>
        <w:spacing w:line="360" w:lineRule="auto"/>
        <w:ind w:firstLineChars="200" w:firstLine="504"/>
        <w:rPr>
          <w:rFonts w:ascii="Times New Roman" w:hAnsi="Times New Roman"/>
          <w:spacing w:val="6"/>
          <w:sz w:val="24"/>
        </w:rPr>
      </w:pP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单位名称（盖章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pacing w:val="6"/>
          <w:sz w:val="24"/>
        </w:rPr>
        <w:t>）：</w:t>
      </w: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日期：</w:t>
      </w:r>
    </w:p>
    <w:p w:rsidR="00EE5E55" w:rsidRDefault="0099181B">
      <w:pPr>
        <w:widowControl/>
        <w:spacing w:line="360" w:lineRule="auto"/>
        <w:jc w:val="left"/>
        <w:rPr>
          <w:rFonts w:ascii="Times New Roman" w:eastAsia="黑体" w:hAnsi="Times New Roman" w:cs="宋体"/>
          <w:kern w:val="0"/>
          <w:sz w:val="32"/>
          <w:szCs w:val="32"/>
        </w:rPr>
      </w:pPr>
      <w:r>
        <w:rPr>
          <w:rFonts w:ascii="Times New Roman" w:hAnsi="Times New Roman"/>
          <w:szCs w:val="20"/>
        </w:rPr>
        <w:br w:type="page"/>
      </w:r>
      <w:r>
        <w:rPr>
          <w:rFonts w:ascii="Times New Roman" w:eastAsia="黑体" w:hAnsi="Times New Roman" w:cs="宋体" w:hint="eastAsia"/>
          <w:kern w:val="0"/>
          <w:sz w:val="32"/>
          <w:szCs w:val="32"/>
        </w:rPr>
        <w:t>附表（仅供参考）</w:t>
      </w:r>
    </w:p>
    <w:p w:rsidR="00EE5E55" w:rsidRDefault="0099181B">
      <w:pPr>
        <w:widowControl/>
        <w:spacing w:line="360" w:lineRule="auto"/>
        <w:jc w:val="center"/>
        <w:rPr>
          <w:rFonts w:ascii="Times New Roman" w:eastAsia="方正小标宋_GBK" w:hAnsi="Times New Roman" w:cs="宋体"/>
          <w:kern w:val="0"/>
          <w:sz w:val="36"/>
          <w:szCs w:val="32"/>
        </w:rPr>
      </w:pPr>
      <w:r>
        <w:rPr>
          <w:rFonts w:ascii="Times New Roman" w:eastAsia="方正小标宋_GBK" w:hAnsi="Times New Roman"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EE5E55">
        <w:trPr>
          <w:trHeight w:hRule="exact" w:val="622"/>
          <w:jc w:val="center"/>
        </w:trPr>
        <w:tc>
          <w:tcPr>
            <w:tcW w:w="2113" w:type="dxa"/>
            <w:vAlign w:val="center"/>
          </w:tcPr>
          <w:p w:rsidR="00EE5E55" w:rsidRDefault="0099181B">
            <w:pPr>
              <w:widowControl/>
              <w:spacing w:line="360" w:lineRule="auto"/>
              <w:jc w:val="center"/>
              <w:rPr>
                <w:rFonts w:ascii="Times New Roman" w:hAnsi="Times New Roman" w:cs="宋体"/>
                <w:b/>
                <w:bCs/>
                <w:kern w:val="0"/>
                <w:sz w:val="18"/>
                <w:szCs w:val="21"/>
              </w:rPr>
            </w:pPr>
            <w:r>
              <w:rPr>
                <w:rFonts w:ascii="Times New Roman" w:hAnsi="Times New Roman" w:cs="宋体" w:hint="eastAsia"/>
                <w:b/>
                <w:bCs/>
                <w:kern w:val="0"/>
                <w:sz w:val="18"/>
                <w:szCs w:val="21"/>
              </w:rPr>
              <w:t>行业名称</w:t>
            </w:r>
          </w:p>
        </w:tc>
        <w:tc>
          <w:tcPr>
            <w:tcW w:w="1369"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指标名称</w:t>
            </w:r>
          </w:p>
        </w:tc>
        <w:tc>
          <w:tcPr>
            <w:tcW w:w="709"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计量</w:t>
            </w:r>
            <w:r>
              <w:rPr>
                <w:rFonts w:ascii="Times New Roman" w:hAnsi="Times New Roman" w:cs="宋体" w:hint="eastAsia"/>
                <w:b/>
                <w:bCs/>
                <w:kern w:val="0"/>
                <w:sz w:val="18"/>
                <w:szCs w:val="18"/>
              </w:rPr>
              <w:br/>
            </w:r>
            <w:r>
              <w:rPr>
                <w:rFonts w:ascii="Times New Roman" w:hAnsi="Times New Roman" w:cs="宋体" w:hint="eastAsia"/>
                <w:b/>
                <w:bCs/>
                <w:kern w:val="0"/>
                <w:sz w:val="18"/>
                <w:szCs w:val="18"/>
              </w:rPr>
              <w:t>单位</w:t>
            </w:r>
          </w:p>
        </w:tc>
        <w:tc>
          <w:tcPr>
            <w:tcW w:w="1125"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大型</w:t>
            </w:r>
          </w:p>
        </w:tc>
        <w:tc>
          <w:tcPr>
            <w:tcW w:w="1701"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中型</w:t>
            </w:r>
          </w:p>
        </w:tc>
        <w:tc>
          <w:tcPr>
            <w:tcW w:w="1426"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小型</w:t>
            </w:r>
          </w:p>
        </w:tc>
        <w:tc>
          <w:tcPr>
            <w:tcW w:w="992"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微型</w:t>
            </w:r>
          </w:p>
        </w:tc>
      </w:tr>
      <w:tr w:rsidR="00EE5E55">
        <w:trPr>
          <w:trHeight w:hRule="exact" w:val="397"/>
          <w:jc w:val="center"/>
        </w:trPr>
        <w:tc>
          <w:tcPr>
            <w:tcW w:w="2113" w:type="dxa"/>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农、林、牧、渔业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工业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建筑业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6000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6000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批发业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5</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零售业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交通运输业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仓储业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邮政业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住宿业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餐饮业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信息传输业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spacing w:val="-12"/>
                <w:kern w:val="0"/>
                <w:sz w:val="18"/>
                <w:szCs w:val="18"/>
              </w:rPr>
            </w:pPr>
            <w:r>
              <w:rPr>
                <w:rFonts w:ascii="Times New Roman" w:hAnsi="Times New Roman" w:cs="宋体" w:hint="eastAsia"/>
                <w:spacing w:val="-12"/>
                <w:kern w:val="0"/>
                <w:sz w:val="18"/>
                <w:szCs w:val="18"/>
              </w:rPr>
              <w:t>软件和信息技术服</w:t>
            </w:r>
            <w:r>
              <w:rPr>
                <w:rFonts w:ascii="Times New Roman" w:hAnsi="Times New Roman" w:cs="宋体" w:hint="eastAsia"/>
                <w:kern w:val="0"/>
                <w:sz w:val="18"/>
                <w:szCs w:val="18"/>
              </w:rPr>
              <w:t>务业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房地产开发经营</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物业管理</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租赁和商务服务业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8000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120000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其他未列明行业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bl>
    <w:p w:rsidR="00EE5E55" w:rsidRDefault="0099181B">
      <w:pPr>
        <w:widowControl/>
        <w:spacing w:line="360" w:lineRule="auto"/>
        <w:rPr>
          <w:rFonts w:ascii="Times New Roman" w:hAnsi="Times New Roman"/>
          <w:szCs w:val="21"/>
        </w:rPr>
      </w:pPr>
      <w:r>
        <w:rPr>
          <w:rFonts w:ascii="Times New Roman" w:hAnsi="Times New Roman" w:hint="eastAsia"/>
          <w:szCs w:val="21"/>
        </w:rPr>
        <w:t>说明：</w:t>
      </w:r>
    </w:p>
    <w:p w:rsidR="00EE5E55" w:rsidRDefault="0099181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1.</w:t>
      </w:r>
      <w:r>
        <w:rPr>
          <w:rFonts w:ascii="Times New Roman" w:hAnsi="Times New Roman" w:hint="eastAsia"/>
          <w:szCs w:val="21"/>
        </w:rPr>
        <w:t>大型、中型和小型企业须同时满足所列指标的下限，否则下划一档；微型企业只须满足所列指标中的一项即可。</w:t>
      </w:r>
    </w:p>
    <w:p w:rsidR="00EE5E55" w:rsidRDefault="0099181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2.</w:t>
      </w:r>
      <w:r>
        <w:rPr>
          <w:rFonts w:ascii="Times New Roman" w:hAnsi="Times New Roman" w:hint="eastAsia"/>
          <w:szCs w:val="21"/>
        </w:rPr>
        <w:t>附表中各行业的范围以《国民经济行业分类》（</w:t>
      </w:r>
      <w:r>
        <w:rPr>
          <w:rFonts w:ascii="Times New Roman" w:hAnsi="Times New Roman" w:hint="eastAsia"/>
          <w:szCs w:val="21"/>
        </w:rPr>
        <w:t>GB/T4754-2017</w:t>
      </w:r>
      <w:r>
        <w:rPr>
          <w:rFonts w:ascii="Times New Roman" w:hAnsi="Times New Roman" w:hint="eastAsia"/>
          <w:szCs w:val="21"/>
        </w:rPr>
        <w:t>）为准。带</w:t>
      </w:r>
      <w:r>
        <w:rPr>
          <w:rFonts w:ascii="Times New Roman" w:hAnsi="Times New Roman"/>
          <w:szCs w:val="21"/>
        </w:rPr>
        <w:t>#</w:t>
      </w:r>
      <w:r>
        <w:rPr>
          <w:rFonts w:ascii="Times New Roman" w:hAnsi="Times New Roman"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ascii="Times New Roman" w:hAnsi="Times New Roman" w:hint="eastAsia"/>
          <w:szCs w:val="21"/>
        </w:rPr>
        <w:t>;</w:t>
      </w:r>
      <w:r>
        <w:rPr>
          <w:rFonts w:ascii="Times New Roman" w:hAnsi="Times New Roman"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EE5E55" w:rsidRDefault="0099181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3.</w:t>
      </w:r>
      <w:r>
        <w:rPr>
          <w:rFonts w:ascii="Times New Roman" w:hAnsi="Times New Roman" w:hint="eastAsia"/>
          <w:szCs w:val="21"/>
        </w:rPr>
        <w:t>企业划分指标以现行统计制度为准。（</w:t>
      </w:r>
      <w:r>
        <w:rPr>
          <w:rFonts w:ascii="Times New Roman" w:hAnsi="Times New Roman" w:hint="eastAsia"/>
          <w:szCs w:val="21"/>
        </w:rPr>
        <w:t>1</w:t>
      </w:r>
      <w:r>
        <w:rPr>
          <w:rFonts w:ascii="Times New Roman" w:hAnsi="Times New Roman" w:hint="eastAsia"/>
          <w:szCs w:val="21"/>
        </w:rPr>
        <w:t>）从业人员，是指期末从业人员数，没有期末从业人员数的，采用全年平均人员数代替。（</w:t>
      </w:r>
      <w:r>
        <w:rPr>
          <w:rFonts w:ascii="Times New Roman" w:hAnsi="Times New Roman" w:hint="eastAsia"/>
          <w:szCs w:val="21"/>
        </w:rPr>
        <w:t>2</w:t>
      </w:r>
      <w:r>
        <w:rPr>
          <w:rFonts w:ascii="Times New Roman" w:hAnsi="Times New Roman"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ascii="Times New Roman" w:hAnsi="Times New Roman" w:hint="eastAsia"/>
          <w:szCs w:val="21"/>
        </w:rPr>
        <w:t>3</w:t>
      </w:r>
      <w:r>
        <w:rPr>
          <w:rFonts w:ascii="Times New Roman" w:hAnsi="Times New Roman" w:hint="eastAsia"/>
          <w:szCs w:val="21"/>
        </w:rPr>
        <w:t>）资产总额，采用资产总计代替。</w:t>
      </w:r>
    </w:p>
    <w:p w:rsidR="00EE5E55" w:rsidRDefault="0099181B">
      <w:pPr>
        <w:spacing w:line="360" w:lineRule="auto"/>
        <w:outlineLvl w:val="2"/>
        <w:rPr>
          <w:rFonts w:ascii="Times New Roman" w:hAnsi="Times New Roman"/>
          <w:sz w:val="24"/>
          <w:szCs w:val="20"/>
        </w:rPr>
      </w:pPr>
      <w:r>
        <w:rPr>
          <w:rFonts w:ascii="Times New Roman" w:hAnsi="Times New Roman" w:hint="eastAsia"/>
          <w:sz w:val="24"/>
          <w:szCs w:val="20"/>
        </w:rPr>
        <w:br w:type="page"/>
      </w:r>
      <w:r>
        <w:rPr>
          <w:rFonts w:ascii="Times New Roman" w:hAnsi="Times New Roman"/>
          <w:sz w:val="24"/>
          <w:szCs w:val="20"/>
        </w:rPr>
        <w:t xml:space="preserve">8  </w:t>
      </w:r>
      <w:r>
        <w:rPr>
          <w:rFonts w:ascii="Times New Roman" w:hAnsi="Times New Roman"/>
          <w:sz w:val="24"/>
          <w:szCs w:val="20"/>
        </w:rPr>
        <w:t>拟分包情况说明</w:t>
      </w:r>
      <w:r>
        <w:rPr>
          <w:rFonts w:ascii="Times New Roman" w:hAnsi="Times New Roman" w:hint="eastAsia"/>
          <w:b/>
          <w:bCs/>
          <w:sz w:val="24"/>
          <w:szCs w:val="20"/>
        </w:rPr>
        <w:t>（本项目不适用）</w:t>
      </w:r>
    </w:p>
    <w:p w:rsidR="00EE5E55" w:rsidRDefault="00EE5E55">
      <w:pPr>
        <w:autoSpaceDE w:val="0"/>
        <w:autoSpaceDN w:val="0"/>
        <w:adjustRightInd w:val="0"/>
        <w:spacing w:line="360" w:lineRule="auto"/>
        <w:jc w:val="center"/>
        <w:rPr>
          <w:rFonts w:ascii="Times New Roman" w:hAnsi="Times New Roman"/>
          <w:sz w:val="30"/>
          <w:szCs w:val="3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拟分包情况说明</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我单位参加贵单位组织采购的项目编号为</w:t>
      </w:r>
      <w:r>
        <w:rPr>
          <w:rFonts w:ascii="Times New Roman" w:hAnsi="Times New Roman"/>
          <w:sz w:val="24"/>
        </w:rPr>
        <w:t>_______</w:t>
      </w:r>
      <w:r>
        <w:rPr>
          <w:rFonts w:ascii="Times New Roman" w:hAnsi="Times New Roman"/>
          <w:sz w:val="24"/>
        </w:rPr>
        <w:t>的</w:t>
      </w:r>
      <w:r>
        <w:rPr>
          <w:rFonts w:ascii="Times New Roman" w:hAnsi="Times New Roman"/>
          <w:sz w:val="24"/>
        </w:rPr>
        <w:t>_________</w:t>
      </w:r>
      <w:r>
        <w:rPr>
          <w:rFonts w:ascii="Times New Roman" w:hAnsi="Times New Roman"/>
          <w:sz w:val="24"/>
        </w:rPr>
        <w:t>项目（填写采购项目名称）中</w:t>
      </w:r>
      <w:r>
        <w:rPr>
          <w:rFonts w:ascii="Times New Roman" w:hAnsi="Times New Roman"/>
          <w:sz w:val="24"/>
        </w:rPr>
        <w:t>___</w:t>
      </w:r>
      <w:r>
        <w:rPr>
          <w:rFonts w:ascii="Times New Roman" w:hAnsi="Times New Roman"/>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E5E55">
        <w:trPr>
          <w:trHeight w:val="549"/>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序号</w:t>
            </w:r>
          </w:p>
        </w:tc>
        <w:tc>
          <w:tcPr>
            <w:tcW w:w="1287"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分包承担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主体名称</w:t>
            </w:r>
          </w:p>
        </w:tc>
        <w:tc>
          <w:tcPr>
            <w:tcW w:w="1513"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（勾选）</w:t>
            </w:r>
          </w:p>
        </w:tc>
        <w:tc>
          <w:tcPr>
            <w:tcW w:w="1125"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资质等级</w:t>
            </w:r>
          </w:p>
        </w:tc>
        <w:tc>
          <w:tcPr>
            <w:tcW w:w="1561"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拟分包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合同内容</w:t>
            </w:r>
          </w:p>
        </w:tc>
        <w:tc>
          <w:tcPr>
            <w:tcW w:w="1498"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EE5E55" w:rsidRDefault="0099181B">
            <w:pPr>
              <w:pStyle w:val="TableParagraph"/>
              <w:spacing w:line="360" w:lineRule="auto"/>
              <w:jc w:val="center"/>
              <w:rPr>
                <w:rFonts w:ascii="Times New Roman" w:hAnsi="Times New Roman"/>
                <w:b/>
                <w:sz w:val="24"/>
                <w:lang w:eastAsia="zh-CN"/>
              </w:rPr>
            </w:pPr>
            <w:r>
              <w:rPr>
                <w:rFonts w:ascii="Times New Roman" w:hAnsi="Times New Roman"/>
                <w:b/>
                <w:sz w:val="24"/>
                <w:lang w:eastAsia="zh-CN"/>
              </w:rPr>
              <w:t>占合同金额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b/>
                <w:sz w:val="24"/>
                <w:lang w:eastAsia="zh-CN"/>
              </w:rPr>
              <w:t>的比例</w:t>
            </w:r>
            <w:r>
              <w:rPr>
                <w:rFonts w:ascii="Times New Roman" w:hAnsi="Times New Roman" w:hint="eastAsia"/>
                <w:b/>
                <w:sz w:val="24"/>
                <w:lang w:eastAsia="zh-CN"/>
              </w:rPr>
              <w:t>（</w:t>
            </w:r>
            <w:r>
              <w:rPr>
                <w:rFonts w:ascii="Times New Roman" w:eastAsia="Times New Roman" w:hAnsi="Times New Roman"/>
                <w:b/>
                <w:sz w:val="24"/>
                <w:lang w:eastAsia="zh-CN"/>
              </w:rPr>
              <w:t>%</w:t>
            </w:r>
            <w:r>
              <w:rPr>
                <w:rFonts w:ascii="Times New Roman" w:hAnsi="Times New Roman" w:hint="eastAsia"/>
                <w:b/>
                <w:sz w:val="24"/>
                <w:lang w:eastAsia="zh-CN"/>
              </w:rPr>
              <w:t>）</w:t>
            </w: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EE5E55" w:rsidRDefault="00EE5E55">
            <w:pPr>
              <w:pStyle w:val="TableParagraph"/>
              <w:spacing w:line="360" w:lineRule="auto"/>
              <w:jc w:val="center"/>
              <w:rPr>
                <w:rFonts w:ascii="Times New Roman" w:hAnsi="Times New Roman" w:cs="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EE5E55">
            <w:pPr>
              <w:pStyle w:val="TableParagraph"/>
              <w:tabs>
                <w:tab w:val="left" w:pos="235"/>
              </w:tabs>
              <w:spacing w:line="360" w:lineRule="auto"/>
              <w:jc w:val="center"/>
              <w:rPr>
                <w:rFonts w:ascii="Times New Roman" w:hAnsi="Times New Roman"/>
                <w:sz w:val="24"/>
              </w:rPr>
            </w:pPr>
          </w:p>
        </w:tc>
        <w:tc>
          <w:tcPr>
            <w:tcW w:w="1125" w:type="dxa"/>
            <w:vAlign w:val="center"/>
          </w:tcPr>
          <w:p w:rsidR="00EE5E55" w:rsidRDefault="00EE5E55">
            <w:pPr>
              <w:pStyle w:val="TableParagraph"/>
              <w:spacing w:line="360" w:lineRule="auto"/>
              <w:jc w:val="center"/>
              <w:rPr>
                <w:rFonts w:ascii="Times New Roman" w:hAnsi="Times New Roman"/>
                <w:sz w:val="30"/>
              </w:rPr>
            </w:pPr>
          </w:p>
        </w:tc>
        <w:tc>
          <w:tcPr>
            <w:tcW w:w="1561" w:type="dxa"/>
            <w:vAlign w:val="center"/>
          </w:tcPr>
          <w:p w:rsidR="00EE5E55" w:rsidRDefault="00EE5E55">
            <w:pPr>
              <w:pStyle w:val="TableParagraph"/>
              <w:spacing w:line="360" w:lineRule="auto"/>
              <w:jc w:val="center"/>
              <w:rPr>
                <w:rFonts w:ascii="Times New Roman" w:hAnsi="Times New Roman"/>
                <w:sz w:val="30"/>
              </w:rPr>
            </w:pP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r w:rsidR="00EE5E55">
        <w:trPr>
          <w:trHeight w:val="620"/>
          <w:jc w:val="center"/>
        </w:trPr>
        <w:tc>
          <w:tcPr>
            <w:tcW w:w="5942" w:type="dxa"/>
            <w:gridSpan w:val="5"/>
            <w:vAlign w:val="center"/>
          </w:tcPr>
          <w:p w:rsidR="00EE5E55" w:rsidRDefault="0099181B">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bl>
    <w:p w:rsidR="00EE5E55" w:rsidRDefault="00EE5E55">
      <w:pPr>
        <w:adjustRightInd w:val="0"/>
        <w:spacing w:line="360" w:lineRule="auto"/>
        <w:ind w:firstLineChars="200" w:firstLine="480"/>
        <w:jc w:val="left"/>
        <w:rPr>
          <w:rFonts w:ascii="Times New Roman" w:hAnsi="Times New Roman"/>
          <w:sz w:val="24"/>
        </w:rPr>
      </w:pPr>
    </w:p>
    <w:p w:rsidR="00EE5E55" w:rsidRDefault="0099181B">
      <w:pPr>
        <w:adjustRightInd w:val="0"/>
        <w:spacing w:line="360" w:lineRule="auto"/>
        <w:jc w:val="left"/>
        <w:rPr>
          <w:rFonts w:ascii="Times New Roman" w:hAnsi="Times New Roman"/>
          <w:sz w:val="24"/>
        </w:rPr>
      </w:pPr>
      <w:r>
        <w:rPr>
          <w:rFonts w:ascii="Times New Roman" w:hAnsi="Times New Roman"/>
          <w:sz w:val="24"/>
        </w:rPr>
        <w:t>注：</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如本项目（包）允许分包，且投标人拟进行分包时，必须提供；如未提供，或提供了但未填写分包承担主体名称、拟分包合同内容、拟分包合同金额，投标无效。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2.</w:t>
      </w:r>
      <w:r>
        <w:rPr>
          <w:rFonts w:ascii="Times New Roman" w:hAnsi="Times New Roman" w:hint="eastAsia"/>
          <w:sz w:val="24"/>
        </w:rPr>
        <w:tab/>
      </w:r>
      <w:r>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如本招标文件《投标人须知资料表》载明本项目分包承担主体应具备的相应资质条件，则投标人须在本表中列明分包承担主体的资质等级，并后附资质证书电子件，否则投标无效。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3.</w:t>
      </w:r>
      <w:r>
        <w:rPr>
          <w:rFonts w:ascii="Times New Roman" w:hAnsi="Times New Roman" w:hint="eastAsia"/>
          <w:sz w:val="24"/>
        </w:rPr>
        <w:tab/>
      </w:r>
      <w:r>
        <w:rPr>
          <w:rFonts w:ascii="Times New Roman" w:hAnsi="Times New Roman" w:hint="eastAsia"/>
          <w:sz w:val="24"/>
        </w:rPr>
        <w:t>“为落实政府采购政策”而向中小企业分包时请仔细阅读资格证明文件格式</w:t>
      </w:r>
      <w:r>
        <w:rPr>
          <w:rFonts w:ascii="Times New Roman" w:hAnsi="Times New Roman" w:hint="eastAsia"/>
          <w:sz w:val="24"/>
        </w:rPr>
        <w:t xml:space="preserve"> 2-1</w:t>
      </w:r>
      <w:r>
        <w:rPr>
          <w:rFonts w:ascii="Times New Roman" w:hAnsi="Times New Roman" w:hint="eastAsia"/>
          <w:sz w:val="24"/>
        </w:rPr>
        <w:t>中说明，并建议按要求在资格证明文件中提供相关全部文件；投标人非“为落实政府采购政策”而向中小企业分包时，建议在本册提供。</w:t>
      </w:r>
    </w:p>
    <w:p w:rsidR="00EE5E55" w:rsidRDefault="00EE5E55">
      <w:pPr>
        <w:adjustRightInd w:val="0"/>
        <w:spacing w:line="360" w:lineRule="auto"/>
        <w:jc w:val="left"/>
        <w:rPr>
          <w:rFonts w:ascii="Times New Roman" w:hAnsi="Times New Roman"/>
          <w:sz w:val="24"/>
        </w:rPr>
      </w:pPr>
    </w:p>
    <w:p w:rsidR="00EE5E55" w:rsidRDefault="00EE5E55">
      <w:pPr>
        <w:adjustRightInd w:val="0"/>
        <w:spacing w:line="360" w:lineRule="auto"/>
        <w:jc w:val="left"/>
        <w:rPr>
          <w:rFonts w:ascii="Times New Roman" w:hAnsi="Times New Roman"/>
          <w:sz w:val="24"/>
        </w:rPr>
      </w:pPr>
    </w:p>
    <w:p w:rsidR="00EE5E55" w:rsidRDefault="0099181B">
      <w:pPr>
        <w:adjustRightInd w:val="0"/>
        <w:spacing w:line="360" w:lineRule="auto"/>
        <w:ind w:firstLineChars="200" w:firstLine="480"/>
        <w:jc w:val="right"/>
        <w:rPr>
          <w:rFonts w:ascii="Times New Roman" w:hAnsi="Times New Roman"/>
          <w:sz w:val="24"/>
        </w:rPr>
      </w:pPr>
      <w:r>
        <w:rPr>
          <w:rFonts w:ascii="Times New Roman" w:hAnsi="Times New Roman"/>
          <w:sz w:val="24"/>
        </w:rPr>
        <w:t>投标人名称（盖章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w:t>
      </w:r>
    </w:p>
    <w:p w:rsidR="00EE5E55" w:rsidRDefault="0099181B">
      <w:pPr>
        <w:adjustRightInd w:val="0"/>
        <w:spacing w:line="360" w:lineRule="auto"/>
        <w:ind w:firstLineChars="20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spacing w:line="360" w:lineRule="auto"/>
        <w:rPr>
          <w:rFonts w:ascii="Times New Roman" w:hAnsi="Times New Roman"/>
          <w:b/>
          <w:sz w:val="24"/>
        </w:r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p>
    <w:p w:rsidR="006D11E9" w:rsidRDefault="006D11E9" w:rsidP="006D11E9">
      <w:pPr>
        <w:spacing w:line="360" w:lineRule="auto"/>
        <w:outlineLvl w:val="2"/>
        <w:rPr>
          <w:rFonts w:ascii="Times New Roman" w:hAnsi="Times New Roman"/>
          <w:sz w:val="24"/>
          <w:szCs w:val="20"/>
        </w:rPr>
      </w:pPr>
      <w:r>
        <w:rPr>
          <w:rFonts w:ascii="Times New Roman" w:hAnsi="Times New Roman"/>
          <w:sz w:val="24"/>
          <w:szCs w:val="20"/>
        </w:rPr>
        <w:t xml:space="preserve">9  </w:t>
      </w:r>
      <w:r>
        <w:rPr>
          <w:rFonts w:ascii="Times New Roman" w:hAnsi="Times New Roman"/>
          <w:sz w:val="24"/>
          <w:szCs w:val="20"/>
        </w:rPr>
        <w:t>招标文件要求提供或投标人认为应附的其他材料，包含但不限于以下材料：</w:t>
      </w:r>
    </w:p>
    <w:p w:rsidR="006D11E9" w:rsidRPr="004D658F" w:rsidRDefault="006D11E9" w:rsidP="006D11E9">
      <w:pPr>
        <w:spacing w:line="360" w:lineRule="auto"/>
        <w:rPr>
          <w:rFonts w:ascii="宋体" w:hAnsi="宋体"/>
          <w:sz w:val="24"/>
        </w:rPr>
      </w:pPr>
      <w:r w:rsidRPr="004D658F">
        <w:rPr>
          <w:rFonts w:ascii="宋体" w:hAnsi="宋体"/>
          <w:sz w:val="24"/>
        </w:rPr>
        <w:t>（</w:t>
      </w:r>
      <w:r w:rsidRPr="004D658F">
        <w:rPr>
          <w:rFonts w:ascii="宋体" w:hAnsi="宋体" w:hint="eastAsia"/>
          <w:sz w:val="24"/>
        </w:rPr>
        <w:t>1</w:t>
      </w:r>
      <w:r w:rsidRPr="004D658F">
        <w:rPr>
          <w:rFonts w:ascii="宋体" w:hAnsi="宋体"/>
          <w:sz w:val="24"/>
        </w:rPr>
        <w:t>）</w:t>
      </w:r>
      <w:r w:rsidR="00216254" w:rsidRPr="00216254">
        <w:rPr>
          <w:rFonts w:ascii="宋体" w:hAnsi="宋体" w:hint="eastAsia"/>
          <w:color w:val="000000"/>
          <w:kern w:val="0"/>
          <w:sz w:val="24"/>
        </w:rPr>
        <w:t>消防设备及电气防火安全检测工作实施方案及工作流程</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（2）</w:t>
      </w:r>
      <w:r w:rsidR="00216254" w:rsidRPr="00216254">
        <w:rPr>
          <w:rFonts w:ascii="宋体" w:hAnsi="宋体" w:hint="eastAsia"/>
          <w:bCs/>
          <w:sz w:val="24"/>
        </w:rPr>
        <w:t>服务质量保障及监管措施</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（3）</w:t>
      </w:r>
      <w:r w:rsidR="00216254" w:rsidRPr="00216254">
        <w:rPr>
          <w:rFonts w:ascii="宋体" w:hAnsi="宋体" w:hint="eastAsia"/>
          <w:color w:val="000000"/>
          <w:kern w:val="0"/>
          <w:sz w:val="24"/>
        </w:rPr>
        <w:t>应急预案</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（4）</w:t>
      </w:r>
      <w:r w:rsidR="00216254" w:rsidRPr="00216254">
        <w:rPr>
          <w:rFonts w:ascii="宋体" w:hAnsi="宋体" w:hint="eastAsia"/>
          <w:color w:val="000000"/>
          <w:kern w:val="0"/>
          <w:sz w:val="24"/>
        </w:rPr>
        <w:t>服务响应承诺</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（5）</w:t>
      </w:r>
      <w:r w:rsidR="00216254" w:rsidRPr="00216254">
        <w:rPr>
          <w:rFonts w:ascii="宋体" w:hAnsi="宋体" w:hint="eastAsia"/>
          <w:color w:val="000000"/>
          <w:kern w:val="0"/>
          <w:sz w:val="24"/>
        </w:rPr>
        <w:t>供应商业绩及经验</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（6）</w:t>
      </w:r>
      <w:r w:rsidR="00216254" w:rsidRPr="00216254">
        <w:rPr>
          <w:rFonts w:ascii="宋体" w:hAnsi="宋体" w:hint="eastAsia"/>
          <w:kern w:val="0"/>
          <w:sz w:val="24"/>
        </w:rPr>
        <w:t>拟投入项目负责人</w:t>
      </w:r>
      <w:r w:rsidR="00216254">
        <w:rPr>
          <w:rFonts w:ascii="宋体" w:hAnsi="宋体" w:hint="eastAsia"/>
          <w:kern w:val="0"/>
          <w:sz w:val="24"/>
        </w:rPr>
        <w:t>情况</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（7）</w:t>
      </w:r>
      <w:r w:rsidR="00734192" w:rsidRPr="00734192">
        <w:rPr>
          <w:rFonts w:ascii="宋体" w:hAnsi="宋体" w:hint="eastAsia"/>
          <w:color w:val="000000"/>
          <w:kern w:val="0"/>
          <w:sz w:val="24"/>
        </w:rPr>
        <w:t>针对本项目情况的岗位人员配备方案</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（8）</w:t>
      </w:r>
      <w:r w:rsidR="00734192" w:rsidRPr="00734192">
        <w:rPr>
          <w:rFonts w:ascii="宋体" w:hAnsi="宋体" w:hint="eastAsia"/>
          <w:color w:val="000000"/>
          <w:kern w:val="0"/>
          <w:sz w:val="24"/>
        </w:rPr>
        <w:t>拟投入设备情况</w:t>
      </w:r>
      <w:r w:rsidRPr="004D658F">
        <w:rPr>
          <w:rFonts w:ascii="宋体" w:hAnsi="宋体" w:hint="eastAsia"/>
          <w:sz w:val="24"/>
        </w:rPr>
        <w:t>（格式自拟）</w:t>
      </w:r>
    </w:p>
    <w:p w:rsidR="00A67872" w:rsidRPr="004D658F" w:rsidRDefault="006D11E9" w:rsidP="006D11E9">
      <w:pPr>
        <w:spacing w:line="360" w:lineRule="auto"/>
        <w:rPr>
          <w:rFonts w:ascii="宋体" w:hAnsi="宋体"/>
          <w:sz w:val="24"/>
        </w:rPr>
      </w:pPr>
      <w:r w:rsidRPr="004D658F">
        <w:rPr>
          <w:rFonts w:ascii="宋体" w:hAnsi="宋体" w:hint="eastAsia"/>
          <w:sz w:val="24"/>
        </w:rPr>
        <w:t>（9）</w:t>
      </w:r>
      <w:r w:rsidR="00A67872" w:rsidRPr="004D658F">
        <w:rPr>
          <w:rFonts w:ascii="宋体" w:hAnsi="宋体"/>
          <w:sz w:val="24"/>
        </w:rPr>
        <w:t>投标人认为应附的其他材料</w:t>
      </w:r>
      <w:r w:rsidR="00A67872" w:rsidRPr="004D658F">
        <w:rPr>
          <w:rFonts w:ascii="宋体" w:hAnsi="宋体" w:hint="eastAsia"/>
          <w:sz w:val="24"/>
        </w:rPr>
        <w:t>（格式自拟）</w:t>
      </w:r>
    </w:p>
    <w:p w:rsidR="006D11E9" w:rsidRDefault="006D11E9" w:rsidP="006D11E9">
      <w:pPr>
        <w:spacing w:line="360" w:lineRule="auto"/>
        <w:ind w:left="480"/>
        <w:rPr>
          <w:rFonts w:ascii="Times New Roman" w:hAnsi="Times New Roman"/>
          <w:sz w:val="24"/>
        </w:rPr>
      </w:pPr>
    </w:p>
    <w:p w:rsidR="006D11E9" w:rsidRDefault="006D11E9" w:rsidP="006D11E9">
      <w:pPr>
        <w:spacing w:line="360" w:lineRule="auto"/>
        <w:rPr>
          <w:rFonts w:ascii="Times New Roman" w:hAnsi="Times New Roman"/>
        </w:rPr>
      </w:pPr>
    </w:p>
    <w:p w:rsidR="006D11E9" w:rsidRDefault="006D11E9" w:rsidP="006D11E9">
      <w:pPr>
        <w:widowControl/>
        <w:jc w:val="left"/>
        <w:rPr>
          <w:rFonts w:ascii="Times New Roman" w:hAnsi="Times New Roman"/>
          <w:sz w:val="24"/>
          <w:szCs w:val="20"/>
        </w:rPr>
      </w:pPr>
      <w:r>
        <w:rPr>
          <w:rFonts w:ascii="Times New Roman" w:hAnsi="Times New Roman"/>
          <w:sz w:val="24"/>
          <w:szCs w:val="20"/>
        </w:rPr>
        <w:br w:type="page"/>
      </w:r>
    </w:p>
    <w:p w:rsidR="00EE5E55" w:rsidRDefault="0099181B">
      <w:pPr>
        <w:spacing w:line="360" w:lineRule="auto"/>
        <w:outlineLvl w:val="2"/>
        <w:rPr>
          <w:rFonts w:ascii="Times New Roman" w:hAnsi="Times New Roman"/>
          <w:sz w:val="24"/>
          <w:szCs w:val="20"/>
        </w:rPr>
      </w:pPr>
      <w:r>
        <w:rPr>
          <w:rFonts w:ascii="Times New Roman" w:hAnsi="Times New Roman" w:hint="eastAsia"/>
          <w:sz w:val="24"/>
          <w:szCs w:val="20"/>
        </w:rPr>
        <w:t>10</w:t>
      </w:r>
      <w:r>
        <w:rPr>
          <w:rFonts w:ascii="Times New Roman" w:hAnsi="Times New Roman" w:hint="eastAsia"/>
          <w:sz w:val="24"/>
          <w:szCs w:val="20"/>
        </w:rPr>
        <w:t>代理服务费承诺书</w:t>
      </w:r>
    </w:p>
    <w:p w:rsidR="001F159A" w:rsidRDefault="001F159A" w:rsidP="001F159A">
      <w:pPr>
        <w:spacing w:line="360" w:lineRule="auto"/>
        <w:rPr>
          <w:rFonts w:ascii="Times New Roman" w:hAnsi="Times New Roman"/>
          <w:sz w:val="24"/>
          <w:u w:val="single"/>
        </w:rPr>
      </w:pPr>
      <w:r>
        <w:rPr>
          <w:rFonts w:ascii="Times New Roman" w:hAnsi="Times New Roman" w:hint="eastAsia"/>
          <w:sz w:val="24"/>
        </w:rPr>
        <w:t>致：北京宏信天诚国际招标有限公司</w:t>
      </w:r>
    </w:p>
    <w:p w:rsidR="001F159A" w:rsidRPr="004A3AC4" w:rsidRDefault="001F159A" w:rsidP="001F159A">
      <w:pPr>
        <w:widowControl/>
        <w:spacing w:line="360" w:lineRule="auto"/>
        <w:ind w:firstLineChars="200" w:firstLine="480"/>
        <w:jc w:val="left"/>
        <w:rPr>
          <w:rFonts w:ascii="Times New Roman" w:hAnsi="Times New Roman"/>
          <w:sz w:val="24"/>
        </w:rPr>
      </w:pPr>
      <w:r>
        <w:rPr>
          <w:rFonts w:ascii="Times New Roman" w:hAnsi="Times New Roman" w:hint="eastAsia"/>
          <w:sz w:val="24"/>
        </w:rPr>
        <w:t>我公司</w:t>
      </w:r>
      <w:r>
        <w:rPr>
          <w:rFonts w:ascii="宋体" w:hAnsi="宋体" w:hint="eastAsia"/>
          <w:sz w:val="24"/>
        </w:rPr>
        <w:t>为</w:t>
      </w:r>
      <w:r w:rsidRPr="00A755A6">
        <w:rPr>
          <w:rFonts w:ascii="宋体" w:hAnsi="宋体" w:hint="eastAsia"/>
          <w:sz w:val="24"/>
          <w:u w:val="single"/>
        </w:rPr>
        <w:t xml:space="preserve"> </w:t>
      </w:r>
      <w:r>
        <w:rPr>
          <w:rFonts w:ascii="Times New Roman" w:hAnsi="Times New Roman" w:hint="eastAsia"/>
          <w:sz w:val="24"/>
          <w:u w:val="single"/>
        </w:rPr>
        <w:t>（填写类型）</w:t>
      </w:r>
      <w:r>
        <w:rPr>
          <w:rFonts w:ascii="宋体" w:hAnsi="宋体" w:hint="eastAsia"/>
          <w:sz w:val="24"/>
          <w:u w:val="single"/>
        </w:rPr>
        <w:t xml:space="preserve"> </w:t>
      </w:r>
      <w:r>
        <w:rPr>
          <w:rFonts w:ascii="宋体" w:hAnsi="宋体" w:hint="eastAsia"/>
          <w:sz w:val="24"/>
        </w:rPr>
        <w:t>（微型、小型、中型、大型）企业，</w:t>
      </w:r>
      <w:r>
        <w:rPr>
          <w:rFonts w:ascii="Times New Roman" w:hAnsi="Times New Roman" w:hint="eastAsia"/>
          <w:sz w:val="24"/>
        </w:rPr>
        <w:t>我公司</w:t>
      </w:r>
      <w:r w:rsidRPr="004A3AC4">
        <w:rPr>
          <w:rFonts w:ascii="Times New Roman" w:hAnsi="Times New Roman" w:hint="eastAsia"/>
          <w:sz w:val="24"/>
        </w:rPr>
        <w:t>承诺</w:t>
      </w:r>
      <w:r>
        <w:rPr>
          <w:rFonts w:ascii="Times New Roman" w:hAnsi="Times New Roman" w:hint="eastAsia"/>
          <w:sz w:val="24"/>
        </w:rPr>
        <w:t>在贵公司组织的</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项目（采购文件编号：</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w:t>
      </w:r>
      <w:r w:rsidRPr="004A3AC4">
        <w:rPr>
          <w:rFonts w:ascii="Times New Roman" w:hAnsi="Times New Roman" w:hint="eastAsia"/>
          <w:sz w:val="24"/>
        </w:rPr>
        <w:t>采购中若获中标</w:t>
      </w:r>
      <w:r w:rsidRPr="004A3AC4">
        <w:rPr>
          <w:rFonts w:ascii="Times New Roman" w:hAnsi="Times New Roman" w:hint="eastAsia"/>
          <w:sz w:val="24"/>
        </w:rPr>
        <w:t>/</w:t>
      </w:r>
      <w:r w:rsidRPr="004A3AC4">
        <w:rPr>
          <w:rFonts w:ascii="Times New Roman" w:hAnsi="Times New Roman" w:hint="eastAsia"/>
          <w:sz w:val="24"/>
        </w:rPr>
        <w:t>成交，</w:t>
      </w:r>
      <w:r w:rsidRPr="004A3AC4">
        <w:rPr>
          <w:rFonts w:ascii="Times New Roman" w:hAnsi="Times New Roman" w:hint="eastAsia"/>
          <w:b/>
          <w:sz w:val="24"/>
          <w:u w:val="single"/>
        </w:rPr>
        <w:t>我们保证在中标</w:t>
      </w:r>
      <w:r w:rsidRPr="004A3AC4">
        <w:rPr>
          <w:rFonts w:ascii="Times New Roman" w:hAnsi="Times New Roman" w:hint="eastAsia"/>
          <w:b/>
          <w:sz w:val="24"/>
          <w:u w:val="single"/>
        </w:rPr>
        <w:t>/</w:t>
      </w:r>
      <w:r w:rsidRPr="004A3AC4">
        <w:rPr>
          <w:rFonts w:ascii="Times New Roman" w:hAnsi="Times New Roman" w:hint="eastAsia"/>
          <w:b/>
          <w:sz w:val="24"/>
          <w:u w:val="single"/>
        </w:rPr>
        <w:t>成交公告上网发布或接到贵公司通知后</w:t>
      </w:r>
      <w:r w:rsidRPr="004A3AC4">
        <w:rPr>
          <w:rFonts w:ascii="Times New Roman" w:hAnsi="Times New Roman" w:hint="eastAsia"/>
          <w:b/>
          <w:sz w:val="24"/>
          <w:u w:val="single"/>
        </w:rPr>
        <w:t>5</w:t>
      </w:r>
      <w:r w:rsidRPr="004A3AC4">
        <w:rPr>
          <w:rFonts w:ascii="Times New Roman" w:hAnsi="Times New Roman" w:hint="eastAsia"/>
          <w:b/>
          <w:sz w:val="24"/>
          <w:u w:val="single"/>
        </w:rPr>
        <w:t>个工作日内</w:t>
      </w:r>
      <w:r w:rsidRPr="004A3AC4">
        <w:rPr>
          <w:rFonts w:ascii="Times New Roman" w:hAnsi="Times New Roman" w:hint="eastAsia"/>
          <w:sz w:val="24"/>
        </w:rPr>
        <w:t>，按照本项目采购文件规定的标准，以电汇等方式，向贵公司一次性支付应该交纳的代理服务费用。</w:t>
      </w:r>
    </w:p>
    <w:p w:rsidR="001F159A" w:rsidRDefault="001F159A" w:rsidP="001F159A">
      <w:pPr>
        <w:widowControl/>
        <w:spacing w:line="360" w:lineRule="auto"/>
        <w:ind w:firstLineChars="200" w:firstLine="482"/>
        <w:jc w:val="left"/>
        <w:rPr>
          <w:rFonts w:ascii="Times New Roman" w:hAnsi="Times New Roman" w:cs="宋体"/>
          <w:b/>
          <w:kern w:val="0"/>
          <w:sz w:val="24"/>
          <w:u w:val="single"/>
        </w:rPr>
      </w:pPr>
      <w:r w:rsidRPr="004A3AC4">
        <w:rPr>
          <w:rFonts w:ascii="Times New Roman" w:hAnsi="Times New Roman" w:hint="eastAsia"/>
          <w:b/>
          <w:sz w:val="24"/>
          <w:u w:val="single"/>
        </w:rPr>
        <w:t>如我公司超过</w:t>
      </w:r>
      <w:r w:rsidRPr="004A3AC4">
        <w:rPr>
          <w:rFonts w:ascii="Times New Roman" w:hAnsi="Times New Roman" w:hint="eastAsia"/>
          <w:b/>
          <w:sz w:val="24"/>
          <w:u w:val="single"/>
        </w:rPr>
        <w:t>5</w:t>
      </w:r>
      <w:r w:rsidRPr="004A3AC4">
        <w:rPr>
          <w:rFonts w:ascii="Times New Roman" w:hAnsi="Times New Roman" w:hint="eastAsia"/>
          <w:b/>
          <w:sz w:val="24"/>
          <w:u w:val="single"/>
        </w:rPr>
        <w:t>个工作日未缴纳：超时未缴纳部分将按照银行同期存款利率支</w:t>
      </w:r>
      <w:r>
        <w:rPr>
          <w:rFonts w:ascii="Times New Roman" w:hAnsi="Times New Roman" w:hint="eastAsia"/>
          <w:b/>
          <w:sz w:val="24"/>
          <w:u w:val="single"/>
        </w:rPr>
        <w:t>付利息，以实际发生时长计算；北京宏信天诚国际招标有限公司可就此债权债务问题向</w:t>
      </w:r>
      <w:r w:rsidRPr="003B15E5">
        <w:rPr>
          <w:rFonts w:ascii="Times New Roman" w:hAnsi="Times New Roman" w:hint="eastAsia"/>
          <w:b/>
          <w:sz w:val="24"/>
          <w:u w:val="single"/>
        </w:rPr>
        <w:t>海淀区法院</w:t>
      </w:r>
      <w:r>
        <w:rPr>
          <w:rFonts w:ascii="Times New Roman" w:hAnsi="Times New Roman" w:hint="eastAsia"/>
          <w:b/>
          <w:sz w:val="24"/>
          <w:u w:val="single"/>
        </w:rPr>
        <w:t>起诉我司，我司承担相关全部费用。</w:t>
      </w:r>
    </w:p>
    <w:p w:rsidR="001F159A" w:rsidRDefault="001F159A" w:rsidP="001F159A">
      <w:pPr>
        <w:spacing w:line="360" w:lineRule="auto"/>
        <w:ind w:firstLineChars="236" w:firstLine="566"/>
        <w:rPr>
          <w:rFonts w:ascii="Times New Roman" w:hAnsi="Times New Roman"/>
          <w:sz w:val="24"/>
        </w:rPr>
      </w:pPr>
    </w:p>
    <w:p w:rsidR="001F159A" w:rsidRDefault="001F159A" w:rsidP="001F159A">
      <w:pPr>
        <w:spacing w:line="360" w:lineRule="auto"/>
        <w:rPr>
          <w:rFonts w:ascii="Times New Roman" w:hAnsi="Times New Roman"/>
          <w:sz w:val="24"/>
        </w:rPr>
      </w:pPr>
    </w:p>
    <w:p w:rsidR="001F159A" w:rsidRDefault="001F159A" w:rsidP="001F159A">
      <w:pPr>
        <w:spacing w:line="360" w:lineRule="auto"/>
        <w:rPr>
          <w:rFonts w:ascii="Times New Roman" w:hAnsi="Times New Roman"/>
          <w:sz w:val="24"/>
        </w:rPr>
      </w:pPr>
    </w:p>
    <w:p w:rsidR="001F159A" w:rsidRDefault="001F159A" w:rsidP="001F159A">
      <w:pPr>
        <w:spacing w:line="360" w:lineRule="auto"/>
        <w:ind w:firstLineChars="200" w:firstLine="480"/>
        <w:rPr>
          <w:rFonts w:ascii="Times New Roman" w:hAnsi="Times New Roman"/>
          <w:sz w:val="24"/>
        </w:rPr>
      </w:pPr>
      <w:r>
        <w:rPr>
          <w:rFonts w:ascii="Times New Roman" w:hAnsi="Times New Roman" w:hint="eastAsia"/>
          <w:sz w:val="24"/>
        </w:rPr>
        <w:t>特此承诺</w:t>
      </w:r>
    </w:p>
    <w:p w:rsidR="001F159A" w:rsidRDefault="001F159A" w:rsidP="001F159A">
      <w:pPr>
        <w:spacing w:line="360" w:lineRule="auto"/>
        <w:rPr>
          <w:rFonts w:ascii="Times New Roman" w:hAnsi="Times New Roman"/>
          <w:sz w:val="24"/>
        </w:rPr>
      </w:pPr>
    </w:p>
    <w:p w:rsidR="001F159A" w:rsidRDefault="001F159A" w:rsidP="001F159A">
      <w:pPr>
        <w:spacing w:line="360" w:lineRule="auto"/>
        <w:rPr>
          <w:rFonts w:ascii="Times New Roman" w:hAnsi="Times New Roman"/>
          <w:sz w:val="24"/>
        </w:rPr>
      </w:pPr>
    </w:p>
    <w:p w:rsidR="001F159A" w:rsidRDefault="001F159A" w:rsidP="001F159A">
      <w:pPr>
        <w:spacing w:line="360" w:lineRule="auto"/>
        <w:rPr>
          <w:rFonts w:ascii="Times New Roman" w:hAnsi="Times New Roman"/>
          <w:sz w:val="24"/>
        </w:rPr>
      </w:pPr>
    </w:p>
    <w:p w:rsidR="001F159A" w:rsidRDefault="001F159A" w:rsidP="001F159A">
      <w:pPr>
        <w:spacing w:line="360" w:lineRule="auto"/>
        <w:rPr>
          <w:rFonts w:ascii="Times New Roman" w:hAnsi="Times New Roman"/>
          <w:sz w:val="24"/>
        </w:rPr>
      </w:pPr>
      <w:r>
        <w:rPr>
          <w:rFonts w:ascii="Times New Roman" w:hAnsi="Times New Roman" w:hint="eastAsia"/>
          <w:sz w:val="24"/>
        </w:rPr>
        <w:t>承诺方名称：</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1F159A" w:rsidRDefault="001F159A" w:rsidP="001F159A">
      <w:pPr>
        <w:spacing w:line="360" w:lineRule="auto"/>
        <w:rPr>
          <w:rFonts w:ascii="Times New Roman" w:hAnsi="Times New Roman"/>
          <w:sz w:val="24"/>
        </w:rPr>
      </w:pPr>
      <w:r>
        <w:rPr>
          <w:rFonts w:ascii="Times New Roman" w:hAnsi="Times New Roman" w:hint="eastAsia"/>
          <w:sz w:val="24"/>
        </w:rPr>
        <w:t>地址：</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1F159A" w:rsidRDefault="001F159A" w:rsidP="001F159A">
      <w:pPr>
        <w:spacing w:line="360" w:lineRule="auto"/>
        <w:rPr>
          <w:rFonts w:ascii="Times New Roman" w:hAnsi="Times New Roman"/>
          <w:sz w:val="24"/>
        </w:rPr>
      </w:pPr>
      <w:r>
        <w:rPr>
          <w:rFonts w:ascii="Times New Roman" w:hAnsi="Times New Roman" w:hint="eastAsia"/>
          <w:sz w:val="24"/>
        </w:rPr>
        <w:t>电话：</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ab/>
      </w:r>
      <w:r>
        <w:rPr>
          <w:rFonts w:ascii="Times New Roman" w:hAnsi="Times New Roman" w:hint="eastAsia"/>
          <w:sz w:val="24"/>
        </w:rPr>
        <w:tab/>
      </w:r>
      <w:r>
        <w:rPr>
          <w:rFonts w:ascii="Times New Roman" w:hAnsi="Times New Roman" w:hint="eastAsia"/>
          <w:sz w:val="24"/>
        </w:rPr>
        <w:t>传真：</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1F159A" w:rsidRDefault="001F159A" w:rsidP="001F159A">
      <w:pPr>
        <w:spacing w:line="360" w:lineRule="auto"/>
        <w:rPr>
          <w:rFonts w:ascii="Times New Roman" w:hAnsi="Times New Roman"/>
          <w:sz w:val="24"/>
        </w:rPr>
      </w:pPr>
      <w:r>
        <w:rPr>
          <w:rFonts w:ascii="Times New Roman" w:hAnsi="Times New Roman" w:hint="eastAsia"/>
          <w:sz w:val="24"/>
        </w:rPr>
        <w:t>邮编：</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1F159A" w:rsidRDefault="001F159A" w:rsidP="001F159A">
      <w:pPr>
        <w:spacing w:line="360" w:lineRule="auto"/>
        <w:rPr>
          <w:rFonts w:ascii="Times New Roman" w:hAnsi="Times New Roman"/>
          <w:sz w:val="24"/>
        </w:rPr>
      </w:pPr>
      <w:r>
        <w:rPr>
          <w:rFonts w:ascii="Times New Roman" w:hAnsi="Times New Roman" w:hint="eastAsia"/>
          <w:sz w:val="24"/>
        </w:rPr>
        <w:t>承诺方法人授权代表签字：</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（承诺方盖章）</w:t>
      </w:r>
    </w:p>
    <w:p w:rsidR="00EE5E55" w:rsidRDefault="001F159A" w:rsidP="001F159A">
      <w:pPr>
        <w:widowControl/>
        <w:jc w:val="left"/>
        <w:rPr>
          <w:rFonts w:ascii="Times New Roman" w:hAnsi="Times New Roman"/>
          <w:sz w:val="24"/>
          <w:u w:val="single"/>
        </w:rPr>
      </w:pPr>
      <w:r>
        <w:rPr>
          <w:rFonts w:ascii="Times New Roman" w:hAnsi="Times New Roman" w:hint="eastAsia"/>
          <w:sz w:val="24"/>
        </w:rPr>
        <w:t>承诺日期：</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1F159A" w:rsidRDefault="001F159A">
      <w:pPr>
        <w:widowControl/>
        <w:jc w:val="left"/>
        <w:rPr>
          <w:rFonts w:ascii="Times New Roman" w:hAnsi="Times New Roman"/>
          <w:sz w:val="24"/>
          <w:szCs w:val="20"/>
        </w:rPr>
      </w:pPr>
      <w:r>
        <w:rPr>
          <w:rFonts w:ascii="Times New Roman" w:hAnsi="Times New Roman"/>
          <w:sz w:val="24"/>
          <w:szCs w:val="20"/>
        </w:rPr>
        <w:br w:type="page"/>
      </w:r>
    </w:p>
    <w:p w:rsidR="00EE5E55" w:rsidRDefault="0099181B">
      <w:pPr>
        <w:spacing w:line="360" w:lineRule="auto"/>
        <w:rPr>
          <w:rFonts w:ascii="Times New Roman" w:hAnsi="Times New Roman"/>
          <w:sz w:val="24"/>
          <w:szCs w:val="20"/>
        </w:rPr>
      </w:pPr>
      <w:r>
        <w:rPr>
          <w:rFonts w:ascii="Times New Roman" w:hAnsi="Times New Roman" w:hint="eastAsia"/>
          <w:sz w:val="24"/>
          <w:szCs w:val="20"/>
        </w:rPr>
        <w:t>11</w:t>
      </w:r>
      <w:r>
        <w:rPr>
          <w:rFonts w:ascii="Times New Roman" w:hAnsi="Times New Roman" w:hint="eastAsia"/>
          <w:sz w:val="24"/>
          <w:szCs w:val="20"/>
        </w:rPr>
        <w:t>账户信息确认单</w:t>
      </w:r>
      <w:r w:rsidR="002B42E6">
        <w:rPr>
          <w:rFonts w:ascii="Times New Roman" w:hAnsi="Times New Roman" w:hint="eastAsia"/>
          <w:sz w:val="24"/>
          <w:szCs w:val="20"/>
        </w:rPr>
        <w:t>（中标</w:t>
      </w:r>
      <w:r w:rsidR="002B42E6">
        <w:rPr>
          <w:rFonts w:ascii="Times New Roman" w:hAnsi="Times New Roman" w:hint="eastAsia"/>
          <w:sz w:val="24"/>
          <w:szCs w:val="20"/>
        </w:rPr>
        <w:t>/</w:t>
      </w:r>
      <w:r w:rsidR="002B42E6">
        <w:rPr>
          <w:rFonts w:ascii="Times New Roman" w:hAnsi="Times New Roman" w:hint="eastAsia"/>
          <w:sz w:val="24"/>
          <w:szCs w:val="20"/>
        </w:rPr>
        <w:t>成交结果公告后向代理机构提供）</w:t>
      </w:r>
    </w:p>
    <w:p w:rsidR="00EE5E55" w:rsidRDefault="0099181B">
      <w:pPr>
        <w:spacing w:line="360" w:lineRule="auto"/>
        <w:rPr>
          <w:rFonts w:ascii="Times New Roman" w:hAnsi="Times New Roman"/>
          <w:sz w:val="24"/>
          <w:szCs w:val="20"/>
        </w:rPr>
      </w:pPr>
      <w:r>
        <w:rPr>
          <w:rFonts w:ascii="Times New Roman" w:hAnsi="Times New Roman"/>
          <w:noProof/>
          <w:sz w:val="24"/>
          <w:szCs w:val="20"/>
        </w:rPr>
        <w:drawing>
          <wp:inline distT="0" distB="0" distL="0" distR="0">
            <wp:extent cx="5760720" cy="8146415"/>
            <wp:effectExtent l="19050" t="0" r="0"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pic:cNvPicPr>
                  </pic:nvPicPr>
                  <pic:blipFill>
                    <a:blip r:embed="rId20" cstate="print"/>
                    <a:stretch>
                      <a:fillRect/>
                    </a:stretch>
                  </pic:blipFill>
                  <pic:spPr>
                    <a:xfrm>
                      <a:off x="0" y="0"/>
                      <a:ext cx="5760720" cy="8146415"/>
                    </a:xfrm>
                    <a:prstGeom prst="rect">
                      <a:avLst/>
                    </a:prstGeom>
                  </pic:spPr>
                </pic:pic>
              </a:graphicData>
            </a:graphic>
          </wp:inline>
        </w:drawing>
      </w:r>
    </w:p>
    <w:sectPr w:rsidR="00EE5E55" w:rsidSect="000C330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58B" w:rsidRDefault="00E6558B">
      <w:r>
        <w:separator/>
      </w:r>
    </w:p>
  </w:endnote>
  <w:endnote w:type="continuationSeparator" w:id="0">
    <w:p w:rsidR="00E6558B" w:rsidRDefault="00E65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99D1D898-D98E-42A7-82FF-D973D8896388}"/>
    <w:embedBold r:id="rId2" w:subsetted="1" w:fontKey="{CE9E8590-80AE-4693-ACD9-21B3D95A94A8}"/>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subsetted="1" w:fontKey="{83AE2D41-8CF9-4F10-A635-7C0BFABD3F4C}"/>
    <w:embedBold r:id="rId4" w:subsetted="1" w:fontKey="{03412A44-476D-40B8-B49D-CBB13E2260B0}"/>
  </w:font>
  <w:font w:name="华文中宋">
    <w:altName w:val="宋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等线">
    <w:altName w:val="微软雅黑"/>
    <w:panose1 w:val="02010600030101010101"/>
    <w:charset w:val="86"/>
    <w:family w:val="auto"/>
    <w:pitch w:val="variable"/>
    <w:sig w:usb0="A00002BF" w:usb1="38CF7CFA" w:usb2="00000016" w:usb3="00000000" w:csb0="0004000F" w:csb1="00000000"/>
    <w:embedRegular r:id="rId5" w:subsetted="1" w:fontKey="{DDFC9A3D-4E02-4865-846C-5446065139D8}"/>
  </w:font>
  <w:font w:name="FontAwesome">
    <w:altName w:val="Segoe Print"/>
    <w:charset w:val="00"/>
    <w:family w:val="auto"/>
    <w:pitch w:val="default"/>
    <w:sig w:usb0="00000000" w:usb1="00000000" w:usb2="00000000" w:usb3="00000000" w:csb0="00040001" w:csb1="00000000"/>
  </w:font>
  <w:font w:name="ˎ̥">
    <w:altName w:val="Times New Roman"/>
    <w:charset w:val="00"/>
    <w:family w:val="roman"/>
    <w:pitch w:val="default"/>
    <w:sig w:usb0="00000000" w:usb1="00000000" w:usb2="00000000" w:usb3="00000000" w:csb0="00040001" w:csb1="00000000"/>
  </w:font>
  <w:font w:name="等线 Light">
    <w:altName w:val="微软雅黑"/>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黑体"/>
    <w:charset w:val="86"/>
    <w:family w:val="modern"/>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方正小标宋简体">
    <w:altName w:val="微软雅黑"/>
    <w:charset w:val="86"/>
    <w:family w:val="script"/>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仿宋体">
    <w:altName w:val="宋体"/>
    <w:charset w:val="86"/>
    <w:family w:val="auto"/>
    <w:pitch w:val="default"/>
    <w:sig w:usb0="00000000" w:usb1="0000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Abadi MT Condensed Light">
    <w:altName w:val="Segoe Print"/>
    <w:charset w:val="00"/>
    <w:family w:val="auto"/>
    <w:pitch w:val="default"/>
    <w:sig w:usb0="00000000"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FZXiDengXian-Z06S">
    <w:altName w:val="宋体"/>
    <w:charset w:val="86"/>
    <w:family w:val="roman"/>
    <w:pitch w:val="default"/>
    <w:sig w:usb0="00000000" w:usb1="00000000" w:usb2="00000010" w:usb3="00000000" w:csb0="00040000" w:csb1="00000000"/>
  </w:font>
  <w:font w:name="Wingdings 2">
    <w:altName w:val="Batang"/>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方正小标宋_GBK">
    <w:altName w:val="微软雅黑"/>
    <w:charset w:val="86"/>
    <w:family w:val="script"/>
    <w:pitch w:val="default"/>
    <w:sig w:usb0="00000000" w:usb1="38CF7CFA" w:usb2="00082016" w:usb3="00000000" w:csb0="00040001" w:csb1="00000000"/>
    <w:embedRegular r:id="rId6" w:subsetted="1" w:fontKey="{7CC5DD54-5D06-4FD7-8CBC-6E02C6676C8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CF" w:rsidRDefault="00273ECF">
    <w:pPr>
      <w:pStyle w:val="aff2"/>
      <w:jc w:val="center"/>
    </w:pPr>
    <w:r>
      <w:rPr>
        <w:rFonts w:ascii="Times New Roman"/>
      </w:rPr>
      <w:fldChar w:fldCharType="begin"/>
    </w:r>
    <w:r>
      <w:rPr>
        <w:rFonts w:ascii="Times New Roman"/>
      </w:rPr>
      <w:instrText>PAGE   \* MERGEFORMAT</w:instrText>
    </w:r>
    <w:r>
      <w:rPr>
        <w:rFonts w:ascii="Times New Roman"/>
      </w:rPr>
      <w:fldChar w:fldCharType="separate"/>
    </w:r>
    <w:r w:rsidR="002940E2" w:rsidRPr="002940E2">
      <w:rPr>
        <w:rFonts w:ascii="Times New Roman"/>
        <w:noProof/>
        <w:lang w:val="zh-CN"/>
      </w:rPr>
      <w:t>45</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14203"/>
      <w:docPartObj>
        <w:docPartGallery w:val="Page Numbers (Bottom of Page)"/>
        <w:docPartUnique/>
      </w:docPartObj>
    </w:sdtPr>
    <w:sdtContent>
      <w:p w:rsidR="00273ECF" w:rsidRDefault="00273ECF">
        <w:pPr>
          <w:pStyle w:val="aff2"/>
          <w:jc w:val="center"/>
        </w:pPr>
        <w:r>
          <w:fldChar w:fldCharType="begin"/>
        </w:r>
        <w:r>
          <w:instrText xml:space="preserve"> PAGE   \* MERGEFORMAT </w:instrText>
        </w:r>
        <w:r>
          <w:fldChar w:fldCharType="separate"/>
        </w:r>
        <w:r w:rsidR="00E6558B" w:rsidRPr="00E6558B">
          <w:rPr>
            <w:noProof/>
            <w:lang w:val="zh-CN"/>
          </w:rPr>
          <w:t>0</w:t>
        </w:r>
        <w:r>
          <w:fldChar w:fldCharType="end"/>
        </w:r>
      </w:p>
    </w:sdtContent>
  </w:sdt>
  <w:p w:rsidR="00273ECF" w:rsidRDefault="00273ECF">
    <w:pPr>
      <w:pStyle w:val="af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CF" w:rsidRDefault="00273ECF">
    <w:pPr>
      <w:pStyle w:val="aff2"/>
      <w:jc w:val="center"/>
    </w:pPr>
    <w:r>
      <w:fldChar w:fldCharType="begin"/>
    </w:r>
    <w:r>
      <w:instrText xml:space="preserve"> PAGE   \* MERGEFORMAT </w:instrText>
    </w:r>
    <w:r>
      <w:fldChar w:fldCharType="separate"/>
    </w:r>
    <w:r w:rsidR="003756AB" w:rsidRPr="003756AB">
      <w:rPr>
        <w:noProof/>
        <w:lang w:val="zh-CN"/>
      </w:rPr>
      <w:t>125</w:t>
    </w:r>
    <w:r>
      <w:fldChar w:fldCharType="end"/>
    </w:r>
  </w:p>
  <w:p w:rsidR="00273ECF" w:rsidRDefault="00273ECF">
    <w:pPr>
      <w:pStyle w:val="aff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CF" w:rsidRDefault="00273ECF">
    <w:pPr>
      <w:pStyle w:val="aff2"/>
      <w:framePr w:wrap="around" w:vAnchor="text" w:hAnchor="margin" w:xAlign="right" w:y="1"/>
      <w:rPr>
        <w:rStyle w:val="affd"/>
      </w:rPr>
    </w:pPr>
    <w:r>
      <w:fldChar w:fldCharType="begin"/>
    </w:r>
    <w:r>
      <w:rPr>
        <w:rStyle w:val="affd"/>
      </w:rPr>
      <w:instrText xml:space="preserve">PAGE  </w:instrText>
    </w:r>
    <w:r>
      <w:fldChar w:fldCharType="end"/>
    </w:r>
  </w:p>
  <w:p w:rsidR="00273ECF" w:rsidRDefault="00273ECF">
    <w:pPr>
      <w:pStyle w:val="aff2"/>
      <w:ind w:right="360"/>
    </w:pPr>
  </w:p>
  <w:p w:rsidR="00273ECF" w:rsidRDefault="00273ECF"/>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CF" w:rsidRDefault="00273ECF">
    <w:pPr>
      <w:pStyle w:val="aff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CF" w:rsidRDefault="00273ECF">
    <w:pPr>
      <w:pStyle w:val="aff2"/>
      <w:framePr w:wrap="around" w:vAnchor="text" w:hAnchor="margin" w:xAlign="right" w:y="1"/>
      <w:rPr>
        <w:rStyle w:val="affd"/>
      </w:rPr>
    </w:pPr>
    <w:r>
      <w:fldChar w:fldCharType="begin"/>
    </w:r>
    <w:r>
      <w:rPr>
        <w:rStyle w:val="affd"/>
      </w:rPr>
      <w:instrText xml:space="preserve">PAGE  </w:instrText>
    </w:r>
    <w:r>
      <w:fldChar w:fldCharType="end"/>
    </w:r>
  </w:p>
  <w:p w:rsidR="00273ECF" w:rsidRDefault="00273ECF">
    <w:pPr>
      <w:pStyle w:val="aff2"/>
      <w:ind w:right="360"/>
    </w:pPr>
  </w:p>
  <w:p w:rsidR="00273ECF" w:rsidRDefault="00273ECF"/>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CF" w:rsidRDefault="00273ECF">
    <w:pPr>
      <w:pStyle w:val="a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58B" w:rsidRDefault="00E6558B">
      <w:r>
        <w:separator/>
      </w:r>
    </w:p>
  </w:footnote>
  <w:footnote w:type="continuationSeparator" w:id="0">
    <w:p w:rsidR="00E6558B" w:rsidRDefault="00E655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CF" w:rsidRDefault="00273ECF">
    <w:pPr>
      <w:pStyle w:val="aff4"/>
    </w:pPr>
  </w:p>
  <w:p w:rsidR="00273ECF" w:rsidRDefault="00273EC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CF" w:rsidRDefault="00273ECF">
    <w:pPr>
      <w:pStyle w:val="aff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CF" w:rsidRDefault="00273ECF">
    <w:pPr>
      <w:pStyle w:val="aff4"/>
    </w:pPr>
  </w:p>
  <w:p w:rsidR="00273ECF" w:rsidRDefault="00273EC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CF" w:rsidRDefault="00273ECF">
    <w:pPr>
      <w:pStyle w:val="af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AE6E655"/>
    <w:multiLevelType w:val="multilevel"/>
    <w:tmpl w:val="8AE6E655"/>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 w15:restartNumberingAfterBreak="0">
    <w:nsid w:val="C583904C"/>
    <w:multiLevelType w:val="multilevel"/>
    <w:tmpl w:val="C58390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15:restartNumberingAfterBreak="0">
    <w:nsid w:val="FFFFFF80"/>
    <w:multiLevelType w:val="singleLevel"/>
    <w:tmpl w:val="FFFFFF80"/>
    <w:lvl w:ilvl="0">
      <w:start w:val="1"/>
      <w:numFmt w:val="bullet"/>
      <w:pStyle w:val="5"/>
      <w:lvlText w:val=""/>
      <w:lvlJc w:val="left"/>
      <w:pPr>
        <w:tabs>
          <w:tab w:val="left" w:pos="2040"/>
        </w:tabs>
        <w:ind w:leftChars="800" w:left="2040" w:hangingChars="200" w:hanging="360"/>
      </w:pPr>
      <w:rPr>
        <w:rFonts w:ascii="Wingdings" w:hAnsi="Wingdings" w:hint="default"/>
      </w:r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8"/>
    <w:multiLevelType w:val="multilevel"/>
    <w:tmpl w:val="00000008"/>
    <w:lvl w:ilvl="0">
      <w:start w:val="1"/>
      <w:numFmt w:val="none"/>
      <w:pStyle w:val="a"/>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15:restartNumberingAfterBreak="0">
    <w:nsid w:val="00000018"/>
    <w:multiLevelType w:val="multilevel"/>
    <w:tmpl w:val="00000018"/>
    <w:lvl w:ilvl="0">
      <w:start w:val="1"/>
      <w:numFmt w:val="decimal"/>
      <w:lvlText w:val="第%1章"/>
      <w:lvlJc w:val="left"/>
      <w:pPr>
        <w:tabs>
          <w:tab w:val="left" w:pos="1440"/>
        </w:tabs>
        <w:ind w:left="432" w:hanging="432"/>
      </w:pPr>
      <w:rPr>
        <w:rFonts w:hint="eastAsia"/>
      </w:rPr>
    </w:lvl>
    <w:lvl w:ilvl="1">
      <w:start w:val="1"/>
      <w:numFmt w:val="decimal"/>
      <w:pStyle w:val="21"/>
      <w:lvlText w:val="%1.%2"/>
      <w:lvlJc w:val="left"/>
      <w:pPr>
        <w:tabs>
          <w:tab w:val="left" w:pos="1144"/>
        </w:tabs>
        <w:ind w:left="1144" w:hanging="576"/>
      </w:pPr>
      <w:rPr>
        <w:rFonts w:hint="eastAsia"/>
        <w:strike w:val="0"/>
        <w:color w:val="000000"/>
      </w:rPr>
    </w:lvl>
    <w:lvl w:ilvl="2">
      <w:start w:val="1"/>
      <w:numFmt w:val="decimal"/>
      <w:lvlText w:val="%1.%2.%3"/>
      <w:lvlJc w:val="left"/>
      <w:pPr>
        <w:tabs>
          <w:tab w:val="left" w:pos="1440"/>
        </w:tabs>
        <w:ind w:left="1080" w:hanging="720"/>
      </w:pPr>
      <w:rPr>
        <w:rFonts w:hint="eastAsia"/>
      </w:rPr>
    </w:lvl>
    <w:lvl w:ilvl="3">
      <w:start w:val="1"/>
      <w:numFmt w:val="decimal"/>
      <w:lvlText w:val="%1.%2.%3.%4"/>
      <w:lvlJc w:val="left"/>
      <w:pPr>
        <w:tabs>
          <w:tab w:val="left" w:pos="1723"/>
        </w:tabs>
        <w:ind w:left="1147" w:hanging="864"/>
      </w:pPr>
      <w:rPr>
        <w:rFonts w:ascii="宋体" w:eastAsia="宋体" w:hAnsi="宋体" w:cs="Times New Roman" w:hint="eastAsia"/>
        <w:b/>
        <w:bCs w:val="0"/>
        <w:i w:val="0"/>
        <w:iCs w:val="0"/>
        <w:caps w:val="0"/>
        <w:smallCaps w:val="0"/>
        <w:strike w:val="0"/>
        <w:dstrike w:val="0"/>
        <w:color w:val="000000"/>
        <w:spacing w:val="0"/>
        <w:position w:val="0"/>
        <w:u w:val="none"/>
      </w:rPr>
    </w:lvl>
    <w:lvl w:ilvl="4">
      <w:start w:val="1"/>
      <w:numFmt w:val="decimal"/>
      <w:lvlText w:val="%1.%2.%3.%4.%5"/>
      <w:lvlJc w:val="left"/>
      <w:pPr>
        <w:tabs>
          <w:tab w:val="left" w:pos="1008"/>
        </w:tabs>
        <w:ind w:left="1008" w:hanging="1008"/>
      </w:pPr>
      <w:rPr>
        <w:rFonts w:ascii="宋体" w:eastAsia="宋体" w:hAnsi="宋体" w:hint="eastAsia"/>
        <w:b/>
        <w:bCs/>
        <w:i w:val="0"/>
        <w:iCs w:val="0"/>
        <w:caps w:val="0"/>
        <w:smallCaps w:val="0"/>
        <w:strike w:val="0"/>
        <w:dstrike w:val="0"/>
        <w:color w:val="000000"/>
        <w:spacing w:val="0"/>
        <w:w w:val="100"/>
        <w:kern w:val="2"/>
        <w:position w:val="0"/>
        <w:sz w:val="28"/>
        <w:szCs w:val="28"/>
        <w:u w:val="none"/>
        <w:shd w:val="clear" w:color="auto" w:fill="auto"/>
      </w:rPr>
    </w:lvl>
    <w:lvl w:ilvl="5">
      <w:start w:val="1"/>
      <w:numFmt w:val="decimal"/>
      <w:lvlText w:val="%1.%2.%3.%4.%5.%6"/>
      <w:lvlJc w:val="left"/>
      <w:pPr>
        <w:tabs>
          <w:tab w:val="left" w:pos="2145"/>
        </w:tabs>
        <w:ind w:left="2145"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b/>
      </w:rPr>
    </w:lvl>
  </w:abstractNum>
  <w:abstractNum w:abstractNumId="9" w15:restartNumberingAfterBreak="0">
    <w:nsid w:val="0000001C"/>
    <w:multiLevelType w:val="multilevel"/>
    <w:tmpl w:val="0000001C"/>
    <w:lvl w:ilvl="0">
      <w:start w:val="1"/>
      <w:numFmt w:val="decimal"/>
      <w:pStyle w:val="11"/>
      <w:lvlText w:val="%1"/>
      <w:lvlJc w:val="left"/>
      <w:pPr>
        <w:tabs>
          <w:tab w:val="left" w:pos="1582"/>
        </w:tabs>
        <w:ind w:left="574"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pStyle w:val="31"/>
      <w:lvlText w:val="%1.%2.%3"/>
      <w:lvlJc w:val="left"/>
      <w:pPr>
        <w:tabs>
          <w:tab w:val="left" w:pos="1582"/>
        </w:tabs>
        <w:ind w:left="1222" w:hanging="720"/>
      </w:pPr>
      <w:rPr>
        <w:rFonts w:hint="eastAsia"/>
      </w:rPr>
    </w:lvl>
    <w:lvl w:ilvl="3">
      <w:start w:val="1"/>
      <w:numFmt w:val="decimal"/>
      <w:pStyle w:val="41"/>
      <w:lvlText w:val="%1.%2.%3.%4"/>
      <w:lvlJc w:val="left"/>
      <w:pPr>
        <w:tabs>
          <w:tab w:val="left" w:pos="1582"/>
        </w:tabs>
        <w:ind w:left="1006" w:hanging="864"/>
      </w:pPr>
      <w:rPr>
        <w:rFonts w:hint="eastAsia"/>
      </w:rPr>
    </w:lvl>
    <w:lvl w:ilvl="4">
      <w:start w:val="1"/>
      <w:numFmt w:val="decimal"/>
      <w:pStyle w:val="51"/>
      <w:lvlText w:val="%1.%2.%3.%4.%5"/>
      <w:lvlJc w:val="left"/>
      <w:pPr>
        <w:tabs>
          <w:tab w:val="left" w:pos="1150"/>
        </w:tabs>
        <w:ind w:left="851" w:hanging="709"/>
      </w:pPr>
      <w:rPr>
        <w:rFonts w:hint="eastAsia"/>
      </w:rPr>
    </w:lvl>
    <w:lvl w:ilvl="5">
      <w:start w:val="1"/>
      <w:numFmt w:val="decimal"/>
      <w:lvlText w:val="%1.%2.%3.%4.%5.%6"/>
      <w:lvlJc w:val="left"/>
      <w:pPr>
        <w:tabs>
          <w:tab w:val="left" w:pos="1294"/>
        </w:tabs>
        <w:ind w:left="1294" w:hanging="1152"/>
      </w:pPr>
      <w:rPr>
        <w:rFonts w:hint="eastAsia"/>
      </w:rPr>
    </w:lvl>
    <w:lvl w:ilvl="6">
      <w:start w:val="1"/>
      <w:numFmt w:val="decimal"/>
      <w:lvlText w:val="%1.%2.%3.%4.%5.%6.%7"/>
      <w:lvlJc w:val="left"/>
      <w:pPr>
        <w:tabs>
          <w:tab w:val="left" w:pos="1438"/>
        </w:tabs>
        <w:ind w:left="1438" w:hanging="1296"/>
      </w:pPr>
      <w:rPr>
        <w:rFonts w:hint="eastAsia"/>
      </w:rPr>
    </w:lvl>
    <w:lvl w:ilvl="7">
      <w:start w:val="1"/>
      <w:numFmt w:val="decimal"/>
      <w:lvlText w:val="%1.%2.%3.%4.%5.%6.%7.%8"/>
      <w:lvlJc w:val="left"/>
      <w:pPr>
        <w:tabs>
          <w:tab w:val="left" w:pos="1582"/>
        </w:tabs>
        <w:ind w:left="1582" w:hanging="1440"/>
      </w:pPr>
      <w:rPr>
        <w:rFonts w:hint="eastAsia"/>
      </w:rPr>
    </w:lvl>
    <w:lvl w:ilvl="8">
      <w:start w:val="1"/>
      <w:numFmt w:val="decimal"/>
      <w:pStyle w:val="91"/>
      <w:lvlText w:val="%1.%2.%3.%4.%5.%6.%7.%8.%9"/>
      <w:lvlJc w:val="left"/>
      <w:pPr>
        <w:tabs>
          <w:tab w:val="left" w:pos="1726"/>
        </w:tabs>
        <w:ind w:left="1726" w:hanging="1584"/>
      </w:pPr>
      <w:rPr>
        <w:rFonts w:hint="eastAsia"/>
      </w:rPr>
    </w:lvl>
  </w:abstractNum>
  <w:abstractNum w:abstractNumId="10"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5" w15:restartNumberingAfterBreak="0">
    <w:nsid w:val="02663367"/>
    <w:multiLevelType w:val="multilevel"/>
    <w:tmpl w:val="02663367"/>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6" w15:restartNumberingAfterBreak="0">
    <w:nsid w:val="05FE14FE"/>
    <w:multiLevelType w:val="multilevel"/>
    <w:tmpl w:val="05FE14FE"/>
    <w:lvl w:ilvl="0">
      <w:start w:val="1"/>
      <w:numFmt w:val="decimal"/>
      <w:lvlText w:val="%1)"/>
      <w:lvlJc w:val="left"/>
      <w:pPr>
        <w:ind w:left="0" w:firstLine="0"/>
      </w:pPr>
      <w:rPr>
        <w:rFonts w:hint="eastAsia"/>
      </w:rPr>
    </w:lvl>
    <w:lvl w:ilvl="1">
      <w:start w:val="1"/>
      <w:numFmt w:val="decimal"/>
      <w:lvlText w:val="（%2）"/>
      <w:lvlJc w:val="left"/>
      <w:pPr>
        <w:ind w:left="1620" w:hanging="720"/>
      </w:pPr>
      <w:rPr>
        <w:rFonts w:hint="default"/>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15:restartNumberingAfterBreak="0">
    <w:nsid w:val="07811C68"/>
    <w:multiLevelType w:val="multilevel"/>
    <w:tmpl w:val="07811C68"/>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0" w15:restartNumberingAfterBreak="0">
    <w:nsid w:val="0EDB2900"/>
    <w:multiLevelType w:val="multilevel"/>
    <w:tmpl w:val="0EDB2900"/>
    <w:lvl w:ilvl="0">
      <w:start w:val="1"/>
      <w:numFmt w:val="bullet"/>
      <w:pStyle w:val="SubItemList"/>
      <w:lvlText w:val="−"/>
      <w:lvlJc w:val="left"/>
      <w:pPr>
        <w:tabs>
          <w:tab w:val="left" w:pos="2955"/>
        </w:tabs>
        <w:ind w:left="2956" w:hanging="284"/>
      </w:pPr>
      <w:rPr>
        <w:rFonts w:ascii="Times New Roman" w:hAnsi="Times New Roman" w:cs="Times New Roman" w:hint="default"/>
        <w:sz w:val="16"/>
        <w:szCs w:val="16"/>
      </w:rPr>
    </w:lvl>
    <w:lvl w:ilvl="1">
      <w:start w:val="1"/>
      <w:numFmt w:val="bullet"/>
      <w:lvlText w:val=""/>
      <w:lvlJc w:val="left"/>
      <w:pPr>
        <w:tabs>
          <w:tab w:val="left" w:pos="1386"/>
        </w:tabs>
        <w:ind w:left="1386" w:hanging="420"/>
      </w:pPr>
      <w:rPr>
        <w:rFonts w:ascii="Wingdings" w:hAnsi="Wingdings" w:cs="Wingdings" w:hint="default"/>
      </w:rPr>
    </w:lvl>
    <w:lvl w:ilvl="2">
      <w:start w:val="1"/>
      <w:numFmt w:val="bullet"/>
      <w:lvlText w:val=""/>
      <w:lvlJc w:val="left"/>
      <w:pPr>
        <w:tabs>
          <w:tab w:val="left" w:pos="1806"/>
        </w:tabs>
        <w:ind w:left="1806" w:hanging="420"/>
      </w:pPr>
      <w:rPr>
        <w:rFonts w:ascii="Wingdings" w:hAnsi="Wingdings" w:cs="Wingdings" w:hint="default"/>
      </w:rPr>
    </w:lvl>
    <w:lvl w:ilvl="3">
      <w:start w:val="1"/>
      <w:numFmt w:val="bullet"/>
      <w:lvlText w:val=""/>
      <w:lvlJc w:val="left"/>
      <w:pPr>
        <w:tabs>
          <w:tab w:val="left" w:pos="2226"/>
        </w:tabs>
        <w:ind w:left="2226" w:hanging="420"/>
      </w:pPr>
      <w:rPr>
        <w:rFonts w:ascii="Wingdings" w:hAnsi="Wingdings" w:cs="Wingdings" w:hint="default"/>
      </w:rPr>
    </w:lvl>
    <w:lvl w:ilvl="4">
      <w:start w:val="1"/>
      <w:numFmt w:val="bullet"/>
      <w:lvlText w:val=""/>
      <w:lvlJc w:val="left"/>
      <w:pPr>
        <w:tabs>
          <w:tab w:val="left" w:pos="2646"/>
        </w:tabs>
        <w:ind w:left="2646" w:hanging="420"/>
      </w:pPr>
      <w:rPr>
        <w:rFonts w:ascii="Wingdings" w:hAnsi="Wingdings" w:cs="Wingdings" w:hint="default"/>
      </w:rPr>
    </w:lvl>
    <w:lvl w:ilvl="5">
      <w:start w:val="1"/>
      <w:numFmt w:val="bullet"/>
      <w:lvlText w:val=""/>
      <w:lvlJc w:val="left"/>
      <w:pPr>
        <w:tabs>
          <w:tab w:val="left" w:pos="3066"/>
        </w:tabs>
        <w:ind w:left="3066" w:hanging="420"/>
      </w:pPr>
      <w:rPr>
        <w:rFonts w:ascii="Wingdings" w:hAnsi="Wingdings" w:cs="Wingdings" w:hint="default"/>
      </w:rPr>
    </w:lvl>
    <w:lvl w:ilvl="6">
      <w:start w:val="1"/>
      <w:numFmt w:val="bullet"/>
      <w:lvlText w:val=""/>
      <w:lvlJc w:val="left"/>
      <w:pPr>
        <w:tabs>
          <w:tab w:val="left" w:pos="3486"/>
        </w:tabs>
        <w:ind w:left="3486" w:hanging="420"/>
      </w:pPr>
      <w:rPr>
        <w:rFonts w:ascii="Wingdings" w:hAnsi="Wingdings" w:cs="Wingdings" w:hint="default"/>
      </w:rPr>
    </w:lvl>
    <w:lvl w:ilvl="7">
      <w:start w:val="1"/>
      <w:numFmt w:val="bullet"/>
      <w:pStyle w:val="a7"/>
      <w:lvlText w:val=""/>
      <w:lvlJc w:val="left"/>
      <w:pPr>
        <w:tabs>
          <w:tab w:val="left" w:pos="3906"/>
        </w:tabs>
        <w:ind w:left="3906" w:hanging="420"/>
      </w:pPr>
      <w:rPr>
        <w:rFonts w:ascii="Wingdings" w:hAnsi="Wingdings" w:cs="Wingdings" w:hint="default"/>
      </w:rPr>
    </w:lvl>
    <w:lvl w:ilvl="8">
      <w:start w:val="1"/>
      <w:numFmt w:val="bullet"/>
      <w:lvlText w:val=""/>
      <w:lvlJc w:val="left"/>
      <w:pPr>
        <w:tabs>
          <w:tab w:val="left" w:pos="4326"/>
        </w:tabs>
        <w:ind w:left="4326" w:hanging="420"/>
      </w:pPr>
      <w:rPr>
        <w:rFonts w:ascii="Wingdings" w:hAnsi="Wingdings" w:cs="Wingdings" w:hint="default"/>
      </w:rPr>
    </w:lvl>
  </w:abstractNum>
  <w:abstractNum w:abstractNumId="21" w15:restartNumberingAfterBreak="0">
    <w:nsid w:val="0F5A0659"/>
    <w:multiLevelType w:val="singleLevel"/>
    <w:tmpl w:val="0F5A0659"/>
    <w:lvl w:ilvl="0">
      <w:start w:val="1"/>
      <w:numFmt w:val="chineseCounting"/>
      <w:suff w:val="nothing"/>
      <w:lvlText w:val="%1、"/>
      <w:lvlJc w:val="left"/>
      <w:rPr>
        <w:rFonts w:hint="eastAsia"/>
      </w:rPr>
    </w:lvl>
  </w:abstractNum>
  <w:abstractNum w:abstractNumId="2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150639E3"/>
    <w:multiLevelType w:val="multilevel"/>
    <w:tmpl w:val="150639E3"/>
    <w:lvl w:ilvl="0">
      <w:start w:val="1"/>
      <w:numFmt w:val="japaneseCounting"/>
      <w:pStyle w:val="a8"/>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1AEA287E"/>
    <w:multiLevelType w:val="multilevel"/>
    <w:tmpl w:val="1AEA287E"/>
    <w:lvl w:ilvl="0">
      <w:start w:val="1"/>
      <w:numFmt w:val="bullet"/>
      <w:pStyle w:val="12"/>
      <w:lvlText w:val=""/>
      <w:lvlJc w:val="left"/>
      <w:pPr>
        <w:tabs>
          <w:tab w:val="left" w:pos="902"/>
        </w:tabs>
        <w:ind w:left="902"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5" w15:restartNumberingAfterBreak="0">
    <w:nsid w:val="1BA82C1A"/>
    <w:multiLevelType w:val="multilevel"/>
    <w:tmpl w:val="1BA82C1A"/>
    <w:lvl w:ilvl="0">
      <w:start w:val="1"/>
      <w:numFmt w:val="decimal"/>
      <w:pStyle w:val="13"/>
      <w:lvlText w:val="%1."/>
      <w:lvlJc w:val="left"/>
      <w:pPr>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 w15:restartNumberingAfterBreak="0">
    <w:nsid w:val="1D7C55DB"/>
    <w:multiLevelType w:val="multilevel"/>
    <w:tmpl w:val="1D7C55DB"/>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decimal"/>
      <w:suff w:val="nothing"/>
      <w:lvlText w:val="（%3）"/>
      <w:lvlJc w:val="left"/>
      <w:pPr>
        <w:ind w:left="0" w:firstLine="0"/>
      </w:pPr>
      <w:rPr>
        <w:rFonts w:hint="default"/>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7" w15:restartNumberingAfterBreak="0">
    <w:nsid w:val="1DD7431B"/>
    <w:multiLevelType w:val="multilevel"/>
    <w:tmpl w:val="1DD7431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1E5719F8"/>
    <w:multiLevelType w:val="multilevel"/>
    <w:tmpl w:val="1E5719F8"/>
    <w:lvl w:ilvl="0">
      <w:start w:val="1"/>
      <w:numFmt w:val="decimal"/>
      <w:pStyle w:val="yy3"/>
      <w:lvlText w:val="%1"/>
      <w:lvlJc w:val="left"/>
      <w:pPr>
        <w:ind w:left="425" w:hanging="425"/>
      </w:pPr>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15:restartNumberingAfterBreak="0">
    <w:nsid w:val="22695B6F"/>
    <w:multiLevelType w:val="multilevel"/>
    <w:tmpl w:val="22695B6F"/>
    <w:lvl w:ilvl="0">
      <w:start w:val="1"/>
      <w:numFmt w:val="decimal"/>
      <w:pStyle w:val="a9"/>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0"/>
      <w:lvlText w:val="%3."/>
      <w:lvlJc w:val="right"/>
      <w:pPr>
        <w:ind w:left="1260" w:hanging="420"/>
      </w:pPr>
    </w:lvl>
    <w:lvl w:ilvl="3">
      <w:start w:val="1"/>
      <w:numFmt w:val="decimal"/>
      <w:pStyle w:val="4"/>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1" w15:restartNumberingAfterBreak="0">
    <w:nsid w:val="2DC47957"/>
    <w:multiLevelType w:val="multilevel"/>
    <w:tmpl w:val="2DC47957"/>
    <w:lvl w:ilvl="0">
      <w:start w:val="1"/>
      <w:numFmt w:val="chineseCountingThousand"/>
      <w:pStyle w:val="aa"/>
      <w:lvlText w:val="%1、"/>
      <w:lvlJc w:val="left"/>
      <w:pPr>
        <w:tabs>
          <w:tab w:val="left" w:pos="0"/>
        </w:tabs>
        <w:ind w:left="0" w:firstLine="0"/>
      </w:pPr>
      <w:rPr>
        <w:rFonts w:eastAsia="仿宋_GB2312" w:hint="eastAsia"/>
        <w:b/>
        <w:i w:val="0"/>
        <w:sz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3" w15:restartNumberingAfterBreak="0">
    <w:nsid w:val="31683295"/>
    <w:multiLevelType w:val="multilevel"/>
    <w:tmpl w:val="31683295"/>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4" w15:restartNumberingAfterBreak="0">
    <w:nsid w:val="330A523E"/>
    <w:multiLevelType w:val="multilevel"/>
    <w:tmpl w:val="330A523E"/>
    <w:lvl w:ilvl="0">
      <w:start w:val="1"/>
      <w:numFmt w:val="bullet"/>
      <w:pStyle w:val="30"/>
      <w:lvlText w:val=""/>
      <w:lvlJc w:val="left"/>
      <w:pPr>
        <w:ind w:left="8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5" w15:restartNumberingAfterBreak="0">
    <w:nsid w:val="338779A8"/>
    <w:multiLevelType w:val="multilevel"/>
    <w:tmpl w:val="338779A8"/>
    <w:lvl w:ilvl="0">
      <w:start w:val="1"/>
      <w:numFmt w:val="decimal"/>
      <w:pStyle w:val="22"/>
      <w:lvlText w:val="%1)"/>
      <w:lvlJc w:val="left"/>
      <w:pPr>
        <w:ind w:left="720" w:hanging="420"/>
      </w:pPr>
      <w:rPr>
        <w:rFonts w:hint="eastAsia"/>
      </w:rPr>
    </w:lvl>
    <w:lvl w:ilvl="1">
      <w:start w:val="1"/>
      <w:numFmt w:val="lowerLetter"/>
      <w:lvlText w:val="%2)"/>
      <w:lvlJc w:val="left"/>
      <w:pPr>
        <w:ind w:left="1140" w:hanging="420"/>
      </w:pPr>
    </w:lvl>
    <w:lvl w:ilvl="2">
      <w:start w:val="1"/>
      <w:numFmt w:val="lowerRoman"/>
      <w:lvlText w:val="%3."/>
      <w:lvlJc w:val="right"/>
      <w:pPr>
        <w:ind w:left="1560" w:hanging="420"/>
      </w:pPr>
    </w:lvl>
    <w:lvl w:ilvl="3">
      <w:start w:val="1"/>
      <w:numFmt w:val="decimal"/>
      <w:lvlText w:val="%4."/>
      <w:lvlJc w:val="left"/>
      <w:pPr>
        <w:ind w:left="1980" w:hanging="420"/>
      </w:pPr>
    </w:lvl>
    <w:lvl w:ilvl="4">
      <w:start w:val="1"/>
      <w:numFmt w:val="lowerLetter"/>
      <w:lvlText w:val="%5)"/>
      <w:lvlJc w:val="left"/>
      <w:pPr>
        <w:ind w:left="2400" w:hanging="420"/>
      </w:pPr>
    </w:lvl>
    <w:lvl w:ilvl="5">
      <w:start w:val="1"/>
      <w:numFmt w:val="lowerRoman"/>
      <w:lvlText w:val="%6."/>
      <w:lvlJc w:val="right"/>
      <w:pPr>
        <w:ind w:left="2820" w:hanging="420"/>
      </w:pPr>
    </w:lvl>
    <w:lvl w:ilvl="6">
      <w:start w:val="1"/>
      <w:numFmt w:val="decimal"/>
      <w:lvlText w:val="%7."/>
      <w:lvlJc w:val="left"/>
      <w:pPr>
        <w:ind w:left="3240" w:hanging="420"/>
      </w:pPr>
    </w:lvl>
    <w:lvl w:ilvl="7">
      <w:start w:val="1"/>
      <w:numFmt w:val="lowerLetter"/>
      <w:lvlText w:val="%8)"/>
      <w:lvlJc w:val="left"/>
      <w:pPr>
        <w:ind w:left="3660" w:hanging="420"/>
      </w:pPr>
    </w:lvl>
    <w:lvl w:ilvl="8">
      <w:start w:val="1"/>
      <w:numFmt w:val="lowerRoman"/>
      <w:lvlText w:val="%9."/>
      <w:lvlJc w:val="right"/>
      <w:pPr>
        <w:ind w:left="4080" w:hanging="420"/>
      </w:pPr>
    </w:lvl>
  </w:abstractNum>
  <w:abstractNum w:abstractNumId="36" w15:restartNumberingAfterBreak="0">
    <w:nsid w:val="368837E2"/>
    <w:multiLevelType w:val="multilevel"/>
    <w:tmpl w:val="368837E2"/>
    <w:lvl w:ilvl="0">
      <w:start w:val="1"/>
      <w:numFmt w:val="decimal"/>
      <w:lvlText w:val="%1."/>
      <w:lvlJc w:val="left"/>
      <w:pPr>
        <w:ind w:left="900" w:hanging="420"/>
      </w:pPr>
      <w:rPr>
        <w:rFonts w:hint="eastAsia"/>
      </w:r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7" w15:restartNumberingAfterBreak="0">
    <w:nsid w:val="38ED2650"/>
    <w:multiLevelType w:val="multilevel"/>
    <w:tmpl w:val="38ED2650"/>
    <w:lvl w:ilvl="0">
      <w:start w:val="1"/>
      <w:numFmt w:val="decimal"/>
      <w:lvlText w:val="%1)"/>
      <w:lvlJc w:val="left"/>
      <w:pPr>
        <w:ind w:left="0" w:firstLine="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8" w15:restartNumberingAfterBreak="0">
    <w:nsid w:val="39123244"/>
    <w:multiLevelType w:val="multilevel"/>
    <w:tmpl w:val="39123244"/>
    <w:lvl w:ilvl="0">
      <w:start w:val="1"/>
      <w:numFmt w:val="chineseCounting"/>
      <w:lvlText w:val="（%1）"/>
      <w:lvlJc w:val="left"/>
      <w:pPr>
        <w:tabs>
          <w:tab w:val="left" w:pos="1140"/>
        </w:tabs>
        <w:ind w:left="1140" w:hanging="720"/>
      </w:pPr>
      <w:rPr>
        <w:rFonts w:hint="default"/>
        <w:b/>
        <w:lang w:val="en-US"/>
      </w:rPr>
    </w:lvl>
    <w:lvl w:ilvl="1">
      <w:start w:val="1"/>
      <w:numFmt w:val="decimal"/>
      <w:lvlText w:val="（%2）"/>
      <w:lvlJc w:val="left"/>
      <w:pPr>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9" w15:restartNumberingAfterBreak="0">
    <w:nsid w:val="3A173966"/>
    <w:multiLevelType w:val="multilevel"/>
    <w:tmpl w:val="3A173966"/>
    <w:lvl w:ilvl="0">
      <w:start w:val="1"/>
      <w:numFmt w:val="decimal"/>
      <w:pStyle w:val="ab"/>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40"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15:restartNumberingAfterBreak="0">
    <w:nsid w:val="41636F8F"/>
    <w:multiLevelType w:val="multilevel"/>
    <w:tmpl w:val="41636F8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43597750"/>
    <w:multiLevelType w:val="multilevel"/>
    <w:tmpl w:val="43597750"/>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3" w15:restartNumberingAfterBreak="0">
    <w:nsid w:val="43B071B7"/>
    <w:multiLevelType w:val="multilevel"/>
    <w:tmpl w:val="43B071B7"/>
    <w:lvl w:ilvl="0">
      <w:start w:val="1"/>
      <w:numFmt w:val="decimal"/>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45" w15:restartNumberingAfterBreak="0">
    <w:nsid w:val="4C2B4389"/>
    <w:multiLevelType w:val="multilevel"/>
    <w:tmpl w:val="4C2B4389"/>
    <w:lvl w:ilvl="0">
      <w:start w:val="1"/>
      <w:numFmt w:val="decimal"/>
      <w:pStyle w:val="14"/>
      <w:isLgl/>
      <w:suff w:val="nothing"/>
      <w:lvlText w:val="第%1章   "/>
      <w:lvlJc w:val="left"/>
      <w:pPr>
        <w:ind w:left="360" w:firstLine="0"/>
      </w:pPr>
      <w:rPr>
        <w:rFonts w:ascii="Times New Roman" w:eastAsia="黑体" w:hAnsi="Times New Roman" w:hint="default"/>
        <w:b/>
        <w:i w:val="0"/>
        <w:sz w:val="44"/>
        <w:szCs w:val="44"/>
      </w:rPr>
    </w:lvl>
    <w:lvl w:ilvl="1">
      <w:start w:val="1"/>
      <w:numFmt w:val="decimal"/>
      <w:isLgl/>
      <w:suff w:val="nothing"/>
      <w:lvlText w:val="%1.%2 "/>
      <w:lvlJc w:val="left"/>
      <w:pPr>
        <w:ind w:left="0" w:firstLine="0"/>
      </w:pPr>
      <w:rPr>
        <w:rFonts w:ascii="Arial" w:eastAsia="黑体" w:hAnsi="Arial" w:hint="default"/>
        <w:b/>
        <w:i w:val="0"/>
        <w:sz w:val="32"/>
        <w:szCs w:val="32"/>
      </w:rPr>
    </w:lvl>
    <w:lvl w:ilvl="2">
      <w:start w:val="1"/>
      <w:numFmt w:val="decimal"/>
      <w:isLgl/>
      <w:suff w:val="nothing"/>
      <w:lvlText w:val="%1.%2.%3 "/>
      <w:lvlJc w:val="left"/>
      <w:pPr>
        <w:ind w:left="0" w:firstLine="0"/>
      </w:pPr>
      <w:rPr>
        <w:rFonts w:ascii="Arial" w:eastAsia="黑体" w:hAnsi="Arial" w:hint="default"/>
        <w:b/>
        <w:i w:val="0"/>
        <w:sz w:val="28"/>
        <w:szCs w:val="28"/>
      </w:rPr>
    </w:lvl>
    <w:lvl w:ilvl="3">
      <w:start w:val="1"/>
      <w:numFmt w:val="decimal"/>
      <w:suff w:val="nothing"/>
      <w:lvlText w:val="%1.%2.%3.%4 "/>
      <w:lvlJc w:val="left"/>
      <w:pPr>
        <w:ind w:left="0" w:firstLine="0"/>
      </w:pPr>
      <w:rPr>
        <w:rFonts w:ascii="Times New Roman" w:eastAsia="宋体" w:hAnsi="Times New Roman" w:hint="default"/>
        <w:b w:val="0"/>
        <w:i w:val="0"/>
        <w:sz w:val="28"/>
      </w:rPr>
    </w:lvl>
    <w:lvl w:ilvl="4">
      <w:start w:val="1"/>
      <w:numFmt w:val="decimal"/>
      <w:suff w:val="nothing"/>
      <w:lvlText w:val="%1.%2.%3.%4.%5 "/>
      <w:lvlJc w:val="left"/>
      <w:pPr>
        <w:ind w:left="0" w:firstLine="0"/>
      </w:pPr>
      <w:rPr>
        <w:rFonts w:ascii="Times New Roman" w:eastAsia="宋体" w:hAnsi="Times New Roman" w:hint="default"/>
        <w:b w:val="0"/>
        <w:i w:val="0"/>
        <w:sz w:val="28"/>
      </w:rPr>
    </w:lvl>
    <w:lvl w:ilvl="5">
      <w:start w:val="1"/>
      <w:numFmt w:val="decimal"/>
      <w:suff w:val="nothing"/>
      <w:lvlText w:val="%6、"/>
      <w:lvlJc w:val="left"/>
      <w:pPr>
        <w:ind w:left="0" w:firstLine="0"/>
      </w:pPr>
      <w:rPr>
        <w:rFonts w:hint="eastAsia"/>
      </w:rPr>
    </w:lvl>
    <w:lvl w:ilvl="6">
      <w:start w:val="1"/>
      <w:numFmt w:val="decimal"/>
      <w:suff w:val="nothing"/>
      <w:lvlText w:val="(%7) "/>
      <w:lvlJc w:val="left"/>
      <w:pPr>
        <w:ind w:left="-1138" w:hanging="400"/>
      </w:pPr>
      <w:rPr>
        <w:rFonts w:hint="eastAsia"/>
      </w:rPr>
    </w:lvl>
    <w:lvl w:ilvl="7">
      <w:start w:val="1"/>
      <w:numFmt w:val="lowerLetter"/>
      <w:suff w:val="nothing"/>
      <w:lvlText w:val="(%8) "/>
      <w:lvlJc w:val="left"/>
      <w:pPr>
        <w:ind w:left="-1138" w:hanging="400"/>
      </w:pPr>
      <w:rPr>
        <w:rFonts w:hint="eastAsia"/>
      </w:rPr>
    </w:lvl>
    <w:lvl w:ilvl="8">
      <w:start w:val="1"/>
      <w:numFmt w:val="lowerRoman"/>
      <w:suff w:val="nothing"/>
      <w:lvlText w:val="%9、"/>
      <w:lvlJc w:val="left"/>
      <w:pPr>
        <w:ind w:left="-1138" w:hanging="400"/>
      </w:pPr>
      <w:rPr>
        <w:rFonts w:hint="eastAsia"/>
      </w:rPr>
    </w:lvl>
  </w:abstractNum>
  <w:abstractNum w:abstractNumId="46" w15:restartNumberingAfterBreak="0">
    <w:nsid w:val="4EE72D45"/>
    <w:multiLevelType w:val="multilevel"/>
    <w:tmpl w:val="4EE72D45"/>
    <w:lvl w:ilvl="0">
      <w:start w:val="1"/>
      <w:numFmt w:val="decimal"/>
      <w:lvlText w:val="%1)"/>
      <w:lvlJc w:val="left"/>
      <w:pPr>
        <w:ind w:left="0" w:firstLine="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7" w15:restartNumberingAfterBreak="0">
    <w:nsid w:val="4F2919F2"/>
    <w:multiLevelType w:val="multilevel"/>
    <w:tmpl w:val="4F2919F2"/>
    <w:lvl w:ilvl="0">
      <w:start w:val="1"/>
      <w:numFmt w:val="bullet"/>
      <w:pStyle w:val="ac"/>
      <w:lvlText w:val=""/>
      <w:lvlJc w:val="left"/>
      <w:pPr>
        <w:tabs>
          <w:tab w:val="left" w:pos="840"/>
        </w:tabs>
        <w:ind w:left="840"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8"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9" w15:restartNumberingAfterBreak="0">
    <w:nsid w:val="50E47257"/>
    <w:multiLevelType w:val="singleLevel"/>
    <w:tmpl w:val="50E47257"/>
    <w:lvl w:ilvl="0">
      <w:start w:val="1"/>
      <w:numFmt w:val="bullet"/>
      <w:pStyle w:val="Bullet"/>
      <w:lvlText w:val="◆"/>
      <w:lvlJc w:val="left"/>
      <w:pPr>
        <w:tabs>
          <w:tab w:val="left" w:pos="930"/>
        </w:tabs>
        <w:ind w:left="930" w:hanging="210"/>
      </w:pPr>
      <w:rPr>
        <w:rFonts w:ascii="宋体" w:hint="eastAsia"/>
      </w:rPr>
    </w:lvl>
  </w:abstractNum>
  <w:abstractNum w:abstractNumId="50"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1" w15:restartNumberingAfterBreak="0">
    <w:nsid w:val="55E75623"/>
    <w:multiLevelType w:val="multilevel"/>
    <w:tmpl w:val="55E75623"/>
    <w:lvl w:ilvl="0">
      <w:start w:val="1"/>
      <w:numFmt w:val="decimal"/>
      <w:pStyle w:val="KX1"/>
      <w:lvlText w:val="%1"/>
      <w:lvlJc w:val="left"/>
      <w:pPr>
        <w:tabs>
          <w:tab w:val="left" w:pos="927"/>
        </w:tabs>
        <w:ind w:left="567" w:firstLine="0"/>
      </w:pPr>
      <w:rPr>
        <w:rFonts w:ascii="黑体" w:eastAsia="黑体" w:hint="eastAsia"/>
        <w:b w:val="0"/>
        <w:i w:val="0"/>
        <w:sz w:val="28"/>
      </w:rPr>
    </w:lvl>
    <w:lvl w:ilvl="1">
      <w:start w:val="1"/>
      <w:numFmt w:val="decimal"/>
      <w:suff w:val="space"/>
      <w:lvlText w:val="%1.%2"/>
      <w:lvlJc w:val="left"/>
      <w:pPr>
        <w:ind w:left="1134" w:hanging="567"/>
      </w:pPr>
      <w:rPr>
        <w:rFonts w:ascii="Times New Roman" w:hAnsi="Times New Roman" w:cs="Times New Roman" w:hint="default"/>
      </w:rPr>
    </w:lvl>
    <w:lvl w:ilvl="2">
      <w:start w:val="1"/>
      <w:numFmt w:val="decimal"/>
      <w:lvlText w:val="%1.%2.%3"/>
      <w:lvlJc w:val="left"/>
      <w:pPr>
        <w:tabs>
          <w:tab w:val="left" w:pos="3573"/>
        </w:tabs>
        <w:ind w:left="2286" w:firstLine="567"/>
      </w:pPr>
      <w:rPr>
        <w:rFonts w:hint="eastAsia"/>
      </w:rPr>
    </w:lvl>
    <w:lvl w:ilvl="3">
      <w:start w:val="1"/>
      <w:numFmt w:val="decimal"/>
      <w:suff w:val="space"/>
      <w:lvlText w:val="%1.%2.%3.%4"/>
      <w:lvlJc w:val="left"/>
      <w:pPr>
        <w:ind w:left="1418" w:hanging="851"/>
      </w:pPr>
      <w:rPr>
        <w:rFonts w:hint="eastAsia"/>
      </w:rPr>
    </w:lvl>
    <w:lvl w:ilvl="4">
      <w:start w:val="1"/>
      <w:numFmt w:val="decimal"/>
      <w:lvlText w:val="%1.%2.%3.%4.%5."/>
      <w:lvlJc w:val="left"/>
      <w:pPr>
        <w:tabs>
          <w:tab w:val="left" w:pos="1559"/>
        </w:tabs>
        <w:ind w:left="1559" w:hanging="992"/>
      </w:pPr>
      <w:rPr>
        <w:rFonts w:hint="eastAsia"/>
      </w:rPr>
    </w:lvl>
    <w:lvl w:ilvl="5">
      <w:start w:val="1"/>
      <w:numFmt w:val="decimal"/>
      <w:lvlText w:val="%1.%2.%3.%4.%5.%6."/>
      <w:lvlJc w:val="left"/>
      <w:pPr>
        <w:tabs>
          <w:tab w:val="left" w:pos="1701"/>
        </w:tabs>
        <w:ind w:left="1701" w:hanging="1134"/>
      </w:pPr>
      <w:rPr>
        <w:rFonts w:hint="eastAsia"/>
      </w:rPr>
    </w:lvl>
    <w:lvl w:ilvl="6">
      <w:start w:val="1"/>
      <w:numFmt w:val="decimal"/>
      <w:lvlText w:val="%1.%2.%3.%4.%5.%6.%7."/>
      <w:lvlJc w:val="left"/>
      <w:pPr>
        <w:tabs>
          <w:tab w:val="left" w:pos="1843"/>
        </w:tabs>
        <w:ind w:left="1843" w:hanging="1276"/>
      </w:pPr>
      <w:rPr>
        <w:rFonts w:hint="eastAsia"/>
      </w:rPr>
    </w:lvl>
    <w:lvl w:ilvl="7">
      <w:start w:val="1"/>
      <w:numFmt w:val="decimal"/>
      <w:lvlText w:val="%1.%2.%3.%4.%5.%6.%7.%8."/>
      <w:lvlJc w:val="left"/>
      <w:pPr>
        <w:tabs>
          <w:tab w:val="left" w:pos="1985"/>
        </w:tabs>
        <w:ind w:left="1985" w:hanging="1418"/>
      </w:pPr>
      <w:rPr>
        <w:rFonts w:hint="eastAsia"/>
      </w:rPr>
    </w:lvl>
    <w:lvl w:ilvl="8">
      <w:start w:val="1"/>
      <w:numFmt w:val="decimal"/>
      <w:lvlText w:val="%1.%2.%3.%4.%5.%6.%7.%8.%9."/>
      <w:lvlJc w:val="left"/>
      <w:pPr>
        <w:tabs>
          <w:tab w:val="left" w:pos="2126"/>
        </w:tabs>
        <w:ind w:left="2126" w:hanging="1559"/>
      </w:pPr>
      <w:rPr>
        <w:rFonts w:hint="eastAsia"/>
      </w:rPr>
    </w:lvl>
  </w:abstractNum>
  <w:abstractNum w:abstractNumId="52" w15:restartNumberingAfterBreak="0">
    <w:nsid w:val="59263AE4"/>
    <w:multiLevelType w:val="singleLevel"/>
    <w:tmpl w:val="59263AE4"/>
    <w:lvl w:ilvl="0">
      <w:start w:val="1"/>
      <w:numFmt w:val="chineseCounting"/>
      <w:suff w:val="nothing"/>
      <w:lvlText w:val="%1、"/>
      <w:lvlJc w:val="left"/>
    </w:lvl>
  </w:abstractNum>
  <w:abstractNum w:abstractNumId="53" w15:restartNumberingAfterBreak="0">
    <w:nsid w:val="59263ED0"/>
    <w:multiLevelType w:val="singleLevel"/>
    <w:tmpl w:val="59263ED0"/>
    <w:lvl w:ilvl="0">
      <w:start w:val="1"/>
      <w:numFmt w:val="decimal"/>
      <w:suff w:val="nothing"/>
      <w:lvlText w:val="%1、"/>
      <w:lvlJc w:val="left"/>
    </w:lvl>
  </w:abstractNum>
  <w:abstractNum w:abstractNumId="54" w15:restartNumberingAfterBreak="0">
    <w:nsid w:val="5926450F"/>
    <w:multiLevelType w:val="singleLevel"/>
    <w:tmpl w:val="5926450F"/>
    <w:lvl w:ilvl="0">
      <w:start w:val="1"/>
      <w:numFmt w:val="chineseCounting"/>
      <w:suff w:val="nothing"/>
      <w:lvlText w:val="（%1）"/>
      <w:lvlJc w:val="left"/>
    </w:lvl>
  </w:abstractNum>
  <w:abstractNum w:abstractNumId="55" w15:restartNumberingAfterBreak="0">
    <w:nsid w:val="5926455B"/>
    <w:multiLevelType w:val="singleLevel"/>
    <w:tmpl w:val="5926455B"/>
    <w:lvl w:ilvl="0">
      <w:start w:val="1"/>
      <w:numFmt w:val="decimal"/>
      <w:suff w:val="nothing"/>
      <w:lvlText w:val="%1、"/>
      <w:lvlJc w:val="left"/>
    </w:lvl>
  </w:abstractNum>
  <w:abstractNum w:abstractNumId="56" w15:restartNumberingAfterBreak="0">
    <w:nsid w:val="5DB9573F"/>
    <w:multiLevelType w:val="singleLevel"/>
    <w:tmpl w:val="5DB9573F"/>
    <w:lvl w:ilvl="0">
      <w:start w:val="2"/>
      <w:numFmt w:val="decimal"/>
      <w:pStyle w:val="MMTopic1"/>
      <w:suff w:val="nothing"/>
      <w:lvlText w:val="%1．"/>
      <w:lvlJc w:val="left"/>
    </w:lvl>
  </w:abstractNum>
  <w:abstractNum w:abstractNumId="57" w15:restartNumberingAfterBreak="0">
    <w:nsid w:val="62D67E58"/>
    <w:multiLevelType w:val="multilevel"/>
    <w:tmpl w:val="62D67E58"/>
    <w:lvl w:ilvl="0">
      <w:start w:val="1"/>
      <w:numFmt w:val="bullet"/>
      <w:pStyle w:val="40"/>
      <w:lvlText w:val=""/>
      <w:lvlJc w:val="left"/>
      <w:pPr>
        <w:ind w:left="1223" w:hanging="420"/>
      </w:pPr>
      <w:rPr>
        <w:rFonts w:ascii="Wingdings" w:hAnsi="Wingdings" w:hint="default"/>
      </w:r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58" w15:restartNumberingAfterBreak="0">
    <w:nsid w:val="66772222"/>
    <w:multiLevelType w:val="multilevel"/>
    <w:tmpl w:val="66772222"/>
    <w:lvl w:ilvl="0">
      <w:start w:val="1"/>
      <w:numFmt w:val="decimal"/>
      <w:lvlText w:val="%1)"/>
      <w:lvlJc w:val="left"/>
      <w:pPr>
        <w:ind w:left="900" w:hanging="420"/>
      </w:pPr>
      <w:rPr>
        <w:rFonts w:hint="eastAsia"/>
      </w:r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9"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5"/>
      <w:lvlText w:val="（%2）"/>
      <w:lvlJc w:val="left"/>
      <w:pPr>
        <w:tabs>
          <w:tab w:val="left" w:pos="1500"/>
        </w:tabs>
        <w:ind w:left="1500" w:hanging="1080"/>
      </w:pPr>
      <w:rPr>
        <w:rFonts w:hint="default"/>
      </w:rPr>
    </w:lvl>
    <w:lvl w:ilvl="2">
      <w:start w:val="1"/>
      <w:numFmt w:val="lowerRoman"/>
      <w:pStyle w:val="16"/>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d"/>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0" w15:restartNumberingAfterBreak="0">
    <w:nsid w:val="6E1310E5"/>
    <w:multiLevelType w:val="multilevel"/>
    <w:tmpl w:val="6E1310E5"/>
    <w:lvl w:ilvl="0">
      <w:start w:val="1"/>
      <w:numFmt w:val="chineseCountingThousand"/>
      <w:lvlText w:val="第%1章"/>
      <w:lvlJc w:val="left"/>
      <w:pPr>
        <w:tabs>
          <w:tab w:val="left" w:pos="1440"/>
        </w:tabs>
        <w:ind w:left="425" w:hanging="425"/>
      </w:pPr>
      <w:rPr>
        <w:rFonts w:hint="eastAsia"/>
      </w:rPr>
    </w:lvl>
    <w:lvl w:ilvl="1">
      <w:start w:val="1"/>
      <w:numFmt w:val="decimal"/>
      <w:pStyle w:val="ae"/>
      <w:isLgl/>
      <w:lvlText w:val="2.%2"/>
      <w:lvlJc w:val="left"/>
      <w:pPr>
        <w:tabs>
          <w:tab w:val="left" w:pos="567"/>
        </w:tabs>
        <w:ind w:left="567" w:hanging="567"/>
      </w:pPr>
      <w:rPr>
        <w:rFonts w:ascii="Arial" w:hAnsi="Arial" w:cs="Arial" w:hint="default"/>
      </w:rPr>
    </w:lvl>
    <w:lvl w:ilvl="2">
      <w:start w:val="1"/>
      <w:numFmt w:val="decimal"/>
      <w:pStyle w:val="af"/>
      <w:isLgl/>
      <w:lvlText w:val="2.1.%3"/>
      <w:lvlJc w:val="left"/>
      <w:pPr>
        <w:tabs>
          <w:tab w:val="left" w:pos="1607"/>
        </w:tabs>
        <w:ind w:left="1465" w:hanging="709"/>
      </w:pPr>
      <w:rPr>
        <w:rFonts w:hint="eastAsia"/>
      </w:rPr>
    </w:lvl>
    <w:lvl w:ilvl="3">
      <w:start w:val="1"/>
      <w:numFmt w:val="decimal"/>
      <w:isLgl/>
      <w:lvlText w:val="%1.%2.%3.%4"/>
      <w:lvlJc w:val="left"/>
      <w:pPr>
        <w:tabs>
          <w:tab w:val="left" w:pos="1134"/>
        </w:tabs>
        <w:ind w:left="738" w:hanging="738"/>
      </w:pPr>
      <w:rPr>
        <w:rFonts w:hint="eastAsia"/>
        <w:b/>
        <w:i w:val="0"/>
      </w:rPr>
    </w:lvl>
    <w:lvl w:ilvl="4">
      <w:start w:val="1"/>
      <w:numFmt w:val="decimal"/>
      <w:isLg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1" w15:restartNumberingAfterBreak="0">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2" w15:restartNumberingAfterBreak="0">
    <w:nsid w:val="6E9B7DCC"/>
    <w:multiLevelType w:val="multilevel"/>
    <w:tmpl w:val="6E9B7DCC"/>
    <w:lvl w:ilvl="0">
      <w:start w:val="2"/>
      <w:numFmt w:val="decimal"/>
      <w:lvlText w:val="%1"/>
      <w:lvlJc w:val="left"/>
      <w:pPr>
        <w:ind w:left="375" w:hanging="375"/>
      </w:pPr>
      <w:rPr>
        <w:rFonts w:hint="default"/>
      </w:rPr>
    </w:lvl>
    <w:lvl w:ilvl="1">
      <w:start w:val="1"/>
      <w:numFmt w:val="chineseCountingThousand"/>
      <w:lvlText w:val="（%2）"/>
      <w:lvlJc w:val="left"/>
      <w:pPr>
        <w:tabs>
          <w:tab w:val="left" w:pos="1000"/>
        </w:tabs>
        <w:ind w:left="1000" w:hanging="420"/>
      </w:pPr>
      <w:rPr>
        <w:rFonts w:hint="eastAsia"/>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63" w15:restartNumberingAfterBreak="0">
    <w:nsid w:val="767F2F21"/>
    <w:multiLevelType w:val="multilevel"/>
    <w:tmpl w:val="767F2F21"/>
    <w:lvl w:ilvl="0">
      <w:start w:val="1"/>
      <w:numFmt w:val="decimal"/>
      <w:pStyle w:val="17"/>
      <w:lvlText w:val="表3-%1"/>
      <w:lvlJc w:val="left"/>
      <w:pPr>
        <w:snapToGrid w:val="0"/>
        <w:ind w:left="1555" w:hanging="420"/>
      </w:pPr>
      <w:rPr>
        <w:rFonts w:ascii="Times New Roman" w:eastAsia="宋体" w:hAnsi="Times New Roman" w:cs="Times New Roman" w:hint="default"/>
        <w:b/>
        <w:i w:val="0"/>
        <w:kern w:val="0"/>
        <w:sz w:val="28"/>
        <w:lang w:val="en-US"/>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4" w15:restartNumberingAfterBreak="0">
    <w:nsid w:val="7DB3153D"/>
    <w:multiLevelType w:val="multilevel"/>
    <w:tmpl w:val="7DB3153D"/>
    <w:lvl w:ilvl="0">
      <w:start w:val="1"/>
      <w:numFmt w:val="bullet"/>
      <w:pStyle w:val="af0"/>
      <w:lvlText w:val=""/>
      <w:lvlJc w:val="left"/>
      <w:pPr>
        <w:tabs>
          <w:tab w:val="left" w:pos="420"/>
        </w:tabs>
        <w:ind w:left="420" w:hanging="420"/>
      </w:pPr>
      <w:rPr>
        <w:rFonts w:ascii="Symbol" w:hAnsi="Symbol"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5"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29"/>
  </w:num>
  <w:num w:numId="2">
    <w:abstractNumId w:val="2"/>
  </w:num>
  <w:num w:numId="3">
    <w:abstractNumId w:val="31"/>
  </w:num>
  <w:num w:numId="4">
    <w:abstractNumId w:val="56"/>
  </w:num>
  <w:num w:numId="5">
    <w:abstractNumId w:val="10"/>
  </w:num>
  <w:num w:numId="6">
    <w:abstractNumId w:val="59"/>
  </w:num>
  <w:num w:numId="7">
    <w:abstractNumId w:val="19"/>
  </w:num>
  <w:num w:numId="8">
    <w:abstractNumId w:val="39"/>
  </w:num>
  <w:num w:numId="9">
    <w:abstractNumId w:val="28"/>
  </w:num>
  <w:num w:numId="10">
    <w:abstractNumId w:val="13"/>
  </w:num>
  <w:num w:numId="11">
    <w:abstractNumId w:val="5"/>
  </w:num>
  <w:num w:numId="12">
    <w:abstractNumId w:val="7"/>
  </w:num>
  <w:num w:numId="13">
    <w:abstractNumId w:val="11"/>
  </w:num>
  <w:num w:numId="14">
    <w:abstractNumId w:val="6"/>
  </w:num>
  <w:num w:numId="15">
    <w:abstractNumId w:val="23"/>
  </w:num>
  <w:num w:numId="16">
    <w:abstractNumId w:val="25"/>
  </w:num>
  <w:num w:numId="17">
    <w:abstractNumId w:val="35"/>
  </w:num>
  <w:num w:numId="18">
    <w:abstractNumId w:val="34"/>
  </w:num>
  <w:num w:numId="19">
    <w:abstractNumId w:val="57"/>
  </w:num>
  <w:num w:numId="20">
    <w:abstractNumId w:val="49"/>
  </w:num>
  <w:num w:numId="21">
    <w:abstractNumId w:val="47"/>
  </w:num>
  <w:num w:numId="22">
    <w:abstractNumId w:val="60"/>
  </w:num>
  <w:num w:numId="23">
    <w:abstractNumId w:val="24"/>
  </w:num>
  <w:num w:numId="24">
    <w:abstractNumId w:val="61"/>
  </w:num>
  <w:num w:numId="25">
    <w:abstractNumId w:val="20"/>
  </w:num>
  <w:num w:numId="26">
    <w:abstractNumId w:val="4"/>
  </w:num>
  <w:num w:numId="27">
    <w:abstractNumId w:val="9"/>
  </w:num>
  <w:num w:numId="28">
    <w:abstractNumId w:val="51"/>
  </w:num>
  <w:num w:numId="29">
    <w:abstractNumId w:val="64"/>
  </w:num>
  <w:num w:numId="30">
    <w:abstractNumId w:val="63"/>
  </w:num>
  <w:num w:numId="31">
    <w:abstractNumId w:val="45"/>
  </w:num>
  <w:num w:numId="32">
    <w:abstractNumId w:val="8"/>
  </w:num>
  <w:num w:numId="33">
    <w:abstractNumId w:val="12"/>
  </w:num>
  <w:num w:numId="34">
    <w:abstractNumId w:val="1"/>
  </w:num>
  <w:num w:numId="35">
    <w:abstractNumId w:val="41"/>
  </w:num>
  <w:num w:numId="36">
    <w:abstractNumId w:val="27"/>
  </w:num>
  <w:num w:numId="37">
    <w:abstractNumId w:val="65"/>
  </w:num>
  <w:num w:numId="38">
    <w:abstractNumId w:val="30"/>
  </w:num>
  <w:num w:numId="39">
    <w:abstractNumId w:val="0"/>
  </w:num>
  <w:num w:numId="40">
    <w:abstractNumId w:val="18"/>
  </w:num>
  <w:num w:numId="41">
    <w:abstractNumId w:val="48"/>
  </w:num>
  <w:num w:numId="42">
    <w:abstractNumId w:val="3"/>
  </w:num>
  <w:num w:numId="43">
    <w:abstractNumId w:val="40"/>
  </w:num>
  <w:num w:numId="44">
    <w:abstractNumId w:val="22"/>
  </w:num>
  <w:num w:numId="45">
    <w:abstractNumId w:val="37"/>
  </w:num>
  <w:num w:numId="46">
    <w:abstractNumId w:val="46"/>
  </w:num>
  <w:num w:numId="47">
    <w:abstractNumId w:val="16"/>
  </w:num>
  <w:num w:numId="48">
    <w:abstractNumId w:val="42"/>
  </w:num>
  <w:num w:numId="49">
    <w:abstractNumId w:val="15"/>
  </w:num>
  <w:num w:numId="50">
    <w:abstractNumId w:val="58"/>
  </w:num>
  <w:num w:numId="51">
    <w:abstractNumId w:val="33"/>
  </w:num>
  <w:num w:numId="52">
    <w:abstractNumId w:val="43"/>
  </w:num>
  <w:num w:numId="53">
    <w:abstractNumId w:val="36"/>
  </w:num>
  <w:num w:numId="54">
    <w:abstractNumId w:val="26"/>
  </w:num>
  <w:num w:numId="55">
    <w:abstractNumId w:val="21"/>
  </w:num>
  <w:num w:numId="56">
    <w:abstractNumId w:val="62"/>
  </w:num>
  <w:num w:numId="57">
    <w:abstractNumId w:val="38"/>
  </w:num>
  <w:num w:numId="58">
    <w:abstractNumId w:val="32"/>
  </w:num>
  <w:num w:numId="59">
    <w:abstractNumId w:val="44"/>
  </w:num>
  <w:num w:numId="60">
    <w:abstractNumId w:val="50"/>
  </w:num>
  <w:num w:numId="61">
    <w:abstractNumId w:val="14"/>
  </w:num>
  <w:num w:numId="62">
    <w:abstractNumId w:val="17"/>
  </w:num>
  <w:num w:numId="63">
    <w:abstractNumId w:val="52"/>
  </w:num>
  <w:num w:numId="64">
    <w:abstractNumId w:val="53"/>
  </w:num>
  <w:num w:numId="65">
    <w:abstractNumId w:val="54"/>
  </w:num>
  <w:num w:numId="66">
    <w:abstractNumId w:val="5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saveSubsetFonts/>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Tk1Yzc0M2RjY2Q2NDM0MjMwMjZkNzA4NDg4OGM1ZDIifQ=="/>
    <w:docVar w:name="VTCASE" w:val="4"/>
    <w:docVar w:name="VTCommandPending" w:val="NONE"/>
  </w:docVars>
  <w:rsids>
    <w:rsidRoot w:val="00172A27"/>
    <w:rsid w:val="A6FEB8E8"/>
    <w:rsid w:val="B85FDB83"/>
    <w:rsid w:val="BA7B23C6"/>
    <w:rsid w:val="C1BF7C39"/>
    <w:rsid w:val="C4BD4666"/>
    <w:rsid w:val="D26F49EC"/>
    <w:rsid w:val="DAF67373"/>
    <w:rsid w:val="DAFC13C1"/>
    <w:rsid w:val="DBFFFD39"/>
    <w:rsid w:val="DC7C6527"/>
    <w:rsid w:val="DEE73C2B"/>
    <w:rsid w:val="EBA7250A"/>
    <w:rsid w:val="EDFF1E69"/>
    <w:rsid w:val="EF7CB3D9"/>
    <w:rsid w:val="F5F78730"/>
    <w:rsid w:val="F9F3A651"/>
    <w:rsid w:val="FFE6FCDA"/>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411"/>
    <w:rsid w:val="000026F7"/>
    <w:rsid w:val="0000279B"/>
    <w:rsid w:val="000027EB"/>
    <w:rsid w:val="00002944"/>
    <w:rsid w:val="00002F3D"/>
    <w:rsid w:val="00002FE1"/>
    <w:rsid w:val="00003279"/>
    <w:rsid w:val="000032AF"/>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29"/>
    <w:rsid w:val="000064B2"/>
    <w:rsid w:val="00006923"/>
    <w:rsid w:val="00006BD5"/>
    <w:rsid w:val="00006CD1"/>
    <w:rsid w:val="00006CD3"/>
    <w:rsid w:val="00006F71"/>
    <w:rsid w:val="000073B1"/>
    <w:rsid w:val="000073E8"/>
    <w:rsid w:val="00007598"/>
    <w:rsid w:val="00007617"/>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4B"/>
    <w:rsid w:val="00022D53"/>
    <w:rsid w:val="00022F7D"/>
    <w:rsid w:val="0002328F"/>
    <w:rsid w:val="00023458"/>
    <w:rsid w:val="000234AD"/>
    <w:rsid w:val="000239E0"/>
    <w:rsid w:val="000239E3"/>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4D4"/>
    <w:rsid w:val="00025543"/>
    <w:rsid w:val="00025BC8"/>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32F"/>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09"/>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08"/>
    <w:rsid w:val="000375F9"/>
    <w:rsid w:val="00037AF2"/>
    <w:rsid w:val="00037B2B"/>
    <w:rsid w:val="00040091"/>
    <w:rsid w:val="000403CA"/>
    <w:rsid w:val="0004042F"/>
    <w:rsid w:val="0004060C"/>
    <w:rsid w:val="00040B56"/>
    <w:rsid w:val="00040D2C"/>
    <w:rsid w:val="00040D38"/>
    <w:rsid w:val="00040D45"/>
    <w:rsid w:val="00041026"/>
    <w:rsid w:val="00041129"/>
    <w:rsid w:val="00041243"/>
    <w:rsid w:val="0004148E"/>
    <w:rsid w:val="000415CF"/>
    <w:rsid w:val="00041628"/>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F4"/>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628"/>
    <w:rsid w:val="00060784"/>
    <w:rsid w:val="00060C6B"/>
    <w:rsid w:val="00060CA8"/>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85"/>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641"/>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0F"/>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D82"/>
    <w:rsid w:val="00074113"/>
    <w:rsid w:val="00074147"/>
    <w:rsid w:val="00074252"/>
    <w:rsid w:val="0007464A"/>
    <w:rsid w:val="00074780"/>
    <w:rsid w:val="00074786"/>
    <w:rsid w:val="00074C28"/>
    <w:rsid w:val="00074F0F"/>
    <w:rsid w:val="000752FF"/>
    <w:rsid w:val="000756AC"/>
    <w:rsid w:val="00075879"/>
    <w:rsid w:val="00075941"/>
    <w:rsid w:val="000759F1"/>
    <w:rsid w:val="00075AFF"/>
    <w:rsid w:val="00075BC6"/>
    <w:rsid w:val="00075C77"/>
    <w:rsid w:val="00076259"/>
    <w:rsid w:val="0007662D"/>
    <w:rsid w:val="00076D3D"/>
    <w:rsid w:val="00076E3A"/>
    <w:rsid w:val="00076E3C"/>
    <w:rsid w:val="00076E8A"/>
    <w:rsid w:val="00076EFF"/>
    <w:rsid w:val="00076FDA"/>
    <w:rsid w:val="00077079"/>
    <w:rsid w:val="000770B3"/>
    <w:rsid w:val="00077705"/>
    <w:rsid w:val="000778B7"/>
    <w:rsid w:val="00077A02"/>
    <w:rsid w:val="00077C79"/>
    <w:rsid w:val="00077D3D"/>
    <w:rsid w:val="00077FE5"/>
    <w:rsid w:val="000801B1"/>
    <w:rsid w:val="000801CC"/>
    <w:rsid w:val="00080289"/>
    <w:rsid w:val="00080443"/>
    <w:rsid w:val="000805BC"/>
    <w:rsid w:val="00080608"/>
    <w:rsid w:val="00080982"/>
    <w:rsid w:val="000809DF"/>
    <w:rsid w:val="00080A8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B4E"/>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0B3"/>
    <w:rsid w:val="000931E9"/>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91"/>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05A"/>
    <w:rsid w:val="000A1125"/>
    <w:rsid w:val="000A1172"/>
    <w:rsid w:val="000A1189"/>
    <w:rsid w:val="000A13AE"/>
    <w:rsid w:val="000A1480"/>
    <w:rsid w:val="000A173F"/>
    <w:rsid w:val="000A1897"/>
    <w:rsid w:val="000A1902"/>
    <w:rsid w:val="000A1A1F"/>
    <w:rsid w:val="000A1A94"/>
    <w:rsid w:val="000A1C46"/>
    <w:rsid w:val="000A1F58"/>
    <w:rsid w:val="000A2051"/>
    <w:rsid w:val="000A20F4"/>
    <w:rsid w:val="000A2497"/>
    <w:rsid w:val="000A2CDB"/>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05"/>
    <w:rsid w:val="000A7ACC"/>
    <w:rsid w:val="000A7D7F"/>
    <w:rsid w:val="000B007D"/>
    <w:rsid w:val="000B0123"/>
    <w:rsid w:val="000B0141"/>
    <w:rsid w:val="000B0529"/>
    <w:rsid w:val="000B07B3"/>
    <w:rsid w:val="000B086E"/>
    <w:rsid w:val="000B09B0"/>
    <w:rsid w:val="000B0BBF"/>
    <w:rsid w:val="000B0C83"/>
    <w:rsid w:val="000B0D2B"/>
    <w:rsid w:val="000B0E3F"/>
    <w:rsid w:val="000B0E8D"/>
    <w:rsid w:val="000B0F08"/>
    <w:rsid w:val="000B0FDB"/>
    <w:rsid w:val="000B1128"/>
    <w:rsid w:val="000B1135"/>
    <w:rsid w:val="000B1156"/>
    <w:rsid w:val="000B131E"/>
    <w:rsid w:val="000B15B4"/>
    <w:rsid w:val="000B1A73"/>
    <w:rsid w:val="000B1B49"/>
    <w:rsid w:val="000B1CAA"/>
    <w:rsid w:val="000B1EF6"/>
    <w:rsid w:val="000B2097"/>
    <w:rsid w:val="000B21DC"/>
    <w:rsid w:val="000B224F"/>
    <w:rsid w:val="000B2473"/>
    <w:rsid w:val="000B2535"/>
    <w:rsid w:val="000B2E06"/>
    <w:rsid w:val="000B2E78"/>
    <w:rsid w:val="000B2F43"/>
    <w:rsid w:val="000B330A"/>
    <w:rsid w:val="000B331B"/>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9D3"/>
    <w:rsid w:val="000B5A3A"/>
    <w:rsid w:val="000B5AB0"/>
    <w:rsid w:val="000B5C9C"/>
    <w:rsid w:val="000B5FAE"/>
    <w:rsid w:val="000B61D8"/>
    <w:rsid w:val="000B622F"/>
    <w:rsid w:val="000B62EF"/>
    <w:rsid w:val="000B6409"/>
    <w:rsid w:val="000B6417"/>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67"/>
    <w:rsid w:val="000C24A8"/>
    <w:rsid w:val="000C2692"/>
    <w:rsid w:val="000C2706"/>
    <w:rsid w:val="000C2707"/>
    <w:rsid w:val="000C2E10"/>
    <w:rsid w:val="000C3279"/>
    <w:rsid w:val="000C3308"/>
    <w:rsid w:val="000C3406"/>
    <w:rsid w:val="000C3497"/>
    <w:rsid w:val="000C36BD"/>
    <w:rsid w:val="000C36F6"/>
    <w:rsid w:val="000C3757"/>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1B"/>
    <w:rsid w:val="000C7C43"/>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29C"/>
    <w:rsid w:val="000D248C"/>
    <w:rsid w:val="000D25C5"/>
    <w:rsid w:val="000D25DD"/>
    <w:rsid w:val="000D26A3"/>
    <w:rsid w:val="000D26C9"/>
    <w:rsid w:val="000D279E"/>
    <w:rsid w:val="000D281B"/>
    <w:rsid w:val="000D2828"/>
    <w:rsid w:val="000D29F6"/>
    <w:rsid w:val="000D2C0F"/>
    <w:rsid w:val="000D2CD5"/>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E4A"/>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94"/>
    <w:rsid w:val="000F1667"/>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5C0"/>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7FB"/>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91F"/>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2E"/>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8B8"/>
    <w:rsid w:val="00105F33"/>
    <w:rsid w:val="00106284"/>
    <w:rsid w:val="0010635B"/>
    <w:rsid w:val="00106636"/>
    <w:rsid w:val="001067AA"/>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19C"/>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473"/>
    <w:rsid w:val="001154B3"/>
    <w:rsid w:val="00115763"/>
    <w:rsid w:val="00115942"/>
    <w:rsid w:val="00115943"/>
    <w:rsid w:val="00115979"/>
    <w:rsid w:val="00115A3B"/>
    <w:rsid w:val="00115A7A"/>
    <w:rsid w:val="00115BEF"/>
    <w:rsid w:val="00115C25"/>
    <w:rsid w:val="00115CAE"/>
    <w:rsid w:val="001160B0"/>
    <w:rsid w:val="001160FB"/>
    <w:rsid w:val="0011665B"/>
    <w:rsid w:val="001167AC"/>
    <w:rsid w:val="00116B52"/>
    <w:rsid w:val="00116C62"/>
    <w:rsid w:val="00116D7F"/>
    <w:rsid w:val="00116FFB"/>
    <w:rsid w:val="00117108"/>
    <w:rsid w:val="00117121"/>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AFC"/>
    <w:rsid w:val="00120C39"/>
    <w:rsid w:val="00120C60"/>
    <w:rsid w:val="00120CD9"/>
    <w:rsid w:val="0012135A"/>
    <w:rsid w:val="001213BE"/>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064"/>
    <w:rsid w:val="00125286"/>
    <w:rsid w:val="00125301"/>
    <w:rsid w:val="0012535E"/>
    <w:rsid w:val="00125402"/>
    <w:rsid w:val="0012550F"/>
    <w:rsid w:val="00125659"/>
    <w:rsid w:val="00125686"/>
    <w:rsid w:val="00125689"/>
    <w:rsid w:val="001257EB"/>
    <w:rsid w:val="0012582F"/>
    <w:rsid w:val="00125B2E"/>
    <w:rsid w:val="00126237"/>
    <w:rsid w:val="0012667B"/>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2DA"/>
    <w:rsid w:val="001314B9"/>
    <w:rsid w:val="001316FA"/>
    <w:rsid w:val="0013186F"/>
    <w:rsid w:val="001319A0"/>
    <w:rsid w:val="00131D11"/>
    <w:rsid w:val="00131ED2"/>
    <w:rsid w:val="00132024"/>
    <w:rsid w:val="00132696"/>
    <w:rsid w:val="00132874"/>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929"/>
    <w:rsid w:val="00134B36"/>
    <w:rsid w:val="00134BF5"/>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2D6"/>
    <w:rsid w:val="001434C1"/>
    <w:rsid w:val="001436C2"/>
    <w:rsid w:val="001436DC"/>
    <w:rsid w:val="00143844"/>
    <w:rsid w:val="00143A90"/>
    <w:rsid w:val="00143E6D"/>
    <w:rsid w:val="00144073"/>
    <w:rsid w:val="00144744"/>
    <w:rsid w:val="00144904"/>
    <w:rsid w:val="00144DFB"/>
    <w:rsid w:val="00145102"/>
    <w:rsid w:val="00145173"/>
    <w:rsid w:val="00145206"/>
    <w:rsid w:val="001452BA"/>
    <w:rsid w:val="0014531D"/>
    <w:rsid w:val="001453CC"/>
    <w:rsid w:val="00145496"/>
    <w:rsid w:val="001454C9"/>
    <w:rsid w:val="001455F5"/>
    <w:rsid w:val="001456A7"/>
    <w:rsid w:val="00145BFC"/>
    <w:rsid w:val="00145C76"/>
    <w:rsid w:val="00145C97"/>
    <w:rsid w:val="00145D9C"/>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0B6"/>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5B7"/>
    <w:rsid w:val="00156D28"/>
    <w:rsid w:val="00156D64"/>
    <w:rsid w:val="00156EF9"/>
    <w:rsid w:val="00157375"/>
    <w:rsid w:val="00157500"/>
    <w:rsid w:val="00157721"/>
    <w:rsid w:val="00157952"/>
    <w:rsid w:val="00157A47"/>
    <w:rsid w:val="001602B3"/>
    <w:rsid w:val="0016040C"/>
    <w:rsid w:val="001604C3"/>
    <w:rsid w:val="0016050D"/>
    <w:rsid w:val="00160686"/>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FE9"/>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86"/>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A5"/>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EF4"/>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616"/>
    <w:rsid w:val="001907E2"/>
    <w:rsid w:val="00190CEE"/>
    <w:rsid w:val="0019105A"/>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18"/>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EE9"/>
    <w:rsid w:val="00195F99"/>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A5"/>
    <w:rsid w:val="001A0FE8"/>
    <w:rsid w:val="001A106A"/>
    <w:rsid w:val="001A1224"/>
    <w:rsid w:val="001A13A8"/>
    <w:rsid w:val="001A168B"/>
    <w:rsid w:val="001A1914"/>
    <w:rsid w:val="001A19C5"/>
    <w:rsid w:val="001A1ABE"/>
    <w:rsid w:val="001A1B50"/>
    <w:rsid w:val="001A1B78"/>
    <w:rsid w:val="001A1BA3"/>
    <w:rsid w:val="001A1F0B"/>
    <w:rsid w:val="001A1F70"/>
    <w:rsid w:val="001A210A"/>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5E2"/>
    <w:rsid w:val="001A4877"/>
    <w:rsid w:val="001A4A0B"/>
    <w:rsid w:val="001A4C9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5E"/>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59"/>
    <w:rsid w:val="001B40C8"/>
    <w:rsid w:val="001B40F1"/>
    <w:rsid w:val="001B43B1"/>
    <w:rsid w:val="001B4499"/>
    <w:rsid w:val="001B49F0"/>
    <w:rsid w:val="001B504D"/>
    <w:rsid w:val="001B5307"/>
    <w:rsid w:val="001B53EE"/>
    <w:rsid w:val="001B56F4"/>
    <w:rsid w:val="001B5918"/>
    <w:rsid w:val="001B5BA3"/>
    <w:rsid w:val="001B5CD4"/>
    <w:rsid w:val="001B645D"/>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5D"/>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95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A3D"/>
    <w:rsid w:val="001D27F7"/>
    <w:rsid w:val="001D2889"/>
    <w:rsid w:val="001D28C9"/>
    <w:rsid w:val="001D2936"/>
    <w:rsid w:val="001D2BF6"/>
    <w:rsid w:val="001D2D30"/>
    <w:rsid w:val="001D32C8"/>
    <w:rsid w:val="001D35B8"/>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C69"/>
    <w:rsid w:val="001D5E02"/>
    <w:rsid w:val="001D6001"/>
    <w:rsid w:val="001D606E"/>
    <w:rsid w:val="001D614E"/>
    <w:rsid w:val="001D6399"/>
    <w:rsid w:val="001D66FE"/>
    <w:rsid w:val="001D6931"/>
    <w:rsid w:val="001D6988"/>
    <w:rsid w:val="001D7003"/>
    <w:rsid w:val="001D709A"/>
    <w:rsid w:val="001D73D2"/>
    <w:rsid w:val="001D75C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73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4F99"/>
    <w:rsid w:val="001E5295"/>
    <w:rsid w:val="001E54DC"/>
    <w:rsid w:val="001E5F6D"/>
    <w:rsid w:val="001E60C7"/>
    <w:rsid w:val="001E62EA"/>
    <w:rsid w:val="001E63BE"/>
    <w:rsid w:val="001E65C3"/>
    <w:rsid w:val="001E6704"/>
    <w:rsid w:val="001E68BC"/>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59A"/>
    <w:rsid w:val="001F17AB"/>
    <w:rsid w:val="001F186A"/>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4BD"/>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69"/>
    <w:rsid w:val="0020047F"/>
    <w:rsid w:val="0020059F"/>
    <w:rsid w:val="002005BB"/>
    <w:rsid w:val="002007F1"/>
    <w:rsid w:val="00200896"/>
    <w:rsid w:val="002008C8"/>
    <w:rsid w:val="00200F76"/>
    <w:rsid w:val="00200FFD"/>
    <w:rsid w:val="00201195"/>
    <w:rsid w:val="002013FB"/>
    <w:rsid w:val="0020150D"/>
    <w:rsid w:val="00201870"/>
    <w:rsid w:val="002019EA"/>
    <w:rsid w:val="00201FC0"/>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98"/>
    <w:rsid w:val="002131C5"/>
    <w:rsid w:val="00213407"/>
    <w:rsid w:val="00213701"/>
    <w:rsid w:val="002139C6"/>
    <w:rsid w:val="00213B0D"/>
    <w:rsid w:val="00213B31"/>
    <w:rsid w:val="00213EC0"/>
    <w:rsid w:val="00213EE5"/>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254"/>
    <w:rsid w:val="00216642"/>
    <w:rsid w:val="002166AF"/>
    <w:rsid w:val="002167D9"/>
    <w:rsid w:val="00216A22"/>
    <w:rsid w:val="00216EEC"/>
    <w:rsid w:val="0021703E"/>
    <w:rsid w:val="002172B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D2D"/>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B1"/>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618"/>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3E"/>
    <w:rsid w:val="002334AF"/>
    <w:rsid w:val="0023385B"/>
    <w:rsid w:val="002339B5"/>
    <w:rsid w:val="00233BE4"/>
    <w:rsid w:val="00233CFD"/>
    <w:rsid w:val="00233DA6"/>
    <w:rsid w:val="00233F86"/>
    <w:rsid w:val="00234295"/>
    <w:rsid w:val="00234870"/>
    <w:rsid w:val="00234AA6"/>
    <w:rsid w:val="00234AED"/>
    <w:rsid w:val="00234B77"/>
    <w:rsid w:val="00234BF1"/>
    <w:rsid w:val="00235450"/>
    <w:rsid w:val="002355E5"/>
    <w:rsid w:val="00235640"/>
    <w:rsid w:val="00235BDF"/>
    <w:rsid w:val="00235BEE"/>
    <w:rsid w:val="00235DA2"/>
    <w:rsid w:val="00235FCF"/>
    <w:rsid w:val="00236642"/>
    <w:rsid w:val="00236765"/>
    <w:rsid w:val="00236928"/>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EA6"/>
    <w:rsid w:val="00240F8A"/>
    <w:rsid w:val="0024101A"/>
    <w:rsid w:val="002412CB"/>
    <w:rsid w:val="002412F8"/>
    <w:rsid w:val="00241447"/>
    <w:rsid w:val="0024165F"/>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CEB"/>
    <w:rsid w:val="002460FE"/>
    <w:rsid w:val="00246133"/>
    <w:rsid w:val="0024623F"/>
    <w:rsid w:val="00246812"/>
    <w:rsid w:val="002469F5"/>
    <w:rsid w:val="00246BC6"/>
    <w:rsid w:val="00246D51"/>
    <w:rsid w:val="00246E3E"/>
    <w:rsid w:val="00246FBC"/>
    <w:rsid w:val="0024701C"/>
    <w:rsid w:val="0024706D"/>
    <w:rsid w:val="00247556"/>
    <w:rsid w:val="002478E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38"/>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85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987"/>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3ECF"/>
    <w:rsid w:val="00274416"/>
    <w:rsid w:val="002746C7"/>
    <w:rsid w:val="00274816"/>
    <w:rsid w:val="002748DF"/>
    <w:rsid w:val="0027490A"/>
    <w:rsid w:val="00274969"/>
    <w:rsid w:val="00274991"/>
    <w:rsid w:val="00274A6A"/>
    <w:rsid w:val="00274B8B"/>
    <w:rsid w:val="00274C67"/>
    <w:rsid w:val="00274FAE"/>
    <w:rsid w:val="002751E8"/>
    <w:rsid w:val="002751EC"/>
    <w:rsid w:val="00275316"/>
    <w:rsid w:val="002755A1"/>
    <w:rsid w:val="002756B4"/>
    <w:rsid w:val="00275B23"/>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E67"/>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0D8"/>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1E8"/>
    <w:rsid w:val="00292359"/>
    <w:rsid w:val="002923D5"/>
    <w:rsid w:val="00292ACA"/>
    <w:rsid w:val="00292D49"/>
    <w:rsid w:val="00292E74"/>
    <w:rsid w:val="00293497"/>
    <w:rsid w:val="00293919"/>
    <w:rsid w:val="002939AF"/>
    <w:rsid w:val="00293BA4"/>
    <w:rsid w:val="00293D57"/>
    <w:rsid w:val="00293F96"/>
    <w:rsid w:val="002940E2"/>
    <w:rsid w:val="0029467E"/>
    <w:rsid w:val="00294802"/>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4C"/>
    <w:rsid w:val="002A22A7"/>
    <w:rsid w:val="002A2380"/>
    <w:rsid w:val="002A2416"/>
    <w:rsid w:val="002A24E2"/>
    <w:rsid w:val="002A24F2"/>
    <w:rsid w:val="002A285F"/>
    <w:rsid w:val="002A2E1F"/>
    <w:rsid w:val="002A2FCD"/>
    <w:rsid w:val="002A30A1"/>
    <w:rsid w:val="002A3686"/>
    <w:rsid w:val="002A368A"/>
    <w:rsid w:val="002A39F2"/>
    <w:rsid w:val="002A3D55"/>
    <w:rsid w:val="002A3E48"/>
    <w:rsid w:val="002A41F4"/>
    <w:rsid w:val="002A42CF"/>
    <w:rsid w:val="002A4349"/>
    <w:rsid w:val="002A43C2"/>
    <w:rsid w:val="002A43C6"/>
    <w:rsid w:val="002A4847"/>
    <w:rsid w:val="002A49CF"/>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6E"/>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F6"/>
    <w:rsid w:val="002B3C62"/>
    <w:rsid w:val="002B3E1D"/>
    <w:rsid w:val="002B3E55"/>
    <w:rsid w:val="002B40E6"/>
    <w:rsid w:val="002B41B7"/>
    <w:rsid w:val="002B425C"/>
    <w:rsid w:val="002B4262"/>
    <w:rsid w:val="002B42E6"/>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882"/>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3D5"/>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083"/>
    <w:rsid w:val="002C62F5"/>
    <w:rsid w:val="002C6396"/>
    <w:rsid w:val="002C6639"/>
    <w:rsid w:val="002C6EB7"/>
    <w:rsid w:val="002C7061"/>
    <w:rsid w:val="002C7161"/>
    <w:rsid w:val="002C7612"/>
    <w:rsid w:val="002C7638"/>
    <w:rsid w:val="002C76C9"/>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BB8"/>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80"/>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3F47"/>
    <w:rsid w:val="002F41C0"/>
    <w:rsid w:val="002F4344"/>
    <w:rsid w:val="002F4435"/>
    <w:rsid w:val="002F44BD"/>
    <w:rsid w:val="002F44E6"/>
    <w:rsid w:val="002F453E"/>
    <w:rsid w:val="002F4551"/>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200"/>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0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5ED"/>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7D1"/>
    <w:rsid w:val="00323AA8"/>
    <w:rsid w:val="003240F3"/>
    <w:rsid w:val="003242C9"/>
    <w:rsid w:val="003242D0"/>
    <w:rsid w:val="003242EB"/>
    <w:rsid w:val="0032463B"/>
    <w:rsid w:val="00324682"/>
    <w:rsid w:val="003246D8"/>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2228"/>
    <w:rsid w:val="003322B4"/>
    <w:rsid w:val="003322E8"/>
    <w:rsid w:val="003325BF"/>
    <w:rsid w:val="003325EB"/>
    <w:rsid w:val="003325F4"/>
    <w:rsid w:val="003327DF"/>
    <w:rsid w:val="00332908"/>
    <w:rsid w:val="00332A0B"/>
    <w:rsid w:val="00332B3E"/>
    <w:rsid w:val="00332B90"/>
    <w:rsid w:val="00332D1B"/>
    <w:rsid w:val="00333157"/>
    <w:rsid w:val="003331FB"/>
    <w:rsid w:val="00333502"/>
    <w:rsid w:val="00333541"/>
    <w:rsid w:val="00333553"/>
    <w:rsid w:val="00333681"/>
    <w:rsid w:val="003336C3"/>
    <w:rsid w:val="0033386E"/>
    <w:rsid w:val="00333914"/>
    <w:rsid w:val="003339D6"/>
    <w:rsid w:val="00333F72"/>
    <w:rsid w:val="00333F89"/>
    <w:rsid w:val="00333FB1"/>
    <w:rsid w:val="0033403B"/>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D5E"/>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84F"/>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22A"/>
    <w:rsid w:val="00360548"/>
    <w:rsid w:val="003606B1"/>
    <w:rsid w:val="00360902"/>
    <w:rsid w:val="00360CAA"/>
    <w:rsid w:val="003610BA"/>
    <w:rsid w:val="0036115B"/>
    <w:rsid w:val="003611CD"/>
    <w:rsid w:val="003611D0"/>
    <w:rsid w:val="003611EB"/>
    <w:rsid w:val="00361229"/>
    <w:rsid w:val="0036146B"/>
    <w:rsid w:val="00361558"/>
    <w:rsid w:val="003616CD"/>
    <w:rsid w:val="003617D6"/>
    <w:rsid w:val="00361A16"/>
    <w:rsid w:val="00361B86"/>
    <w:rsid w:val="00361D07"/>
    <w:rsid w:val="00361D6E"/>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A1"/>
    <w:rsid w:val="00366029"/>
    <w:rsid w:val="0036658D"/>
    <w:rsid w:val="00366A6D"/>
    <w:rsid w:val="00366CB0"/>
    <w:rsid w:val="00366DE1"/>
    <w:rsid w:val="00366E81"/>
    <w:rsid w:val="003671D8"/>
    <w:rsid w:val="00367792"/>
    <w:rsid w:val="0036786B"/>
    <w:rsid w:val="00367A78"/>
    <w:rsid w:val="00367AE4"/>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33"/>
    <w:rsid w:val="00371B5B"/>
    <w:rsid w:val="00371BB8"/>
    <w:rsid w:val="00371DE5"/>
    <w:rsid w:val="00371E3E"/>
    <w:rsid w:val="00371EF8"/>
    <w:rsid w:val="003720D2"/>
    <w:rsid w:val="00372165"/>
    <w:rsid w:val="003722C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4B2"/>
    <w:rsid w:val="00374704"/>
    <w:rsid w:val="0037470C"/>
    <w:rsid w:val="0037474E"/>
    <w:rsid w:val="0037499B"/>
    <w:rsid w:val="003749F9"/>
    <w:rsid w:val="00374B83"/>
    <w:rsid w:val="00374C20"/>
    <w:rsid w:val="00375190"/>
    <w:rsid w:val="0037532B"/>
    <w:rsid w:val="00375399"/>
    <w:rsid w:val="003753DE"/>
    <w:rsid w:val="0037567C"/>
    <w:rsid w:val="003756AB"/>
    <w:rsid w:val="003757F5"/>
    <w:rsid w:val="0037584F"/>
    <w:rsid w:val="00375AD0"/>
    <w:rsid w:val="00375BEE"/>
    <w:rsid w:val="00375C9D"/>
    <w:rsid w:val="00375DB8"/>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B4A"/>
    <w:rsid w:val="00382C3E"/>
    <w:rsid w:val="00382C85"/>
    <w:rsid w:val="00382E18"/>
    <w:rsid w:val="00382F72"/>
    <w:rsid w:val="003830F5"/>
    <w:rsid w:val="0038360B"/>
    <w:rsid w:val="0038369C"/>
    <w:rsid w:val="00383D65"/>
    <w:rsid w:val="00383D69"/>
    <w:rsid w:val="00383E08"/>
    <w:rsid w:val="00384368"/>
    <w:rsid w:val="00384595"/>
    <w:rsid w:val="00384954"/>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22"/>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3FE"/>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54"/>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3B"/>
    <w:rsid w:val="003B07AC"/>
    <w:rsid w:val="003B08E8"/>
    <w:rsid w:val="003B09EC"/>
    <w:rsid w:val="003B0B19"/>
    <w:rsid w:val="003B0CA6"/>
    <w:rsid w:val="003B0D96"/>
    <w:rsid w:val="003B0D9A"/>
    <w:rsid w:val="003B0E65"/>
    <w:rsid w:val="003B0EBC"/>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451"/>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709"/>
    <w:rsid w:val="003B58A1"/>
    <w:rsid w:val="003B5B4D"/>
    <w:rsid w:val="003B5ECB"/>
    <w:rsid w:val="003B60FB"/>
    <w:rsid w:val="003B6E88"/>
    <w:rsid w:val="003B6F92"/>
    <w:rsid w:val="003B7140"/>
    <w:rsid w:val="003B73A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4EB7"/>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84"/>
    <w:rsid w:val="003D0D10"/>
    <w:rsid w:val="003D11E9"/>
    <w:rsid w:val="003D1254"/>
    <w:rsid w:val="003D1397"/>
    <w:rsid w:val="003D13BC"/>
    <w:rsid w:val="003D1419"/>
    <w:rsid w:val="003D17A4"/>
    <w:rsid w:val="003D1835"/>
    <w:rsid w:val="003D1B5B"/>
    <w:rsid w:val="003D1C9B"/>
    <w:rsid w:val="003D1CAC"/>
    <w:rsid w:val="003D1DAB"/>
    <w:rsid w:val="003D1F1E"/>
    <w:rsid w:val="003D1FF0"/>
    <w:rsid w:val="003D20F2"/>
    <w:rsid w:val="003D222C"/>
    <w:rsid w:val="003D26A9"/>
    <w:rsid w:val="003D288A"/>
    <w:rsid w:val="003D28A5"/>
    <w:rsid w:val="003D28EC"/>
    <w:rsid w:val="003D2BD9"/>
    <w:rsid w:val="003D2D25"/>
    <w:rsid w:val="003D301F"/>
    <w:rsid w:val="003D326F"/>
    <w:rsid w:val="003D338E"/>
    <w:rsid w:val="003D33AC"/>
    <w:rsid w:val="003D33FA"/>
    <w:rsid w:val="003D3408"/>
    <w:rsid w:val="003D3437"/>
    <w:rsid w:val="003D357B"/>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FEC"/>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9A"/>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88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27"/>
    <w:rsid w:val="003E63C1"/>
    <w:rsid w:val="003E6569"/>
    <w:rsid w:val="003E6589"/>
    <w:rsid w:val="003E6A58"/>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661"/>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F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07D"/>
    <w:rsid w:val="0041333F"/>
    <w:rsid w:val="00413352"/>
    <w:rsid w:val="0041350D"/>
    <w:rsid w:val="00413546"/>
    <w:rsid w:val="00413562"/>
    <w:rsid w:val="00413AD8"/>
    <w:rsid w:val="00413FF3"/>
    <w:rsid w:val="0041402C"/>
    <w:rsid w:val="00414511"/>
    <w:rsid w:val="004146E3"/>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4E5"/>
    <w:rsid w:val="0042059F"/>
    <w:rsid w:val="0042075F"/>
    <w:rsid w:val="00420950"/>
    <w:rsid w:val="00420A3C"/>
    <w:rsid w:val="00420A7F"/>
    <w:rsid w:val="00420A83"/>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35"/>
    <w:rsid w:val="0042356A"/>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1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762"/>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1C"/>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82"/>
    <w:rsid w:val="0045139D"/>
    <w:rsid w:val="004513B1"/>
    <w:rsid w:val="004514CB"/>
    <w:rsid w:val="00451A83"/>
    <w:rsid w:val="00451DAF"/>
    <w:rsid w:val="00451E14"/>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04"/>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7A9"/>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2EC2"/>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B04"/>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B43"/>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16"/>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932"/>
    <w:rsid w:val="004A4CA8"/>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B07"/>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7C2"/>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22"/>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475"/>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C5E"/>
    <w:rsid w:val="004D5E46"/>
    <w:rsid w:val="004D64B2"/>
    <w:rsid w:val="004D658F"/>
    <w:rsid w:val="004D66D9"/>
    <w:rsid w:val="004D6765"/>
    <w:rsid w:val="004D679C"/>
    <w:rsid w:val="004D6B60"/>
    <w:rsid w:val="004D6DFD"/>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90F"/>
    <w:rsid w:val="004E2969"/>
    <w:rsid w:val="004E2DF0"/>
    <w:rsid w:val="004E2EAE"/>
    <w:rsid w:val="004E3032"/>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A0E"/>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76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6"/>
    <w:rsid w:val="004F7D30"/>
    <w:rsid w:val="004F7DAE"/>
    <w:rsid w:val="0050023C"/>
    <w:rsid w:val="00500AC9"/>
    <w:rsid w:val="00500B73"/>
    <w:rsid w:val="00500DA9"/>
    <w:rsid w:val="00500FA8"/>
    <w:rsid w:val="005013E9"/>
    <w:rsid w:val="00501649"/>
    <w:rsid w:val="00501682"/>
    <w:rsid w:val="005016C9"/>
    <w:rsid w:val="005017FC"/>
    <w:rsid w:val="00501942"/>
    <w:rsid w:val="00501AA4"/>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373"/>
    <w:rsid w:val="0051152D"/>
    <w:rsid w:val="00511773"/>
    <w:rsid w:val="00511991"/>
    <w:rsid w:val="00511B2D"/>
    <w:rsid w:val="00511BAD"/>
    <w:rsid w:val="00511C30"/>
    <w:rsid w:val="00511F0E"/>
    <w:rsid w:val="00511F29"/>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5EFE"/>
    <w:rsid w:val="005161C1"/>
    <w:rsid w:val="005167F0"/>
    <w:rsid w:val="0051687D"/>
    <w:rsid w:val="00516B04"/>
    <w:rsid w:val="00516C1C"/>
    <w:rsid w:val="00517139"/>
    <w:rsid w:val="0051713F"/>
    <w:rsid w:val="00517299"/>
    <w:rsid w:val="00517483"/>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FE"/>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01"/>
    <w:rsid w:val="005338EA"/>
    <w:rsid w:val="00533912"/>
    <w:rsid w:val="00533C0A"/>
    <w:rsid w:val="00533C2D"/>
    <w:rsid w:val="00533F25"/>
    <w:rsid w:val="00533FD9"/>
    <w:rsid w:val="005341C6"/>
    <w:rsid w:val="00534327"/>
    <w:rsid w:val="00534376"/>
    <w:rsid w:val="0053484F"/>
    <w:rsid w:val="00534959"/>
    <w:rsid w:val="005349AC"/>
    <w:rsid w:val="00534BBD"/>
    <w:rsid w:val="00534CDA"/>
    <w:rsid w:val="00534E54"/>
    <w:rsid w:val="00534FA7"/>
    <w:rsid w:val="005354FC"/>
    <w:rsid w:val="00535555"/>
    <w:rsid w:val="005355D8"/>
    <w:rsid w:val="00535804"/>
    <w:rsid w:val="0053592A"/>
    <w:rsid w:val="00535C12"/>
    <w:rsid w:val="00535D55"/>
    <w:rsid w:val="00535DC6"/>
    <w:rsid w:val="00535DC8"/>
    <w:rsid w:val="00535F8D"/>
    <w:rsid w:val="00536145"/>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C7"/>
    <w:rsid w:val="005415DA"/>
    <w:rsid w:val="00541AD3"/>
    <w:rsid w:val="00541B36"/>
    <w:rsid w:val="00541CD1"/>
    <w:rsid w:val="00541DC9"/>
    <w:rsid w:val="00541E06"/>
    <w:rsid w:val="00541FCC"/>
    <w:rsid w:val="00542053"/>
    <w:rsid w:val="0054209A"/>
    <w:rsid w:val="005420E4"/>
    <w:rsid w:val="005421B1"/>
    <w:rsid w:val="00542212"/>
    <w:rsid w:val="00542589"/>
    <w:rsid w:val="0054284A"/>
    <w:rsid w:val="005429E1"/>
    <w:rsid w:val="00542B25"/>
    <w:rsid w:val="005433E9"/>
    <w:rsid w:val="00543983"/>
    <w:rsid w:val="00543AC9"/>
    <w:rsid w:val="00543AE6"/>
    <w:rsid w:val="00543B25"/>
    <w:rsid w:val="00543BCD"/>
    <w:rsid w:val="00543DE6"/>
    <w:rsid w:val="00543F80"/>
    <w:rsid w:val="0054402D"/>
    <w:rsid w:val="0054443D"/>
    <w:rsid w:val="005446DB"/>
    <w:rsid w:val="0054492F"/>
    <w:rsid w:val="00544BD5"/>
    <w:rsid w:val="00545039"/>
    <w:rsid w:val="00545085"/>
    <w:rsid w:val="00545139"/>
    <w:rsid w:val="00545171"/>
    <w:rsid w:val="00545239"/>
    <w:rsid w:val="005452E9"/>
    <w:rsid w:val="00545306"/>
    <w:rsid w:val="0054551A"/>
    <w:rsid w:val="0054552D"/>
    <w:rsid w:val="00545A54"/>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E53"/>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96D"/>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3D0"/>
    <w:rsid w:val="00565577"/>
    <w:rsid w:val="0056585F"/>
    <w:rsid w:val="005658E6"/>
    <w:rsid w:val="00565904"/>
    <w:rsid w:val="00565AB3"/>
    <w:rsid w:val="00566005"/>
    <w:rsid w:val="0056601C"/>
    <w:rsid w:val="005661D8"/>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E82"/>
    <w:rsid w:val="00571019"/>
    <w:rsid w:val="00571152"/>
    <w:rsid w:val="005715E8"/>
    <w:rsid w:val="005717D2"/>
    <w:rsid w:val="00571987"/>
    <w:rsid w:val="00571C53"/>
    <w:rsid w:val="00571C5B"/>
    <w:rsid w:val="00571FD3"/>
    <w:rsid w:val="00572088"/>
    <w:rsid w:val="0057212C"/>
    <w:rsid w:val="005723B4"/>
    <w:rsid w:val="00572941"/>
    <w:rsid w:val="00572B74"/>
    <w:rsid w:val="00572CB1"/>
    <w:rsid w:val="00572DEE"/>
    <w:rsid w:val="0057335A"/>
    <w:rsid w:val="005735DF"/>
    <w:rsid w:val="00573815"/>
    <w:rsid w:val="0057393D"/>
    <w:rsid w:val="00573966"/>
    <w:rsid w:val="00573978"/>
    <w:rsid w:val="00573AC3"/>
    <w:rsid w:val="00573E28"/>
    <w:rsid w:val="005740C0"/>
    <w:rsid w:val="00574280"/>
    <w:rsid w:val="005742E1"/>
    <w:rsid w:val="00574424"/>
    <w:rsid w:val="005744BF"/>
    <w:rsid w:val="0057456B"/>
    <w:rsid w:val="00574C88"/>
    <w:rsid w:val="00574F21"/>
    <w:rsid w:val="00575315"/>
    <w:rsid w:val="00575506"/>
    <w:rsid w:val="00575906"/>
    <w:rsid w:val="00575E57"/>
    <w:rsid w:val="0057601E"/>
    <w:rsid w:val="005760AC"/>
    <w:rsid w:val="0057618A"/>
    <w:rsid w:val="00576235"/>
    <w:rsid w:val="00576337"/>
    <w:rsid w:val="0057636D"/>
    <w:rsid w:val="005763AD"/>
    <w:rsid w:val="005763B8"/>
    <w:rsid w:val="00576504"/>
    <w:rsid w:val="005765DC"/>
    <w:rsid w:val="00576715"/>
    <w:rsid w:val="005767CB"/>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EAB"/>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CBB"/>
    <w:rsid w:val="00594DAE"/>
    <w:rsid w:val="00594F05"/>
    <w:rsid w:val="00595335"/>
    <w:rsid w:val="00595416"/>
    <w:rsid w:val="00595436"/>
    <w:rsid w:val="0059548B"/>
    <w:rsid w:val="005955B7"/>
    <w:rsid w:val="0059561F"/>
    <w:rsid w:val="00595632"/>
    <w:rsid w:val="00595729"/>
    <w:rsid w:val="00595AAA"/>
    <w:rsid w:val="00595C20"/>
    <w:rsid w:val="00595FBD"/>
    <w:rsid w:val="00596072"/>
    <w:rsid w:val="005962A8"/>
    <w:rsid w:val="005965CF"/>
    <w:rsid w:val="005965E6"/>
    <w:rsid w:val="0059661E"/>
    <w:rsid w:val="0059684E"/>
    <w:rsid w:val="00596926"/>
    <w:rsid w:val="00596BB3"/>
    <w:rsid w:val="00596D1D"/>
    <w:rsid w:val="00596E4F"/>
    <w:rsid w:val="00596E9B"/>
    <w:rsid w:val="00596ED4"/>
    <w:rsid w:val="00596EF1"/>
    <w:rsid w:val="00596F32"/>
    <w:rsid w:val="00596F8F"/>
    <w:rsid w:val="00596FBB"/>
    <w:rsid w:val="00596FE6"/>
    <w:rsid w:val="00597019"/>
    <w:rsid w:val="00597040"/>
    <w:rsid w:val="00597215"/>
    <w:rsid w:val="005973F7"/>
    <w:rsid w:val="005974B4"/>
    <w:rsid w:val="0059756C"/>
    <w:rsid w:val="005977E7"/>
    <w:rsid w:val="00597817"/>
    <w:rsid w:val="00597B38"/>
    <w:rsid w:val="00597E54"/>
    <w:rsid w:val="00597F93"/>
    <w:rsid w:val="005A0053"/>
    <w:rsid w:val="005A013D"/>
    <w:rsid w:val="005A03CE"/>
    <w:rsid w:val="005A05C0"/>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6D3"/>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407"/>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15"/>
    <w:rsid w:val="005C0398"/>
    <w:rsid w:val="005C03CE"/>
    <w:rsid w:val="005C04CD"/>
    <w:rsid w:val="005C0C8D"/>
    <w:rsid w:val="005C0D6F"/>
    <w:rsid w:val="005C0E2C"/>
    <w:rsid w:val="005C11B0"/>
    <w:rsid w:val="005C129A"/>
    <w:rsid w:val="005C17B9"/>
    <w:rsid w:val="005C1913"/>
    <w:rsid w:val="005C1B09"/>
    <w:rsid w:val="005C1B3B"/>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2E9"/>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798"/>
    <w:rsid w:val="005C68F2"/>
    <w:rsid w:val="005C6B27"/>
    <w:rsid w:val="005C6B7E"/>
    <w:rsid w:val="005C6BF1"/>
    <w:rsid w:val="005C6FAA"/>
    <w:rsid w:val="005C710E"/>
    <w:rsid w:val="005C7294"/>
    <w:rsid w:val="005C737F"/>
    <w:rsid w:val="005C7384"/>
    <w:rsid w:val="005C7669"/>
    <w:rsid w:val="005C76C6"/>
    <w:rsid w:val="005C7811"/>
    <w:rsid w:val="005C7C45"/>
    <w:rsid w:val="005C7F60"/>
    <w:rsid w:val="005D0079"/>
    <w:rsid w:val="005D012C"/>
    <w:rsid w:val="005D027E"/>
    <w:rsid w:val="005D02EF"/>
    <w:rsid w:val="005D032D"/>
    <w:rsid w:val="005D0456"/>
    <w:rsid w:val="005D04B0"/>
    <w:rsid w:val="005D0859"/>
    <w:rsid w:val="005D088A"/>
    <w:rsid w:val="005D10FC"/>
    <w:rsid w:val="005D1293"/>
    <w:rsid w:val="005D15F9"/>
    <w:rsid w:val="005D1BD8"/>
    <w:rsid w:val="005D1CE6"/>
    <w:rsid w:val="005D2093"/>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14A"/>
    <w:rsid w:val="005D621E"/>
    <w:rsid w:val="005D6354"/>
    <w:rsid w:val="005D6848"/>
    <w:rsid w:val="005D68CE"/>
    <w:rsid w:val="005D6B1F"/>
    <w:rsid w:val="005D6B9A"/>
    <w:rsid w:val="005D6BF0"/>
    <w:rsid w:val="005D6D02"/>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A8D"/>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2DF"/>
    <w:rsid w:val="005E6402"/>
    <w:rsid w:val="005E6430"/>
    <w:rsid w:val="005E6457"/>
    <w:rsid w:val="005E64C2"/>
    <w:rsid w:val="005E6E35"/>
    <w:rsid w:val="005E6EB7"/>
    <w:rsid w:val="005E72AA"/>
    <w:rsid w:val="005E73CA"/>
    <w:rsid w:val="005E74F8"/>
    <w:rsid w:val="005E7524"/>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33"/>
    <w:rsid w:val="005F7CBF"/>
    <w:rsid w:val="005F7D54"/>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5A1"/>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C43"/>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07ED4"/>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3"/>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653"/>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8A8"/>
    <w:rsid w:val="00633BAA"/>
    <w:rsid w:val="00633C1F"/>
    <w:rsid w:val="00633D22"/>
    <w:rsid w:val="00634723"/>
    <w:rsid w:val="00634764"/>
    <w:rsid w:val="006347EB"/>
    <w:rsid w:val="00634AFC"/>
    <w:rsid w:val="00634B07"/>
    <w:rsid w:val="00635378"/>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06"/>
    <w:rsid w:val="00643B65"/>
    <w:rsid w:val="00643BF9"/>
    <w:rsid w:val="00643C71"/>
    <w:rsid w:val="00643D5E"/>
    <w:rsid w:val="00643EB1"/>
    <w:rsid w:val="006441F5"/>
    <w:rsid w:val="00644393"/>
    <w:rsid w:val="0064443C"/>
    <w:rsid w:val="006444C4"/>
    <w:rsid w:val="0064478D"/>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BE8"/>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C28"/>
    <w:rsid w:val="00655F67"/>
    <w:rsid w:val="00656011"/>
    <w:rsid w:val="006563B4"/>
    <w:rsid w:val="006567CE"/>
    <w:rsid w:val="00656ACD"/>
    <w:rsid w:val="006574DF"/>
    <w:rsid w:val="00657517"/>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55"/>
    <w:rsid w:val="00661191"/>
    <w:rsid w:val="0066119E"/>
    <w:rsid w:val="006612D1"/>
    <w:rsid w:val="0066145B"/>
    <w:rsid w:val="0066157A"/>
    <w:rsid w:val="0066162F"/>
    <w:rsid w:val="00661780"/>
    <w:rsid w:val="006618D4"/>
    <w:rsid w:val="006619A4"/>
    <w:rsid w:val="00662003"/>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EA"/>
    <w:rsid w:val="00670C2C"/>
    <w:rsid w:val="00670DCD"/>
    <w:rsid w:val="00670E7B"/>
    <w:rsid w:val="00671152"/>
    <w:rsid w:val="00671194"/>
    <w:rsid w:val="006713DA"/>
    <w:rsid w:val="00671824"/>
    <w:rsid w:val="00671A0D"/>
    <w:rsid w:val="00671AEA"/>
    <w:rsid w:val="00671C19"/>
    <w:rsid w:val="006722AE"/>
    <w:rsid w:val="006723AC"/>
    <w:rsid w:val="006724BA"/>
    <w:rsid w:val="00672540"/>
    <w:rsid w:val="00672639"/>
    <w:rsid w:val="0067267B"/>
    <w:rsid w:val="0067288A"/>
    <w:rsid w:val="00672957"/>
    <w:rsid w:val="00672C28"/>
    <w:rsid w:val="00672D2B"/>
    <w:rsid w:val="00672D84"/>
    <w:rsid w:val="00673024"/>
    <w:rsid w:val="00673101"/>
    <w:rsid w:val="006733C6"/>
    <w:rsid w:val="00673687"/>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7DB"/>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D4C"/>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E7"/>
    <w:rsid w:val="00697038"/>
    <w:rsid w:val="0069714B"/>
    <w:rsid w:val="0069729C"/>
    <w:rsid w:val="00697517"/>
    <w:rsid w:val="0069769A"/>
    <w:rsid w:val="006977F0"/>
    <w:rsid w:val="006979DB"/>
    <w:rsid w:val="00697E29"/>
    <w:rsid w:val="00697E4B"/>
    <w:rsid w:val="00697F7C"/>
    <w:rsid w:val="006A007C"/>
    <w:rsid w:val="006A01B6"/>
    <w:rsid w:val="006A0343"/>
    <w:rsid w:val="006A0563"/>
    <w:rsid w:val="006A05C5"/>
    <w:rsid w:val="006A05E1"/>
    <w:rsid w:val="006A06F9"/>
    <w:rsid w:val="006A0713"/>
    <w:rsid w:val="006A0896"/>
    <w:rsid w:val="006A0D1A"/>
    <w:rsid w:val="006A121A"/>
    <w:rsid w:val="006A15AB"/>
    <w:rsid w:val="006A1918"/>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C08"/>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2A7"/>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6C"/>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7D"/>
    <w:rsid w:val="006C2986"/>
    <w:rsid w:val="006C2A0D"/>
    <w:rsid w:val="006C2AF2"/>
    <w:rsid w:val="006C2D2F"/>
    <w:rsid w:val="006C32F8"/>
    <w:rsid w:val="006C335A"/>
    <w:rsid w:val="006C3476"/>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5D4"/>
    <w:rsid w:val="006D07D4"/>
    <w:rsid w:val="006D0A56"/>
    <w:rsid w:val="006D0C43"/>
    <w:rsid w:val="006D0E75"/>
    <w:rsid w:val="006D0F2A"/>
    <w:rsid w:val="006D1130"/>
    <w:rsid w:val="006D11E9"/>
    <w:rsid w:val="006D15BE"/>
    <w:rsid w:val="006D1725"/>
    <w:rsid w:val="006D191A"/>
    <w:rsid w:val="006D1935"/>
    <w:rsid w:val="006D19C7"/>
    <w:rsid w:val="006D19FF"/>
    <w:rsid w:val="006D1B3B"/>
    <w:rsid w:val="006D1B5A"/>
    <w:rsid w:val="006D1D65"/>
    <w:rsid w:val="006D20DB"/>
    <w:rsid w:val="006D21DA"/>
    <w:rsid w:val="006D2631"/>
    <w:rsid w:val="006D29B4"/>
    <w:rsid w:val="006D2B4E"/>
    <w:rsid w:val="006D2D5D"/>
    <w:rsid w:val="006D2D6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B70"/>
    <w:rsid w:val="006D5DE2"/>
    <w:rsid w:val="006D5EB1"/>
    <w:rsid w:val="006D60F1"/>
    <w:rsid w:val="006D6246"/>
    <w:rsid w:val="006D6267"/>
    <w:rsid w:val="006D62A6"/>
    <w:rsid w:val="006D647A"/>
    <w:rsid w:val="006D659B"/>
    <w:rsid w:val="006D68CD"/>
    <w:rsid w:val="006D697D"/>
    <w:rsid w:val="006D6BE2"/>
    <w:rsid w:val="006D6C35"/>
    <w:rsid w:val="006D6C36"/>
    <w:rsid w:val="006D6E74"/>
    <w:rsid w:val="006D6FC2"/>
    <w:rsid w:val="006D6FC3"/>
    <w:rsid w:val="006D701C"/>
    <w:rsid w:val="006D7070"/>
    <w:rsid w:val="006D71CE"/>
    <w:rsid w:val="006D720A"/>
    <w:rsid w:val="006D72C2"/>
    <w:rsid w:val="006D74CC"/>
    <w:rsid w:val="006D74EF"/>
    <w:rsid w:val="006D75BA"/>
    <w:rsid w:val="006D760C"/>
    <w:rsid w:val="006D7914"/>
    <w:rsid w:val="006D7B05"/>
    <w:rsid w:val="006E0388"/>
    <w:rsid w:val="006E03F6"/>
    <w:rsid w:val="006E0413"/>
    <w:rsid w:val="006E056A"/>
    <w:rsid w:val="006E05F2"/>
    <w:rsid w:val="006E07AF"/>
    <w:rsid w:val="006E0ABA"/>
    <w:rsid w:val="006E0AFE"/>
    <w:rsid w:val="006E0BE7"/>
    <w:rsid w:val="006E0C33"/>
    <w:rsid w:val="006E0CD0"/>
    <w:rsid w:val="006E0D88"/>
    <w:rsid w:val="006E0DDD"/>
    <w:rsid w:val="006E0E66"/>
    <w:rsid w:val="006E0F8E"/>
    <w:rsid w:val="006E10FC"/>
    <w:rsid w:val="006E1228"/>
    <w:rsid w:val="006E1550"/>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A54"/>
    <w:rsid w:val="006E2B6F"/>
    <w:rsid w:val="006E3029"/>
    <w:rsid w:val="006E316F"/>
    <w:rsid w:val="006E3340"/>
    <w:rsid w:val="006E33DD"/>
    <w:rsid w:val="006E361A"/>
    <w:rsid w:val="006E39A4"/>
    <w:rsid w:val="006E3A24"/>
    <w:rsid w:val="006E3AEA"/>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38"/>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1E"/>
    <w:rsid w:val="006F2EB4"/>
    <w:rsid w:val="006F3826"/>
    <w:rsid w:val="006F38DB"/>
    <w:rsid w:val="006F3AAE"/>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5F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1"/>
    <w:rsid w:val="007003B6"/>
    <w:rsid w:val="00700474"/>
    <w:rsid w:val="00700477"/>
    <w:rsid w:val="007004F7"/>
    <w:rsid w:val="00700514"/>
    <w:rsid w:val="00700567"/>
    <w:rsid w:val="00700788"/>
    <w:rsid w:val="007007DB"/>
    <w:rsid w:val="00700D7C"/>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43"/>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D71"/>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C0"/>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6EE"/>
    <w:rsid w:val="00733947"/>
    <w:rsid w:val="00733B74"/>
    <w:rsid w:val="00733CA9"/>
    <w:rsid w:val="00733E95"/>
    <w:rsid w:val="00733F91"/>
    <w:rsid w:val="00733FEF"/>
    <w:rsid w:val="00734062"/>
    <w:rsid w:val="00734121"/>
    <w:rsid w:val="0073414A"/>
    <w:rsid w:val="00734192"/>
    <w:rsid w:val="007343BA"/>
    <w:rsid w:val="0073465A"/>
    <w:rsid w:val="00734B38"/>
    <w:rsid w:val="00734B51"/>
    <w:rsid w:val="00734C4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4A7"/>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CE"/>
    <w:rsid w:val="007479EB"/>
    <w:rsid w:val="00747F2A"/>
    <w:rsid w:val="00750376"/>
    <w:rsid w:val="00750408"/>
    <w:rsid w:val="00750915"/>
    <w:rsid w:val="00750B42"/>
    <w:rsid w:val="00750DB3"/>
    <w:rsid w:val="00750E44"/>
    <w:rsid w:val="00751054"/>
    <w:rsid w:val="0075107E"/>
    <w:rsid w:val="00751311"/>
    <w:rsid w:val="007515BE"/>
    <w:rsid w:val="0075161A"/>
    <w:rsid w:val="00751695"/>
    <w:rsid w:val="00751BEF"/>
    <w:rsid w:val="00751F9F"/>
    <w:rsid w:val="00752031"/>
    <w:rsid w:val="007521BC"/>
    <w:rsid w:val="007522FD"/>
    <w:rsid w:val="0075237B"/>
    <w:rsid w:val="00752527"/>
    <w:rsid w:val="00752532"/>
    <w:rsid w:val="00752C38"/>
    <w:rsid w:val="00752E6D"/>
    <w:rsid w:val="00752EC9"/>
    <w:rsid w:val="00752F92"/>
    <w:rsid w:val="00752FEA"/>
    <w:rsid w:val="007530B3"/>
    <w:rsid w:val="007532E3"/>
    <w:rsid w:val="007532EF"/>
    <w:rsid w:val="00753453"/>
    <w:rsid w:val="00753646"/>
    <w:rsid w:val="007539A9"/>
    <w:rsid w:val="00753A77"/>
    <w:rsid w:val="00753AC1"/>
    <w:rsid w:val="00753BBC"/>
    <w:rsid w:val="00754347"/>
    <w:rsid w:val="00754769"/>
    <w:rsid w:val="007548A7"/>
    <w:rsid w:val="00754C32"/>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A3E"/>
    <w:rsid w:val="00756C43"/>
    <w:rsid w:val="00756C78"/>
    <w:rsid w:val="00756D94"/>
    <w:rsid w:val="00756DD9"/>
    <w:rsid w:val="00756DEC"/>
    <w:rsid w:val="0075719C"/>
    <w:rsid w:val="007571DF"/>
    <w:rsid w:val="00757564"/>
    <w:rsid w:val="00757659"/>
    <w:rsid w:val="007577CB"/>
    <w:rsid w:val="007579DF"/>
    <w:rsid w:val="007600FB"/>
    <w:rsid w:val="00760258"/>
    <w:rsid w:val="007602C9"/>
    <w:rsid w:val="00760816"/>
    <w:rsid w:val="00760C0D"/>
    <w:rsid w:val="00760EFE"/>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764"/>
    <w:rsid w:val="00771A53"/>
    <w:rsid w:val="00771AAB"/>
    <w:rsid w:val="00771CDE"/>
    <w:rsid w:val="00771FCA"/>
    <w:rsid w:val="00772046"/>
    <w:rsid w:val="007722E4"/>
    <w:rsid w:val="007723D6"/>
    <w:rsid w:val="00772462"/>
    <w:rsid w:val="0077248E"/>
    <w:rsid w:val="007728B1"/>
    <w:rsid w:val="007729F5"/>
    <w:rsid w:val="00772A24"/>
    <w:rsid w:val="00772A52"/>
    <w:rsid w:val="00772F8D"/>
    <w:rsid w:val="007730B5"/>
    <w:rsid w:val="007733C7"/>
    <w:rsid w:val="00773473"/>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AD6"/>
    <w:rsid w:val="00776F56"/>
    <w:rsid w:val="0077709D"/>
    <w:rsid w:val="00777313"/>
    <w:rsid w:val="00777521"/>
    <w:rsid w:val="00777532"/>
    <w:rsid w:val="007777BD"/>
    <w:rsid w:val="00777B42"/>
    <w:rsid w:val="00777E0C"/>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DF"/>
    <w:rsid w:val="00781AEB"/>
    <w:rsid w:val="00781CF8"/>
    <w:rsid w:val="00781DDE"/>
    <w:rsid w:val="00782099"/>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5CE"/>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6EC6"/>
    <w:rsid w:val="007974DE"/>
    <w:rsid w:val="0079766C"/>
    <w:rsid w:val="007976C5"/>
    <w:rsid w:val="00797773"/>
    <w:rsid w:val="00797B13"/>
    <w:rsid w:val="00797C4B"/>
    <w:rsid w:val="00797DF7"/>
    <w:rsid w:val="007A019B"/>
    <w:rsid w:val="007A0367"/>
    <w:rsid w:val="007A04BC"/>
    <w:rsid w:val="007A0599"/>
    <w:rsid w:val="007A082D"/>
    <w:rsid w:val="007A08B6"/>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40"/>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04"/>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0F5B"/>
    <w:rsid w:val="007C1117"/>
    <w:rsid w:val="007C1443"/>
    <w:rsid w:val="007C156D"/>
    <w:rsid w:val="007C1981"/>
    <w:rsid w:val="007C1ADC"/>
    <w:rsid w:val="007C1FEA"/>
    <w:rsid w:val="007C212C"/>
    <w:rsid w:val="007C235B"/>
    <w:rsid w:val="007C2671"/>
    <w:rsid w:val="007C2A17"/>
    <w:rsid w:val="007C2CE3"/>
    <w:rsid w:val="007C2DC6"/>
    <w:rsid w:val="007C2E5B"/>
    <w:rsid w:val="007C3636"/>
    <w:rsid w:val="007C397F"/>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0F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8B"/>
    <w:rsid w:val="007D1E0D"/>
    <w:rsid w:val="007D2029"/>
    <w:rsid w:val="007D209A"/>
    <w:rsid w:val="007D236A"/>
    <w:rsid w:val="007D240B"/>
    <w:rsid w:val="007D2B49"/>
    <w:rsid w:val="007D2BE7"/>
    <w:rsid w:val="007D2BEE"/>
    <w:rsid w:val="007D2E2E"/>
    <w:rsid w:val="007D2F09"/>
    <w:rsid w:val="007D2F96"/>
    <w:rsid w:val="007D3065"/>
    <w:rsid w:val="007D3148"/>
    <w:rsid w:val="007D32FD"/>
    <w:rsid w:val="007D33B5"/>
    <w:rsid w:val="007D362D"/>
    <w:rsid w:val="007D38E5"/>
    <w:rsid w:val="007D3997"/>
    <w:rsid w:val="007D39AA"/>
    <w:rsid w:val="007D3B4D"/>
    <w:rsid w:val="007D3C15"/>
    <w:rsid w:val="007D3C76"/>
    <w:rsid w:val="007D3D03"/>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86B"/>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6F"/>
    <w:rsid w:val="007E72DD"/>
    <w:rsid w:val="007E747A"/>
    <w:rsid w:val="007E79CD"/>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4B"/>
    <w:rsid w:val="007F1864"/>
    <w:rsid w:val="007F18F7"/>
    <w:rsid w:val="007F1AF1"/>
    <w:rsid w:val="007F1B3D"/>
    <w:rsid w:val="007F1B44"/>
    <w:rsid w:val="007F1BB4"/>
    <w:rsid w:val="007F22F9"/>
    <w:rsid w:val="007F2509"/>
    <w:rsid w:val="007F255E"/>
    <w:rsid w:val="007F2637"/>
    <w:rsid w:val="007F26A3"/>
    <w:rsid w:val="007F2B0C"/>
    <w:rsid w:val="007F2EDF"/>
    <w:rsid w:val="007F31AB"/>
    <w:rsid w:val="007F32AE"/>
    <w:rsid w:val="007F3367"/>
    <w:rsid w:val="007F33C2"/>
    <w:rsid w:val="007F34BD"/>
    <w:rsid w:val="007F36AC"/>
    <w:rsid w:val="007F3AD1"/>
    <w:rsid w:val="007F3C5D"/>
    <w:rsid w:val="007F3D8E"/>
    <w:rsid w:val="007F3EB7"/>
    <w:rsid w:val="007F3F48"/>
    <w:rsid w:val="007F4162"/>
    <w:rsid w:val="007F4A41"/>
    <w:rsid w:val="007F4AC6"/>
    <w:rsid w:val="007F4B3B"/>
    <w:rsid w:val="007F4B5E"/>
    <w:rsid w:val="007F4BDD"/>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0E58"/>
    <w:rsid w:val="0080104C"/>
    <w:rsid w:val="00801630"/>
    <w:rsid w:val="00801A51"/>
    <w:rsid w:val="00802339"/>
    <w:rsid w:val="008026A4"/>
    <w:rsid w:val="00802830"/>
    <w:rsid w:val="008029A1"/>
    <w:rsid w:val="00802B8B"/>
    <w:rsid w:val="0080325D"/>
    <w:rsid w:val="0080334E"/>
    <w:rsid w:val="008035BD"/>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63"/>
    <w:rsid w:val="008100ED"/>
    <w:rsid w:val="0081011F"/>
    <w:rsid w:val="00810315"/>
    <w:rsid w:val="008104D7"/>
    <w:rsid w:val="008105FC"/>
    <w:rsid w:val="008107CA"/>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4ED"/>
    <w:rsid w:val="008135FE"/>
    <w:rsid w:val="00813756"/>
    <w:rsid w:val="00813BE7"/>
    <w:rsid w:val="00813C24"/>
    <w:rsid w:val="00813F08"/>
    <w:rsid w:val="008142FD"/>
    <w:rsid w:val="0081462B"/>
    <w:rsid w:val="00814660"/>
    <w:rsid w:val="0081475E"/>
    <w:rsid w:val="00814A73"/>
    <w:rsid w:val="00814BED"/>
    <w:rsid w:val="00814C38"/>
    <w:rsid w:val="00815213"/>
    <w:rsid w:val="008152B7"/>
    <w:rsid w:val="008154CD"/>
    <w:rsid w:val="008154D9"/>
    <w:rsid w:val="008154E9"/>
    <w:rsid w:val="008155CA"/>
    <w:rsid w:val="0081562A"/>
    <w:rsid w:val="00815669"/>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1FFC"/>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0D9"/>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8B5"/>
    <w:rsid w:val="0083395D"/>
    <w:rsid w:val="00833A00"/>
    <w:rsid w:val="00833CCC"/>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183"/>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6FD1"/>
    <w:rsid w:val="0084700E"/>
    <w:rsid w:val="00847025"/>
    <w:rsid w:val="0084703D"/>
    <w:rsid w:val="008471E4"/>
    <w:rsid w:val="0084720A"/>
    <w:rsid w:val="008472A7"/>
    <w:rsid w:val="00847526"/>
    <w:rsid w:val="00847A58"/>
    <w:rsid w:val="00847A69"/>
    <w:rsid w:val="00847C9C"/>
    <w:rsid w:val="00847F1F"/>
    <w:rsid w:val="00847F99"/>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715"/>
    <w:rsid w:val="0086081D"/>
    <w:rsid w:val="00860AE9"/>
    <w:rsid w:val="00860BD7"/>
    <w:rsid w:val="00860F7C"/>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2FF5"/>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2E4"/>
    <w:rsid w:val="008674D3"/>
    <w:rsid w:val="00867712"/>
    <w:rsid w:val="00867D83"/>
    <w:rsid w:val="00867E81"/>
    <w:rsid w:val="00870274"/>
    <w:rsid w:val="0087029B"/>
    <w:rsid w:val="008703F6"/>
    <w:rsid w:val="00870639"/>
    <w:rsid w:val="008707D3"/>
    <w:rsid w:val="008709F4"/>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DEB"/>
    <w:rsid w:val="00877E6F"/>
    <w:rsid w:val="00877FAC"/>
    <w:rsid w:val="00880053"/>
    <w:rsid w:val="00880195"/>
    <w:rsid w:val="008802CD"/>
    <w:rsid w:val="008804DA"/>
    <w:rsid w:val="00880527"/>
    <w:rsid w:val="0088052B"/>
    <w:rsid w:val="008806CA"/>
    <w:rsid w:val="008807C5"/>
    <w:rsid w:val="00880D8B"/>
    <w:rsid w:val="0088111C"/>
    <w:rsid w:val="00881261"/>
    <w:rsid w:val="00881275"/>
    <w:rsid w:val="008814B9"/>
    <w:rsid w:val="00881536"/>
    <w:rsid w:val="00881A83"/>
    <w:rsid w:val="00881C0F"/>
    <w:rsid w:val="00881F98"/>
    <w:rsid w:val="008823A4"/>
    <w:rsid w:val="00882694"/>
    <w:rsid w:val="00882B69"/>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314"/>
    <w:rsid w:val="008945E2"/>
    <w:rsid w:val="0089478D"/>
    <w:rsid w:val="008947F8"/>
    <w:rsid w:val="0089491C"/>
    <w:rsid w:val="00894BC7"/>
    <w:rsid w:val="00894C0B"/>
    <w:rsid w:val="00894DF2"/>
    <w:rsid w:val="00895094"/>
    <w:rsid w:val="00895161"/>
    <w:rsid w:val="008952C2"/>
    <w:rsid w:val="008952ED"/>
    <w:rsid w:val="008953A6"/>
    <w:rsid w:val="008955B1"/>
    <w:rsid w:val="00895B87"/>
    <w:rsid w:val="00896127"/>
    <w:rsid w:val="00896206"/>
    <w:rsid w:val="008968C2"/>
    <w:rsid w:val="00896BFE"/>
    <w:rsid w:val="00896C9E"/>
    <w:rsid w:val="00896D12"/>
    <w:rsid w:val="00896D78"/>
    <w:rsid w:val="008972B0"/>
    <w:rsid w:val="0089762D"/>
    <w:rsid w:val="008978F0"/>
    <w:rsid w:val="008979A2"/>
    <w:rsid w:val="008979AF"/>
    <w:rsid w:val="00897CD7"/>
    <w:rsid w:val="008A0463"/>
    <w:rsid w:val="008A069D"/>
    <w:rsid w:val="008A0767"/>
    <w:rsid w:val="008A0B3C"/>
    <w:rsid w:val="008A0F40"/>
    <w:rsid w:val="008A1697"/>
    <w:rsid w:val="008A198E"/>
    <w:rsid w:val="008A1BAB"/>
    <w:rsid w:val="008A1D14"/>
    <w:rsid w:val="008A1E23"/>
    <w:rsid w:val="008A237E"/>
    <w:rsid w:val="008A2407"/>
    <w:rsid w:val="008A242B"/>
    <w:rsid w:val="008A2730"/>
    <w:rsid w:val="008A282E"/>
    <w:rsid w:val="008A29FD"/>
    <w:rsid w:val="008A2CBB"/>
    <w:rsid w:val="008A2ED4"/>
    <w:rsid w:val="008A32E7"/>
    <w:rsid w:val="008A3549"/>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6FA6"/>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3C"/>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12"/>
    <w:rsid w:val="008C10B0"/>
    <w:rsid w:val="008C12BF"/>
    <w:rsid w:val="008C12C1"/>
    <w:rsid w:val="008C1352"/>
    <w:rsid w:val="008C13FF"/>
    <w:rsid w:val="008C160F"/>
    <w:rsid w:val="008C18B0"/>
    <w:rsid w:val="008C1B14"/>
    <w:rsid w:val="008C1E23"/>
    <w:rsid w:val="008C1F8E"/>
    <w:rsid w:val="008C20AA"/>
    <w:rsid w:val="008C226E"/>
    <w:rsid w:val="008C228E"/>
    <w:rsid w:val="008C2431"/>
    <w:rsid w:val="008C245A"/>
    <w:rsid w:val="008C25BB"/>
    <w:rsid w:val="008C2847"/>
    <w:rsid w:val="008C29A0"/>
    <w:rsid w:val="008C2B62"/>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D15"/>
    <w:rsid w:val="008C7170"/>
    <w:rsid w:val="008C7190"/>
    <w:rsid w:val="008C7259"/>
    <w:rsid w:val="008C72F9"/>
    <w:rsid w:val="008C76FD"/>
    <w:rsid w:val="008C7767"/>
    <w:rsid w:val="008C7B20"/>
    <w:rsid w:val="008C7C1A"/>
    <w:rsid w:val="008C7D23"/>
    <w:rsid w:val="008D00D3"/>
    <w:rsid w:val="008D026A"/>
    <w:rsid w:val="008D026B"/>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2F"/>
    <w:rsid w:val="008E28A5"/>
    <w:rsid w:val="008E298E"/>
    <w:rsid w:val="008E2ADC"/>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7E8"/>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27"/>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1B3"/>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C53"/>
    <w:rsid w:val="00913F2E"/>
    <w:rsid w:val="00913FB0"/>
    <w:rsid w:val="00914434"/>
    <w:rsid w:val="00914541"/>
    <w:rsid w:val="00914781"/>
    <w:rsid w:val="00914ADC"/>
    <w:rsid w:val="00914B9E"/>
    <w:rsid w:val="00914C92"/>
    <w:rsid w:val="00914CBD"/>
    <w:rsid w:val="00914CD6"/>
    <w:rsid w:val="00914E6A"/>
    <w:rsid w:val="009157D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1443"/>
    <w:rsid w:val="00921476"/>
    <w:rsid w:val="00921624"/>
    <w:rsid w:val="009217DA"/>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2A1"/>
    <w:rsid w:val="0092337F"/>
    <w:rsid w:val="00923842"/>
    <w:rsid w:val="009238E8"/>
    <w:rsid w:val="00923922"/>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008"/>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BE"/>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209"/>
    <w:rsid w:val="00945400"/>
    <w:rsid w:val="0094548A"/>
    <w:rsid w:val="009454E9"/>
    <w:rsid w:val="009456A6"/>
    <w:rsid w:val="00945790"/>
    <w:rsid w:val="00945824"/>
    <w:rsid w:val="00945E6A"/>
    <w:rsid w:val="00945F83"/>
    <w:rsid w:val="00946254"/>
    <w:rsid w:val="009463F8"/>
    <w:rsid w:val="009465FF"/>
    <w:rsid w:val="00946666"/>
    <w:rsid w:val="009468A6"/>
    <w:rsid w:val="0094697A"/>
    <w:rsid w:val="009469D8"/>
    <w:rsid w:val="00946AA1"/>
    <w:rsid w:val="00946BDB"/>
    <w:rsid w:val="00946CCD"/>
    <w:rsid w:val="00946DF8"/>
    <w:rsid w:val="00947531"/>
    <w:rsid w:val="0094774C"/>
    <w:rsid w:val="00950054"/>
    <w:rsid w:val="009500EF"/>
    <w:rsid w:val="0095068D"/>
    <w:rsid w:val="00950706"/>
    <w:rsid w:val="009508D2"/>
    <w:rsid w:val="00950A50"/>
    <w:rsid w:val="00950AAC"/>
    <w:rsid w:val="00950AB4"/>
    <w:rsid w:val="0095127B"/>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3F8"/>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0A2"/>
    <w:rsid w:val="0096114D"/>
    <w:rsid w:val="009612F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FF7"/>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81B"/>
    <w:rsid w:val="00991E1D"/>
    <w:rsid w:val="00991FB5"/>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0A"/>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062"/>
    <w:rsid w:val="009B4164"/>
    <w:rsid w:val="009B42A4"/>
    <w:rsid w:val="009B4319"/>
    <w:rsid w:val="009B43D2"/>
    <w:rsid w:val="009B4676"/>
    <w:rsid w:val="009B477C"/>
    <w:rsid w:val="009B485A"/>
    <w:rsid w:val="009B4AFA"/>
    <w:rsid w:val="009B4D64"/>
    <w:rsid w:val="009B4DD2"/>
    <w:rsid w:val="009B4E95"/>
    <w:rsid w:val="009B50D4"/>
    <w:rsid w:val="009B511C"/>
    <w:rsid w:val="009B51FB"/>
    <w:rsid w:val="009B53FA"/>
    <w:rsid w:val="009B55F9"/>
    <w:rsid w:val="009B56FA"/>
    <w:rsid w:val="009B573E"/>
    <w:rsid w:val="009B5B35"/>
    <w:rsid w:val="009B5EFD"/>
    <w:rsid w:val="009B5F17"/>
    <w:rsid w:val="009B6031"/>
    <w:rsid w:val="009B63A6"/>
    <w:rsid w:val="009B6B70"/>
    <w:rsid w:val="009B6B99"/>
    <w:rsid w:val="009B6CDC"/>
    <w:rsid w:val="009B6DB4"/>
    <w:rsid w:val="009B6F01"/>
    <w:rsid w:val="009B7077"/>
    <w:rsid w:val="009B720E"/>
    <w:rsid w:val="009B7285"/>
    <w:rsid w:val="009B7610"/>
    <w:rsid w:val="009B7765"/>
    <w:rsid w:val="009B7834"/>
    <w:rsid w:val="009B79D9"/>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B9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B14"/>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592"/>
    <w:rsid w:val="009D167B"/>
    <w:rsid w:val="009D1818"/>
    <w:rsid w:val="009D1A49"/>
    <w:rsid w:val="009D1A5E"/>
    <w:rsid w:val="009D1A89"/>
    <w:rsid w:val="009D1B60"/>
    <w:rsid w:val="009D1BD5"/>
    <w:rsid w:val="009D1EDF"/>
    <w:rsid w:val="009D1F03"/>
    <w:rsid w:val="009D1F65"/>
    <w:rsid w:val="009D2101"/>
    <w:rsid w:val="009D21D3"/>
    <w:rsid w:val="009D2297"/>
    <w:rsid w:val="009D2349"/>
    <w:rsid w:val="009D269F"/>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13C"/>
    <w:rsid w:val="009D6740"/>
    <w:rsid w:val="009D69B3"/>
    <w:rsid w:val="009D6CAE"/>
    <w:rsid w:val="009D6CF1"/>
    <w:rsid w:val="009D6CFB"/>
    <w:rsid w:val="009D6FFF"/>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75E"/>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199"/>
    <w:rsid w:val="00A0636B"/>
    <w:rsid w:val="00A06CF7"/>
    <w:rsid w:val="00A06D47"/>
    <w:rsid w:val="00A06E6F"/>
    <w:rsid w:val="00A070DD"/>
    <w:rsid w:val="00A07365"/>
    <w:rsid w:val="00A07514"/>
    <w:rsid w:val="00A07558"/>
    <w:rsid w:val="00A078AB"/>
    <w:rsid w:val="00A102D1"/>
    <w:rsid w:val="00A1031B"/>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A3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25C"/>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815"/>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B1D"/>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3ACD"/>
    <w:rsid w:val="00A340AA"/>
    <w:rsid w:val="00A341B5"/>
    <w:rsid w:val="00A343AE"/>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97"/>
    <w:rsid w:val="00A36E5C"/>
    <w:rsid w:val="00A373C2"/>
    <w:rsid w:val="00A3758E"/>
    <w:rsid w:val="00A375F3"/>
    <w:rsid w:val="00A37608"/>
    <w:rsid w:val="00A37636"/>
    <w:rsid w:val="00A37707"/>
    <w:rsid w:val="00A37A89"/>
    <w:rsid w:val="00A37E45"/>
    <w:rsid w:val="00A37E97"/>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56"/>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A0"/>
    <w:rsid w:val="00A452EA"/>
    <w:rsid w:val="00A453E8"/>
    <w:rsid w:val="00A45516"/>
    <w:rsid w:val="00A45549"/>
    <w:rsid w:val="00A45848"/>
    <w:rsid w:val="00A45B3C"/>
    <w:rsid w:val="00A45C14"/>
    <w:rsid w:val="00A45CA8"/>
    <w:rsid w:val="00A45CE0"/>
    <w:rsid w:val="00A45D99"/>
    <w:rsid w:val="00A46144"/>
    <w:rsid w:val="00A4616A"/>
    <w:rsid w:val="00A46567"/>
    <w:rsid w:val="00A46623"/>
    <w:rsid w:val="00A46754"/>
    <w:rsid w:val="00A46B96"/>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6B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2A7"/>
    <w:rsid w:val="00A6455B"/>
    <w:rsid w:val="00A64582"/>
    <w:rsid w:val="00A64805"/>
    <w:rsid w:val="00A648EF"/>
    <w:rsid w:val="00A64924"/>
    <w:rsid w:val="00A6493F"/>
    <w:rsid w:val="00A6499E"/>
    <w:rsid w:val="00A64A40"/>
    <w:rsid w:val="00A64CA7"/>
    <w:rsid w:val="00A65026"/>
    <w:rsid w:val="00A65065"/>
    <w:rsid w:val="00A6508E"/>
    <w:rsid w:val="00A6509A"/>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72"/>
    <w:rsid w:val="00A67883"/>
    <w:rsid w:val="00A67886"/>
    <w:rsid w:val="00A678A4"/>
    <w:rsid w:val="00A67C35"/>
    <w:rsid w:val="00A70258"/>
    <w:rsid w:val="00A70367"/>
    <w:rsid w:val="00A7040A"/>
    <w:rsid w:val="00A704A9"/>
    <w:rsid w:val="00A704FC"/>
    <w:rsid w:val="00A70505"/>
    <w:rsid w:val="00A70812"/>
    <w:rsid w:val="00A7096A"/>
    <w:rsid w:val="00A709FA"/>
    <w:rsid w:val="00A70C69"/>
    <w:rsid w:val="00A70CD7"/>
    <w:rsid w:val="00A70D65"/>
    <w:rsid w:val="00A71159"/>
    <w:rsid w:val="00A711B4"/>
    <w:rsid w:val="00A712E1"/>
    <w:rsid w:val="00A7132A"/>
    <w:rsid w:val="00A71A1F"/>
    <w:rsid w:val="00A71C5E"/>
    <w:rsid w:val="00A71D29"/>
    <w:rsid w:val="00A71E77"/>
    <w:rsid w:val="00A71ECA"/>
    <w:rsid w:val="00A71F32"/>
    <w:rsid w:val="00A7210C"/>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642"/>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A9B"/>
    <w:rsid w:val="00A83CF5"/>
    <w:rsid w:val="00A83EC4"/>
    <w:rsid w:val="00A84195"/>
    <w:rsid w:val="00A8434F"/>
    <w:rsid w:val="00A844EF"/>
    <w:rsid w:val="00A84596"/>
    <w:rsid w:val="00A845D2"/>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832"/>
    <w:rsid w:val="00A908ED"/>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5B5"/>
    <w:rsid w:val="00A95962"/>
    <w:rsid w:val="00A95C7A"/>
    <w:rsid w:val="00A95CA5"/>
    <w:rsid w:val="00A95E7D"/>
    <w:rsid w:val="00A961B5"/>
    <w:rsid w:val="00A96605"/>
    <w:rsid w:val="00A96A05"/>
    <w:rsid w:val="00A96BAE"/>
    <w:rsid w:val="00A96C2C"/>
    <w:rsid w:val="00A96E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E3B"/>
    <w:rsid w:val="00AA6F9F"/>
    <w:rsid w:val="00AA7001"/>
    <w:rsid w:val="00AA7011"/>
    <w:rsid w:val="00AA72DA"/>
    <w:rsid w:val="00AA7944"/>
    <w:rsid w:val="00AA7B1B"/>
    <w:rsid w:val="00AA7BC6"/>
    <w:rsid w:val="00AB01F4"/>
    <w:rsid w:val="00AB02E6"/>
    <w:rsid w:val="00AB05B1"/>
    <w:rsid w:val="00AB0645"/>
    <w:rsid w:val="00AB0869"/>
    <w:rsid w:val="00AB0897"/>
    <w:rsid w:val="00AB0990"/>
    <w:rsid w:val="00AB0A9D"/>
    <w:rsid w:val="00AB0B8A"/>
    <w:rsid w:val="00AB1678"/>
    <w:rsid w:val="00AB16D4"/>
    <w:rsid w:val="00AB1FCB"/>
    <w:rsid w:val="00AB2477"/>
    <w:rsid w:val="00AB250F"/>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5C7"/>
    <w:rsid w:val="00AB462E"/>
    <w:rsid w:val="00AB4A81"/>
    <w:rsid w:val="00AB4B02"/>
    <w:rsid w:val="00AB4DB8"/>
    <w:rsid w:val="00AB4F5F"/>
    <w:rsid w:val="00AB514D"/>
    <w:rsid w:val="00AB5462"/>
    <w:rsid w:val="00AB54BF"/>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EF"/>
    <w:rsid w:val="00AC0448"/>
    <w:rsid w:val="00AC0457"/>
    <w:rsid w:val="00AC0486"/>
    <w:rsid w:val="00AC052C"/>
    <w:rsid w:val="00AC072A"/>
    <w:rsid w:val="00AC09EC"/>
    <w:rsid w:val="00AC0AA6"/>
    <w:rsid w:val="00AC0C6C"/>
    <w:rsid w:val="00AC0D49"/>
    <w:rsid w:val="00AC0EF1"/>
    <w:rsid w:val="00AC10E8"/>
    <w:rsid w:val="00AC1124"/>
    <w:rsid w:val="00AC112F"/>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DB"/>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BC7"/>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29A"/>
    <w:rsid w:val="00AD06E3"/>
    <w:rsid w:val="00AD09AE"/>
    <w:rsid w:val="00AD0AF2"/>
    <w:rsid w:val="00AD0D6E"/>
    <w:rsid w:val="00AD1124"/>
    <w:rsid w:val="00AD1174"/>
    <w:rsid w:val="00AD1331"/>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E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57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8D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40"/>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AD5"/>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BFC"/>
    <w:rsid w:val="00B05CA0"/>
    <w:rsid w:val="00B05CE8"/>
    <w:rsid w:val="00B0601D"/>
    <w:rsid w:val="00B063D3"/>
    <w:rsid w:val="00B064EE"/>
    <w:rsid w:val="00B06783"/>
    <w:rsid w:val="00B06D28"/>
    <w:rsid w:val="00B06D9A"/>
    <w:rsid w:val="00B06DB4"/>
    <w:rsid w:val="00B06EB7"/>
    <w:rsid w:val="00B070B0"/>
    <w:rsid w:val="00B070CE"/>
    <w:rsid w:val="00B073F0"/>
    <w:rsid w:val="00B07756"/>
    <w:rsid w:val="00B07799"/>
    <w:rsid w:val="00B07D77"/>
    <w:rsid w:val="00B1041B"/>
    <w:rsid w:val="00B10616"/>
    <w:rsid w:val="00B106DB"/>
    <w:rsid w:val="00B110A1"/>
    <w:rsid w:val="00B111CE"/>
    <w:rsid w:val="00B11204"/>
    <w:rsid w:val="00B112A0"/>
    <w:rsid w:val="00B11417"/>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88A"/>
    <w:rsid w:val="00B14EA4"/>
    <w:rsid w:val="00B1504B"/>
    <w:rsid w:val="00B154E4"/>
    <w:rsid w:val="00B1571F"/>
    <w:rsid w:val="00B15897"/>
    <w:rsid w:val="00B159C1"/>
    <w:rsid w:val="00B15A26"/>
    <w:rsid w:val="00B15A66"/>
    <w:rsid w:val="00B15B78"/>
    <w:rsid w:val="00B15D1D"/>
    <w:rsid w:val="00B16281"/>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11D"/>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3E"/>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84"/>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0E6"/>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47"/>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BD"/>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D59"/>
    <w:rsid w:val="00B63E94"/>
    <w:rsid w:val="00B63F7D"/>
    <w:rsid w:val="00B641F3"/>
    <w:rsid w:val="00B6437B"/>
    <w:rsid w:val="00B644CF"/>
    <w:rsid w:val="00B645A6"/>
    <w:rsid w:val="00B64BC8"/>
    <w:rsid w:val="00B64D0E"/>
    <w:rsid w:val="00B65063"/>
    <w:rsid w:val="00B654E9"/>
    <w:rsid w:val="00B656C5"/>
    <w:rsid w:val="00B656FE"/>
    <w:rsid w:val="00B65A47"/>
    <w:rsid w:val="00B66018"/>
    <w:rsid w:val="00B66127"/>
    <w:rsid w:val="00B6616E"/>
    <w:rsid w:val="00B663DD"/>
    <w:rsid w:val="00B6647A"/>
    <w:rsid w:val="00B664B4"/>
    <w:rsid w:val="00B66719"/>
    <w:rsid w:val="00B66837"/>
    <w:rsid w:val="00B6687A"/>
    <w:rsid w:val="00B66C15"/>
    <w:rsid w:val="00B66F68"/>
    <w:rsid w:val="00B67187"/>
    <w:rsid w:val="00B6733A"/>
    <w:rsid w:val="00B6766B"/>
    <w:rsid w:val="00B67681"/>
    <w:rsid w:val="00B67741"/>
    <w:rsid w:val="00B6789A"/>
    <w:rsid w:val="00B678E4"/>
    <w:rsid w:val="00B67DD3"/>
    <w:rsid w:val="00B67FAD"/>
    <w:rsid w:val="00B700ED"/>
    <w:rsid w:val="00B701CD"/>
    <w:rsid w:val="00B7022A"/>
    <w:rsid w:val="00B7048E"/>
    <w:rsid w:val="00B705FC"/>
    <w:rsid w:val="00B70771"/>
    <w:rsid w:val="00B709B3"/>
    <w:rsid w:val="00B70DE2"/>
    <w:rsid w:val="00B71188"/>
    <w:rsid w:val="00B71267"/>
    <w:rsid w:val="00B714AC"/>
    <w:rsid w:val="00B7153E"/>
    <w:rsid w:val="00B716A9"/>
    <w:rsid w:val="00B71881"/>
    <w:rsid w:val="00B71BFD"/>
    <w:rsid w:val="00B7217B"/>
    <w:rsid w:val="00B721D9"/>
    <w:rsid w:val="00B7226F"/>
    <w:rsid w:val="00B72632"/>
    <w:rsid w:val="00B72639"/>
    <w:rsid w:val="00B72767"/>
    <w:rsid w:val="00B72948"/>
    <w:rsid w:val="00B72C26"/>
    <w:rsid w:val="00B72E2A"/>
    <w:rsid w:val="00B72F6D"/>
    <w:rsid w:val="00B72FA9"/>
    <w:rsid w:val="00B73062"/>
    <w:rsid w:val="00B7372C"/>
    <w:rsid w:val="00B738DB"/>
    <w:rsid w:val="00B73A8E"/>
    <w:rsid w:val="00B73B96"/>
    <w:rsid w:val="00B73D9B"/>
    <w:rsid w:val="00B73EC2"/>
    <w:rsid w:val="00B742AD"/>
    <w:rsid w:val="00B74331"/>
    <w:rsid w:val="00B7438F"/>
    <w:rsid w:val="00B74605"/>
    <w:rsid w:val="00B746F9"/>
    <w:rsid w:val="00B74776"/>
    <w:rsid w:val="00B7488D"/>
    <w:rsid w:val="00B74A78"/>
    <w:rsid w:val="00B74F28"/>
    <w:rsid w:val="00B751F2"/>
    <w:rsid w:val="00B75329"/>
    <w:rsid w:val="00B7537D"/>
    <w:rsid w:val="00B75580"/>
    <w:rsid w:val="00B75801"/>
    <w:rsid w:val="00B75AFF"/>
    <w:rsid w:val="00B7646E"/>
    <w:rsid w:val="00B7690D"/>
    <w:rsid w:val="00B76B95"/>
    <w:rsid w:val="00B76C80"/>
    <w:rsid w:val="00B76D2C"/>
    <w:rsid w:val="00B76FF0"/>
    <w:rsid w:val="00B76FF8"/>
    <w:rsid w:val="00B77025"/>
    <w:rsid w:val="00B7716C"/>
    <w:rsid w:val="00B772BB"/>
    <w:rsid w:val="00B7745A"/>
    <w:rsid w:val="00B774ED"/>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6B0"/>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26"/>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27"/>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1EA"/>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5F"/>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A64"/>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3F"/>
    <w:rsid w:val="00BE02B3"/>
    <w:rsid w:val="00BE050B"/>
    <w:rsid w:val="00BE0590"/>
    <w:rsid w:val="00BE080D"/>
    <w:rsid w:val="00BE0AB8"/>
    <w:rsid w:val="00BE0E8B"/>
    <w:rsid w:val="00BE0FB8"/>
    <w:rsid w:val="00BE14A0"/>
    <w:rsid w:val="00BE1866"/>
    <w:rsid w:val="00BE19F0"/>
    <w:rsid w:val="00BE1A91"/>
    <w:rsid w:val="00BE1C2B"/>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4C"/>
    <w:rsid w:val="00BF05DE"/>
    <w:rsid w:val="00BF05E2"/>
    <w:rsid w:val="00BF0784"/>
    <w:rsid w:val="00BF08D0"/>
    <w:rsid w:val="00BF0A9D"/>
    <w:rsid w:val="00BF0D03"/>
    <w:rsid w:val="00BF0DAE"/>
    <w:rsid w:val="00BF10B7"/>
    <w:rsid w:val="00BF114E"/>
    <w:rsid w:val="00BF1401"/>
    <w:rsid w:val="00BF1480"/>
    <w:rsid w:val="00BF1651"/>
    <w:rsid w:val="00BF1A35"/>
    <w:rsid w:val="00BF1BD7"/>
    <w:rsid w:val="00BF1CA3"/>
    <w:rsid w:val="00BF1D73"/>
    <w:rsid w:val="00BF1E3A"/>
    <w:rsid w:val="00BF225C"/>
    <w:rsid w:val="00BF26B6"/>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30E"/>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4C"/>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CFA"/>
    <w:rsid w:val="00C06F4D"/>
    <w:rsid w:val="00C0719D"/>
    <w:rsid w:val="00C074E0"/>
    <w:rsid w:val="00C076D3"/>
    <w:rsid w:val="00C0792A"/>
    <w:rsid w:val="00C07ACB"/>
    <w:rsid w:val="00C07B21"/>
    <w:rsid w:val="00C07C03"/>
    <w:rsid w:val="00C07C0E"/>
    <w:rsid w:val="00C07DD9"/>
    <w:rsid w:val="00C07F1C"/>
    <w:rsid w:val="00C10462"/>
    <w:rsid w:val="00C106BA"/>
    <w:rsid w:val="00C10792"/>
    <w:rsid w:val="00C108D4"/>
    <w:rsid w:val="00C10B90"/>
    <w:rsid w:val="00C10DC1"/>
    <w:rsid w:val="00C112DF"/>
    <w:rsid w:val="00C1166D"/>
    <w:rsid w:val="00C1191D"/>
    <w:rsid w:val="00C119EF"/>
    <w:rsid w:val="00C11AAC"/>
    <w:rsid w:val="00C11D8F"/>
    <w:rsid w:val="00C11E99"/>
    <w:rsid w:val="00C11EE1"/>
    <w:rsid w:val="00C1219F"/>
    <w:rsid w:val="00C12574"/>
    <w:rsid w:val="00C125F2"/>
    <w:rsid w:val="00C12937"/>
    <w:rsid w:val="00C12A56"/>
    <w:rsid w:val="00C12BF3"/>
    <w:rsid w:val="00C12C47"/>
    <w:rsid w:val="00C12C7C"/>
    <w:rsid w:val="00C12DE2"/>
    <w:rsid w:val="00C12E59"/>
    <w:rsid w:val="00C12E7E"/>
    <w:rsid w:val="00C12FEB"/>
    <w:rsid w:val="00C13236"/>
    <w:rsid w:val="00C13626"/>
    <w:rsid w:val="00C136F8"/>
    <w:rsid w:val="00C138B0"/>
    <w:rsid w:val="00C138F3"/>
    <w:rsid w:val="00C13C45"/>
    <w:rsid w:val="00C13CAC"/>
    <w:rsid w:val="00C13F6C"/>
    <w:rsid w:val="00C13F9E"/>
    <w:rsid w:val="00C141D5"/>
    <w:rsid w:val="00C143A3"/>
    <w:rsid w:val="00C14479"/>
    <w:rsid w:val="00C144BD"/>
    <w:rsid w:val="00C145AF"/>
    <w:rsid w:val="00C14843"/>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E06"/>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C38"/>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F8"/>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B58"/>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D7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6DF"/>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DD"/>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7C"/>
    <w:rsid w:val="00C73DCD"/>
    <w:rsid w:val="00C73EA6"/>
    <w:rsid w:val="00C74CEC"/>
    <w:rsid w:val="00C74D92"/>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03"/>
    <w:rsid w:val="00C77AA1"/>
    <w:rsid w:val="00C77CA0"/>
    <w:rsid w:val="00C77EAA"/>
    <w:rsid w:val="00C80530"/>
    <w:rsid w:val="00C8053D"/>
    <w:rsid w:val="00C805B9"/>
    <w:rsid w:val="00C80612"/>
    <w:rsid w:val="00C806AA"/>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2D94"/>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D4E"/>
    <w:rsid w:val="00C900CA"/>
    <w:rsid w:val="00C902DA"/>
    <w:rsid w:val="00C9057C"/>
    <w:rsid w:val="00C909D7"/>
    <w:rsid w:val="00C90AD7"/>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3E8"/>
    <w:rsid w:val="00C92928"/>
    <w:rsid w:val="00C92940"/>
    <w:rsid w:val="00C929FE"/>
    <w:rsid w:val="00C92AB4"/>
    <w:rsid w:val="00C92B19"/>
    <w:rsid w:val="00C92E1B"/>
    <w:rsid w:val="00C93049"/>
    <w:rsid w:val="00C93472"/>
    <w:rsid w:val="00C934C9"/>
    <w:rsid w:val="00C93744"/>
    <w:rsid w:val="00C939B2"/>
    <w:rsid w:val="00C93E06"/>
    <w:rsid w:val="00C93F31"/>
    <w:rsid w:val="00C941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2CA"/>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935"/>
    <w:rsid w:val="00CA0A26"/>
    <w:rsid w:val="00CA0A48"/>
    <w:rsid w:val="00CA0BEF"/>
    <w:rsid w:val="00CA0E21"/>
    <w:rsid w:val="00CA0EF4"/>
    <w:rsid w:val="00CA1363"/>
    <w:rsid w:val="00CA13E0"/>
    <w:rsid w:val="00CA1505"/>
    <w:rsid w:val="00CA16B4"/>
    <w:rsid w:val="00CA17E9"/>
    <w:rsid w:val="00CA1812"/>
    <w:rsid w:val="00CA1851"/>
    <w:rsid w:val="00CA18FF"/>
    <w:rsid w:val="00CA1FE9"/>
    <w:rsid w:val="00CA1FEE"/>
    <w:rsid w:val="00CA22DA"/>
    <w:rsid w:val="00CA26D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17"/>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828"/>
    <w:rsid w:val="00CB69AA"/>
    <w:rsid w:val="00CB6A8E"/>
    <w:rsid w:val="00CB6B3A"/>
    <w:rsid w:val="00CB6FEF"/>
    <w:rsid w:val="00CB71D2"/>
    <w:rsid w:val="00CB738A"/>
    <w:rsid w:val="00CB758D"/>
    <w:rsid w:val="00CB7808"/>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A"/>
    <w:rsid w:val="00CC18DD"/>
    <w:rsid w:val="00CC1DBF"/>
    <w:rsid w:val="00CC1DCC"/>
    <w:rsid w:val="00CC1DE3"/>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6D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09F"/>
    <w:rsid w:val="00CE339D"/>
    <w:rsid w:val="00CE347A"/>
    <w:rsid w:val="00CE34D3"/>
    <w:rsid w:val="00CE352F"/>
    <w:rsid w:val="00CE36FE"/>
    <w:rsid w:val="00CE37A0"/>
    <w:rsid w:val="00CE387B"/>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970"/>
    <w:rsid w:val="00CF130A"/>
    <w:rsid w:val="00CF13AF"/>
    <w:rsid w:val="00CF1441"/>
    <w:rsid w:val="00CF1B11"/>
    <w:rsid w:val="00CF1BDA"/>
    <w:rsid w:val="00CF1D86"/>
    <w:rsid w:val="00CF1F3C"/>
    <w:rsid w:val="00CF2564"/>
    <w:rsid w:val="00CF2AE6"/>
    <w:rsid w:val="00CF304C"/>
    <w:rsid w:val="00CF326E"/>
    <w:rsid w:val="00CF393C"/>
    <w:rsid w:val="00CF3C37"/>
    <w:rsid w:val="00CF3C43"/>
    <w:rsid w:val="00CF3C57"/>
    <w:rsid w:val="00CF404F"/>
    <w:rsid w:val="00CF414C"/>
    <w:rsid w:val="00CF41FF"/>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BCA"/>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BE4"/>
    <w:rsid w:val="00D03C34"/>
    <w:rsid w:val="00D03E4B"/>
    <w:rsid w:val="00D03F84"/>
    <w:rsid w:val="00D044A7"/>
    <w:rsid w:val="00D0491D"/>
    <w:rsid w:val="00D04958"/>
    <w:rsid w:val="00D04C5A"/>
    <w:rsid w:val="00D04D28"/>
    <w:rsid w:val="00D04E55"/>
    <w:rsid w:val="00D04EA9"/>
    <w:rsid w:val="00D050DA"/>
    <w:rsid w:val="00D054F5"/>
    <w:rsid w:val="00D05C42"/>
    <w:rsid w:val="00D05C71"/>
    <w:rsid w:val="00D05CB9"/>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52C"/>
    <w:rsid w:val="00D13852"/>
    <w:rsid w:val="00D13863"/>
    <w:rsid w:val="00D1387E"/>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160"/>
    <w:rsid w:val="00D35333"/>
    <w:rsid w:val="00D3537C"/>
    <w:rsid w:val="00D353FB"/>
    <w:rsid w:val="00D35417"/>
    <w:rsid w:val="00D35573"/>
    <w:rsid w:val="00D358EF"/>
    <w:rsid w:val="00D358F3"/>
    <w:rsid w:val="00D358FB"/>
    <w:rsid w:val="00D3595F"/>
    <w:rsid w:val="00D35963"/>
    <w:rsid w:val="00D3596D"/>
    <w:rsid w:val="00D35D1E"/>
    <w:rsid w:val="00D35D53"/>
    <w:rsid w:val="00D35D9C"/>
    <w:rsid w:val="00D35E78"/>
    <w:rsid w:val="00D36321"/>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218"/>
    <w:rsid w:val="00D413F9"/>
    <w:rsid w:val="00D4168F"/>
    <w:rsid w:val="00D41691"/>
    <w:rsid w:val="00D4169C"/>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63"/>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083"/>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AFE"/>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3F4"/>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0AA"/>
    <w:rsid w:val="00D64142"/>
    <w:rsid w:val="00D645EC"/>
    <w:rsid w:val="00D646A9"/>
    <w:rsid w:val="00D646F4"/>
    <w:rsid w:val="00D647B8"/>
    <w:rsid w:val="00D648B8"/>
    <w:rsid w:val="00D650BF"/>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7BC"/>
    <w:rsid w:val="00D66EE3"/>
    <w:rsid w:val="00D67254"/>
    <w:rsid w:val="00D67324"/>
    <w:rsid w:val="00D673EA"/>
    <w:rsid w:val="00D67939"/>
    <w:rsid w:val="00D67D9D"/>
    <w:rsid w:val="00D67E6A"/>
    <w:rsid w:val="00D67E97"/>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950"/>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281"/>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D51"/>
    <w:rsid w:val="00D832B9"/>
    <w:rsid w:val="00D83398"/>
    <w:rsid w:val="00D83410"/>
    <w:rsid w:val="00D8348E"/>
    <w:rsid w:val="00D83660"/>
    <w:rsid w:val="00D836EF"/>
    <w:rsid w:val="00D8389F"/>
    <w:rsid w:val="00D8398B"/>
    <w:rsid w:val="00D839EE"/>
    <w:rsid w:val="00D84067"/>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85"/>
    <w:rsid w:val="00D87DB2"/>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70"/>
    <w:rsid w:val="00D948A7"/>
    <w:rsid w:val="00D94B94"/>
    <w:rsid w:val="00D950A6"/>
    <w:rsid w:val="00D952DD"/>
    <w:rsid w:val="00D95787"/>
    <w:rsid w:val="00D9585A"/>
    <w:rsid w:val="00D958DF"/>
    <w:rsid w:val="00D9591B"/>
    <w:rsid w:val="00D959AF"/>
    <w:rsid w:val="00D95AF5"/>
    <w:rsid w:val="00D95B05"/>
    <w:rsid w:val="00D95CDE"/>
    <w:rsid w:val="00D95E0F"/>
    <w:rsid w:val="00D96183"/>
    <w:rsid w:val="00D961EC"/>
    <w:rsid w:val="00D96346"/>
    <w:rsid w:val="00D96872"/>
    <w:rsid w:val="00D968CE"/>
    <w:rsid w:val="00D96A13"/>
    <w:rsid w:val="00D96A8B"/>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EFD"/>
    <w:rsid w:val="00DA10E1"/>
    <w:rsid w:val="00DA1116"/>
    <w:rsid w:val="00DA12B1"/>
    <w:rsid w:val="00DA1766"/>
    <w:rsid w:val="00DA19D4"/>
    <w:rsid w:val="00DA1A57"/>
    <w:rsid w:val="00DA1DB2"/>
    <w:rsid w:val="00DA1F46"/>
    <w:rsid w:val="00DA23D2"/>
    <w:rsid w:val="00DA2B9E"/>
    <w:rsid w:val="00DA2D8E"/>
    <w:rsid w:val="00DA2E17"/>
    <w:rsid w:val="00DA2E2C"/>
    <w:rsid w:val="00DA2FA4"/>
    <w:rsid w:val="00DA304D"/>
    <w:rsid w:val="00DA3065"/>
    <w:rsid w:val="00DA3095"/>
    <w:rsid w:val="00DA34D6"/>
    <w:rsid w:val="00DA38D5"/>
    <w:rsid w:val="00DA3FD4"/>
    <w:rsid w:val="00DA426C"/>
    <w:rsid w:val="00DA4425"/>
    <w:rsid w:val="00DA4506"/>
    <w:rsid w:val="00DA4519"/>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6F9"/>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480"/>
    <w:rsid w:val="00DB25EC"/>
    <w:rsid w:val="00DB2686"/>
    <w:rsid w:val="00DB2D4B"/>
    <w:rsid w:val="00DB341E"/>
    <w:rsid w:val="00DB34E0"/>
    <w:rsid w:val="00DB3623"/>
    <w:rsid w:val="00DB399C"/>
    <w:rsid w:val="00DB3B83"/>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1E5"/>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50D"/>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A18"/>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84A"/>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1EE2"/>
    <w:rsid w:val="00DE23FF"/>
    <w:rsid w:val="00DE249D"/>
    <w:rsid w:val="00DE2804"/>
    <w:rsid w:val="00DE2AC1"/>
    <w:rsid w:val="00DE2CEF"/>
    <w:rsid w:val="00DE2D73"/>
    <w:rsid w:val="00DE2F65"/>
    <w:rsid w:val="00DE31EA"/>
    <w:rsid w:val="00DE3265"/>
    <w:rsid w:val="00DE33D1"/>
    <w:rsid w:val="00DE36D4"/>
    <w:rsid w:val="00DE38E4"/>
    <w:rsid w:val="00DE3A0B"/>
    <w:rsid w:val="00DE3F06"/>
    <w:rsid w:val="00DE4720"/>
    <w:rsid w:val="00DE48A4"/>
    <w:rsid w:val="00DE4B9F"/>
    <w:rsid w:val="00DE4C0C"/>
    <w:rsid w:val="00DE4DB4"/>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1E"/>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7A"/>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912"/>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21"/>
    <w:rsid w:val="00E045C3"/>
    <w:rsid w:val="00E048FF"/>
    <w:rsid w:val="00E04AB7"/>
    <w:rsid w:val="00E05002"/>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816"/>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2E84"/>
    <w:rsid w:val="00E13046"/>
    <w:rsid w:val="00E131E8"/>
    <w:rsid w:val="00E135F8"/>
    <w:rsid w:val="00E13A86"/>
    <w:rsid w:val="00E13C9E"/>
    <w:rsid w:val="00E13DFD"/>
    <w:rsid w:val="00E13E06"/>
    <w:rsid w:val="00E140C2"/>
    <w:rsid w:val="00E14237"/>
    <w:rsid w:val="00E1428C"/>
    <w:rsid w:val="00E14756"/>
    <w:rsid w:val="00E14C91"/>
    <w:rsid w:val="00E1562D"/>
    <w:rsid w:val="00E15956"/>
    <w:rsid w:val="00E1598D"/>
    <w:rsid w:val="00E159AC"/>
    <w:rsid w:val="00E15EDD"/>
    <w:rsid w:val="00E16030"/>
    <w:rsid w:val="00E1620D"/>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68"/>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25"/>
    <w:rsid w:val="00E30A35"/>
    <w:rsid w:val="00E30B56"/>
    <w:rsid w:val="00E30CCD"/>
    <w:rsid w:val="00E30D14"/>
    <w:rsid w:val="00E30EA3"/>
    <w:rsid w:val="00E30F5C"/>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6B4"/>
    <w:rsid w:val="00E46758"/>
    <w:rsid w:val="00E467F7"/>
    <w:rsid w:val="00E4690E"/>
    <w:rsid w:val="00E469A5"/>
    <w:rsid w:val="00E46E0C"/>
    <w:rsid w:val="00E46E74"/>
    <w:rsid w:val="00E46E7C"/>
    <w:rsid w:val="00E471F8"/>
    <w:rsid w:val="00E47207"/>
    <w:rsid w:val="00E47333"/>
    <w:rsid w:val="00E473AD"/>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A0F"/>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CE4"/>
    <w:rsid w:val="00E56D16"/>
    <w:rsid w:val="00E57172"/>
    <w:rsid w:val="00E5730B"/>
    <w:rsid w:val="00E5774E"/>
    <w:rsid w:val="00E57914"/>
    <w:rsid w:val="00E579CB"/>
    <w:rsid w:val="00E57A50"/>
    <w:rsid w:val="00E57B75"/>
    <w:rsid w:val="00E57C7E"/>
    <w:rsid w:val="00E57CEE"/>
    <w:rsid w:val="00E57D8C"/>
    <w:rsid w:val="00E57E19"/>
    <w:rsid w:val="00E57FE1"/>
    <w:rsid w:val="00E6004D"/>
    <w:rsid w:val="00E60417"/>
    <w:rsid w:val="00E6053D"/>
    <w:rsid w:val="00E60810"/>
    <w:rsid w:val="00E6088E"/>
    <w:rsid w:val="00E60942"/>
    <w:rsid w:val="00E60C7D"/>
    <w:rsid w:val="00E60F5A"/>
    <w:rsid w:val="00E60F8F"/>
    <w:rsid w:val="00E6100E"/>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58B"/>
    <w:rsid w:val="00E65702"/>
    <w:rsid w:val="00E65E3D"/>
    <w:rsid w:val="00E65EF6"/>
    <w:rsid w:val="00E65EFA"/>
    <w:rsid w:val="00E65EFE"/>
    <w:rsid w:val="00E65FFE"/>
    <w:rsid w:val="00E66293"/>
    <w:rsid w:val="00E66479"/>
    <w:rsid w:val="00E667E3"/>
    <w:rsid w:val="00E669C1"/>
    <w:rsid w:val="00E66E5F"/>
    <w:rsid w:val="00E670A6"/>
    <w:rsid w:val="00E673CC"/>
    <w:rsid w:val="00E674A8"/>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77E80"/>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7E"/>
    <w:rsid w:val="00E85E24"/>
    <w:rsid w:val="00E85E5A"/>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320"/>
    <w:rsid w:val="00E917E9"/>
    <w:rsid w:val="00E9181C"/>
    <w:rsid w:val="00E9191F"/>
    <w:rsid w:val="00E91E6C"/>
    <w:rsid w:val="00E92168"/>
    <w:rsid w:val="00E92187"/>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8"/>
    <w:rsid w:val="00E96B09"/>
    <w:rsid w:val="00E96D2C"/>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0DC"/>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C34"/>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922"/>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BE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99"/>
    <w:rsid w:val="00EC3331"/>
    <w:rsid w:val="00EC335F"/>
    <w:rsid w:val="00EC3558"/>
    <w:rsid w:val="00EC3844"/>
    <w:rsid w:val="00EC3950"/>
    <w:rsid w:val="00EC39E7"/>
    <w:rsid w:val="00EC3C0B"/>
    <w:rsid w:val="00EC3D70"/>
    <w:rsid w:val="00EC4396"/>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4FBA"/>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C0D"/>
    <w:rsid w:val="00EE2D64"/>
    <w:rsid w:val="00EE2D8E"/>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55"/>
    <w:rsid w:val="00EE5EAF"/>
    <w:rsid w:val="00EE6104"/>
    <w:rsid w:val="00EE6500"/>
    <w:rsid w:val="00EE6984"/>
    <w:rsid w:val="00EE69A4"/>
    <w:rsid w:val="00EE6C8E"/>
    <w:rsid w:val="00EE71D1"/>
    <w:rsid w:val="00EE7277"/>
    <w:rsid w:val="00EE7620"/>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660"/>
    <w:rsid w:val="00F0374B"/>
    <w:rsid w:val="00F03857"/>
    <w:rsid w:val="00F03A2D"/>
    <w:rsid w:val="00F03B04"/>
    <w:rsid w:val="00F03B46"/>
    <w:rsid w:val="00F03CEB"/>
    <w:rsid w:val="00F03D85"/>
    <w:rsid w:val="00F03F20"/>
    <w:rsid w:val="00F040AE"/>
    <w:rsid w:val="00F0427C"/>
    <w:rsid w:val="00F0439A"/>
    <w:rsid w:val="00F04461"/>
    <w:rsid w:val="00F04703"/>
    <w:rsid w:val="00F0494C"/>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7B0"/>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5A"/>
    <w:rsid w:val="00F17DD5"/>
    <w:rsid w:val="00F17DD9"/>
    <w:rsid w:val="00F20577"/>
    <w:rsid w:val="00F205EC"/>
    <w:rsid w:val="00F20B8E"/>
    <w:rsid w:val="00F20D0A"/>
    <w:rsid w:val="00F20E19"/>
    <w:rsid w:val="00F213A2"/>
    <w:rsid w:val="00F214D2"/>
    <w:rsid w:val="00F218CD"/>
    <w:rsid w:val="00F21AD9"/>
    <w:rsid w:val="00F21B36"/>
    <w:rsid w:val="00F21EDD"/>
    <w:rsid w:val="00F21F8E"/>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5B4"/>
    <w:rsid w:val="00F26A49"/>
    <w:rsid w:val="00F26CF1"/>
    <w:rsid w:val="00F26FC4"/>
    <w:rsid w:val="00F2778F"/>
    <w:rsid w:val="00F2785A"/>
    <w:rsid w:val="00F278AB"/>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33"/>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468"/>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13"/>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8FE"/>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508"/>
    <w:rsid w:val="00F56612"/>
    <w:rsid w:val="00F5669B"/>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B0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5DC"/>
    <w:rsid w:val="00F716BF"/>
    <w:rsid w:val="00F7170C"/>
    <w:rsid w:val="00F71753"/>
    <w:rsid w:val="00F71977"/>
    <w:rsid w:val="00F71A8F"/>
    <w:rsid w:val="00F71F4E"/>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E7A"/>
    <w:rsid w:val="00F73FBA"/>
    <w:rsid w:val="00F743D0"/>
    <w:rsid w:val="00F7448A"/>
    <w:rsid w:val="00F7473A"/>
    <w:rsid w:val="00F747BE"/>
    <w:rsid w:val="00F749BA"/>
    <w:rsid w:val="00F74EFA"/>
    <w:rsid w:val="00F74FD2"/>
    <w:rsid w:val="00F757D2"/>
    <w:rsid w:val="00F759C3"/>
    <w:rsid w:val="00F75DBB"/>
    <w:rsid w:val="00F76182"/>
    <w:rsid w:val="00F762BC"/>
    <w:rsid w:val="00F7644D"/>
    <w:rsid w:val="00F7656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38"/>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615"/>
    <w:rsid w:val="00F856FF"/>
    <w:rsid w:val="00F8574D"/>
    <w:rsid w:val="00F85C3E"/>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6FD1"/>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809"/>
    <w:rsid w:val="00F94BD2"/>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12"/>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BB0"/>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01"/>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4BE"/>
    <w:rsid w:val="00FC4A36"/>
    <w:rsid w:val="00FC4AFD"/>
    <w:rsid w:val="00FC4BBC"/>
    <w:rsid w:val="00FC4C0C"/>
    <w:rsid w:val="00FC512C"/>
    <w:rsid w:val="00FC5197"/>
    <w:rsid w:val="00FC5321"/>
    <w:rsid w:val="00FC5585"/>
    <w:rsid w:val="00FC55A7"/>
    <w:rsid w:val="00FC5633"/>
    <w:rsid w:val="00FC568A"/>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0FF3"/>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3B"/>
    <w:rsid w:val="00FE2F7A"/>
    <w:rsid w:val="00FE30B6"/>
    <w:rsid w:val="00FE33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654"/>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E54"/>
    <w:rsid w:val="00FF5FA3"/>
    <w:rsid w:val="00FF5FF1"/>
    <w:rsid w:val="00FF6005"/>
    <w:rsid w:val="00FF613D"/>
    <w:rsid w:val="00FF6189"/>
    <w:rsid w:val="00FF677B"/>
    <w:rsid w:val="00FF6916"/>
    <w:rsid w:val="00FF6982"/>
    <w:rsid w:val="00FF6A2B"/>
    <w:rsid w:val="00FF6B47"/>
    <w:rsid w:val="00FF6C1C"/>
    <w:rsid w:val="00FF6C35"/>
    <w:rsid w:val="00FF7060"/>
    <w:rsid w:val="00FF7636"/>
    <w:rsid w:val="00FF765F"/>
    <w:rsid w:val="00FF7989"/>
    <w:rsid w:val="00FF7D03"/>
    <w:rsid w:val="011F72F0"/>
    <w:rsid w:val="0A402024"/>
    <w:rsid w:val="0B660C1A"/>
    <w:rsid w:val="14647F51"/>
    <w:rsid w:val="17F93E0B"/>
    <w:rsid w:val="198673E6"/>
    <w:rsid w:val="1C455CA5"/>
    <w:rsid w:val="1D2C69D2"/>
    <w:rsid w:val="1D5C93C9"/>
    <w:rsid w:val="22E7266F"/>
    <w:rsid w:val="239E00B4"/>
    <w:rsid w:val="23CF0949"/>
    <w:rsid w:val="2426102C"/>
    <w:rsid w:val="251E74A4"/>
    <w:rsid w:val="27843CE5"/>
    <w:rsid w:val="286877F7"/>
    <w:rsid w:val="2CBD3A6D"/>
    <w:rsid w:val="2D49723F"/>
    <w:rsid w:val="2DDF3748"/>
    <w:rsid w:val="32EB653A"/>
    <w:rsid w:val="32F15B62"/>
    <w:rsid w:val="34B90608"/>
    <w:rsid w:val="364F113D"/>
    <w:rsid w:val="376551CB"/>
    <w:rsid w:val="3AAD2C53"/>
    <w:rsid w:val="3BC17F38"/>
    <w:rsid w:val="3BCB6780"/>
    <w:rsid w:val="3C9227C6"/>
    <w:rsid w:val="3DE6565C"/>
    <w:rsid w:val="41AE08C5"/>
    <w:rsid w:val="42CD0A98"/>
    <w:rsid w:val="431A0C09"/>
    <w:rsid w:val="4471097B"/>
    <w:rsid w:val="46F7597F"/>
    <w:rsid w:val="480E2158"/>
    <w:rsid w:val="4A990FAE"/>
    <w:rsid w:val="4AE65B65"/>
    <w:rsid w:val="4B65373A"/>
    <w:rsid w:val="4D00163A"/>
    <w:rsid w:val="4F0F5BE3"/>
    <w:rsid w:val="52422029"/>
    <w:rsid w:val="55040901"/>
    <w:rsid w:val="556A671B"/>
    <w:rsid w:val="55B14AAA"/>
    <w:rsid w:val="56DF05DE"/>
    <w:rsid w:val="56F70118"/>
    <w:rsid w:val="57FC6189"/>
    <w:rsid w:val="584077A6"/>
    <w:rsid w:val="5AD232B3"/>
    <w:rsid w:val="5D2E7238"/>
    <w:rsid w:val="5EB5559D"/>
    <w:rsid w:val="5F073306"/>
    <w:rsid w:val="5F5F73B9"/>
    <w:rsid w:val="61C15216"/>
    <w:rsid w:val="61C87C74"/>
    <w:rsid w:val="64E06EDD"/>
    <w:rsid w:val="6838144E"/>
    <w:rsid w:val="68AA7398"/>
    <w:rsid w:val="69B47B0D"/>
    <w:rsid w:val="6BAB7BDC"/>
    <w:rsid w:val="6C9A2B9D"/>
    <w:rsid w:val="6EC01E55"/>
    <w:rsid w:val="6F101C89"/>
    <w:rsid w:val="6F97D24A"/>
    <w:rsid w:val="713E6D39"/>
    <w:rsid w:val="71E909FE"/>
    <w:rsid w:val="72E23FE6"/>
    <w:rsid w:val="73C52B53"/>
    <w:rsid w:val="742C597A"/>
    <w:rsid w:val="749A44CF"/>
    <w:rsid w:val="76F66A22"/>
    <w:rsid w:val="7B202350"/>
    <w:rsid w:val="7BC506FF"/>
    <w:rsid w:val="7DD00F61"/>
    <w:rsid w:val="7E4C0D85"/>
    <w:rsid w:val="7F97D7F2"/>
    <w:rsid w:val="7FDB104B"/>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3EF4AF7-7E30-4CD4-8C78-CC7DF40F6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99" w:unhideWhenUsed="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qFormat="1"/>
    <w:lsdException w:name="List" w:semiHidden="1" w:unhideWhenUsed="1"/>
    <w:lsdException w:name="List Bullet" w:semiHidden="1" w:unhideWhenUsed="1" w:qFormat="1"/>
    <w:lsdException w:name="List Number" w:uiPriority="99" w:qFormat="1"/>
    <w:lsdException w:name="List 2" w:semiHidden="1" w:unhideWhenUsed="1" w:qFormat="1"/>
    <w:lsdException w:name="List 3"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qFormat="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semiHidden="1" w:unhideWhenUsed="1" w:qFormat="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iPriority="99" w:unhideWhenUsed="1" w:qFormat="1"/>
    <w:lsdException w:name="Strong" w:qFormat="1"/>
    <w:lsdException w:name="Emphasis" w:qFormat="1"/>
    <w:lsdException w:name="Document Map" w:semiHidden="1" w:uiPriority="99"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qFormat="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1">
    <w:name w:val="Normal"/>
    <w:qFormat/>
    <w:rsid w:val="000C3308"/>
    <w:pPr>
      <w:widowControl w:val="0"/>
      <w:jc w:val="both"/>
    </w:pPr>
    <w:rPr>
      <w:kern w:val="2"/>
      <w:sz w:val="21"/>
      <w:szCs w:val="24"/>
    </w:rPr>
  </w:style>
  <w:style w:type="paragraph" w:styleId="18">
    <w:name w:val="heading 1"/>
    <w:basedOn w:val="af1"/>
    <w:next w:val="af1"/>
    <w:link w:val="1Char"/>
    <w:uiPriority w:val="9"/>
    <w:qFormat/>
    <w:rsid w:val="000C3308"/>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3">
    <w:name w:val="heading 2"/>
    <w:basedOn w:val="af1"/>
    <w:next w:val="af2"/>
    <w:link w:val="2Char1"/>
    <w:qFormat/>
    <w:rsid w:val="000C3308"/>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f1"/>
    <w:next w:val="af2"/>
    <w:link w:val="3Char1"/>
    <w:qFormat/>
    <w:rsid w:val="000C3308"/>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f1"/>
    <w:next w:val="af1"/>
    <w:link w:val="4Char"/>
    <w:qFormat/>
    <w:rsid w:val="000C3308"/>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2">
    <w:name w:val="heading 5"/>
    <w:basedOn w:val="af1"/>
    <w:next w:val="af1"/>
    <w:link w:val="5Char"/>
    <w:qFormat/>
    <w:rsid w:val="000C3308"/>
    <w:pPr>
      <w:keepNext/>
      <w:keepLines/>
      <w:adjustRightInd w:val="0"/>
      <w:spacing w:before="280" w:after="290" w:line="376" w:lineRule="atLeast"/>
      <w:textAlignment w:val="baseline"/>
      <w:outlineLvl w:val="4"/>
    </w:pPr>
    <w:rPr>
      <w:b/>
      <w:kern w:val="0"/>
      <w:sz w:val="28"/>
      <w:szCs w:val="20"/>
    </w:rPr>
  </w:style>
  <w:style w:type="paragraph" w:styleId="6">
    <w:name w:val="heading 6"/>
    <w:basedOn w:val="af1"/>
    <w:next w:val="af1"/>
    <w:link w:val="6Char"/>
    <w:qFormat/>
    <w:rsid w:val="000C3308"/>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f1"/>
    <w:next w:val="af1"/>
    <w:link w:val="7Char"/>
    <w:qFormat/>
    <w:rsid w:val="000C3308"/>
    <w:pPr>
      <w:keepNext/>
      <w:keepLines/>
      <w:adjustRightInd w:val="0"/>
      <w:spacing w:before="240" w:after="64" w:line="320" w:lineRule="atLeast"/>
      <w:textAlignment w:val="baseline"/>
      <w:outlineLvl w:val="6"/>
    </w:pPr>
    <w:rPr>
      <w:b/>
      <w:kern w:val="0"/>
      <w:sz w:val="24"/>
      <w:szCs w:val="20"/>
    </w:rPr>
  </w:style>
  <w:style w:type="paragraph" w:styleId="8">
    <w:name w:val="heading 8"/>
    <w:basedOn w:val="af1"/>
    <w:next w:val="af1"/>
    <w:link w:val="8Char"/>
    <w:qFormat/>
    <w:rsid w:val="000C3308"/>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f1"/>
    <w:next w:val="af1"/>
    <w:link w:val="9Char"/>
    <w:qFormat/>
    <w:rsid w:val="000C3308"/>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3">
    <w:name w:val="Default Paragraph Font"/>
    <w:uiPriority w:val="1"/>
    <w:semiHidden/>
    <w:unhideWhenUsed/>
  </w:style>
  <w:style w:type="table" w:default="1" w:styleId="af4">
    <w:name w:val="Normal Table"/>
    <w:uiPriority w:val="99"/>
    <w:semiHidden/>
    <w:unhideWhenUsed/>
    <w:tblPr>
      <w:tblInd w:w="0" w:type="dxa"/>
      <w:tblCellMar>
        <w:top w:w="0" w:type="dxa"/>
        <w:left w:w="108" w:type="dxa"/>
        <w:bottom w:w="0" w:type="dxa"/>
        <w:right w:w="108" w:type="dxa"/>
      </w:tblCellMar>
    </w:tblPr>
  </w:style>
  <w:style w:type="numbering" w:default="1" w:styleId="af5">
    <w:name w:val="No List"/>
    <w:uiPriority w:val="99"/>
    <w:semiHidden/>
    <w:unhideWhenUsed/>
  </w:style>
  <w:style w:type="paragraph" w:styleId="af2">
    <w:name w:val="Normal Indent"/>
    <w:basedOn w:val="af1"/>
    <w:link w:val="Char1"/>
    <w:uiPriority w:val="99"/>
    <w:qFormat/>
    <w:rsid w:val="000C3308"/>
    <w:pPr>
      <w:autoSpaceDE w:val="0"/>
      <w:autoSpaceDN w:val="0"/>
      <w:adjustRightInd w:val="0"/>
      <w:ind w:firstLine="420"/>
      <w:jc w:val="left"/>
    </w:pPr>
    <w:rPr>
      <w:rFonts w:ascii="宋体"/>
      <w:sz w:val="24"/>
    </w:rPr>
  </w:style>
  <w:style w:type="paragraph" w:styleId="70">
    <w:name w:val="toc 7"/>
    <w:basedOn w:val="af1"/>
    <w:next w:val="af1"/>
    <w:uiPriority w:val="39"/>
    <w:qFormat/>
    <w:rsid w:val="000C3308"/>
    <w:pPr>
      <w:ind w:leftChars="1200" w:left="2520"/>
    </w:pPr>
  </w:style>
  <w:style w:type="paragraph" w:styleId="24">
    <w:name w:val="List Number 2"/>
    <w:basedOn w:val="af1"/>
    <w:qFormat/>
    <w:rsid w:val="000C3308"/>
    <w:pPr>
      <w:widowControl/>
      <w:tabs>
        <w:tab w:val="left" w:pos="1980"/>
      </w:tabs>
      <w:spacing w:afterLines="50"/>
      <w:ind w:left="1980" w:hanging="420"/>
      <w:jc w:val="left"/>
    </w:pPr>
    <w:rPr>
      <w:rFonts w:ascii="Times New Roman" w:hAnsi="Times New Roman"/>
      <w:kern w:val="0"/>
      <w:sz w:val="24"/>
      <w:szCs w:val="20"/>
    </w:rPr>
  </w:style>
  <w:style w:type="paragraph" w:styleId="a9">
    <w:name w:val="List Number"/>
    <w:basedOn w:val="af1"/>
    <w:uiPriority w:val="99"/>
    <w:qFormat/>
    <w:rsid w:val="000C3308"/>
    <w:pPr>
      <w:numPr>
        <w:numId w:val="1"/>
      </w:numPr>
      <w:tabs>
        <w:tab w:val="left" w:pos="360"/>
        <w:tab w:val="left" w:pos="1360"/>
      </w:tabs>
      <w:spacing w:line="360" w:lineRule="auto"/>
      <w:ind w:left="0" w:firstLineChars="200" w:firstLine="200"/>
    </w:pPr>
  </w:style>
  <w:style w:type="paragraph" w:styleId="af6">
    <w:name w:val="caption"/>
    <w:basedOn w:val="af1"/>
    <w:next w:val="af1"/>
    <w:link w:val="Char10"/>
    <w:qFormat/>
    <w:rsid w:val="000C3308"/>
    <w:pPr>
      <w:spacing w:line="480" w:lineRule="auto"/>
    </w:pPr>
    <w:rPr>
      <w:rFonts w:ascii="华文中宋" w:eastAsia="华文中宋" w:hAnsi="华文中宋"/>
      <w:sz w:val="36"/>
      <w:szCs w:val="20"/>
    </w:rPr>
  </w:style>
  <w:style w:type="paragraph" w:styleId="af7">
    <w:name w:val="List Bullet"/>
    <w:basedOn w:val="af1"/>
    <w:qFormat/>
    <w:rsid w:val="000C3308"/>
    <w:pPr>
      <w:tabs>
        <w:tab w:val="left" w:pos="420"/>
      </w:tabs>
      <w:spacing w:line="520" w:lineRule="exact"/>
      <w:ind w:left="420" w:hanging="420"/>
    </w:pPr>
    <w:rPr>
      <w:rFonts w:ascii="Times New Roman" w:hAnsi="Times New Roman"/>
      <w:color w:val="000000"/>
      <w:sz w:val="28"/>
    </w:rPr>
  </w:style>
  <w:style w:type="paragraph" w:styleId="af8">
    <w:name w:val="Document Map"/>
    <w:basedOn w:val="af1"/>
    <w:link w:val="Char"/>
    <w:uiPriority w:val="99"/>
    <w:qFormat/>
    <w:rsid w:val="000C3308"/>
    <w:pPr>
      <w:shd w:val="clear" w:color="auto" w:fill="000080"/>
    </w:pPr>
  </w:style>
  <w:style w:type="paragraph" w:styleId="af9">
    <w:name w:val="toa heading"/>
    <w:basedOn w:val="af1"/>
    <w:next w:val="af1"/>
    <w:qFormat/>
    <w:rsid w:val="000C3308"/>
    <w:pPr>
      <w:spacing w:before="120"/>
    </w:pPr>
    <w:rPr>
      <w:rFonts w:ascii="Cambria" w:hAnsi="Cambria"/>
      <w:sz w:val="24"/>
    </w:rPr>
  </w:style>
  <w:style w:type="paragraph" w:styleId="afa">
    <w:name w:val="annotation text"/>
    <w:basedOn w:val="af1"/>
    <w:link w:val="Char11"/>
    <w:uiPriority w:val="99"/>
    <w:qFormat/>
    <w:rsid w:val="000C3308"/>
    <w:pPr>
      <w:jc w:val="left"/>
    </w:pPr>
  </w:style>
  <w:style w:type="paragraph" w:styleId="33">
    <w:name w:val="Body Text 3"/>
    <w:basedOn w:val="af1"/>
    <w:link w:val="3Char"/>
    <w:qFormat/>
    <w:rsid w:val="000C3308"/>
    <w:pPr>
      <w:spacing w:after="120"/>
    </w:pPr>
    <w:rPr>
      <w:sz w:val="16"/>
      <w:szCs w:val="16"/>
    </w:rPr>
  </w:style>
  <w:style w:type="paragraph" w:styleId="34">
    <w:name w:val="List Bullet 3"/>
    <w:basedOn w:val="af1"/>
    <w:qFormat/>
    <w:rsid w:val="000C3308"/>
    <w:pPr>
      <w:widowControl/>
      <w:tabs>
        <w:tab w:val="left" w:pos="840"/>
      </w:tabs>
      <w:ind w:left="840" w:hanging="420"/>
      <w:jc w:val="left"/>
    </w:pPr>
    <w:rPr>
      <w:rFonts w:ascii="Times New Roman" w:hAnsi="Times New Roman"/>
      <w:kern w:val="0"/>
      <w:sz w:val="20"/>
      <w:szCs w:val="20"/>
    </w:rPr>
  </w:style>
  <w:style w:type="paragraph" w:styleId="afb">
    <w:name w:val="Body Text"/>
    <w:basedOn w:val="af1"/>
    <w:link w:val="Char0"/>
    <w:qFormat/>
    <w:rsid w:val="000C3308"/>
    <w:pPr>
      <w:tabs>
        <w:tab w:val="left" w:pos="567"/>
      </w:tabs>
      <w:spacing w:before="120" w:line="22" w:lineRule="atLeast"/>
    </w:pPr>
    <w:rPr>
      <w:rFonts w:ascii="宋体" w:hAnsi="宋体"/>
      <w:sz w:val="24"/>
    </w:rPr>
  </w:style>
  <w:style w:type="paragraph" w:styleId="afc">
    <w:name w:val="Body Text Indent"/>
    <w:basedOn w:val="af1"/>
    <w:link w:val="Char2"/>
    <w:qFormat/>
    <w:rsid w:val="000C3308"/>
    <w:pPr>
      <w:spacing w:line="360" w:lineRule="auto"/>
      <w:ind w:firstLine="570"/>
    </w:pPr>
    <w:rPr>
      <w:sz w:val="24"/>
    </w:rPr>
  </w:style>
  <w:style w:type="paragraph" w:styleId="25">
    <w:name w:val="List 2"/>
    <w:basedOn w:val="af1"/>
    <w:qFormat/>
    <w:rsid w:val="000C3308"/>
    <w:pPr>
      <w:ind w:leftChars="200" w:left="100" w:hangingChars="200" w:hanging="200"/>
    </w:pPr>
  </w:style>
  <w:style w:type="paragraph" w:styleId="afd">
    <w:name w:val="Block Text"/>
    <w:basedOn w:val="af1"/>
    <w:qFormat/>
    <w:rsid w:val="000C3308"/>
    <w:pPr>
      <w:widowControl/>
      <w:ind w:left="480" w:right="-341" w:firstLine="513"/>
    </w:pPr>
    <w:rPr>
      <w:kern w:val="0"/>
      <w:sz w:val="24"/>
      <w:szCs w:val="20"/>
    </w:rPr>
  </w:style>
  <w:style w:type="paragraph" w:styleId="53">
    <w:name w:val="toc 5"/>
    <w:basedOn w:val="af1"/>
    <w:next w:val="af1"/>
    <w:uiPriority w:val="39"/>
    <w:qFormat/>
    <w:rsid w:val="000C3308"/>
    <w:pPr>
      <w:ind w:leftChars="800" w:left="1680"/>
    </w:pPr>
  </w:style>
  <w:style w:type="paragraph" w:styleId="35">
    <w:name w:val="toc 3"/>
    <w:basedOn w:val="af1"/>
    <w:next w:val="af1"/>
    <w:uiPriority w:val="39"/>
    <w:qFormat/>
    <w:rsid w:val="000C3308"/>
    <w:pPr>
      <w:ind w:leftChars="400" w:left="840"/>
    </w:pPr>
  </w:style>
  <w:style w:type="paragraph" w:styleId="afe">
    <w:name w:val="Plain Text"/>
    <w:basedOn w:val="af1"/>
    <w:link w:val="Char3"/>
    <w:qFormat/>
    <w:rsid w:val="000C3308"/>
    <w:rPr>
      <w:rFonts w:ascii="宋体" w:hAnsi="Courier New" w:hint="eastAsia"/>
      <w:szCs w:val="20"/>
    </w:rPr>
  </w:style>
  <w:style w:type="paragraph" w:styleId="5">
    <w:name w:val="List Bullet 5"/>
    <w:basedOn w:val="af1"/>
    <w:qFormat/>
    <w:rsid w:val="000C3308"/>
    <w:pPr>
      <w:numPr>
        <w:numId w:val="2"/>
      </w:numPr>
    </w:pPr>
    <w:rPr>
      <w:rFonts w:ascii="Times New Roman" w:hAnsi="Times New Roman"/>
      <w:sz w:val="24"/>
    </w:rPr>
  </w:style>
  <w:style w:type="paragraph" w:styleId="80">
    <w:name w:val="toc 8"/>
    <w:basedOn w:val="af1"/>
    <w:next w:val="af1"/>
    <w:uiPriority w:val="39"/>
    <w:qFormat/>
    <w:rsid w:val="000C3308"/>
    <w:pPr>
      <w:ind w:leftChars="1400" w:left="2940"/>
    </w:pPr>
  </w:style>
  <w:style w:type="paragraph" w:styleId="aff">
    <w:name w:val="Date"/>
    <w:basedOn w:val="af1"/>
    <w:next w:val="af1"/>
    <w:link w:val="Char4"/>
    <w:qFormat/>
    <w:rsid w:val="000C3308"/>
    <w:pPr>
      <w:ind w:leftChars="2500" w:left="100"/>
    </w:pPr>
    <w:rPr>
      <w:rFonts w:ascii="仿宋_GB2312" w:eastAsia="仿宋_GB2312" w:hAnsi="宋体"/>
      <w:color w:val="000000"/>
      <w:sz w:val="24"/>
    </w:rPr>
  </w:style>
  <w:style w:type="paragraph" w:styleId="26">
    <w:name w:val="Body Text Indent 2"/>
    <w:basedOn w:val="af1"/>
    <w:link w:val="2Char"/>
    <w:qFormat/>
    <w:rsid w:val="000C3308"/>
    <w:pPr>
      <w:ind w:firstLineChars="200" w:firstLine="480"/>
    </w:pPr>
    <w:rPr>
      <w:rFonts w:ascii="仿宋_GB2312" w:eastAsia="仿宋_GB2312"/>
      <w:sz w:val="24"/>
    </w:rPr>
  </w:style>
  <w:style w:type="paragraph" w:styleId="aff0">
    <w:name w:val="endnote text"/>
    <w:basedOn w:val="af1"/>
    <w:link w:val="Char5"/>
    <w:qFormat/>
    <w:rsid w:val="000C3308"/>
    <w:pPr>
      <w:adjustRightInd w:val="0"/>
      <w:spacing w:line="312" w:lineRule="atLeast"/>
      <w:textAlignment w:val="baseline"/>
    </w:pPr>
    <w:rPr>
      <w:rFonts w:ascii="宋体" w:hAnsi="Times New Roman"/>
      <w:kern w:val="0"/>
      <w:sz w:val="28"/>
      <w:szCs w:val="20"/>
    </w:rPr>
  </w:style>
  <w:style w:type="paragraph" w:styleId="aff1">
    <w:name w:val="Balloon Text"/>
    <w:basedOn w:val="af1"/>
    <w:link w:val="Char6"/>
    <w:uiPriority w:val="99"/>
    <w:qFormat/>
    <w:rsid w:val="000C3308"/>
    <w:rPr>
      <w:sz w:val="18"/>
      <w:szCs w:val="18"/>
    </w:rPr>
  </w:style>
  <w:style w:type="paragraph" w:styleId="aff2">
    <w:name w:val="footer"/>
    <w:basedOn w:val="af1"/>
    <w:link w:val="Char12"/>
    <w:uiPriority w:val="99"/>
    <w:qFormat/>
    <w:rsid w:val="000C3308"/>
    <w:pPr>
      <w:tabs>
        <w:tab w:val="center" w:pos="4153"/>
        <w:tab w:val="right" w:pos="8306"/>
      </w:tabs>
      <w:autoSpaceDE w:val="0"/>
      <w:autoSpaceDN w:val="0"/>
      <w:adjustRightInd w:val="0"/>
      <w:snapToGrid w:val="0"/>
      <w:jc w:val="left"/>
    </w:pPr>
    <w:rPr>
      <w:rFonts w:ascii="宋体"/>
      <w:kern w:val="0"/>
      <w:sz w:val="18"/>
      <w:szCs w:val="20"/>
    </w:rPr>
  </w:style>
  <w:style w:type="paragraph" w:styleId="aff3">
    <w:name w:val="envelope return"/>
    <w:basedOn w:val="aa"/>
    <w:qFormat/>
    <w:rsid w:val="000C3308"/>
  </w:style>
  <w:style w:type="paragraph" w:customStyle="1" w:styleId="aa">
    <w:name w:val="编号标题"/>
    <w:basedOn w:val="af1"/>
    <w:next w:val="af1"/>
    <w:qFormat/>
    <w:rsid w:val="000C3308"/>
    <w:pPr>
      <w:numPr>
        <w:numId w:val="3"/>
      </w:numPr>
      <w:tabs>
        <w:tab w:val="clear" w:pos="0"/>
        <w:tab w:val="left" w:pos="1332"/>
      </w:tabs>
      <w:spacing w:line="560" w:lineRule="exact"/>
      <w:ind w:firstLineChars="200" w:firstLine="643"/>
    </w:pPr>
    <w:rPr>
      <w:rFonts w:ascii="Times New Roman" w:eastAsia="仿宋_GB2312" w:hAnsi="Times New Roman"/>
      <w:b/>
      <w:sz w:val="32"/>
      <w:szCs w:val="32"/>
    </w:rPr>
  </w:style>
  <w:style w:type="paragraph" w:styleId="aff4">
    <w:name w:val="header"/>
    <w:basedOn w:val="af1"/>
    <w:link w:val="Char13"/>
    <w:uiPriority w:val="99"/>
    <w:qFormat/>
    <w:rsid w:val="000C3308"/>
    <w:pPr>
      <w:pBdr>
        <w:bottom w:val="single" w:sz="6" w:space="1" w:color="auto"/>
      </w:pBdr>
      <w:tabs>
        <w:tab w:val="center" w:pos="4153"/>
        <w:tab w:val="right" w:pos="8306"/>
      </w:tabs>
      <w:snapToGrid w:val="0"/>
      <w:jc w:val="center"/>
    </w:pPr>
    <w:rPr>
      <w:sz w:val="18"/>
      <w:szCs w:val="18"/>
    </w:rPr>
  </w:style>
  <w:style w:type="paragraph" w:styleId="19">
    <w:name w:val="toc 1"/>
    <w:basedOn w:val="af1"/>
    <w:next w:val="af1"/>
    <w:uiPriority w:val="39"/>
    <w:qFormat/>
    <w:rsid w:val="000C3308"/>
    <w:pPr>
      <w:tabs>
        <w:tab w:val="left" w:pos="1050"/>
        <w:tab w:val="right" w:leader="dot" w:pos="8937"/>
      </w:tabs>
      <w:spacing w:line="300" w:lineRule="auto"/>
    </w:pPr>
    <w:rPr>
      <w:rFonts w:ascii="宋体" w:hAnsi="宋体"/>
      <w:b/>
      <w:sz w:val="24"/>
    </w:rPr>
  </w:style>
  <w:style w:type="paragraph" w:styleId="43">
    <w:name w:val="toc 4"/>
    <w:basedOn w:val="af1"/>
    <w:next w:val="af1"/>
    <w:uiPriority w:val="39"/>
    <w:qFormat/>
    <w:rsid w:val="000C3308"/>
    <w:pPr>
      <w:ind w:leftChars="600" w:left="1260"/>
    </w:pPr>
  </w:style>
  <w:style w:type="paragraph" w:styleId="aff5">
    <w:name w:val="Subtitle"/>
    <w:basedOn w:val="af1"/>
    <w:next w:val="af1"/>
    <w:link w:val="Char7"/>
    <w:qFormat/>
    <w:rsid w:val="000C3308"/>
    <w:pPr>
      <w:widowControl/>
      <w:spacing w:after="200" w:line="276" w:lineRule="auto"/>
      <w:jc w:val="left"/>
    </w:pPr>
    <w:rPr>
      <w:rFonts w:ascii="Cambria" w:hAnsi="Cambria"/>
      <w:i/>
      <w:iCs/>
      <w:color w:val="4F81BD"/>
      <w:spacing w:val="15"/>
      <w:kern w:val="0"/>
      <w:sz w:val="24"/>
      <w:lang w:eastAsia="en-US" w:bidi="en-US"/>
    </w:rPr>
  </w:style>
  <w:style w:type="paragraph" w:styleId="60">
    <w:name w:val="toc 6"/>
    <w:basedOn w:val="af1"/>
    <w:next w:val="af1"/>
    <w:uiPriority w:val="39"/>
    <w:qFormat/>
    <w:rsid w:val="000C3308"/>
    <w:pPr>
      <w:ind w:leftChars="1000" w:left="2100"/>
    </w:pPr>
  </w:style>
  <w:style w:type="paragraph" w:styleId="36">
    <w:name w:val="Body Text Indent 3"/>
    <w:basedOn w:val="af1"/>
    <w:link w:val="3Char0"/>
    <w:qFormat/>
    <w:rsid w:val="000C3308"/>
    <w:pPr>
      <w:autoSpaceDE w:val="0"/>
      <w:autoSpaceDN w:val="0"/>
      <w:adjustRightInd w:val="0"/>
      <w:spacing w:before="120" w:line="22" w:lineRule="atLeast"/>
      <w:ind w:left="720" w:firstLine="480"/>
      <w:jc w:val="left"/>
    </w:pPr>
    <w:rPr>
      <w:rFonts w:ascii="宋体"/>
      <w:kern w:val="0"/>
      <w:sz w:val="24"/>
      <w:szCs w:val="20"/>
    </w:rPr>
  </w:style>
  <w:style w:type="paragraph" w:styleId="aff6">
    <w:name w:val="table of figures"/>
    <w:basedOn w:val="af1"/>
    <w:next w:val="af1"/>
    <w:qFormat/>
    <w:rsid w:val="000C3308"/>
    <w:pPr>
      <w:spacing w:beforeLines="30" w:line="360" w:lineRule="auto"/>
      <w:ind w:leftChars="200" w:left="840" w:hangingChars="200" w:hanging="420"/>
    </w:pPr>
    <w:rPr>
      <w:sz w:val="24"/>
    </w:rPr>
  </w:style>
  <w:style w:type="paragraph" w:styleId="27">
    <w:name w:val="toc 2"/>
    <w:basedOn w:val="af1"/>
    <w:next w:val="af1"/>
    <w:uiPriority w:val="39"/>
    <w:qFormat/>
    <w:rsid w:val="000C3308"/>
    <w:pPr>
      <w:tabs>
        <w:tab w:val="right" w:leader="dot" w:pos="8937"/>
      </w:tabs>
      <w:spacing w:line="312" w:lineRule="auto"/>
      <w:ind w:leftChars="200" w:left="420"/>
    </w:pPr>
  </w:style>
  <w:style w:type="paragraph" w:styleId="90">
    <w:name w:val="toc 9"/>
    <w:basedOn w:val="af1"/>
    <w:next w:val="af1"/>
    <w:uiPriority w:val="39"/>
    <w:qFormat/>
    <w:rsid w:val="000C3308"/>
    <w:pPr>
      <w:ind w:leftChars="1600" w:left="3360"/>
    </w:pPr>
  </w:style>
  <w:style w:type="paragraph" w:styleId="28">
    <w:name w:val="Body Text 2"/>
    <w:basedOn w:val="af1"/>
    <w:link w:val="2Char0"/>
    <w:uiPriority w:val="99"/>
    <w:qFormat/>
    <w:rsid w:val="000C3308"/>
    <w:pPr>
      <w:spacing w:beforeLines="30" w:after="120" w:line="480" w:lineRule="auto"/>
      <w:ind w:firstLineChars="200" w:firstLine="200"/>
    </w:pPr>
    <w:rPr>
      <w:kern w:val="0"/>
      <w:sz w:val="24"/>
      <w:szCs w:val="20"/>
    </w:rPr>
  </w:style>
  <w:style w:type="paragraph" w:styleId="29">
    <w:name w:val="List Continue 2"/>
    <w:basedOn w:val="af1"/>
    <w:qFormat/>
    <w:rsid w:val="000C3308"/>
    <w:pPr>
      <w:adjustRightInd w:val="0"/>
      <w:spacing w:after="120" w:line="312" w:lineRule="atLeast"/>
      <w:ind w:left="840"/>
      <w:textAlignment w:val="baseline"/>
    </w:pPr>
    <w:rPr>
      <w:rFonts w:ascii="Times New Roman" w:hAnsi="Times New Roman"/>
      <w:kern w:val="0"/>
      <w:szCs w:val="20"/>
    </w:rPr>
  </w:style>
  <w:style w:type="paragraph" w:styleId="HTML">
    <w:name w:val="HTML Preformatted"/>
    <w:basedOn w:val="af1"/>
    <w:link w:val="HTMLChar"/>
    <w:qFormat/>
    <w:rsid w:val="000C33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7">
    <w:name w:val="Normal (Web)"/>
    <w:basedOn w:val="af1"/>
    <w:uiPriority w:val="99"/>
    <w:unhideWhenUsed/>
    <w:qFormat/>
    <w:rsid w:val="000C3308"/>
    <w:pPr>
      <w:widowControl/>
      <w:spacing w:before="100" w:beforeAutospacing="1" w:after="100" w:afterAutospacing="1"/>
      <w:jc w:val="left"/>
    </w:pPr>
    <w:rPr>
      <w:rFonts w:ascii="宋体" w:hAnsi="宋体" w:cs="宋体"/>
      <w:kern w:val="0"/>
      <w:sz w:val="24"/>
    </w:rPr>
  </w:style>
  <w:style w:type="paragraph" w:styleId="1a">
    <w:name w:val="index 1"/>
    <w:basedOn w:val="af1"/>
    <w:next w:val="af1"/>
    <w:qFormat/>
    <w:rsid w:val="000C3308"/>
    <w:rPr>
      <w:szCs w:val="20"/>
    </w:rPr>
  </w:style>
  <w:style w:type="paragraph" w:styleId="aff8">
    <w:name w:val="Title"/>
    <w:basedOn w:val="af1"/>
    <w:link w:val="Char14"/>
    <w:qFormat/>
    <w:rsid w:val="000C3308"/>
    <w:pPr>
      <w:jc w:val="center"/>
      <w:outlineLvl w:val="0"/>
    </w:pPr>
    <w:rPr>
      <w:b/>
      <w:sz w:val="32"/>
      <w:szCs w:val="20"/>
    </w:rPr>
  </w:style>
  <w:style w:type="paragraph" w:styleId="aff9">
    <w:name w:val="annotation subject"/>
    <w:basedOn w:val="afa"/>
    <w:next w:val="afa"/>
    <w:link w:val="Char8"/>
    <w:qFormat/>
    <w:rsid w:val="000C3308"/>
    <w:rPr>
      <w:rFonts w:ascii="Times New Roman" w:hAnsi="Times New Roman"/>
      <w:b/>
      <w:bCs/>
    </w:rPr>
  </w:style>
  <w:style w:type="paragraph" w:styleId="affa">
    <w:name w:val="Body Text First Indent"/>
    <w:basedOn w:val="afb"/>
    <w:link w:val="Char20"/>
    <w:qFormat/>
    <w:rsid w:val="000C3308"/>
    <w:pPr>
      <w:tabs>
        <w:tab w:val="clear" w:pos="567"/>
      </w:tabs>
      <w:spacing w:before="0" w:after="120" w:line="240" w:lineRule="auto"/>
      <w:ind w:firstLineChars="100" w:firstLine="420"/>
    </w:pPr>
    <w:rPr>
      <w:rFonts w:ascii="Calibri" w:hAnsi="Calibri"/>
      <w:sz w:val="21"/>
      <w:szCs w:val="20"/>
    </w:rPr>
  </w:style>
  <w:style w:type="paragraph" w:styleId="2a">
    <w:name w:val="Body Text First Indent 2"/>
    <w:basedOn w:val="afc"/>
    <w:link w:val="2Char2"/>
    <w:qFormat/>
    <w:rsid w:val="000C3308"/>
    <w:pPr>
      <w:spacing w:after="120" w:line="480" w:lineRule="exact"/>
      <w:ind w:leftChars="200" w:left="420" w:firstLineChars="200" w:firstLine="420"/>
    </w:pPr>
  </w:style>
  <w:style w:type="table" w:styleId="affb">
    <w:name w:val="Table Grid"/>
    <w:basedOn w:val="af4"/>
    <w:uiPriority w:val="59"/>
    <w:qFormat/>
    <w:rsid w:val="000C33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30">
    <w:name w:val="Light Grid Accent 3"/>
    <w:basedOn w:val="af4"/>
    <w:qFormat/>
    <w:rsid w:val="000C3308"/>
    <w:rPr>
      <w:kern w:val="2"/>
      <w:sz w:val="24"/>
      <w:szCs w:val="24"/>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1-2">
    <w:name w:val="Medium Grid 1 Accent 2"/>
    <w:basedOn w:val="af4"/>
    <w:qFormat/>
    <w:rsid w:val="000C3308"/>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31">
    <w:name w:val="Colorful Shading Accent 3"/>
    <w:basedOn w:val="af4"/>
    <w:qFormat/>
    <w:rsid w:val="000C3308"/>
    <w:rPr>
      <w:kern w:val="2"/>
      <w:sz w:val="24"/>
      <w:szCs w:val="24"/>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10">
    <w:name w:val="Colorful List Accent 1"/>
    <w:basedOn w:val="af4"/>
    <w:uiPriority w:val="34"/>
    <w:qFormat/>
    <w:rsid w:val="000C3308"/>
    <w:rPr>
      <w:kern w:val="2"/>
      <w:sz w:val="24"/>
    </w:rP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c">
    <w:name w:val="Strong"/>
    <w:qFormat/>
    <w:rsid w:val="000C3308"/>
    <w:rPr>
      <w:b/>
      <w:bCs/>
    </w:rPr>
  </w:style>
  <w:style w:type="character" w:styleId="affd">
    <w:name w:val="page number"/>
    <w:qFormat/>
    <w:rsid w:val="000C3308"/>
  </w:style>
  <w:style w:type="character" w:styleId="affe">
    <w:name w:val="FollowedHyperlink"/>
    <w:uiPriority w:val="99"/>
    <w:qFormat/>
    <w:rsid w:val="000C3308"/>
    <w:rPr>
      <w:color w:val="800080"/>
      <w:u w:val="single"/>
    </w:rPr>
  </w:style>
  <w:style w:type="character" w:styleId="afff">
    <w:name w:val="Emphasis"/>
    <w:qFormat/>
    <w:rsid w:val="000C3308"/>
    <w:rPr>
      <w:color w:val="CC0033"/>
    </w:rPr>
  </w:style>
  <w:style w:type="character" w:styleId="afff0">
    <w:name w:val="line number"/>
    <w:uiPriority w:val="99"/>
    <w:qFormat/>
    <w:rsid w:val="000C3308"/>
    <w:rPr>
      <w:rFonts w:cs="Times New Roman"/>
    </w:rPr>
  </w:style>
  <w:style w:type="character" w:styleId="HTML0">
    <w:name w:val="HTML Definition"/>
    <w:qFormat/>
    <w:rsid w:val="000C3308"/>
    <w:rPr>
      <w:i/>
    </w:rPr>
  </w:style>
  <w:style w:type="character" w:styleId="afff1">
    <w:name w:val="Hyperlink"/>
    <w:uiPriority w:val="99"/>
    <w:qFormat/>
    <w:rsid w:val="000C3308"/>
    <w:rPr>
      <w:color w:val="0000FF"/>
      <w:u w:val="single"/>
    </w:rPr>
  </w:style>
  <w:style w:type="character" w:styleId="HTML1">
    <w:name w:val="HTML Code"/>
    <w:qFormat/>
    <w:rsid w:val="000C3308"/>
    <w:rPr>
      <w:rFonts w:ascii="Consolas" w:eastAsia="Consolas" w:hAnsi="Consolas" w:cs="Consolas"/>
      <w:color w:val="C7254E"/>
      <w:sz w:val="21"/>
      <w:szCs w:val="21"/>
      <w:shd w:val="clear" w:color="auto" w:fill="F9F2F4"/>
    </w:rPr>
  </w:style>
  <w:style w:type="character" w:styleId="afff2">
    <w:name w:val="annotation reference"/>
    <w:qFormat/>
    <w:rsid w:val="000C3308"/>
    <w:rPr>
      <w:sz w:val="21"/>
      <w:szCs w:val="21"/>
    </w:rPr>
  </w:style>
  <w:style w:type="character" w:styleId="HTML2">
    <w:name w:val="HTML Cite"/>
    <w:qFormat/>
    <w:rsid w:val="000C3308"/>
    <w:rPr>
      <w:i/>
      <w:iCs/>
    </w:rPr>
  </w:style>
  <w:style w:type="character" w:styleId="HTML3">
    <w:name w:val="HTML Keyboard"/>
    <w:qFormat/>
    <w:rsid w:val="000C3308"/>
    <w:rPr>
      <w:rFonts w:ascii="Consolas" w:eastAsia="Consolas" w:hAnsi="Consolas" w:cs="Consolas" w:hint="default"/>
      <w:color w:val="FFFFFF"/>
      <w:sz w:val="21"/>
      <w:szCs w:val="21"/>
      <w:shd w:val="clear" w:color="auto" w:fill="333333"/>
    </w:rPr>
  </w:style>
  <w:style w:type="character" w:styleId="HTML4">
    <w:name w:val="HTML Sample"/>
    <w:qFormat/>
    <w:rsid w:val="000C3308"/>
    <w:rPr>
      <w:rFonts w:ascii="Consolas" w:eastAsia="Consolas" w:hAnsi="Consolas" w:cs="Consolas" w:hint="default"/>
      <w:sz w:val="21"/>
      <w:szCs w:val="21"/>
    </w:rPr>
  </w:style>
  <w:style w:type="character" w:customStyle="1" w:styleId="5Char">
    <w:name w:val="标题 5 Char"/>
    <w:link w:val="52"/>
    <w:qFormat/>
    <w:rsid w:val="000C3308"/>
    <w:rPr>
      <w:b/>
      <w:sz w:val="28"/>
    </w:rPr>
  </w:style>
  <w:style w:type="character" w:customStyle="1" w:styleId="next2">
    <w:name w:val="next2"/>
    <w:uiPriority w:val="99"/>
    <w:semiHidden/>
    <w:qFormat/>
    <w:rsid w:val="000C3308"/>
    <w:rPr>
      <w:rFonts w:cs="Times New Roman"/>
      <w:color w:val="888888"/>
    </w:rPr>
  </w:style>
  <w:style w:type="character" w:customStyle="1" w:styleId="310">
    <w:name w:val="标题 3 字符1"/>
    <w:qFormat/>
    <w:rsid w:val="000C3308"/>
    <w:rPr>
      <w:b/>
      <w:kern w:val="2"/>
      <w:sz w:val="32"/>
      <w:lang w:val="zh-CN" w:eastAsia="zh-CN"/>
    </w:rPr>
  </w:style>
  <w:style w:type="character" w:customStyle="1" w:styleId="1Char1">
    <w:name w:val="标题 1 Char1"/>
    <w:qFormat/>
    <w:rsid w:val="000C3308"/>
    <w:rPr>
      <w:rFonts w:ascii="Times New Roman" w:eastAsia="宋体" w:hAnsi="Times New Roman" w:cs="Times New Roman"/>
      <w:b/>
      <w:kern w:val="44"/>
      <w:sz w:val="44"/>
    </w:rPr>
  </w:style>
  <w:style w:type="character" w:customStyle="1" w:styleId="3Char2">
    <w:name w:val="标题 3 Char"/>
    <w:qFormat/>
    <w:rsid w:val="000C3308"/>
    <w:rPr>
      <w:rFonts w:ascii="宋体" w:eastAsia="宋体"/>
      <w:b/>
      <w:sz w:val="24"/>
      <w:u w:val="single"/>
      <w:lang w:val="en-US" w:eastAsia="zh-CN" w:bidi="ar-SA"/>
    </w:rPr>
  </w:style>
  <w:style w:type="character" w:customStyle="1" w:styleId="Char9">
    <w:name w:val="正文重点 Char"/>
    <w:link w:val="afff3"/>
    <w:qFormat/>
    <w:rsid w:val="000C3308"/>
    <w:rPr>
      <w:b/>
      <w:sz w:val="24"/>
    </w:rPr>
  </w:style>
  <w:style w:type="paragraph" w:customStyle="1" w:styleId="afff3">
    <w:name w:val="正文重点"/>
    <w:basedOn w:val="af1"/>
    <w:link w:val="Char9"/>
    <w:qFormat/>
    <w:rsid w:val="000C3308"/>
    <w:pPr>
      <w:adjustRightInd w:val="0"/>
      <w:spacing w:line="360" w:lineRule="auto"/>
      <w:ind w:firstLineChars="200" w:firstLine="482"/>
      <w:jc w:val="left"/>
      <w:textAlignment w:val="baseline"/>
    </w:pPr>
    <w:rPr>
      <w:b/>
      <w:kern w:val="0"/>
      <w:sz w:val="24"/>
      <w:szCs w:val="20"/>
    </w:rPr>
  </w:style>
  <w:style w:type="character" w:customStyle="1" w:styleId="street-address">
    <w:name w:val="street-address"/>
    <w:qFormat/>
    <w:rsid w:val="000C3308"/>
  </w:style>
  <w:style w:type="character" w:customStyle="1" w:styleId="Chara">
    <w:name w:val="正文表格 Char"/>
    <w:link w:val="afff4"/>
    <w:qFormat/>
    <w:rsid w:val="000C3308"/>
    <w:rPr>
      <w:rFonts w:ascii="宋体" w:hAnsi="宋体"/>
      <w:color w:val="000000"/>
      <w:kern w:val="2"/>
      <w:sz w:val="21"/>
      <w:szCs w:val="21"/>
    </w:rPr>
  </w:style>
  <w:style w:type="paragraph" w:customStyle="1" w:styleId="afff4">
    <w:name w:val="正文表格"/>
    <w:basedOn w:val="af1"/>
    <w:link w:val="Chara"/>
    <w:qFormat/>
    <w:rsid w:val="000C3308"/>
    <w:pPr>
      <w:adjustRightInd w:val="0"/>
      <w:snapToGrid w:val="0"/>
      <w:jc w:val="left"/>
    </w:pPr>
    <w:rPr>
      <w:rFonts w:ascii="宋体" w:hAnsi="宋体"/>
      <w:color w:val="000000"/>
      <w:szCs w:val="21"/>
    </w:rPr>
  </w:style>
  <w:style w:type="character" w:customStyle="1" w:styleId="210">
    <w:name w:val="正文文本缩进 2 字符1"/>
    <w:uiPriority w:val="99"/>
    <w:semiHidden/>
    <w:qFormat/>
    <w:rsid w:val="000C3308"/>
    <w:rPr>
      <w:rFonts w:ascii="宋体" w:eastAsia="宋体" w:hAnsi="宋体"/>
    </w:rPr>
  </w:style>
  <w:style w:type="character" w:customStyle="1" w:styleId="1b">
    <w:name w:val="书籍标题1"/>
    <w:uiPriority w:val="33"/>
    <w:qFormat/>
    <w:rsid w:val="000C3308"/>
    <w:rPr>
      <w:b/>
      <w:bCs/>
      <w:smallCaps/>
      <w:spacing w:val="5"/>
    </w:rPr>
  </w:style>
  <w:style w:type="character" w:customStyle="1" w:styleId="Char15">
    <w:name w:val="正文文本缩进 Char1"/>
    <w:link w:val="1c"/>
    <w:uiPriority w:val="99"/>
    <w:qFormat/>
    <w:rsid w:val="000C3308"/>
    <w:rPr>
      <w:rFonts w:ascii="宋体" w:eastAsia="宋体" w:hAnsi="宋体"/>
      <w:sz w:val="24"/>
      <w:szCs w:val="24"/>
      <w:lang w:bidi="ar-SA"/>
    </w:rPr>
  </w:style>
  <w:style w:type="paragraph" w:customStyle="1" w:styleId="1c">
    <w:name w:val="正文文本缩进1"/>
    <w:basedOn w:val="af1"/>
    <w:link w:val="Char15"/>
    <w:uiPriority w:val="99"/>
    <w:qFormat/>
    <w:rsid w:val="000C3308"/>
    <w:pPr>
      <w:spacing w:line="480" w:lineRule="exact"/>
      <w:ind w:firstLineChars="200" w:firstLine="480"/>
    </w:pPr>
    <w:rPr>
      <w:rFonts w:ascii="宋体" w:hAnsi="宋体"/>
      <w:kern w:val="0"/>
      <w:sz w:val="24"/>
    </w:rPr>
  </w:style>
  <w:style w:type="character" w:customStyle="1" w:styleId="selected">
    <w:name w:val="selected"/>
    <w:uiPriority w:val="99"/>
    <w:semiHidden/>
    <w:qFormat/>
    <w:rsid w:val="000C3308"/>
    <w:rPr>
      <w:rFonts w:cs="Times New Roman"/>
      <w:shd w:val="clear" w:color="auto" w:fill="B00006"/>
    </w:rPr>
  </w:style>
  <w:style w:type="character" w:customStyle="1" w:styleId="54">
    <w:name w:val="未处理的提及5"/>
    <w:uiPriority w:val="99"/>
    <w:semiHidden/>
    <w:qFormat/>
    <w:rsid w:val="000C3308"/>
    <w:rPr>
      <w:color w:val="605E5C"/>
      <w:shd w:val="clear" w:color="auto" w:fill="E1DFDD"/>
    </w:rPr>
  </w:style>
  <w:style w:type="character" w:customStyle="1" w:styleId="afff5">
    <w:name w:val="正文首行缩进 字符"/>
    <w:uiPriority w:val="99"/>
    <w:semiHidden/>
    <w:qFormat/>
    <w:rsid w:val="000C3308"/>
  </w:style>
  <w:style w:type="character" w:customStyle="1" w:styleId="Char10">
    <w:name w:val="题注 Char1"/>
    <w:link w:val="af6"/>
    <w:qFormat/>
    <w:locked/>
    <w:rsid w:val="000C3308"/>
    <w:rPr>
      <w:rFonts w:ascii="华文中宋" w:eastAsia="华文中宋" w:hAnsi="华文中宋"/>
      <w:kern w:val="2"/>
      <w:sz w:val="36"/>
    </w:rPr>
  </w:style>
  <w:style w:type="character" w:customStyle="1" w:styleId="2b">
    <w:name w:val="未处理的提及2"/>
    <w:uiPriority w:val="99"/>
    <w:semiHidden/>
    <w:qFormat/>
    <w:rsid w:val="000C3308"/>
    <w:rPr>
      <w:color w:val="605E5C"/>
      <w:shd w:val="clear" w:color="auto" w:fill="E1DFDD"/>
    </w:rPr>
  </w:style>
  <w:style w:type="character" w:customStyle="1" w:styleId="6Char">
    <w:name w:val="标题 6 Char"/>
    <w:link w:val="6"/>
    <w:qFormat/>
    <w:rsid w:val="000C3308"/>
    <w:rPr>
      <w:rFonts w:ascii="Arial" w:eastAsia="黑体" w:hAnsi="Arial"/>
      <w:b/>
      <w:sz w:val="24"/>
    </w:rPr>
  </w:style>
  <w:style w:type="character" w:customStyle="1" w:styleId="-11">
    <w:name w:val="彩色列表 - 着色 1 字符"/>
    <w:link w:val="-110"/>
    <w:semiHidden/>
    <w:qFormat/>
    <w:rsid w:val="000C3308"/>
    <w:rPr>
      <w:rFonts w:ascii="等线" w:hAnsi="等线"/>
      <w:sz w:val="24"/>
      <w:szCs w:val="24"/>
    </w:rPr>
  </w:style>
  <w:style w:type="paragraph" w:customStyle="1" w:styleId="-110">
    <w:name w:val="彩色列表 - 着色 11"/>
    <w:basedOn w:val="af1"/>
    <w:link w:val="-11"/>
    <w:semiHidden/>
    <w:qFormat/>
    <w:rsid w:val="000C3308"/>
    <w:pPr>
      <w:spacing w:line="360" w:lineRule="auto"/>
      <w:ind w:firstLineChars="200" w:firstLine="420"/>
    </w:pPr>
    <w:rPr>
      <w:rFonts w:ascii="等线" w:hAnsi="等线"/>
      <w:kern w:val="0"/>
      <w:sz w:val="24"/>
    </w:rPr>
  </w:style>
  <w:style w:type="character" w:customStyle="1" w:styleId="afff6">
    <w:name w:val="正文文本 字符"/>
    <w:qFormat/>
    <w:rsid w:val="000C3308"/>
    <w:rPr>
      <w:rFonts w:ascii="宋体" w:hAnsi="Arial"/>
      <w:kern w:val="2"/>
      <w:sz w:val="24"/>
    </w:rPr>
  </w:style>
  <w:style w:type="character" w:customStyle="1" w:styleId="Char0">
    <w:name w:val="正文文本 Char"/>
    <w:link w:val="afb"/>
    <w:qFormat/>
    <w:rsid w:val="000C3308"/>
    <w:rPr>
      <w:rFonts w:ascii="宋体" w:hAnsi="宋体"/>
      <w:kern w:val="2"/>
      <w:sz w:val="24"/>
      <w:szCs w:val="24"/>
    </w:rPr>
  </w:style>
  <w:style w:type="character" w:customStyle="1" w:styleId="qxdate">
    <w:name w:val="qxdate"/>
    <w:uiPriority w:val="99"/>
    <w:semiHidden/>
    <w:qFormat/>
    <w:rsid w:val="000C3308"/>
    <w:rPr>
      <w:rFonts w:cs="Times New Roman"/>
      <w:color w:val="333333"/>
      <w:sz w:val="18"/>
      <w:szCs w:val="18"/>
    </w:rPr>
  </w:style>
  <w:style w:type="character" w:customStyle="1" w:styleId="ui-icon39">
    <w:name w:val="ui-icon39"/>
    <w:qFormat/>
    <w:rsid w:val="000C3308"/>
  </w:style>
  <w:style w:type="character" w:customStyle="1" w:styleId="afff7">
    <w:name w:val="批注文字 字符"/>
    <w:qFormat/>
    <w:rsid w:val="000C3308"/>
    <w:rPr>
      <w:rFonts w:ascii="Times New Roman" w:eastAsia="宋体" w:hAnsi="Times New Roman" w:cs="Times New Roman"/>
      <w:sz w:val="24"/>
      <w:lang w:val="en-US" w:eastAsia="zh-CN" w:bidi="ar-SA"/>
    </w:rPr>
  </w:style>
  <w:style w:type="character" w:customStyle="1" w:styleId="Char16">
    <w:name w:val="列出段落 Char1"/>
    <w:link w:val="afff8"/>
    <w:uiPriority w:val="34"/>
    <w:qFormat/>
    <w:rsid w:val="000C3308"/>
    <w:rPr>
      <w:rFonts w:ascii="Calibri" w:eastAsia="宋体" w:hAnsi="Calibri"/>
      <w:kern w:val="2"/>
      <w:sz w:val="21"/>
      <w:szCs w:val="22"/>
      <w:lang w:val="en-US" w:eastAsia="zh-CN" w:bidi="ar-SA"/>
    </w:rPr>
  </w:style>
  <w:style w:type="paragraph" w:styleId="afff8">
    <w:name w:val="List Paragraph"/>
    <w:basedOn w:val="af1"/>
    <w:link w:val="Char16"/>
    <w:uiPriority w:val="34"/>
    <w:qFormat/>
    <w:rsid w:val="000C3308"/>
    <w:pPr>
      <w:ind w:firstLineChars="200" w:firstLine="420"/>
    </w:pPr>
    <w:rPr>
      <w:szCs w:val="22"/>
    </w:rPr>
  </w:style>
  <w:style w:type="character" w:customStyle="1" w:styleId="3Char1">
    <w:name w:val="标题 3 Char1"/>
    <w:link w:val="32"/>
    <w:qFormat/>
    <w:rsid w:val="000C3308"/>
    <w:rPr>
      <w:rFonts w:ascii="宋体" w:eastAsia="宋体"/>
      <w:b/>
      <w:sz w:val="24"/>
      <w:u w:val="single"/>
      <w:lang w:val="en-US" w:eastAsia="zh-CN" w:bidi="ar-SA"/>
    </w:rPr>
  </w:style>
  <w:style w:type="character" w:customStyle="1" w:styleId="1Char10">
    <w:name w:val="普通文字1 Char1"/>
    <w:qFormat/>
    <w:rsid w:val="000C3308"/>
    <w:rPr>
      <w:rFonts w:ascii="宋体" w:eastAsia="宋体" w:hAnsi="Courier New"/>
      <w:kern w:val="2"/>
      <w:sz w:val="21"/>
      <w:lang w:val="en-US" w:eastAsia="zh-CN" w:bidi="ar-SA"/>
    </w:rPr>
  </w:style>
  <w:style w:type="character" w:customStyle="1" w:styleId="ckecolorbox2">
    <w:name w:val="cke_colorbox2"/>
    <w:qFormat/>
    <w:rsid w:val="000C3308"/>
  </w:style>
  <w:style w:type="character" w:customStyle="1" w:styleId="1d">
    <w:name w:val="正文文本 字符1"/>
    <w:uiPriority w:val="99"/>
    <w:qFormat/>
    <w:rsid w:val="000C3308"/>
    <w:rPr>
      <w:color w:val="000000"/>
      <w:kern w:val="2"/>
      <w:sz w:val="24"/>
    </w:rPr>
  </w:style>
  <w:style w:type="character" w:customStyle="1" w:styleId="Charb">
    <w:name w:val="正文小标题 Char"/>
    <w:link w:val="afff9"/>
    <w:qFormat/>
    <w:rsid w:val="000C3308"/>
    <w:rPr>
      <w:rFonts w:ascii="宋体" w:hAnsi="宋体"/>
      <w:b/>
      <w:i/>
      <w:color w:val="FF0000"/>
      <w:kern w:val="2"/>
      <w:sz w:val="24"/>
    </w:rPr>
  </w:style>
  <w:style w:type="paragraph" w:customStyle="1" w:styleId="afff9">
    <w:name w:val="正文小标题"/>
    <w:basedOn w:val="af1"/>
    <w:next w:val="af2"/>
    <w:link w:val="Charb"/>
    <w:qFormat/>
    <w:rsid w:val="000C3308"/>
    <w:pPr>
      <w:adjustRightInd w:val="0"/>
      <w:snapToGrid w:val="0"/>
      <w:spacing w:beforeLines="100" w:afterLines="100"/>
      <w:ind w:firstLine="482"/>
      <w:jc w:val="left"/>
    </w:pPr>
    <w:rPr>
      <w:rFonts w:ascii="宋体" w:hAnsi="宋体"/>
      <w:b/>
      <w:i/>
      <w:color w:val="FF0000"/>
      <w:sz w:val="24"/>
      <w:szCs w:val="20"/>
    </w:rPr>
  </w:style>
  <w:style w:type="character" w:customStyle="1" w:styleId="ckecolorbox1">
    <w:name w:val="cke_colorbox1"/>
    <w:qFormat/>
    <w:rsid w:val="000C3308"/>
  </w:style>
  <w:style w:type="character" w:customStyle="1" w:styleId="2Char20">
    <w:name w:val="标题 2 Char2"/>
    <w:qFormat/>
    <w:rsid w:val="000C3308"/>
    <w:rPr>
      <w:rFonts w:ascii="Arial" w:eastAsia="黑体" w:hAnsi="Arial"/>
      <w:b/>
      <w:bCs/>
      <w:kern w:val="2"/>
      <w:sz w:val="36"/>
      <w:szCs w:val="32"/>
    </w:rPr>
  </w:style>
  <w:style w:type="character" w:customStyle="1" w:styleId="1e">
    <w:name w:val="副标题 字符1"/>
    <w:uiPriority w:val="11"/>
    <w:qFormat/>
    <w:rsid w:val="000C3308"/>
    <w:rPr>
      <w:b/>
      <w:bCs/>
      <w:kern w:val="28"/>
      <w:sz w:val="32"/>
      <w:szCs w:val="32"/>
    </w:rPr>
  </w:style>
  <w:style w:type="character" w:customStyle="1" w:styleId="chanpin">
    <w:name w:val="chanpin拷贝"/>
    <w:qFormat/>
    <w:rsid w:val="000C3308"/>
  </w:style>
  <w:style w:type="character" w:customStyle="1" w:styleId="Charc">
    <w:name w:val="表格非标题文字 Char"/>
    <w:link w:val="afffa"/>
    <w:qFormat/>
    <w:rsid w:val="000C3308"/>
    <w:rPr>
      <w:rFonts w:ascii="Arial" w:hAnsi="Arial" w:cs="黑体"/>
      <w:sz w:val="18"/>
      <w:szCs w:val="21"/>
      <w:lang w:val="en-US" w:eastAsia="zh-CN" w:bidi="ar-SA"/>
    </w:rPr>
  </w:style>
  <w:style w:type="paragraph" w:customStyle="1" w:styleId="afffa">
    <w:name w:val="表格非标题文字"/>
    <w:link w:val="Charc"/>
    <w:qFormat/>
    <w:rsid w:val="000C3308"/>
    <w:pPr>
      <w:snapToGrid w:val="0"/>
      <w:spacing w:before="80" w:after="40"/>
    </w:pPr>
    <w:rPr>
      <w:rFonts w:ascii="Arial" w:hAnsi="Arial" w:cs="黑体"/>
      <w:sz w:val="18"/>
      <w:szCs w:val="21"/>
    </w:rPr>
  </w:style>
  <w:style w:type="character" w:customStyle="1" w:styleId="afffb">
    <w:name w:val="纯文本 字符"/>
    <w:uiPriority w:val="99"/>
    <w:qFormat/>
    <w:rsid w:val="000C3308"/>
    <w:rPr>
      <w:rFonts w:ascii="宋体" w:eastAsia="宋体" w:hAnsi="Courier New" w:cs="Times New Roman"/>
      <w:kern w:val="2"/>
      <w:sz w:val="21"/>
      <w:szCs w:val="21"/>
      <w:lang w:val="en-US" w:eastAsia="zh-CN" w:bidi="ar-SA"/>
    </w:rPr>
  </w:style>
  <w:style w:type="character" w:customStyle="1" w:styleId="1QChar">
    <w:name w:val="1Q方案正文 Char"/>
    <w:link w:val="1Q"/>
    <w:qFormat/>
    <w:locked/>
    <w:rsid w:val="000C3308"/>
    <w:rPr>
      <w:rFonts w:ascii="宋体" w:hAnsi="宋体"/>
      <w:color w:val="000000"/>
      <w:sz w:val="24"/>
      <w:szCs w:val="24"/>
      <w:lang w:val="zh-CN"/>
    </w:rPr>
  </w:style>
  <w:style w:type="paragraph" w:customStyle="1" w:styleId="1Q">
    <w:name w:val="1Q方案正文"/>
    <w:basedOn w:val="af1"/>
    <w:link w:val="1QChar"/>
    <w:qFormat/>
    <w:rsid w:val="000C3308"/>
    <w:pPr>
      <w:spacing w:beforeLines="50" w:after="120" w:line="360" w:lineRule="auto"/>
      <w:ind w:firstLineChars="200" w:firstLine="480"/>
    </w:pPr>
    <w:rPr>
      <w:rFonts w:ascii="宋体" w:hAnsi="宋体"/>
      <w:color w:val="000000"/>
      <w:kern w:val="0"/>
      <w:sz w:val="24"/>
      <w:lang w:val="zh-CN"/>
    </w:rPr>
  </w:style>
  <w:style w:type="character" w:customStyle="1" w:styleId="prev">
    <w:name w:val="prev"/>
    <w:uiPriority w:val="99"/>
    <w:semiHidden/>
    <w:qFormat/>
    <w:rsid w:val="000C3308"/>
    <w:rPr>
      <w:rFonts w:cs="Times New Roman"/>
      <w:color w:val="888888"/>
    </w:rPr>
  </w:style>
  <w:style w:type="character" w:customStyle="1" w:styleId="Chard">
    <w:name w:val="页脚 Char"/>
    <w:uiPriority w:val="99"/>
    <w:qFormat/>
    <w:rsid w:val="000C3308"/>
    <w:rPr>
      <w:rFonts w:ascii="宋体" w:eastAsia="宋体"/>
      <w:sz w:val="18"/>
      <w:lang w:val="en-US" w:eastAsia="zh-CN" w:bidi="ar-SA"/>
    </w:rPr>
  </w:style>
  <w:style w:type="character" w:customStyle="1" w:styleId="hover35">
    <w:name w:val="hover35"/>
    <w:uiPriority w:val="99"/>
    <w:semiHidden/>
    <w:qFormat/>
    <w:rsid w:val="000C3308"/>
    <w:rPr>
      <w:rFonts w:cs="Times New Roman"/>
      <w:sz w:val="21"/>
      <w:szCs w:val="21"/>
    </w:rPr>
  </w:style>
  <w:style w:type="character" w:customStyle="1" w:styleId="ui-icon40">
    <w:name w:val="ui-icon40"/>
    <w:qFormat/>
    <w:rsid w:val="000C3308"/>
  </w:style>
  <w:style w:type="character" w:customStyle="1" w:styleId="inf">
    <w:name w:val="inf"/>
    <w:uiPriority w:val="99"/>
    <w:semiHidden/>
    <w:qFormat/>
    <w:rsid w:val="000C3308"/>
    <w:rPr>
      <w:rFonts w:cs="Times New Roman"/>
      <w:color w:val="333333"/>
      <w:sz w:val="18"/>
      <w:szCs w:val="18"/>
      <w:shd w:val="clear" w:color="auto" w:fill="EEEEEE"/>
    </w:rPr>
  </w:style>
  <w:style w:type="character" w:customStyle="1" w:styleId="81">
    <w:name w:val="未处理的提及8"/>
    <w:uiPriority w:val="99"/>
    <w:semiHidden/>
    <w:qFormat/>
    <w:rsid w:val="000C3308"/>
    <w:rPr>
      <w:color w:val="605E5C"/>
      <w:shd w:val="clear" w:color="auto" w:fill="E1DFDD"/>
    </w:rPr>
  </w:style>
  <w:style w:type="character" w:customStyle="1" w:styleId="1f">
    <w:name w:val="页眉 字符1"/>
    <w:qFormat/>
    <w:rsid w:val="000C3308"/>
    <w:rPr>
      <w:kern w:val="2"/>
      <w:sz w:val="18"/>
      <w:szCs w:val="18"/>
    </w:rPr>
  </w:style>
  <w:style w:type="character" w:customStyle="1" w:styleId="before">
    <w:name w:val="before"/>
    <w:qFormat/>
    <w:rsid w:val="000C3308"/>
    <w:rPr>
      <w:rFonts w:ascii="FontAwesome" w:eastAsia="FontAwesome" w:hAnsi="FontAwesome" w:cs="FontAwesome" w:hint="default"/>
      <w:color w:val="888888"/>
    </w:rPr>
  </w:style>
  <w:style w:type="character" w:customStyle="1" w:styleId="1f0">
    <w:name w:val="不明显参考1"/>
    <w:uiPriority w:val="31"/>
    <w:qFormat/>
    <w:rsid w:val="000C3308"/>
    <w:rPr>
      <w:smallCaps/>
      <w:color w:val="C0504D"/>
      <w:u w:val="single"/>
    </w:rPr>
  </w:style>
  <w:style w:type="character" w:customStyle="1" w:styleId="Char8">
    <w:name w:val="批注主题 Char"/>
    <w:link w:val="aff9"/>
    <w:qFormat/>
    <w:rsid w:val="000C3308"/>
    <w:rPr>
      <w:rFonts w:ascii="Times New Roman" w:eastAsia="宋体" w:hAnsi="Times New Roman" w:cs="Times New Roman"/>
      <w:b/>
      <w:bCs/>
      <w:kern w:val="2"/>
      <w:sz w:val="21"/>
      <w:szCs w:val="24"/>
      <w:lang w:val="en-US" w:eastAsia="zh-CN" w:bidi="ar-SA"/>
    </w:rPr>
  </w:style>
  <w:style w:type="character" w:customStyle="1" w:styleId="220">
    <w:name w:val="正文文本 2 字符2"/>
    <w:qFormat/>
    <w:rsid w:val="000C3308"/>
    <w:rPr>
      <w:kern w:val="2"/>
      <w:sz w:val="21"/>
    </w:rPr>
  </w:style>
  <w:style w:type="character" w:customStyle="1" w:styleId="fontstyle01">
    <w:name w:val="fontstyle01"/>
    <w:qFormat/>
    <w:rsid w:val="000C3308"/>
    <w:rPr>
      <w:rFonts w:ascii="宋体" w:eastAsia="宋体" w:hAnsi="宋体" w:cs="Times New Roman"/>
      <w:color w:val="000000"/>
      <w:sz w:val="32"/>
      <w:szCs w:val="32"/>
    </w:rPr>
  </w:style>
  <w:style w:type="character" w:customStyle="1" w:styleId="TableTextChar1">
    <w:name w:val="Table Text Char1"/>
    <w:link w:val="TableText"/>
    <w:semiHidden/>
    <w:qFormat/>
    <w:rsid w:val="000C3308"/>
    <w:rPr>
      <w:rFonts w:ascii="Arial" w:hAnsi="Arial" w:cs="Arial"/>
      <w:sz w:val="18"/>
      <w:szCs w:val="18"/>
      <w:lang w:val="en-US" w:eastAsia="zh-CN" w:bidi="ar-SA"/>
    </w:rPr>
  </w:style>
  <w:style w:type="paragraph" w:customStyle="1" w:styleId="TableText">
    <w:name w:val="Table Text"/>
    <w:link w:val="TableTextChar1"/>
    <w:semiHidden/>
    <w:qFormat/>
    <w:rsid w:val="000C3308"/>
    <w:pPr>
      <w:snapToGrid w:val="0"/>
      <w:spacing w:before="80" w:after="80"/>
    </w:pPr>
    <w:rPr>
      <w:rFonts w:ascii="Arial" w:hAnsi="Arial" w:cs="Arial"/>
      <w:sz w:val="18"/>
      <w:szCs w:val="18"/>
    </w:rPr>
  </w:style>
  <w:style w:type="character" w:customStyle="1" w:styleId="Chare">
    <w:name w:val="_正文段落 Char"/>
    <w:link w:val="afffc"/>
    <w:semiHidden/>
    <w:qFormat/>
    <w:rsid w:val="000C3308"/>
    <w:rPr>
      <w:sz w:val="24"/>
      <w:szCs w:val="24"/>
    </w:rPr>
  </w:style>
  <w:style w:type="paragraph" w:customStyle="1" w:styleId="afffc">
    <w:name w:val="_正文段落"/>
    <w:basedOn w:val="af1"/>
    <w:link w:val="Chare"/>
    <w:semiHidden/>
    <w:qFormat/>
    <w:rsid w:val="000C3308"/>
    <w:pPr>
      <w:widowControl/>
      <w:spacing w:beforeLines="15" w:afterLines="15" w:line="360" w:lineRule="auto"/>
      <w:ind w:firstLineChars="200" w:firstLine="200"/>
      <w:jc w:val="left"/>
    </w:pPr>
    <w:rPr>
      <w:kern w:val="0"/>
      <w:sz w:val="24"/>
    </w:rPr>
  </w:style>
  <w:style w:type="character" w:customStyle="1" w:styleId="Charf">
    <w:name w:val="样式 正文（缩进） Char"/>
    <w:link w:val="afffd"/>
    <w:semiHidden/>
    <w:qFormat/>
    <w:rsid w:val="000C3308"/>
    <w:rPr>
      <w:rFonts w:ascii="宋体" w:hAnsi="Calibri"/>
      <w:sz w:val="24"/>
      <w:szCs w:val="24"/>
    </w:rPr>
  </w:style>
  <w:style w:type="paragraph" w:customStyle="1" w:styleId="afffd">
    <w:name w:val="样式 正文（缩进）"/>
    <w:basedOn w:val="af1"/>
    <w:link w:val="Charf"/>
    <w:semiHidden/>
    <w:qFormat/>
    <w:rsid w:val="000C3308"/>
    <w:pPr>
      <w:spacing w:beforeLines="30" w:line="360" w:lineRule="auto"/>
      <w:ind w:firstLineChars="200" w:firstLine="480"/>
      <w:jc w:val="left"/>
    </w:pPr>
    <w:rPr>
      <w:rFonts w:ascii="宋体"/>
      <w:kern w:val="0"/>
      <w:sz w:val="24"/>
    </w:rPr>
  </w:style>
  <w:style w:type="character" w:customStyle="1" w:styleId="Char4">
    <w:name w:val="日期 Char"/>
    <w:link w:val="aff"/>
    <w:qFormat/>
    <w:rsid w:val="000C3308"/>
    <w:rPr>
      <w:rFonts w:ascii="仿宋_GB2312" w:eastAsia="仿宋_GB2312" w:hAnsi="宋体"/>
      <w:color w:val="000000"/>
      <w:kern w:val="2"/>
      <w:sz w:val="24"/>
      <w:szCs w:val="24"/>
    </w:rPr>
  </w:style>
  <w:style w:type="character" w:customStyle="1" w:styleId="Char">
    <w:name w:val="文档结构图 Char"/>
    <w:link w:val="af8"/>
    <w:uiPriority w:val="99"/>
    <w:qFormat/>
    <w:rsid w:val="000C3308"/>
    <w:rPr>
      <w:kern w:val="2"/>
      <w:sz w:val="21"/>
      <w:szCs w:val="24"/>
      <w:shd w:val="clear" w:color="auto" w:fill="000080"/>
    </w:rPr>
  </w:style>
  <w:style w:type="character" w:customStyle="1" w:styleId="Charf0">
    <w:name w:val="正文格式 Char"/>
    <w:link w:val="afffe"/>
    <w:qFormat/>
    <w:locked/>
    <w:rsid w:val="000C3308"/>
    <w:rPr>
      <w:rFonts w:ascii="宋体" w:hAnsi="宋体"/>
      <w:sz w:val="24"/>
      <w:szCs w:val="24"/>
      <w:lang w:val="en-GB"/>
    </w:rPr>
  </w:style>
  <w:style w:type="paragraph" w:customStyle="1" w:styleId="afffe">
    <w:name w:val="正文格式"/>
    <w:basedOn w:val="af1"/>
    <w:link w:val="Charf0"/>
    <w:qFormat/>
    <w:rsid w:val="000C3308"/>
    <w:pPr>
      <w:spacing w:beforeLines="50" w:line="360" w:lineRule="auto"/>
      <w:ind w:firstLineChars="200" w:firstLine="480"/>
    </w:pPr>
    <w:rPr>
      <w:rFonts w:ascii="宋体" w:hAnsi="宋体"/>
      <w:kern w:val="0"/>
      <w:sz w:val="24"/>
      <w:lang w:val="en-GB"/>
    </w:rPr>
  </w:style>
  <w:style w:type="character" w:customStyle="1" w:styleId="apple-style-span">
    <w:name w:val="apple-style-span"/>
    <w:qFormat/>
    <w:rsid w:val="000C3308"/>
    <w:rPr>
      <w:rFonts w:cs="Times New Roman"/>
    </w:rPr>
  </w:style>
  <w:style w:type="character" w:customStyle="1" w:styleId="Charf1">
    <w:name w:val="封面黑体内容 Char"/>
    <w:link w:val="affff"/>
    <w:semiHidden/>
    <w:qFormat/>
    <w:rsid w:val="000C3308"/>
    <w:rPr>
      <w:rFonts w:ascii="黑体" w:eastAsia="黑体"/>
      <w:sz w:val="32"/>
      <w:szCs w:val="32"/>
      <w:lang w:val="en-US" w:eastAsia="zh-CN" w:bidi="ar-SA"/>
    </w:rPr>
  </w:style>
  <w:style w:type="paragraph" w:customStyle="1" w:styleId="affff">
    <w:name w:val="封面黑体内容"/>
    <w:link w:val="Charf1"/>
    <w:semiHidden/>
    <w:qFormat/>
    <w:rsid w:val="000C3308"/>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6">
    <w:name w:val="批注框文本 Char"/>
    <w:link w:val="aff1"/>
    <w:uiPriority w:val="99"/>
    <w:qFormat/>
    <w:rsid w:val="000C3308"/>
    <w:rPr>
      <w:kern w:val="2"/>
      <w:sz w:val="18"/>
      <w:szCs w:val="18"/>
    </w:rPr>
  </w:style>
  <w:style w:type="character" w:customStyle="1" w:styleId="Charf2">
    <w:name w:val="表格 Char"/>
    <w:link w:val="affff0"/>
    <w:qFormat/>
    <w:rsid w:val="000C3308"/>
    <w:rPr>
      <w:rFonts w:ascii="宋体"/>
      <w:szCs w:val="24"/>
    </w:rPr>
  </w:style>
  <w:style w:type="paragraph" w:customStyle="1" w:styleId="affff0">
    <w:name w:val="表格"/>
    <w:basedOn w:val="af1"/>
    <w:link w:val="Charf2"/>
    <w:qFormat/>
    <w:rsid w:val="000C3308"/>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1-2Char">
    <w:name w:val="中等深浅网格 1 - 强调文字颜色 2 Char"/>
    <w:link w:val="1f1"/>
    <w:qFormat/>
    <w:rsid w:val="000C3308"/>
    <w:rPr>
      <w:kern w:val="2"/>
      <w:sz w:val="21"/>
      <w:szCs w:val="24"/>
      <w:lang w:val="zh-CN" w:eastAsia="zh-CN" w:bidi="ar-SA"/>
    </w:rPr>
  </w:style>
  <w:style w:type="paragraph" w:customStyle="1" w:styleId="1f1">
    <w:name w:val="1"/>
    <w:link w:val="1-2Char"/>
    <w:qFormat/>
    <w:rsid w:val="000C3308"/>
    <w:rPr>
      <w:kern w:val="2"/>
      <w:sz w:val="21"/>
      <w:szCs w:val="24"/>
      <w:lang w:val="zh-CN"/>
    </w:rPr>
  </w:style>
  <w:style w:type="character" w:customStyle="1" w:styleId="Char21">
    <w:name w:val="批注文字 Char2"/>
    <w:qFormat/>
    <w:rsid w:val="000C3308"/>
    <w:rPr>
      <w:kern w:val="2"/>
      <w:sz w:val="24"/>
      <w:szCs w:val="24"/>
    </w:rPr>
  </w:style>
  <w:style w:type="character" w:customStyle="1" w:styleId="Char17">
    <w:name w:val="文档正文 Char1"/>
    <w:link w:val="affff1"/>
    <w:qFormat/>
    <w:rsid w:val="000C3308"/>
    <w:rPr>
      <w:rFonts w:ascii="Arial" w:hAnsi="Arial"/>
      <w:kern w:val="2"/>
      <w:sz w:val="21"/>
    </w:rPr>
  </w:style>
  <w:style w:type="paragraph" w:customStyle="1" w:styleId="affff1">
    <w:name w:val="文档正文"/>
    <w:basedOn w:val="af1"/>
    <w:link w:val="Char17"/>
    <w:qFormat/>
    <w:rsid w:val="000C3308"/>
    <w:pPr>
      <w:snapToGrid w:val="0"/>
      <w:spacing w:before="120" w:after="120" w:line="180" w:lineRule="auto"/>
    </w:pPr>
    <w:rPr>
      <w:rFonts w:ascii="Arial" w:hAnsi="Arial"/>
      <w:szCs w:val="20"/>
    </w:rPr>
  </w:style>
  <w:style w:type="character" w:customStyle="1" w:styleId="2Char">
    <w:name w:val="正文文本缩进 2 Char"/>
    <w:link w:val="26"/>
    <w:qFormat/>
    <w:rsid w:val="000C3308"/>
    <w:rPr>
      <w:rFonts w:ascii="仿宋_GB2312" w:eastAsia="仿宋_GB2312"/>
      <w:kern w:val="2"/>
      <w:sz w:val="24"/>
      <w:szCs w:val="24"/>
    </w:rPr>
  </w:style>
  <w:style w:type="character" w:customStyle="1" w:styleId="myChar">
    <w:name w:val="my正文 Char"/>
    <w:link w:val="my"/>
    <w:qFormat/>
    <w:rsid w:val="000C3308"/>
    <w:rPr>
      <w:sz w:val="24"/>
      <w:szCs w:val="24"/>
    </w:rPr>
  </w:style>
  <w:style w:type="paragraph" w:customStyle="1" w:styleId="my">
    <w:name w:val="my正文"/>
    <w:basedOn w:val="af1"/>
    <w:link w:val="myChar"/>
    <w:qFormat/>
    <w:rsid w:val="000C3308"/>
    <w:pPr>
      <w:spacing w:line="360" w:lineRule="auto"/>
      <w:ind w:firstLineChars="200" w:firstLine="480"/>
    </w:pPr>
    <w:rPr>
      <w:kern w:val="0"/>
      <w:sz w:val="24"/>
    </w:rPr>
  </w:style>
  <w:style w:type="character" w:customStyle="1" w:styleId="CharChar111">
    <w:name w:val="Char Char111"/>
    <w:qFormat/>
    <w:rsid w:val="000C3308"/>
    <w:rPr>
      <w:rFonts w:ascii="宋体" w:eastAsia="宋体"/>
      <w:b/>
      <w:sz w:val="24"/>
      <w:u w:val="single"/>
      <w:lang w:val="en-US" w:eastAsia="zh-CN" w:bidi="ar-SA"/>
    </w:rPr>
  </w:style>
  <w:style w:type="character" w:customStyle="1" w:styleId="HTMLChar">
    <w:name w:val="HTML 预设格式 Char"/>
    <w:link w:val="HTML"/>
    <w:qFormat/>
    <w:rsid w:val="000C3308"/>
    <w:rPr>
      <w:rFonts w:ascii="宋体" w:hAnsi="宋体" w:cs="宋体"/>
      <w:sz w:val="24"/>
      <w:szCs w:val="24"/>
    </w:rPr>
  </w:style>
  <w:style w:type="character" w:customStyle="1" w:styleId="affff2">
    <w:name w:val="海淀小区表格 字符"/>
    <w:link w:val="affff3"/>
    <w:qFormat/>
    <w:rsid w:val="000C3308"/>
    <w:rPr>
      <w:rFonts w:ascii="宋体" w:hAnsi="宋体" w:cs="宋体"/>
      <w:color w:val="000000"/>
    </w:rPr>
  </w:style>
  <w:style w:type="paragraph" w:customStyle="1" w:styleId="affff3">
    <w:name w:val="海淀小区表格"/>
    <w:basedOn w:val="af1"/>
    <w:link w:val="affff2"/>
    <w:qFormat/>
    <w:rsid w:val="000C3308"/>
    <w:pPr>
      <w:widowControl/>
    </w:pPr>
    <w:rPr>
      <w:rFonts w:ascii="宋体" w:hAnsi="宋体"/>
      <w:color w:val="000000"/>
      <w:kern w:val="0"/>
      <w:sz w:val="20"/>
      <w:szCs w:val="20"/>
    </w:rPr>
  </w:style>
  <w:style w:type="character" w:customStyle="1" w:styleId="1f2">
    <w:name w:val="未处理的提及1"/>
    <w:uiPriority w:val="99"/>
    <w:semiHidden/>
    <w:qFormat/>
    <w:rsid w:val="000C3308"/>
    <w:rPr>
      <w:color w:val="605E5C"/>
      <w:shd w:val="clear" w:color="auto" w:fill="E1DFDD"/>
    </w:rPr>
  </w:style>
  <w:style w:type="character" w:customStyle="1" w:styleId="my0">
    <w:name w:val="my正文 字符"/>
    <w:semiHidden/>
    <w:qFormat/>
    <w:rsid w:val="000C3308"/>
    <w:rPr>
      <w:rFonts w:ascii="宋体" w:eastAsia="宋体" w:hAnsi="宋体" w:cs="宋体"/>
      <w:kern w:val="0"/>
      <w:sz w:val="24"/>
      <w:lang w:val="zh-CN"/>
    </w:rPr>
  </w:style>
  <w:style w:type="character" w:customStyle="1" w:styleId="Charf3">
    <w:name w:val="表格正文 Char"/>
    <w:link w:val="affff4"/>
    <w:qFormat/>
    <w:rsid w:val="000C3308"/>
    <w:rPr>
      <w:kern w:val="2"/>
      <w:sz w:val="21"/>
      <w:szCs w:val="24"/>
    </w:rPr>
  </w:style>
  <w:style w:type="paragraph" w:customStyle="1" w:styleId="affff4">
    <w:name w:val="表格正文"/>
    <w:basedOn w:val="af1"/>
    <w:link w:val="Charf3"/>
    <w:qFormat/>
    <w:rsid w:val="000C3308"/>
  </w:style>
  <w:style w:type="character" w:customStyle="1" w:styleId="Charf4">
    <w:name w:val="正文大标题 Char"/>
    <w:link w:val="affff5"/>
    <w:qFormat/>
    <w:rsid w:val="000C3308"/>
    <w:rPr>
      <w:rFonts w:ascii="宋体" w:hAnsi="宋体"/>
      <w:b/>
      <w:color w:val="000000"/>
      <w:kern w:val="2"/>
      <w:sz w:val="28"/>
      <w:szCs w:val="21"/>
    </w:rPr>
  </w:style>
  <w:style w:type="paragraph" w:customStyle="1" w:styleId="affff5">
    <w:name w:val="正文大标题"/>
    <w:basedOn w:val="afff9"/>
    <w:next w:val="af2"/>
    <w:link w:val="Charf4"/>
    <w:qFormat/>
    <w:rsid w:val="000C3308"/>
    <w:pPr>
      <w:jc w:val="center"/>
    </w:pPr>
    <w:rPr>
      <w:i w:val="0"/>
      <w:color w:val="000000"/>
      <w:sz w:val="28"/>
      <w:szCs w:val="21"/>
    </w:rPr>
  </w:style>
  <w:style w:type="character" w:customStyle="1" w:styleId="Char3">
    <w:name w:val="纯文本 Char"/>
    <w:link w:val="afe"/>
    <w:qFormat/>
    <w:rsid w:val="000C3308"/>
    <w:rPr>
      <w:rFonts w:ascii="宋体" w:eastAsia="宋体" w:hAnsi="Courier New" w:cs="宋体" w:hint="eastAsia"/>
      <w:kern w:val="2"/>
      <w:sz w:val="21"/>
    </w:rPr>
  </w:style>
  <w:style w:type="character" w:customStyle="1" w:styleId="1f3">
    <w:name w:val="不明显强调1"/>
    <w:uiPriority w:val="19"/>
    <w:qFormat/>
    <w:rsid w:val="000C3308"/>
    <w:rPr>
      <w:i/>
      <w:iCs/>
      <w:color w:val="000000"/>
    </w:rPr>
  </w:style>
  <w:style w:type="character" w:customStyle="1" w:styleId="affff6">
    <w:name w:val="方案 正文 字符"/>
    <w:link w:val="affff7"/>
    <w:qFormat/>
    <w:rsid w:val="000C3308"/>
    <w:rPr>
      <w:rFonts w:cs="黑体"/>
      <w:sz w:val="24"/>
    </w:rPr>
  </w:style>
  <w:style w:type="paragraph" w:customStyle="1" w:styleId="affff7">
    <w:name w:val="方案 正文"/>
    <w:basedOn w:val="af1"/>
    <w:link w:val="affff6"/>
    <w:qFormat/>
    <w:rsid w:val="000C3308"/>
    <w:pPr>
      <w:widowControl/>
      <w:adjustRightInd w:val="0"/>
      <w:spacing w:before="120" w:afterLines="30" w:line="360" w:lineRule="auto"/>
      <w:ind w:firstLineChars="200" w:firstLine="200"/>
      <w:jc w:val="left"/>
      <w:textAlignment w:val="baseline"/>
    </w:pPr>
    <w:rPr>
      <w:kern w:val="0"/>
      <w:sz w:val="24"/>
      <w:szCs w:val="20"/>
    </w:rPr>
  </w:style>
  <w:style w:type="character" w:customStyle="1" w:styleId="2c">
    <w:name w:val="正文首行缩进 2 字符"/>
    <w:uiPriority w:val="99"/>
    <w:semiHidden/>
    <w:qFormat/>
    <w:rsid w:val="000C3308"/>
    <w:rPr>
      <w:rFonts w:ascii="宋体" w:hAnsi="Courier New"/>
      <w:spacing w:val="-4"/>
      <w:sz w:val="18"/>
    </w:rPr>
  </w:style>
  <w:style w:type="character" w:customStyle="1" w:styleId="1f4">
    <w:name w:val="明显参考1"/>
    <w:uiPriority w:val="32"/>
    <w:qFormat/>
    <w:rsid w:val="000C3308"/>
    <w:rPr>
      <w:b/>
      <w:bCs/>
      <w:smallCaps/>
      <w:color w:val="C0504D"/>
      <w:spacing w:val="5"/>
      <w:u w:val="single"/>
    </w:rPr>
  </w:style>
  <w:style w:type="character" w:customStyle="1" w:styleId="Charf5">
    <w:name w:val="图编号 Char"/>
    <w:link w:val="affff8"/>
    <w:qFormat/>
    <w:rsid w:val="000C3308"/>
    <w:rPr>
      <w:sz w:val="24"/>
      <w:lang w:val="zh-CN"/>
    </w:rPr>
  </w:style>
  <w:style w:type="paragraph" w:customStyle="1" w:styleId="affff8">
    <w:name w:val="图编号"/>
    <w:basedOn w:val="af1"/>
    <w:link w:val="Charf5"/>
    <w:qFormat/>
    <w:rsid w:val="000C3308"/>
    <w:pPr>
      <w:tabs>
        <w:tab w:val="left" w:pos="588"/>
      </w:tabs>
      <w:spacing w:beforeLines="30" w:line="360" w:lineRule="auto"/>
      <w:ind w:left="228" w:firstLineChars="200" w:firstLine="420"/>
      <w:jc w:val="center"/>
    </w:pPr>
    <w:rPr>
      <w:kern w:val="0"/>
      <w:sz w:val="24"/>
      <w:szCs w:val="20"/>
      <w:lang w:val="zh-CN"/>
    </w:rPr>
  </w:style>
  <w:style w:type="character" w:customStyle="1" w:styleId="1Char">
    <w:name w:val="标题 1 Char"/>
    <w:link w:val="18"/>
    <w:uiPriority w:val="9"/>
    <w:qFormat/>
    <w:rsid w:val="000C3308"/>
    <w:rPr>
      <w:rFonts w:ascii="宋体"/>
      <w:b/>
      <w:kern w:val="44"/>
      <w:sz w:val="32"/>
    </w:rPr>
  </w:style>
  <w:style w:type="character" w:customStyle="1" w:styleId="1f5">
    <w:name w:val="正文缩进 字符1"/>
    <w:semiHidden/>
    <w:qFormat/>
    <w:rsid w:val="000C3308"/>
    <w:rPr>
      <w:rFonts w:ascii="Times New Roman" w:eastAsia="宋体" w:hAnsi="Times New Roman" w:cs="Times New Roman"/>
      <w:sz w:val="24"/>
      <w:szCs w:val="20"/>
    </w:rPr>
  </w:style>
  <w:style w:type="character" w:customStyle="1" w:styleId="gjfg">
    <w:name w:val="gjfg"/>
    <w:uiPriority w:val="99"/>
    <w:semiHidden/>
    <w:qFormat/>
    <w:rsid w:val="000C3308"/>
    <w:rPr>
      <w:rFonts w:cs="Times New Roman"/>
    </w:rPr>
  </w:style>
  <w:style w:type="character" w:customStyle="1" w:styleId="affff9">
    <w:name w:val="列出段落 字符"/>
    <w:uiPriority w:val="34"/>
    <w:semiHidden/>
    <w:qFormat/>
    <w:rsid w:val="000C3308"/>
    <w:rPr>
      <w:rFonts w:ascii="Calibri" w:hAnsi="Calibri"/>
      <w:kern w:val="2"/>
      <w:sz w:val="21"/>
      <w:szCs w:val="22"/>
    </w:rPr>
  </w:style>
  <w:style w:type="character" w:customStyle="1" w:styleId="4Char0">
    <w:name w:val="样式4 Char"/>
    <w:link w:val="4"/>
    <w:qFormat/>
    <w:rsid w:val="000C3308"/>
    <w:rPr>
      <w:rFonts w:ascii="Arial" w:hAnsi="Arial"/>
      <w:b/>
      <w:bCs/>
      <w:sz w:val="24"/>
      <w:szCs w:val="24"/>
      <w:lang w:val="zh-CN"/>
    </w:rPr>
  </w:style>
  <w:style w:type="paragraph" w:customStyle="1" w:styleId="4">
    <w:name w:val="样式4"/>
    <w:basedOn w:val="42"/>
    <w:link w:val="4Char0"/>
    <w:qFormat/>
    <w:rsid w:val="000C3308"/>
    <w:pPr>
      <w:numPr>
        <w:ilvl w:val="3"/>
        <w:numId w:val="1"/>
      </w:numPr>
      <w:adjustRightInd/>
      <w:spacing w:beforeLines="30" w:after="120" w:line="240" w:lineRule="auto"/>
      <w:ind w:firstLine="0"/>
      <w:textAlignment w:val="auto"/>
    </w:pPr>
    <w:rPr>
      <w:rFonts w:eastAsia="宋体"/>
      <w:bCs/>
      <w:sz w:val="24"/>
      <w:szCs w:val="24"/>
      <w:lang w:val="zh-CN"/>
    </w:rPr>
  </w:style>
  <w:style w:type="character" w:customStyle="1" w:styleId="affffa">
    <w:name w:val="无"/>
    <w:qFormat/>
    <w:rsid w:val="000C3308"/>
  </w:style>
  <w:style w:type="character" w:customStyle="1" w:styleId="1f6">
    <w:name w:val="列表段落 字符1"/>
    <w:link w:val="120"/>
    <w:uiPriority w:val="34"/>
    <w:qFormat/>
    <w:rsid w:val="000C3308"/>
    <w:rPr>
      <w:rFonts w:ascii="Calibri" w:hAnsi="Calibri"/>
      <w:szCs w:val="24"/>
    </w:rPr>
  </w:style>
  <w:style w:type="paragraph" w:customStyle="1" w:styleId="120">
    <w:name w:val="列表段落12"/>
    <w:basedOn w:val="af1"/>
    <w:link w:val="1f6"/>
    <w:uiPriority w:val="34"/>
    <w:qFormat/>
    <w:rsid w:val="000C3308"/>
    <w:pPr>
      <w:spacing w:line="360" w:lineRule="auto"/>
      <w:ind w:firstLineChars="200" w:firstLine="420"/>
    </w:pPr>
    <w:rPr>
      <w:kern w:val="0"/>
      <w:sz w:val="20"/>
    </w:rPr>
  </w:style>
  <w:style w:type="character" w:customStyle="1" w:styleId="chanpin1">
    <w:name w:val="chanpin1"/>
    <w:qFormat/>
    <w:rsid w:val="000C3308"/>
    <w:rPr>
      <w:rFonts w:ascii="ˎ̥" w:hAnsi="ˎ̥" w:hint="default"/>
      <w:color w:val="000000"/>
      <w:sz w:val="20"/>
      <w:szCs w:val="20"/>
      <w:u w:val="none"/>
    </w:rPr>
  </w:style>
  <w:style w:type="character" w:customStyle="1" w:styleId="affffb">
    <w:name w:val="引用 字符"/>
    <w:link w:val="1f7"/>
    <w:uiPriority w:val="29"/>
    <w:qFormat/>
    <w:rsid w:val="000C3308"/>
    <w:rPr>
      <w:rFonts w:ascii="Calibri" w:hAnsi="Calibri"/>
      <w:i/>
      <w:iCs/>
      <w:color w:val="000000"/>
      <w:sz w:val="22"/>
      <w:lang w:eastAsia="en-US" w:bidi="en-US"/>
    </w:rPr>
  </w:style>
  <w:style w:type="paragraph" w:customStyle="1" w:styleId="1f7">
    <w:name w:val="引用1"/>
    <w:basedOn w:val="af1"/>
    <w:next w:val="af1"/>
    <w:link w:val="affffb"/>
    <w:uiPriority w:val="29"/>
    <w:qFormat/>
    <w:rsid w:val="000C3308"/>
    <w:pPr>
      <w:widowControl/>
      <w:spacing w:after="200" w:line="276" w:lineRule="auto"/>
      <w:jc w:val="left"/>
    </w:pPr>
    <w:rPr>
      <w:i/>
      <w:iCs/>
      <w:color w:val="000000"/>
      <w:kern w:val="0"/>
      <w:sz w:val="22"/>
      <w:szCs w:val="20"/>
      <w:lang w:eastAsia="en-US" w:bidi="en-US"/>
    </w:rPr>
  </w:style>
  <w:style w:type="character" w:customStyle="1" w:styleId="Char22">
    <w:name w:val="纯文本 Char2"/>
    <w:qFormat/>
    <w:rsid w:val="000C3308"/>
    <w:rPr>
      <w:rFonts w:ascii="宋体" w:hAnsi="Courier New" w:cs="Courier New"/>
      <w:kern w:val="2"/>
      <w:sz w:val="21"/>
      <w:szCs w:val="21"/>
    </w:rPr>
  </w:style>
  <w:style w:type="character" w:customStyle="1" w:styleId="affffc">
    <w:name w:val="页脚 字符"/>
    <w:uiPriority w:val="99"/>
    <w:qFormat/>
    <w:locked/>
    <w:rsid w:val="000C3308"/>
    <w:rPr>
      <w:rFonts w:ascii="Times New Roman" w:eastAsia="宋体" w:hAnsi="Times New Roman" w:cs="Times New Roman"/>
      <w:sz w:val="18"/>
      <w:szCs w:val="18"/>
    </w:rPr>
  </w:style>
  <w:style w:type="character" w:customStyle="1" w:styleId="bjh-p">
    <w:name w:val="bjh-p"/>
    <w:qFormat/>
    <w:rsid w:val="000C3308"/>
  </w:style>
  <w:style w:type="character" w:customStyle="1" w:styleId="71">
    <w:name w:val="未处理的提及7"/>
    <w:uiPriority w:val="99"/>
    <w:semiHidden/>
    <w:qFormat/>
    <w:rsid w:val="000C3308"/>
    <w:rPr>
      <w:color w:val="605E5C"/>
      <w:shd w:val="clear" w:color="auto" w:fill="E1DFDD"/>
    </w:rPr>
  </w:style>
  <w:style w:type="character" w:customStyle="1" w:styleId="c21">
    <w:name w:val="c21"/>
    <w:qFormat/>
    <w:rsid w:val="000C3308"/>
    <w:rPr>
      <w:rFonts w:ascii="ˎ̥" w:hAnsi="ˎ̥" w:hint="default"/>
      <w:color w:val="000000"/>
      <w:sz w:val="20"/>
      <w:szCs w:val="20"/>
      <w:u w:val="none"/>
    </w:rPr>
  </w:style>
  <w:style w:type="character" w:customStyle="1" w:styleId="before1">
    <w:name w:val="before1"/>
    <w:qFormat/>
    <w:rsid w:val="000C3308"/>
    <w:rPr>
      <w:rFonts w:ascii="FontAwesome" w:eastAsia="FontAwesome" w:hAnsi="FontAwesome" w:cs="FontAwesome" w:hint="default"/>
      <w:color w:val="888888"/>
    </w:rPr>
  </w:style>
  <w:style w:type="character" w:customStyle="1" w:styleId="affffd">
    <w:name w:val="明显引用 字符"/>
    <w:link w:val="1f8"/>
    <w:uiPriority w:val="30"/>
    <w:qFormat/>
    <w:rsid w:val="000C3308"/>
    <w:rPr>
      <w:rFonts w:ascii="Calibri" w:hAnsi="Calibri"/>
      <w:b/>
      <w:bCs/>
      <w:i/>
      <w:iCs/>
      <w:color w:val="4F81BD"/>
      <w:sz w:val="22"/>
      <w:lang w:eastAsia="en-US" w:bidi="en-US"/>
    </w:rPr>
  </w:style>
  <w:style w:type="paragraph" w:customStyle="1" w:styleId="1f8">
    <w:name w:val="明显引用1"/>
    <w:basedOn w:val="af1"/>
    <w:next w:val="af1"/>
    <w:link w:val="affffd"/>
    <w:uiPriority w:val="30"/>
    <w:qFormat/>
    <w:rsid w:val="000C3308"/>
    <w:pPr>
      <w:widowControl/>
      <w:pBdr>
        <w:bottom w:val="single" w:sz="4" w:space="4" w:color="4F81BD"/>
      </w:pBdr>
      <w:spacing w:before="200" w:after="280" w:line="276" w:lineRule="auto"/>
      <w:ind w:left="936" w:right="936"/>
      <w:jc w:val="left"/>
    </w:pPr>
    <w:rPr>
      <w:b/>
      <w:bCs/>
      <w:i/>
      <w:iCs/>
      <w:color w:val="4F81BD"/>
      <w:kern w:val="0"/>
      <w:sz w:val="22"/>
      <w:szCs w:val="20"/>
      <w:lang w:eastAsia="en-US" w:bidi="en-US"/>
    </w:rPr>
  </w:style>
  <w:style w:type="character" w:customStyle="1" w:styleId="Charf6">
    <w:name w:val="标题 Char"/>
    <w:link w:val="1f9"/>
    <w:qFormat/>
    <w:rsid w:val="000C3308"/>
    <w:rPr>
      <w:b/>
      <w:kern w:val="2"/>
      <w:sz w:val="32"/>
    </w:rPr>
  </w:style>
  <w:style w:type="paragraph" w:customStyle="1" w:styleId="1f9">
    <w:name w:val="标题1"/>
    <w:basedOn w:val="af1"/>
    <w:link w:val="Charf6"/>
    <w:qFormat/>
    <w:rsid w:val="000C3308"/>
    <w:pPr>
      <w:widowControl/>
      <w:spacing w:before="100" w:beforeAutospacing="1" w:after="100" w:afterAutospacing="1"/>
      <w:jc w:val="left"/>
    </w:pPr>
    <w:rPr>
      <w:b/>
      <w:sz w:val="32"/>
      <w:szCs w:val="20"/>
    </w:rPr>
  </w:style>
  <w:style w:type="character" w:customStyle="1" w:styleId="Charf7">
    <w:name w:val="正文文本样式 Char"/>
    <w:link w:val="affffe"/>
    <w:qFormat/>
    <w:rsid w:val="000C3308"/>
    <w:rPr>
      <w:rFonts w:cs="宋体"/>
      <w:kern w:val="2"/>
      <w:sz w:val="24"/>
    </w:rPr>
  </w:style>
  <w:style w:type="paragraph" w:customStyle="1" w:styleId="affffe">
    <w:name w:val="正文文本样式"/>
    <w:basedOn w:val="af1"/>
    <w:link w:val="Charf7"/>
    <w:qFormat/>
    <w:rsid w:val="000C3308"/>
    <w:pPr>
      <w:spacing w:line="360" w:lineRule="auto"/>
      <w:ind w:firstLine="482"/>
    </w:pPr>
    <w:rPr>
      <w:sz w:val="24"/>
      <w:szCs w:val="20"/>
    </w:rPr>
  </w:style>
  <w:style w:type="character" w:customStyle="1" w:styleId="hover6">
    <w:name w:val="hover6"/>
    <w:qFormat/>
    <w:rsid w:val="000C3308"/>
    <w:rPr>
      <w:shd w:val="clear" w:color="auto" w:fill="EEEEEE"/>
    </w:rPr>
  </w:style>
  <w:style w:type="character" w:customStyle="1" w:styleId="3CharChar">
    <w:name w:val="标题 3 Char Char"/>
    <w:qFormat/>
    <w:rsid w:val="000C3308"/>
    <w:rPr>
      <w:rFonts w:eastAsia="宋体"/>
      <w:b/>
      <w:bCs/>
      <w:kern w:val="2"/>
      <w:sz w:val="32"/>
      <w:szCs w:val="32"/>
      <w:lang w:val="en-US" w:eastAsia="zh-CN" w:bidi="ar-SA"/>
    </w:rPr>
  </w:style>
  <w:style w:type="character" w:customStyle="1" w:styleId="ui-jqgrid-resize">
    <w:name w:val="ui-jqgrid-resize"/>
    <w:qFormat/>
    <w:rsid w:val="000C3308"/>
  </w:style>
  <w:style w:type="character" w:customStyle="1" w:styleId="2Char3">
    <w:name w:val="样式  + 首行缩进:  2 字符 Char"/>
    <w:link w:val="2d"/>
    <w:qFormat/>
    <w:rsid w:val="000C3308"/>
    <w:rPr>
      <w:rFonts w:ascii="Arial" w:hAnsi="Arial"/>
      <w:spacing w:val="10"/>
      <w:sz w:val="24"/>
      <w:szCs w:val="22"/>
    </w:rPr>
  </w:style>
  <w:style w:type="paragraph" w:customStyle="1" w:styleId="2d">
    <w:name w:val="样式  + 首行缩进:  2 字符"/>
    <w:basedOn w:val="af1"/>
    <w:link w:val="2Char3"/>
    <w:qFormat/>
    <w:rsid w:val="000C3308"/>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2Char0">
    <w:name w:val="正文文本 2 Char"/>
    <w:link w:val="28"/>
    <w:uiPriority w:val="99"/>
    <w:qFormat/>
    <w:rsid w:val="000C3308"/>
    <w:rPr>
      <w:sz w:val="24"/>
    </w:rPr>
  </w:style>
  <w:style w:type="character" w:customStyle="1" w:styleId="9Char">
    <w:name w:val="标题 9 Char"/>
    <w:link w:val="9"/>
    <w:qFormat/>
    <w:rsid w:val="000C3308"/>
    <w:rPr>
      <w:rFonts w:ascii="Arial" w:eastAsia="黑体" w:hAnsi="Arial"/>
      <w:sz w:val="21"/>
    </w:rPr>
  </w:style>
  <w:style w:type="character" w:customStyle="1" w:styleId="110">
    <w:name w:val="不明显参考11"/>
    <w:uiPriority w:val="31"/>
    <w:qFormat/>
    <w:rsid w:val="000C3308"/>
    <w:rPr>
      <w:smallCaps/>
      <w:color w:val="C0504D"/>
      <w:u w:val="single"/>
    </w:rPr>
  </w:style>
  <w:style w:type="character" w:customStyle="1" w:styleId="Charf8">
    <w:name w:val="正文（缩进） Char"/>
    <w:link w:val="afffff"/>
    <w:qFormat/>
    <w:rsid w:val="000C3308"/>
    <w:rPr>
      <w:rFonts w:eastAsia="仿宋_GB2312"/>
      <w:sz w:val="28"/>
    </w:rPr>
  </w:style>
  <w:style w:type="paragraph" w:customStyle="1" w:styleId="afffff">
    <w:name w:val="正文（缩进）"/>
    <w:basedOn w:val="af1"/>
    <w:link w:val="Charf8"/>
    <w:qFormat/>
    <w:rsid w:val="000C3308"/>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gpa">
    <w:name w:val="gpa"/>
    <w:uiPriority w:val="99"/>
    <w:semiHidden/>
    <w:qFormat/>
    <w:rsid w:val="000C3308"/>
    <w:rPr>
      <w:rFonts w:ascii="Arial" w:hAnsi="Arial" w:cs="Arial"/>
      <w:sz w:val="15"/>
      <w:szCs w:val="15"/>
    </w:rPr>
  </w:style>
  <w:style w:type="character" w:customStyle="1" w:styleId="5Char0">
    <w:name w:val="样式5 Char"/>
    <w:link w:val="50"/>
    <w:semiHidden/>
    <w:qFormat/>
    <w:rsid w:val="000C3308"/>
    <w:rPr>
      <w:b/>
      <w:sz w:val="28"/>
      <w:szCs w:val="28"/>
      <w:lang w:val="zh-CN"/>
    </w:rPr>
  </w:style>
  <w:style w:type="paragraph" w:customStyle="1" w:styleId="50">
    <w:name w:val="样式5"/>
    <w:basedOn w:val="32"/>
    <w:next w:val="affff1"/>
    <w:link w:val="5Char0"/>
    <w:semiHidden/>
    <w:qFormat/>
    <w:rsid w:val="000C3308"/>
    <w:pPr>
      <w:numPr>
        <w:ilvl w:val="2"/>
        <w:numId w:val="1"/>
      </w:numPr>
      <w:tabs>
        <w:tab w:val="left" w:pos="2160"/>
      </w:tabs>
      <w:autoSpaceDE/>
      <w:autoSpaceDN/>
      <w:spacing w:beforeLines="30" w:after="0" w:line="360" w:lineRule="auto"/>
      <w:ind w:left="2160" w:firstLine="0"/>
      <w:jc w:val="both"/>
    </w:pPr>
    <w:rPr>
      <w:rFonts w:ascii="Calibri"/>
      <w:sz w:val="28"/>
      <w:szCs w:val="28"/>
      <w:u w:val="none"/>
      <w:lang w:val="zh-CN"/>
    </w:rPr>
  </w:style>
  <w:style w:type="character" w:customStyle="1" w:styleId="Char18">
    <w:name w:val="正文首行缩进 Char1"/>
    <w:link w:val="1fa"/>
    <w:qFormat/>
    <w:rsid w:val="000C3308"/>
    <w:rPr>
      <w:rFonts w:ascii="Times New Roman" w:eastAsia="宋体" w:hAnsi="Times New Roman" w:cs="Times New Roman"/>
      <w:kern w:val="2"/>
      <w:sz w:val="24"/>
      <w:szCs w:val="24"/>
    </w:rPr>
  </w:style>
  <w:style w:type="paragraph" w:customStyle="1" w:styleId="1fa">
    <w:name w:val="正文首行缩进1"/>
    <w:basedOn w:val="afb"/>
    <w:link w:val="Char18"/>
    <w:qFormat/>
    <w:rsid w:val="000C3308"/>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myCharChar">
    <w:name w:val="my正文 Char Char"/>
    <w:semiHidden/>
    <w:qFormat/>
    <w:rsid w:val="000C3308"/>
    <w:rPr>
      <w:sz w:val="28"/>
      <w:szCs w:val="24"/>
      <w:lang w:val="zh-CN" w:eastAsia="zh-CN"/>
    </w:rPr>
  </w:style>
  <w:style w:type="character" w:customStyle="1" w:styleId="Charf9">
    <w:name w:val="正文[新产业] Char"/>
    <w:link w:val="afffff0"/>
    <w:semiHidden/>
    <w:qFormat/>
    <w:locked/>
    <w:rsid w:val="000C3308"/>
    <w:rPr>
      <w:sz w:val="24"/>
    </w:rPr>
  </w:style>
  <w:style w:type="paragraph" w:customStyle="1" w:styleId="afffff0">
    <w:name w:val="正文[新产业]"/>
    <w:basedOn w:val="af1"/>
    <w:link w:val="Charf9"/>
    <w:semiHidden/>
    <w:qFormat/>
    <w:rsid w:val="000C3308"/>
    <w:pPr>
      <w:spacing w:line="360" w:lineRule="auto"/>
      <w:ind w:firstLineChars="200" w:firstLine="200"/>
    </w:pPr>
    <w:rPr>
      <w:kern w:val="0"/>
      <w:sz w:val="24"/>
      <w:szCs w:val="20"/>
    </w:rPr>
  </w:style>
  <w:style w:type="character" w:customStyle="1" w:styleId="2Char1">
    <w:name w:val="标题 2 Char1"/>
    <w:link w:val="23"/>
    <w:qFormat/>
    <w:rsid w:val="000C3308"/>
    <w:rPr>
      <w:rFonts w:ascii="Arial" w:eastAsia="黑体" w:hAnsi="Arial"/>
      <w:b/>
      <w:sz w:val="30"/>
      <w:lang w:val="en-US" w:eastAsia="zh-CN" w:bidi="ar-SA"/>
    </w:rPr>
  </w:style>
  <w:style w:type="character" w:customStyle="1" w:styleId="apple-converted-space">
    <w:name w:val="apple-converted-space"/>
    <w:qFormat/>
    <w:rsid w:val="000C3308"/>
    <w:rPr>
      <w:rFonts w:cs="Times New Roman"/>
    </w:rPr>
  </w:style>
  <w:style w:type="character" w:customStyle="1" w:styleId="2e">
    <w:name w:val="副标题 字符2"/>
    <w:qFormat/>
    <w:rsid w:val="000C3308"/>
    <w:rPr>
      <w:rFonts w:ascii="等线 Light" w:hAnsi="等线 Light" w:cs="Times New Roman"/>
      <w:b/>
      <w:bCs/>
      <w:kern w:val="28"/>
      <w:sz w:val="32"/>
      <w:szCs w:val="32"/>
    </w:rPr>
  </w:style>
  <w:style w:type="character" w:customStyle="1" w:styleId="Charfa">
    <w:name w:val="正文缩进 Char"/>
    <w:qFormat/>
    <w:rsid w:val="000C3308"/>
    <w:rPr>
      <w:rFonts w:ascii="宋体" w:eastAsia="宋体"/>
      <w:kern w:val="2"/>
      <w:sz w:val="24"/>
      <w:szCs w:val="24"/>
      <w:lang w:val="en-US" w:eastAsia="zh-CN" w:bidi="ar-SA"/>
    </w:rPr>
  </w:style>
  <w:style w:type="character" w:customStyle="1" w:styleId="Charfb">
    <w:name w:val="注释 Char"/>
    <w:link w:val="afffff1"/>
    <w:qFormat/>
    <w:rsid w:val="000C3308"/>
    <w:rPr>
      <w:rFonts w:ascii="宋体" w:hAnsi="宋体"/>
      <w:kern w:val="2"/>
      <w:sz w:val="21"/>
      <w:szCs w:val="21"/>
    </w:rPr>
  </w:style>
  <w:style w:type="paragraph" w:customStyle="1" w:styleId="afffff1">
    <w:name w:val="注释"/>
    <w:basedOn w:val="af1"/>
    <w:link w:val="Charfb"/>
    <w:qFormat/>
    <w:rsid w:val="000C3308"/>
    <w:pPr>
      <w:adjustRightInd w:val="0"/>
      <w:snapToGrid w:val="0"/>
      <w:ind w:left="420" w:hangingChars="200" w:hanging="420"/>
      <w:jc w:val="left"/>
    </w:pPr>
    <w:rPr>
      <w:rFonts w:ascii="宋体" w:hAnsi="宋体"/>
      <w:szCs w:val="21"/>
    </w:rPr>
  </w:style>
  <w:style w:type="character" w:customStyle="1" w:styleId="ckecolorbox">
    <w:name w:val="cke_colorbox"/>
    <w:qFormat/>
    <w:rsid w:val="000C3308"/>
    <w:rPr>
      <w:bdr w:val="single" w:sz="6" w:space="0" w:color="808080"/>
    </w:rPr>
  </w:style>
  <w:style w:type="character" w:customStyle="1" w:styleId="CharChar">
    <w:name w:val="正文缩进 Char Char"/>
    <w:link w:val="1fb"/>
    <w:qFormat/>
    <w:rsid w:val="000C3308"/>
    <w:rPr>
      <w:rFonts w:ascii="宋体" w:eastAsia="宋体"/>
      <w:snapToGrid w:val="0"/>
      <w:color w:val="000000"/>
      <w:kern w:val="28"/>
      <w:sz w:val="28"/>
      <w:lang w:bidi="ar-SA"/>
    </w:rPr>
  </w:style>
  <w:style w:type="paragraph" w:customStyle="1" w:styleId="1fb">
    <w:name w:val="正文缩进1"/>
    <w:basedOn w:val="af1"/>
    <w:link w:val="CharChar"/>
    <w:qFormat/>
    <w:rsid w:val="000C3308"/>
    <w:pPr>
      <w:widowControl/>
      <w:adjustRightInd w:val="0"/>
      <w:snapToGrid w:val="0"/>
      <w:spacing w:line="480" w:lineRule="exact"/>
      <w:ind w:firstLine="567"/>
    </w:pPr>
    <w:rPr>
      <w:rFonts w:ascii="宋体"/>
      <w:snapToGrid w:val="0"/>
      <w:color w:val="000000"/>
      <w:kern w:val="28"/>
      <w:sz w:val="28"/>
      <w:szCs w:val="20"/>
    </w:rPr>
  </w:style>
  <w:style w:type="character" w:customStyle="1" w:styleId="Char1">
    <w:name w:val="正文缩进 Char1"/>
    <w:link w:val="af2"/>
    <w:uiPriority w:val="99"/>
    <w:qFormat/>
    <w:rsid w:val="000C3308"/>
    <w:rPr>
      <w:rFonts w:ascii="宋体" w:eastAsia="宋体"/>
      <w:kern w:val="2"/>
      <w:sz w:val="24"/>
      <w:szCs w:val="24"/>
      <w:lang w:val="en-US" w:eastAsia="zh-CN" w:bidi="ar-SA"/>
    </w:rPr>
  </w:style>
  <w:style w:type="character" w:customStyle="1" w:styleId="Char20">
    <w:name w:val="正文首行缩进 Char2"/>
    <w:link w:val="affa"/>
    <w:qFormat/>
    <w:rsid w:val="000C3308"/>
    <w:rPr>
      <w:kern w:val="2"/>
      <w:sz w:val="21"/>
    </w:rPr>
  </w:style>
  <w:style w:type="character" w:customStyle="1" w:styleId="font01">
    <w:name w:val="font01"/>
    <w:qFormat/>
    <w:rsid w:val="000C3308"/>
    <w:rPr>
      <w:rFonts w:ascii="宋体" w:eastAsia="宋体" w:hAnsi="宋体" w:cs="宋体"/>
      <w:color w:val="000000"/>
      <w:sz w:val="18"/>
      <w:szCs w:val="18"/>
      <w:u w:val="none"/>
    </w:rPr>
  </w:style>
  <w:style w:type="character" w:customStyle="1" w:styleId="hover36">
    <w:name w:val="hover36"/>
    <w:uiPriority w:val="99"/>
    <w:semiHidden/>
    <w:qFormat/>
    <w:rsid w:val="000C3308"/>
    <w:rPr>
      <w:rFonts w:cs="Times New Roman"/>
      <w:shd w:val="clear" w:color="auto" w:fill="F3F3F3"/>
    </w:rPr>
  </w:style>
  <w:style w:type="character" w:customStyle="1" w:styleId="Char23">
    <w:name w:val="正文缩进 Char2"/>
    <w:qFormat/>
    <w:rsid w:val="000C3308"/>
    <w:rPr>
      <w:kern w:val="2"/>
      <w:sz w:val="21"/>
    </w:rPr>
  </w:style>
  <w:style w:type="character" w:customStyle="1" w:styleId="2f">
    <w:name w:val="纯文本 字符2"/>
    <w:uiPriority w:val="99"/>
    <w:semiHidden/>
    <w:qFormat/>
    <w:rsid w:val="000C3308"/>
    <w:rPr>
      <w:rFonts w:ascii="等线" w:hAnsi="Courier New" w:cs="Courier New"/>
    </w:rPr>
  </w:style>
  <w:style w:type="character" w:customStyle="1" w:styleId="211">
    <w:name w:val="标题 2 字符1"/>
    <w:qFormat/>
    <w:rsid w:val="000C3308"/>
    <w:rPr>
      <w:rFonts w:ascii="Arial" w:eastAsia="黑体" w:hAnsi="Arial"/>
      <w:b/>
      <w:bCs/>
      <w:kern w:val="44"/>
      <w:sz w:val="32"/>
      <w:lang w:val="zh-CN" w:eastAsia="zh-CN"/>
    </w:rPr>
  </w:style>
  <w:style w:type="character" w:customStyle="1" w:styleId="Charfc">
    <w:name w:val="建议书正文 Char"/>
    <w:link w:val="afffff2"/>
    <w:semiHidden/>
    <w:qFormat/>
    <w:rsid w:val="000C3308"/>
    <w:rPr>
      <w:rFonts w:ascii="仿宋_GB2312" w:eastAsia="仿宋_GB2312" w:hAnsi="仿宋"/>
      <w:sz w:val="28"/>
      <w:szCs w:val="30"/>
    </w:rPr>
  </w:style>
  <w:style w:type="paragraph" w:customStyle="1" w:styleId="afffff2">
    <w:name w:val="建议书正文"/>
    <w:basedOn w:val="af1"/>
    <w:link w:val="Charfc"/>
    <w:semiHidden/>
    <w:qFormat/>
    <w:rsid w:val="000C3308"/>
    <w:pPr>
      <w:spacing w:beforeLines="30" w:line="360" w:lineRule="auto"/>
      <w:ind w:left="420" w:firstLineChars="200" w:firstLine="420"/>
    </w:pPr>
    <w:rPr>
      <w:rFonts w:ascii="仿宋_GB2312" w:eastAsia="仿宋_GB2312" w:hAnsi="仿宋"/>
      <w:kern w:val="0"/>
      <w:sz w:val="28"/>
      <w:szCs w:val="30"/>
    </w:rPr>
  </w:style>
  <w:style w:type="character" w:customStyle="1" w:styleId="Char19">
    <w:name w:val="批注框文本 Char1"/>
    <w:semiHidden/>
    <w:qFormat/>
    <w:rsid w:val="000C3308"/>
    <w:rPr>
      <w:rFonts w:ascii="Times New Roman" w:eastAsia="宋体" w:hAnsi="Times New Roman" w:cs="Times New Roman"/>
      <w:kern w:val="2"/>
      <w:sz w:val="18"/>
      <w:szCs w:val="18"/>
    </w:rPr>
  </w:style>
  <w:style w:type="character" w:customStyle="1" w:styleId="1fc">
    <w:name w:val="标题 字符1"/>
    <w:semiHidden/>
    <w:qFormat/>
    <w:rsid w:val="000C3308"/>
    <w:rPr>
      <w:rFonts w:ascii="Cambria" w:eastAsia="宋体" w:hAnsi="Cambria" w:cs="Times New Roman"/>
      <w:b/>
      <w:bCs/>
      <w:kern w:val="2"/>
      <w:sz w:val="32"/>
      <w:szCs w:val="32"/>
      <w:lang w:val="zh-CN" w:eastAsia="zh-CN"/>
    </w:rPr>
  </w:style>
  <w:style w:type="character" w:customStyle="1" w:styleId="Charfd">
    <w:name w:val="列出段落 Char"/>
    <w:uiPriority w:val="34"/>
    <w:qFormat/>
    <w:rsid w:val="000C3308"/>
    <w:rPr>
      <w:rFonts w:ascii="Calibri" w:eastAsia="宋体" w:hAnsi="Calibri"/>
      <w:kern w:val="2"/>
      <w:sz w:val="21"/>
      <w:szCs w:val="22"/>
      <w:lang w:val="en-US" w:eastAsia="zh-CN" w:bidi="ar-SA"/>
    </w:rPr>
  </w:style>
  <w:style w:type="character" w:customStyle="1" w:styleId="input-icon">
    <w:name w:val="input-icon"/>
    <w:qFormat/>
    <w:rsid w:val="000C3308"/>
  </w:style>
  <w:style w:type="character" w:customStyle="1" w:styleId="61">
    <w:name w:val="未处理的提及6"/>
    <w:uiPriority w:val="99"/>
    <w:semiHidden/>
    <w:qFormat/>
    <w:rsid w:val="000C3308"/>
    <w:rPr>
      <w:color w:val="605E5C"/>
      <w:shd w:val="clear" w:color="auto" w:fill="E1DFDD"/>
    </w:rPr>
  </w:style>
  <w:style w:type="character" w:customStyle="1" w:styleId="ckenotificationprogress">
    <w:name w:val="cke_notification_progress"/>
    <w:qFormat/>
    <w:rsid w:val="000C3308"/>
    <w:rPr>
      <w:shd w:val="clear" w:color="auto" w:fill="0F74A8"/>
    </w:rPr>
  </w:style>
  <w:style w:type="character" w:customStyle="1" w:styleId="txt">
    <w:name w:val="txt"/>
    <w:qFormat/>
    <w:rsid w:val="000C3308"/>
  </w:style>
  <w:style w:type="character" w:customStyle="1" w:styleId="4Char">
    <w:name w:val="标题 4 Char"/>
    <w:link w:val="42"/>
    <w:qFormat/>
    <w:rsid w:val="000C3308"/>
    <w:rPr>
      <w:rFonts w:ascii="Arial" w:eastAsia="黑体" w:hAnsi="Arial"/>
      <w:b/>
      <w:sz w:val="28"/>
    </w:rPr>
  </w:style>
  <w:style w:type="character" w:customStyle="1" w:styleId="37">
    <w:name w:val="正文缩进 字符3"/>
    <w:semiHidden/>
    <w:qFormat/>
    <w:rsid w:val="000C3308"/>
    <w:rPr>
      <w:sz w:val="24"/>
      <w:lang w:val="zh-CN"/>
    </w:rPr>
  </w:style>
  <w:style w:type="character" w:customStyle="1" w:styleId="Charfe">
    <w:name w:val="题注 Char"/>
    <w:qFormat/>
    <w:rsid w:val="000C3308"/>
    <w:rPr>
      <w:rFonts w:eastAsia="宋体"/>
      <w:b/>
      <w:kern w:val="2"/>
      <w:sz w:val="21"/>
      <w:szCs w:val="21"/>
      <w:lang w:bidi="ar-SA"/>
    </w:rPr>
  </w:style>
  <w:style w:type="character" w:customStyle="1" w:styleId="yy4Char">
    <w:name w:val="yy标题4 Char"/>
    <w:link w:val="yy4"/>
    <w:qFormat/>
    <w:rsid w:val="000C3308"/>
    <w:rPr>
      <w:kern w:val="2"/>
      <w:sz w:val="24"/>
    </w:rPr>
  </w:style>
  <w:style w:type="paragraph" w:customStyle="1" w:styleId="yy4">
    <w:name w:val="yy标题4"/>
    <w:basedOn w:val="af1"/>
    <w:next w:val="af1"/>
    <w:link w:val="yy4Char"/>
    <w:qFormat/>
    <w:rsid w:val="000C3308"/>
    <w:pPr>
      <w:tabs>
        <w:tab w:val="left" w:pos="1500"/>
      </w:tabs>
      <w:spacing w:line="360" w:lineRule="auto"/>
      <w:ind w:left="1500" w:hanging="1080"/>
    </w:pPr>
    <w:rPr>
      <w:sz w:val="24"/>
      <w:szCs w:val="20"/>
    </w:rPr>
  </w:style>
  <w:style w:type="character" w:customStyle="1" w:styleId="black1">
    <w:name w:val="black1"/>
    <w:qFormat/>
    <w:rsid w:val="000C3308"/>
    <w:rPr>
      <w:color w:val="000000"/>
    </w:rPr>
  </w:style>
  <w:style w:type="character" w:customStyle="1" w:styleId="4Char1">
    <w:name w:val="标题 4 Char1"/>
    <w:qFormat/>
    <w:rsid w:val="000C3308"/>
    <w:rPr>
      <w:rFonts w:ascii="Arial" w:eastAsia="黑体" w:hAnsi="Arial"/>
      <w:b/>
      <w:bCs/>
      <w:kern w:val="2"/>
      <w:sz w:val="28"/>
      <w:szCs w:val="28"/>
    </w:rPr>
  </w:style>
  <w:style w:type="character" w:customStyle="1" w:styleId="Charff">
    <w:name w:val="页眉 Char"/>
    <w:uiPriority w:val="99"/>
    <w:qFormat/>
    <w:rsid w:val="000C3308"/>
    <w:rPr>
      <w:rFonts w:eastAsia="宋体"/>
      <w:kern w:val="2"/>
      <w:sz w:val="18"/>
      <w:szCs w:val="18"/>
      <w:lang w:val="en-US" w:eastAsia="zh-CN" w:bidi="ar-SA"/>
    </w:rPr>
  </w:style>
  <w:style w:type="character" w:customStyle="1" w:styleId="ckepathempty2">
    <w:name w:val="cke_path_empty2"/>
    <w:qFormat/>
    <w:rsid w:val="000C3308"/>
    <w:rPr>
      <w:b/>
      <w:color w:val="484848"/>
      <w:sz w:val="16"/>
      <w:szCs w:val="16"/>
      <w:u w:val="none"/>
    </w:rPr>
  </w:style>
  <w:style w:type="character" w:customStyle="1" w:styleId="k">
    <w:name w:val="k正文 字符"/>
    <w:link w:val="k0"/>
    <w:semiHidden/>
    <w:qFormat/>
    <w:rsid w:val="000C3308"/>
    <w:rPr>
      <w:rFonts w:ascii="宋体" w:hAnsi="宋体" w:cs="Arial"/>
      <w:sz w:val="24"/>
      <w:szCs w:val="24"/>
    </w:rPr>
  </w:style>
  <w:style w:type="paragraph" w:customStyle="1" w:styleId="k0">
    <w:name w:val="k正文"/>
    <w:basedOn w:val="af1"/>
    <w:link w:val="k"/>
    <w:semiHidden/>
    <w:qFormat/>
    <w:rsid w:val="000C3308"/>
    <w:pPr>
      <w:spacing w:line="360" w:lineRule="auto"/>
      <w:ind w:firstLineChars="200" w:firstLine="480"/>
    </w:pPr>
    <w:rPr>
      <w:rFonts w:ascii="宋体" w:hAnsi="宋体"/>
      <w:kern w:val="0"/>
      <w:sz w:val="24"/>
    </w:rPr>
  </w:style>
  <w:style w:type="character" w:customStyle="1" w:styleId="1fd">
    <w:name w:val="纯文本 字符1"/>
    <w:qFormat/>
    <w:rsid w:val="000C3308"/>
    <w:rPr>
      <w:rFonts w:ascii="宋体" w:hAnsi="Courier New"/>
    </w:rPr>
  </w:style>
  <w:style w:type="character" w:customStyle="1" w:styleId="hover34">
    <w:name w:val="hover34"/>
    <w:uiPriority w:val="99"/>
    <w:semiHidden/>
    <w:qFormat/>
    <w:rsid w:val="000C3308"/>
    <w:rPr>
      <w:rFonts w:cs="Times New Roman"/>
      <w:shd w:val="clear" w:color="auto" w:fill="F3F3F3"/>
    </w:rPr>
  </w:style>
  <w:style w:type="character" w:customStyle="1" w:styleId="1Char2">
    <w:name w:val="标题 1 Char2"/>
    <w:uiPriority w:val="9"/>
    <w:qFormat/>
    <w:rsid w:val="000C3308"/>
    <w:rPr>
      <w:rFonts w:cs="Times New Roman"/>
      <w:b/>
      <w:bCs/>
      <w:kern w:val="44"/>
      <w:sz w:val="44"/>
      <w:szCs w:val="44"/>
    </w:rPr>
  </w:style>
  <w:style w:type="character" w:customStyle="1" w:styleId="2f0">
    <w:name w:val="正文缩进 字符2"/>
    <w:semiHidden/>
    <w:qFormat/>
    <w:rsid w:val="000C3308"/>
    <w:rPr>
      <w:kern w:val="2"/>
      <w:sz w:val="24"/>
    </w:rPr>
  </w:style>
  <w:style w:type="character" w:customStyle="1" w:styleId="afffff3">
    <w:name w:val="列表段落 字符"/>
    <w:link w:val="111"/>
    <w:uiPriority w:val="34"/>
    <w:semiHidden/>
    <w:qFormat/>
    <w:rsid w:val="000C3308"/>
  </w:style>
  <w:style w:type="paragraph" w:customStyle="1" w:styleId="111">
    <w:name w:val="列表段落11"/>
    <w:basedOn w:val="af1"/>
    <w:link w:val="afffff3"/>
    <w:uiPriority w:val="34"/>
    <w:semiHidden/>
    <w:qFormat/>
    <w:rsid w:val="000C3308"/>
    <w:pPr>
      <w:spacing w:line="360" w:lineRule="auto"/>
      <w:ind w:firstLineChars="200" w:firstLine="420"/>
    </w:pPr>
    <w:rPr>
      <w:kern w:val="0"/>
      <w:sz w:val="20"/>
      <w:szCs w:val="20"/>
    </w:rPr>
  </w:style>
  <w:style w:type="character" w:customStyle="1" w:styleId="locality">
    <w:name w:val="locality"/>
    <w:qFormat/>
    <w:rsid w:val="000C3308"/>
  </w:style>
  <w:style w:type="character" w:customStyle="1" w:styleId="Char13">
    <w:name w:val="页眉 Char1"/>
    <w:link w:val="aff4"/>
    <w:qFormat/>
    <w:rsid w:val="000C3308"/>
    <w:rPr>
      <w:rFonts w:eastAsia="宋体"/>
      <w:kern w:val="2"/>
      <w:sz w:val="18"/>
      <w:szCs w:val="18"/>
      <w:lang w:val="en-US" w:eastAsia="zh-CN" w:bidi="ar-SA"/>
    </w:rPr>
  </w:style>
  <w:style w:type="character" w:customStyle="1" w:styleId="100">
    <w:name w:val="未处理的提及10"/>
    <w:uiPriority w:val="99"/>
    <w:semiHidden/>
    <w:qFormat/>
    <w:rsid w:val="000C3308"/>
    <w:rPr>
      <w:color w:val="605E5C"/>
      <w:shd w:val="clear" w:color="auto" w:fill="E1DFDD"/>
    </w:rPr>
  </w:style>
  <w:style w:type="character" w:customStyle="1" w:styleId="active6">
    <w:name w:val="active6"/>
    <w:qFormat/>
    <w:rsid w:val="000C3308"/>
    <w:rPr>
      <w:color w:val="FFFFFF"/>
      <w:shd w:val="clear" w:color="auto" w:fill="428BCA"/>
    </w:rPr>
  </w:style>
  <w:style w:type="character" w:customStyle="1" w:styleId="3Char">
    <w:name w:val="正文文本 3 Char"/>
    <w:link w:val="33"/>
    <w:qFormat/>
    <w:rsid w:val="000C3308"/>
    <w:rPr>
      <w:kern w:val="2"/>
      <w:sz w:val="16"/>
      <w:szCs w:val="16"/>
    </w:rPr>
  </w:style>
  <w:style w:type="character" w:customStyle="1" w:styleId="Charff0">
    <w:name w:val="正文文本缩进 Char"/>
    <w:qFormat/>
    <w:rsid w:val="000C3308"/>
    <w:rPr>
      <w:rFonts w:eastAsia="宋体"/>
      <w:kern w:val="2"/>
      <w:sz w:val="24"/>
      <w:szCs w:val="24"/>
      <w:lang w:val="en-US" w:eastAsia="zh-CN" w:bidi="ar-SA"/>
    </w:rPr>
  </w:style>
  <w:style w:type="character" w:customStyle="1" w:styleId="2f1">
    <w:name w:val="日期 字符2"/>
    <w:uiPriority w:val="99"/>
    <w:semiHidden/>
    <w:qFormat/>
    <w:rsid w:val="000C3308"/>
    <w:rPr>
      <w:rFonts w:ascii="宋体" w:eastAsia="宋体" w:hAnsi="宋体"/>
    </w:rPr>
  </w:style>
  <w:style w:type="character" w:customStyle="1" w:styleId="CharChar11">
    <w:name w:val="Char Char11"/>
    <w:qFormat/>
    <w:rsid w:val="000C3308"/>
    <w:rPr>
      <w:rFonts w:ascii="宋体" w:eastAsia="宋体"/>
      <w:b/>
      <w:sz w:val="24"/>
      <w:u w:val="single"/>
      <w:lang w:val="en-US" w:eastAsia="zh-CN" w:bidi="ar-SA"/>
    </w:rPr>
  </w:style>
  <w:style w:type="character" w:customStyle="1" w:styleId="212">
    <w:name w:val="正文文本首行缩进 2 字符1"/>
    <w:uiPriority w:val="99"/>
    <w:semiHidden/>
    <w:qFormat/>
    <w:rsid w:val="000C3308"/>
    <w:rPr>
      <w:rFonts w:ascii="宋体" w:eastAsia="宋体" w:hAnsi="宋体"/>
    </w:rPr>
  </w:style>
  <w:style w:type="character" w:customStyle="1" w:styleId="2Char4">
    <w:name w:val="标题 2 Char"/>
    <w:qFormat/>
    <w:rsid w:val="000C3308"/>
    <w:rPr>
      <w:rFonts w:ascii="Arial" w:eastAsia="黑体" w:hAnsi="Arial"/>
      <w:b/>
      <w:sz w:val="30"/>
      <w:lang w:val="en-US" w:eastAsia="zh-CN" w:bidi="ar-SA"/>
    </w:rPr>
  </w:style>
  <w:style w:type="character" w:customStyle="1" w:styleId="cfdate">
    <w:name w:val="cfdate"/>
    <w:uiPriority w:val="99"/>
    <w:semiHidden/>
    <w:qFormat/>
    <w:rsid w:val="000C3308"/>
    <w:rPr>
      <w:rFonts w:cs="Times New Roman"/>
      <w:color w:val="333333"/>
      <w:sz w:val="18"/>
      <w:szCs w:val="18"/>
    </w:rPr>
  </w:style>
  <w:style w:type="character" w:customStyle="1" w:styleId="1fe">
    <w:name w:val="正文首行缩进 字符1"/>
    <w:qFormat/>
    <w:rsid w:val="000C3308"/>
    <w:rPr>
      <w:rFonts w:ascii="宋体" w:eastAsia="宋体" w:hAnsi="宋体"/>
    </w:rPr>
  </w:style>
  <w:style w:type="character" w:customStyle="1" w:styleId="Char1a">
    <w:name w:val="纯文本 Char1"/>
    <w:uiPriority w:val="99"/>
    <w:qFormat/>
    <w:rsid w:val="000C3308"/>
    <w:rPr>
      <w:rFonts w:ascii="宋体" w:eastAsia="宋体" w:hAnsi="Courier New"/>
      <w:kern w:val="2"/>
      <w:sz w:val="21"/>
      <w:lang w:val="en-US" w:eastAsia="zh-CN" w:bidi="ar-SA"/>
    </w:rPr>
  </w:style>
  <w:style w:type="character" w:customStyle="1" w:styleId="redfilefwwh">
    <w:name w:val="redfilefwwh"/>
    <w:uiPriority w:val="99"/>
    <w:semiHidden/>
    <w:qFormat/>
    <w:rsid w:val="000C3308"/>
    <w:rPr>
      <w:rFonts w:cs="Times New Roman"/>
      <w:color w:val="BA2636"/>
      <w:sz w:val="18"/>
      <w:szCs w:val="18"/>
    </w:rPr>
  </w:style>
  <w:style w:type="character" w:customStyle="1" w:styleId="1Char0">
    <w:name w:val="段1 Char"/>
    <w:qFormat/>
    <w:rsid w:val="000C3308"/>
    <w:rPr>
      <w:rFonts w:ascii="宋体" w:eastAsia="宋体"/>
      <w:sz w:val="24"/>
      <w:lang w:val="en-US" w:eastAsia="zh-CN" w:bidi="ar-SA"/>
    </w:rPr>
  </w:style>
  <w:style w:type="character" w:customStyle="1" w:styleId="Charff1">
    <w:name w:val="正文首行缩进 Char"/>
    <w:link w:val="72"/>
    <w:qFormat/>
    <w:rsid w:val="000C3308"/>
    <w:rPr>
      <w:rFonts w:ascii="宋体" w:hAnsi="宋体"/>
      <w:kern w:val="2"/>
      <w:sz w:val="21"/>
      <w:szCs w:val="24"/>
    </w:rPr>
  </w:style>
  <w:style w:type="paragraph" w:customStyle="1" w:styleId="72">
    <w:name w:val="7"/>
    <w:basedOn w:val="af1"/>
    <w:next w:val="affa"/>
    <w:link w:val="Charff1"/>
    <w:qFormat/>
    <w:rsid w:val="000C3308"/>
    <w:pPr>
      <w:autoSpaceDE w:val="0"/>
      <w:autoSpaceDN w:val="0"/>
      <w:adjustRightInd w:val="0"/>
      <w:spacing w:beforeLines="30" w:line="360" w:lineRule="auto"/>
      <w:ind w:firstLineChars="200" w:firstLine="200"/>
    </w:pPr>
    <w:rPr>
      <w:rFonts w:ascii="宋体" w:hAnsi="宋体"/>
    </w:rPr>
  </w:style>
  <w:style w:type="character" w:customStyle="1" w:styleId="Char1b">
    <w:name w:val="图编号 Char1"/>
    <w:semiHidden/>
    <w:qFormat/>
    <w:rsid w:val="000C3308"/>
    <w:rPr>
      <w:rFonts w:ascii="Times New Roman" w:hAnsi="Times New Roman"/>
      <w:kern w:val="2"/>
      <w:sz w:val="24"/>
    </w:rPr>
  </w:style>
  <w:style w:type="character" w:customStyle="1" w:styleId="1ff">
    <w:name w:val="明显强调1"/>
    <w:uiPriority w:val="21"/>
    <w:qFormat/>
    <w:rsid w:val="000C3308"/>
    <w:rPr>
      <w:b/>
      <w:bCs/>
      <w:i/>
      <w:iCs/>
      <w:color w:val="4F81BD"/>
    </w:rPr>
  </w:style>
  <w:style w:type="character" w:customStyle="1" w:styleId="2CharChar">
    <w:name w:val="标题 2 Char Char"/>
    <w:qFormat/>
    <w:rsid w:val="000C3308"/>
    <w:rPr>
      <w:rFonts w:ascii="Arial" w:eastAsia="黑体" w:hAnsi="Arial"/>
      <w:b/>
      <w:bCs/>
      <w:kern w:val="2"/>
      <w:sz w:val="32"/>
      <w:szCs w:val="32"/>
      <w:lang w:val="en-US" w:eastAsia="zh-CN" w:bidi="ar-SA"/>
    </w:rPr>
  </w:style>
  <w:style w:type="character" w:customStyle="1" w:styleId="Charff2">
    <w:name w:val="*正文 Char"/>
    <w:link w:val="afffff4"/>
    <w:qFormat/>
    <w:locked/>
    <w:rsid w:val="000C3308"/>
    <w:rPr>
      <w:rFonts w:ascii="仿宋_GB2312" w:eastAsia="仿宋"/>
      <w:color w:val="000000"/>
      <w:kern w:val="2"/>
      <w:sz w:val="28"/>
      <w:szCs w:val="28"/>
    </w:rPr>
  </w:style>
  <w:style w:type="paragraph" w:customStyle="1" w:styleId="afffff4">
    <w:name w:val="*正文"/>
    <w:basedOn w:val="af1"/>
    <w:link w:val="Charff2"/>
    <w:qFormat/>
    <w:rsid w:val="000C3308"/>
    <w:pPr>
      <w:widowControl/>
      <w:ind w:firstLine="200"/>
    </w:pPr>
    <w:rPr>
      <w:rFonts w:ascii="仿宋_GB2312" w:eastAsia="仿宋"/>
      <w:color w:val="000000"/>
      <w:sz w:val="28"/>
      <w:szCs w:val="28"/>
    </w:rPr>
  </w:style>
  <w:style w:type="character" w:customStyle="1" w:styleId="Charff3">
    <w:name w:val="批注文字 Char"/>
    <w:uiPriority w:val="99"/>
    <w:qFormat/>
    <w:rsid w:val="000C3308"/>
    <w:rPr>
      <w:kern w:val="2"/>
      <w:sz w:val="21"/>
      <w:szCs w:val="24"/>
    </w:rPr>
  </w:style>
  <w:style w:type="character" w:customStyle="1" w:styleId="GCYChar">
    <w:name w:val="GCY 正文 Char"/>
    <w:link w:val="GCY"/>
    <w:qFormat/>
    <w:rsid w:val="000C3308"/>
    <w:rPr>
      <w:sz w:val="24"/>
      <w:szCs w:val="24"/>
    </w:rPr>
  </w:style>
  <w:style w:type="paragraph" w:customStyle="1" w:styleId="GCY">
    <w:name w:val="GCY 正文"/>
    <w:basedOn w:val="af1"/>
    <w:link w:val="GCYChar"/>
    <w:qFormat/>
    <w:rsid w:val="000C3308"/>
    <w:pPr>
      <w:spacing w:line="360" w:lineRule="auto"/>
      <w:ind w:firstLineChars="200" w:firstLine="200"/>
    </w:pPr>
    <w:rPr>
      <w:kern w:val="0"/>
      <w:sz w:val="24"/>
    </w:rPr>
  </w:style>
  <w:style w:type="character" w:customStyle="1" w:styleId="Char12">
    <w:name w:val="页脚 Char1"/>
    <w:link w:val="aff2"/>
    <w:qFormat/>
    <w:rsid w:val="000C3308"/>
    <w:rPr>
      <w:rFonts w:ascii="宋体" w:eastAsia="宋体"/>
      <w:sz w:val="18"/>
      <w:lang w:val="en-US" w:eastAsia="zh-CN" w:bidi="ar-SA"/>
    </w:rPr>
  </w:style>
  <w:style w:type="character" w:customStyle="1" w:styleId="ui-icon38">
    <w:name w:val="ui-icon38"/>
    <w:qFormat/>
    <w:rsid w:val="000C3308"/>
  </w:style>
  <w:style w:type="character" w:customStyle="1" w:styleId="unnamed1">
    <w:name w:val="unnamed1"/>
    <w:qFormat/>
    <w:rsid w:val="000C3308"/>
  </w:style>
  <w:style w:type="character" w:customStyle="1" w:styleId="Char2">
    <w:name w:val="正文文本缩进 Char2"/>
    <w:link w:val="afc"/>
    <w:qFormat/>
    <w:rsid w:val="000C3308"/>
    <w:rPr>
      <w:rFonts w:eastAsia="宋体"/>
      <w:kern w:val="2"/>
      <w:sz w:val="24"/>
      <w:szCs w:val="24"/>
      <w:lang w:val="en-US" w:eastAsia="zh-CN" w:bidi="ar-SA"/>
    </w:rPr>
  </w:style>
  <w:style w:type="character" w:customStyle="1" w:styleId="112">
    <w:name w:val="未处理的提及11"/>
    <w:uiPriority w:val="99"/>
    <w:semiHidden/>
    <w:qFormat/>
    <w:rsid w:val="000C3308"/>
    <w:rPr>
      <w:color w:val="605E5C"/>
      <w:shd w:val="clear" w:color="auto" w:fill="E1DFDD"/>
    </w:rPr>
  </w:style>
  <w:style w:type="character" w:customStyle="1" w:styleId="38">
    <w:name w:val="未处理的提及3"/>
    <w:uiPriority w:val="99"/>
    <w:unhideWhenUsed/>
    <w:qFormat/>
    <w:rsid w:val="000C3308"/>
    <w:rPr>
      <w:color w:val="605E5C"/>
      <w:shd w:val="clear" w:color="auto" w:fill="E1DFDD"/>
    </w:rPr>
  </w:style>
  <w:style w:type="character" w:customStyle="1" w:styleId="213">
    <w:name w:val="正文文本 2 字符1"/>
    <w:uiPriority w:val="99"/>
    <w:semiHidden/>
    <w:qFormat/>
    <w:rsid w:val="000C3308"/>
    <w:rPr>
      <w:rFonts w:ascii="宋体" w:eastAsia="宋体" w:hAnsi="宋体"/>
    </w:rPr>
  </w:style>
  <w:style w:type="character" w:customStyle="1" w:styleId="Char11">
    <w:name w:val="批注文字 Char1"/>
    <w:link w:val="afa"/>
    <w:uiPriority w:val="99"/>
    <w:qFormat/>
    <w:rsid w:val="000C3308"/>
    <w:rPr>
      <w:kern w:val="2"/>
      <w:sz w:val="21"/>
      <w:szCs w:val="24"/>
    </w:rPr>
  </w:style>
  <w:style w:type="character" w:customStyle="1" w:styleId="highlight">
    <w:name w:val="highlight"/>
    <w:semiHidden/>
    <w:qFormat/>
    <w:rsid w:val="000C3308"/>
  </w:style>
  <w:style w:type="character" w:customStyle="1" w:styleId="1ff0">
    <w:name w:val="批注主题 字符1"/>
    <w:uiPriority w:val="99"/>
    <w:semiHidden/>
    <w:qFormat/>
    <w:rsid w:val="000C3308"/>
    <w:rPr>
      <w:rFonts w:ascii="宋体" w:eastAsia="宋体" w:hAnsi="宋体"/>
      <w:b/>
      <w:bCs/>
    </w:rPr>
  </w:style>
  <w:style w:type="character" w:customStyle="1" w:styleId="311">
    <w:name w:val="未处理的提及31"/>
    <w:uiPriority w:val="99"/>
    <w:semiHidden/>
    <w:qFormat/>
    <w:rsid w:val="000C3308"/>
    <w:rPr>
      <w:color w:val="605E5C"/>
      <w:shd w:val="clear" w:color="auto" w:fill="E1DFDD"/>
    </w:rPr>
  </w:style>
  <w:style w:type="character" w:customStyle="1" w:styleId="m">
    <w:name w:val="m"/>
    <w:semiHidden/>
    <w:qFormat/>
    <w:rsid w:val="000C3308"/>
  </w:style>
  <w:style w:type="character" w:customStyle="1" w:styleId="3Char3">
    <w:name w:val="标题3 Char"/>
    <w:link w:val="39"/>
    <w:semiHidden/>
    <w:qFormat/>
    <w:rsid w:val="000C3308"/>
    <w:rPr>
      <w:rFonts w:ascii="Arial" w:eastAsia="黑体" w:hAnsi="Arial"/>
      <w:kern w:val="44"/>
      <w:sz w:val="30"/>
      <w:szCs w:val="22"/>
      <w:lang w:val="zh-CN"/>
    </w:rPr>
  </w:style>
  <w:style w:type="paragraph" w:customStyle="1" w:styleId="39">
    <w:name w:val="标题3"/>
    <w:basedOn w:val="23"/>
    <w:next w:val="23"/>
    <w:link w:val="3Char3"/>
    <w:qFormat/>
    <w:rsid w:val="000C3308"/>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8Char">
    <w:name w:val="标题 8 Char"/>
    <w:link w:val="8"/>
    <w:qFormat/>
    <w:rsid w:val="000C3308"/>
    <w:rPr>
      <w:rFonts w:ascii="Arial" w:eastAsia="黑体" w:hAnsi="Arial"/>
      <w:sz w:val="24"/>
    </w:rPr>
  </w:style>
  <w:style w:type="character" w:customStyle="1" w:styleId="92">
    <w:name w:val="未处理的提及9"/>
    <w:uiPriority w:val="99"/>
    <w:semiHidden/>
    <w:qFormat/>
    <w:rsid w:val="000C3308"/>
    <w:rPr>
      <w:color w:val="605E5C"/>
      <w:shd w:val="clear" w:color="auto" w:fill="E1DFDD"/>
    </w:rPr>
  </w:style>
  <w:style w:type="character" w:customStyle="1" w:styleId="title4">
    <w:name w:val="title4"/>
    <w:qFormat/>
    <w:rsid w:val="000C3308"/>
    <w:rPr>
      <w:b/>
      <w:bCs/>
      <w:color w:val="1D87B3"/>
      <w:sz w:val="15"/>
      <w:szCs w:val="15"/>
    </w:rPr>
  </w:style>
  <w:style w:type="character" w:customStyle="1" w:styleId="Char7">
    <w:name w:val="副标题 Char"/>
    <w:link w:val="aff5"/>
    <w:qFormat/>
    <w:rsid w:val="000C3308"/>
    <w:rPr>
      <w:rFonts w:ascii="Cambria" w:hAnsi="Cambria"/>
      <w:i/>
      <w:iCs/>
      <w:color w:val="4F81BD"/>
      <w:spacing w:val="15"/>
      <w:sz w:val="24"/>
      <w:szCs w:val="24"/>
      <w:lang w:eastAsia="en-US" w:bidi="en-US"/>
    </w:rPr>
  </w:style>
  <w:style w:type="character" w:customStyle="1" w:styleId="44">
    <w:name w:val="未处理的提及4"/>
    <w:uiPriority w:val="99"/>
    <w:semiHidden/>
    <w:qFormat/>
    <w:rsid w:val="000C3308"/>
    <w:rPr>
      <w:color w:val="605E5C"/>
      <w:shd w:val="clear" w:color="auto" w:fill="E1DFDD"/>
    </w:rPr>
  </w:style>
  <w:style w:type="character" w:customStyle="1" w:styleId="2f2">
    <w:name w:val="标题 字符2"/>
    <w:uiPriority w:val="10"/>
    <w:qFormat/>
    <w:rsid w:val="000C3308"/>
    <w:rPr>
      <w:rFonts w:ascii="等线 Light" w:eastAsia="等线 Light" w:hAnsi="等线 Light" w:cs="Times New Roman"/>
      <w:b/>
      <w:bCs/>
      <w:sz w:val="32"/>
      <w:szCs w:val="32"/>
    </w:rPr>
  </w:style>
  <w:style w:type="character" w:customStyle="1" w:styleId="displayarti">
    <w:name w:val="displayarti"/>
    <w:uiPriority w:val="99"/>
    <w:semiHidden/>
    <w:qFormat/>
    <w:rsid w:val="000C3308"/>
    <w:rPr>
      <w:rFonts w:cs="Times New Roman"/>
      <w:color w:val="FFFFFF"/>
      <w:shd w:val="clear" w:color="auto" w:fill="A00000"/>
    </w:rPr>
  </w:style>
  <w:style w:type="character" w:customStyle="1" w:styleId="Char14">
    <w:name w:val="标题 Char1"/>
    <w:link w:val="aff8"/>
    <w:qFormat/>
    <w:rsid w:val="000C3308"/>
    <w:rPr>
      <w:b/>
      <w:kern w:val="2"/>
      <w:sz w:val="32"/>
    </w:rPr>
  </w:style>
  <w:style w:type="character" w:customStyle="1" w:styleId="7Char">
    <w:name w:val="标题 7 Char"/>
    <w:link w:val="7"/>
    <w:qFormat/>
    <w:rsid w:val="000C3308"/>
    <w:rPr>
      <w:b/>
      <w:sz w:val="24"/>
    </w:rPr>
  </w:style>
  <w:style w:type="character" w:customStyle="1" w:styleId="Charff4">
    <w:name w:val="！正文 Char"/>
    <w:link w:val="afffff5"/>
    <w:qFormat/>
    <w:rsid w:val="000C3308"/>
    <w:rPr>
      <w:rFonts w:ascii="宋体" w:eastAsia="黑体" w:hAnsi="宋体"/>
      <w:b/>
      <w:kern w:val="44"/>
      <w:sz w:val="32"/>
    </w:rPr>
  </w:style>
  <w:style w:type="paragraph" w:customStyle="1" w:styleId="afffff5">
    <w:name w:val="！正文"/>
    <w:basedOn w:val="18"/>
    <w:next w:val="xl51"/>
    <w:link w:val="Charff4"/>
    <w:qFormat/>
    <w:rsid w:val="000C3308"/>
    <w:pPr>
      <w:spacing w:beforeLines="100" w:afterLines="100"/>
      <w:ind w:left="400" w:firstLine="2704"/>
    </w:pPr>
    <w:rPr>
      <w:rFonts w:eastAsia="黑体" w:hAnsi="宋体"/>
    </w:rPr>
  </w:style>
  <w:style w:type="paragraph" w:customStyle="1" w:styleId="xl51">
    <w:name w:val="xl5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character" w:customStyle="1" w:styleId="3Char0">
    <w:name w:val="正文文本缩进 3 Char"/>
    <w:link w:val="36"/>
    <w:qFormat/>
    <w:rsid w:val="000C3308"/>
    <w:rPr>
      <w:rFonts w:ascii="宋体"/>
      <w:sz w:val="24"/>
    </w:rPr>
  </w:style>
  <w:style w:type="character" w:customStyle="1" w:styleId="-Char">
    <w:name w:val="正文-首行缩进 Char"/>
    <w:link w:val="-"/>
    <w:semiHidden/>
    <w:qFormat/>
    <w:rsid w:val="000C3308"/>
    <w:rPr>
      <w:rFonts w:ascii="Arial" w:hAnsi="Arial" w:cs="Arial"/>
      <w:szCs w:val="21"/>
    </w:rPr>
  </w:style>
  <w:style w:type="paragraph" w:customStyle="1" w:styleId="-">
    <w:name w:val="正文-首行缩进"/>
    <w:basedOn w:val="af1"/>
    <w:link w:val="-Char"/>
    <w:semiHidden/>
    <w:qFormat/>
    <w:rsid w:val="000C3308"/>
    <w:pPr>
      <w:widowControl/>
      <w:snapToGrid w:val="0"/>
      <w:spacing w:before="80" w:after="80" w:line="300" w:lineRule="auto"/>
      <w:ind w:firstLineChars="200" w:firstLine="420"/>
    </w:pPr>
    <w:rPr>
      <w:rFonts w:ascii="Arial" w:hAnsi="Arial"/>
      <w:kern w:val="0"/>
      <w:sz w:val="20"/>
      <w:szCs w:val="21"/>
    </w:rPr>
  </w:style>
  <w:style w:type="character" w:customStyle="1" w:styleId="2Char2">
    <w:name w:val="正文首行缩进 2 Char"/>
    <w:link w:val="2a"/>
    <w:qFormat/>
    <w:rsid w:val="000C3308"/>
    <w:rPr>
      <w:rFonts w:eastAsia="宋体"/>
      <w:kern w:val="2"/>
      <w:sz w:val="24"/>
      <w:szCs w:val="24"/>
      <w:lang w:val="en-US" w:eastAsia="zh-CN" w:bidi="ar-SA"/>
    </w:rPr>
  </w:style>
  <w:style w:type="character" w:customStyle="1" w:styleId="font11">
    <w:name w:val="font11"/>
    <w:qFormat/>
    <w:rsid w:val="000C3308"/>
    <w:rPr>
      <w:rFonts w:ascii="宋体" w:eastAsia="宋体" w:hAnsi="宋体" w:cs="宋体"/>
      <w:color w:val="000000"/>
      <w:sz w:val="18"/>
      <w:szCs w:val="18"/>
      <w:u w:val="none"/>
    </w:rPr>
  </w:style>
  <w:style w:type="character" w:customStyle="1" w:styleId="afffff6">
    <w:name w:val="页眉 字符"/>
    <w:uiPriority w:val="99"/>
    <w:qFormat/>
    <w:locked/>
    <w:rsid w:val="000C3308"/>
    <w:rPr>
      <w:rFonts w:ascii="Times New Roman" w:eastAsia="宋体" w:hAnsi="Times New Roman" w:cs="Times New Roman"/>
      <w:sz w:val="18"/>
      <w:szCs w:val="18"/>
    </w:rPr>
  </w:style>
  <w:style w:type="character" w:customStyle="1" w:styleId="0Char">
    <w:name w:val="样式 首行缩进:  0 字符 Char"/>
    <w:link w:val="0"/>
    <w:semiHidden/>
    <w:qFormat/>
    <w:rsid w:val="000C3308"/>
    <w:rPr>
      <w:rFonts w:ascii="Arial" w:hAnsi="Arial" w:cs="宋体"/>
      <w:sz w:val="24"/>
    </w:rPr>
  </w:style>
  <w:style w:type="paragraph" w:customStyle="1" w:styleId="0">
    <w:name w:val="样式 首行缩进:  0 字符"/>
    <w:basedOn w:val="af1"/>
    <w:link w:val="0Char"/>
    <w:semiHidden/>
    <w:qFormat/>
    <w:rsid w:val="000C3308"/>
    <w:pPr>
      <w:widowControl/>
      <w:spacing w:line="360" w:lineRule="auto"/>
      <w:ind w:firstLineChars="200" w:firstLine="420"/>
      <w:jc w:val="left"/>
    </w:pPr>
    <w:rPr>
      <w:rFonts w:ascii="Arial" w:hAnsi="Arial"/>
      <w:kern w:val="0"/>
      <w:sz w:val="24"/>
      <w:szCs w:val="20"/>
    </w:rPr>
  </w:style>
  <w:style w:type="character" w:customStyle="1" w:styleId="Charff5">
    <w:name w:val="表编号 Char"/>
    <w:link w:val="afffff7"/>
    <w:qFormat/>
    <w:rsid w:val="000C3308"/>
    <w:rPr>
      <w:sz w:val="24"/>
    </w:rPr>
  </w:style>
  <w:style w:type="paragraph" w:customStyle="1" w:styleId="afffff7">
    <w:name w:val="表编号"/>
    <w:basedOn w:val="af1"/>
    <w:link w:val="Charff5"/>
    <w:qFormat/>
    <w:rsid w:val="000C3308"/>
    <w:pPr>
      <w:tabs>
        <w:tab w:val="left" w:pos="360"/>
      </w:tabs>
      <w:spacing w:line="360" w:lineRule="auto"/>
      <w:ind w:firstLineChars="200" w:firstLine="200"/>
      <w:jc w:val="center"/>
    </w:pPr>
    <w:rPr>
      <w:kern w:val="0"/>
      <w:sz w:val="24"/>
      <w:szCs w:val="20"/>
    </w:rPr>
  </w:style>
  <w:style w:type="character" w:customStyle="1" w:styleId="redfilenumber">
    <w:name w:val="redfilenumber"/>
    <w:uiPriority w:val="99"/>
    <w:semiHidden/>
    <w:qFormat/>
    <w:rsid w:val="000C3308"/>
    <w:rPr>
      <w:rFonts w:cs="Times New Roman"/>
      <w:color w:val="BA2636"/>
      <w:sz w:val="18"/>
      <w:szCs w:val="18"/>
    </w:rPr>
  </w:style>
  <w:style w:type="character" w:customStyle="1" w:styleId="312">
    <w:name w:val="正文文本缩进 3 字符1"/>
    <w:uiPriority w:val="99"/>
    <w:semiHidden/>
    <w:qFormat/>
    <w:rsid w:val="000C3308"/>
    <w:rPr>
      <w:rFonts w:ascii="宋体" w:eastAsia="宋体" w:hAnsi="宋体"/>
      <w:sz w:val="16"/>
      <w:szCs w:val="16"/>
    </w:rPr>
  </w:style>
  <w:style w:type="character" w:customStyle="1" w:styleId="ckecolorbox3">
    <w:name w:val="cke_colorbox3"/>
    <w:qFormat/>
    <w:rsid w:val="000C3308"/>
  </w:style>
  <w:style w:type="character" w:customStyle="1" w:styleId="1ff1">
    <w:name w:val="文档结构图 字符1"/>
    <w:uiPriority w:val="99"/>
    <w:semiHidden/>
    <w:qFormat/>
    <w:rsid w:val="000C3308"/>
    <w:rPr>
      <w:rFonts w:ascii="Microsoft YaHei UI" w:eastAsia="Microsoft YaHei UI" w:hAnsi="宋体"/>
      <w:sz w:val="18"/>
      <w:szCs w:val="18"/>
    </w:rPr>
  </w:style>
  <w:style w:type="character" w:customStyle="1" w:styleId="1ff2">
    <w:name w:val="日期 字符1"/>
    <w:uiPriority w:val="99"/>
    <w:semiHidden/>
    <w:qFormat/>
    <w:rsid w:val="000C3308"/>
    <w:rPr>
      <w:rFonts w:ascii="Times New Roman" w:eastAsia="宋体" w:hAnsi="Times New Roman" w:cs="Times New Roman"/>
      <w:sz w:val="24"/>
      <w:szCs w:val="24"/>
    </w:rPr>
  </w:style>
  <w:style w:type="character" w:customStyle="1" w:styleId="Heading3-oldChar">
    <w:name w:val="Heading 3 - old Char"/>
    <w:qFormat/>
    <w:rsid w:val="000C3308"/>
    <w:rPr>
      <w:rFonts w:ascii="Palatino Linotype" w:eastAsia="宋体" w:hAnsi="Palatino Linotype" w:cs="Times New Roman"/>
      <w:b/>
      <w:bCs/>
      <w:szCs w:val="24"/>
    </w:rPr>
  </w:style>
  <w:style w:type="character" w:customStyle="1" w:styleId="old">
    <w:name w:val="old"/>
    <w:qFormat/>
    <w:rsid w:val="000C3308"/>
    <w:rPr>
      <w:color w:val="999999"/>
    </w:rPr>
  </w:style>
  <w:style w:type="character" w:customStyle="1" w:styleId="Charff6">
    <w:name w:val="表单 Char"/>
    <w:link w:val="afffff8"/>
    <w:qFormat/>
    <w:locked/>
    <w:rsid w:val="000C3308"/>
    <w:rPr>
      <w:rFonts w:ascii="仿宋_GB2312" w:eastAsia="仿宋_GB2312"/>
      <w:szCs w:val="30"/>
    </w:rPr>
  </w:style>
  <w:style w:type="paragraph" w:customStyle="1" w:styleId="afffff8">
    <w:name w:val="表单"/>
    <w:basedOn w:val="af1"/>
    <w:link w:val="Charff6"/>
    <w:qFormat/>
    <w:rsid w:val="000C3308"/>
    <w:pPr>
      <w:spacing w:line="360" w:lineRule="auto"/>
      <w:ind w:firstLineChars="200" w:firstLine="420"/>
    </w:pPr>
    <w:rPr>
      <w:rFonts w:ascii="仿宋_GB2312" w:eastAsia="仿宋_GB2312"/>
      <w:kern w:val="0"/>
      <w:sz w:val="20"/>
      <w:szCs w:val="30"/>
    </w:rPr>
  </w:style>
  <w:style w:type="character" w:customStyle="1" w:styleId="Charff7">
    <w:name w:val="段 Char"/>
    <w:link w:val="afffff9"/>
    <w:qFormat/>
    <w:locked/>
    <w:rsid w:val="000C3308"/>
    <w:rPr>
      <w:rFonts w:ascii="宋体" w:hAnsi="宋体"/>
      <w:lang w:val="en-US" w:eastAsia="zh-CN" w:bidi="ar-SA"/>
    </w:rPr>
  </w:style>
  <w:style w:type="paragraph" w:customStyle="1" w:styleId="afffff9">
    <w:name w:val="段"/>
    <w:link w:val="Charff7"/>
    <w:qFormat/>
    <w:rsid w:val="000C3308"/>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3">
    <w:name w:val="正文文本缩进 字符1"/>
    <w:uiPriority w:val="99"/>
    <w:semiHidden/>
    <w:qFormat/>
    <w:rsid w:val="000C3308"/>
    <w:rPr>
      <w:rFonts w:ascii="宋体" w:eastAsia="宋体" w:hAnsi="宋体"/>
    </w:rPr>
  </w:style>
  <w:style w:type="character" w:customStyle="1" w:styleId="1ff4">
    <w:name w:val="页脚 字符1"/>
    <w:uiPriority w:val="99"/>
    <w:qFormat/>
    <w:rsid w:val="000C3308"/>
    <w:rPr>
      <w:kern w:val="2"/>
      <w:sz w:val="18"/>
      <w:szCs w:val="18"/>
    </w:rPr>
  </w:style>
  <w:style w:type="paragraph" w:customStyle="1" w:styleId="Style401">
    <w:name w:val="_Style 401"/>
    <w:basedOn w:val="af1"/>
    <w:next w:val="afff8"/>
    <w:uiPriority w:val="34"/>
    <w:qFormat/>
    <w:rsid w:val="000C3308"/>
    <w:pPr>
      <w:spacing w:line="360" w:lineRule="auto"/>
      <w:ind w:firstLineChars="200" w:firstLine="420"/>
    </w:pPr>
    <w:rPr>
      <w:rFonts w:ascii="宋体" w:hAnsi="宋体"/>
      <w:szCs w:val="22"/>
    </w:rPr>
  </w:style>
  <w:style w:type="paragraph" w:customStyle="1" w:styleId="font6">
    <w:name w:val="font6"/>
    <w:basedOn w:val="af1"/>
    <w:qFormat/>
    <w:rsid w:val="000C3308"/>
    <w:pPr>
      <w:widowControl/>
      <w:spacing w:before="100" w:beforeAutospacing="1" w:after="100" w:afterAutospacing="1"/>
      <w:jc w:val="left"/>
    </w:pPr>
    <w:rPr>
      <w:rFonts w:ascii="宋体" w:hAnsi="宋体" w:cs="宋体"/>
      <w:kern w:val="0"/>
      <w:sz w:val="20"/>
      <w:szCs w:val="20"/>
    </w:rPr>
  </w:style>
  <w:style w:type="paragraph" w:customStyle="1" w:styleId="1ff5">
    <w:name w:val="项目符号1"/>
    <w:basedOn w:val="affffe"/>
    <w:qFormat/>
    <w:rsid w:val="000C3308"/>
    <w:pPr>
      <w:ind w:left="-25" w:firstLine="0"/>
    </w:pPr>
  </w:style>
  <w:style w:type="paragraph" w:customStyle="1" w:styleId="afffffa">
    <w:name w:val="初设表字"/>
    <w:basedOn w:val="af1"/>
    <w:qFormat/>
    <w:rsid w:val="000C3308"/>
    <w:pPr>
      <w:widowControl/>
      <w:snapToGrid w:val="0"/>
      <w:jc w:val="center"/>
    </w:pPr>
    <w:rPr>
      <w:rFonts w:ascii="仿宋" w:eastAsia="仿宋" w:hAnsi="仿宋"/>
      <w:color w:val="000000"/>
      <w:kern w:val="0"/>
      <w:szCs w:val="21"/>
    </w:rPr>
  </w:style>
  <w:style w:type="paragraph" w:customStyle="1" w:styleId="Style36">
    <w:name w:val="_Style 36"/>
    <w:basedOn w:val="af1"/>
    <w:next w:val="111"/>
    <w:qFormat/>
    <w:rsid w:val="000C3308"/>
    <w:pPr>
      <w:widowControl/>
      <w:spacing w:line="360" w:lineRule="auto"/>
      <w:ind w:firstLineChars="200" w:firstLine="420"/>
      <w:jc w:val="left"/>
    </w:pPr>
    <w:rPr>
      <w:rFonts w:ascii="Cambria Math" w:hAnsi="Cambria Math"/>
      <w:sz w:val="24"/>
    </w:rPr>
  </w:style>
  <w:style w:type="paragraph" w:customStyle="1" w:styleId="Char2CharCharCharCharCharChar1">
    <w:name w:val="Char2 Char Char Char Char Char Char1"/>
    <w:basedOn w:val="af1"/>
    <w:qFormat/>
    <w:rsid w:val="000C3308"/>
    <w:pPr>
      <w:widowControl/>
      <w:spacing w:line="400" w:lineRule="exact"/>
      <w:jc w:val="center"/>
    </w:pPr>
  </w:style>
  <w:style w:type="paragraph" w:customStyle="1" w:styleId="xl28">
    <w:name w:val="xl2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b">
    <w:name w:val="表格内容"/>
    <w:basedOn w:val="af1"/>
    <w:qFormat/>
    <w:rsid w:val="000C3308"/>
    <w:pPr>
      <w:spacing w:line="560" w:lineRule="exact"/>
      <w:jc w:val="center"/>
    </w:pPr>
    <w:rPr>
      <w:rFonts w:eastAsia="华文仿宋"/>
      <w:szCs w:val="22"/>
    </w:rPr>
  </w:style>
  <w:style w:type="paragraph" w:customStyle="1" w:styleId="xl36">
    <w:name w:val="xl36"/>
    <w:basedOn w:val="af1"/>
    <w:qFormat/>
    <w:rsid w:val="000C3308"/>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c">
    <w:name w:val="初设正文"/>
    <w:basedOn w:val="af1"/>
    <w:uiPriority w:val="99"/>
    <w:qFormat/>
    <w:rsid w:val="000C3308"/>
    <w:pPr>
      <w:widowControl/>
      <w:spacing w:line="360" w:lineRule="auto"/>
      <w:ind w:firstLineChars="200" w:firstLine="200"/>
    </w:pPr>
    <w:rPr>
      <w:rFonts w:ascii="仿宋" w:eastAsia="仿宋" w:hAnsi="仿宋" w:hint="eastAsia"/>
      <w:color w:val="000000"/>
      <w:kern w:val="0"/>
      <w:sz w:val="24"/>
      <w:szCs w:val="28"/>
    </w:rPr>
  </w:style>
  <w:style w:type="paragraph" w:customStyle="1" w:styleId="xl38">
    <w:name w:val="xl3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86">
    <w:name w:val="xl86"/>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d">
    <w:name w:val="分发表内容"/>
    <w:basedOn w:val="af1"/>
    <w:qFormat/>
    <w:rsid w:val="000C3308"/>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113">
    <w:name w:val="目录 11"/>
    <w:uiPriority w:val="39"/>
    <w:qFormat/>
    <w:rsid w:val="000C3308"/>
    <w:pPr>
      <w:widowControl w:val="0"/>
      <w:spacing w:before="120" w:after="120"/>
    </w:pPr>
    <w:rPr>
      <w:rFonts w:cs="Calibri"/>
      <w:b/>
      <w:bCs/>
      <w:caps/>
      <w:kern w:val="2"/>
    </w:rPr>
  </w:style>
  <w:style w:type="paragraph" w:customStyle="1" w:styleId="xl121">
    <w:name w:val="xl12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xl109">
    <w:name w:val="xl109"/>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4">
    <w:name w:val="xl94"/>
    <w:basedOn w:val="af1"/>
    <w:qFormat/>
    <w:rsid w:val="000C3308"/>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15">
    <w:name w:val="xl115"/>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00">
    <w:name w:val="xl100"/>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3">
    <w:name w:val="TOC 标题3"/>
    <w:basedOn w:val="18"/>
    <w:next w:val="af1"/>
    <w:uiPriority w:val="39"/>
    <w:semiHidden/>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Char24">
    <w:name w:val="Char2"/>
    <w:basedOn w:val="af1"/>
    <w:qFormat/>
    <w:rsid w:val="000C3308"/>
    <w:rPr>
      <w:rFonts w:ascii="Tahoma" w:hAnsi="Tahoma"/>
      <w:sz w:val="24"/>
      <w:szCs w:val="20"/>
    </w:rPr>
  </w:style>
  <w:style w:type="paragraph" w:customStyle="1" w:styleId="font10">
    <w:name w:val="font10"/>
    <w:basedOn w:val="af1"/>
    <w:qFormat/>
    <w:rsid w:val="000C3308"/>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27">
    <w:name w:val="xl27"/>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CharCharCharCharChar1">
    <w:name w:val="Char Char Char Char Char Char Char1"/>
    <w:basedOn w:val="af1"/>
    <w:qFormat/>
    <w:rsid w:val="000C3308"/>
    <w:pPr>
      <w:snapToGrid w:val="0"/>
      <w:spacing w:line="360" w:lineRule="auto"/>
      <w:ind w:firstLineChars="200" w:firstLine="200"/>
    </w:pPr>
    <w:rPr>
      <w:rFonts w:eastAsia="仿宋_GB2312"/>
      <w:sz w:val="24"/>
    </w:rPr>
  </w:style>
  <w:style w:type="paragraph" w:customStyle="1" w:styleId="xl34">
    <w:name w:val="xl3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WW-">
    <w:name w:val="WW-纯文本"/>
    <w:basedOn w:val="af1"/>
    <w:uiPriority w:val="99"/>
    <w:qFormat/>
    <w:rsid w:val="000C3308"/>
    <w:rPr>
      <w:rFonts w:ascii="宋体" w:hAnsi="宋体"/>
      <w:kern w:val="1"/>
      <w:szCs w:val="20"/>
      <w:lang w:eastAsia="ar-SA"/>
    </w:rPr>
  </w:style>
  <w:style w:type="paragraph" w:customStyle="1" w:styleId="MMTopic1">
    <w:name w:val="MM Topic 1"/>
    <w:basedOn w:val="18"/>
    <w:semiHidden/>
    <w:qFormat/>
    <w:rsid w:val="000C3308"/>
    <w:pPr>
      <w:numPr>
        <w:numId w:val="4"/>
      </w:numPr>
      <w:tabs>
        <w:tab w:val="left" w:pos="425"/>
      </w:tabs>
      <w:autoSpaceDE/>
      <w:autoSpaceDN/>
      <w:adjustRightInd/>
      <w:spacing w:before="180" w:line="578" w:lineRule="auto"/>
      <w:jc w:val="both"/>
    </w:pPr>
    <w:rPr>
      <w:rFonts w:ascii="Times New Roman"/>
      <w:bCs/>
      <w:sz w:val="44"/>
      <w:szCs w:val="44"/>
    </w:rPr>
  </w:style>
  <w:style w:type="paragraph" w:customStyle="1" w:styleId="Char1CharCharChar1">
    <w:name w:val="Char1 Char Char Char1"/>
    <w:basedOn w:val="af1"/>
    <w:qFormat/>
    <w:rsid w:val="000C3308"/>
    <w:rPr>
      <w:rFonts w:ascii="Tahoma" w:hAnsi="Tahoma" w:cs="仿宋_GB2312"/>
      <w:sz w:val="24"/>
      <w:szCs w:val="28"/>
    </w:rPr>
  </w:style>
  <w:style w:type="paragraph" w:customStyle="1" w:styleId="xl108">
    <w:name w:val="xl108"/>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e">
    <w:name w:val="表格标题"/>
    <w:basedOn w:val="af1"/>
    <w:link w:val="Charff8"/>
    <w:qFormat/>
    <w:rsid w:val="000C3308"/>
    <w:pPr>
      <w:spacing w:before="40" w:after="60" w:line="220" w:lineRule="exact"/>
    </w:pPr>
    <w:rPr>
      <w:rFonts w:ascii="Arial" w:eastAsia="黑体" w:hAnsi="Arial"/>
      <w:color w:val="007CA8"/>
      <w:kern w:val="0"/>
      <w:sz w:val="18"/>
      <w:szCs w:val="13"/>
    </w:rPr>
  </w:style>
  <w:style w:type="paragraph" w:customStyle="1" w:styleId="Style402">
    <w:name w:val="_Style 402"/>
    <w:basedOn w:val="af1"/>
    <w:next w:val="afff8"/>
    <w:uiPriority w:val="34"/>
    <w:qFormat/>
    <w:rsid w:val="000C3308"/>
    <w:pPr>
      <w:spacing w:line="360" w:lineRule="auto"/>
      <w:ind w:firstLineChars="200" w:firstLine="420"/>
    </w:pPr>
    <w:rPr>
      <w:rFonts w:ascii="宋体" w:hAnsi="宋体"/>
      <w:szCs w:val="22"/>
    </w:rPr>
  </w:style>
  <w:style w:type="paragraph" w:customStyle="1" w:styleId="xl122">
    <w:name w:val="xl122"/>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96">
    <w:name w:val="xl96"/>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70">
    <w:name w:val="xl70"/>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53">
    <w:name w:val="xl5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xl72">
    <w:name w:val="xl72"/>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B">
    <w:name w:val="B表格序号"/>
    <w:basedOn w:val="af1"/>
    <w:semiHidden/>
    <w:qFormat/>
    <w:rsid w:val="000C3308"/>
    <w:pPr>
      <w:widowControl/>
      <w:spacing w:line="360" w:lineRule="auto"/>
      <w:ind w:firstLineChars="200" w:firstLine="420"/>
      <w:jc w:val="center"/>
    </w:pPr>
    <w:rPr>
      <w:rFonts w:eastAsia="黑体"/>
      <w:sz w:val="24"/>
      <w:szCs w:val="21"/>
    </w:rPr>
  </w:style>
  <w:style w:type="paragraph" w:customStyle="1" w:styleId="xl40">
    <w:name w:val="xl4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25">
    <w:name w:val="xl125"/>
    <w:basedOn w:val="af1"/>
    <w:qFormat/>
    <w:rsid w:val="000C3308"/>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ParaCharCharCharChar">
    <w:name w:val="默认段落字体 Para Char Char Char Char"/>
    <w:basedOn w:val="af1"/>
    <w:qFormat/>
    <w:rsid w:val="000C3308"/>
    <w:rPr>
      <w:rFonts w:ascii="Arial" w:hAnsi="Arial" w:cs="Arial"/>
      <w:szCs w:val="21"/>
    </w:rPr>
  </w:style>
  <w:style w:type="paragraph" w:customStyle="1" w:styleId="affffff">
    <w:name w:val="封面页眉"/>
    <w:basedOn w:val="aff4"/>
    <w:next w:val="af1"/>
    <w:semiHidden/>
    <w:qFormat/>
    <w:rsid w:val="000C3308"/>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xl69">
    <w:name w:val="xl6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6">
    <w:name w:val="纯文本1"/>
    <w:basedOn w:val="af1"/>
    <w:qFormat/>
    <w:rsid w:val="000C3308"/>
    <w:rPr>
      <w:rFonts w:ascii="宋体" w:hAnsi="Courier New"/>
    </w:rPr>
  </w:style>
  <w:style w:type="paragraph" w:customStyle="1" w:styleId="1ff7">
    <w:name w:val="修订1"/>
    <w:uiPriority w:val="99"/>
    <w:qFormat/>
    <w:rsid w:val="000C3308"/>
    <w:rPr>
      <w:kern w:val="2"/>
      <w:sz w:val="21"/>
      <w:szCs w:val="24"/>
    </w:rPr>
  </w:style>
  <w:style w:type="paragraph" w:customStyle="1" w:styleId="a01">
    <w:name w:val="a01"/>
    <w:basedOn w:val="af1"/>
    <w:qFormat/>
    <w:rsid w:val="000C3308"/>
    <w:pPr>
      <w:widowControl/>
      <w:spacing w:after="86" w:line="215" w:lineRule="atLeast"/>
      <w:jc w:val="left"/>
    </w:pPr>
    <w:rPr>
      <w:rFonts w:ascii="宋体" w:hAnsi="宋体" w:cs="宋体"/>
      <w:kern w:val="0"/>
      <w:sz w:val="13"/>
      <w:szCs w:val="13"/>
    </w:rPr>
  </w:style>
  <w:style w:type="paragraph" w:customStyle="1" w:styleId="Style322">
    <w:name w:val="_Style 322"/>
    <w:basedOn w:val="18"/>
    <w:next w:val="af1"/>
    <w:uiPriority w:val="39"/>
    <w:qFormat/>
    <w:rsid w:val="000C3308"/>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CharChar1Char2">
    <w:name w:val="Char Char Char1 Char2"/>
    <w:basedOn w:val="af1"/>
    <w:qFormat/>
    <w:rsid w:val="000C3308"/>
    <w:rPr>
      <w:rFonts w:ascii="Tahoma" w:hAnsi="Tahoma"/>
      <w:sz w:val="24"/>
      <w:szCs w:val="20"/>
    </w:rPr>
  </w:style>
  <w:style w:type="paragraph" w:customStyle="1" w:styleId="xl79">
    <w:name w:val="xl7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表格1"/>
    <w:basedOn w:val="af1"/>
    <w:qFormat/>
    <w:rsid w:val="000C3308"/>
    <w:pPr>
      <w:ind w:firstLineChars="200" w:firstLine="480"/>
      <w:jc w:val="center"/>
    </w:pPr>
    <w:rPr>
      <w:sz w:val="24"/>
      <w:szCs w:val="20"/>
    </w:rPr>
  </w:style>
  <w:style w:type="paragraph" w:customStyle="1" w:styleId="xl104">
    <w:name w:val="xl104"/>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2f3">
    <w:name w:val="字元 字元2"/>
    <w:basedOn w:val="af1"/>
    <w:qFormat/>
    <w:rsid w:val="000C3308"/>
    <w:rPr>
      <w:rFonts w:ascii="Tahoma" w:hAnsi="Tahoma"/>
      <w:sz w:val="24"/>
      <w:szCs w:val="20"/>
    </w:rPr>
  </w:style>
  <w:style w:type="paragraph" w:customStyle="1" w:styleId="affffff0">
    <w:name w:val="正文样式"/>
    <w:basedOn w:val="af1"/>
    <w:uiPriority w:val="7"/>
    <w:semiHidden/>
    <w:qFormat/>
    <w:rsid w:val="000C3308"/>
    <w:pPr>
      <w:widowControl/>
      <w:spacing w:line="360" w:lineRule="auto"/>
      <w:ind w:firstLineChars="200" w:firstLine="480"/>
      <w:jc w:val="left"/>
    </w:pPr>
    <w:rPr>
      <w:sz w:val="24"/>
    </w:rPr>
  </w:style>
  <w:style w:type="paragraph" w:customStyle="1" w:styleId="214">
    <w:name w:val="列出段落21"/>
    <w:basedOn w:val="af1"/>
    <w:qFormat/>
    <w:rsid w:val="000C3308"/>
    <w:pPr>
      <w:ind w:firstLineChars="200" w:firstLine="420"/>
    </w:pPr>
    <w:rPr>
      <w:sz w:val="24"/>
      <w:szCs w:val="22"/>
    </w:rPr>
  </w:style>
  <w:style w:type="paragraph" w:customStyle="1" w:styleId="affffff1">
    <w:name w:val="图中文字"/>
    <w:basedOn w:val="af1"/>
    <w:qFormat/>
    <w:rsid w:val="000C3308"/>
    <w:pPr>
      <w:adjustRightInd w:val="0"/>
      <w:snapToGrid w:val="0"/>
      <w:spacing w:line="0" w:lineRule="atLeast"/>
      <w:jc w:val="center"/>
    </w:pPr>
    <w:rPr>
      <w:sz w:val="24"/>
      <w:szCs w:val="20"/>
    </w:rPr>
  </w:style>
  <w:style w:type="paragraph" w:customStyle="1" w:styleId="xl110">
    <w:name w:val="xl110"/>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affffff2">
    <w:name w:val="字元 字元"/>
    <w:basedOn w:val="af1"/>
    <w:qFormat/>
    <w:rsid w:val="000C3308"/>
    <w:rPr>
      <w:rFonts w:ascii="Tahoma" w:hAnsi="Tahoma"/>
      <w:sz w:val="24"/>
      <w:szCs w:val="20"/>
    </w:rPr>
  </w:style>
  <w:style w:type="paragraph" w:customStyle="1" w:styleId="2f4">
    <w:name w:val="2"/>
    <w:basedOn w:val="af1"/>
    <w:next w:val="affa"/>
    <w:qFormat/>
    <w:rsid w:val="000C3308"/>
    <w:pPr>
      <w:autoSpaceDE w:val="0"/>
      <w:autoSpaceDN w:val="0"/>
      <w:adjustRightInd w:val="0"/>
      <w:spacing w:beforeLines="30" w:line="360" w:lineRule="auto"/>
      <w:ind w:firstLineChars="200" w:firstLine="200"/>
    </w:pPr>
    <w:rPr>
      <w:kern w:val="0"/>
      <w:sz w:val="24"/>
      <w:szCs w:val="20"/>
    </w:rPr>
  </w:style>
  <w:style w:type="paragraph" w:customStyle="1" w:styleId="CharCharChar1Char1">
    <w:name w:val="Char Char Char1 Char1"/>
    <w:basedOn w:val="af1"/>
    <w:qFormat/>
    <w:rsid w:val="000C3308"/>
    <w:rPr>
      <w:rFonts w:ascii="Tahoma" w:hAnsi="Tahoma"/>
      <w:sz w:val="24"/>
      <w:szCs w:val="20"/>
    </w:rPr>
  </w:style>
  <w:style w:type="paragraph" w:customStyle="1" w:styleId="font7">
    <w:name w:val="font7"/>
    <w:basedOn w:val="af1"/>
    <w:qFormat/>
    <w:rsid w:val="000C3308"/>
    <w:pPr>
      <w:widowControl/>
      <w:spacing w:before="100" w:beforeAutospacing="1" w:after="100" w:afterAutospacing="1"/>
      <w:jc w:val="left"/>
    </w:pPr>
    <w:rPr>
      <w:rFonts w:eastAsia="Arial Unicode MS"/>
      <w:b/>
      <w:bCs/>
      <w:color w:val="000000"/>
      <w:kern w:val="0"/>
      <w:sz w:val="20"/>
      <w:szCs w:val="20"/>
    </w:rPr>
  </w:style>
  <w:style w:type="paragraph" w:customStyle="1" w:styleId="a0">
    <w:name w:val="章标题"/>
    <w:next w:val="af1"/>
    <w:qFormat/>
    <w:rsid w:val="000C3308"/>
    <w:pPr>
      <w:numPr>
        <w:numId w:val="5"/>
      </w:numPr>
      <w:spacing w:beforeLines="50" w:afterLines="50" w:line="460" w:lineRule="exact"/>
      <w:ind w:left="0"/>
      <w:jc w:val="both"/>
      <w:outlineLvl w:val="0"/>
    </w:pPr>
    <w:rPr>
      <w:rFonts w:ascii="黑体" w:eastAsia="黑体"/>
      <w:b/>
      <w:sz w:val="28"/>
    </w:rPr>
  </w:style>
  <w:style w:type="paragraph" w:customStyle="1" w:styleId="affffff3">
    <w:name w:val="目录标题"/>
    <w:semiHidden/>
    <w:qFormat/>
    <w:rsid w:val="000C3308"/>
    <w:pPr>
      <w:spacing w:before="480" w:after="360" w:line="360" w:lineRule="auto"/>
      <w:jc w:val="center"/>
    </w:pPr>
    <w:rPr>
      <w:rFonts w:ascii="Arial" w:eastAsia="黑体" w:hAnsi="Arial"/>
      <w:b/>
      <w:sz w:val="32"/>
    </w:rPr>
  </w:style>
  <w:style w:type="paragraph" w:customStyle="1" w:styleId="affffff4">
    <w:name w:val="大标题"/>
    <w:basedOn w:val="af1"/>
    <w:qFormat/>
    <w:rsid w:val="000C3308"/>
    <w:pPr>
      <w:spacing w:line="560" w:lineRule="exact"/>
      <w:ind w:firstLineChars="200" w:firstLine="420"/>
      <w:jc w:val="center"/>
    </w:pPr>
    <w:rPr>
      <w:rFonts w:ascii="方正小标宋简体" w:eastAsia="方正小标宋简体" w:hAnsi="宋体"/>
      <w:sz w:val="44"/>
      <w:szCs w:val="44"/>
    </w:rPr>
  </w:style>
  <w:style w:type="paragraph" w:customStyle="1" w:styleId="affffff5">
    <w:name w:val="封面标准代替信息"/>
    <w:basedOn w:val="2f5"/>
    <w:qFormat/>
    <w:rsid w:val="000C3308"/>
    <w:pPr>
      <w:spacing w:before="57"/>
    </w:pPr>
    <w:rPr>
      <w:rFonts w:ascii="宋体"/>
      <w:sz w:val="21"/>
    </w:rPr>
  </w:style>
  <w:style w:type="paragraph" w:customStyle="1" w:styleId="2f5">
    <w:name w:val="封面标准号2"/>
    <w:basedOn w:val="1ff9"/>
    <w:qFormat/>
    <w:rsid w:val="000C3308"/>
    <w:pPr>
      <w:adjustRightInd w:val="0"/>
      <w:spacing w:before="357" w:line="280" w:lineRule="exact"/>
    </w:pPr>
  </w:style>
  <w:style w:type="paragraph" w:customStyle="1" w:styleId="1ff9">
    <w:name w:val="封面标准号1"/>
    <w:qFormat/>
    <w:rsid w:val="000C3308"/>
    <w:pPr>
      <w:widowControl w:val="0"/>
      <w:kinsoku w:val="0"/>
      <w:overflowPunct w:val="0"/>
      <w:autoSpaceDE w:val="0"/>
      <w:autoSpaceDN w:val="0"/>
      <w:spacing w:before="308"/>
      <w:jc w:val="right"/>
      <w:textAlignment w:val="center"/>
    </w:pPr>
    <w:rPr>
      <w:sz w:val="28"/>
    </w:rPr>
  </w:style>
  <w:style w:type="paragraph" w:customStyle="1" w:styleId="15">
    <w:name w:val="(1)"/>
    <w:basedOn w:val="af1"/>
    <w:qFormat/>
    <w:rsid w:val="000C3308"/>
    <w:pPr>
      <w:numPr>
        <w:ilvl w:val="1"/>
        <w:numId w:val="6"/>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2">
    <w:name w:val="正文须知-2级"/>
    <w:basedOn w:val="af1"/>
    <w:qFormat/>
    <w:rsid w:val="000C3308"/>
    <w:pPr>
      <w:numPr>
        <w:ilvl w:val="1"/>
        <w:numId w:val="7"/>
      </w:numPr>
      <w:adjustRightInd w:val="0"/>
      <w:snapToGrid w:val="0"/>
      <w:spacing w:line="300" w:lineRule="auto"/>
    </w:pPr>
    <w:rPr>
      <w:rFonts w:ascii="宋体"/>
      <w:sz w:val="24"/>
      <w:szCs w:val="21"/>
    </w:rPr>
  </w:style>
  <w:style w:type="paragraph" w:customStyle="1" w:styleId="114">
    <w:name w:val="索引 11"/>
    <w:basedOn w:val="af1"/>
    <w:next w:val="af1"/>
    <w:qFormat/>
    <w:rsid w:val="000C3308"/>
    <w:rPr>
      <w:szCs w:val="20"/>
    </w:rPr>
  </w:style>
  <w:style w:type="paragraph" w:customStyle="1" w:styleId="CharCharChar">
    <w:name w:val="Char Char Char"/>
    <w:basedOn w:val="af1"/>
    <w:qFormat/>
    <w:rsid w:val="000C3308"/>
    <w:rPr>
      <w:rFonts w:ascii="Tahoma" w:hAnsi="Tahoma"/>
      <w:sz w:val="24"/>
      <w:szCs w:val="20"/>
    </w:rPr>
  </w:style>
  <w:style w:type="paragraph" w:customStyle="1" w:styleId="Style2">
    <w:name w:val="_Style 2"/>
    <w:basedOn w:val="af1"/>
    <w:qFormat/>
    <w:rsid w:val="000C3308"/>
    <w:pPr>
      <w:widowControl/>
      <w:spacing w:after="160" w:line="259" w:lineRule="auto"/>
      <w:ind w:left="720"/>
      <w:jc w:val="left"/>
    </w:pPr>
    <w:rPr>
      <w:kern w:val="0"/>
      <w:sz w:val="24"/>
    </w:rPr>
  </w:style>
  <w:style w:type="paragraph" w:customStyle="1" w:styleId="2f6">
    <w:name w:val="列出段落2"/>
    <w:basedOn w:val="af1"/>
    <w:qFormat/>
    <w:rsid w:val="000C3308"/>
    <w:pPr>
      <w:ind w:firstLineChars="200" w:firstLine="420"/>
    </w:pPr>
    <w:rPr>
      <w:szCs w:val="22"/>
    </w:rPr>
  </w:style>
  <w:style w:type="paragraph" w:customStyle="1" w:styleId="xl35">
    <w:name w:val="xl35"/>
    <w:basedOn w:val="af1"/>
    <w:qFormat/>
    <w:rsid w:val="000C3308"/>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T2">
    <w:name w:val="T2"/>
    <w:basedOn w:val="af1"/>
    <w:semiHidden/>
    <w:qFormat/>
    <w:rsid w:val="000C3308"/>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CharCharChar1">
    <w:name w:val="Char Char Char1"/>
    <w:basedOn w:val="af1"/>
    <w:qFormat/>
    <w:rsid w:val="000C3308"/>
    <w:rPr>
      <w:rFonts w:ascii="Tahoma" w:hAnsi="Tahoma"/>
      <w:sz w:val="24"/>
      <w:szCs w:val="20"/>
    </w:rPr>
  </w:style>
  <w:style w:type="paragraph" w:customStyle="1" w:styleId="xl46">
    <w:name w:val="xl46"/>
    <w:basedOn w:val="af1"/>
    <w:qFormat/>
    <w:rsid w:val="000C3308"/>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27">
    <w:name w:val="xl127"/>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39">
    <w:name w:val="xl3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Hanging2">
    <w:name w:val="Hanging 2"/>
    <w:basedOn w:val="af1"/>
    <w:semiHidden/>
    <w:qFormat/>
    <w:rsid w:val="000C3308"/>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affffff6">
    <w:name w:val="图片"/>
    <w:basedOn w:val="af1"/>
    <w:qFormat/>
    <w:rsid w:val="000C3308"/>
    <w:pPr>
      <w:spacing w:before="80" w:after="40"/>
      <w:jc w:val="center"/>
    </w:pPr>
    <w:rPr>
      <w:rFonts w:ascii="Arial" w:hAnsi="Arial" w:cs="黑体"/>
      <w:sz w:val="18"/>
      <w:szCs w:val="21"/>
    </w:rPr>
  </w:style>
  <w:style w:type="paragraph" w:customStyle="1" w:styleId="4AltXmrNormalIndentWil">
    <w:name w:val="样式 正文缩进表正文正文非缩进正文对齐标题4Alt+Xmr正文缩进特点Normal Indent正文缩进Wil..."/>
    <w:basedOn w:val="af2"/>
    <w:semiHidden/>
    <w:qFormat/>
    <w:rsid w:val="000C3308"/>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xl101">
    <w:name w:val="xl101"/>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32">
    <w:name w:val="xl3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xl52">
    <w:name w:val="xl5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affffff7">
    <w:name w:val="??"/>
    <w:qFormat/>
    <w:rsid w:val="000C3308"/>
    <w:pPr>
      <w:widowControl w:val="0"/>
      <w:overflowPunct w:val="0"/>
      <w:autoSpaceDE w:val="0"/>
      <w:autoSpaceDN w:val="0"/>
      <w:adjustRightInd w:val="0"/>
      <w:jc w:val="both"/>
    </w:pPr>
    <w:rPr>
      <w:kern w:val="2"/>
      <w:sz w:val="21"/>
      <w:lang w:eastAsia="en-US"/>
    </w:rPr>
  </w:style>
  <w:style w:type="paragraph" w:customStyle="1" w:styleId="xl37">
    <w:name w:val="xl37"/>
    <w:basedOn w:val="af1"/>
    <w:qFormat/>
    <w:rsid w:val="000C3308"/>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19">
    <w:name w:val="xl11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font5">
    <w:name w:val="font5"/>
    <w:basedOn w:val="af1"/>
    <w:qFormat/>
    <w:rsid w:val="000C3308"/>
    <w:pPr>
      <w:widowControl/>
      <w:spacing w:before="100" w:beforeAutospacing="1" w:after="100" w:afterAutospacing="1"/>
      <w:jc w:val="left"/>
    </w:pPr>
    <w:rPr>
      <w:rFonts w:ascii="宋体" w:hAnsi="宋体" w:cs="宋体"/>
      <w:kern w:val="0"/>
      <w:sz w:val="18"/>
      <w:szCs w:val="18"/>
    </w:rPr>
  </w:style>
  <w:style w:type="paragraph" w:customStyle="1" w:styleId="xl48">
    <w:name w:val="xl4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118">
    <w:name w:val="xl118"/>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8">
    <w:name w:val="文章大标题"/>
    <w:basedOn w:val="af1"/>
    <w:qFormat/>
    <w:rsid w:val="000C3308"/>
    <w:pPr>
      <w:spacing w:line="560" w:lineRule="exact"/>
      <w:ind w:firstLineChars="200" w:firstLine="420"/>
      <w:jc w:val="center"/>
    </w:pPr>
    <w:rPr>
      <w:rFonts w:eastAsia="方正小标宋简体"/>
      <w:sz w:val="44"/>
    </w:rPr>
  </w:style>
  <w:style w:type="paragraph" w:customStyle="1" w:styleId="Style399">
    <w:name w:val="_Style 399"/>
    <w:basedOn w:val="afb"/>
    <w:next w:val="affa"/>
    <w:qFormat/>
    <w:rsid w:val="000C3308"/>
    <w:pPr>
      <w:tabs>
        <w:tab w:val="clear" w:pos="567"/>
      </w:tabs>
      <w:spacing w:before="0" w:after="120" w:line="240" w:lineRule="auto"/>
      <w:ind w:firstLineChars="100" w:firstLine="420"/>
    </w:pPr>
    <w:rPr>
      <w:rFonts w:ascii="Times New Roman" w:hAnsi="Times New Roman"/>
      <w:sz w:val="21"/>
      <w:szCs w:val="20"/>
    </w:rPr>
  </w:style>
  <w:style w:type="paragraph" w:customStyle="1" w:styleId="xl29">
    <w:name w:val="xl2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affffff9">
    <w:name w:val="图例"/>
    <w:basedOn w:val="af1"/>
    <w:qFormat/>
    <w:rsid w:val="000C3308"/>
    <w:pPr>
      <w:spacing w:before="120" w:after="120" w:line="360" w:lineRule="auto"/>
      <w:jc w:val="center"/>
    </w:pPr>
    <w:rPr>
      <w:rFonts w:eastAsia="仿宋_GB2312"/>
      <w:b/>
      <w:sz w:val="24"/>
      <w:szCs w:val="20"/>
    </w:rPr>
  </w:style>
  <w:style w:type="paragraph" w:customStyle="1" w:styleId="Char3CharCharChar">
    <w:name w:val="Char3 Char Char Char"/>
    <w:basedOn w:val="af1"/>
    <w:qFormat/>
    <w:rsid w:val="000C3308"/>
    <w:rPr>
      <w:rFonts w:ascii="Tahoma" w:hAnsi="Tahoma"/>
      <w:sz w:val="24"/>
      <w:szCs w:val="20"/>
    </w:rPr>
  </w:style>
  <w:style w:type="paragraph" w:customStyle="1" w:styleId="TOC2">
    <w:name w:val="TOC 标题2"/>
    <w:basedOn w:val="18"/>
    <w:next w:val="af1"/>
    <w:uiPriority w:val="39"/>
    <w:semiHidden/>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TableParagraph">
    <w:name w:val="Table Paragraph"/>
    <w:basedOn w:val="af1"/>
    <w:uiPriority w:val="1"/>
    <w:qFormat/>
    <w:rsid w:val="000C3308"/>
    <w:pPr>
      <w:autoSpaceDE w:val="0"/>
      <w:autoSpaceDN w:val="0"/>
      <w:jc w:val="left"/>
    </w:pPr>
    <w:rPr>
      <w:rFonts w:ascii="宋体" w:hAnsi="宋体" w:cs="宋体"/>
      <w:kern w:val="0"/>
      <w:sz w:val="22"/>
      <w:szCs w:val="22"/>
      <w:lang w:eastAsia="en-US"/>
    </w:rPr>
  </w:style>
  <w:style w:type="paragraph" w:customStyle="1" w:styleId="xl93">
    <w:name w:val="xl93"/>
    <w:basedOn w:val="af1"/>
    <w:next w:val="xl35"/>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xl76">
    <w:name w:val="xl76"/>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styleId="affffffa">
    <w:name w:val="No Spacing"/>
    <w:uiPriority w:val="1"/>
    <w:qFormat/>
    <w:rsid w:val="000C3308"/>
    <w:pPr>
      <w:widowControl w:val="0"/>
      <w:jc w:val="both"/>
    </w:pPr>
    <w:rPr>
      <w:kern w:val="2"/>
      <w:sz w:val="21"/>
      <w:szCs w:val="24"/>
    </w:rPr>
  </w:style>
  <w:style w:type="paragraph" w:customStyle="1" w:styleId="ab">
    <w:name w:val="文档段落标题"/>
    <w:basedOn w:val="af1"/>
    <w:qFormat/>
    <w:rsid w:val="000C3308"/>
    <w:pPr>
      <w:numPr>
        <w:numId w:val="8"/>
      </w:numPr>
      <w:tabs>
        <w:tab w:val="left" w:pos="1360"/>
      </w:tabs>
      <w:spacing w:line="560" w:lineRule="exact"/>
      <w:ind w:firstLineChars="200" w:firstLine="200"/>
    </w:pPr>
    <w:rPr>
      <w:rFonts w:ascii="宋体" w:eastAsia="黑体" w:hAnsi="宋体"/>
      <w:sz w:val="32"/>
      <w:szCs w:val="32"/>
    </w:rPr>
  </w:style>
  <w:style w:type="paragraph" w:customStyle="1" w:styleId="xl82">
    <w:name w:val="xl82"/>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yy3">
    <w:name w:val="yy标题3"/>
    <w:basedOn w:val="af1"/>
    <w:next w:val="af1"/>
    <w:qFormat/>
    <w:rsid w:val="000C3308"/>
    <w:pPr>
      <w:numPr>
        <w:numId w:val="9"/>
      </w:numPr>
      <w:ind w:firstLine="0"/>
    </w:pPr>
    <w:rPr>
      <w:b/>
      <w:szCs w:val="20"/>
    </w:rPr>
  </w:style>
  <w:style w:type="paragraph" w:customStyle="1" w:styleId="xl74">
    <w:name w:val="xl74"/>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a">
    <w:name w:val="字元 字元1"/>
    <w:basedOn w:val="af1"/>
    <w:qFormat/>
    <w:rsid w:val="000C3308"/>
    <w:rPr>
      <w:rFonts w:ascii="Tahoma" w:hAnsi="Tahoma"/>
      <w:sz w:val="24"/>
      <w:szCs w:val="20"/>
    </w:rPr>
  </w:style>
  <w:style w:type="paragraph" w:customStyle="1" w:styleId="affffffb">
    <w:name w:val="注"/>
    <w:next w:val="af1"/>
    <w:semiHidden/>
    <w:qFormat/>
    <w:rsid w:val="000C3308"/>
    <w:pPr>
      <w:spacing w:before="160" w:after="160" w:line="320" w:lineRule="atLeast"/>
      <w:ind w:firstLine="284"/>
      <w:jc w:val="both"/>
    </w:pPr>
    <w:rPr>
      <w:rFonts w:ascii="宋体" w:eastAsia="楷体_GB2312"/>
      <w:spacing w:val="4"/>
      <w:sz w:val="21"/>
    </w:rPr>
  </w:style>
  <w:style w:type="paragraph" w:customStyle="1" w:styleId="a1">
    <w:name w:val="一级条标题"/>
    <w:basedOn w:val="a0"/>
    <w:next w:val="af1"/>
    <w:link w:val="Charff9"/>
    <w:qFormat/>
    <w:rsid w:val="000C3308"/>
    <w:pPr>
      <w:numPr>
        <w:ilvl w:val="1"/>
      </w:numPr>
      <w:tabs>
        <w:tab w:val="left" w:pos="360"/>
        <w:tab w:val="left" w:pos="840"/>
      </w:tabs>
      <w:ind w:left="0" w:hanging="840"/>
      <w:outlineLvl w:val="1"/>
    </w:pPr>
  </w:style>
  <w:style w:type="paragraph" w:customStyle="1" w:styleId="xl67">
    <w:name w:val="xl67"/>
    <w:basedOn w:val="af1"/>
    <w:qFormat/>
    <w:rsid w:val="000C3308"/>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CharCharChar1Char">
    <w:name w:val="Char Char Char1 Char"/>
    <w:basedOn w:val="af1"/>
    <w:qFormat/>
    <w:rsid w:val="000C3308"/>
    <w:rPr>
      <w:rFonts w:ascii="Tahoma" w:hAnsi="Tahoma"/>
      <w:sz w:val="24"/>
      <w:szCs w:val="20"/>
    </w:rPr>
  </w:style>
  <w:style w:type="paragraph" w:customStyle="1" w:styleId="20">
    <w:name w:val="项目编号2"/>
    <w:basedOn w:val="1"/>
    <w:qFormat/>
    <w:rsid w:val="000C3308"/>
    <w:pPr>
      <w:numPr>
        <w:numId w:val="10"/>
      </w:numPr>
    </w:pPr>
  </w:style>
  <w:style w:type="paragraph" w:customStyle="1" w:styleId="1">
    <w:name w:val="项目编号1"/>
    <w:basedOn w:val="af1"/>
    <w:qFormat/>
    <w:rsid w:val="000C3308"/>
    <w:pPr>
      <w:numPr>
        <w:numId w:val="11"/>
      </w:numPr>
      <w:spacing w:before="100" w:beforeAutospacing="1" w:after="100" w:afterAutospacing="1" w:line="360" w:lineRule="auto"/>
    </w:pPr>
    <w:rPr>
      <w:sz w:val="24"/>
    </w:rPr>
  </w:style>
  <w:style w:type="paragraph" w:customStyle="1" w:styleId="xl99">
    <w:name w:val="xl99"/>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0">
    <w:name w:val="xl9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Char1">
    <w:name w:val="Char Char1"/>
    <w:basedOn w:val="af8"/>
    <w:qFormat/>
    <w:rsid w:val="000C3308"/>
    <w:rPr>
      <w:rFonts w:ascii="Tahoma" w:hAnsi="Tahoma"/>
      <w:sz w:val="24"/>
    </w:rPr>
  </w:style>
  <w:style w:type="paragraph" w:customStyle="1" w:styleId="T4">
    <w:name w:val="T4"/>
    <w:basedOn w:val="T3"/>
    <w:semiHidden/>
    <w:qFormat/>
    <w:rsid w:val="000C3308"/>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f1"/>
    <w:semiHidden/>
    <w:qFormat/>
    <w:rsid w:val="000C3308"/>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1ffb">
    <w:name w:val="彩色底纹1"/>
    <w:uiPriority w:val="99"/>
    <w:semiHidden/>
    <w:qFormat/>
    <w:rsid w:val="000C3308"/>
    <w:rPr>
      <w:kern w:val="2"/>
      <w:sz w:val="21"/>
    </w:rPr>
  </w:style>
  <w:style w:type="paragraph" w:customStyle="1" w:styleId="xl75">
    <w:name w:val="xl75"/>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30">
    <w:name w:val="Char3"/>
    <w:basedOn w:val="af1"/>
    <w:qFormat/>
    <w:rsid w:val="000C3308"/>
    <w:pPr>
      <w:tabs>
        <w:tab w:val="left" w:pos="360"/>
      </w:tabs>
    </w:pPr>
    <w:rPr>
      <w:sz w:val="24"/>
    </w:rPr>
  </w:style>
  <w:style w:type="paragraph" w:customStyle="1" w:styleId="CharCharCharCharCharCharCharCharCharChar1">
    <w:name w:val="Char Char Char Char Char Char Char Char Char Char1"/>
    <w:basedOn w:val="af1"/>
    <w:qFormat/>
    <w:rsid w:val="000C3308"/>
    <w:rPr>
      <w:rFonts w:ascii="宋体" w:hAnsi="宋体" w:cs="Courier New"/>
      <w:sz w:val="32"/>
      <w:szCs w:val="32"/>
    </w:rPr>
  </w:style>
  <w:style w:type="paragraph" w:customStyle="1" w:styleId="22222222222222">
    <w:name w:val="22222222222222"/>
    <w:basedOn w:val="af1"/>
    <w:qFormat/>
    <w:rsid w:val="000C3308"/>
    <w:pPr>
      <w:widowControl/>
      <w:adjustRightInd w:val="0"/>
      <w:spacing w:line="360" w:lineRule="auto"/>
      <w:ind w:firstLineChars="200" w:firstLine="480"/>
      <w:jc w:val="left"/>
    </w:pPr>
    <w:rPr>
      <w:color w:val="FF0000"/>
      <w:kern w:val="0"/>
      <w:sz w:val="24"/>
      <w:szCs w:val="20"/>
    </w:rPr>
  </w:style>
  <w:style w:type="paragraph" w:customStyle="1" w:styleId="xl81">
    <w:name w:val="xl81"/>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5">
    <w:name w:val="xl95"/>
    <w:basedOn w:val="af1"/>
    <w:qFormat/>
    <w:rsid w:val="000C3308"/>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affffffc">
    <w:name w:val="正文文本样式 加粗"/>
    <w:basedOn w:val="affffe"/>
    <w:qFormat/>
    <w:rsid w:val="000C3308"/>
    <w:rPr>
      <w:b/>
    </w:rPr>
  </w:style>
  <w:style w:type="paragraph" w:customStyle="1" w:styleId="xl92">
    <w:name w:val="xl9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affffffd">
    <w:name w:val="列表（编号一级）"/>
    <w:basedOn w:val="af1"/>
    <w:semiHidden/>
    <w:qFormat/>
    <w:rsid w:val="000C3308"/>
    <w:pPr>
      <w:widowControl/>
      <w:spacing w:beforeLines="25" w:line="300" w:lineRule="auto"/>
      <w:ind w:left="425" w:firstLineChars="200" w:hanging="425"/>
      <w:jc w:val="left"/>
    </w:pPr>
    <w:rPr>
      <w:rFonts w:ascii="Arial" w:hAnsi="Arial"/>
      <w:kern w:val="0"/>
      <w:szCs w:val="21"/>
    </w:rPr>
  </w:style>
  <w:style w:type="paragraph" w:customStyle="1" w:styleId="xl98">
    <w:name w:val="xl98"/>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8">
    <w:name w:val="xl7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05">
    <w:name w:val="xl105"/>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c">
    <w:name w:val="正文1"/>
    <w:semiHidden/>
    <w:qFormat/>
    <w:rsid w:val="000C3308"/>
    <w:pPr>
      <w:jc w:val="both"/>
    </w:pPr>
    <w:rPr>
      <w:rFonts w:cs="Calibri"/>
      <w:kern w:val="2"/>
      <w:sz w:val="21"/>
      <w:szCs w:val="21"/>
    </w:rPr>
  </w:style>
  <w:style w:type="paragraph" w:customStyle="1" w:styleId="xl113">
    <w:name w:val="xl113"/>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e">
    <w:name w:val="小标题"/>
    <w:basedOn w:val="af1"/>
    <w:qFormat/>
    <w:rsid w:val="000C3308"/>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xl124">
    <w:name w:val="xl124"/>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1ffd">
    <w:name w:val="无间隔1"/>
    <w:uiPriority w:val="1"/>
    <w:qFormat/>
    <w:rsid w:val="000C3308"/>
    <w:pPr>
      <w:widowControl w:val="0"/>
      <w:jc w:val="both"/>
    </w:pPr>
    <w:rPr>
      <w:kern w:val="2"/>
      <w:sz w:val="21"/>
      <w:szCs w:val="22"/>
    </w:rPr>
  </w:style>
  <w:style w:type="paragraph" w:customStyle="1" w:styleId="Style280">
    <w:name w:val="_Style 280"/>
    <w:basedOn w:val="af1"/>
    <w:next w:val="af1"/>
    <w:qFormat/>
    <w:rsid w:val="000C3308"/>
    <w:pPr>
      <w:pBdr>
        <w:top w:val="single" w:sz="6" w:space="1" w:color="auto"/>
      </w:pBdr>
      <w:jc w:val="center"/>
    </w:pPr>
    <w:rPr>
      <w:rFonts w:ascii="Arial"/>
      <w:vanish/>
      <w:sz w:val="16"/>
      <w:szCs w:val="20"/>
    </w:rPr>
  </w:style>
  <w:style w:type="paragraph" w:customStyle="1" w:styleId="afffffff">
    <w:name w:val="工程全称"/>
    <w:qFormat/>
    <w:rsid w:val="000C3308"/>
    <w:pPr>
      <w:widowControl w:val="0"/>
      <w:adjustRightInd w:val="0"/>
      <w:spacing w:before="120" w:after="120" w:line="312" w:lineRule="atLeast"/>
      <w:ind w:right="879" w:firstLine="839"/>
      <w:jc w:val="center"/>
    </w:pPr>
    <w:rPr>
      <w:rFonts w:ascii="黑体" w:eastAsia="黑体"/>
      <w:b/>
      <w:sz w:val="36"/>
    </w:rPr>
  </w:style>
  <w:style w:type="paragraph" w:customStyle="1" w:styleId="xl23">
    <w:name w:val="xl23"/>
    <w:basedOn w:val="af1"/>
    <w:qFormat/>
    <w:rsid w:val="000C3308"/>
    <w:pPr>
      <w:widowControl/>
      <w:spacing w:before="100" w:beforeAutospacing="1" w:after="100" w:afterAutospacing="1" w:line="360" w:lineRule="auto"/>
      <w:textAlignment w:val="top"/>
    </w:pPr>
    <w:rPr>
      <w:kern w:val="0"/>
      <w:sz w:val="24"/>
      <w:szCs w:val="20"/>
    </w:rPr>
  </w:style>
  <w:style w:type="paragraph" w:customStyle="1" w:styleId="font9">
    <w:name w:val="font9"/>
    <w:basedOn w:val="af1"/>
    <w:qFormat/>
    <w:rsid w:val="000C3308"/>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5">
    <w:name w:val="正文列项_字母"/>
    <w:basedOn w:val="af1"/>
    <w:qFormat/>
    <w:rsid w:val="000C3308"/>
    <w:pPr>
      <w:numPr>
        <w:ilvl w:val="6"/>
        <w:numId w:val="5"/>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p0">
    <w:name w:val="p0"/>
    <w:basedOn w:val="af1"/>
    <w:qFormat/>
    <w:rsid w:val="000C3308"/>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10">
    <w:name w:val="1名"/>
    <w:basedOn w:val="af1"/>
    <w:qFormat/>
    <w:rsid w:val="000C3308"/>
    <w:pPr>
      <w:numPr>
        <w:numId w:val="12"/>
      </w:numPr>
      <w:spacing w:before="120"/>
    </w:pPr>
    <w:rPr>
      <w:rFonts w:ascii="宋体"/>
      <w:sz w:val="28"/>
      <w:szCs w:val="20"/>
    </w:rPr>
  </w:style>
  <w:style w:type="paragraph" w:customStyle="1" w:styleId="Style3">
    <w:name w:val="_Style 3"/>
    <w:basedOn w:val="af1"/>
    <w:qFormat/>
    <w:rsid w:val="000C3308"/>
    <w:pPr>
      <w:widowControl/>
      <w:spacing w:after="160" w:line="259" w:lineRule="auto"/>
      <w:ind w:left="720"/>
      <w:jc w:val="left"/>
    </w:pPr>
    <w:rPr>
      <w:kern w:val="0"/>
      <w:sz w:val="24"/>
    </w:rPr>
  </w:style>
  <w:style w:type="paragraph" w:customStyle="1" w:styleId="a3">
    <w:name w:val="四级条标题"/>
    <w:basedOn w:val="a2"/>
    <w:next w:val="af1"/>
    <w:qFormat/>
    <w:rsid w:val="000C3308"/>
    <w:pPr>
      <w:numPr>
        <w:ilvl w:val="4"/>
      </w:numPr>
      <w:ind w:left="0" w:hanging="840"/>
      <w:outlineLvl w:val="4"/>
    </w:pPr>
  </w:style>
  <w:style w:type="paragraph" w:customStyle="1" w:styleId="a2">
    <w:name w:val="三级条标题"/>
    <w:basedOn w:val="afffffff0"/>
    <w:next w:val="af1"/>
    <w:qFormat/>
    <w:rsid w:val="000C3308"/>
    <w:pPr>
      <w:numPr>
        <w:ilvl w:val="3"/>
        <w:numId w:val="5"/>
      </w:numPr>
      <w:ind w:left="0" w:hanging="840"/>
      <w:outlineLvl w:val="3"/>
    </w:pPr>
  </w:style>
  <w:style w:type="paragraph" w:customStyle="1" w:styleId="afffffff0">
    <w:name w:val="二级条标题"/>
    <w:basedOn w:val="a1"/>
    <w:next w:val="af1"/>
    <w:qFormat/>
    <w:rsid w:val="000C3308"/>
    <w:pPr>
      <w:numPr>
        <w:ilvl w:val="0"/>
        <w:numId w:val="0"/>
      </w:numPr>
      <w:ind w:hanging="840"/>
      <w:outlineLvl w:val="2"/>
    </w:pPr>
    <w:rPr>
      <w:rFonts w:ascii="宋体" w:eastAsia="宋体"/>
      <w:b w:val="0"/>
    </w:rPr>
  </w:style>
  <w:style w:type="paragraph" w:customStyle="1" w:styleId="CharCharChar2">
    <w:name w:val="Char Char Char2"/>
    <w:basedOn w:val="af1"/>
    <w:qFormat/>
    <w:rsid w:val="000C3308"/>
    <w:rPr>
      <w:rFonts w:ascii="Tahoma" w:hAnsi="Tahoma"/>
      <w:sz w:val="24"/>
      <w:szCs w:val="20"/>
    </w:rPr>
  </w:style>
  <w:style w:type="paragraph" w:customStyle="1" w:styleId="a4">
    <w:name w:val="五级条标题"/>
    <w:basedOn w:val="a3"/>
    <w:next w:val="af1"/>
    <w:qFormat/>
    <w:rsid w:val="000C3308"/>
    <w:pPr>
      <w:numPr>
        <w:ilvl w:val="5"/>
      </w:numPr>
      <w:ind w:left="0" w:hanging="840"/>
      <w:outlineLvl w:val="5"/>
    </w:pPr>
  </w:style>
  <w:style w:type="paragraph" w:customStyle="1" w:styleId="Style321">
    <w:name w:val="_Style 321"/>
    <w:basedOn w:val="af1"/>
    <w:next w:val="af1"/>
    <w:qFormat/>
    <w:rsid w:val="000C3308"/>
    <w:pPr>
      <w:pBdr>
        <w:bottom w:val="single" w:sz="6" w:space="1" w:color="auto"/>
      </w:pBdr>
      <w:jc w:val="center"/>
    </w:pPr>
    <w:rPr>
      <w:rFonts w:ascii="Arial"/>
      <w:vanish/>
      <w:sz w:val="16"/>
      <w:szCs w:val="20"/>
    </w:rPr>
  </w:style>
  <w:style w:type="paragraph" w:customStyle="1" w:styleId="-3">
    <w:name w:val="正文须知-3级"/>
    <w:basedOn w:val="af1"/>
    <w:qFormat/>
    <w:rsid w:val="000C3308"/>
    <w:pPr>
      <w:numPr>
        <w:ilvl w:val="2"/>
        <w:numId w:val="7"/>
      </w:numPr>
      <w:adjustRightInd w:val="0"/>
      <w:snapToGrid w:val="0"/>
      <w:spacing w:line="300" w:lineRule="auto"/>
      <w:ind w:hangingChars="355" w:hanging="355"/>
    </w:pPr>
    <w:rPr>
      <w:rFonts w:ascii="宋体"/>
      <w:sz w:val="24"/>
      <w:szCs w:val="21"/>
    </w:rPr>
  </w:style>
  <w:style w:type="paragraph" w:customStyle="1" w:styleId="xl30">
    <w:name w:val="xl3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84">
    <w:name w:val="xl84"/>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CharCharCharCharCharChar">
    <w:name w:val="Char Char Char Char Char Char Char"/>
    <w:basedOn w:val="af1"/>
    <w:qFormat/>
    <w:rsid w:val="000C3308"/>
    <w:pPr>
      <w:snapToGrid w:val="0"/>
      <w:spacing w:line="360" w:lineRule="auto"/>
      <w:ind w:firstLineChars="200" w:firstLine="200"/>
    </w:pPr>
    <w:rPr>
      <w:rFonts w:eastAsia="仿宋_GB2312"/>
      <w:sz w:val="24"/>
    </w:rPr>
  </w:style>
  <w:style w:type="paragraph" w:customStyle="1" w:styleId="xl66">
    <w:name w:val="xl66"/>
    <w:basedOn w:val="af1"/>
    <w:qFormat/>
    <w:rsid w:val="000C3308"/>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paragraph" w:customStyle="1" w:styleId="Char210">
    <w:name w:val="Char21"/>
    <w:basedOn w:val="af1"/>
    <w:qFormat/>
    <w:rsid w:val="000C3308"/>
    <w:rPr>
      <w:rFonts w:ascii="Tahoma" w:hAnsi="Tahoma"/>
      <w:sz w:val="24"/>
      <w:szCs w:val="20"/>
    </w:rPr>
  </w:style>
  <w:style w:type="paragraph" w:customStyle="1" w:styleId="font12">
    <w:name w:val="font12"/>
    <w:basedOn w:val="af1"/>
    <w:qFormat/>
    <w:rsid w:val="000C3308"/>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reader-word-layer">
    <w:name w:val="reader-word-layer"/>
    <w:basedOn w:val="af1"/>
    <w:semiHidden/>
    <w:qFormat/>
    <w:rsid w:val="000C3308"/>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Default">
    <w:name w:val="Default"/>
    <w:qFormat/>
    <w:rsid w:val="000C3308"/>
    <w:pPr>
      <w:widowControl w:val="0"/>
      <w:autoSpaceDE w:val="0"/>
      <w:autoSpaceDN w:val="0"/>
      <w:adjustRightInd w:val="0"/>
    </w:pPr>
    <w:rPr>
      <w:rFonts w:ascii="Symbol" w:hAnsi="Symbol" w:cs="Symbol"/>
      <w:color w:val="000000"/>
      <w:sz w:val="24"/>
      <w:szCs w:val="24"/>
    </w:rPr>
  </w:style>
  <w:style w:type="paragraph" w:customStyle="1" w:styleId="afffffff1">
    <w:name w:val="图文"/>
    <w:basedOn w:val="af1"/>
    <w:qFormat/>
    <w:rsid w:val="000C3308"/>
    <w:pPr>
      <w:adjustRightInd w:val="0"/>
      <w:snapToGrid w:val="0"/>
      <w:spacing w:after="50" w:line="360" w:lineRule="auto"/>
    </w:pPr>
    <w:rPr>
      <w:sz w:val="24"/>
    </w:rPr>
  </w:style>
  <w:style w:type="paragraph" w:customStyle="1" w:styleId="CharCharCharCharCharCharCharCharCharChar2">
    <w:name w:val="Char Char Char Char Char Char Char Char Char Char2"/>
    <w:basedOn w:val="af1"/>
    <w:qFormat/>
    <w:rsid w:val="000C3308"/>
    <w:rPr>
      <w:rFonts w:ascii="宋体" w:hAnsi="宋体" w:cs="Courier New"/>
      <w:sz w:val="32"/>
      <w:szCs w:val="32"/>
    </w:rPr>
  </w:style>
  <w:style w:type="paragraph" w:customStyle="1" w:styleId="2TimesNewRoman5020">
    <w:name w:val="样式 标题 2 + Times New Roman 四号 非加粗 段前: 5 磅 段后: 0 磅 行距: 固定值 20..."/>
    <w:basedOn w:val="23"/>
    <w:qFormat/>
    <w:rsid w:val="000C3308"/>
    <w:pPr>
      <w:autoSpaceDE/>
      <w:autoSpaceDN/>
      <w:adjustRightInd/>
      <w:spacing w:before="100" w:line="400" w:lineRule="exact"/>
      <w:jc w:val="both"/>
    </w:pPr>
    <w:rPr>
      <w:rFonts w:ascii="Times New Roman" w:hAnsi="Times New Roman" w:cs="宋体"/>
      <w:kern w:val="2"/>
      <w:sz w:val="28"/>
    </w:rPr>
  </w:style>
  <w:style w:type="paragraph" w:customStyle="1" w:styleId="Char2CharCharCharCharCharChar">
    <w:name w:val="Char2 Char Char Char Char Char Char"/>
    <w:basedOn w:val="af1"/>
    <w:qFormat/>
    <w:rsid w:val="000C3308"/>
    <w:pPr>
      <w:widowControl/>
      <w:spacing w:line="400" w:lineRule="exact"/>
      <w:jc w:val="center"/>
    </w:pPr>
  </w:style>
  <w:style w:type="paragraph" w:customStyle="1" w:styleId="GB2312">
    <w:name w:val="正文 + 楷体_GB2312"/>
    <w:basedOn w:val="af1"/>
    <w:qFormat/>
    <w:rsid w:val="000C3308"/>
    <w:pPr>
      <w:widowControl/>
      <w:jc w:val="left"/>
    </w:pPr>
    <w:rPr>
      <w:rFonts w:ascii="楷体_GB2312" w:eastAsia="楷体_GB2312" w:cs="Arial"/>
      <w:kern w:val="0"/>
      <w:sz w:val="24"/>
    </w:rPr>
  </w:style>
  <w:style w:type="paragraph" w:customStyle="1" w:styleId="A-S-1">
    <w:name w:val="首行缩进(A-S-1)"/>
    <w:next w:val="xl31"/>
    <w:qFormat/>
    <w:rsid w:val="000C3308"/>
    <w:pPr>
      <w:spacing w:line="360" w:lineRule="auto"/>
      <w:ind w:left="454" w:firstLine="2246"/>
    </w:pPr>
  </w:style>
  <w:style w:type="paragraph" w:customStyle="1" w:styleId="xl31">
    <w:name w:val="xl3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1110">
    <w:name w:val="修订111"/>
    <w:uiPriority w:val="99"/>
    <w:qFormat/>
    <w:rsid w:val="000C3308"/>
    <w:rPr>
      <w:kern w:val="2"/>
      <w:sz w:val="21"/>
      <w:szCs w:val="24"/>
    </w:rPr>
  </w:style>
  <w:style w:type="paragraph" w:customStyle="1" w:styleId="2f7">
    <w:name w:val="正文文本缩进2"/>
    <w:basedOn w:val="af1"/>
    <w:qFormat/>
    <w:rsid w:val="000C3308"/>
    <w:pPr>
      <w:spacing w:line="480" w:lineRule="exact"/>
      <w:ind w:firstLineChars="200" w:firstLine="480"/>
    </w:pPr>
    <w:rPr>
      <w:rFonts w:ascii="宋体" w:hAnsi="宋体"/>
      <w:kern w:val="0"/>
      <w:sz w:val="24"/>
      <w:lang w:val="zh-CN"/>
    </w:rPr>
  </w:style>
  <w:style w:type="paragraph" w:customStyle="1" w:styleId="xl43">
    <w:name w:val="xl43"/>
    <w:basedOn w:val="af1"/>
    <w:qFormat/>
    <w:rsid w:val="000C3308"/>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
    <w:name w:val="标题1-附件"/>
    <w:basedOn w:val="18"/>
    <w:qFormat/>
    <w:rsid w:val="000C3308"/>
    <w:pPr>
      <w:jc w:val="left"/>
    </w:pPr>
    <w:rPr>
      <w:sz w:val="24"/>
      <w:szCs w:val="24"/>
    </w:rPr>
  </w:style>
  <w:style w:type="paragraph" w:customStyle="1" w:styleId="xl42">
    <w:name w:val="xl4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45">
    <w:name w:val="标题4"/>
    <w:basedOn w:val="af1"/>
    <w:qFormat/>
    <w:rsid w:val="000C3308"/>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2">
    <w:name w:val="题头内容"/>
    <w:basedOn w:val="af1"/>
    <w:qFormat/>
    <w:rsid w:val="000C3308"/>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xl123">
    <w:name w:val="xl123"/>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e">
    <w:name w:val="1."/>
    <w:basedOn w:val="af1"/>
    <w:qFormat/>
    <w:rsid w:val="000C3308"/>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xl97">
    <w:name w:val="xl97"/>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ffa">
    <w:name w:val="Char"/>
    <w:basedOn w:val="af1"/>
    <w:qFormat/>
    <w:rsid w:val="000C3308"/>
    <w:pPr>
      <w:tabs>
        <w:tab w:val="left" w:pos="360"/>
      </w:tabs>
    </w:pPr>
    <w:rPr>
      <w:sz w:val="24"/>
    </w:rPr>
  </w:style>
  <w:style w:type="paragraph" w:customStyle="1" w:styleId="xl45">
    <w:name w:val="xl45"/>
    <w:basedOn w:val="af1"/>
    <w:qFormat/>
    <w:rsid w:val="000C3308"/>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06">
    <w:name w:val="xl106"/>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ItemList">
    <w:name w:val="Item List"/>
    <w:basedOn w:val="af1"/>
    <w:link w:val="ItemListChar"/>
    <w:qFormat/>
    <w:rsid w:val="000C3308"/>
    <w:pPr>
      <w:spacing w:before="120" w:after="40"/>
      <w:jc w:val="left"/>
    </w:pPr>
    <w:rPr>
      <w:rFonts w:ascii="Arial" w:hAnsi="Arial"/>
      <w:kern w:val="0"/>
      <w:sz w:val="18"/>
      <w:szCs w:val="13"/>
    </w:rPr>
  </w:style>
  <w:style w:type="paragraph" w:customStyle="1" w:styleId="ad">
    <w:name w:val="四级无标题条"/>
    <w:basedOn w:val="af1"/>
    <w:semiHidden/>
    <w:qFormat/>
    <w:rsid w:val="000C3308"/>
    <w:pPr>
      <w:numPr>
        <w:ilvl w:val="4"/>
        <w:numId w:val="6"/>
      </w:numPr>
      <w:tabs>
        <w:tab w:val="left" w:pos="2580"/>
      </w:tabs>
      <w:spacing w:line="360" w:lineRule="auto"/>
      <w:ind w:firstLineChars="200" w:firstLine="200"/>
    </w:pPr>
    <w:rPr>
      <w:rFonts w:ascii="宋体" w:hAnsi="宋体"/>
      <w:sz w:val="24"/>
    </w:rPr>
  </w:style>
  <w:style w:type="paragraph" w:customStyle="1" w:styleId="xl80">
    <w:name w:val="xl8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41">
    <w:name w:val="xl41"/>
    <w:basedOn w:val="af1"/>
    <w:qFormat/>
    <w:rsid w:val="000C3308"/>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120">
    <w:name w:val="xl120"/>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47">
    <w:name w:val="xl47"/>
    <w:basedOn w:val="af1"/>
    <w:qFormat/>
    <w:rsid w:val="000C3308"/>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CharChar">
    <w:name w:val="Char Char1 Char Char Char Char Char Char Char Char"/>
    <w:basedOn w:val="af1"/>
    <w:qFormat/>
    <w:rsid w:val="000C3308"/>
    <w:pPr>
      <w:widowControl/>
      <w:spacing w:after="160" w:line="240" w:lineRule="exact"/>
      <w:jc w:val="left"/>
    </w:pPr>
    <w:rPr>
      <w:rFonts w:ascii="Verdana" w:hAnsi="Verdana"/>
      <w:kern w:val="0"/>
      <w:sz w:val="20"/>
      <w:szCs w:val="20"/>
      <w:lang w:eastAsia="en-US"/>
    </w:rPr>
  </w:style>
  <w:style w:type="paragraph" w:customStyle="1" w:styleId="16">
    <w:name w:val="1)"/>
    <w:basedOn w:val="af1"/>
    <w:qFormat/>
    <w:rsid w:val="000C3308"/>
    <w:pPr>
      <w:numPr>
        <w:ilvl w:val="2"/>
        <w:numId w:val="6"/>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xl33">
    <w:name w:val="xl3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fff">
    <w:name w:val="彩色列表1"/>
    <w:basedOn w:val="af1"/>
    <w:uiPriority w:val="34"/>
    <w:qFormat/>
    <w:rsid w:val="000C3308"/>
    <w:pPr>
      <w:ind w:firstLineChars="200" w:firstLine="420"/>
    </w:pPr>
    <w:rPr>
      <w:szCs w:val="22"/>
    </w:rPr>
  </w:style>
  <w:style w:type="paragraph" w:customStyle="1" w:styleId="optioncontent">
    <w:name w:val="optioncontent"/>
    <w:basedOn w:val="af1"/>
    <w:qFormat/>
    <w:rsid w:val="000C3308"/>
    <w:pPr>
      <w:spacing w:after="160" w:line="259" w:lineRule="auto"/>
      <w:jc w:val="left"/>
    </w:pPr>
    <w:rPr>
      <w:kern w:val="0"/>
    </w:rPr>
  </w:style>
  <w:style w:type="paragraph" w:customStyle="1" w:styleId="afffffff3">
    <w:name w:val="目录"/>
    <w:next w:val="af1"/>
    <w:qFormat/>
    <w:rsid w:val="000C3308"/>
    <w:pPr>
      <w:widowControl w:val="0"/>
      <w:spacing w:before="360" w:after="360" w:line="160" w:lineRule="atLeast"/>
      <w:jc w:val="center"/>
    </w:pPr>
    <w:rPr>
      <w:rFonts w:ascii="黑体" w:eastAsia="黑体"/>
      <w:spacing w:val="20"/>
      <w:sz w:val="32"/>
    </w:rPr>
  </w:style>
  <w:style w:type="paragraph" w:customStyle="1" w:styleId="TOC1">
    <w:name w:val="TOC 标题1"/>
    <w:basedOn w:val="18"/>
    <w:next w:val="af1"/>
    <w:uiPriority w:val="39"/>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1fff0">
    <w:name w:val="列表段落1"/>
    <w:basedOn w:val="af1"/>
    <w:next w:val="ListParagraph1"/>
    <w:uiPriority w:val="99"/>
    <w:qFormat/>
    <w:rsid w:val="000C3308"/>
    <w:rPr>
      <w:szCs w:val="20"/>
      <w:lang w:val="zh-CN"/>
    </w:rPr>
  </w:style>
  <w:style w:type="paragraph" w:customStyle="1" w:styleId="ListParagraph1">
    <w:name w:val="List Paragraph1"/>
    <w:basedOn w:val="af1"/>
    <w:uiPriority w:val="34"/>
    <w:qFormat/>
    <w:rsid w:val="000C3308"/>
    <w:pPr>
      <w:ind w:firstLineChars="200" w:firstLine="420"/>
    </w:pPr>
    <w:rPr>
      <w:szCs w:val="22"/>
    </w:rPr>
  </w:style>
  <w:style w:type="paragraph" w:customStyle="1" w:styleId="xl87">
    <w:name w:val="xl87"/>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89">
    <w:name w:val="xl8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7">
    <w:name w:val="xl77"/>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
    <w:name w:val="样式 标题 2 + 宋体 五号 行距: 单倍行距"/>
    <w:basedOn w:val="23"/>
    <w:qFormat/>
    <w:rsid w:val="000C3308"/>
    <w:pPr>
      <w:numPr>
        <w:ilvl w:val="1"/>
        <w:numId w:val="13"/>
      </w:numPr>
      <w:autoSpaceDE/>
      <w:autoSpaceDN/>
      <w:spacing w:before="260" w:after="260" w:line="240" w:lineRule="auto"/>
      <w:jc w:val="left"/>
      <w:textAlignment w:val="baseline"/>
    </w:pPr>
    <w:rPr>
      <w:rFonts w:ascii="宋体" w:eastAsia="宋体" w:hAnsi="宋体"/>
      <w:bCs/>
      <w:sz w:val="21"/>
    </w:rPr>
  </w:style>
  <w:style w:type="paragraph" w:customStyle="1" w:styleId="00">
    <w:name w:val="0"/>
    <w:basedOn w:val="af1"/>
    <w:qFormat/>
    <w:rsid w:val="000C3308"/>
    <w:pPr>
      <w:widowControl/>
      <w:snapToGrid w:val="0"/>
      <w:spacing w:before="156" w:after="156" w:line="360" w:lineRule="auto"/>
    </w:pPr>
    <w:rPr>
      <w:kern w:val="0"/>
      <w:sz w:val="24"/>
    </w:rPr>
  </w:style>
  <w:style w:type="paragraph" w:customStyle="1" w:styleId="CharChar41">
    <w:name w:val="Char Char41"/>
    <w:basedOn w:val="af1"/>
    <w:qFormat/>
    <w:rsid w:val="000C3308"/>
    <w:pPr>
      <w:widowControl/>
      <w:spacing w:line="400" w:lineRule="exact"/>
      <w:jc w:val="center"/>
    </w:pPr>
  </w:style>
  <w:style w:type="paragraph" w:customStyle="1" w:styleId="background1">
    <w:name w:val="background1"/>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3">
    <w:name w:val="项目编号3"/>
    <w:basedOn w:val="affffe"/>
    <w:qFormat/>
    <w:rsid w:val="000C3308"/>
    <w:pPr>
      <w:numPr>
        <w:numId w:val="14"/>
      </w:numPr>
    </w:pPr>
  </w:style>
  <w:style w:type="paragraph" w:customStyle="1" w:styleId="xl116">
    <w:name w:val="xl116"/>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85">
    <w:name w:val="xl85"/>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25">
    <w:name w:val="xl25"/>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fffff4">
    <w:name w:val="表格文字"/>
    <w:basedOn w:val="afc"/>
    <w:qFormat/>
    <w:rsid w:val="000C3308"/>
    <w:pPr>
      <w:spacing w:before="20" w:after="20" w:line="240" w:lineRule="auto"/>
      <w:ind w:firstLine="0"/>
    </w:pPr>
    <w:rPr>
      <w:rFonts w:ascii="Century Gothic" w:hAnsi="Century Gothic"/>
      <w:sz w:val="20"/>
      <w:szCs w:val="20"/>
    </w:rPr>
  </w:style>
  <w:style w:type="paragraph" w:customStyle="1" w:styleId="xl103">
    <w:name w:val="xl103"/>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CharCharCharCharCharCharCharCharCharChar">
    <w:name w:val="Char Char Char Char Char Char Char Char Char Char"/>
    <w:basedOn w:val="af1"/>
    <w:qFormat/>
    <w:rsid w:val="000C3308"/>
  </w:style>
  <w:style w:type="paragraph" w:customStyle="1" w:styleId="xl83">
    <w:name w:val="xl83"/>
    <w:basedOn w:val="af1"/>
    <w:qFormat/>
    <w:rsid w:val="000C3308"/>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T1">
    <w:name w:val="T1"/>
    <w:basedOn w:val="T2"/>
    <w:semiHidden/>
    <w:qFormat/>
    <w:rsid w:val="000C3308"/>
    <w:pPr>
      <w:tabs>
        <w:tab w:val="left" w:pos="425"/>
        <w:tab w:val="left" w:pos="851"/>
        <w:tab w:val="left" w:pos="1276"/>
        <w:tab w:val="left" w:pos="1701"/>
        <w:tab w:val="left" w:pos="2126"/>
        <w:tab w:val="left" w:pos="2552"/>
        <w:tab w:val="left" w:pos="2977"/>
      </w:tabs>
      <w:ind w:left="0"/>
    </w:pPr>
  </w:style>
  <w:style w:type="paragraph" w:customStyle="1" w:styleId="afffffff5">
    <w:name w:val="标准书脚_偶数页"/>
    <w:qFormat/>
    <w:rsid w:val="000C3308"/>
    <w:pPr>
      <w:spacing w:before="120"/>
    </w:pPr>
    <w:rPr>
      <w:sz w:val="18"/>
    </w:rPr>
  </w:style>
  <w:style w:type="paragraph" w:customStyle="1" w:styleId="msonormal0">
    <w:name w:val="msonormal"/>
    <w:basedOn w:val="af1"/>
    <w:qFormat/>
    <w:rsid w:val="000C3308"/>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font8">
    <w:name w:val="font8"/>
    <w:basedOn w:val="af1"/>
    <w:qFormat/>
    <w:rsid w:val="000C3308"/>
    <w:pPr>
      <w:widowControl/>
      <w:spacing w:before="100" w:beforeAutospacing="1" w:after="100" w:afterAutospacing="1"/>
      <w:jc w:val="left"/>
    </w:pPr>
    <w:rPr>
      <w:kern w:val="0"/>
      <w:sz w:val="36"/>
      <w:szCs w:val="36"/>
    </w:rPr>
  </w:style>
  <w:style w:type="paragraph" w:customStyle="1" w:styleId="Afffffff6">
    <w:name w:val="表格A"/>
    <w:basedOn w:val="affff0"/>
    <w:next w:val="afc"/>
    <w:qFormat/>
    <w:rsid w:val="000C3308"/>
    <w:pPr>
      <w:spacing w:line="240" w:lineRule="auto"/>
    </w:pPr>
    <w:rPr>
      <w:szCs w:val="21"/>
    </w:rPr>
  </w:style>
  <w:style w:type="paragraph" w:customStyle="1" w:styleId="TOC11">
    <w:name w:val="TOC 标题11"/>
    <w:basedOn w:val="18"/>
    <w:next w:val="af1"/>
    <w:uiPriority w:val="39"/>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114">
    <w:name w:val="xl114"/>
    <w:basedOn w:val="af1"/>
    <w:qFormat/>
    <w:rsid w:val="000C3308"/>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Style254">
    <w:name w:val="_Style 254"/>
    <w:uiPriority w:val="99"/>
    <w:semiHidden/>
    <w:qFormat/>
    <w:rsid w:val="000C3308"/>
    <w:rPr>
      <w:kern w:val="2"/>
      <w:sz w:val="21"/>
    </w:rPr>
  </w:style>
  <w:style w:type="paragraph" w:customStyle="1" w:styleId="CM14">
    <w:name w:val="CM14"/>
    <w:next w:val="xl53"/>
    <w:qFormat/>
    <w:rsid w:val="000C3308"/>
    <w:pPr>
      <w:widowControl w:val="0"/>
      <w:autoSpaceDE w:val="0"/>
      <w:autoSpaceDN w:val="0"/>
      <w:spacing w:line="253" w:lineRule="atLeast"/>
      <w:ind w:firstLine="3584"/>
    </w:pPr>
  </w:style>
  <w:style w:type="paragraph" w:customStyle="1" w:styleId="afffffff7">
    <w:name w:val="表行"/>
    <w:basedOn w:val="af1"/>
    <w:qFormat/>
    <w:rsid w:val="000C3308"/>
    <w:pPr>
      <w:spacing w:beforeLines="50" w:after="160"/>
    </w:pPr>
    <w:rPr>
      <w:kern w:val="0"/>
      <w:szCs w:val="20"/>
    </w:rPr>
  </w:style>
  <w:style w:type="paragraph" w:customStyle="1" w:styleId="Char3CharCharChar2">
    <w:name w:val="Char3 Char Char Char2"/>
    <w:basedOn w:val="af1"/>
    <w:qFormat/>
    <w:rsid w:val="000C3308"/>
    <w:rPr>
      <w:rFonts w:ascii="Tahoma" w:hAnsi="Tahoma"/>
      <w:sz w:val="24"/>
      <w:szCs w:val="20"/>
    </w:rPr>
  </w:style>
  <w:style w:type="paragraph" w:customStyle="1" w:styleId="2f8">
    <w:name w:val="无间隔2"/>
    <w:uiPriority w:val="1"/>
    <w:qFormat/>
    <w:rsid w:val="000C3308"/>
    <w:rPr>
      <w:sz w:val="22"/>
      <w:szCs w:val="22"/>
      <w:lang w:eastAsia="en-US" w:bidi="en-US"/>
    </w:rPr>
  </w:style>
  <w:style w:type="paragraph" w:customStyle="1" w:styleId="xl24">
    <w:name w:val="xl2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Hanging1">
    <w:name w:val="Hanging 1"/>
    <w:basedOn w:val="Hanging2"/>
    <w:semiHidden/>
    <w:qFormat/>
    <w:rsid w:val="000C3308"/>
    <w:pPr>
      <w:tabs>
        <w:tab w:val="left" w:pos="3402"/>
      </w:tabs>
      <w:spacing w:line="300" w:lineRule="auto"/>
      <w:ind w:left="3403" w:hanging="2552"/>
    </w:pPr>
    <w:rPr>
      <w:sz w:val="21"/>
    </w:rPr>
  </w:style>
  <w:style w:type="paragraph" w:customStyle="1" w:styleId="afffffff8">
    <w:name w:val="正文－缩进"/>
    <w:basedOn w:val="af1"/>
    <w:semiHidden/>
    <w:qFormat/>
    <w:rsid w:val="000C3308"/>
    <w:pPr>
      <w:spacing w:beforeLines="50" w:after="120" w:line="360" w:lineRule="auto"/>
      <w:ind w:firstLineChars="200" w:firstLine="200"/>
    </w:pPr>
    <w:rPr>
      <w:rFonts w:cs="宋体"/>
      <w:sz w:val="24"/>
    </w:rPr>
  </w:style>
  <w:style w:type="paragraph" w:customStyle="1" w:styleId="afffffff9">
    <w:name w:val="正文 + 宋体"/>
    <w:basedOn w:val="af1"/>
    <w:qFormat/>
    <w:rsid w:val="000C3308"/>
    <w:pPr>
      <w:widowControl/>
      <w:ind w:left="360" w:hanging="360"/>
      <w:jc w:val="left"/>
    </w:pPr>
    <w:rPr>
      <w:rFonts w:ascii="宋体" w:hAnsi="宋体" w:cs="宋体"/>
      <w:b/>
      <w:bCs/>
      <w:color w:val="000000"/>
      <w:kern w:val="0"/>
      <w:sz w:val="18"/>
      <w:szCs w:val="18"/>
    </w:rPr>
  </w:style>
  <w:style w:type="paragraph" w:customStyle="1" w:styleId="xl88">
    <w:name w:val="xl88"/>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a">
    <w:name w:val="方案正文"/>
    <w:basedOn w:val="af1"/>
    <w:qFormat/>
    <w:rsid w:val="000C3308"/>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a6">
    <w:name w:val="正文列项_数字"/>
    <w:basedOn w:val="af1"/>
    <w:qFormat/>
    <w:rsid w:val="000C3308"/>
    <w:pPr>
      <w:numPr>
        <w:ilvl w:val="7"/>
        <w:numId w:val="5"/>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107">
    <w:name w:val="xl107"/>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8">
    <w:name w:val="xl68"/>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9">
    <w:name w:val="正缩2"/>
    <w:basedOn w:val="af1"/>
    <w:qFormat/>
    <w:rsid w:val="000C3308"/>
    <w:pPr>
      <w:spacing w:line="360" w:lineRule="auto"/>
      <w:ind w:firstLineChars="200" w:firstLine="560"/>
    </w:pPr>
    <w:rPr>
      <w:rFonts w:ascii="仿宋_GB2312" w:hAnsi="宋体"/>
      <w:kern w:val="0"/>
      <w:szCs w:val="28"/>
    </w:rPr>
  </w:style>
  <w:style w:type="paragraph" w:customStyle="1" w:styleId="a41">
    <w:name w:val="a41"/>
    <w:basedOn w:val="af1"/>
    <w:qFormat/>
    <w:rsid w:val="000C3308"/>
    <w:pPr>
      <w:widowControl/>
      <w:spacing w:line="230" w:lineRule="atLeast"/>
      <w:jc w:val="left"/>
    </w:pPr>
    <w:rPr>
      <w:rFonts w:ascii="宋体" w:hAnsi="宋体" w:cs="宋体"/>
      <w:kern w:val="0"/>
      <w:sz w:val="14"/>
      <w:szCs w:val="14"/>
    </w:rPr>
  </w:style>
  <w:style w:type="paragraph" w:customStyle="1" w:styleId="Char1c">
    <w:name w:val="Char1"/>
    <w:basedOn w:val="af1"/>
    <w:qFormat/>
    <w:rsid w:val="000C3308"/>
    <w:pPr>
      <w:tabs>
        <w:tab w:val="left" w:pos="360"/>
      </w:tabs>
    </w:pPr>
    <w:rPr>
      <w:sz w:val="24"/>
    </w:rPr>
  </w:style>
  <w:style w:type="paragraph" w:customStyle="1" w:styleId="CharChar1CharCharCharCharCharChar">
    <w:name w:val="Char Char1 Char Char Char Char Char Char"/>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xl111">
    <w:name w:val="xl111"/>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3CharCharChar1">
    <w:name w:val="Char3 Char Char Char1"/>
    <w:basedOn w:val="af1"/>
    <w:qFormat/>
    <w:rsid w:val="000C3308"/>
    <w:rPr>
      <w:rFonts w:ascii="Tahoma" w:hAnsi="Tahoma"/>
      <w:sz w:val="24"/>
      <w:szCs w:val="20"/>
    </w:rPr>
  </w:style>
  <w:style w:type="paragraph" w:customStyle="1" w:styleId="afffffffb">
    <w:name w:val="缺省文本"/>
    <w:basedOn w:val="af1"/>
    <w:qFormat/>
    <w:rsid w:val="000C3308"/>
    <w:pPr>
      <w:autoSpaceDE w:val="0"/>
      <w:autoSpaceDN w:val="0"/>
      <w:adjustRightInd w:val="0"/>
      <w:jc w:val="left"/>
    </w:pPr>
    <w:rPr>
      <w:kern w:val="0"/>
      <w:sz w:val="24"/>
    </w:rPr>
  </w:style>
  <w:style w:type="paragraph" w:customStyle="1" w:styleId="121">
    <w:name w:val="索引 12"/>
    <w:basedOn w:val="af1"/>
    <w:next w:val="af1"/>
    <w:qFormat/>
    <w:rsid w:val="000C3308"/>
    <w:rPr>
      <w:szCs w:val="20"/>
    </w:rPr>
  </w:style>
  <w:style w:type="paragraph" w:customStyle="1" w:styleId="Style160">
    <w:name w:val="_Style 160"/>
    <w:qFormat/>
    <w:rsid w:val="000C3308"/>
    <w:rPr>
      <w:kern w:val="2"/>
      <w:sz w:val="21"/>
      <w:szCs w:val="24"/>
    </w:rPr>
  </w:style>
  <w:style w:type="paragraph" w:customStyle="1" w:styleId="afffffffc">
    <w:name w:val="摘编新闻标题"/>
    <w:basedOn w:val="18"/>
    <w:qFormat/>
    <w:rsid w:val="000C3308"/>
    <w:pPr>
      <w:autoSpaceDE/>
      <w:autoSpaceDN/>
      <w:adjustRightInd/>
      <w:spacing w:before="0" w:after="0" w:line="480" w:lineRule="exact"/>
      <w:ind w:left="720"/>
    </w:pPr>
    <w:rPr>
      <w:rFonts w:ascii="黑体" w:eastAsia="黑体" w:hAnsi="宋体" w:cs="宋体"/>
      <w:bCs/>
      <w:kern w:val="0"/>
      <w:sz w:val="28"/>
      <w:szCs w:val="28"/>
    </w:rPr>
  </w:style>
  <w:style w:type="paragraph" w:customStyle="1" w:styleId="afffffffd">
    <w:name w:val="列表样式(一级)"/>
    <w:basedOn w:val="af1"/>
    <w:qFormat/>
    <w:rsid w:val="000C3308"/>
    <w:pPr>
      <w:spacing w:before="160" w:after="160" w:line="280" w:lineRule="exact"/>
      <w:ind w:left="420" w:hanging="420"/>
      <w:jc w:val="left"/>
    </w:pPr>
    <w:rPr>
      <w:rFonts w:ascii="Arial" w:eastAsia="华文细黑" w:hAnsi="Arial"/>
      <w:color w:val="505050"/>
      <w:sz w:val="16"/>
      <w:szCs w:val="16"/>
    </w:rPr>
  </w:style>
  <w:style w:type="paragraph" w:customStyle="1" w:styleId="afffffffe">
    <w:name w:val="表格标题文字"/>
    <w:qFormat/>
    <w:rsid w:val="000C3308"/>
    <w:pPr>
      <w:snapToGrid w:val="0"/>
      <w:spacing w:before="120" w:line="240" w:lineRule="exact"/>
    </w:pPr>
    <w:rPr>
      <w:rFonts w:ascii="Arial" w:eastAsia="黑体" w:hAnsi="Arial"/>
      <w:kern w:val="2"/>
      <w:sz w:val="18"/>
      <w:szCs w:val="21"/>
    </w:rPr>
  </w:style>
  <w:style w:type="paragraph" w:customStyle="1" w:styleId="CharChar1CharCharCharCharCharChar1">
    <w:name w:val="Char Char1 Char Char Char Char Char Char1"/>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220">
    <w:name w:val="Char22"/>
    <w:basedOn w:val="af1"/>
    <w:qFormat/>
    <w:rsid w:val="000C3308"/>
    <w:rPr>
      <w:rFonts w:ascii="Tahoma" w:hAnsi="Tahoma"/>
      <w:sz w:val="24"/>
      <w:szCs w:val="20"/>
    </w:rPr>
  </w:style>
  <w:style w:type="paragraph" w:customStyle="1" w:styleId="xl117">
    <w:name w:val="xl117"/>
    <w:basedOn w:val="af1"/>
    <w:qFormat/>
    <w:rsid w:val="000C3308"/>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2">
    <w:name w:val="xl112"/>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44">
    <w:name w:val="xl44"/>
    <w:basedOn w:val="af1"/>
    <w:qFormat/>
    <w:rsid w:val="000C3308"/>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fffff">
    <w:name w:val="无标题条"/>
    <w:next w:val="af1"/>
    <w:qFormat/>
    <w:rsid w:val="000C3308"/>
    <w:pPr>
      <w:jc w:val="both"/>
    </w:pPr>
    <w:rPr>
      <w:sz w:val="21"/>
    </w:rPr>
  </w:style>
  <w:style w:type="paragraph" w:customStyle="1" w:styleId="TOC4">
    <w:name w:val="TOC 标题4"/>
    <w:basedOn w:val="18"/>
    <w:next w:val="af1"/>
    <w:uiPriority w:val="39"/>
    <w:qFormat/>
    <w:rsid w:val="000C3308"/>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CharCharCharCharCharCharCharCharCharCharCharCharCharCharCharChar">
    <w:name w:val="Char Char Char Char Char Char Char Char Char Char Char Char Char Char Char Char"/>
    <w:basedOn w:val="af1"/>
    <w:qFormat/>
    <w:rsid w:val="000C3308"/>
    <w:pPr>
      <w:widowControl/>
      <w:spacing w:after="160" w:line="240" w:lineRule="exact"/>
      <w:jc w:val="center"/>
    </w:pPr>
    <w:rPr>
      <w:rFonts w:ascii="宋体" w:hAnsi="宋体"/>
      <w:b/>
      <w:kern w:val="0"/>
      <w:sz w:val="30"/>
      <w:szCs w:val="30"/>
      <w:lang w:eastAsia="en-US"/>
    </w:rPr>
  </w:style>
  <w:style w:type="paragraph" w:customStyle="1" w:styleId="affffffff0">
    <w:name w:val="样式 宋体 五号 行距: 单倍行距"/>
    <w:basedOn w:val="af1"/>
    <w:qFormat/>
    <w:rsid w:val="000C3308"/>
    <w:pPr>
      <w:adjustRightInd w:val="0"/>
      <w:jc w:val="left"/>
      <w:textAlignment w:val="baseline"/>
    </w:pPr>
    <w:rPr>
      <w:rFonts w:ascii="宋体" w:hAnsi="宋体"/>
      <w:kern w:val="0"/>
      <w:szCs w:val="20"/>
    </w:rPr>
  </w:style>
  <w:style w:type="paragraph" w:customStyle="1" w:styleId="xl73">
    <w:name w:val="xl73"/>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f1">
    <w:name w:val="样式 正文首行缩进 + 首行缩进:  1 字符"/>
    <w:basedOn w:val="af1"/>
    <w:qFormat/>
    <w:rsid w:val="000C3308"/>
    <w:pPr>
      <w:spacing w:after="120" w:line="360" w:lineRule="auto"/>
      <w:ind w:firstLineChars="200" w:firstLine="200"/>
    </w:pPr>
    <w:rPr>
      <w:rFonts w:cs="宋体"/>
      <w:sz w:val="24"/>
    </w:rPr>
  </w:style>
  <w:style w:type="paragraph" w:customStyle="1" w:styleId="xl50">
    <w:name w:val="xl5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49">
    <w:name w:val="xl4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71">
    <w:name w:val="xl71"/>
    <w:basedOn w:val="af1"/>
    <w:qFormat/>
    <w:rsid w:val="000C3308"/>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1fff2">
    <w:name w:val="列出段落1"/>
    <w:basedOn w:val="af1"/>
    <w:qFormat/>
    <w:rsid w:val="000C3308"/>
    <w:pPr>
      <w:ind w:firstLineChars="200" w:firstLine="420"/>
    </w:pPr>
    <w:rPr>
      <w:szCs w:val="22"/>
    </w:rPr>
  </w:style>
  <w:style w:type="paragraph" w:customStyle="1" w:styleId="2fa">
    <w:name w:val="正文缩进2"/>
    <w:basedOn w:val="af1"/>
    <w:qFormat/>
    <w:rsid w:val="000C3308"/>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default0">
    <w:name w:val="default"/>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1">
    <w:name w:val="正文须知-1级"/>
    <w:basedOn w:val="af1"/>
    <w:next w:val="af1"/>
    <w:qFormat/>
    <w:rsid w:val="000C3308"/>
    <w:pPr>
      <w:numPr>
        <w:numId w:val="7"/>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f1"/>
    <w:qFormat/>
    <w:rsid w:val="000C3308"/>
    <w:pPr>
      <w:widowControl/>
      <w:spacing w:after="160" w:line="240" w:lineRule="exact"/>
      <w:jc w:val="center"/>
    </w:pPr>
    <w:rPr>
      <w:rFonts w:ascii="宋体" w:hAnsi="宋体"/>
      <w:b/>
      <w:kern w:val="0"/>
      <w:sz w:val="30"/>
      <w:szCs w:val="30"/>
      <w:lang w:eastAsia="en-US"/>
    </w:rPr>
  </w:style>
  <w:style w:type="paragraph" w:customStyle="1" w:styleId="xl26">
    <w:name w:val="xl26"/>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91">
    <w:name w:val="xl9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8">
    <w:name w:val="xl128"/>
    <w:basedOn w:val="af1"/>
    <w:qFormat/>
    <w:rsid w:val="000C3308"/>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CharCharCharCharCharChar2">
    <w:name w:val="Char Char Char Char Char Char Char2"/>
    <w:basedOn w:val="af1"/>
    <w:qFormat/>
    <w:rsid w:val="000C3308"/>
    <w:pPr>
      <w:snapToGrid w:val="0"/>
      <w:spacing w:line="360" w:lineRule="auto"/>
      <w:ind w:firstLineChars="200" w:firstLine="200"/>
    </w:pPr>
    <w:rPr>
      <w:rFonts w:eastAsia="仿宋_GB2312"/>
      <w:sz w:val="24"/>
    </w:rPr>
  </w:style>
  <w:style w:type="paragraph" w:customStyle="1" w:styleId="a8">
    <w:name w:val="标准文件_正文图标题"/>
    <w:next w:val="af1"/>
    <w:semiHidden/>
    <w:qFormat/>
    <w:rsid w:val="000C3308"/>
    <w:pPr>
      <w:numPr>
        <w:numId w:val="15"/>
      </w:numPr>
      <w:jc w:val="center"/>
    </w:pPr>
    <w:rPr>
      <w:rFonts w:ascii="黑体" w:eastAsia="黑体"/>
      <w:sz w:val="21"/>
    </w:rPr>
  </w:style>
  <w:style w:type="paragraph" w:customStyle="1" w:styleId="xl65">
    <w:name w:val="xl65"/>
    <w:basedOn w:val="af1"/>
    <w:qFormat/>
    <w:rsid w:val="000C3308"/>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paragraph" w:customStyle="1" w:styleId="-61">
    <w:name w:val="彩色底纹 - 强调文字颜色 61"/>
    <w:basedOn w:val="18"/>
    <w:next w:val="af1"/>
    <w:uiPriority w:val="39"/>
    <w:qFormat/>
    <w:rsid w:val="000C3308"/>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fb">
    <w:name w:val="样式2"/>
    <w:basedOn w:val="1a"/>
    <w:qFormat/>
    <w:rsid w:val="000C3308"/>
    <w:pPr>
      <w:spacing w:line="360" w:lineRule="auto"/>
      <w:jc w:val="center"/>
    </w:pPr>
    <w:rPr>
      <w:sz w:val="24"/>
    </w:rPr>
  </w:style>
  <w:style w:type="paragraph" w:customStyle="1" w:styleId="xl102">
    <w:name w:val="xl102"/>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DLP">
    <w:name w:val="DLP正文"/>
    <w:basedOn w:val="af1"/>
    <w:qFormat/>
    <w:rsid w:val="000C3308"/>
    <w:pPr>
      <w:snapToGrid w:val="0"/>
      <w:spacing w:line="360" w:lineRule="auto"/>
      <w:ind w:firstLine="473"/>
    </w:pPr>
    <w:rPr>
      <w:rFonts w:hAnsi="宋体"/>
      <w:sz w:val="24"/>
      <w:szCs w:val="22"/>
    </w:rPr>
  </w:style>
  <w:style w:type="paragraph" w:customStyle="1" w:styleId="a10">
    <w:name w:val="a1 正文"/>
    <w:basedOn w:val="af1"/>
    <w:qFormat/>
    <w:rsid w:val="000C3308"/>
  </w:style>
  <w:style w:type="paragraph" w:customStyle="1" w:styleId="xl129">
    <w:name w:val="xl129"/>
    <w:basedOn w:val="af1"/>
    <w:qFormat/>
    <w:rsid w:val="000C3308"/>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6">
    <w:name w:val="xl126"/>
    <w:basedOn w:val="af1"/>
    <w:qFormat/>
    <w:rsid w:val="000C3308"/>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15">
    <w:name w:val="修订11"/>
    <w:uiPriority w:val="99"/>
    <w:semiHidden/>
    <w:qFormat/>
    <w:rsid w:val="000C3308"/>
    <w:rPr>
      <w:kern w:val="2"/>
      <w:sz w:val="24"/>
      <w:szCs w:val="24"/>
    </w:rPr>
  </w:style>
  <w:style w:type="paragraph" w:customStyle="1" w:styleId="CharChar4">
    <w:name w:val="Char Char4"/>
    <w:basedOn w:val="af1"/>
    <w:qFormat/>
    <w:rsid w:val="000C3308"/>
    <w:pPr>
      <w:widowControl/>
      <w:spacing w:line="400" w:lineRule="exact"/>
      <w:jc w:val="center"/>
    </w:pPr>
  </w:style>
  <w:style w:type="paragraph" w:customStyle="1" w:styleId="affffffff1">
    <w:name w:val="正文图标题"/>
    <w:next w:val="af1"/>
    <w:qFormat/>
    <w:rsid w:val="000C3308"/>
    <w:pPr>
      <w:ind w:left="420" w:hanging="420"/>
      <w:jc w:val="center"/>
    </w:pPr>
    <w:rPr>
      <w:rFonts w:ascii="黑体" w:eastAsia="黑体"/>
      <w:sz w:val="21"/>
    </w:rPr>
  </w:style>
  <w:style w:type="paragraph" w:customStyle="1" w:styleId="affffffff2">
    <w:name w:val="表格（小四字）"/>
    <w:basedOn w:val="af1"/>
    <w:qFormat/>
    <w:rsid w:val="000C3308"/>
    <w:pPr>
      <w:widowControl/>
      <w:ind w:leftChars="-26" w:left="-58" w:rightChars="-58" w:right="-130"/>
      <w:jc w:val="center"/>
    </w:pPr>
    <w:rPr>
      <w:rFonts w:ascii="宋体"/>
      <w:spacing w:val="-8"/>
      <w:kern w:val="0"/>
      <w:sz w:val="24"/>
      <w:szCs w:val="21"/>
      <w:lang w:val="en-GB"/>
    </w:rPr>
  </w:style>
  <w:style w:type="paragraph" w:customStyle="1" w:styleId="1CharCharCharChar">
    <w:name w:val="1 Char Char Char Char"/>
    <w:basedOn w:val="af1"/>
    <w:qFormat/>
    <w:rsid w:val="000C3308"/>
    <w:rPr>
      <w:rFonts w:ascii="Tahoma" w:hAnsi="Tahoma"/>
      <w:sz w:val="24"/>
      <w:szCs w:val="20"/>
    </w:rPr>
  </w:style>
  <w:style w:type="paragraph" w:customStyle="1" w:styleId="203">
    <w:name w:val="样式 正文首行缩进 + 首行缩进:  2 字符 段前: 0.3 行"/>
    <w:basedOn w:val="affa"/>
    <w:semiHidden/>
    <w:qFormat/>
    <w:rsid w:val="000C3308"/>
    <w:pPr>
      <w:autoSpaceDE w:val="0"/>
      <w:autoSpaceDN w:val="0"/>
      <w:adjustRightInd w:val="0"/>
      <w:spacing w:beforeLines="30" w:after="0" w:line="360" w:lineRule="auto"/>
      <w:ind w:firstLineChars="200" w:firstLine="480"/>
    </w:pPr>
    <w:rPr>
      <w:rFonts w:cs="宋体"/>
      <w:kern w:val="0"/>
      <w:sz w:val="24"/>
    </w:rPr>
  </w:style>
  <w:style w:type="table" w:customStyle="1" w:styleId="1fff3">
    <w:name w:val="网格型1"/>
    <w:basedOn w:val="af4"/>
    <w:uiPriority w:val="59"/>
    <w:qFormat/>
    <w:rsid w:val="000C330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Char4">
    <w:name w:val="Table Grid Char4"/>
    <w:basedOn w:val="af4"/>
    <w:uiPriority w:val="39"/>
    <w:qFormat/>
    <w:rsid w:val="000C3308"/>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0C3308"/>
    <w:pPr>
      <w:widowControl w:val="0"/>
      <w:autoSpaceDE w:val="0"/>
      <w:autoSpaceDN w:val="0"/>
    </w:pPr>
    <w:tblPr>
      <w:tblCellMar>
        <w:top w:w="0" w:type="dxa"/>
        <w:left w:w="0" w:type="dxa"/>
        <w:bottom w:w="0" w:type="dxa"/>
        <w:right w:w="0" w:type="dxa"/>
      </w:tblCellMar>
    </w:tblPr>
  </w:style>
  <w:style w:type="table" w:customStyle="1" w:styleId="Table">
    <w:name w:val="Table"/>
    <w:basedOn w:val="affb"/>
    <w:qFormat/>
    <w:rsid w:val="000C3308"/>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116">
    <w:name w:val="网格型11"/>
    <w:basedOn w:val="af4"/>
    <w:uiPriority w:val="39"/>
    <w:qFormat/>
    <w:rsid w:val="000C3308"/>
    <w:rPr>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0C3308"/>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13">
    <w:name w:val="清单表 31"/>
    <w:basedOn w:val="af4"/>
    <w:uiPriority w:val="48"/>
    <w:qFormat/>
    <w:rsid w:val="000C3308"/>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2fc">
    <w:name w:val="网格型2"/>
    <w:basedOn w:val="af4"/>
    <w:qFormat/>
    <w:rsid w:val="000C33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2">
    <w:name w:val="未处理的提及12"/>
    <w:uiPriority w:val="99"/>
    <w:semiHidden/>
    <w:unhideWhenUsed/>
    <w:qFormat/>
    <w:rsid w:val="000C3308"/>
    <w:rPr>
      <w:color w:val="605E5C"/>
      <w:shd w:val="clear" w:color="auto" w:fill="E1DFDD"/>
    </w:rPr>
  </w:style>
  <w:style w:type="table" w:customStyle="1" w:styleId="3a">
    <w:name w:val="网格型3"/>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网格型4"/>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网格型5"/>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网格型7"/>
    <w:basedOn w:val="af4"/>
    <w:qFormat/>
    <w:rsid w:val="000C330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3">
    <w:name w:val="正文:缩进"/>
    <w:basedOn w:val="af1"/>
    <w:qFormat/>
    <w:rsid w:val="000C3308"/>
    <w:pPr>
      <w:adjustRightInd w:val="0"/>
      <w:spacing w:line="360" w:lineRule="auto"/>
      <w:ind w:firstLineChars="200" w:firstLine="200"/>
      <w:jc w:val="left"/>
    </w:pPr>
    <w:rPr>
      <w:sz w:val="24"/>
    </w:rPr>
  </w:style>
  <w:style w:type="paragraph" w:customStyle="1" w:styleId="13">
    <w:name w:val="编号1"/>
    <w:basedOn w:val="af1"/>
    <w:qFormat/>
    <w:rsid w:val="000C3308"/>
    <w:pPr>
      <w:numPr>
        <w:numId w:val="16"/>
      </w:numPr>
      <w:adjustRightInd w:val="0"/>
      <w:spacing w:line="360" w:lineRule="auto"/>
      <w:ind w:left="150" w:hangingChars="150" w:hanging="150"/>
      <w:jc w:val="left"/>
    </w:pPr>
    <w:rPr>
      <w:sz w:val="24"/>
    </w:rPr>
  </w:style>
  <w:style w:type="paragraph" w:customStyle="1" w:styleId="22">
    <w:name w:val="编号2"/>
    <w:basedOn w:val="af1"/>
    <w:qFormat/>
    <w:rsid w:val="000C3308"/>
    <w:pPr>
      <w:numPr>
        <w:numId w:val="17"/>
      </w:numPr>
      <w:wordWrap w:val="0"/>
      <w:adjustRightInd w:val="0"/>
      <w:spacing w:line="360" w:lineRule="auto"/>
      <w:ind w:left="0" w:firstLine="420"/>
      <w:jc w:val="left"/>
    </w:pPr>
    <w:rPr>
      <w:sz w:val="24"/>
    </w:rPr>
  </w:style>
  <w:style w:type="paragraph" w:customStyle="1" w:styleId="30">
    <w:name w:val="编号3"/>
    <w:basedOn w:val="af1"/>
    <w:qFormat/>
    <w:rsid w:val="000C3308"/>
    <w:pPr>
      <w:numPr>
        <w:numId w:val="18"/>
      </w:numPr>
      <w:adjustRightInd w:val="0"/>
      <w:spacing w:line="360" w:lineRule="auto"/>
      <w:ind w:left="823"/>
      <w:jc w:val="left"/>
    </w:pPr>
    <w:rPr>
      <w:sz w:val="24"/>
    </w:rPr>
  </w:style>
  <w:style w:type="paragraph" w:customStyle="1" w:styleId="40">
    <w:name w:val="编号4"/>
    <w:basedOn w:val="af1"/>
    <w:qFormat/>
    <w:rsid w:val="000C3308"/>
    <w:pPr>
      <w:numPr>
        <w:numId w:val="19"/>
      </w:numPr>
      <w:wordWrap w:val="0"/>
      <w:adjustRightInd w:val="0"/>
      <w:spacing w:line="360" w:lineRule="auto"/>
      <w:jc w:val="left"/>
    </w:pPr>
    <w:rPr>
      <w:sz w:val="24"/>
    </w:rPr>
  </w:style>
  <w:style w:type="paragraph" w:customStyle="1" w:styleId="affffffff4">
    <w:name w:val="表格正文:宋体"/>
    <w:basedOn w:val="af1"/>
    <w:qFormat/>
    <w:rsid w:val="000C3308"/>
    <w:pPr>
      <w:adjustRightInd w:val="0"/>
      <w:spacing w:line="360" w:lineRule="auto"/>
      <w:jc w:val="left"/>
    </w:pPr>
  </w:style>
  <w:style w:type="paragraph" w:customStyle="1" w:styleId="affffffff5">
    <w:name w:val="表格题注"/>
    <w:basedOn w:val="af1"/>
    <w:qFormat/>
    <w:rsid w:val="000C3308"/>
    <w:pPr>
      <w:adjustRightInd w:val="0"/>
      <w:spacing w:line="360" w:lineRule="auto"/>
      <w:jc w:val="center"/>
    </w:pPr>
    <w:rPr>
      <w:szCs w:val="44"/>
    </w:rPr>
  </w:style>
  <w:style w:type="paragraph" w:customStyle="1" w:styleId="affffffff6">
    <w:name w:val="封面大标题"/>
    <w:basedOn w:val="af1"/>
    <w:qFormat/>
    <w:rsid w:val="000C3308"/>
    <w:pPr>
      <w:adjustRightInd w:val="0"/>
      <w:spacing w:line="360" w:lineRule="auto"/>
      <w:jc w:val="center"/>
    </w:pPr>
    <w:rPr>
      <w:rFonts w:eastAsia="黑体"/>
      <w:b/>
      <w:sz w:val="44"/>
    </w:rPr>
  </w:style>
  <w:style w:type="paragraph" w:customStyle="1" w:styleId="affffffff7">
    <w:name w:val="封面小标题"/>
    <w:basedOn w:val="affffffff6"/>
    <w:qFormat/>
    <w:rsid w:val="000C3308"/>
    <w:rPr>
      <w:sz w:val="32"/>
    </w:rPr>
  </w:style>
  <w:style w:type="paragraph" w:customStyle="1" w:styleId="affffffff8">
    <w:name w:val="表格正文:黑体"/>
    <w:basedOn w:val="af1"/>
    <w:qFormat/>
    <w:rsid w:val="000C3308"/>
    <w:pPr>
      <w:adjustRightInd w:val="0"/>
      <w:jc w:val="left"/>
    </w:pPr>
    <w:rPr>
      <w:rFonts w:eastAsia="黑体"/>
    </w:rPr>
  </w:style>
  <w:style w:type="table" w:customStyle="1" w:styleId="affffffff9">
    <w:name w:val="表背景灰色"/>
    <w:basedOn w:val="af4"/>
    <w:uiPriority w:val="99"/>
    <w:qFormat/>
    <w:rsid w:val="000C3308"/>
    <w:tblPr/>
    <w:tblStylePr w:type="firstRow">
      <w:pPr>
        <w:jc w:val="center"/>
      </w:pPr>
      <w:rPr>
        <w:rFonts w:eastAsia="黑体"/>
        <w:b/>
        <w:sz w:val="2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D9D9D9"/>
        <w:vAlign w:val="center"/>
      </w:tcPr>
    </w:tblStylePr>
  </w:style>
  <w:style w:type="paragraph" w:customStyle="1" w:styleId="affffffffa">
    <w:name w:val="居中对齐"/>
    <w:basedOn w:val="af1"/>
    <w:qFormat/>
    <w:rsid w:val="000C3308"/>
    <w:pPr>
      <w:adjustRightInd w:val="0"/>
      <w:spacing w:line="360" w:lineRule="auto"/>
      <w:jc w:val="center"/>
    </w:pPr>
    <w:rPr>
      <w:sz w:val="24"/>
    </w:rPr>
  </w:style>
  <w:style w:type="paragraph" w:customStyle="1" w:styleId="affffffffb">
    <w:name w:val="正文:缩进加粗"/>
    <w:basedOn w:val="affffffff3"/>
    <w:qFormat/>
    <w:rsid w:val="000C3308"/>
    <w:rPr>
      <w:b/>
    </w:rPr>
  </w:style>
  <w:style w:type="paragraph" w:customStyle="1" w:styleId="affffffffc">
    <w:name w:val="正文:加粗"/>
    <w:basedOn w:val="af1"/>
    <w:next w:val="af1"/>
    <w:qFormat/>
    <w:rsid w:val="000C3308"/>
    <w:pPr>
      <w:adjustRightInd w:val="0"/>
      <w:spacing w:line="360" w:lineRule="auto"/>
    </w:pPr>
    <w:rPr>
      <w:b/>
      <w:sz w:val="24"/>
    </w:rPr>
  </w:style>
  <w:style w:type="paragraph" w:customStyle="1" w:styleId="affffffffd">
    <w:name w:val="图片题注"/>
    <w:basedOn w:val="afffffe"/>
    <w:qFormat/>
    <w:rsid w:val="000C3308"/>
    <w:pPr>
      <w:adjustRightInd w:val="0"/>
      <w:spacing w:before="0" w:after="0" w:line="360" w:lineRule="auto"/>
      <w:jc w:val="center"/>
    </w:pPr>
    <w:rPr>
      <w:rFonts w:ascii="Calibri" w:hAnsi="Calibri"/>
      <w:b/>
      <w:color w:val="auto"/>
      <w:sz w:val="21"/>
      <w:szCs w:val="24"/>
    </w:rPr>
  </w:style>
  <w:style w:type="table" w:customStyle="1" w:styleId="TableNormal2">
    <w:name w:val="Table Normal2"/>
    <w:uiPriority w:val="2"/>
    <w:semiHidden/>
    <w:unhideWhenUsed/>
    <w:qFormat/>
    <w:rsid w:val="000C3308"/>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0C3308"/>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paragraph" w:customStyle="1" w:styleId="2fd">
    <w:name w:val="修订2"/>
    <w:hidden/>
    <w:uiPriority w:val="99"/>
    <w:unhideWhenUsed/>
    <w:qFormat/>
    <w:rsid w:val="000C3308"/>
    <w:rPr>
      <w:kern w:val="2"/>
      <w:sz w:val="21"/>
      <w:szCs w:val="24"/>
    </w:rPr>
  </w:style>
  <w:style w:type="character" w:customStyle="1" w:styleId="6Char2">
    <w:name w:val="标题 6 Char2"/>
    <w:basedOn w:val="af3"/>
    <w:qFormat/>
    <w:rsid w:val="000C3308"/>
    <w:rPr>
      <w:rFonts w:ascii="Arial" w:eastAsia="黑体" w:hAnsi="Arial"/>
      <w:b/>
      <w:bCs/>
      <w:kern w:val="2"/>
      <w:sz w:val="24"/>
      <w:szCs w:val="24"/>
    </w:rPr>
  </w:style>
  <w:style w:type="paragraph" w:customStyle="1" w:styleId="CharCharCharCharCharCharCharChar">
    <w:name w:val="Char Char Char Char Char Char Char Char"/>
    <w:basedOn w:val="af1"/>
    <w:next w:val="af1"/>
    <w:qFormat/>
    <w:rsid w:val="000C3308"/>
    <w:pPr>
      <w:widowControl/>
      <w:spacing w:after="160" w:line="240" w:lineRule="exact"/>
      <w:jc w:val="left"/>
    </w:pPr>
    <w:rPr>
      <w:rFonts w:ascii="Verdana" w:hAnsi="Verdana"/>
      <w:kern w:val="0"/>
      <w:sz w:val="20"/>
      <w:szCs w:val="20"/>
      <w:lang w:eastAsia="en-US"/>
    </w:rPr>
  </w:style>
  <w:style w:type="character" w:customStyle="1" w:styleId="1fff4">
    <w:name w:val="纯文本字符1"/>
    <w:basedOn w:val="af3"/>
    <w:uiPriority w:val="99"/>
    <w:semiHidden/>
    <w:qFormat/>
    <w:rsid w:val="000C3308"/>
    <w:rPr>
      <w:rFonts w:ascii="宋体" w:hAnsi="Courier"/>
      <w:kern w:val="2"/>
      <w:sz w:val="24"/>
      <w:szCs w:val="24"/>
    </w:rPr>
  </w:style>
  <w:style w:type="paragraph" w:customStyle="1" w:styleId="Bullet">
    <w:name w:val="Bullet"/>
    <w:basedOn w:val="af1"/>
    <w:qFormat/>
    <w:rsid w:val="000C3308"/>
    <w:pPr>
      <w:widowControl/>
      <w:numPr>
        <w:numId w:val="20"/>
      </w:numPr>
      <w:tabs>
        <w:tab w:val="left" w:pos="720"/>
      </w:tabs>
      <w:spacing w:before="120" w:after="60" w:line="387" w:lineRule="atLeast"/>
      <w:ind w:left="720" w:right="360"/>
    </w:pPr>
    <w:rPr>
      <w:rFonts w:ascii="Book Antiqua" w:hAnsi="Book Antiqua"/>
      <w:kern w:val="0"/>
      <w:sz w:val="24"/>
      <w:szCs w:val="20"/>
    </w:rPr>
  </w:style>
  <w:style w:type="paragraph" w:customStyle="1" w:styleId="3-26-new1">
    <w:name w:val="样式3-26-new1"/>
    <w:basedOn w:val="af1"/>
    <w:link w:val="3-26-new1Char"/>
    <w:qFormat/>
    <w:rsid w:val="000C3308"/>
    <w:pPr>
      <w:keepNext/>
      <w:keepLines/>
      <w:spacing w:before="260" w:after="260" w:line="415" w:lineRule="auto"/>
      <w:outlineLvl w:val="2"/>
    </w:pPr>
    <w:rPr>
      <w:rFonts w:ascii="宋体" w:hAnsi="宋体"/>
      <w:b/>
      <w:bCs/>
      <w:sz w:val="32"/>
      <w:szCs w:val="32"/>
    </w:rPr>
  </w:style>
  <w:style w:type="character" w:customStyle="1" w:styleId="3-26-new1Char">
    <w:name w:val="样式3-26-new1 Char"/>
    <w:link w:val="3-26-new1"/>
    <w:qFormat/>
    <w:rsid w:val="000C3308"/>
    <w:rPr>
      <w:rFonts w:ascii="宋体" w:hAnsi="宋体"/>
      <w:b/>
      <w:bCs/>
      <w:kern w:val="2"/>
      <w:sz w:val="32"/>
      <w:szCs w:val="32"/>
    </w:rPr>
  </w:style>
  <w:style w:type="character" w:customStyle="1" w:styleId="-12">
    <w:name w:val="彩色列表 - 强调文字颜色 1字符"/>
    <w:uiPriority w:val="34"/>
    <w:qFormat/>
    <w:rsid w:val="000C3308"/>
    <w:rPr>
      <w:kern w:val="2"/>
      <w:sz w:val="24"/>
    </w:rPr>
  </w:style>
  <w:style w:type="character" w:customStyle="1" w:styleId="4-ly-newCharChar">
    <w:name w:val="样式4-ly-new Char Char"/>
    <w:link w:val="4-ly-new"/>
    <w:qFormat/>
    <w:locked/>
    <w:rsid w:val="000C3308"/>
    <w:rPr>
      <w:rFonts w:ascii="宋体" w:hAnsi="宋体"/>
      <w:b/>
      <w:bCs/>
      <w:sz w:val="28"/>
      <w:szCs w:val="28"/>
    </w:rPr>
  </w:style>
  <w:style w:type="paragraph" w:customStyle="1" w:styleId="4-ly-new">
    <w:name w:val="样式4-ly-new"/>
    <w:basedOn w:val="af1"/>
    <w:link w:val="4-ly-newCharChar"/>
    <w:qFormat/>
    <w:rsid w:val="000C3308"/>
    <w:pPr>
      <w:keepNext/>
      <w:keepLines/>
      <w:spacing w:before="280" w:after="290" w:line="374" w:lineRule="auto"/>
      <w:ind w:firstLineChars="200" w:firstLine="480"/>
      <w:outlineLvl w:val="3"/>
    </w:pPr>
    <w:rPr>
      <w:rFonts w:ascii="宋体" w:hAnsi="宋体"/>
      <w:b/>
      <w:bCs/>
      <w:kern w:val="0"/>
      <w:sz w:val="28"/>
      <w:szCs w:val="28"/>
    </w:rPr>
  </w:style>
  <w:style w:type="paragraph" w:customStyle="1" w:styleId="1ALTZCharChar">
    <w:name w:val="样式 样式 样式 正文缩进四号特点表正文正文非缩进正文双线段1ALT+Z缩进正文缩进 Char正文不缩进特点 Char... +..."/>
    <w:basedOn w:val="af1"/>
    <w:qFormat/>
    <w:rsid w:val="000C3308"/>
    <w:pPr>
      <w:spacing w:beforeLines="50" w:line="360" w:lineRule="auto"/>
      <w:ind w:firstLineChars="200" w:firstLine="200"/>
    </w:pPr>
    <w:rPr>
      <w:rFonts w:ascii="Times New Roman" w:hAnsi="Times New Roman" w:cs="宋体"/>
      <w:sz w:val="24"/>
      <w:szCs w:val="20"/>
    </w:rPr>
  </w:style>
  <w:style w:type="paragraph" w:customStyle="1" w:styleId="subtitle2">
    <w:name w:val="subtitle 2"/>
    <w:basedOn w:val="af1"/>
    <w:qFormat/>
    <w:rsid w:val="000C3308"/>
    <w:pPr>
      <w:adjustRightInd w:val="0"/>
      <w:spacing w:before="240" w:after="240" w:line="312" w:lineRule="atLeast"/>
      <w:textAlignment w:val="baseline"/>
    </w:pPr>
    <w:rPr>
      <w:rFonts w:ascii="Times New Roman" w:hAnsi="Times New Roman"/>
      <w:b/>
      <w:kern w:val="0"/>
      <w:sz w:val="24"/>
      <w:szCs w:val="20"/>
    </w:rPr>
  </w:style>
  <w:style w:type="character" w:customStyle="1" w:styleId="Char1CharCharCharCharCharCharCharCharCharCharCharCharChar">
    <w:name w:val="正文缩进 Char1 Char Char Char Char Char Char Char Char Char Char Char Char Char"/>
    <w:qFormat/>
    <w:rsid w:val="000C3308"/>
    <w:rPr>
      <w:rFonts w:ascii="宋体" w:eastAsia="宋体" w:hAnsi="宋体"/>
      <w:kern w:val="2"/>
      <w:sz w:val="24"/>
      <w:szCs w:val="24"/>
      <w:lang w:val="en-US" w:eastAsia="zh-CN" w:bidi="ar-SA"/>
    </w:rPr>
  </w:style>
  <w:style w:type="paragraph" w:customStyle="1" w:styleId="ac">
    <w:name w:val="大项目编号"/>
    <w:basedOn w:val="afb"/>
    <w:next w:val="af1"/>
    <w:qFormat/>
    <w:rsid w:val="000C3308"/>
    <w:pPr>
      <w:numPr>
        <w:numId w:val="21"/>
      </w:numPr>
      <w:tabs>
        <w:tab w:val="clear" w:pos="840"/>
      </w:tabs>
      <w:ind w:left="0" w:firstLine="0"/>
    </w:pPr>
  </w:style>
  <w:style w:type="paragraph" w:customStyle="1" w:styleId="CharALTZ">
    <w:name w:val="样式 正文缩进正文（首行缩进两字）正文（首行缩进两字） Char表正文正文非缩进正文不缩进特点ALT+Z四号标..."/>
    <w:basedOn w:val="af2"/>
    <w:qFormat/>
    <w:rsid w:val="000C3308"/>
  </w:style>
  <w:style w:type="paragraph" w:customStyle="1" w:styleId="affffffffe">
    <w:name w:val="正文小四缩进"/>
    <w:basedOn w:val="af1"/>
    <w:link w:val="Charffb"/>
    <w:qFormat/>
    <w:rsid w:val="000C3308"/>
    <w:pPr>
      <w:spacing w:before="120" w:afterLines="50" w:line="360" w:lineRule="auto"/>
      <w:ind w:firstLineChars="200" w:firstLine="200"/>
    </w:pPr>
    <w:rPr>
      <w:rFonts w:ascii="Times New Roman" w:hAnsi="Times New Roman"/>
      <w:sz w:val="24"/>
    </w:rPr>
  </w:style>
  <w:style w:type="character" w:customStyle="1" w:styleId="Charffb">
    <w:name w:val="正文小四缩进 Char"/>
    <w:link w:val="affffffffe"/>
    <w:qFormat/>
    <w:rsid w:val="000C3308"/>
    <w:rPr>
      <w:rFonts w:ascii="Times New Roman" w:hAnsi="Times New Roman"/>
      <w:kern w:val="2"/>
      <w:sz w:val="24"/>
      <w:szCs w:val="24"/>
    </w:rPr>
  </w:style>
  <w:style w:type="paragraph" w:customStyle="1" w:styleId="205">
    <w:name w:val="样式 正文缩进 + 首行缩进:  2 字符 段后: 0.5 行"/>
    <w:basedOn w:val="af2"/>
    <w:qFormat/>
    <w:rsid w:val="000C3308"/>
  </w:style>
  <w:style w:type="paragraph" w:customStyle="1" w:styleId="afffffffff">
    <w:name w:val="二级标题"/>
    <w:basedOn w:val="aff8"/>
    <w:next w:val="afb"/>
    <w:qFormat/>
    <w:rsid w:val="000C3308"/>
  </w:style>
  <w:style w:type="paragraph" w:customStyle="1" w:styleId="afffffffff0">
    <w:name w:val="制作人文字"/>
    <w:basedOn w:val="af1"/>
    <w:qFormat/>
    <w:rsid w:val="000C3308"/>
    <w:rPr>
      <w:rFonts w:ascii="宋体" w:hAnsi="宋体"/>
      <w:bCs/>
      <w:kern w:val="0"/>
      <w:szCs w:val="21"/>
    </w:rPr>
  </w:style>
  <w:style w:type="paragraph" w:customStyle="1" w:styleId="2fe">
    <w:name w:val="內文縮排 2"/>
    <w:basedOn w:val="af1"/>
    <w:qFormat/>
    <w:rsid w:val="000C3308"/>
    <w:pPr>
      <w:snapToGrid w:val="0"/>
      <w:ind w:left="900"/>
      <w:jc w:val="left"/>
    </w:pPr>
    <w:rPr>
      <w:rFonts w:ascii="Times New Roman" w:eastAsia="PMingLiU" w:hAnsi="Times New Roman"/>
      <w:sz w:val="24"/>
      <w:szCs w:val="20"/>
      <w:lang w:eastAsia="zh-TW"/>
    </w:rPr>
  </w:style>
  <w:style w:type="paragraph" w:customStyle="1" w:styleId="afffffffff1">
    <w:name w:val="可研报告正文"/>
    <w:basedOn w:val="afc"/>
    <w:qFormat/>
    <w:rsid w:val="000C3308"/>
    <w:pPr>
      <w:ind w:firstLine="177"/>
    </w:pPr>
    <w:rPr>
      <w:rFonts w:ascii="仿宋_GB2312" w:eastAsia="仿宋_GB2312" w:hAnsi="Times New Roman"/>
      <w:color w:val="000000"/>
      <w:szCs w:val="20"/>
    </w:rPr>
  </w:style>
  <w:style w:type="paragraph" w:customStyle="1" w:styleId="ae">
    <w:name w:val="一级节标题"/>
    <w:next w:val="af1"/>
    <w:qFormat/>
    <w:rsid w:val="000C3308"/>
    <w:pPr>
      <w:numPr>
        <w:ilvl w:val="1"/>
        <w:numId w:val="22"/>
      </w:numPr>
      <w:spacing w:before="360" w:after="360" w:line="360" w:lineRule="auto"/>
      <w:jc w:val="both"/>
      <w:outlineLvl w:val="1"/>
    </w:pPr>
    <w:rPr>
      <w:rFonts w:ascii="Arial" w:eastAsia="黑体" w:hAnsi="Arial"/>
      <w:b/>
      <w:bCs/>
      <w:kern w:val="2"/>
      <w:sz w:val="32"/>
      <w:szCs w:val="32"/>
    </w:rPr>
  </w:style>
  <w:style w:type="paragraph" w:customStyle="1" w:styleId="af">
    <w:name w:val="二级节标题"/>
    <w:next w:val="af1"/>
    <w:qFormat/>
    <w:rsid w:val="000C3308"/>
    <w:pPr>
      <w:numPr>
        <w:ilvl w:val="2"/>
        <w:numId w:val="22"/>
      </w:numPr>
      <w:tabs>
        <w:tab w:val="left" w:pos="600"/>
      </w:tabs>
      <w:spacing w:before="240" w:after="240" w:line="400" w:lineRule="exact"/>
      <w:outlineLvl w:val="2"/>
    </w:pPr>
    <w:rPr>
      <w:rFonts w:ascii="Arial" w:eastAsia="黑体" w:hAnsi="Arial"/>
      <w:b/>
      <w:sz w:val="30"/>
      <w:szCs w:val="30"/>
    </w:rPr>
  </w:style>
  <w:style w:type="paragraph" w:customStyle="1" w:styleId="2ff">
    <w:name w:val="样式 正文缩进 + 首行缩进:  2 字符"/>
    <w:basedOn w:val="af2"/>
    <w:qFormat/>
    <w:rsid w:val="000C3308"/>
  </w:style>
  <w:style w:type="paragraph" w:customStyle="1" w:styleId="200">
    <w:name w:val="样式 样式 正文缩进2 小四 仿宋 + 左  0 字符"/>
    <w:basedOn w:val="af1"/>
    <w:qFormat/>
    <w:rsid w:val="000C3308"/>
    <w:pPr>
      <w:spacing w:beforeLines="50" w:line="300" w:lineRule="auto"/>
      <w:ind w:firstLineChars="200" w:firstLine="200"/>
    </w:pPr>
    <w:rPr>
      <w:rFonts w:ascii="Times New Roman" w:eastAsia="仿宋_GB2312" w:hAnsi="Times New Roman" w:cs="宋体"/>
      <w:sz w:val="24"/>
      <w:szCs w:val="20"/>
    </w:rPr>
  </w:style>
  <w:style w:type="paragraph" w:customStyle="1" w:styleId="ISSNormal3">
    <w:name w:val="ISS_Normal3"/>
    <w:basedOn w:val="af1"/>
    <w:qFormat/>
    <w:rsid w:val="000C3308"/>
    <w:pPr>
      <w:spacing w:line="360" w:lineRule="auto"/>
      <w:ind w:left="340" w:firstLineChars="200" w:firstLine="200"/>
    </w:pPr>
    <w:rPr>
      <w:rFonts w:ascii="Times New Roman" w:hAnsi="Times New Roman"/>
      <w:lang w:val="en-GB"/>
    </w:rPr>
  </w:style>
  <w:style w:type="paragraph" w:customStyle="1" w:styleId="afffffffff2">
    <w:name w:val="缩进正文"/>
    <w:basedOn w:val="af1"/>
    <w:qFormat/>
    <w:rsid w:val="000C3308"/>
    <w:pPr>
      <w:spacing w:beforeLines="25" w:afterLines="25" w:line="360" w:lineRule="auto"/>
      <w:ind w:firstLineChars="200" w:firstLine="480"/>
    </w:pPr>
    <w:rPr>
      <w:rFonts w:ascii="Times New Roman" w:hAnsi="Times New Roman"/>
      <w:sz w:val="24"/>
      <w:szCs w:val="21"/>
    </w:rPr>
  </w:style>
  <w:style w:type="paragraph" w:customStyle="1" w:styleId="3b">
    <w:name w:val="征文文字3"/>
    <w:basedOn w:val="af1"/>
    <w:qFormat/>
    <w:rsid w:val="000C3308"/>
    <w:pPr>
      <w:jc w:val="center"/>
    </w:pPr>
    <w:rPr>
      <w:rFonts w:ascii="Times New Roman" w:hAnsi="Times New Roman"/>
      <w:sz w:val="18"/>
    </w:rPr>
  </w:style>
  <w:style w:type="paragraph" w:customStyle="1" w:styleId="afffffffff3">
    <w:name w:val="适中"/>
    <w:basedOn w:val="23"/>
    <w:qFormat/>
    <w:rsid w:val="000C3308"/>
    <w:pPr>
      <w:keepLines w:val="0"/>
      <w:widowControl/>
      <w:tabs>
        <w:tab w:val="left" w:pos="0"/>
      </w:tabs>
      <w:autoSpaceDE/>
      <w:autoSpaceDN/>
      <w:adjustRightInd/>
      <w:spacing w:after="60" w:line="360" w:lineRule="auto"/>
      <w:jc w:val="both"/>
      <w:outlineLvl w:val="9"/>
    </w:pPr>
    <w:rPr>
      <w:rFonts w:ascii="仿宋体" w:eastAsia="仿宋体" w:hAnsi="Times New Roman" w:cs="Arial"/>
      <w:spacing w:val="10"/>
      <w:kern w:val="28"/>
      <w:sz w:val="24"/>
      <w:lang w:val="en-GB" w:eastAsia="en-US"/>
    </w:rPr>
  </w:style>
  <w:style w:type="paragraph" w:customStyle="1" w:styleId="20515">
    <w:name w:val="样式 正文（首行缩进两字） + 首行缩进:  2 字符 段后: 0.5 行 行距: 1.5 倍行距"/>
    <w:basedOn w:val="af2"/>
    <w:qFormat/>
    <w:rsid w:val="000C3308"/>
  </w:style>
  <w:style w:type="paragraph" w:customStyle="1" w:styleId="afffffffff4">
    <w:name w:val="正文 + 小四"/>
    <w:basedOn w:val="af1"/>
    <w:qFormat/>
    <w:rsid w:val="000C3308"/>
    <w:pPr>
      <w:spacing w:line="360" w:lineRule="auto"/>
      <w:ind w:firstLineChars="200" w:firstLine="480"/>
    </w:pPr>
    <w:rPr>
      <w:rFonts w:ascii="Times New Roman" w:hAnsi="Times New Roman"/>
      <w:sz w:val="24"/>
    </w:rPr>
  </w:style>
  <w:style w:type="paragraph" w:customStyle="1" w:styleId="afffffffff5">
    <w:name w:val="普通正文"/>
    <w:basedOn w:val="af1"/>
    <w:qFormat/>
    <w:rsid w:val="000C3308"/>
    <w:pPr>
      <w:adjustRightInd w:val="0"/>
      <w:spacing w:after="120" w:line="360" w:lineRule="auto"/>
      <w:ind w:firstLineChars="177" w:firstLine="425"/>
      <w:textAlignment w:val="baseline"/>
    </w:pPr>
    <w:rPr>
      <w:rFonts w:ascii="宋体" w:hAnsi="宋体"/>
      <w:color w:val="000000"/>
      <w:kern w:val="0"/>
      <w:sz w:val="24"/>
    </w:rPr>
  </w:style>
  <w:style w:type="paragraph" w:customStyle="1" w:styleId="afffffffff6">
    <w:name w:val="分项斜体"/>
    <w:basedOn w:val="af1"/>
    <w:qFormat/>
    <w:rsid w:val="000C3308"/>
    <w:pPr>
      <w:widowControl/>
      <w:spacing w:line="360" w:lineRule="auto"/>
      <w:jc w:val="left"/>
    </w:pPr>
    <w:rPr>
      <w:rFonts w:ascii="Times New Roman" w:hAnsi="Times New Roman"/>
      <w:i/>
      <w:kern w:val="0"/>
      <w:sz w:val="24"/>
    </w:rPr>
  </w:style>
  <w:style w:type="paragraph" w:customStyle="1" w:styleId="1fff5">
    <w:name w:val="表格内容1"/>
    <w:basedOn w:val="af1"/>
    <w:qFormat/>
    <w:rsid w:val="000C3308"/>
    <w:rPr>
      <w:rFonts w:ascii="Times New Roman" w:hAnsi="Times New Roman"/>
      <w:sz w:val="24"/>
      <w:szCs w:val="20"/>
    </w:rPr>
  </w:style>
  <w:style w:type="character" w:customStyle="1" w:styleId="1fff6">
    <w:name w:val="强调1"/>
    <w:qFormat/>
    <w:rsid w:val="000C3308"/>
    <w:rPr>
      <w:rFonts w:ascii="Arial Black" w:hAnsi="Arial Black"/>
      <w:sz w:val="18"/>
    </w:rPr>
  </w:style>
  <w:style w:type="paragraph" w:customStyle="1" w:styleId="1222">
    <w:name w:val="样式 样式 样式 样式 正文1 + 首行缩进:  2 字符 + 首行缩进:  2 字符 + 首行缩进:  2 字符 + 首行缩进..."/>
    <w:basedOn w:val="af1"/>
    <w:qFormat/>
    <w:rsid w:val="000C3308"/>
    <w:pPr>
      <w:spacing w:line="580" w:lineRule="atLeast"/>
      <w:ind w:firstLineChars="200" w:firstLine="200"/>
    </w:pPr>
    <w:rPr>
      <w:rFonts w:ascii="Times New Roman" w:hAnsi="Times New Roman"/>
      <w:sz w:val="24"/>
      <w:szCs w:val="20"/>
    </w:rPr>
  </w:style>
  <w:style w:type="paragraph" w:customStyle="1" w:styleId="number">
    <w:name w:val="number"/>
    <w:basedOn w:val="af1"/>
    <w:qFormat/>
    <w:rsid w:val="000C3308"/>
    <w:pPr>
      <w:tabs>
        <w:tab w:val="left" w:pos="1320"/>
      </w:tabs>
      <w:spacing w:beforeLines="20" w:afterLines="30" w:line="360" w:lineRule="auto"/>
      <w:ind w:left="1320" w:hanging="420"/>
    </w:pPr>
    <w:rPr>
      <w:rFonts w:ascii="Arial" w:hAnsi="Arial"/>
      <w:sz w:val="24"/>
    </w:rPr>
  </w:style>
  <w:style w:type="paragraph" w:customStyle="1" w:styleId="afffffffff7">
    <w:name w:val="标准正文"/>
    <w:basedOn w:val="af1"/>
    <w:qFormat/>
    <w:rsid w:val="000C3308"/>
    <w:pPr>
      <w:snapToGrid w:val="0"/>
      <w:spacing w:afterLines="50" w:line="360" w:lineRule="auto"/>
      <w:ind w:firstLineChars="200" w:firstLine="200"/>
    </w:pPr>
    <w:rPr>
      <w:rFonts w:ascii="Times New Roman" w:hAnsi="Times New Roman"/>
      <w:sz w:val="24"/>
      <w:szCs w:val="20"/>
    </w:rPr>
  </w:style>
  <w:style w:type="paragraph" w:customStyle="1" w:styleId="CharChar1CharCharCharCharCharCharCharCharCharCharCharCharCharCharChar">
    <w:name w:val="Char Char1 Char Char Char Char Char Char Char Char Char Char Char Char Char Char Char"/>
    <w:basedOn w:val="af1"/>
    <w:qFormat/>
    <w:rsid w:val="000C3308"/>
    <w:pPr>
      <w:widowControl/>
      <w:spacing w:after="160" w:line="240" w:lineRule="exact"/>
      <w:jc w:val="left"/>
    </w:pPr>
    <w:rPr>
      <w:rFonts w:ascii="Verdana" w:hAnsi="Verdana"/>
      <w:kern w:val="0"/>
      <w:sz w:val="20"/>
      <w:szCs w:val="20"/>
      <w:lang w:eastAsia="en-US"/>
    </w:rPr>
  </w:style>
  <w:style w:type="character" w:customStyle="1" w:styleId="2Char10">
    <w:name w:val="正文首行缩进 2 Char1"/>
    <w:basedOn w:val="Charff0"/>
    <w:qFormat/>
    <w:rsid w:val="000C3308"/>
    <w:rPr>
      <w:rFonts w:eastAsia="宋体"/>
      <w:kern w:val="2"/>
      <w:sz w:val="24"/>
      <w:szCs w:val="24"/>
      <w:lang w:val="en-US" w:eastAsia="zh-CN" w:bidi="ar-SA"/>
    </w:rPr>
  </w:style>
  <w:style w:type="paragraph" w:customStyle="1" w:styleId="afffffffff8">
    <w:name w:val="图"/>
    <w:basedOn w:val="af1"/>
    <w:qFormat/>
    <w:rsid w:val="000C3308"/>
    <w:pPr>
      <w:tabs>
        <w:tab w:val="left" w:pos="900"/>
      </w:tabs>
      <w:spacing w:line="360" w:lineRule="auto"/>
      <w:ind w:left="900" w:hanging="420"/>
      <w:jc w:val="center"/>
    </w:pPr>
    <w:rPr>
      <w:rFonts w:ascii="仿宋_GB2312" w:hAnsi="Abadi MT Condensed Light"/>
      <w:b/>
      <w:sz w:val="28"/>
      <w:szCs w:val="28"/>
    </w:rPr>
  </w:style>
  <w:style w:type="paragraph" w:customStyle="1" w:styleId="1ALTZCharChar0">
    <w:name w:val="样式 正文缩进四号特点表正文正文非缩进正文双线段1ALT+Z缩进正文缩进 Char正文不缩进特点 Char..."/>
    <w:basedOn w:val="af2"/>
    <w:qFormat/>
    <w:rsid w:val="000C3308"/>
  </w:style>
  <w:style w:type="paragraph" w:customStyle="1" w:styleId="1ALTZCharChar2">
    <w:name w:val="样式 正文缩进四号特点表正文正文非缩进正文双线段1ALT+Z缩进正文缩进 Char正文不缩进特点 Char...2"/>
    <w:basedOn w:val="af2"/>
    <w:qFormat/>
    <w:rsid w:val="000C3308"/>
  </w:style>
  <w:style w:type="paragraph" w:customStyle="1" w:styleId="CharCharCharChar">
    <w:name w:val="Char Char Char Char"/>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afffffffff9">
    <w:name w:val="三级节标题"/>
    <w:next w:val="af1"/>
    <w:qFormat/>
    <w:rsid w:val="000C3308"/>
    <w:pPr>
      <w:tabs>
        <w:tab w:val="left" w:pos="1134"/>
      </w:tabs>
      <w:spacing w:before="120" w:after="120" w:line="400" w:lineRule="exact"/>
      <w:ind w:left="738" w:hanging="738"/>
      <w:outlineLvl w:val="3"/>
    </w:pPr>
    <w:rPr>
      <w:rFonts w:ascii="Arial" w:eastAsia="黑体" w:hAnsi="Arial"/>
      <w:b/>
      <w:sz w:val="28"/>
      <w:szCs w:val="28"/>
    </w:rPr>
  </w:style>
  <w:style w:type="paragraph" w:customStyle="1" w:styleId="CharCharCharCharCharChar1CharCharCharCharCharCharCharChar">
    <w:name w:val="Char Char Char Char Char Char1 Char Char Char Char Char Char Char Char"/>
    <w:basedOn w:val="af1"/>
    <w:qFormat/>
    <w:rsid w:val="000C3308"/>
    <w:pPr>
      <w:widowControl/>
      <w:spacing w:after="160" w:line="240" w:lineRule="exact"/>
      <w:jc w:val="left"/>
    </w:pPr>
    <w:rPr>
      <w:rFonts w:ascii="Verdana" w:eastAsia="仿宋_GB2312" w:hAnsi="Verdana"/>
      <w:sz w:val="24"/>
      <w:lang w:eastAsia="en-US"/>
    </w:rPr>
  </w:style>
  <w:style w:type="paragraph" w:customStyle="1" w:styleId="47">
    <w:name w:val="@标题4"/>
    <w:basedOn w:val="42"/>
    <w:qFormat/>
    <w:rsid w:val="000C3308"/>
    <w:pPr>
      <w:adjustRightInd/>
      <w:spacing w:line="377" w:lineRule="auto"/>
      <w:ind w:firstLine="493"/>
      <w:textAlignment w:val="auto"/>
    </w:pPr>
    <w:rPr>
      <w:rFonts w:ascii="黑体"/>
      <w:bCs/>
      <w:kern w:val="2"/>
      <w:sz w:val="24"/>
      <w:szCs w:val="24"/>
    </w:rPr>
  </w:style>
  <w:style w:type="paragraph" w:customStyle="1" w:styleId="CharCharChar0">
    <w:name w:val="可研报告正文 Char Char Char"/>
    <w:basedOn w:val="afc"/>
    <w:link w:val="CharCharCharChar0"/>
    <w:qFormat/>
    <w:rsid w:val="000C3308"/>
    <w:pPr>
      <w:ind w:firstLine="177"/>
    </w:pPr>
    <w:rPr>
      <w:rFonts w:ascii="仿宋_GB2312" w:eastAsia="仿宋_GB2312" w:hAnsi="Verdana"/>
      <w:color w:val="000000"/>
    </w:rPr>
  </w:style>
  <w:style w:type="character" w:customStyle="1" w:styleId="CharCharCharChar0">
    <w:name w:val="可研报告正文 Char Char Char Char"/>
    <w:link w:val="CharCharChar0"/>
    <w:qFormat/>
    <w:rsid w:val="000C3308"/>
    <w:rPr>
      <w:rFonts w:ascii="仿宋_GB2312" w:eastAsia="仿宋_GB2312" w:hAnsi="Verdana"/>
      <w:color w:val="000000"/>
      <w:kern w:val="2"/>
      <w:sz w:val="24"/>
      <w:szCs w:val="24"/>
    </w:rPr>
  </w:style>
  <w:style w:type="character" w:customStyle="1" w:styleId="spanparamvalue">
    <w:name w:val="span_paramvalue"/>
    <w:qFormat/>
    <w:rsid w:val="000C3308"/>
  </w:style>
  <w:style w:type="paragraph" w:customStyle="1" w:styleId="content1">
    <w:name w:val="content1"/>
    <w:basedOn w:val="af1"/>
    <w:qFormat/>
    <w:rsid w:val="000C3308"/>
    <w:pPr>
      <w:widowControl/>
      <w:spacing w:before="100" w:beforeAutospacing="1" w:after="100" w:afterAutospacing="1" w:line="360" w:lineRule="auto"/>
      <w:ind w:firstLine="480"/>
      <w:jc w:val="left"/>
    </w:pPr>
    <w:rPr>
      <w:rFonts w:ascii="宋体" w:hAnsi="宋体" w:cs="宋体"/>
      <w:kern w:val="0"/>
      <w:sz w:val="24"/>
    </w:rPr>
  </w:style>
  <w:style w:type="paragraph" w:customStyle="1" w:styleId="submit">
    <w:name w:val="submit"/>
    <w:basedOn w:val="af1"/>
    <w:qFormat/>
    <w:rsid w:val="000C3308"/>
    <w:pPr>
      <w:widowControl/>
      <w:pBdr>
        <w:top w:val="single" w:sz="8" w:space="0" w:color="666666"/>
        <w:left w:val="single" w:sz="8" w:space="0" w:color="666666"/>
        <w:bottom w:val="single" w:sz="8" w:space="0" w:color="666666"/>
        <w:right w:val="single" w:sz="8" w:space="0" w:color="666666"/>
      </w:pBdr>
      <w:shd w:val="clear" w:color="auto" w:fill="FAFAFA"/>
      <w:spacing w:before="100" w:beforeAutospacing="1" w:after="100" w:afterAutospacing="1"/>
      <w:jc w:val="left"/>
    </w:pPr>
    <w:rPr>
      <w:rFonts w:ascii="宋体" w:hAnsi="宋体" w:cs="宋体"/>
      <w:color w:val="000000"/>
      <w:kern w:val="0"/>
      <w:sz w:val="22"/>
      <w:szCs w:val="22"/>
    </w:rPr>
  </w:style>
  <w:style w:type="paragraph" w:customStyle="1" w:styleId="threeborder">
    <w:name w:val="three_border"/>
    <w:basedOn w:val="af1"/>
    <w:qFormat/>
    <w:rsid w:val="000C3308"/>
    <w:pPr>
      <w:widowControl/>
      <w:pBdr>
        <w:left w:val="single" w:sz="8" w:space="0" w:color="E1E1E1"/>
        <w:bottom w:val="single" w:sz="8" w:space="0" w:color="E1E1E1"/>
        <w:right w:val="single" w:sz="8" w:space="0" w:color="E1E1E1"/>
      </w:pBdr>
      <w:spacing w:before="100" w:beforeAutospacing="1" w:after="100" w:afterAutospacing="1"/>
      <w:jc w:val="left"/>
    </w:pPr>
    <w:rPr>
      <w:rFonts w:ascii="宋体" w:hAnsi="宋体" w:cs="宋体"/>
      <w:kern w:val="0"/>
      <w:sz w:val="24"/>
    </w:rPr>
  </w:style>
  <w:style w:type="paragraph" w:customStyle="1" w:styleId="rightbroder">
    <w:name w:val="right_broder"/>
    <w:basedOn w:val="af1"/>
    <w:qFormat/>
    <w:rsid w:val="000C3308"/>
    <w:pPr>
      <w:widowControl/>
      <w:pBdr>
        <w:right w:val="single" w:sz="8" w:space="0" w:color="E1E1E1"/>
      </w:pBdr>
      <w:spacing w:before="100" w:beforeAutospacing="1" w:after="100" w:afterAutospacing="1"/>
      <w:jc w:val="left"/>
    </w:pPr>
    <w:rPr>
      <w:rFonts w:ascii="宋体" w:hAnsi="宋体" w:cs="宋体"/>
      <w:kern w:val="0"/>
      <w:sz w:val="24"/>
    </w:rPr>
  </w:style>
  <w:style w:type="paragraph" w:customStyle="1" w:styleId="bottombroder">
    <w:name w:val="bottom_broder"/>
    <w:basedOn w:val="af1"/>
    <w:qFormat/>
    <w:rsid w:val="000C3308"/>
    <w:pPr>
      <w:widowControl/>
      <w:pBdr>
        <w:bottom w:val="single" w:sz="8" w:space="0" w:color="E1E1E1"/>
      </w:pBdr>
      <w:spacing w:before="100" w:beforeAutospacing="1" w:after="100" w:afterAutospacing="1"/>
      <w:jc w:val="left"/>
    </w:pPr>
    <w:rPr>
      <w:rFonts w:ascii="宋体" w:hAnsi="宋体" w:cs="宋体"/>
      <w:kern w:val="0"/>
      <w:sz w:val="24"/>
    </w:rPr>
  </w:style>
  <w:style w:type="paragraph" w:customStyle="1" w:styleId="input">
    <w:name w:val="input"/>
    <w:basedOn w:val="af1"/>
    <w:qFormat/>
    <w:rsid w:val="000C3308"/>
    <w:pPr>
      <w:widowControl/>
      <w:pBdr>
        <w:top w:val="single" w:sz="8" w:space="0" w:color="999999"/>
        <w:left w:val="single" w:sz="8" w:space="0" w:color="999999"/>
        <w:bottom w:val="single" w:sz="8" w:space="0" w:color="999999"/>
        <w:right w:val="single" w:sz="8" w:space="0" w:color="999999"/>
      </w:pBdr>
      <w:spacing w:before="100" w:beforeAutospacing="1" w:after="100" w:afterAutospacing="1"/>
      <w:jc w:val="left"/>
    </w:pPr>
    <w:rPr>
      <w:rFonts w:ascii="宋体" w:hAnsi="宋体" w:cs="宋体"/>
      <w:kern w:val="0"/>
      <w:sz w:val="24"/>
    </w:rPr>
  </w:style>
  <w:style w:type="paragraph" w:customStyle="1" w:styleId="main-bg">
    <w:name w:val="main-bg"/>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style1">
    <w:name w:val="style1"/>
    <w:basedOn w:val="af1"/>
    <w:qFormat/>
    <w:rsid w:val="000C3308"/>
    <w:pPr>
      <w:widowControl/>
      <w:spacing w:before="100" w:beforeAutospacing="1" w:after="100" w:afterAutospacing="1"/>
      <w:jc w:val="left"/>
    </w:pPr>
    <w:rPr>
      <w:rFonts w:ascii="宋体" w:hAnsi="宋体" w:cs="宋体"/>
      <w:color w:val="FFFFFF"/>
      <w:kern w:val="0"/>
      <w:sz w:val="24"/>
    </w:rPr>
  </w:style>
  <w:style w:type="paragraph" w:customStyle="1" w:styleId="style5">
    <w:name w:val="style5"/>
    <w:basedOn w:val="af1"/>
    <w:qFormat/>
    <w:rsid w:val="000C3308"/>
    <w:pPr>
      <w:widowControl/>
      <w:spacing w:before="100" w:beforeAutospacing="1" w:after="100" w:afterAutospacing="1"/>
      <w:jc w:val="left"/>
    </w:pPr>
    <w:rPr>
      <w:rFonts w:ascii="宋体" w:hAnsi="宋体" w:cs="宋体"/>
      <w:color w:val="006699"/>
      <w:kern w:val="0"/>
      <w:sz w:val="24"/>
    </w:rPr>
  </w:style>
  <w:style w:type="paragraph" w:customStyle="1" w:styleId="style6">
    <w:name w:val="style6"/>
    <w:basedOn w:val="af1"/>
    <w:qFormat/>
    <w:rsid w:val="000C3308"/>
    <w:pPr>
      <w:widowControl/>
      <w:spacing w:before="100" w:beforeAutospacing="1" w:after="100" w:afterAutospacing="1"/>
      <w:jc w:val="left"/>
    </w:pPr>
    <w:rPr>
      <w:rFonts w:ascii="宋体" w:hAnsi="宋体" w:cs="宋体"/>
      <w:b/>
      <w:bCs/>
      <w:color w:val="FFFFFF"/>
      <w:kern w:val="0"/>
      <w:sz w:val="26"/>
      <w:szCs w:val="26"/>
    </w:rPr>
  </w:style>
  <w:style w:type="paragraph" w:customStyle="1" w:styleId="style8">
    <w:name w:val="style8"/>
    <w:basedOn w:val="af1"/>
    <w:qFormat/>
    <w:rsid w:val="000C3308"/>
    <w:pPr>
      <w:widowControl/>
      <w:spacing w:before="100" w:beforeAutospacing="1" w:after="100" w:afterAutospacing="1"/>
      <w:jc w:val="left"/>
    </w:pPr>
    <w:rPr>
      <w:rFonts w:ascii="宋体" w:hAnsi="宋体" w:cs="宋体"/>
      <w:b/>
      <w:bCs/>
      <w:color w:val="54AD9C"/>
      <w:kern w:val="0"/>
      <w:sz w:val="26"/>
      <w:szCs w:val="26"/>
    </w:rPr>
  </w:style>
  <w:style w:type="paragraph" w:customStyle="1" w:styleId="style10">
    <w:name w:val="style10"/>
    <w:basedOn w:val="af1"/>
    <w:qFormat/>
    <w:rsid w:val="000C3308"/>
    <w:pPr>
      <w:widowControl/>
      <w:spacing w:before="100" w:beforeAutospacing="1" w:after="100" w:afterAutospacing="1"/>
      <w:jc w:val="left"/>
    </w:pPr>
    <w:rPr>
      <w:rFonts w:ascii="宋体" w:hAnsi="宋体" w:cs="宋体"/>
      <w:b/>
      <w:bCs/>
      <w:color w:val="27816F"/>
      <w:kern w:val="0"/>
      <w:sz w:val="24"/>
    </w:rPr>
  </w:style>
  <w:style w:type="paragraph" w:customStyle="1" w:styleId="style12">
    <w:name w:val="style12"/>
    <w:basedOn w:val="af1"/>
    <w:qFormat/>
    <w:rsid w:val="000C3308"/>
    <w:pPr>
      <w:widowControl/>
      <w:spacing w:before="100" w:beforeAutospacing="1" w:after="100" w:afterAutospacing="1"/>
      <w:jc w:val="left"/>
    </w:pPr>
    <w:rPr>
      <w:rFonts w:ascii="宋体" w:hAnsi="宋体" w:cs="宋体"/>
      <w:b/>
      <w:bCs/>
      <w:color w:val="1D8873"/>
      <w:kern w:val="0"/>
      <w:sz w:val="26"/>
      <w:szCs w:val="26"/>
    </w:rPr>
  </w:style>
  <w:style w:type="paragraph" w:customStyle="1" w:styleId="style15">
    <w:name w:val="style15"/>
    <w:basedOn w:val="af1"/>
    <w:qFormat/>
    <w:rsid w:val="000C3308"/>
    <w:pPr>
      <w:widowControl/>
      <w:spacing w:before="100" w:beforeAutospacing="1" w:after="100" w:afterAutospacing="1"/>
      <w:jc w:val="left"/>
    </w:pPr>
    <w:rPr>
      <w:rFonts w:ascii="宋体" w:hAnsi="宋体" w:cs="宋体"/>
      <w:b/>
      <w:bCs/>
      <w:color w:val="2D927E"/>
      <w:kern w:val="0"/>
      <w:sz w:val="26"/>
      <w:szCs w:val="26"/>
    </w:rPr>
  </w:style>
  <w:style w:type="paragraph" w:customStyle="1" w:styleId="style20">
    <w:name w:val="style20"/>
    <w:basedOn w:val="af1"/>
    <w:qFormat/>
    <w:rsid w:val="000C3308"/>
    <w:pPr>
      <w:widowControl/>
      <w:spacing w:before="100" w:beforeAutospacing="1" w:after="100" w:afterAutospacing="1"/>
      <w:jc w:val="left"/>
    </w:pPr>
    <w:rPr>
      <w:rFonts w:ascii="宋体" w:hAnsi="宋体" w:cs="宋体"/>
      <w:b/>
      <w:bCs/>
      <w:color w:val="006666"/>
      <w:kern w:val="0"/>
      <w:sz w:val="26"/>
      <w:szCs w:val="26"/>
    </w:rPr>
  </w:style>
  <w:style w:type="paragraph" w:customStyle="1" w:styleId="style22">
    <w:name w:val="style22"/>
    <w:basedOn w:val="af1"/>
    <w:qFormat/>
    <w:rsid w:val="000C3308"/>
    <w:pPr>
      <w:widowControl/>
      <w:spacing w:before="100" w:beforeAutospacing="1" w:after="100" w:afterAutospacing="1"/>
      <w:jc w:val="left"/>
    </w:pPr>
    <w:rPr>
      <w:rFonts w:ascii="宋体" w:hAnsi="宋体" w:cs="宋体"/>
      <w:b/>
      <w:bCs/>
      <w:color w:val="F2F5F0"/>
      <w:kern w:val="0"/>
      <w:sz w:val="26"/>
      <w:szCs w:val="26"/>
    </w:rPr>
  </w:style>
  <w:style w:type="character" w:customStyle="1" w:styleId="style11">
    <w:name w:val="style11"/>
    <w:qFormat/>
    <w:rsid w:val="000C3308"/>
    <w:rPr>
      <w:color w:val="FFFFFF"/>
    </w:rPr>
  </w:style>
  <w:style w:type="character" w:customStyle="1" w:styleId="style221">
    <w:name w:val="style221"/>
    <w:qFormat/>
    <w:rsid w:val="000C3308"/>
    <w:rPr>
      <w:b/>
      <w:bCs/>
      <w:color w:val="F2F5F0"/>
      <w:sz w:val="26"/>
      <w:szCs w:val="26"/>
    </w:rPr>
  </w:style>
  <w:style w:type="character" w:customStyle="1" w:styleId="style201">
    <w:name w:val="style201"/>
    <w:qFormat/>
    <w:rsid w:val="000C3308"/>
    <w:rPr>
      <w:b/>
      <w:bCs/>
      <w:color w:val="006666"/>
      <w:sz w:val="26"/>
      <w:szCs w:val="26"/>
    </w:rPr>
  </w:style>
  <w:style w:type="character" w:customStyle="1" w:styleId="style81">
    <w:name w:val="style81"/>
    <w:qFormat/>
    <w:rsid w:val="000C3308"/>
    <w:rPr>
      <w:b/>
      <w:bCs/>
      <w:color w:val="54AD9C"/>
      <w:sz w:val="26"/>
      <w:szCs w:val="26"/>
    </w:rPr>
  </w:style>
  <w:style w:type="character" w:customStyle="1" w:styleId="style61">
    <w:name w:val="style61"/>
    <w:qFormat/>
    <w:rsid w:val="000C3308"/>
    <w:rPr>
      <w:b/>
      <w:bCs/>
      <w:color w:val="FFFFFF"/>
      <w:sz w:val="26"/>
      <w:szCs w:val="26"/>
    </w:rPr>
  </w:style>
  <w:style w:type="character" w:customStyle="1" w:styleId="style101">
    <w:name w:val="style101"/>
    <w:qFormat/>
    <w:rsid w:val="000C3308"/>
    <w:rPr>
      <w:b/>
      <w:bCs/>
      <w:color w:val="27816F"/>
    </w:rPr>
  </w:style>
  <w:style w:type="character" w:customStyle="1" w:styleId="style121">
    <w:name w:val="style121"/>
    <w:qFormat/>
    <w:rsid w:val="000C3308"/>
    <w:rPr>
      <w:b/>
      <w:bCs/>
      <w:color w:val="1D8873"/>
      <w:sz w:val="26"/>
      <w:szCs w:val="26"/>
    </w:rPr>
  </w:style>
  <w:style w:type="character" w:customStyle="1" w:styleId="style51">
    <w:name w:val="style51"/>
    <w:qFormat/>
    <w:rsid w:val="000C3308"/>
    <w:rPr>
      <w:color w:val="006699"/>
    </w:rPr>
  </w:style>
  <w:style w:type="character" w:customStyle="1" w:styleId="style151">
    <w:name w:val="style151"/>
    <w:qFormat/>
    <w:rsid w:val="000C3308"/>
    <w:rPr>
      <w:b/>
      <w:bCs/>
      <w:color w:val="2D927E"/>
      <w:sz w:val="26"/>
      <w:szCs w:val="26"/>
    </w:rPr>
  </w:style>
  <w:style w:type="paragraph" w:customStyle="1" w:styleId="074CharChar">
    <w:name w:val="样式 小四 加粗 首行缩进:  0.74 厘米 Char Char"/>
    <w:basedOn w:val="af1"/>
    <w:qFormat/>
    <w:rsid w:val="000C3308"/>
    <w:pPr>
      <w:spacing w:line="360" w:lineRule="auto"/>
    </w:pPr>
    <w:rPr>
      <w:rFonts w:ascii="Times New Roman" w:hAnsi="Times New Roman"/>
      <w:b/>
      <w:bCs/>
      <w:sz w:val="24"/>
    </w:rPr>
  </w:style>
  <w:style w:type="character" w:customStyle="1" w:styleId="unnamed11">
    <w:name w:val="unnamed11"/>
    <w:qFormat/>
    <w:rsid w:val="000C3308"/>
    <w:rPr>
      <w:spacing w:val="20"/>
      <w:sz w:val="18"/>
      <w:szCs w:val="18"/>
    </w:rPr>
  </w:style>
  <w:style w:type="paragraph" w:customStyle="1" w:styleId="ParaCharCharCharCharCharCharCharCharChar">
    <w:name w:val="默认段落字体 Para Char Char Char Char Char Char Char Char Char"/>
    <w:basedOn w:val="af1"/>
    <w:qFormat/>
    <w:rsid w:val="000C3308"/>
    <w:rPr>
      <w:rFonts w:ascii="Tahoma" w:hAnsi="Tahoma" w:cs="Tahoma"/>
      <w:sz w:val="24"/>
    </w:rPr>
  </w:style>
  <w:style w:type="paragraph" w:customStyle="1" w:styleId="5H5h5Level3-iPIM5heading5111115ghfhg">
    <w:name w:val="样式 标题 5口H5h5Level 3 - iPIM 5heading 51.1.1.1.1标题 5标ghfhg..."/>
    <w:basedOn w:val="52"/>
    <w:qFormat/>
    <w:rsid w:val="000C3308"/>
    <w:pPr>
      <w:tabs>
        <w:tab w:val="left" w:pos="2551"/>
      </w:tabs>
      <w:adjustRightInd/>
      <w:spacing w:line="377" w:lineRule="auto"/>
      <w:ind w:left="2551" w:hanging="850"/>
      <w:textAlignment w:val="auto"/>
    </w:pPr>
    <w:rPr>
      <w:rFonts w:ascii="Times New Roman" w:hAnsi="Times New Roman"/>
      <w:bCs/>
      <w:kern w:val="2"/>
      <w:sz w:val="30"/>
      <w:szCs w:val="28"/>
    </w:rPr>
  </w:style>
  <w:style w:type="character" w:customStyle="1" w:styleId="eee">
    <w:name w:val="eee"/>
    <w:qFormat/>
    <w:rsid w:val="000C3308"/>
  </w:style>
  <w:style w:type="paragraph" w:customStyle="1" w:styleId="1fff7">
    <w:name w:val="正文文本1"/>
    <w:qFormat/>
    <w:rsid w:val="000C3308"/>
    <w:pPr>
      <w:keepLines/>
      <w:spacing w:after="120" w:line="220" w:lineRule="atLeast"/>
    </w:pPr>
    <w:rPr>
      <w:rFonts w:ascii="宋体" w:hAnsi="Times New Roman"/>
      <w:lang w:val="en-GB"/>
    </w:rPr>
  </w:style>
  <w:style w:type="paragraph" w:customStyle="1" w:styleId="InfoBlue">
    <w:name w:val="InfoBlue"/>
    <w:basedOn w:val="af1"/>
    <w:next w:val="afb"/>
    <w:qFormat/>
    <w:rsid w:val="000C3308"/>
    <w:pPr>
      <w:tabs>
        <w:tab w:val="left" w:pos="381"/>
      </w:tabs>
      <w:spacing w:after="120" w:line="240" w:lineRule="atLeast"/>
      <w:ind w:left="450"/>
      <w:jc w:val="left"/>
    </w:pPr>
    <w:rPr>
      <w:rFonts w:ascii="宋体" w:hAnsi="Times New Roman"/>
      <w:kern w:val="0"/>
      <w:sz w:val="20"/>
      <w:szCs w:val="20"/>
    </w:rPr>
  </w:style>
  <w:style w:type="paragraph" w:customStyle="1" w:styleId="5H5h5Level3-iPIM5heading5111115ghfhg1">
    <w:name w:val="样式 标题 5口H5h5Level 3 - iPIM 5heading 51.1.1.1.1标题 5标ghfhg...1"/>
    <w:basedOn w:val="52"/>
    <w:qFormat/>
    <w:rsid w:val="000C3308"/>
    <w:pPr>
      <w:tabs>
        <w:tab w:val="left" w:pos="2268"/>
        <w:tab w:val="left" w:pos="2551"/>
      </w:tabs>
      <w:adjustRightInd/>
      <w:spacing w:line="377" w:lineRule="auto"/>
      <w:ind w:left="442"/>
      <w:textAlignment w:val="auto"/>
    </w:pPr>
    <w:rPr>
      <w:rFonts w:ascii="Times New Roman" w:hAnsi="Times New Roman" w:cs="宋体"/>
      <w:bCs/>
      <w:color w:val="000000"/>
      <w:kern w:val="2"/>
    </w:rPr>
  </w:style>
  <w:style w:type="paragraph" w:customStyle="1" w:styleId="12">
    <w:name w:val="正文文字1"/>
    <w:basedOn w:val="afb"/>
    <w:qFormat/>
    <w:rsid w:val="000C3308"/>
    <w:pPr>
      <w:numPr>
        <w:numId w:val="23"/>
      </w:numPr>
      <w:tabs>
        <w:tab w:val="clear" w:pos="902"/>
      </w:tabs>
      <w:ind w:left="0" w:firstLine="0"/>
    </w:pPr>
  </w:style>
  <w:style w:type="character" w:customStyle="1" w:styleId="Char1d">
    <w:name w:val="表正文 Char1"/>
    <w:qFormat/>
    <w:rsid w:val="000C3308"/>
    <w:rPr>
      <w:kern w:val="2"/>
      <w:sz w:val="24"/>
      <w:szCs w:val="22"/>
    </w:rPr>
  </w:style>
  <w:style w:type="paragraph" w:customStyle="1" w:styleId="DA-">
    <w:name w:val="DA-正文"/>
    <w:basedOn w:val="af1"/>
    <w:qFormat/>
    <w:rsid w:val="000C3308"/>
    <w:pPr>
      <w:spacing w:line="360" w:lineRule="auto"/>
      <w:ind w:firstLineChars="200" w:firstLine="200"/>
      <w:jc w:val="left"/>
    </w:pPr>
    <w:rPr>
      <w:rFonts w:ascii="宋体" w:hAnsi="宋体"/>
      <w:kern w:val="0"/>
      <w:sz w:val="24"/>
      <w:szCs w:val="28"/>
      <w:lang w:bidi="en-US"/>
    </w:rPr>
  </w:style>
  <w:style w:type="paragraph" w:customStyle="1" w:styleId="Text">
    <w:name w:val="Text"/>
    <w:qFormat/>
    <w:rsid w:val="000C3308"/>
    <w:pPr>
      <w:tabs>
        <w:tab w:val="left" w:pos="420"/>
        <w:tab w:val="left" w:pos="840"/>
        <w:tab w:val="left" w:pos="1260"/>
      </w:tabs>
      <w:adjustRightInd w:val="0"/>
      <w:snapToGrid w:val="0"/>
      <w:spacing w:beforeLines="75" w:afterLines="50" w:line="300" w:lineRule="auto"/>
      <w:ind w:firstLineChars="200" w:firstLine="200"/>
      <w:jc w:val="both"/>
    </w:pPr>
    <w:rPr>
      <w:rFonts w:ascii="Palatino Linotype" w:hAnsi="Palatino Linotype"/>
      <w:sz w:val="22"/>
      <w:szCs w:val="22"/>
    </w:rPr>
  </w:style>
  <w:style w:type="paragraph" w:customStyle="1" w:styleId="afffffffffa">
    <w:name w:val="附录"/>
    <w:basedOn w:val="af1"/>
    <w:next w:val="af1"/>
    <w:qFormat/>
    <w:rsid w:val="000C3308"/>
    <w:pPr>
      <w:pageBreakBefore/>
      <w:tabs>
        <w:tab w:val="left" w:pos="1559"/>
        <w:tab w:val="left" w:pos="1843"/>
        <w:tab w:val="left" w:pos="1995"/>
        <w:tab w:val="left" w:pos="2268"/>
        <w:tab w:val="left" w:pos="2415"/>
        <w:tab w:val="left" w:pos="2693"/>
        <w:tab w:val="left" w:pos="2835"/>
        <w:tab w:val="left" w:pos="3119"/>
        <w:tab w:val="left" w:pos="3255"/>
        <w:tab w:val="left" w:pos="3544"/>
        <w:tab w:val="left" w:pos="3675"/>
        <w:tab w:val="left" w:pos="3969"/>
      </w:tabs>
      <w:adjustRightInd w:val="0"/>
      <w:snapToGrid w:val="0"/>
      <w:spacing w:before="240" w:after="60" w:line="300" w:lineRule="auto"/>
      <w:outlineLvl w:val="0"/>
    </w:pPr>
    <w:rPr>
      <w:rFonts w:ascii="Microsoft Sans Serif" w:eastAsia="黑体" w:hAnsi="Microsoft Sans Serif"/>
      <w:b/>
      <w:kern w:val="0"/>
      <w:sz w:val="28"/>
      <w:szCs w:val="20"/>
      <w:lang w:eastAsia="en-US"/>
    </w:rPr>
  </w:style>
  <w:style w:type="paragraph" w:customStyle="1" w:styleId="DOTText">
    <w:name w:val="DOT Text"/>
    <w:basedOn w:val="Text"/>
    <w:qFormat/>
    <w:rsid w:val="000C3308"/>
    <w:pPr>
      <w:numPr>
        <w:numId w:val="24"/>
      </w:numPr>
      <w:ind w:left="0" w:firstLine="200"/>
    </w:pPr>
  </w:style>
  <w:style w:type="table" w:customStyle="1" w:styleId="afffffffffb">
    <w:name w:val="通用表格"/>
    <w:basedOn w:val="af4"/>
    <w:qFormat/>
    <w:rsid w:val="000C3308"/>
    <w:pPr>
      <w:adjustRightInd w:val="0"/>
      <w:snapToGrid w:val="0"/>
      <w:spacing w:beforeLines="20" w:afterLines="20"/>
      <w:ind w:leftChars="-20" w:left="-20" w:rightChars="-20" w:right="-20"/>
    </w:pPr>
    <w:rPr>
      <w:rFonts w:ascii="Tahoma" w:hAnsi="Tahoma"/>
      <w:sz w:val="22"/>
      <w:szCs w:val="22"/>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blStylePr w:type="firstRow">
      <w:pPr>
        <w:wordWrap/>
        <w:adjustRightInd w:val="0"/>
        <w:snapToGrid w:val="0"/>
        <w:spacing w:beforeLines="20" w:beforeAutospacing="0" w:afterLines="20" w:afterAutospacing="0" w:line="240" w:lineRule="auto"/>
        <w:ind w:leftChars="-20" w:left="-20" w:rightChars="-20" w:right="-20"/>
        <w:contextualSpacing w:val="0"/>
      </w:pPr>
      <w:rPr>
        <w:rFonts w:ascii="Wingdings" w:eastAsia="Wingdings" w:hAnsi="Wingdings"/>
        <w:b/>
        <w:i w:val="0"/>
        <w:sz w:val="22"/>
        <w:szCs w:val="22"/>
      </w:rPr>
      <w:tblPr/>
      <w:tcPr>
        <w:tcBorders>
          <w:top w:val="single" w:sz="12" w:space="0" w:color="auto"/>
          <w:left w:val="single" w:sz="12" w:space="0" w:color="auto"/>
          <w:bottom w:val="double" w:sz="4" w:space="0" w:color="auto"/>
          <w:right w:val="single" w:sz="12" w:space="0" w:color="auto"/>
          <w:insideH w:val="nil"/>
          <w:insideV w:val="single" w:sz="4" w:space="0" w:color="auto"/>
          <w:tl2br w:val="nil"/>
          <w:tr2bl w:val="nil"/>
        </w:tcBorders>
        <w:vAlign w:val="center"/>
      </w:tcPr>
    </w:tblStylePr>
  </w:style>
  <w:style w:type="character" w:customStyle="1" w:styleId="Charff8">
    <w:name w:val="表格标题 Char"/>
    <w:link w:val="afffffe"/>
    <w:qFormat/>
    <w:rsid w:val="000C3308"/>
    <w:rPr>
      <w:rFonts w:ascii="Arial" w:eastAsia="黑体" w:hAnsi="Arial" w:cs="黑体"/>
      <w:color w:val="007CA8"/>
      <w:sz w:val="18"/>
      <w:szCs w:val="13"/>
    </w:rPr>
  </w:style>
  <w:style w:type="paragraph" w:customStyle="1" w:styleId="2zsn">
    <w:name w:val="样式2zsn"/>
    <w:basedOn w:val="af1"/>
    <w:link w:val="2zsnChar"/>
    <w:qFormat/>
    <w:rsid w:val="000C3308"/>
    <w:pPr>
      <w:keepNext/>
      <w:keepLines/>
      <w:tabs>
        <w:tab w:val="left" w:pos="567"/>
        <w:tab w:val="left" w:pos="860"/>
      </w:tabs>
      <w:spacing w:before="260" w:after="260" w:line="360" w:lineRule="auto"/>
      <w:ind w:left="860" w:hanging="576"/>
      <w:outlineLvl w:val="1"/>
    </w:pPr>
    <w:rPr>
      <w:rFonts w:ascii="宋体" w:hAnsi="宋体"/>
      <w:b/>
      <w:bCs/>
      <w:sz w:val="32"/>
      <w:szCs w:val="32"/>
    </w:rPr>
  </w:style>
  <w:style w:type="paragraph" w:customStyle="1" w:styleId="3zsn">
    <w:name w:val="样式3zsn"/>
    <w:basedOn w:val="af1"/>
    <w:qFormat/>
    <w:rsid w:val="000C3308"/>
    <w:pPr>
      <w:keepNext/>
      <w:keepLines/>
      <w:tabs>
        <w:tab w:val="left" w:pos="1440"/>
      </w:tabs>
      <w:spacing w:before="260" w:after="260" w:line="416" w:lineRule="auto"/>
      <w:ind w:left="1080" w:hanging="720"/>
      <w:outlineLvl w:val="2"/>
    </w:pPr>
    <w:rPr>
      <w:rFonts w:ascii="宋体" w:hAnsi="宋体"/>
      <w:b/>
      <w:bCs/>
      <w:sz w:val="32"/>
      <w:szCs w:val="32"/>
    </w:rPr>
  </w:style>
  <w:style w:type="paragraph" w:customStyle="1" w:styleId="5zsn">
    <w:name w:val="样式5zsn"/>
    <w:basedOn w:val="af1"/>
    <w:qFormat/>
    <w:rsid w:val="000C3308"/>
    <w:pPr>
      <w:keepNext/>
      <w:keepLines/>
      <w:tabs>
        <w:tab w:val="left" w:pos="1008"/>
        <w:tab w:val="left" w:pos="1134"/>
      </w:tabs>
      <w:spacing w:before="280" w:after="290" w:line="376" w:lineRule="auto"/>
      <w:ind w:left="1008" w:hanging="1008"/>
      <w:outlineLvl w:val="4"/>
    </w:pPr>
    <w:rPr>
      <w:rFonts w:ascii="宋体" w:hAnsi="宋体"/>
      <w:b/>
      <w:bCs/>
      <w:sz w:val="28"/>
      <w:szCs w:val="28"/>
    </w:rPr>
  </w:style>
  <w:style w:type="paragraph" w:customStyle="1" w:styleId="6zsn">
    <w:name w:val="样式6zsn"/>
    <w:basedOn w:val="af1"/>
    <w:qFormat/>
    <w:rsid w:val="000C3308"/>
    <w:pPr>
      <w:keepNext/>
      <w:keepLines/>
      <w:tabs>
        <w:tab w:val="left" w:pos="1701"/>
        <w:tab w:val="left" w:pos="2145"/>
      </w:tabs>
      <w:spacing w:before="240" w:after="64" w:line="320" w:lineRule="auto"/>
      <w:ind w:left="2145" w:rightChars="100" w:right="240" w:hanging="1152"/>
      <w:jc w:val="left"/>
      <w:outlineLvl w:val="5"/>
    </w:pPr>
    <w:rPr>
      <w:rFonts w:ascii="宋体" w:hAnsi="宋体"/>
      <w:b/>
      <w:bCs/>
      <w:sz w:val="28"/>
      <w:szCs w:val="28"/>
    </w:rPr>
  </w:style>
  <w:style w:type="paragraph" w:customStyle="1" w:styleId="5-26-ly">
    <w:name w:val="样式5-26-ly"/>
    <w:basedOn w:val="af1"/>
    <w:link w:val="5-26-lyChar"/>
    <w:qFormat/>
    <w:rsid w:val="000C3308"/>
    <w:pPr>
      <w:keepNext/>
      <w:keepLines/>
      <w:spacing w:before="280" w:after="290" w:line="376" w:lineRule="auto"/>
      <w:outlineLvl w:val="4"/>
    </w:pPr>
    <w:rPr>
      <w:rFonts w:ascii="宋体" w:hAnsi="宋体"/>
      <w:b/>
      <w:bCs/>
      <w:sz w:val="28"/>
      <w:szCs w:val="28"/>
    </w:rPr>
  </w:style>
  <w:style w:type="character" w:customStyle="1" w:styleId="5-26-lyChar">
    <w:name w:val="样式5-26-ly Char"/>
    <w:link w:val="5-26-ly"/>
    <w:qFormat/>
    <w:rsid w:val="000C3308"/>
    <w:rPr>
      <w:rFonts w:ascii="宋体" w:hAnsi="宋体"/>
      <w:b/>
      <w:bCs/>
      <w:kern w:val="2"/>
      <w:sz w:val="28"/>
      <w:szCs w:val="28"/>
    </w:rPr>
  </w:style>
  <w:style w:type="paragraph" w:customStyle="1" w:styleId="2ff0">
    <w:name w:val="样式 标题 2 + 宋体 三号 加粗"/>
    <w:basedOn w:val="23"/>
    <w:qFormat/>
    <w:rsid w:val="000C3308"/>
    <w:pPr>
      <w:keepLines w:val="0"/>
      <w:widowControl/>
      <w:tabs>
        <w:tab w:val="left" w:pos="0"/>
        <w:tab w:val="left" w:pos="1286"/>
        <w:tab w:val="left" w:pos="1476"/>
      </w:tabs>
      <w:autoSpaceDE/>
      <w:autoSpaceDN/>
      <w:adjustRightInd/>
      <w:spacing w:before="240" w:after="240" w:line="240" w:lineRule="auto"/>
      <w:ind w:left="1476" w:hanging="576"/>
      <w:jc w:val="both"/>
    </w:pPr>
    <w:rPr>
      <w:rFonts w:ascii="宋体" w:eastAsia="宋体" w:hAnsi="宋体"/>
      <w:bCs/>
      <w:sz w:val="32"/>
      <w:szCs w:val="24"/>
    </w:rPr>
  </w:style>
  <w:style w:type="paragraph" w:customStyle="1" w:styleId="3c">
    <w:name w:val="样式 标题 3 + 宋体 四号 加粗"/>
    <w:basedOn w:val="32"/>
    <w:qFormat/>
    <w:rsid w:val="000C3308"/>
    <w:pPr>
      <w:tabs>
        <w:tab w:val="left" w:pos="0"/>
        <w:tab w:val="left" w:pos="1713"/>
        <w:tab w:val="left" w:pos="3774"/>
      </w:tabs>
      <w:autoSpaceDE/>
      <w:autoSpaceDN/>
      <w:adjustRightInd/>
      <w:spacing w:before="120" w:line="360" w:lineRule="auto"/>
      <w:ind w:left="1713" w:hanging="720"/>
      <w:jc w:val="both"/>
    </w:pPr>
    <w:rPr>
      <w:rFonts w:hAnsi="宋体"/>
      <w:bCs/>
      <w:kern w:val="2"/>
      <w:sz w:val="28"/>
      <w:szCs w:val="32"/>
      <w:u w:val="none"/>
    </w:rPr>
  </w:style>
  <w:style w:type="paragraph" w:customStyle="1" w:styleId="a7">
    <w:name w:val="插图题注"/>
    <w:next w:val="af1"/>
    <w:link w:val="Charffc"/>
    <w:qFormat/>
    <w:rsid w:val="000C3308"/>
    <w:pPr>
      <w:numPr>
        <w:ilvl w:val="7"/>
        <w:numId w:val="25"/>
      </w:numPr>
      <w:spacing w:afterLines="100"/>
      <w:jc w:val="center"/>
    </w:pPr>
    <w:rPr>
      <w:rFonts w:ascii="Arial" w:hAnsi="Arial"/>
      <w:sz w:val="18"/>
      <w:szCs w:val="18"/>
    </w:rPr>
  </w:style>
  <w:style w:type="character" w:customStyle="1" w:styleId="ItemListChar">
    <w:name w:val="Item List Char"/>
    <w:link w:val="ItemList"/>
    <w:qFormat/>
    <w:rsid w:val="000C3308"/>
    <w:rPr>
      <w:rFonts w:ascii="Arial" w:hAnsi="Arial"/>
      <w:sz w:val="18"/>
      <w:szCs w:val="13"/>
    </w:rPr>
  </w:style>
  <w:style w:type="paragraph" w:customStyle="1" w:styleId="ItemListText">
    <w:name w:val="Item List Text"/>
    <w:link w:val="ItemListTextChar"/>
    <w:qFormat/>
    <w:rsid w:val="000C3308"/>
    <w:pPr>
      <w:adjustRightInd w:val="0"/>
      <w:snapToGrid w:val="0"/>
      <w:spacing w:before="80" w:after="80" w:line="240" w:lineRule="atLeast"/>
      <w:ind w:left="2126"/>
    </w:pPr>
    <w:rPr>
      <w:rFonts w:ascii="Times New Roman" w:hAnsi="Times New Roman"/>
      <w:kern w:val="2"/>
      <w:sz w:val="21"/>
      <w:szCs w:val="21"/>
    </w:rPr>
  </w:style>
  <w:style w:type="character" w:customStyle="1" w:styleId="ItemListTextChar">
    <w:name w:val="Item List Text Char"/>
    <w:link w:val="ItemListText"/>
    <w:qFormat/>
    <w:rsid w:val="000C3308"/>
    <w:rPr>
      <w:rFonts w:ascii="Times New Roman" w:hAnsi="Times New Roman"/>
      <w:kern w:val="2"/>
      <w:sz w:val="21"/>
      <w:szCs w:val="21"/>
      <w:lang w:bidi="ar-SA"/>
    </w:rPr>
  </w:style>
  <w:style w:type="paragraph" w:customStyle="1" w:styleId="SubItemList">
    <w:name w:val="Sub Item List"/>
    <w:basedOn w:val="af1"/>
    <w:link w:val="SubItemListChar"/>
    <w:qFormat/>
    <w:rsid w:val="000C3308"/>
    <w:pPr>
      <w:widowControl/>
      <w:numPr>
        <w:numId w:val="25"/>
      </w:numPr>
      <w:topLinePunct/>
      <w:adjustRightInd w:val="0"/>
      <w:snapToGrid w:val="0"/>
      <w:spacing w:before="80" w:after="80" w:line="240" w:lineRule="atLeast"/>
      <w:jc w:val="left"/>
    </w:pPr>
    <w:rPr>
      <w:rFonts w:ascii="Times New Roman" w:hAnsi="Times New Roman"/>
      <w:szCs w:val="21"/>
    </w:rPr>
  </w:style>
  <w:style w:type="paragraph" w:customStyle="1" w:styleId="SubItemListText">
    <w:name w:val="Sub Item List Text"/>
    <w:qFormat/>
    <w:rsid w:val="000C3308"/>
    <w:pPr>
      <w:adjustRightInd w:val="0"/>
      <w:snapToGrid w:val="0"/>
      <w:spacing w:before="80" w:after="80" w:line="240" w:lineRule="atLeast"/>
      <w:ind w:left="2410"/>
    </w:pPr>
    <w:rPr>
      <w:rFonts w:ascii="Times New Roman" w:hAnsi="Times New Roman"/>
      <w:kern w:val="2"/>
      <w:sz w:val="21"/>
      <w:szCs w:val="21"/>
    </w:rPr>
  </w:style>
  <w:style w:type="character" w:customStyle="1" w:styleId="Charffc">
    <w:name w:val="插图题注 Char"/>
    <w:link w:val="a7"/>
    <w:qFormat/>
    <w:rsid w:val="000C3308"/>
    <w:rPr>
      <w:rFonts w:ascii="Arial" w:hAnsi="Arial"/>
      <w:sz w:val="18"/>
      <w:szCs w:val="18"/>
    </w:rPr>
  </w:style>
  <w:style w:type="paragraph" w:customStyle="1" w:styleId="Body">
    <w:name w:val="Body"/>
    <w:basedOn w:val="af1"/>
    <w:qFormat/>
    <w:rsid w:val="000C3308"/>
    <w:pPr>
      <w:widowControl/>
      <w:tabs>
        <w:tab w:val="left" w:pos="284"/>
        <w:tab w:val="left" w:pos="426"/>
        <w:tab w:val="left" w:pos="851"/>
        <w:tab w:val="left" w:pos="1134"/>
      </w:tabs>
      <w:spacing w:before="80" w:after="80" w:line="360" w:lineRule="auto"/>
      <w:jc w:val="left"/>
    </w:pPr>
    <w:rPr>
      <w:rFonts w:ascii="Times New Roman" w:hAnsi="Times New Roman"/>
      <w:kern w:val="0"/>
      <w:szCs w:val="21"/>
    </w:rPr>
  </w:style>
  <w:style w:type="character" w:customStyle="1" w:styleId="SubItemListChar">
    <w:name w:val="Sub Item List Char"/>
    <w:link w:val="SubItemList"/>
    <w:qFormat/>
    <w:rsid w:val="000C3308"/>
    <w:rPr>
      <w:rFonts w:ascii="Times New Roman" w:hAnsi="Times New Roman"/>
      <w:kern w:val="2"/>
      <w:sz w:val="21"/>
      <w:szCs w:val="21"/>
    </w:rPr>
  </w:style>
  <w:style w:type="paragraph" w:customStyle="1" w:styleId="xl137">
    <w:name w:val="xl137"/>
    <w:basedOn w:val="af1"/>
    <w:qFormat/>
    <w:rsid w:val="000C3308"/>
    <w:pPr>
      <w:widowControl/>
      <w:pBdr>
        <w:top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
    <w:name w:val="列项——（一级）"/>
    <w:qFormat/>
    <w:rsid w:val="000C3308"/>
    <w:pPr>
      <w:widowControl w:val="0"/>
      <w:numPr>
        <w:numId w:val="26"/>
      </w:numPr>
      <w:tabs>
        <w:tab w:val="left" w:pos="854"/>
      </w:tabs>
      <w:jc w:val="both"/>
    </w:pPr>
    <w:rPr>
      <w:rFonts w:ascii="宋体" w:hAnsi="Times New Roman"/>
      <w:sz w:val="21"/>
    </w:rPr>
  </w:style>
  <w:style w:type="paragraph" w:customStyle="1" w:styleId="11">
    <w:name w:val="标题 11"/>
    <w:basedOn w:val="af1"/>
    <w:next w:val="af1"/>
    <w:qFormat/>
    <w:rsid w:val="000C3308"/>
    <w:pPr>
      <w:keepNext/>
      <w:keepLines/>
      <w:numPr>
        <w:numId w:val="27"/>
      </w:numPr>
      <w:spacing w:before="340" w:after="330" w:line="578" w:lineRule="auto"/>
      <w:ind w:rightChars="100" w:right="100"/>
      <w:outlineLvl w:val="0"/>
    </w:pPr>
    <w:rPr>
      <w:rFonts w:ascii="Arial" w:eastAsia="黑体" w:hAnsi="Arial"/>
      <w:b/>
      <w:bCs/>
      <w:kern w:val="44"/>
      <w:sz w:val="30"/>
      <w:szCs w:val="44"/>
    </w:rPr>
  </w:style>
  <w:style w:type="paragraph" w:customStyle="1" w:styleId="31">
    <w:name w:val="标题 31"/>
    <w:basedOn w:val="af1"/>
    <w:next w:val="af1"/>
    <w:qFormat/>
    <w:rsid w:val="000C3308"/>
    <w:pPr>
      <w:keepNext/>
      <w:keepLines/>
      <w:numPr>
        <w:ilvl w:val="2"/>
        <w:numId w:val="27"/>
      </w:numPr>
      <w:spacing w:before="260" w:after="260" w:line="416" w:lineRule="auto"/>
      <w:ind w:rightChars="100" w:right="100"/>
      <w:outlineLvl w:val="2"/>
    </w:pPr>
    <w:rPr>
      <w:rFonts w:ascii="Arial" w:eastAsia="黑体" w:hAnsi="Arial"/>
      <w:bCs/>
      <w:sz w:val="24"/>
      <w:szCs w:val="32"/>
    </w:rPr>
  </w:style>
  <w:style w:type="paragraph" w:customStyle="1" w:styleId="41">
    <w:name w:val="标题 41"/>
    <w:basedOn w:val="af1"/>
    <w:next w:val="af1"/>
    <w:qFormat/>
    <w:rsid w:val="000C3308"/>
    <w:pPr>
      <w:keepNext/>
      <w:keepLines/>
      <w:numPr>
        <w:ilvl w:val="3"/>
        <w:numId w:val="27"/>
      </w:numPr>
      <w:spacing w:before="280" w:after="290" w:line="376" w:lineRule="auto"/>
      <w:outlineLvl w:val="3"/>
    </w:pPr>
    <w:rPr>
      <w:rFonts w:ascii="Cambria" w:hAnsi="Cambria"/>
      <w:b/>
      <w:bCs/>
      <w:sz w:val="28"/>
      <w:szCs w:val="28"/>
    </w:rPr>
  </w:style>
  <w:style w:type="paragraph" w:customStyle="1" w:styleId="51">
    <w:name w:val="标题 51"/>
    <w:basedOn w:val="af1"/>
    <w:next w:val="af1"/>
    <w:qFormat/>
    <w:rsid w:val="000C3308"/>
    <w:pPr>
      <w:keepNext/>
      <w:keepLines/>
      <w:numPr>
        <w:ilvl w:val="4"/>
        <w:numId w:val="27"/>
      </w:numPr>
      <w:tabs>
        <w:tab w:val="left" w:pos="1582"/>
      </w:tabs>
      <w:spacing w:before="280" w:after="290" w:line="376" w:lineRule="auto"/>
      <w:outlineLvl w:val="4"/>
    </w:pPr>
    <w:rPr>
      <w:b/>
      <w:bCs/>
      <w:sz w:val="28"/>
      <w:szCs w:val="28"/>
    </w:rPr>
  </w:style>
  <w:style w:type="paragraph" w:customStyle="1" w:styleId="91">
    <w:name w:val="标题 91"/>
    <w:basedOn w:val="af1"/>
    <w:next w:val="af1"/>
    <w:qFormat/>
    <w:rsid w:val="000C3308"/>
    <w:pPr>
      <w:keepNext/>
      <w:keepLines/>
      <w:numPr>
        <w:ilvl w:val="8"/>
        <w:numId w:val="27"/>
      </w:numPr>
      <w:tabs>
        <w:tab w:val="left" w:pos="1582"/>
      </w:tabs>
      <w:spacing w:before="240" w:after="64" w:line="320" w:lineRule="auto"/>
      <w:outlineLvl w:val="8"/>
    </w:pPr>
    <w:rPr>
      <w:rFonts w:ascii="Arial" w:eastAsia="黑体" w:hAnsi="Arial"/>
      <w:szCs w:val="21"/>
    </w:rPr>
  </w:style>
  <w:style w:type="character" w:customStyle="1" w:styleId="4-ly-newChar">
    <w:name w:val="样式4-ly-new Char"/>
    <w:qFormat/>
    <w:locked/>
    <w:rsid w:val="000C3308"/>
    <w:rPr>
      <w:rFonts w:ascii="宋体" w:hAnsi="宋体"/>
      <w:b/>
      <w:bCs/>
      <w:sz w:val="28"/>
      <w:szCs w:val="28"/>
    </w:rPr>
  </w:style>
  <w:style w:type="character" w:customStyle="1" w:styleId="Charffd">
    <w:name w:val="普通(网站) Char"/>
    <w:link w:val="1fff8"/>
    <w:qFormat/>
    <w:rsid w:val="000C3308"/>
    <w:rPr>
      <w:rFonts w:ascii="宋体" w:hAnsi="宋体" w:cs="宋体"/>
      <w:sz w:val="24"/>
      <w:szCs w:val="24"/>
    </w:rPr>
  </w:style>
  <w:style w:type="paragraph" w:customStyle="1" w:styleId="1fff8">
    <w:name w:val="普通(网站)1"/>
    <w:basedOn w:val="af1"/>
    <w:link w:val="Charffd"/>
    <w:qFormat/>
    <w:rsid w:val="000C3308"/>
    <w:pPr>
      <w:widowControl/>
      <w:spacing w:before="100" w:beforeAutospacing="1" w:after="100" w:afterAutospacing="1" w:line="360" w:lineRule="auto"/>
      <w:jc w:val="left"/>
    </w:pPr>
    <w:rPr>
      <w:rFonts w:ascii="宋体" w:hAnsi="宋体"/>
      <w:kern w:val="0"/>
      <w:sz w:val="24"/>
    </w:rPr>
  </w:style>
  <w:style w:type="paragraph" w:customStyle="1" w:styleId="1fff9">
    <w:name w:val="题注1"/>
    <w:basedOn w:val="af1"/>
    <w:next w:val="af1"/>
    <w:qFormat/>
    <w:rsid w:val="000C3308"/>
    <w:rPr>
      <w:rFonts w:ascii="Cambria" w:eastAsia="黑体" w:hAnsi="Cambria"/>
      <w:sz w:val="20"/>
      <w:szCs w:val="20"/>
    </w:rPr>
  </w:style>
  <w:style w:type="paragraph" w:customStyle="1" w:styleId="content">
    <w:name w:val="content"/>
    <w:basedOn w:val="1fa"/>
    <w:link w:val="contentCharChar"/>
    <w:qFormat/>
    <w:rsid w:val="000C3308"/>
    <w:pPr>
      <w:snapToGrid/>
      <w:spacing w:beforeLines="30" w:after="100"/>
      <w:ind w:firstLine="200"/>
      <w:jc w:val="left"/>
    </w:pPr>
    <w:rPr>
      <w:rFonts w:ascii="Arial" w:hAnsi="Arial"/>
      <w:kern w:val="0"/>
      <w:sz w:val="21"/>
      <w:szCs w:val="20"/>
    </w:rPr>
  </w:style>
  <w:style w:type="character" w:customStyle="1" w:styleId="contentCharChar">
    <w:name w:val="content Char Char"/>
    <w:link w:val="content"/>
    <w:qFormat/>
    <w:rsid w:val="000C3308"/>
    <w:rPr>
      <w:rFonts w:ascii="Arial" w:hAnsi="Arial"/>
      <w:sz w:val="21"/>
    </w:rPr>
  </w:style>
  <w:style w:type="character" w:customStyle="1" w:styleId="style41">
    <w:name w:val="style41"/>
    <w:qFormat/>
    <w:rsid w:val="000C3308"/>
    <w:rPr>
      <w:b/>
      <w:bCs/>
      <w:color w:val="99CC33"/>
    </w:rPr>
  </w:style>
  <w:style w:type="paragraph" w:customStyle="1" w:styleId="2ff1">
    <w:name w:val="标题2"/>
    <w:basedOn w:val="aff8"/>
    <w:link w:val="2Char5"/>
    <w:qFormat/>
    <w:rsid w:val="000C3308"/>
  </w:style>
  <w:style w:type="paragraph" w:customStyle="1" w:styleId="Normal1">
    <w:name w:val="Normal1"/>
    <w:qFormat/>
    <w:rsid w:val="000C3308"/>
    <w:pPr>
      <w:widowControl w:val="0"/>
      <w:adjustRightInd w:val="0"/>
      <w:spacing w:line="315" w:lineRule="atLeast"/>
      <w:jc w:val="both"/>
      <w:textAlignment w:val="baseline"/>
    </w:pPr>
    <w:rPr>
      <w:rFonts w:ascii="宋体" w:hAnsi="Times New Roman"/>
      <w:sz w:val="21"/>
    </w:rPr>
  </w:style>
  <w:style w:type="paragraph" w:customStyle="1" w:styleId="xl22">
    <w:name w:val="xl2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3d">
    <w:name w:val="样式3"/>
    <w:basedOn w:val="afe"/>
    <w:qFormat/>
    <w:rsid w:val="000C3308"/>
  </w:style>
  <w:style w:type="paragraph" w:customStyle="1" w:styleId="KX2">
    <w:name w:val="KX标题2"/>
    <w:basedOn w:val="23"/>
    <w:next w:val="af1"/>
    <w:qFormat/>
    <w:rsid w:val="000C3308"/>
    <w:pPr>
      <w:keepNext w:val="0"/>
      <w:keepLines w:val="0"/>
      <w:tabs>
        <w:tab w:val="left" w:pos="0"/>
        <w:tab w:val="left" w:pos="2625"/>
      </w:tabs>
      <w:autoSpaceDE/>
      <w:autoSpaceDN/>
      <w:snapToGrid w:val="0"/>
      <w:spacing w:before="0" w:line="360" w:lineRule="auto"/>
      <w:ind w:firstLineChars="150" w:firstLine="360"/>
      <w:jc w:val="both"/>
    </w:pPr>
    <w:rPr>
      <w:rFonts w:ascii="Times New Roman" w:eastAsia="宋体" w:hAnsi="Times New Roman"/>
      <w:b w:val="0"/>
      <w:color w:val="000000"/>
      <w:kern w:val="2"/>
      <w:sz w:val="24"/>
      <w:szCs w:val="24"/>
    </w:rPr>
  </w:style>
  <w:style w:type="paragraph" w:customStyle="1" w:styleId="KX">
    <w:name w:val="KX正文"/>
    <w:basedOn w:val="af1"/>
    <w:qFormat/>
    <w:rsid w:val="000C3308"/>
    <w:pPr>
      <w:spacing w:line="440" w:lineRule="exact"/>
      <w:ind w:firstLineChars="200" w:firstLine="200"/>
      <w:jc w:val="left"/>
    </w:pPr>
    <w:rPr>
      <w:rFonts w:ascii="仿宋_GB2312" w:eastAsia="仿宋_GB2312" w:hAnsi="Times New Roman"/>
      <w:kern w:val="0"/>
      <w:sz w:val="28"/>
      <w:szCs w:val="20"/>
    </w:rPr>
  </w:style>
  <w:style w:type="paragraph" w:customStyle="1" w:styleId="KX1">
    <w:name w:val="KX标题1"/>
    <w:basedOn w:val="18"/>
    <w:next w:val="KX2"/>
    <w:qFormat/>
    <w:rsid w:val="000C3308"/>
    <w:pPr>
      <w:keepNext w:val="0"/>
      <w:keepLines w:val="0"/>
      <w:numPr>
        <w:numId w:val="28"/>
      </w:numPr>
      <w:autoSpaceDE/>
      <w:autoSpaceDN/>
      <w:spacing w:before="0" w:after="0" w:line="440" w:lineRule="exact"/>
      <w:jc w:val="left"/>
    </w:pPr>
    <w:rPr>
      <w:rFonts w:ascii="黑体" w:eastAsia="黑体" w:hAnsi="Times New Roman"/>
      <w:b w:val="0"/>
      <w:snapToGrid w:val="0"/>
      <w:kern w:val="0"/>
      <w:sz w:val="28"/>
    </w:rPr>
  </w:style>
  <w:style w:type="paragraph" w:customStyle="1" w:styleId="2ff2">
    <w:name w:val="样式 宋体 黑色 首行缩进:  2 字符"/>
    <w:basedOn w:val="af1"/>
    <w:qFormat/>
    <w:rsid w:val="000C3308"/>
    <w:pPr>
      <w:spacing w:line="360" w:lineRule="auto"/>
      <w:ind w:firstLineChars="200" w:firstLine="480"/>
    </w:pPr>
    <w:rPr>
      <w:rFonts w:ascii="宋体" w:hAnsi="宋体"/>
      <w:color w:val="000000"/>
      <w:sz w:val="24"/>
      <w:szCs w:val="20"/>
    </w:rPr>
  </w:style>
  <w:style w:type="paragraph" w:customStyle="1" w:styleId="Charffe">
    <w:name w:val="章正文 Char"/>
    <w:basedOn w:val="af1"/>
    <w:qFormat/>
    <w:rsid w:val="000C3308"/>
    <w:pPr>
      <w:spacing w:afterLines="50" w:line="380" w:lineRule="exact"/>
      <w:ind w:firstLineChars="200" w:firstLine="504"/>
    </w:pPr>
    <w:rPr>
      <w:rFonts w:ascii="宋体" w:hAnsi="宋体"/>
      <w:spacing w:val="6"/>
      <w:sz w:val="24"/>
    </w:rPr>
  </w:style>
  <w:style w:type="character" w:customStyle="1" w:styleId="s">
    <w:name w:val="s"/>
    <w:qFormat/>
    <w:rsid w:val="000C3308"/>
  </w:style>
  <w:style w:type="character" w:customStyle="1" w:styleId="3-26-new1CharChar">
    <w:name w:val="样式3-26-new1 Char Char"/>
    <w:qFormat/>
    <w:locked/>
    <w:rsid w:val="000C3308"/>
    <w:rPr>
      <w:rFonts w:ascii="宋体" w:hAnsi="宋体"/>
      <w:b/>
      <w:bCs/>
      <w:sz w:val="32"/>
      <w:szCs w:val="32"/>
      <w:lang w:bidi="ar-SA"/>
    </w:rPr>
  </w:style>
  <w:style w:type="character" w:customStyle="1" w:styleId="contentChar">
    <w:name w:val="content Char"/>
    <w:qFormat/>
    <w:rsid w:val="000C3308"/>
    <w:rPr>
      <w:rFonts w:ascii="Arial" w:hAnsi="Arial"/>
      <w:sz w:val="21"/>
    </w:rPr>
  </w:style>
  <w:style w:type="character" w:customStyle="1" w:styleId="headline-content">
    <w:name w:val="headline-content"/>
    <w:qFormat/>
    <w:rsid w:val="000C3308"/>
  </w:style>
  <w:style w:type="paragraph" w:customStyle="1" w:styleId="afffffffffc">
    <w:name w:val="前言、引言标题"/>
    <w:next w:val="af1"/>
    <w:qFormat/>
    <w:rsid w:val="000C3308"/>
    <w:pPr>
      <w:shd w:val="clear" w:color="FFFFFF" w:fill="FFFFFF"/>
      <w:spacing w:before="640" w:after="560"/>
      <w:jc w:val="center"/>
      <w:outlineLvl w:val="0"/>
    </w:pPr>
    <w:rPr>
      <w:rFonts w:ascii="黑体" w:eastAsia="黑体" w:hAnsi="Times New Roman"/>
      <w:sz w:val="32"/>
    </w:rPr>
  </w:style>
  <w:style w:type="character" w:customStyle="1" w:styleId="Charff9">
    <w:name w:val="一级条标题 Char"/>
    <w:link w:val="a1"/>
    <w:qFormat/>
    <w:rsid w:val="000C3308"/>
    <w:rPr>
      <w:rFonts w:ascii="黑体" w:eastAsia="黑体"/>
      <w:b/>
      <w:sz w:val="28"/>
    </w:rPr>
  </w:style>
  <w:style w:type="character" w:customStyle="1" w:styleId="2Char5">
    <w:name w:val="标题2 Char"/>
    <w:link w:val="2ff1"/>
    <w:qFormat/>
    <w:rsid w:val="000C3308"/>
    <w:rPr>
      <w:b/>
      <w:kern w:val="2"/>
      <w:sz w:val="32"/>
    </w:rPr>
  </w:style>
  <w:style w:type="paragraph" w:customStyle="1" w:styleId="1-22">
    <w:name w:val="中等深浅网格 1 - 强调文字颜色 22"/>
    <w:basedOn w:val="af1"/>
    <w:link w:val="1-20"/>
    <w:uiPriority w:val="34"/>
    <w:qFormat/>
    <w:rsid w:val="000C3308"/>
    <w:pPr>
      <w:spacing w:line="360" w:lineRule="auto"/>
      <w:ind w:leftChars="200" w:left="200" w:firstLineChars="200" w:firstLine="420"/>
    </w:pPr>
    <w:rPr>
      <w:rFonts w:ascii="Times New Roman" w:hAnsi="Times New Roman"/>
      <w:sz w:val="24"/>
      <w:szCs w:val="20"/>
    </w:rPr>
  </w:style>
  <w:style w:type="paragraph" w:customStyle="1" w:styleId="2-21">
    <w:name w:val="中等深浅列表 2 - 强调文字颜色 21"/>
    <w:hidden/>
    <w:uiPriority w:val="99"/>
    <w:semiHidden/>
    <w:qFormat/>
    <w:rsid w:val="000C3308"/>
    <w:rPr>
      <w:rFonts w:ascii="Times New Roman" w:hAnsi="Times New Roman"/>
      <w:kern w:val="2"/>
      <w:sz w:val="21"/>
      <w:szCs w:val="24"/>
    </w:rPr>
  </w:style>
  <w:style w:type="character" w:customStyle="1" w:styleId="1-20">
    <w:name w:val="中等深浅网格 1 - 强调文字颜色 2字符"/>
    <w:link w:val="1-22"/>
    <w:uiPriority w:val="34"/>
    <w:qFormat/>
    <w:rsid w:val="000C3308"/>
    <w:rPr>
      <w:rFonts w:ascii="Times New Roman" w:hAnsi="Times New Roman"/>
      <w:kern w:val="2"/>
      <w:sz w:val="24"/>
    </w:rPr>
  </w:style>
  <w:style w:type="character" w:customStyle="1" w:styleId="2ff3">
    <w:name w:val="强调2"/>
    <w:qFormat/>
    <w:rsid w:val="000C3308"/>
    <w:rPr>
      <w:rFonts w:ascii="Arial Black" w:hAnsi="Arial Black"/>
      <w:sz w:val="18"/>
    </w:rPr>
  </w:style>
  <w:style w:type="paragraph" w:customStyle="1" w:styleId="2ff4">
    <w:name w:val="正文文本2"/>
    <w:qFormat/>
    <w:rsid w:val="000C3308"/>
    <w:pPr>
      <w:keepLines/>
      <w:spacing w:after="120" w:line="220" w:lineRule="atLeast"/>
    </w:pPr>
    <w:rPr>
      <w:rFonts w:ascii="宋体" w:hAnsi="Times New Roman"/>
      <w:lang w:val="en-GB"/>
    </w:rPr>
  </w:style>
  <w:style w:type="paragraph" w:customStyle="1" w:styleId="1-21">
    <w:name w:val="中等深浅网格 1 - 强调文字颜色 21"/>
    <w:basedOn w:val="af1"/>
    <w:uiPriority w:val="34"/>
    <w:qFormat/>
    <w:rsid w:val="000C3308"/>
    <w:pPr>
      <w:ind w:firstLineChars="200" w:firstLine="420"/>
    </w:pPr>
    <w:rPr>
      <w:rFonts w:ascii="Times New Roman" w:hAnsi="Times New Roman"/>
    </w:rPr>
  </w:style>
  <w:style w:type="paragraph" w:customStyle="1" w:styleId="-13">
    <w:name w:val="标题-1"/>
    <w:basedOn w:val="18"/>
    <w:qFormat/>
    <w:rsid w:val="000C3308"/>
    <w:pPr>
      <w:pageBreakBefore/>
      <w:tabs>
        <w:tab w:val="left" w:pos="0"/>
      </w:tabs>
      <w:autoSpaceDE/>
      <w:autoSpaceDN/>
      <w:spacing w:before="0" w:after="0" w:line="312" w:lineRule="auto"/>
      <w:ind w:left="420" w:hanging="420"/>
    </w:pPr>
    <w:rPr>
      <w:rFonts w:ascii="Times New Roman" w:hAnsi="Times New Roman"/>
      <w:bCs/>
      <w:sz w:val="28"/>
      <w:szCs w:val="28"/>
    </w:rPr>
  </w:style>
  <w:style w:type="paragraph" w:customStyle="1" w:styleId="-20">
    <w:name w:val="标题-2"/>
    <w:basedOn w:val="23"/>
    <w:qFormat/>
    <w:rsid w:val="000C3308"/>
    <w:pPr>
      <w:tabs>
        <w:tab w:val="left" w:pos="576"/>
      </w:tabs>
      <w:autoSpaceDE/>
      <w:autoSpaceDN/>
      <w:snapToGrid w:val="0"/>
      <w:spacing w:before="0" w:line="312" w:lineRule="auto"/>
      <w:ind w:left="576" w:hanging="420"/>
      <w:jc w:val="left"/>
    </w:pPr>
    <w:rPr>
      <w:rFonts w:ascii="Times New Roman" w:eastAsia="宋体" w:hAnsi="Times New Roman"/>
      <w:bCs/>
      <w:kern w:val="44"/>
      <w:sz w:val="28"/>
      <w:szCs w:val="32"/>
    </w:rPr>
  </w:style>
  <w:style w:type="paragraph" w:customStyle="1" w:styleId="-32">
    <w:name w:val="标题-3"/>
    <w:basedOn w:val="32"/>
    <w:qFormat/>
    <w:rsid w:val="000C3308"/>
    <w:pPr>
      <w:autoSpaceDE/>
      <w:autoSpaceDN/>
      <w:snapToGrid w:val="0"/>
      <w:spacing w:before="0" w:after="0" w:line="312" w:lineRule="auto"/>
      <w:ind w:left="1260" w:hanging="420"/>
    </w:pPr>
    <w:rPr>
      <w:rFonts w:ascii="Times New Roman" w:hAnsi="Times New Roman"/>
      <w:b w:val="0"/>
      <w:bCs/>
      <w:kern w:val="44"/>
      <w:sz w:val="28"/>
      <w:szCs w:val="32"/>
      <w:u w:val="none"/>
    </w:rPr>
  </w:style>
  <w:style w:type="paragraph" w:customStyle="1" w:styleId="2ff5">
    <w:name w:val="表格标题2"/>
    <w:basedOn w:val="af1"/>
    <w:link w:val="2Char6"/>
    <w:qFormat/>
    <w:rsid w:val="000C3308"/>
    <w:pPr>
      <w:keepNext/>
      <w:tabs>
        <w:tab w:val="center" w:pos="6832"/>
        <w:tab w:val="right" w:pos="13665"/>
      </w:tabs>
      <w:adjustRightInd w:val="0"/>
      <w:spacing w:after="60" w:line="312" w:lineRule="auto"/>
      <w:jc w:val="center"/>
      <w:textAlignment w:val="baseline"/>
    </w:pPr>
    <w:rPr>
      <w:rFonts w:ascii="Arial" w:hAnsi="Arial"/>
      <w:kern w:val="0"/>
      <w:sz w:val="28"/>
      <w:szCs w:val="20"/>
    </w:rPr>
  </w:style>
  <w:style w:type="paragraph" w:customStyle="1" w:styleId="CharChar1CharChar">
    <w:name w:val="Char Char1 Char Char"/>
    <w:basedOn w:val="af1"/>
    <w:uiPriority w:val="99"/>
    <w:qFormat/>
    <w:rsid w:val="000C3308"/>
    <w:pPr>
      <w:spacing w:beforeLines="100" w:afterLines="100"/>
    </w:pPr>
    <w:rPr>
      <w:rFonts w:ascii="Tahoma" w:hAnsi="Tahoma"/>
      <w:sz w:val="24"/>
      <w:szCs w:val="20"/>
    </w:rPr>
  </w:style>
  <w:style w:type="paragraph" w:customStyle="1" w:styleId="1fffa">
    <w:name w:val="[1]正文"/>
    <w:basedOn w:val="af1"/>
    <w:qFormat/>
    <w:rsid w:val="000C3308"/>
    <w:pPr>
      <w:adjustRightInd w:val="0"/>
      <w:snapToGrid w:val="0"/>
      <w:spacing w:line="500" w:lineRule="exact"/>
      <w:ind w:firstLine="510"/>
    </w:pPr>
    <w:rPr>
      <w:rFonts w:ascii="Times New Roman" w:hAnsi="Times New Roman"/>
      <w:color w:val="000000"/>
      <w:kern w:val="0"/>
      <w:sz w:val="28"/>
      <w:szCs w:val="28"/>
    </w:rPr>
  </w:style>
  <w:style w:type="paragraph" w:customStyle="1" w:styleId="afffffffffd">
    <w:name w:val="样式 居中"/>
    <w:basedOn w:val="af1"/>
    <w:qFormat/>
    <w:rsid w:val="000C3308"/>
    <w:pPr>
      <w:jc w:val="center"/>
    </w:pPr>
    <w:rPr>
      <w:rFonts w:ascii="Arial" w:hAnsi="Arial"/>
      <w:sz w:val="28"/>
      <w:szCs w:val="20"/>
    </w:rPr>
  </w:style>
  <w:style w:type="paragraph" w:customStyle="1" w:styleId="xl60">
    <w:name w:val="xl60"/>
    <w:basedOn w:val="af1"/>
    <w:qFormat/>
    <w:rsid w:val="000C3308"/>
    <w:pPr>
      <w:widowControl/>
      <w:spacing w:before="100" w:beforeAutospacing="1" w:after="100" w:afterAutospacing="1"/>
      <w:jc w:val="center"/>
      <w:textAlignment w:val="center"/>
    </w:pPr>
    <w:rPr>
      <w:rFonts w:ascii="Arial Unicode MS" w:eastAsia="Arial Unicode MS" w:hAnsi="Arial Unicode MS"/>
      <w:kern w:val="0"/>
      <w:sz w:val="24"/>
    </w:rPr>
  </w:style>
  <w:style w:type="paragraph" w:customStyle="1" w:styleId="Standard">
    <w:name w:val="Standard"/>
    <w:basedOn w:val="af1"/>
    <w:next w:val="af1"/>
    <w:qFormat/>
    <w:rsid w:val="000C3308"/>
    <w:pPr>
      <w:autoSpaceDE w:val="0"/>
      <w:autoSpaceDN w:val="0"/>
      <w:adjustRightInd w:val="0"/>
      <w:spacing w:after="240"/>
      <w:jc w:val="left"/>
    </w:pPr>
    <w:rPr>
      <w:rFonts w:ascii="Symbol" w:hAnsi="Symbol"/>
      <w:kern w:val="0"/>
      <w:sz w:val="20"/>
    </w:rPr>
  </w:style>
  <w:style w:type="paragraph" w:customStyle="1" w:styleId="font0">
    <w:name w:val="font0"/>
    <w:basedOn w:val="af1"/>
    <w:qFormat/>
    <w:rsid w:val="000C3308"/>
    <w:pPr>
      <w:widowControl/>
      <w:spacing w:before="100" w:beforeAutospacing="1" w:after="100" w:afterAutospacing="1"/>
      <w:jc w:val="left"/>
    </w:pPr>
    <w:rPr>
      <w:rFonts w:ascii="Times New Roman" w:hAnsi="Times New Roman"/>
      <w:kern w:val="0"/>
      <w:sz w:val="24"/>
    </w:rPr>
  </w:style>
  <w:style w:type="paragraph" w:customStyle="1" w:styleId="font1">
    <w:name w:val="font1"/>
    <w:basedOn w:val="af1"/>
    <w:qFormat/>
    <w:rsid w:val="000C3308"/>
    <w:pPr>
      <w:widowControl/>
      <w:spacing w:before="100" w:beforeAutospacing="1" w:after="100" w:afterAutospacing="1"/>
      <w:jc w:val="left"/>
    </w:pPr>
    <w:rPr>
      <w:rFonts w:ascii="Times New Roman" w:hAnsi="Times New Roman"/>
      <w:b/>
      <w:bCs/>
      <w:kern w:val="0"/>
      <w:sz w:val="24"/>
    </w:rPr>
  </w:style>
  <w:style w:type="paragraph" w:customStyle="1" w:styleId="mm">
    <w:name w:val="mm"/>
    <w:basedOn w:val="af1"/>
    <w:qFormat/>
    <w:rsid w:val="000C3308"/>
    <w:pPr>
      <w:adjustRightInd w:val="0"/>
      <w:spacing w:line="360" w:lineRule="atLeast"/>
      <w:ind w:right="1320" w:firstLine="600"/>
      <w:jc w:val="left"/>
      <w:textAlignment w:val="baseline"/>
    </w:pPr>
    <w:rPr>
      <w:rFonts w:ascii="Times New Roman" w:hAnsi="Times New Roman"/>
      <w:kern w:val="0"/>
      <w:sz w:val="24"/>
      <w:szCs w:val="20"/>
    </w:rPr>
  </w:style>
  <w:style w:type="paragraph" w:customStyle="1" w:styleId="CharCharCharCharCharCharCharStanChar">
    <w:name w:val="样式 正文（首行缩进两字）正文（首行缩进两字） Char Char Char Char Char Char CharStan... Char"/>
    <w:basedOn w:val="af2"/>
    <w:qFormat/>
    <w:rsid w:val="000C3308"/>
  </w:style>
  <w:style w:type="paragraph" w:customStyle="1" w:styleId="CharCharChar1CharCharCharCharCharCharChar">
    <w:name w:val="Char Char Char1 Char Char Char Char Char Char Char"/>
    <w:basedOn w:val="af1"/>
    <w:qFormat/>
    <w:rsid w:val="000C3308"/>
    <w:rPr>
      <w:rFonts w:ascii="Tahoma" w:hAnsi="Tahoma"/>
      <w:sz w:val="24"/>
      <w:szCs w:val="20"/>
    </w:rPr>
  </w:style>
  <w:style w:type="paragraph" w:customStyle="1" w:styleId="215">
    <w:name w:val="正文文本 21"/>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1fffb">
    <w:name w:val="表格文字1"/>
    <w:basedOn w:val="af1"/>
    <w:qFormat/>
    <w:rsid w:val="000C3308"/>
    <w:pPr>
      <w:tabs>
        <w:tab w:val="left" w:pos="1268"/>
      </w:tabs>
      <w:spacing w:line="264" w:lineRule="auto"/>
    </w:pPr>
    <w:rPr>
      <w:rFonts w:ascii="Arial" w:eastAsia="仿宋_GB2312" w:hAnsi="Arial"/>
      <w:kern w:val="0"/>
      <w:sz w:val="24"/>
      <w:szCs w:val="20"/>
    </w:rPr>
  </w:style>
  <w:style w:type="paragraph" w:customStyle="1" w:styleId="2ff6">
    <w:name w:val="表格文字2"/>
    <w:basedOn w:val="af1"/>
    <w:qFormat/>
    <w:rsid w:val="000C3308"/>
    <w:pPr>
      <w:tabs>
        <w:tab w:val="left" w:pos="420"/>
        <w:tab w:val="left" w:pos="1268"/>
      </w:tabs>
      <w:spacing w:line="264" w:lineRule="auto"/>
      <w:ind w:left="420" w:hanging="420"/>
      <w:jc w:val="center"/>
    </w:pPr>
    <w:rPr>
      <w:rFonts w:ascii="Arial" w:eastAsia="仿宋_GB2312" w:hAnsi="Arial"/>
      <w:kern w:val="0"/>
      <w:sz w:val="18"/>
      <w:szCs w:val="20"/>
    </w:rPr>
  </w:style>
  <w:style w:type="paragraph" w:customStyle="1" w:styleId="af0">
    <w:name w:val="样式"/>
    <w:basedOn w:val="18"/>
    <w:qFormat/>
    <w:rsid w:val="000C3308"/>
    <w:pPr>
      <w:keepNext w:val="0"/>
      <w:keepLines w:val="0"/>
      <w:pageBreakBefore/>
      <w:numPr>
        <w:numId w:val="29"/>
      </w:numPr>
      <w:tabs>
        <w:tab w:val="clear" w:pos="420"/>
        <w:tab w:val="left" w:pos="0"/>
        <w:tab w:val="left" w:pos="425"/>
      </w:tabs>
      <w:autoSpaceDE/>
      <w:autoSpaceDN/>
      <w:adjustRightInd/>
      <w:spacing w:before="0" w:line="360" w:lineRule="auto"/>
      <w:ind w:left="0" w:hanging="425"/>
      <w:jc w:val="left"/>
    </w:pPr>
    <w:rPr>
      <w:rFonts w:ascii="Arial" w:eastAsia="仿宋_GB2312" w:hAnsi="Arial"/>
      <w:kern w:val="0"/>
    </w:rPr>
  </w:style>
  <w:style w:type="paragraph" w:customStyle="1" w:styleId="afffffffffe">
    <w:name w:val="表格结尾"/>
    <w:basedOn w:val="af1"/>
    <w:qFormat/>
    <w:rsid w:val="000C3308"/>
    <w:pPr>
      <w:snapToGrid w:val="0"/>
      <w:spacing w:line="240" w:lineRule="atLeast"/>
      <w:jc w:val="center"/>
    </w:pPr>
    <w:rPr>
      <w:rFonts w:ascii="Arial" w:eastAsia="仿宋_GB2312" w:hAnsi="Arial"/>
      <w:kern w:val="0"/>
      <w:sz w:val="10"/>
      <w:szCs w:val="20"/>
    </w:rPr>
  </w:style>
  <w:style w:type="paragraph" w:customStyle="1" w:styleId="2ff7">
    <w:name w:val="正文2"/>
    <w:qFormat/>
    <w:rsid w:val="000C3308"/>
    <w:pPr>
      <w:widowControl w:val="0"/>
      <w:adjustRightInd w:val="0"/>
      <w:spacing w:line="315" w:lineRule="atLeast"/>
      <w:jc w:val="both"/>
      <w:textAlignment w:val="baseline"/>
    </w:pPr>
    <w:rPr>
      <w:rFonts w:ascii="宋体" w:hAnsi="Times New Roman"/>
    </w:rPr>
  </w:style>
  <w:style w:type="paragraph" w:customStyle="1" w:styleId="tit">
    <w:name w:val="tit"/>
    <w:basedOn w:val="af1"/>
    <w:qFormat/>
    <w:rsid w:val="000C3308"/>
    <w:pPr>
      <w:widowControl/>
      <w:pBdr>
        <w:left w:val="single" w:sz="6" w:space="4" w:color="auto"/>
      </w:pBdr>
      <w:tabs>
        <w:tab w:val="left" w:pos="1021"/>
        <w:tab w:val="left" w:pos="5245"/>
      </w:tabs>
      <w:jc w:val="center"/>
    </w:pPr>
    <w:rPr>
      <w:rFonts w:ascii="Arial" w:eastAsia="仿宋_GB2312" w:hAnsi="Arial"/>
      <w:kern w:val="0"/>
      <w:szCs w:val="20"/>
    </w:rPr>
  </w:style>
  <w:style w:type="paragraph" w:customStyle="1" w:styleId="1fffc">
    <w:name w:val="スタイル1"/>
    <w:basedOn w:val="af1"/>
    <w:qFormat/>
    <w:rsid w:val="000C3308"/>
    <w:pPr>
      <w:widowControl/>
      <w:spacing w:line="480" w:lineRule="exact"/>
      <w:jc w:val="left"/>
    </w:pPr>
    <w:rPr>
      <w:rFonts w:ascii="Arial" w:eastAsia="MS Mincho" w:hAnsi="Arial"/>
      <w:kern w:val="0"/>
      <w:sz w:val="22"/>
      <w:szCs w:val="20"/>
    </w:rPr>
  </w:style>
  <w:style w:type="paragraph" w:customStyle="1" w:styleId="o1">
    <w:name w:val="?¡§¡ä¡§o?1"/>
    <w:basedOn w:val="6"/>
    <w:next w:val="6"/>
    <w:qFormat/>
    <w:rsid w:val="000C3308"/>
    <w:pPr>
      <w:keepNext w:val="0"/>
      <w:keepLines w:val="0"/>
      <w:tabs>
        <w:tab w:val="left" w:pos="360"/>
        <w:tab w:val="left" w:pos="3969"/>
        <w:tab w:val="left" w:pos="5670"/>
      </w:tabs>
      <w:overflowPunct w:val="0"/>
      <w:autoSpaceDE w:val="0"/>
      <w:autoSpaceDN w:val="0"/>
      <w:adjustRightInd/>
      <w:spacing w:before="60" w:after="60" w:line="320" w:lineRule="auto"/>
      <w:ind w:left="2520" w:right="370" w:hanging="420"/>
      <w:jc w:val="right"/>
      <w:textAlignment w:val="auto"/>
      <w:outlineLvl w:val="9"/>
    </w:pPr>
    <w:rPr>
      <w:rFonts w:hAnsi="Times New Roman"/>
      <w:bCs/>
      <w:kern w:val="28"/>
      <w:szCs w:val="24"/>
    </w:rPr>
  </w:style>
  <w:style w:type="character" w:customStyle="1" w:styleId="Char5">
    <w:name w:val="尾注文本 Char"/>
    <w:basedOn w:val="af3"/>
    <w:link w:val="aff0"/>
    <w:qFormat/>
    <w:rsid w:val="000C3308"/>
    <w:rPr>
      <w:rFonts w:ascii="宋体" w:hAnsi="Times New Roman"/>
      <w:sz w:val="28"/>
    </w:rPr>
  </w:style>
  <w:style w:type="paragraph" w:customStyle="1" w:styleId="font13">
    <w:name w:val="font13"/>
    <w:basedOn w:val="af1"/>
    <w:qFormat/>
    <w:rsid w:val="000C3308"/>
    <w:pPr>
      <w:widowControl/>
      <w:spacing w:before="100" w:beforeAutospacing="1" w:after="100" w:afterAutospacing="1"/>
      <w:jc w:val="left"/>
    </w:pPr>
    <w:rPr>
      <w:rFonts w:ascii="宋体" w:hAnsi="宋体" w:cs="Arial Unicode MS" w:hint="eastAsia"/>
      <w:b/>
      <w:bCs/>
      <w:color w:val="000000"/>
      <w:kern w:val="0"/>
      <w:sz w:val="20"/>
      <w:szCs w:val="20"/>
    </w:rPr>
  </w:style>
  <w:style w:type="paragraph" w:customStyle="1" w:styleId="font14">
    <w:name w:val="font14"/>
    <w:basedOn w:val="af1"/>
    <w:qFormat/>
    <w:rsid w:val="000C3308"/>
    <w:pPr>
      <w:widowControl/>
      <w:spacing w:before="100" w:beforeAutospacing="1" w:after="100" w:afterAutospacing="1"/>
      <w:jc w:val="left"/>
    </w:pPr>
    <w:rPr>
      <w:rFonts w:ascii="Times New Roman" w:eastAsia="Arial Unicode MS" w:hAnsi="Times New Roman"/>
      <w:b/>
      <w:bCs/>
      <w:color w:val="000000"/>
      <w:kern w:val="0"/>
      <w:sz w:val="20"/>
      <w:szCs w:val="20"/>
    </w:rPr>
  </w:style>
  <w:style w:type="paragraph" w:customStyle="1" w:styleId="xl54">
    <w:name w:val="xl54"/>
    <w:basedOn w:val="af1"/>
    <w:qFormat/>
    <w:rsid w:val="000C3308"/>
    <w:pPr>
      <w:widowControl/>
      <w:spacing w:before="100" w:beforeAutospacing="1" w:after="100" w:afterAutospacing="1"/>
      <w:jc w:val="left"/>
      <w:textAlignment w:val="center"/>
    </w:pPr>
    <w:rPr>
      <w:rFonts w:ascii="Times New Roman" w:eastAsia="Arial Unicode MS" w:hAnsi="Times New Roman"/>
      <w:kern w:val="0"/>
      <w:sz w:val="22"/>
      <w:szCs w:val="22"/>
    </w:rPr>
  </w:style>
  <w:style w:type="paragraph" w:customStyle="1" w:styleId="xl55">
    <w:name w:val="xl55"/>
    <w:basedOn w:val="af1"/>
    <w:qFormat/>
    <w:rsid w:val="000C3308"/>
    <w:pPr>
      <w:widowControl/>
      <w:spacing w:before="100" w:beforeAutospacing="1" w:after="100" w:afterAutospacing="1"/>
      <w:jc w:val="center"/>
      <w:textAlignment w:val="center"/>
    </w:pPr>
    <w:rPr>
      <w:rFonts w:ascii="Times New Roman" w:eastAsia="Arial Unicode MS" w:hAnsi="Times New Roman"/>
      <w:b/>
      <w:bCs/>
      <w:kern w:val="0"/>
      <w:sz w:val="22"/>
      <w:szCs w:val="22"/>
    </w:rPr>
  </w:style>
  <w:style w:type="paragraph" w:customStyle="1" w:styleId="xl56">
    <w:name w:val="xl56"/>
    <w:basedOn w:val="af1"/>
    <w:qFormat/>
    <w:rsid w:val="000C3308"/>
    <w:pPr>
      <w:widowControl/>
      <w:spacing w:before="100" w:beforeAutospacing="1" w:after="100" w:afterAutospacing="1"/>
      <w:textAlignment w:val="center"/>
    </w:pPr>
    <w:rPr>
      <w:rFonts w:ascii="Times New Roman" w:eastAsia="Arial Unicode MS" w:hAnsi="Times New Roman"/>
      <w:kern w:val="0"/>
      <w:sz w:val="22"/>
      <w:szCs w:val="22"/>
    </w:rPr>
  </w:style>
  <w:style w:type="paragraph" w:customStyle="1" w:styleId="xl57">
    <w:name w:val="xl57"/>
    <w:basedOn w:val="af1"/>
    <w:qFormat/>
    <w:rsid w:val="000C3308"/>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58">
    <w:name w:val="xl58"/>
    <w:basedOn w:val="af1"/>
    <w:qFormat/>
    <w:rsid w:val="000C3308"/>
    <w:pPr>
      <w:widowControl/>
      <w:spacing w:before="100" w:beforeAutospacing="1" w:after="100" w:afterAutospacing="1"/>
      <w:jc w:val="left"/>
      <w:textAlignment w:val="center"/>
    </w:pPr>
    <w:rPr>
      <w:rFonts w:ascii="Times New Roman" w:eastAsia="Arial Unicode MS" w:hAnsi="Times New Roman"/>
      <w:color w:val="0000FF"/>
      <w:kern w:val="0"/>
      <w:sz w:val="22"/>
      <w:szCs w:val="22"/>
    </w:rPr>
  </w:style>
  <w:style w:type="paragraph" w:customStyle="1" w:styleId="xl59">
    <w:name w:val="xl59"/>
    <w:basedOn w:val="af1"/>
    <w:qFormat/>
    <w:rsid w:val="000C3308"/>
    <w:pPr>
      <w:widowControl/>
      <w:spacing w:before="100" w:beforeAutospacing="1" w:after="100" w:afterAutospacing="1"/>
      <w:jc w:val="left"/>
    </w:pPr>
    <w:rPr>
      <w:rFonts w:ascii="Arial Unicode MS" w:eastAsia="Arial Unicode MS" w:hAnsi="Arial Unicode MS" w:cs="Arial Unicode MS"/>
      <w:color w:val="0000FF"/>
      <w:kern w:val="0"/>
      <w:sz w:val="22"/>
      <w:szCs w:val="22"/>
    </w:rPr>
  </w:style>
  <w:style w:type="paragraph" w:customStyle="1" w:styleId="xl61">
    <w:name w:val="xl61"/>
    <w:basedOn w:val="af1"/>
    <w:qFormat/>
    <w:rsid w:val="000C3308"/>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62">
    <w:name w:val="xl62"/>
    <w:basedOn w:val="af1"/>
    <w:qFormat/>
    <w:rsid w:val="000C3308"/>
    <w:pPr>
      <w:widowControl/>
      <w:spacing w:before="100" w:beforeAutospacing="1" w:after="100" w:afterAutospacing="1"/>
      <w:jc w:val="left"/>
      <w:textAlignment w:val="center"/>
    </w:pPr>
    <w:rPr>
      <w:rFonts w:ascii="Times New Roman" w:eastAsia="Arial Unicode MS" w:hAnsi="Times New Roman"/>
      <w:color w:val="FF0000"/>
      <w:kern w:val="0"/>
      <w:sz w:val="22"/>
      <w:szCs w:val="22"/>
    </w:rPr>
  </w:style>
  <w:style w:type="paragraph" w:customStyle="1" w:styleId="xl63">
    <w:name w:val="xl6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xl64">
    <w:name w:val="xl6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font15">
    <w:name w:val="font15"/>
    <w:basedOn w:val="af1"/>
    <w:qFormat/>
    <w:rsid w:val="000C3308"/>
    <w:pPr>
      <w:widowControl/>
      <w:spacing w:before="100" w:beforeAutospacing="1" w:after="100" w:afterAutospacing="1"/>
      <w:jc w:val="left"/>
    </w:pPr>
    <w:rPr>
      <w:rFonts w:ascii="Times New Roman" w:eastAsia="Arial Unicode MS" w:hAnsi="Times New Roman"/>
      <w:b/>
      <w:bCs/>
      <w:color w:val="000000"/>
      <w:kern w:val="0"/>
      <w:sz w:val="24"/>
    </w:rPr>
  </w:style>
  <w:style w:type="paragraph" w:customStyle="1" w:styleId="cdf">
    <w:name w:val="cdf样式"/>
    <w:basedOn w:val="af1"/>
    <w:qFormat/>
    <w:rsid w:val="000C3308"/>
    <w:pPr>
      <w:adjustRightInd w:val="0"/>
      <w:spacing w:line="288" w:lineRule="auto"/>
      <w:jc w:val="left"/>
      <w:textAlignment w:val="baseline"/>
    </w:pPr>
    <w:rPr>
      <w:rFonts w:ascii="Times New Roman" w:hAnsi="Times New Roman"/>
      <w:spacing w:val="5"/>
      <w:kern w:val="0"/>
      <w:sz w:val="24"/>
      <w:szCs w:val="20"/>
    </w:rPr>
  </w:style>
  <w:style w:type="paragraph" w:customStyle="1" w:styleId="2ff8">
    <w:name w:val="正文首行缩进2"/>
    <w:basedOn w:val="afb"/>
    <w:qFormat/>
    <w:rsid w:val="000C3308"/>
  </w:style>
  <w:style w:type="paragraph" w:customStyle="1" w:styleId="WW-0">
    <w:name w:val="WW-正文首行缩进"/>
    <w:basedOn w:val="afb"/>
    <w:qFormat/>
    <w:rsid w:val="000C3308"/>
  </w:style>
  <w:style w:type="paragraph" w:customStyle="1" w:styleId="221">
    <w:name w:val="正文文本 22"/>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affffffffff">
    <w:name w:val="封面标准名称"/>
    <w:qFormat/>
    <w:rsid w:val="000C3308"/>
    <w:pPr>
      <w:widowControl w:val="0"/>
      <w:spacing w:line="680" w:lineRule="exact"/>
      <w:jc w:val="center"/>
      <w:textAlignment w:val="center"/>
    </w:pPr>
    <w:rPr>
      <w:rFonts w:ascii="黑体" w:eastAsia="黑体" w:hAnsi="Times New Roman"/>
      <w:sz w:val="52"/>
    </w:rPr>
  </w:style>
  <w:style w:type="paragraph" w:customStyle="1" w:styleId="CharCharChar1CharCharCharCharCharCharChar3">
    <w:name w:val="Char Char Char1 Char Char Char Char Char Char Char3"/>
    <w:basedOn w:val="af1"/>
    <w:qFormat/>
    <w:rsid w:val="000C3308"/>
    <w:pPr>
      <w:tabs>
        <w:tab w:val="left" w:pos="2220"/>
      </w:tabs>
      <w:adjustRightInd w:val="0"/>
      <w:spacing w:line="312" w:lineRule="auto"/>
      <w:textAlignment w:val="baseline"/>
    </w:pPr>
    <w:rPr>
      <w:rFonts w:ascii="Tahoma" w:hAnsi="Tahoma"/>
      <w:kern w:val="0"/>
      <w:sz w:val="24"/>
      <w:szCs w:val="20"/>
    </w:rPr>
  </w:style>
  <w:style w:type="paragraph" w:customStyle="1" w:styleId="230">
    <w:name w:val="正文文本 23"/>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CharCharChar1CharCharCharCharCharCharChar2">
    <w:name w:val="Char Char Char1 Char Char Char Char Char Char Char2"/>
    <w:basedOn w:val="af1"/>
    <w:qFormat/>
    <w:rsid w:val="000C3308"/>
    <w:pPr>
      <w:adjustRightInd w:val="0"/>
      <w:spacing w:line="312" w:lineRule="auto"/>
      <w:textAlignment w:val="baseline"/>
    </w:pPr>
    <w:rPr>
      <w:rFonts w:ascii="Tahoma" w:hAnsi="Tahoma"/>
      <w:kern w:val="0"/>
      <w:sz w:val="24"/>
      <w:szCs w:val="20"/>
    </w:rPr>
  </w:style>
  <w:style w:type="paragraph" w:customStyle="1" w:styleId="CharCharChar1CharCharCharChar">
    <w:name w:val="Char Char Char1 Char Char Char Char"/>
    <w:basedOn w:val="af1"/>
    <w:qFormat/>
    <w:rsid w:val="000C3308"/>
    <w:pPr>
      <w:adjustRightInd w:val="0"/>
      <w:spacing w:line="312" w:lineRule="auto"/>
      <w:textAlignment w:val="baseline"/>
    </w:pPr>
    <w:rPr>
      <w:rFonts w:ascii="Tahoma" w:hAnsi="Tahoma"/>
      <w:kern w:val="0"/>
      <w:sz w:val="24"/>
      <w:szCs w:val="20"/>
    </w:rPr>
  </w:style>
  <w:style w:type="paragraph" w:customStyle="1" w:styleId="affffffffff0">
    <w:name w:val="设计 正文"/>
    <w:basedOn w:val="af1"/>
    <w:link w:val="Charfff"/>
    <w:qFormat/>
    <w:rsid w:val="000C3308"/>
    <w:pPr>
      <w:adjustRightInd w:val="0"/>
      <w:snapToGrid w:val="0"/>
      <w:spacing w:line="312" w:lineRule="auto"/>
      <w:ind w:firstLineChars="200" w:firstLine="200"/>
    </w:pPr>
    <w:rPr>
      <w:rFonts w:ascii="Times New Roman" w:hAnsi="Times New Roman"/>
      <w:sz w:val="28"/>
      <w:szCs w:val="28"/>
    </w:rPr>
  </w:style>
  <w:style w:type="character" w:customStyle="1" w:styleId="Charfff">
    <w:name w:val="设计 正文 Char"/>
    <w:link w:val="affffffffff0"/>
    <w:qFormat/>
    <w:rsid w:val="000C3308"/>
    <w:rPr>
      <w:rFonts w:ascii="Times New Roman" w:hAnsi="Times New Roman"/>
      <w:kern w:val="2"/>
      <w:sz w:val="28"/>
      <w:szCs w:val="28"/>
    </w:rPr>
  </w:style>
  <w:style w:type="character" w:customStyle="1" w:styleId="5Char1">
    <w:name w:val="标题 5 Char1"/>
    <w:semiHidden/>
    <w:qFormat/>
    <w:rsid w:val="000C3308"/>
    <w:rPr>
      <w:rFonts w:ascii="Times New Roman" w:hAnsi="Times New Roman"/>
      <w:b/>
      <w:bCs/>
      <w:kern w:val="2"/>
      <w:sz w:val="28"/>
      <w:szCs w:val="28"/>
    </w:rPr>
  </w:style>
  <w:style w:type="character" w:customStyle="1" w:styleId="3Char10">
    <w:name w:val="正文文本缩进 3 Char1"/>
    <w:semiHidden/>
    <w:qFormat/>
    <w:rsid w:val="000C3308"/>
    <w:rPr>
      <w:rFonts w:ascii="Times New Roman" w:eastAsia="宋体" w:hAnsi="Times New Roman" w:cs="Times New Roman"/>
      <w:sz w:val="16"/>
      <w:szCs w:val="16"/>
    </w:rPr>
  </w:style>
  <w:style w:type="paragraph" w:styleId="affffffffff1">
    <w:name w:val="Quote"/>
    <w:basedOn w:val="af1"/>
    <w:next w:val="af1"/>
    <w:link w:val="Charfff0"/>
    <w:uiPriority w:val="29"/>
    <w:qFormat/>
    <w:rsid w:val="000C3308"/>
    <w:rPr>
      <w:rFonts w:ascii="Times New Roman" w:hAnsi="Times New Roman"/>
      <w:i/>
      <w:iCs/>
      <w:color w:val="000000"/>
    </w:rPr>
  </w:style>
  <w:style w:type="character" w:customStyle="1" w:styleId="Charfff0">
    <w:name w:val="引用 Char"/>
    <w:basedOn w:val="af3"/>
    <w:link w:val="affffffffff1"/>
    <w:uiPriority w:val="29"/>
    <w:qFormat/>
    <w:rsid w:val="000C3308"/>
    <w:rPr>
      <w:rFonts w:ascii="Times New Roman" w:hAnsi="Times New Roman"/>
      <w:i/>
      <w:iCs/>
      <w:color w:val="000000"/>
      <w:kern w:val="2"/>
      <w:sz w:val="21"/>
      <w:szCs w:val="24"/>
    </w:rPr>
  </w:style>
  <w:style w:type="paragraph" w:styleId="affffffffff2">
    <w:name w:val="Intense Quote"/>
    <w:basedOn w:val="af1"/>
    <w:next w:val="af1"/>
    <w:link w:val="Charfff1"/>
    <w:uiPriority w:val="30"/>
    <w:qFormat/>
    <w:rsid w:val="000C3308"/>
    <w:pPr>
      <w:pBdr>
        <w:bottom w:val="single" w:sz="4" w:space="4" w:color="4F81BD"/>
      </w:pBdr>
      <w:spacing w:before="200" w:after="280"/>
      <w:ind w:left="936" w:right="936"/>
    </w:pPr>
    <w:rPr>
      <w:rFonts w:ascii="Times New Roman" w:hAnsi="Times New Roman"/>
      <w:b/>
      <w:bCs/>
      <w:i/>
      <w:iCs/>
      <w:color w:val="4F81BD"/>
    </w:rPr>
  </w:style>
  <w:style w:type="character" w:customStyle="1" w:styleId="Charfff1">
    <w:name w:val="明显引用 Char"/>
    <w:basedOn w:val="af3"/>
    <w:link w:val="affffffffff2"/>
    <w:uiPriority w:val="30"/>
    <w:qFormat/>
    <w:rsid w:val="000C3308"/>
    <w:rPr>
      <w:rFonts w:ascii="Times New Roman" w:hAnsi="Times New Roman"/>
      <w:b/>
      <w:bCs/>
      <w:i/>
      <w:iCs/>
      <w:color w:val="4F81BD"/>
      <w:kern w:val="2"/>
      <w:sz w:val="21"/>
      <w:szCs w:val="24"/>
    </w:rPr>
  </w:style>
  <w:style w:type="character" w:customStyle="1" w:styleId="2Char6">
    <w:name w:val="表格标题2 Char"/>
    <w:link w:val="2ff5"/>
    <w:qFormat/>
    <w:locked/>
    <w:rsid w:val="000C3308"/>
    <w:rPr>
      <w:rFonts w:ascii="Arial" w:hAnsi="Arial"/>
      <w:sz w:val="28"/>
    </w:rPr>
  </w:style>
  <w:style w:type="paragraph" w:customStyle="1" w:styleId="1fffd">
    <w:name w:val="1级标题"/>
    <w:basedOn w:val="af1"/>
    <w:qFormat/>
    <w:rsid w:val="000C3308"/>
    <w:pPr>
      <w:snapToGrid w:val="0"/>
      <w:spacing w:beforeLines="50" w:afterLines="50" w:line="312" w:lineRule="auto"/>
      <w:jc w:val="center"/>
      <w:outlineLvl w:val="0"/>
    </w:pPr>
    <w:rPr>
      <w:rFonts w:ascii="Times New Roman" w:hAnsi="Times New Roman"/>
      <w:b/>
      <w:kern w:val="0"/>
      <w:sz w:val="28"/>
      <w:szCs w:val="28"/>
    </w:rPr>
  </w:style>
  <w:style w:type="paragraph" w:customStyle="1" w:styleId="affffffffff3">
    <w:name w:val="正文（基准，首行不缩进）"/>
    <w:qFormat/>
    <w:rsid w:val="000C3308"/>
    <w:pPr>
      <w:widowControl w:val="0"/>
      <w:autoSpaceDE w:val="0"/>
      <w:autoSpaceDN w:val="0"/>
      <w:adjustRightInd w:val="0"/>
      <w:jc w:val="both"/>
    </w:pPr>
    <w:rPr>
      <w:rFonts w:ascii="Times New Roman" w:hAnsi="Times New Roman"/>
    </w:rPr>
  </w:style>
  <w:style w:type="paragraph" w:customStyle="1" w:styleId="216">
    <w:name w:val="正文文本缩进 21"/>
    <w:basedOn w:val="af1"/>
    <w:qFormat/>
    <w:rsid w:val="000C3308"/>
    <w:pPr>
      <w:adjustRightInd w:val="0"/>
      <w:spacing w:line="312" w:lineRule="atLeast"/>
      <w:ind w:firstLine="567"/>
    </w:pPr>
    <w:rPr>
      <w:rFonts w:ascii="Times New Roman" w:hAnsi="Times New Roman"/>
      <w:color w:val="0000FF"/>
      <w:kern w:val="0"/>
      <w:sz w:val="28"/>
    </w:rPr>
  </w:style>
  <w:style w:type="paragraph" w:customStyle="1" w:styleId="affffffffff4">
    <w:name w:val="程序"/>
    <w:basedOn w:val="af1"/>
    <w:qFormat/>
    <w:rsid w:val="000C3308"/>
    <w:pPr>
      <w:adjustRightInd w:val="0"/>
      <w:spacing w:line="240" w:lineRule="atLeast"/>
      <w:ind w:firstLine="567"/>
    </w:pPr>
    <w:rPr>
      <w:rFonts w:ascii="Courier New" w:eastAsia="仿宋_GB2312" w:hAnsi="Courier New"/>
      <w:kern w:val="0"/>
      <w:sz w:val="28"/>
    </w:rPr>
  </w:style>
  <w:style w:type="paragraph" w:customStyle="1" w:styleId="affffffffff5">
    <w:name w:val="插图"/>
    <w:basedOn w:val="af1"/>
    <w:next w:val="af1"/>
    <w:qFormat/>
    <w:rsid w:val="000C3308"/>
    <w:pPr>
      <w:keepLines/>
      <w:adjustRightInd w:val="0"/>
      <w:snapToGrid w:val="0"/>
      <w:spacing w:before="360" w:after="300" w:line="567" w:lineRule="atLeast"/>
      <w:jc w:val="center"/>
    </w:pPr>
    <w:rPr>
      <w:rFonts w:ascii="宋体" w:hAnsi="Times New Roman"/>
      <w:kern w:val="0"/>
      <w:sz w:val="28"/>
      <w:szCs w:val="20"/>
    </w:rPr>
  </w:style>
  <w:style w:type="character" w:customStyle="1" w:styleId="13Char">
    <w:name w:val="样式 四号 行距: 多倍行距 1.3 字行 Char"/>
    <w:link w:val="130"/>
    <w:qFormat/>
    <w:locked/>
    <w:rsid w:val="000C3308"/>
    <w:rPr>
      <w:rFonts w:cs="宋体"/>
      <w:sz w:val="28"/>
    </w:rPr>
  </w:style>
  <w:style w:type="paragraph" w:customStyle="1" w:styleId="130">
    <w:name w:val="样式 四号 行距: 多倍行距 1.3 字行"/>
    <w:basedOn w:val="af1"/>
    <w:link w:val="13Char"/>
    <w:qFormat/>
    <w:rsid w:val="000C3308"/>
    <w:pPr>
      <w:snapToGrid w:val="0"/>
      <w:spacing w:line="312" w:lineRule="auto"/>
      <w:ind w:firstLineChars="200" w:firstLine="560"/>
      <w:outlineLvl w:val="2"/>
    </w:pPr>
    <w:rPr>
      <w:kern w:val="0"/>
      <w:sz w:val="28"/>
      <w:szCs w:val="20"/>
    </w:rPr>
  </w:style>
  <w:style w:type="paragraph" w:customStyle="1" w:styleId="240">
    <w:name w:val="正文文本 24"/>
    <w:basedOn w:val="af1"/>
    <w:uiPriority w:val="99"/>
    <w:qFormat/>
    <w:rsid w:val="000C3308"/>
    <w:pPr>
      <w:adjustRightInd w:val="0"/>
      <w:spacing w:line="312" w:lineRule="atLeast"/>
      <w:ind w:firstLine="567"/>
    </w:pPr>
    <w:rPr>
      <w:rFonts w:ascii="Times New Roman" w:hAnsi="Times New Roman"/>
      <w:kern w:val="0"/>
      <w:sz w:val="28"/>
      <w:szCs w:val="20"/>
    </w:rPr>
  </w:style>
  <w:style w:type="paragraph" w:customStyle="1" w:styleId="3e">
    <w:name w:val="样式 标题 3 + 加粗"/>
    <w:basedOn w:val="32"/>
    <w:qFormat/>
    <w:rsid w:val="000C3308"/>
    <w:pPr>
      <w:tabs>
        <w:tab w:val="left" w:pos="945"/>
        <w:tab w:val="left" w:pos="1571"/>
      </w:tabs>
      <w:autoSpaceDE/>
      <w:autoSpaceDN/>
      <w:adjustRightInd/>
      <w:spacing w:before="0" w:after="0" w:line="300" w:lineRule="auto"/>
      <w:ind w:left="1260" w:hanging="420"/>
      <w:jc w:val="both"/>
    </w:pPr>
    <w:rPr>
      <w:rFonts w:ascii="Times New Roman" w:hAnsi="Times New Roman"/>
      <w:b w:val="0"/>
      <w:bCs/>
      <w:kern w:val="2"/>
      <w:sz w:val="28"/>
      <w:szCs w:val="32"/>
      <w:u w:val="none"/>
    </w:rPr>
  </w:style>
  <w:style w:type="paragraph" w:customStyle="1" w:styleId="3A0">
    <w:name w:val="样式 标题 3A"/>
    <w:basedOn w:val="32"/>
    <w:qFormat/>
    <w:rsid w:val="000C3308"/>
    <w:pPr>
      <w:keepNext w:val="0"/>
      <w:keepLines w:val="0"/>
      <w:autoSpaceDE/>
      <w:autoSpaceDN/>
      <w:adjustRightInd/>
      <w:snapToGrid w:val="0"/>
      <w:spacing w:before="0" w:after="0" w:line="360" w:lineRule="auto"/>
      <w:ind w:left="1260" w:hanging="420"/>
      <w:jc w:val="both"/>
    </w:pPr>
    <w:rPr>
      <w:rFonts w:hAnsi="宋体"/>
      <w:b w:val="0"/>
      <w:bCs/>
      <w:kern w:val="28"/>
      <w:sz w:val="28"/>
      <w:u w:val="none"/>
    </w:rPr>
  </w:style>
  <w:style w:type="paragraph" w:customStyle="1" w:styleId="affffffffff6">
    <w:name w:val="样式 技术参数"/>
    <w:basedOn w:val="af1"/>
    <w:qFormat/>
    <w:rsid w:val="000C3308"/>
    <w:pPr>
      <w:spacing w:line="360" w:lineRule="auto"/>
      <w:ind w:leftChars="200" w:left="600" w:hangingChars="400" w:hanging="400"/>
    </w:pPr>
    <w:rPr>
      <w:rFonts w:ascii="宋体" w:hAnsi="宋体" w:cs="宋体"/>
      <w:sz w:val="24"/>
      <w:szCs w:val="20"/>
    </w:rPr>
  </w:style>
  <w:style w:type="paragraph" w:customStyle="1" w:styleId="Pa0">
    <w:name w:val="Pa0"/>
    <w:basedOn w:val="Default"/>
    <w:next w:val="Default"/>
    <w:qFormat/>
    <w:rsid w:val="000C3308"/>
    <w:pPr>
      <w:spacing w:line="241" w:lineRule="atLeast"/>
    </w:pPr>
    <w:rPr>
      <w:rFonts w:ascii="FZXiDengXian-Z06S" w:eastAsia="FZXiDengXian-Z06S" w:hAnsi="Times New Roman" w:cs="Times New Roman"/>
      <w:color w:val="auto"/>
    </w:rPr>
  </w:style>
  <w:style w:type="paragraph" w:customStyle="1" w:styleId="Pa8">
    <w:name w:val="Pa8"/>
    <w:basedOn w:val="Default"/>
    <w:next w:val="Default"/>
    <w:qFormat/>
    <w:rsid w:val="000C3308"/>
    <w:pPr>
      <w:spacing w:line="241" w:lineRule="atLeast"/>
    </w:pPr>
    <w:rPr>
      <w:rFonts w:ascii="FZXiDengXian-Z06S" w:eastAsia="FZXiDengXian-Z06S" w:hAnsi="Times New Roman" w:cs="Times New Roman"/>
      <w:color w:val="auto"/>
    </w:rPr>
  </w:style>
  <w:style w:type="paragraph" w:customStyle="1" w:styleId="3f">
    <w:name w:val="正文首行缩进3"/>
    <w:basedOn w:val="afb"/>
    <w:qFormat/>
    <w:rsid w:val="000C3308"/>
  </w:style>
  <w:style w:type="character" w:customStyle="1" w:styleId="1Char3">
    <w:name w:val="表头1 Char"/>
    <w:link w:val="17"/>
    <w:qFormat/>
    <w:locked/>
    <w:rsid w:val="000C3308"/>
    <w:rPr>
      <w:b/>
      <w:kern w:val="2"/>
      <w:sz w:val="28"/>
      <w:szCs w:val="28"/>
    </w:rPr>
  </w:style>
  <w:style w:type="paragraph" w:customStyle="1" w:styleId="17">
    <w:name w:val="表头1"/>
    <w:basedOn w:val="af1"/>
    <w:link w:val="1Char3"/>
    <w:qFormat/>
    <w:rsid w:val="000C3308"/>
    <w:pPr>
      <w:numPr>
        <w:numId w:val="30"/>
      </w:numPr>
      <w:adjustRightInd w:val="0"/>
    </w:pPr>
    <w:rPr>
      <w:b/>
      <w:sz w:val="28"/>
      <w:szCs w:val="28"/>
    </w:rPr>
  </w:style>
  <w:style w:type="paragraph" w:customStyle="1" w:styleId="affffffffff7">
    <w:name w:val="表标题"/>
    <w:basedOn w:val="36"/>
    <w:qFormat/>
    <w:rsid w:val="000C3308"/>
    <w:pPr>
      <w:autoSpaceDE/>
      <w:autoSpaceDN/>
      <w:adjustRightInd/>
      <w:snapToGrid w:val="0"/>
      <w:spacing w:before="0" w:line="312" w:lineRule="auto"/>
      <w:ind w:left="0" w:firstLineChars="500" w:firstLine="1405"/>
      <w:jc w:val="both"/>
    </w:pPr>
    <w:rPr>
      <w:rFonts w:ascii="Times New Roman" w:hAnsi="Times New Roman"/>
      <w:b/>
      <w:kern w:val="2"/>
      <w:sz w:val="28"/>
      <w:szCs w:val="28"/>
    </w:rPr>
  </w:style>
  <w:style w:type="character" w:customStyle="1" w:styleId="2ff9">
    <w:name w:val="不明显强调2"/>
    <w:uiPriority w:val="19"/>
    <w:qFormat/>
    <w:rsid w:val="000C3308"/>
    <w:rPr>
      <w:i/>
      <w:iCs/>
      <w:color w:val="808080"/>
    </w:rPr>
  </w:style>
  <w:style w:type="character" w:customStyle="1" w:styleId="2ffa">
    <w:name w:val="明显强调2"/>
    <w:uiPriority w:val="21"/>
    <w:qFormat/>
    <w:rsid w:val="000C3308"/>
    <w:rPr>
      <w:b/>
      <w:bCs/>
      <w:i/>
      <w:iCs/>
      <w:color w:val="4F81BD"/>
    </w:rPr>
  </w:style>
  <w:style w:type="character" w:customStyle="1" w:styleId="2ffb">
    <w:name w:val="不明显参考2"/>
    <w:uiPriority w:val="31"/>
    <w:qFormat/>
    <w:rsid w:val="000C3308"/>
    <w:rPr>
      <w:smallCaps/>
      <w:color w:val="C0504D"/>
      <w:u w:val="single"/>
    </w:rPr>
  </w:style>
  <w:style w:type="character" w:customStyle="1" w:styleId="2ffc">
    <w:name w:val="明显参考2"/>
    <w:uiPriority w:val="32"/>
    <w:qFormat/>
    <w:rsid w:val="000C3308"/>
    <w:rPr>
      <w:b/>
      <w:bCs/>
      <w:smallCaps/>
      <w:color w:val="C0504D"/>
      <w:spacing w:val="5"/>
      <w:u w:val="single"/>
    </w:rPr>
  </w:style>
  <w:style w:type="character" w:customStyle="1" w:styleId="2ffd">
    <w:name w:val="书籍标题2"/>
    <w:uiPriority w:val="33"/>
    <w:qFormat/>
    <w:rsid w:val="000C3308"/>
    <w:rPr>
      <w:b/>
      <w:bCs/>
      <w:smallCaps/>
      <w:spacing w:val="5"/>
    </w:rPr>
  </w:style>
  <w:style w:type="character" w:customStyle="1" w:styleId="CharChar10">
    <w:name w:val="Char Char10"/>
    <w:semiHidden/>
    <w:qFormat/>
    <w:rsid w:val="000C3308"/>
    <w:rPr>
      <w:sz w:val="18"/>
      <w:szCs w:val="18"/>
    </w:rPr>
  </w:style>
  <w:style w:type="character" w:customStyle="1" w:styleId="CharCharCharCharCharCharCharStan1CharChar">
    <w:name w:val="样式 正文（首行缩进两字）正文（首行缩进两字） Char Char Char Char Char Char CharStan...1 Char Char"/>
    <w:qFormat/>
    <w:rsid w:val="000C3308"/>
    <w:rPr>
      <w:rFonts w:ascii="宋体" w:eastAsia="宋体" w:hAnsi="宋体" w:hint="eastAsia"/>
      <w:color w:val="FF0000"/>
      <w:sz w:val="28"/>
      <w:szCs w:val="28"/>
      <w:lang w:val="en-US" w:eastAsia="zh-CN" w:bidi="ar-SA"/>
    </w:rPr>
  </w:style>
  <w:style w:type="character" w:customStyle="1" w:styleId="A60">
    <w:name w:val="A6"/>
    <w:qFormat/>
    <w:rsid w:val="000C3308"/>
    <w:rPr>
      <w:rFonts w:ascii="FZXiDengXian-Z06S" w:eastAsia="FZXiDengXian-Z06S" w:cs="FZXiDengXian-Z06S" w:hint="eastAsia"/>
      <w:color w:val="000000"/>
      <w:sz w:val="16"/>
      <w:szCs w:val="16"/>
    </w:rPr>
  </w:style>
  <w:style w:type="paragraph" w:customStyle="1" w:styleId="CharCharCharCharCharCharCha">
    <w:name w:val="样式 正文首行缩进正文首行缩进 Char Char Char正文首行缩进 Char正文首行缩进 Char Char Cha..."/>
    <w:basedOn w:val="af1"/>
    <w:qFormat/>
    <w:rsid w:val="000C3308"/>
    <w:pPr>
      <w:spacing w:line="360" w:lineRule="auto"/>
      <w:ind w:firstLineChars="200" w:firstLine="200"/>
    </w:pPr>
    <w:rPr>
      <w:rFonts w:ascii="Times New Roman" w:hAnsi="Times New Roman" w:cs="宋体"/>
      <w:kern w:val="0"/>
      <w:sz w:val="28"/>
      <w:szCs w:val="20"/>
    </w:rPr>
  </w:style>
  <w:style w:type="paragraph" w:customStyle="1" w:styleId="CharCharChar1CharCharCharCharCharCharChar1">
    <w:name w:val="Char Char Char1 Char Char Char Char Char Char Char1"/>
    <w:basedOn w:val="af1"/>
    <w:qFormat/>
    <w:rsid w:val="000C3308"/>
    <w:rPr>
      <w:rFonts w:ascii="Tahoma" w:hAnsi="Tahoma"/>
      <w:sz w:val="24"/>
      <w:szCs w:val="20"/>
    </w:rPr>
  </w:style>
  <w:style w:type="paragraph" w:customStyle="1" w:styleId="250">
    <w:name w:val="正文文本 25"/>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48">
    <w:name w:val="正文首行缩进4"/>
    <w:basedOn w:val="afb"/>
    <w:qFormat/>
    <w:rsid w:val="000C3308"/>
  </w:style>
  <w:style w:type="paragraph" w:customStyle="1" w:styleId="CharChar1CharChar1">
    <w:name w:val="Char Char1 Char Char1"/>
    <w:basedOn w:val="af1"/>
    <w:qFormat/>
    <w:rsid w:val="000C3308"/>
    <w:pPr>
      <w:spacing w:beforeLines="100" w:afterLines="100"/>
    </w:pPr>
    <w:rPr>
      <w:rFonts w:ascii="Tahoma" w:hAnsi="Tahoma"/>
      <w:sz w:val="24"/>
      <w:szCs w:val="20"/>
    </w:rPr>
  </w:style>
  <w:style w:type="paragraph" w:customStyle="1" w:styleId="xl130">
    <w:name w:val="xl130"/>
    <w:basedOn w:val="af1"/>
    <w:qFormat/>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kern w:val="0"/>
      <w:sz w:val="20"/>
      <w:szCs w:val="20"/>
    </w:rPr>
  </w:style>
  <w:style w:type="paragraph" w:customStyle="1" w:styleId="xl131">
    <w:name w:val="xl131"/>
    <w:basedOn w:val="af1"/>
    <w:qFormat/>
    <w:rsid w:val="000C3308"/>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left"/>
    </w:pPr>
    <w:rPr>
      <w:rFonts w:ascii="微软雅黑" w:eastAsia="微软雅黑" w:hAnsi="微软雅黑" w:cs="宋体"/>
      <w:kern w:val="0"/>
      <w:sz w:val="20"/>
      <w:szCs w:val="20"/>
    </w:rPr>
  </w:style>
  <w:style w:type="paragraph" w:customStyle="1" w:styleId="xl132">
    <w:name w:val="xl132"/>
    <w:basedOn w:val="af1"/>
    <w:qFormat/>
    <w:rsid w:val="000C3308"/>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33">
    <w:name w:val="xl13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4"/>
    </w:rPr>
  </w:style>
  <w:style w:type="paragraph" w:customStyle="1" w:styleId="xl134">
    <w:name w:val="xl134"/>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5">
    <w:name w:val="xl135"/>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6">
    <w:name w:val="xl136"/>
    <w:basedOn w:val="af1"/>
    <w:qFormat/>
    <w:rsid w:val="000C3308"/>
    <w:pPr>
      <w:widowControl/>
      <w:pBdr>
        <w:top w:val="single" w:sz="4" w:space="0" w:color="auto"/>
        <w:left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38">
    <w:name w:val="xl138"/>
    <w:basedOn w:val="af1"/>
    <w:qFormat/>
    <w:rsid w:val="000C3308"/>
    <w:pPr>
      <w:widowControl/>
      <w:pBdr>
        <w:left w:val="single" w:sz="4" w:space="0" w:color="auto"/>
        <w:bottom w:val="single" w:sz="4" w:space="0" w:color="auto"/>
        <w:right w:val="single" w:sz="4" w:space="0" w:color="auto"/>
      </w:pBdr>
      <w:shd w:val="clear" w:color="000000" w:fill="FF99FF"/>
      <w:spacing w:before="100" w:beforeAutospacing="1" w:after="100" w:afterAutospacing="1"/>
      <w:jc w:val="left"/>
      <w:textAlignment w:val="top"/>
    </w:pPr>
    <w:rPr>
      <w:rFonts w:ascii="微软雅黑" w:eastAsia="微软雅黑" w:hAnsi="微软雅黑" w:cs="宋体"/>
      <w:kern w:val="0"/>
      <w:sz w:val="20"/>
      <w:szCs w:val="20"/>
    </w:rPr>
  </w:style>
  <w:style w:type="paragraph" w:customStyle="1" w:styleId="xl139">
    <w:name w:val="xl139"/>
    <w:basedOn w:val="af1"/>
    <w:qFormat/>
    <w:rsid w:val="000C3308"/>
    <w:pPr>
      <w:widowControl/>
      <w:pBdr>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40">
    <w:name w:val="xl14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41">
    <w:name w:val="xl14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kern w:val="0"/>
      <w:sz w:val="24"/>
    </w:rPr>
  </w:style>
  <w:style w:type="paragraph" w:customStyle="1" w:styleId="xl142">
    <w:name w:val="xl142"/>
    <w:basedOn w:val="af1"/>
    <w:qFormat/>
    <w:rsid w:val="000C3308"/>
    <w:pPr>
      <w:widowControl/>
      <w:pBdr>
        <w:top w:val="single" w:sz="4" w:space="0" w:color="auto"/>
        <w:left w:val="single" w:sz="4" w:space="0" w:color="auto"/>
        <w:bottom w:val="single" w:sz="4" w:space="0" w:color="auto"/>
      </w:pBdr>
      <w:shd w:val="clear" w:color="000000" w:fill="FF99FF"/>
      <w:spacing w:before="100" w:beforeAutospacing="1" w:after="100" w:afterAutospacing="1"/>
      <w:jc w:val="center"/>
    </w:pPr>
    <w:rPr>
      <w:rFonts w:ascii="Times New Roman" w:hAnsi="Times New Roman"/>
      <w:color w:val="FF0000"/>
      <w:kern w:val="0"/>
      <w:sz w:val="20"/>
      <w:szCs w:val="20"/>
    </w:rPr>
  </w:style>
  <w:style w:type="paragraph" w:customStyle="1" w:styleId="xl143">
    <w:name w:val="xl143"/>
    <w:basedOn w:val="af1"/>
    <w:qFormat/>
    <w:rsid w:val="000C3308"/>
    <w:pPr>
      <w:widowControl/>
      <w:pBdr>
        <w:top w:val="single" w:sz="4" w:space="0" w:color="auto"/>
        <w:left w:val="single" w:sz="4" w:space="0" w:color="auto"/>
        <w:right w:val="single" w:sz="4" w:space="0" w:color="auto"/>
      </w:pBdr>
      <w:shd w:val="clear" w:color="000000" w:fill="0070C0"/>
      <w:spacing w:before="100" w:beforeAutospacing="1" w:after="100" w:afterAutospacing="1"/>
      <w:jc w:val="center"/>
    </w:pPr>
    <w:rPr>
      <w:rFonts w:ascii="Times New Roman" w:hAnsi="Times New Roman"/>
      <w:b/>
      <w:bCs/>
      <w:kern w:val="0"/>
      <w:sz w:val="20"/>
      <w:szCs w:val="20"/>
    </w:rPr>
  </w:style>
  <w:style w:type="paragraph" w:customStyle="1" w:styleId="xl144">
    <w:name w:val="xl144"/>
    <w:basedOn w:val="af1"/>
    <w:qFormat/>
    <w:rsid w:val="000C3308"/>
    <w:pPr>
      <w:widowControl/>
      <w:pBdr>
        <w:top w:val="single" w:sz="4" w:space="0" w:color="auto"/>
        <w:left w:val="single" w:sz="4" w:space="0" w:color="auto"/>
        <w:right w:val="single" w:sz="8" w:space="0" w:color="auto"/>
      </w:pBdr>
      <w:spacing w:before="100" w:beforeAutospacing="1" w:after="100" w:afterAutospacing="1"/>
      <w:jc w:val="center"/>
    </w:pPr>
    <w:rPr>
      <w:rFonts w:ascii="微软雅黑" w:eastAsia="微软雅黑" w:hAnsi="微软雅黑" w:cs="宋体"/>
      <w:kern w:val="0"/>
      <w:sz w:val="20"/>
      <w:szCs w:val="20"/>
    </w:rPr>
  </w:style>
  <w:style w:type="paragraph" w:customStyle="1" w:styleId="xl145">
    <w:name w:val="xl145"/>
    <w:basedOn w:val="af1"/>
    <w:qFormat/>
    <w:rsid w:val="000C3308"/>
    <w:pPr>
      <w:widowControl/>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b/>
      <w:bCs/>
      <w:kern w:val="0"/>
      <w:sz w:val="20"/>
      <w:szCs w:val="20"/>
    </w:rPr>
  </w:style>
  <w:style w:type="paragraph" w:customStyle="1" w:styleId="xl146">
    <w:name w:val="xl146"/>
    <w:basedOn w:val="af1"/>
    <w:qFormat/>
    <w:rsid w:val="000C3308"/>
    <w:pPr>
      <w:widowControl/>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47">
    <w:name w:val="xl147"/>
    <w:basedOn w:val="af1"/>
    <w:qFormat/>
    <w:rsid w:val="000C3308"/>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8">
    <w:name w:val="xl148"/>
    <w:basedOn w:val="af1"/>
    <w:qFormat/>
    <w:rsid w:val="000C3308"/>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9">
    <w:name w:val="xl149"/>
    <w:basedOn w:val="af1"/>
    <w:qFormat/>
    <w:rsid w:val="000C3308"/>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50">
    <w:name w:val="xl150"/>
    <w:basedOn w:val="af1"/>
    <w:qFormat/>
    <w:rsid w:val="000C3308"/>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1">
    <w:name w:val="xl151"/>
    <w:basedOn w:val="af1"/>
    <w:qFormat/>
    <w:rsid w:val="000C3308"/>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2">
    <w:name w:val="xl152"/>
    <w:basedOn w:val="af1"/>
    <w:qFormat/>
    <w:rsid w:val="000C3308"/>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3">
    <w:name w:val="xl153"/>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4">
    <w:name w:val="xl154"/>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5">
    <w:name w:val="xl155"/>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6">
    <w:name w:val="xl156"/>
    <w:basedOn w:val="af1"/>
    <w:qFormat/>
    <w:rsid w:val="000C3308"/>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7">
    <w:name w:val="xl157"/>
    <w:basedOn w:val="af1"/>
    <w:qFormat/>
    <w:rsid w:val="000C3308"/>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8">
    <w:name w:val="xl15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9">
    <w:name w:val="xl159"/>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0">
    <w:name w:val="xl160"/>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1">
    <w:name w:val="xl161"/>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2">
    <w:name w:val="xl162"/>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3">
    <w:name w:val="xl163"/>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4">
    <w:name w:val="xl164"/>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165">
    <w:name w:val="xl165"/>
    <w:basedOn w:val="af1"/>
    <w:qFormat/>
    <w:rsid w:val="000C3308"/>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66">
    <w:name w:val="xl166"/>
    <w:basedOn w:val="af1"/>
    <w:qFormat/>
    <w:rsid w:val="000C3308"/>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7">
    <w:name w:val="xl167"/>
    <w:basedOn w:val="af1"/>
    <w:qFormat/>
    <w:rsid w:val="000C3308"/>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8">
    <w:name w:val="xl168"/>
    <w:basedOn w:val="af1"/>
    <w:qFormat/>
    <w:rsid w:val="000C3308"/>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9">
    <w:name w:val="xl169"/>
    <w:basedOn w:val="af1"/>
    <w:qFormat/>
    <w:rsid w:val="000C3308"/>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0">
    <w:name w:val="xl170"/>
    <w:basedOn w:val="af1"/>
    <w:qFormat/>
    <w:rsid w:val="000C3308"/>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1">
    <w:name w:val="xl171"/>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2">
    <w:name w:val="xl172"/>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3">
    <w:name w:val="xl173"/>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4">
    <w:name w:val="xl174"/>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5">
    <w:name w:val="xl175"/>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6">
    <w:name w:val="xl176"/>
    <w:basedOn w:val="af1"/>
    <w:rsid w:val="000C3308"/>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7">
    <w:name w:val="xl177"/>
    <w:basedOn w:val="af1"/>
    <w:qFormat/>
    <w:rsid w:val="000C3308"/>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8">
    <w:name w:val="xl178"/>
    <w:basedOn w:val="af1"/>
    <w:qFormat/>
    <w:rsid w:val="000C3308"/>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9">
    <w:name w:val="xl179"/>
    <w:basedOn w:val="af1"/>
    <w:qFormat/>
    <w:rsid w:val="000C3308"/>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80">
    <w:name w:val="xl180"/>
    <w:basedOn w:val="af1"/>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1">
    <w:name w:val="xl181"/>
    <w:basedOn w:val="af1"/>
    <w:qFormat/>
    <w:rsid w:val="000C3308"/>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2">
    <w:name w:val="xl182"/>
    <w:basedOn w:val="af1"/>
    <w:qFormat/>
    <w:rsid w:val="000C3308"/>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183">
    <w:name w:val="xl183"/>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4">
    <w:name w:val="xl184"/>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5">
    <w:name w:val="xl185"/>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6">
    <w:name w:val="xl186"/>
    <w:basedOn w:val="af1"/>
    <w:qFormat/>
    <w:rsid w:val="000C3308"/>
    <w:pPr>
      <w:widowControl/>
      <w:pBdr>
        <w:top w:val="single" w:sz="8"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imes New Roman" w:hAnsi="Times New Roman"/>
      <w:kern w:val="0"/>
      <w:sz w:val="20"/>
      <w:szCs w:val="20"/>
    </w:rPr>
  </w:style>
  <w:style w:type="paragraph" w:customStyle="1" w:styleId="xl187">
    <w:name w:val="xl187"/>
    <w:basedOn w:val="af1"/>
    <w:qFormat/>
    <w:rsid w:val="000C3308"/>
    <w:pPr>
      <w:widowControl/>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kern w:val="0"/>
      <w:sz w:val="20"/>
      <w:szCs w:val="20"/>
    </w:rPr>
  </w:style>
  <w:style w:type="paragraph" w:customStyle="1" w:styleId="xl188">
    <w:name w:val="xl188"/>
    <w:basedOn w:val="af1"/>
    <w:qFormat/>
    <w:rsid w:val="000C3308"/>
    <w:pPr>
      <w:widowControl/>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89">
    <w:name w:val="xl189"/>
    <w:basedOn w:val="af1"/>
    <w:qFormat/>
    <w:rsid w:val="000C3308"/>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0">
    <w:name w:val="xl190"/>
    <w:basedOn w:val="af1"/>
    <w:qFormat/>
    <w:rsid w:val="000C3308"/>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1">
    <w:name w:val="xl191"/>
    <w:basedOn w:val="af1"/>
    <w:qFormat/>
    <w:rsid w:val="000C3308"/>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2">
    <w:name w:val="xl192"/>
    <w:basedOn w:val="af1"/>
    <w:qFormat/>
    <w:rsid w:val="000C3308"/>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3">
    <w:name w:val="xl193"/>
    <w:basedOn w:val="af1"/>
    <w:qFormat/>
    <w:rsid w:val="000C3308"/>
    <w:pPr>
      <w:widowControl/>
      <w:pBdr>
        <w:top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4">
    <w:name w:val="xl194"/>
    <w:basedOn w:val="af1"/>
    <w:qFormat/>
    <w:rsid w:val="000C3308"/>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5">
    <w:name w:val="xl195"/>
    <w:basedOn w:val="af1"/>
    <w:qFormat/>
    <w:rsid w:val="000C3308"/>
    <w:pPr>
      <w:widowControl/>
      <w:pBdr>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6">
    <w:name w:val="xl196"/>
    <w:basedOn w:val="af1"/>
    <w:qFormat/>
    <w:rsid w:val="000C3308"/>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7">
    <w:name w:val="xl197"/>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8">
    <w:name w:val="xl198"/>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9">
    <w:name w:val="xl199"/>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0">
    <w:name w:val="xl200"/>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1">
    <w:name w:val="xl201"/>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2">
    <w:name w:val="xl202"/>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3">
    <w:name w:val="xl203"/>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4">
    <w:name w:val="xl204"/>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5">
    <w:name w:val="xl205"/>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6">
    <w:name w:val="xl206"/>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7">
    <w:name w:val="xl207"/>
    <w:basedOn w:val="af1"/>
    <w:qFormat/>
    <w:rsid w:val="000C3308"/>
    <w:pPr>
      <w:widowControl/>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kern w:val="0"/>
      <w:sz w:val="20"/>
      <w:szCs w:val="20"/>
    </w:rPr>
  </w:style>
  <w:style w:type="paragraph" w:customStyle="1" w:styleId="xl208">
    <w:name w:val="xl208"/>
    <w:basedOn w:val="af1"/>
    <w:qFormat/>
    <w:rsid w:val="000C3308"/>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09">
    <w:name w:val="xl209"/>
    <w:basedOn w:val="af1"/>
    <w:qFormat/>
    <w:rsid w:val="000C3308"/>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10">
    <w:name w:val="xl210"/>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1">
    <w:name w:val="xl211"/>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2">
    <w:name w:val="xl212"/>
    <w:basedOn w:val="af1"/>
    <w:qFormat/>
    <w:rsid w:val="000C330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3">
    <w:name w:val="xl21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4">
    <w:name w:val="xl214"/>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5">
    <w:name w:val="xl215"/>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6">
    <w:name w:val="xl216"/>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7">
    <w:name w:val="xl217"/>
    <w:basedOn w:val="af1"/>
    <w:qFormat/>
    <w:rsid w:val="000C330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8">
    <w:name w:val="xl218"/>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9">
    <w:name w:val="xl219"/>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0">
    <w:name w:val="xl220"/>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1">
    <w:name w:val="xl22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2">
    <w:name w:val="xl222"/>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3">
    <w:name w:val="xl223"/>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4">
    <w:name w:val="xl224"/>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5">
    <w:name w:val="xl225"/>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6">
    <w:name w:val="xl226"/>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7">
    <w:name w:val="xl227"/>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8">
    <w:name w:val="xl228"/>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29">
    <w:name w:val="xl229"/>
    <w:basedOn w:val="af1"/>
    <w:qFormat/>
    <w:rsid w:val="000C3308"/>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0">
    <w:name w:val="xl230"/>
    <w:basedOn w:val="af1"/>
    <w:qFormat/>
    <w:rsid w:val="000C3308"/>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1">
    <w:name w:val="xl231"/>
    <w:basedOn w:val="af1"/>
    <w:qFormat/>
    <w:rsid w:val="000C3308"/>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2">
    <w:name w:val="xl232"/>
    <w:basedOn w:val="af1"/>
    <w:qFormat/>
    <w:rsid w:val="000C3308"/>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3">
    <w:name w:val="xl233"/>
    <w:basedOn w:val="af1"/>
    <w:qFormat/>
    <w:rsid w:val="000C3308"/>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4">
    <w:name w:val="xl234"/>
    <w:basedOn w:val="af1"/>
    <w:qFormat/>
    <w:rsid w:val="000C3308"/>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5">
    <w:name w:val="xl235"/>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6">
    <w:name w:val="xl236"/>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7">
    <w:name w:val="xl237"/>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8">
    <w:name w:val="xl238"/>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9">
    <w:name w:val="xl239"/>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0">
    <w:name w:val="xl240"/>
    <w:basedOn w:val="af1"/>
    <w:qFormat/>
    <w:rsid w:val="000C3308"/>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1">
    <w:name w:val="xl241"/>
    <w:basedOn w:val="af1"/>
    <w:qFormat/>
    <w:rsid w:val="000C3308"/>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2">
    <w:name w:val="xl242"/>
    <w:basedOn w:val="af1"/>
    <w:qFormat/>
    <w:rsid w:val="000C3308"/>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3">
    <w:name w:val="xl243"/>
    <w:basedOn w:val="af1"/>
    <w:qFormat/>
    <w:rsid w:val="000C3308"/>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4">
    <w:name w:val="xl244"/>
    <w:basedOn w:val="af1"/>
    <w:qFormat/>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5">
    <w:name w:val="xl245"/>
    <w:basedOn w:val="af1"/>
    <w:qFormat/>
    <w:rsid w:val="000C3308"/>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6">
    <w:name w:val="xl246"/>
    <w:basedOn w:val="af1"/>
    <w:qFormat/>
    <w:rsid w:val="000C3308"/>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247">
    <w:name w:val="xl247"/>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8">
    <w:name w:val="xl248"/>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9">
    <w:name w:val="xl249"/>
    <w:basedOn w:val="af1"/>
    <w:qFormat/>
    <w:rsid w:val="000C3308"/>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0">
    <w:name w:val="xl250"/>
    <w:basedOn w:val="af1"/>
    <w:qFormat/>
    <w:rsid w:val="000C3308"/>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1">
    <w:name w:val="xl251"/>
    <w:basedOn w:val="af1"/>
    <w:qFormat/>
    <w:rsid w:val="000C3308"/>
    <w:pPr>
      <w:widowControl/>
      <w:pBdr>
        <w:bottom w:val="single" w:sz="8" w:space="0" w:color="auto"/>
        <w:right w:val="single" w:sz="8" w:space="0" w:color="auto"/>
      </w:pBdr>
      <w:spacing w:before="100" w:beforeAutospacing="1" w:after="100" w:afterAutospacing="1"/>
      <w:jc w:val="center"/>
    </w:pPr>
    <w:rPr>
      <w:rFonts w:ascii="Times New Roman" w:hAnsi="Times New Roman"/>
      <w:color w:val="000000"/>
      <w:kern w:val="0"/>
      <w:szCs w:val="21"/>
    </w:rPr>
  </w:style>
  <w:style w:type="paragraph" w:customStyle="1" w:styleId="xl252">
    <w:name w:val="xl252"/>
    <w:basedOn w:val="af1"/>
    <w:qFormat/>
    <w:rsid w:val="000C3308"/>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3">
    <w:name w:val="xl253"/>
    <w:basedOn w:val="af1"/>
    <w:qFormat/>
    <w:rsid w:val="000C3308"/>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4">
    <w:name w:val="xl254"/>
    <w:basedOn w:val="af1"/>
    <w:qFormat/>
    <w:rsid w:val="000C3308"/>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5">
    <w:name w:val="xl255"/>
    <w:basedOn w:val="af1"/>
    <w:qFormat/>
    <w:rsid w:val="000C3308"/>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6">
    <w:name w:val="xl256"/>
    <w:basedOn w:val="af1"/>
    <w:qFormat/>
    <w:rsid w:val="000C3308"/>
    <w:pPr>
      <w:widowControl/>
      <w:pBdr>
        <w:top w:val="single" w:sz="8" w:space="0" w:color="auto"/>
        <w:left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7">
    <w:name w:val="xl257"/>
    <w:basedOn w:val="af1"/>
    <w:qFormat/>
    <w:rsid w:val="000C3308"/>
    <w:pPr>
      <w:widowControl/>
      <w:pBdr>
        <w:top w:val="single" w:sz="8" w:space="0" w:color="auto"/>
        <w:bottom w:val="single" w:sz="8" w:space="0" w:color="auto"/>
        <w:right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8">
    <w:name w:val="xl25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59">
    <w:name w:val="xl259"/>
    <w:basedOn w:val="af1"/>
    <w:qFormat/>
    <w:rsid w:val="000C3308"/>
    <w:pPr>
      <w:widowControl/>
      <w:pBdr>
        <w:top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60">
    <w:name w:val="xl260"/>
    <w:basedOn w:val="af1"/>
    <w:qFormat/>
    <w:rsid w:val="000C3308"/>
    <w:pPr>
      <w:widowControl/>
      <w:pBdr>
        <w:bottom w:val="single" w:sz="8" w:space="0" w:color="auto"/>
        <w:right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1">
    <w:name w:val="xl261"/>
    <w:basedOn w:val="af1"/>
    <w:qFormat/>
    <w:rsid w:val="000C3308"/>
    <w:pPr>
      <w:widowControl/>
      <w:pBdr>
        <w:left w:val="single" w:sz="4" w:space="0" w:color="auto"/>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2">
    <w:name w:val="xl262"/>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3">
    <w:name w:val="xl263"/>
    <w:basedOn w:val="af1"/>
    <w:qFormat/>
    <w:rsid w:val="000C3308"/>
    <w:pPr>
      <w:widowControl/>
      <w:pBdr>
        <w:top w:val="single" w:sz="4" w:space="0" w:color="auto"/>
        <w:left w:val="single" w:sz="4" w:space="0" w:color="auto"/>
      </w:pBdr>
      <w:shd w:val="clear" w:color="000000" w:fill="FFC000"/>
      <w:spacing w:before="100" w:beforeAutospacing="1" w:after="100" w:afterAutospacing="1"/>
      <w:jc w:val="left"/>
    </w:pPr>
    <w:rPr>
      <w:rFonts w:ascii="微软雅黑" w:eastAsia="微软雅黑" w:hAnsi="微软雅黑" w:cs="宋体"/>
      <w:kern w:val="0"/>
      <w:sz w:val="20"/>
      <w:szCs w:val="20"/>
    </w:rPr>
  </w:style>
  <w:style w:type="paragraph" w:customStyle="1" w:styleId="xl264">
    <w:name w:val="xl264"/>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5">
    <w:name w:val="xl265"/>
    <w:basedOn w:val="af1"/>
    <w:qFormat/>
    <w:rsid w:val="000C3308"/>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6">
    <w:name w:val="xl266"/>
    <w:basedOn w:val="af1"/>
    <w:qFormat/>
    <w:rsid w:val="000C3308"/>
    <w:pPr>
      <w:widowControl/>
      <w:pBdr>
        <w:top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7">
    <w:name w:val="xl267"/>
    <w:basedOn w:val="af1"/>
    <w:qFormat/>
    <w:rsid w:val="000C3308"/>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8">
    <w:name w:val="xl268"/>
    <w:basedOn w:val="af1"/>
    <w:qFormat/>
    <w:rsid w:val="000C3308"/>
    <w:pPr>
      <w:widowControl/>
      <w:pBdr>
        <w:right w:val="single" w:sz="8" w:space="0" w:color="auto"/>
      </w:pBdr>
      <w:spacing w:before="100" w:beforeAutospacing="1" w:after="100" w:afterAutospacing="1"/>
      <w:jc w:val="center"/>
    </w:pPr>
    <w:rPr>
      <w:rFonts w:ascii="Times New Roman" w:hAnsi="Times New Roman"/>
      <w:b/>
      <w:bCs/>
      <w:kern w:val="0"/>
      <w:szCs w:val="21"/>
    </w:rPr>
  </w:style>
  <w:style w:type="paragraph" w:customStyle="1" w:styleId="xl269">
    <w:name w:val="xl26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kern w:val="0"/>
      <w:sz w:val="20"/>
      <w:szCs w:val="20"/>
    </w:rPr>
  </w:style>
  <w:style w:type="paragraph" w:customStyle="1" w:styleId="ParaChar">
    <w:name w:val="默认段落字体 Para Char"/>
    <w:basedOn w:val="af1"/>
    <w:qFormat/>
    <w:rsid w:val="000C3308"/>
    <w:rPr>
      <w:rFonts w:ascii="Times New Roman" w:hAnsi="Times New Roman"/>
    </w:rPr>
  </w:style>
  <w:style w:type="paragraph" w:customStyle="1" w:styleId="MMTopic3">
    <w:name w:val="MM Topic 3"/>
    <w:basedOn w:val="af1"/>
    <w:link w:val="MMTopic3Char"/>
    <w:qFormat/>
    <w:rsid w:val="000C3308"/>
    <w:rPr>
      <w:rFonts w:ascii="Times New Roman" w:hAnsi="Times New Roman"/>
    </w:rPr>
  </w:style>
  <w:style w:type="character" w:customStyle="1" w:styleId="MMTopic3Char">
    <w:name w:val="MM Topic 3 Char"/>
    <w:link w:val="MMTopic3"/>
    <w:qFormat/>
    <w:rsid w:val="000C3308"/>
    <w:rPr>
      <w:rFonts w:ascii="Times New Roman" w:hAnsi="Times New Roman"/>
      <w:kern w:val="2"/>
      <w:sz w:val="21"/>
      <w:szCs w:val="24"/>
    </w:rPr>
  </w:style>
  <w:style w:type="character" w:customStyle="1" w:styleId="3Char4">
    <w:name w:val="样式 标题 3 + 黑体 四号 非加粗 Char"/>
    <w:link w:val="3f0"/>
    <w:qFormat/>
    <w:rsid w:val="000C3308"/>
    <w:rPr>
      <w:rFonts w:ascii="黑体" w:eastAsia="黑体" w:hAnsi="黑体"/>
      <w:b/>
      <w:bCs/>
      <w:kern w:val="2"/>
      <w:sz w:val="30"/>
      <w:szCs w:val="32"/>
    </w:rPr>
  </w:style>
  <w:style w:type="paragraph" w:customStyle="1" w:styleId="3f0">
    <w:name w:val="样式 标题 3 + 黑体 四号 非加粗"/>
    <w:basedOn w:val="32"/>
    <w:link w:val="3Char4"/>
    <w:qFormat/>
    <w:rsid w:val="000C3308"/>
    <w:pPr>
      <w:tabs>
        <w:tab w:val="left" w:pos="0"/>
      </w:tabs>
      <w:autoSpaceDE/>
      <w:autoSpaceDN/>
      <w:adjustRightInd/>
      <w:spacing w:before="260" w:after="260" w:line="416" w:lineRule="auto"/>
      <w:ind w:left="720" w:hanging="420"/>
      <w:jc w:val="both"/>
    </w:pPr>
    <w:rPr>
      <w:rFonts w:ascii="黑体" w:eastAsia="黑体" w:hAnsi="黑体"/>
      <w:bCs/>
      <w:kern w:val="2"/>
      <w:sz w:val="30"/>
      <w:szCs w:val="32"/>
      <w:u w:val="none"/>
    </w:rPr>
  </w:style>
  <w:style w:type="paragraph" w:customStyle="1" w:styleId="14">
    <w:name w:val="样式 标题 1"/>
    <w:basedOn w:val="18"/>
    <w:next w:val="af1"/>
    <w:qFormat/>
    <w:rsid w:val="000C3308"/>
    <w:pPr>
      <w:keepNext w:val="0"/>
      <w:keepLines w:val="0"/>
      <w:pageBreakBefore/>
      <w:numPr>
        <w:numId w:val="31"/>
      </w:numPr>
      <w:tabs>
        <w:tab w:val="left" w:pos="0"/>
        <w:tab w:val="left" w:pos="584"/>
      </w:tabs>
      <w:autoSpaceDE/>
      <w:autoSpaceDN/>
      <w:snapToGrid w:val="0"/>
      <w:spacing w:beforeLines="100" w:line="480" w:lineRule="exact"/>
    </w:pPr>
    <w:rPr>
      <w:rFonts w:ascii="Times New Roman" w:eastAsia="黑体" w:hAnsi="Times New Roman" w:cs="宋体"/>
      <w:bCs/>
      <w:color w:val="000000"/>
      <w:kern w:val="2"/>
      <w:sz w:val="44"/>
      <w:szCs w:val="44"/>
    </w:rPr>
  </w:style>
  <w:style w:type="paragraph" w:customStyle="1" w:styleId="21">
    <w:name w:val="标题 21"/>
    <w:basedOn w:val="af1"/>
    <w:next w:val="af1"/>
    <w:qFormat/>
    <w:rsid w:val="000C3308"/>
    <w:pPr>
      <w:keepNext/>
      <w:keepLines/>
      <w:numPr>
        <w:ilvl w:val="1"/>
        <w:numId w:val="32"/>
      </w:numPr>
      <w:tabs>
        <w:tab w:val="left" w:pos="1440"/>
      </w:tabs>
      <w:spacing w:before="260" w:after="260"/>
      <w:outlineLvl w:val="1"/>
    </w:pPr>
    <w:rPr>
      <w:rFonts w:ascii="仿宋_GB2312" w:eastAsia="仿宋_GB2312" w:hAnsi="Arial"/>
      <w:b/>
      <w:bCs/>
      <w:sz w:val="32"/>
      <w:szCs w:val="32"/>
    </w:rPr>
  </w:style>
  <w:style w:type="paragraph" w:customStyle="1" w:styleId="font16">
    <w:name w:val="font16"/>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17">
    <w:name w:val="font17"/>
    <w:basedOn w:val="af1"/>
    <w:qFormat/>
    <w:rsid w:val="000C3308"/>
    <w:pPr>
      <w:widowControl/>
      <w:spacing w:before="100" w:beforeAutospacing="1" w:after="100" w:afterAutospacing="1"/>
      <w:jc w:val="left"/>
    </w:pPr>
    <w:rPr>
      <w:rFonts w:cs="Calibri"/>
      <w:color w:val="000000"/>
      <w:kern w:val="0"/>
      <w:szCs w:val="21"/>
    </w:rPr>
  </w:style>
  <w:style w:type="paragraph" w:customStyle="1" w:styleId="font18">
    <w:name w:val="font18"/>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19">
    <w:name w:val="font19"/>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20">
    <w:name w:val="font20"/>
    <w:basedOn w:val="af1"/>
    <w:qFormat/>
    <w:rsid w:val="000C3308"/>
    <w:pPr>
      <w:widowControl/>
      <w:spacing w:before="100" w:beforeAutospacing="1" w:after="100" w:afterAutospacing="1"/>
      <w:jc w:val="left"/>
    </w:pPr>
    <w:rPr>
      <w:rFonts w:ascii="宋体" w:hAnsi="宋体" w:cs="宋体"/>
      <w:b/>
      <w:bCs/>
      <w:color w:val="000000"/>
      <w:kern w:val="0"/>
      <w:sz w:val="16"/>
      <w:szCs w:val="16"/>
    </w:rPr>
  </w:style>
  <w:style w:type="paragraph" w:customStyle="1" w:styleId="1CharCharCharCharCharChar">
    <w:name w:val="1 Char Char Char Char Char Char"/>
    <w:basedOn w:val="af1"/>
    <w:qFormat/>
    <w:rsid w:val="000C3308"/>
    <w:rPr>
      <w:rFonts w:ascii="Times New Roman" w:hAnsi="Times New Roman"/>
      <w:szCs w:val="20"/>
    </w:rPr>
  </w:style>
  <w:style w:type="character" w:customStyle="1" w:styleId="3f1">
    <w:name w:val="强调3"/>
    <w:qFormat/>
    <w:rsid w:val="000C3308"/>
    <w:rPr>
      <w:rFonts w:ascii="Arial Black" w:hAnsi="Arial Black"/>
      <w:sz w:val="18"/>
    </w:rPr>
  </w:style>
  <w:style w:type="paragraph" w:customStyle="1" w:styleId="3f2">
    <w:name w:val="正文文本3"/>
    <w:qFormat/>
    <w:rsid w:val="000C3308"/>
    <w:pPr>
      <w:keepLines/>
      <w:spacing w:after="120" w:line="220" w:lineRule="atLeast"/>
    </w:pPr>
    <w:rPr>
      <w:rFonts w:ascii="宋体" w:hAnsi="Times New Roman"/>
      <w:lang w:val="en-GB"/>
    </w:rPr>
  </w:style>
  <w:style w:type="character" w:customStyle="1" w:styleId="49">
    <w:name w:val="强调4"/>
    <w:qFormat/>
    <w:rsid w:val="000C3308"/>
    <w:rPr>
      <w:rFonts w:ascii="Arial Black" w:hAnsi="Arial Black"/>
      <w:sz w:val="18"/>
    </w:rPr>
  </w:style>
  <w:style w:type="paragraph" w:customStyle="1" w:styleId="4a">
    <w:name w:val="正文文本4"/>
    <w:qFormat/>
    <w:rsid w:val="000C3308"/>
    <w:pPr>
      <w:keepLines/>
      <w:spacing w:after="120" w:line="220" w:lineRule="atLeast"/>
    </w:pPr>
    <w:rPr>
      <w:rFonts w:ascii="宋体" w:hAnsi="Times New Roman"/>
      <w:lang w:val="en-GB"/>
    </w:rPr>
  </w:style>
  <w:style w:type="character" w:customStyle="1" w:styleId="-1Char">
    <w:name w:val="彩色列表 - 强调文字颜色 1 Char"/>
    <w:qFormat/>
    <w:rsid w:val="000C3308"/>
    <w:rPr>
      <w:kern w:val="2"/>
      <w:sz w:val="24"/>
      <w:szCs w:val="24"/>
    </w:rPr>
  </w:style>
  <w:style w:type="character" w:customStyle="1" w:styleId="56">
    <w:name w:val="强调5"/>
    <w:qFormat/>
    <w:rsid w:val="000C3308"/>
    <w:rPr>
      <w:rFonts w:ascii="Arial Black" w:hAnsi="Arial Black"/>
      <w:sz w:val="18"/>
    </w:rPr>
  </w:style>
  <w:style w:type="paragraph" w:customStyle="1" w:styleId="57">
    <w:name w:val="标题5"/>
    <w:basedOn w:val="af1"/>
    <w:qFormat/>
    <w:rsid w:val="000C3308"/>
    <w:pPr>
      <w:widowControl/>
      <w:spacing w:before="100" w:beforeAutospacing="1" w:after="100" w:afterAutospacing="1"/>
      <w:jc w:val="left"/>
    </w:pPr>
    <w:rPr>
      <w:rFonts w:ascii="宋体" w:hAnsi="宋体" w:cs="宋体"/>
      <w:b/>
      <w:bCs/>
      <w:color w:val="367CB0"/>
      <w:kern w:val="0"/>
      <w:sz w:val="18"/>
      <w:szCs w:val="18"/>
    </w:rPr>
  </w:style>
  <w:style w:type="paragraph" w:customStyle="1" w:styleId="58">
    <w:name w:val="正文文本5"/>
    <w:qFormat/>
    <w:rsid w:val="000C3308"/>
    <w:pPr>
      <w:keepLines/>
      <w:spacing w:after="120" w:line="220" w:lineRule="atLeast"/>
    </w:pPr>
    <w:rPr>
      <w:rFonts w:ascii="宋体" w:hAnsi="Times New Roman"/>
      <w:lang w:val="en-GB"/>
    </w:rPr>
  </w:style>
  <w:style w:type="paragraph" w:customStyle="1" w:styleId="d">
    <w:name w:val="d正文"/>
    <w:basedOn w:val="af1"/>
    <w:link w:val="dChar"/>
    <w:qFormat/>
    <w:rsid w:val="000C3308"/>
    <w:pPr>
      <w:spacing w:line="360" w:lineRule="auto"/>
      <w:ind w:firstLineChars="200" w:firstLine="200"/>
      <w:jc w:val="left"/>
    </w:pPr>
    <w:rPr>
      <w:rFonts w:eastAsia="仿宋_GB2312"/>
      <w:sz w:val="24"/>
      <w:szCs w:val="22"/>
    </w:rPr>
  </w:style>
  <w:style w:type="character" w:customStyle="1" w:styleId="dChar">
    <w:name w:val="d正文 Char"/>
    <w:link w:val="d"/>
    <w:qFormat/>
    <w:rsid w:val="000C3308"/>
    <w:rPr>
      <w:rFonts w:eastAsia="仿宋_GB2312"/>
      <w:kern w:val="2"/>
      <w:sz w:val="24"/>
      <w:szCs w:val="22"/>
    </w:rPr>
  </w:style>
  <w:style w:type="paragraph" w:customStyle="1" w:styleId="CharChar1CharCharCharCharCharChar4">
    <w:name w:val="Char Char1 Char Char Char Char Char Char4"/>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4">
    <w:name w:val="Char Char Char Char4"/>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4">
    <w:name w:val="Char Char Char Char Char Char1 Char Char Char Char Char Char Char Char4"/>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3">
    <w:name w:val="Char Char1 Char Char Char Char Char Char3"/>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3">
    <w:name w:val="Char Char Char Char3"/>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3">
    <w:name w:val="Char Char Char Char Char Char1 Char Char Char Char Char Char Char Char3"/>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2">
    <w:name w:val="Char Char1 Char Char Char Char Char Char2"/>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2">
    <w:name w:val="Char Char Char Char2"/>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2">
    <w:name w:val="Char Char Char Char Char Char1 Char Char Char Char Char Char Char Char2"/>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CharChar1">
    <w:name w:val="Char Char Char Char1"/>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1">
    <w:name w:val="Char Char Char Char Char Char1 Char Char Char Char Char Char Char Char1"/>
    <w:basedOn w:val="af1"/>
    <w:qFormat/>
    <w:rsid w:val="000C3308"/>
    <w:pPr>
      <w:widowControl/>
      <w:spacing w:after="160" w:line="240" w:lineRule="exact"/>
      <w:jc w:val="left"/>
    </w:pPr>
    <w:rPr>
      <w:rFonts w:ascii="Verdana" w:eastAsia="仿宋_GB2312" w:hAnsi="Verdana"/>
      <w:sz w:val="24"/>
      <w:lang w:eastAsia="en-US"/>
    </w:rPr>
  </w:style>
  <w:style w:type="paragraph" w:customStyle="1" w:styleId="affffffffff8">
    <w:name w:val="_正文"/>
    <w:basedOn w:val="af1"/>
    <w:link w:val="Charfff2"/>
    <w:qFormat/>
    <w:rsid w:val="000C3308"/>
    <w:pPr>
      <w:spacing w:before="260" w:after="260" w:line="360" w:lineRule="auto"/>
      <w:ind w:firstLineChars="200" w:firstLine="200"/>
    </w:pPr>
    <w:rPr>
      <w:rFonts w:ascii="Times New Roman" w:hAnsi="Times New Roman"/>
      <w:sz w:val="24"/>
    </w:rPr>
  </w:style>
  <w:style w:type="character" w:customStyle="1" w:styleId="Charfff2">
    <w:name w:val="_正文 Char"/>
    <w:link w:val="affffffffff8"/>
    <w:qFormat/>
    <w:rsid w:val="000C3308"/>
    <w:rPr>
      <w:rFonts w:ascii="Times New Roman" w:hAnsi="Times New Roman"/>
      <w:kern w:val="2"/>
      <w:sz w:val="24"/>
      <w:szCs w:val="24"/>
    </w:rPr>
  </w:style>
  <w:style w:type="paragraph" w:customStyle="1" w:styleId="YS-">
    <w:name w:val="YS-表格_头部_黑体五号"/>
    <w:basedOn w:val="af1"/>
    <w:qFormat/>
    <w:rsid w:val="000C3308"/>
    <w:pPr>
      <w:jc w:val="center"/>
    </w:pPr>
    <w:rPr>
      <w:rFonts w:ascii="黑体" w:eastAsia="黑体" w:hAnsi="宋体"/>
      <w:b/>
      <w:szCs w:val="21"/>
    </w:rPr>
  </w:style>
  <w:style w:type="paragraph" w:customStyle="1" w:styleId="YS-0">
    <w:name w:val="YS-表格_内容_宋体小五"/>
    <w:basedOn w:val="af1"/>
    <w:qFormat/>
    <w:rsid w:val="000C3308"/>
    <w:rPr>
      <w:rFonts w:ascii="宋体" w:hAnsi="宋体"/>
      <w:sz w:val="18"/>
      <w:szCs w:val="21"/>
    </w:rPr>
  </w:style>
  <w:style w:type="character" w:customStyle="1" w:styleId="63">
    <w:name w:val="强调6"/>
    <w:qFormat/>
    <w:rsid w:val="000C3308"/>
    <w:rPr>
      <w:rFonts w:ascii="Arial Black" w:hAnsi="Arial Black"/>
      <w:sz w:val="18"/>
    </w:rPr>
  </w:style>
  <w:style w:type="paragraph" w:customStyle="1" w:styleId="64">
    <w:name w:val="标题6"/>
    <w:basedOn w:val="af1"/>
    <w:qFormat/>
    <w:rsid w:val="000C3308"/>
    <w:pPr>
      <w:widowControl/>
      <w:spacing w:before="100" w:beforeAutospacing="1" w:after="100" w:afterAutospacing="1"/>
      <w:jc w:val="left"/>
    </w:pPr>
    <w:rPr>
      <w:rFonts w:ascii="宋体" w:hAnsi="宋体" w:cs="宋体"/>
      <w:b/>
      <w:bCs/>
      <w:color w:val="367CB0"/>
      <w:kern w:val="0"/>
      <w:sz w:val="18"/>
      <w:szCs w:val="18"/>
    </w:rPr>
  </w:style>
  <w:style w:type="paragraph" w:customStyle="1" w:styleId="65">
    <w:name w:val="正文文本6"/>
    <w:qFormat/>
    <w:rsid w:val="000C3308"/>
    <w:pPr>
      <w:keepLines/>
      <w:spacing w:after="120" w:line="220" w:lineRule="atLeast"/>
    </w:pPr>
    <w:rPr>
      <w:rFonts w:ascii="宋体" w:hAnsi="Times New Roman"/>
      <w:lang w:val="en-GB"/>
    </w:rPr>
  </w:style>
  <w:style w:type="character" w:customStyle="1" w:styleId="-33">
    <w:name w:val="浅色网格 - 强调文字颜色 3字符"/>
    <w:qFormat/>
    <w:rsid w:val="000C3308"/>
    <w:rPr>
      <w:kern w:val="2"/>
      <w:sz w:val="24"/>
      <w:szCs w:val="24"/>
    </w:rPr>
  </w:style>
  <w:style w:type="paragraph" w:customStyle="1" w:styleId="2ffe">
    <w:name w:val="正文 缩进2字符"/>
    <w:basedOn w:val="af1"/>
    <w:link w:val="2Char7"/>
    <w:qFormat/>
    <w:rsid w:val="000C3308"/>
    <w:pPr>
      <w:spacing w:afterLines="50" w:line="360" w:lineRule="auto"/>
      <w:ind w:firstLineChars="200" w:firstLine="480"/>
    </w:pPr>
    <w:rPr>
      <w:rFonts w:ascii="Times New Roman" w:hAnsi="Times New Roman"/>
      <w:sz w:val="24"/>
      <w:szCs w:val="20"/>
    </w:rPr>
  </w:style>
  <w:style w:type="character" w:customStyle="1" w:styleId="2Char7">
    <w:name w:val="正文 缩进2字符 Char"/>
    <w:link w:val="2ffe"/>
    <w:qFormat/>
    <w:rsid w:val="000C3308"/>
    <w:rPr>
      <w:rFonts w:ascii="Times New Roman" w:eastAsia="宋体" w:hAnsi="Times New Roman" w:cs="宋体"/>
      <w:kern w:val="2"/>
      <w:sz w:val="24"/>
    </w:rPr>
  </w:style>
  <w:style w:type="character" w:customStyle="1" w:styleId="2zsnChar">
    <w:name w:val="样式2zsn Char"/>
    <w:link w:val="2zsn"/>
    <w:qFormat/>
    <w:rsid w:val="000C3308"/>
    <w:rPr>
      <w:rFonts w:ascii="宋体" w:hAnsi="宋体"/>
      <w:b/>
      <w:bCs/>
      <w:kern w:val="2"/>
      <w:sz w:val="32"/>
      <w:szCs w:val="32"/>
    </w:rPr>
  </w:style>
  <w:style w:type="paragraph" w:customStyle="1" w:styleId="affffffffff9">
    <w:name w:val="标准文件_标准正文"/>
    <w:basedOn w:val="af1"/>
    <w:link w:val="Charfff3"/>
    <w:qFormat/>
    <w:rsid w:val="000C3308"/>
    <w:pPr>
      <w:widowControl/>
      <w:adjustRightInd w:val="0"/>
      <w:snapToGrid w:val="0"/>
      <w:spacing w:line="300" w:lineRule="auto"/>
      <w:ind w:firstLineChars="200" w:firstLine="200"/>
      <w:jc w:val="left"/>
    </w:pPr>
    <w:rPr>
      <w:rFonts w:ascii="Times New Roman" w:hAnsi="Times New Roman"/>
      <w:bCs/>
      <w:color w:val="000000"/>
      <w:spacing w:val="2"/>
      <w:kern w:val="0"/>
      <w:sz w:val="24"/>
    </w:rPr>
  </w:style>
  <w:style w:type="character" w:customStyle="1" w:styleId="Charfff3">
    <w:name w:val="标准文件_标准正文 Char"/>
    <w:link w:val="affffffffff9"/>
    <w:qFormat/>
    <w:locked/>
    <w:rsid w:val="000C3308"/>
    <w:rPr>
      <w:rFonts w:ascii="Times New Roman" w:hAnsi="Times New Roman"/>
      <w:bCs/>
      <w:color w:val="000000"/>
      <w:spacing w:val="2"/>
      <w:sz w:val="24"/>
      <w:szCs w:val="24"/>
    </w:rPr>
  </w:style>
  <w:style w:type="character" w:customStyle="1" w:styleId="Charfff4">
    <w:name w:val="文档正文 Char"/>
    <w:basedOn w:val="af3"/>
    <w:qFormat/>
    <w:rsid w:val="000C3308"/>
    <w:rPr>
      <w:rFonts w:ascii="仿宋_GB2312" w:eastAsia="仿宋_GB2312"/>
      <w:sz w:val="32"/>
      <w:szCs w:val="32"/>
    </w:rPr>
  </w:style>
  <w:style w:type="character" w:customStyle="1" w:styleId="-3Char">
    <w:name w:val="彩色底纹 - 强调文字颜色 3 Char"/>
    <w:qFormat/>
    <w:rsid w:val="000C3308"/>
    <w:rPr>
      <w:kern w:val="2"/>
      <w:sz w:val="24"/>
      <w:szCs w:val="24"/>
    </w:rPr>
  </w:style>
  <w:style w:type="character" w:customStyle="1" w:styleId="74">
    <w:name w:val="强调7"/>
    <w:qFormat/>
    <w:rsid w:val="000C3308"/>
    <w:rPr>
      <w:rFonts w:ascii="Arial Black" w:hAnsi="Arial Black"/>
      <w:sz w:val="18"/>
    </w:rPr>
  </w:style>
  <w:style w:type="character" w:customStyle="1" w:styleId="-34">
    <w:name w:val="彩色底纹 - 强调文字颜色 3字符"/>
    <w:qFormat/>
    <w:rsid w:val="000C3308"/>
    <w:rPr>
      <w:kern w:val="2"/>
      <w:sz w:val="24"/>
      <w:szCs w:val="24"/>
    </w:rPr>
  </w:style>
  <w:style w:type="paragraph" w:customStyle="1" w:styleId="CharChar1CharCharCharCharCharChar6">
    <w:name w:val="Char Char1 Char Char Char Char Char Char6"/>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7">
    <w:name w:val="Char Char Char Char7"/>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6">
    <w:name w:val="Char Char Char Char Char Char1 Char Char Char Char Char Char Char Char6"/>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5">
    <w:name w:val="Char Char1 Char Char Char Char Char Char5"/>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6">
    <w:name w:val="Char Char Char Char6"/>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5">
    <w:name w:val="Char Char Char Char Char Char1 Char Char Char Char Char Char Char Char5"/>
    <w:basedOn w:val="af1"/>
    <w:qFormat/>
    <w:rsid w:val="000C3308"/>
    <w:pPr>
      <w:widowControl/>
      <w:spacing w:after="160" w:line="240" w:lineRule="exact"/>
      <w:jc w:val="left"/>
    </w:pPr>
    <w:rPr>
      <w:rFonts w:ascii="Verdana" w:eastAsia="仿宋_GB2312" w:hAnsi="Verdana"/>
      <w:sz w:val="24"/>
      <w:lang w:eastAsia="en-US"/>
    </w:rPr>
  </w:style>
  <w:style w:type="paragraph" w:customStyle="1" w:styleId="affffffffffa">
    <w:name w:val="正文非重点"/>
    <w:basedOn w:val="af1"/>
    <w:link w:val="Charfff5"/>
    <w:qFormat/>
    <w:rsid w:val="000C3308"/>
    <w:pPr>
      <w:spacing w:line="360" w:lineRule="auto"/>
      <w:ind w:firstLineChars="200" w:firstLine="480"/>
    </w:pPr>
    <w:rPr>
      <w:rFonts w:ascii="Arial" w:hAnsi="Arial"/>
      <w:sz w:val="24"/>
      <w:szCs w:val="22"/>
    </w:rPr>
  </w:style>
  <w:style w:type="character" w:customStyle="1" w:styleId="Charfff5">
    <w:name w:val="正文非重点 Char"/>
    <w:link w:val="affffffffffa"/>
    <w:qFormat/>
    <w:rsid w:val="000C3308"/>
    <w:rPr>
      <w:rFonts w:ascii="Arial" w:hAnsi="Arial"/>
      <w:kern w:val="2"/>
      <w:sz w:val="24"/>
      <w:szCs w:val="22"/>
    </w:rPr>
  </w:style>
  <w:style w:type="character" w:customStyle="1" w:styleId="Charfff6">
    <w:name w:val="表格头文字 Char"/>
    <w:link w:val="affffffffffb"/>
    <w:uiPriority w:val="99"/>
    <w:qFormat/>
    <w:rsid w:val="000C3308"/>
    <w:rPr>
      <w:b/>
      <w:bCs/>
      <w:caps/>
      <w:spacing w:val="10"/>
      <w:szCs w:val="24"/>
      <w:lang w:val="en-US" w:eastAsia="zh-CN" w:bidi="ar-SA"/>
    </w:rPr>
  </w:style>
  <w:style w:type="paragraph" w:customStyle="1" w:styleId="affffffffffb">
    <w:name w:val="表格头文字"/>
    <w:next w:val="affff4"/>
    <w:link w:val="Charfff6"/>
    <w:uiPriority w:val="99"/>
    <w:qFormat/>
    <w:rsid w:val="000C3308"/>
    <w:pPr>
      <w:spacing w:beforeLines="25" w:afterLines="25"/>
      <w:jc w:val="center"/>
    </w:pPr>
    <w:rPr>
      <w:b/>
      <w:bCs/>
      <w:caps/>
      <w:spacing w:val="10"/>
      <w:szCs w:val="24"/>
    </w:rPr>
  </w:style>
  <w:style w:type="table" w:customStyle="1" w:styleId="TableNormal0">
    <w:name w:val="Table Normal_0"/>
    <w:unhideWhenUsed/>
    <w:qFormat/>
    <w:rsid w:val="000C3308"/>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fff">
    <w:name w:val="样式 标题 2 + 宋体 五号 非加粗 黑色"/>
    <w:basedOn w:val="23"/>
    <w:qFormat/>
    <w:rsid w:val="000C3308"/>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11212">
    <w:name w:val="样式 标题 1 + 四号 居中 段前: 12 磅 段后: 12 磅 行距: 单倍行距"/>
    <w:basedOn w:val="18"/>
    <w:qFormat/>
    <w:rsid w:val="000C3308"/>
    <w:pPr>
      <w:autoSpaceDE/>
      <w:autoSpaceDN/>
      <w:spacing w:after="240" w:line="240" w:lineRule="auto"/>
      <w:ind w:left="2973" w:firstLine="288"/>
      <w:textAlignment w:val="baseline"/>
    </w:pPr>
    <w:rPr>
      <w:rFonts w:ascii="Calibri" w:cs="宋体"/>
      <w:bCs/>
      <w:sz w:val="28"/>
    </w:rPr>
  </w:style>
  <w:style w:type="table" w:customStyle="1" w:styleId="82">
    <w:name w:val="网格型8"/>
    <w:basedOn w:val="af4"/>
    <w:uiPriority w:val="59"/>
    <w:qFormat/>
    <w:rsid w:val="000C3308"/>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1">
    <w:name w:val="Table Normal_01"/>
    <w:autoRedefine/>
    <w:unhideWhenUsed/>
    <w:qFormat/>
    <w:rsid w:val="00A67872"/>
    <w:pPr>
      <w:widowControl w:val="0"/>
      <w:autoSpaceDE w:val="0"/>
      <w:autoSpaceDN w:val="0"/>
    </w:pPr>
    <w:rPr>
      <w:rFonts w:ascii="Times New Roman" w:hAnsi="Times New Roman"/>
      <w:sz w:val="22"/>
      <w:szCs w:val="22"/>
      <w:lang w:eastAsia="en-US"/>
    </w:rPr>
    <w:tblPr>
      <w:tblCellMar>
        <w:top w:w="0" w:type="dxa"/>
        <w:left w:w="0" w:type="dxa"/>
        <w:bottom w:w="0" w:type="dxa"/>
        <w:right w:w="0" w:type="dxa"/>
      </w:tblCellMar>
    </w:tblPr>
  </w:style>
  <w:style w:type="numbering" w:customStyle="1" w:styleId="1fffe">
    <w:name w:val="无列表1"/>
    <w:next w:val="af5"/>
    <w:uiPriority w:val="99"/>
    <w:semiHidden/>
    <w:unhideWhenUsed/>
    <w:rsid w:val="0054551A"/>
  </w:style>
  <w:style w:type="table" w:customStyle="1" w:styleId="93">
    <w:name w:val="网格型9"/>
    <w:basedOn w:val="af4"/>
    <w:next w:val="affb"/>
    <w:uiPriority w:val="59"/>
    <w:unhideWhenUsed/>
    <w:qFormat/>
    <w:rsid w:val="0054551A"/>
    <w:rPr>
      <w:rFonts w:ascii="Times New Roman" w:eastAsiaTheme="minorEastAsi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31">
    <w:name w:val="font31"/>
    <w:basedOn w:val="af3"/>
    <w:qFormat/>
    <w:rsid w:val="0054551A"/>
    <w:rPr>
      <w:rFonts w:ascii="仿宋_GB2312" w:eastAsia="仿宋_GB2312" w:cs="仿宋_GB2312"/>
      <w:color w:val="000000"/>
      <w:sz w:val="21"/>
      <w:szCs w:val="21"/>
      <w:u w:val="none"/>
    </w:rPr>
  </w:style>
  <w:style w:type="character" w:customStyle="1" w:styleId="font21">
    <w:name w:val="font21"/>
    <w:basedOn w:val="af3"/>
    <w:qFormat/>
    <w:rsid w:val="0054551A"/>
    <w:rPr>
      <w:rFonts w:ascii="Wingdings 2" w:eastAsia="Wingdings 2" w:hAnsi="Wingdings 2" w:cs="Wingdings 2" w:hint="default"/>
      <w:color w:val="000000"/>
      <w:sz w:val="21"/>
      <w:szCs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879757">
      <w:bodyDiv w:val="1"/>
      <w:marLeft w:val="0"/>
      <w:marRight w:val="0"/>
      <w:marTop w:val="0"/>
      <w:marBottom w:val="0"/>
      <w:divBdr>
        <w:top w:val="none" w:sz="0" w:space="0" w:color="auto"/>
        <w:left w:val="none" w:sz="0" w:space="0" w:color="auto"/>
        <w:bottom w:val="none" w:sz="0" w:space="0" w:color="auto"/>
        <w:right w:val="none" w:sz="0" w:space="0" w:color="auto"/>
      </w:divBdr>
    </w:div>
    <w:div w:id="949118693">
      <w:bodyDiv w:val="1"/>
      <w:marLeft w:val="0"/>
      <w:marRight w:val="0"/>
      <w:marTop w:val="0"/>
      <w:marBottom w:val="0"/>
      <w:divBdr>
        <w:top w:val="none" w:sz="0" w:space="0" w:color="auto"/>
        <w:left w:val="none" w:sz="0" w:space="0" w:color="auto"/>
        <w:bottom w:val="none" w:sz="0" w:space="0" w:color="auto"/>
        <w:right w:val="none" w:sz="0" w:space="0" w:color="auto"/>
      </w:divBdr>
    </w:div>
    <w:div w:id="1058699899">
      <w:bodyDiv w:val="1"/>
      <w:marLeft w:val="0"/>
      <w:marRight w:val="0"/>
      <w:marTop w:val="0"/>
      <w:marBottom w:val="0"/>
      <w:divBdr>
        <w:top w:val="none" w:sz="0" w:space="0" w:color="auto"/>
        <w:left w:val="none" w:sz="0" w:space="0" w:color="auto"/>
        <w:bottom w:val="none" w:sz="0" w:space="0" w:color="auto"/>
        <w:right w:val="none" w:sz="0" w:space="0" w:color="auto"/>
      </w:divBdr>
    </w:div>
    <w:div w:id="1067339537">
      <w:bodyDiv w:val="1"/>
      <w:marLeft w:val="0"/>
      <w:marRight w:val="0"/>
      <w:marTop w:val="0"/>
      <w:marBottom w:val="0"/>
      <w:divBdr>
        <w:top w:val="none" w:sz="0" w:space="0" w:color="auto"/>
        <w:left w:val="none" w:sz="0" w:space="0" w:color="auto"/>
        <w:bottom w:val="none" w:sz="0" w:space="0" w:color="auto"/>
        <w:right w:val="none" w:sz="0" w:space="0" w:color="auto"/>
      </w:divBdr>
    </w:div>
    <w:div w:id="1620843981">
      <w:bodyDiv w:val="1"/>
      <w:marLeft w:val="0"/>
      <w:marRight w:val="0"/>
      <w:marTop w:val="0"/>
      <w:marBottom w:val="0"/>
      <w:divBdr>
        <w:top w:val="none" w:sz="0" w:space="0" w:color="auto"/>
        <w:left w:val="none" w:sz="0" w:space="0" w:color="auto"/>
        <w:bottom w:val="none" w:sz="0" w:space="0" w:color="auto"/>
        <w:right w:val="none" w:sz="0" w:space="0" w:color="auto"/>
      </w:divBdr>
    </w:div>
    <w:div w:id="2101757998">
      <w:bodyDiv w:val="1"/>
      <w:marLeft w:val="0"/>
      <w:marRight w:val="0"/>
      <w:marTop w:val="0"/>
      <w:marBottom w:val="0"/>
      <w:divBdr>
        <w:top w:val="none" w:sz="0" w:space="0" w:color="auto"/>
        <w:left w:val="none" w:sz="0" w:space="0" w:color="auto"/>
        <w:bottom w:val="none" w:sz="0" w:space="0" w:color="auto"/>
        <w:right w:val="none" w:sz="0" w:space="0" w:color="auto"/>
      </w:divBdr>
    </w:div>
    <w:div w:id="2102335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http://www.baidu.com/link?url=BkfxU6E_KF37HJLuq0tUjx-wV6UiLvPkl6WQ56tXjzleyxVzo49N6vCvx7FQOOm_3PK2G8ut0Y9K1pVkHAHjphMWkDAHs9C0Ic5xMBrPBIq" TargetMode="Externa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2.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FB78183-6DB1-4AE4-ABDA-D7695C805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126</Pages>
  <Words>11405</Words>
  <Characters>65012</Characters>
  <Application>Microsoft Office Word</Application>
  <DocSecurity>0</DocSecurity>
  <Lines>541</Lines>
  <Paragraphs>152</Paragraphs>
  <ScaleCrop>false</ScaleCrop>
  <Company/>
  <LinksUpToDate>false</LinksUpToDate>
  <CharactersWithSpaces>76265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hongxintiancheng@outlook.com</cp:lastModifiedBy>
  <cp:revision>7</cp:revision>
  <cp:lastPrinted>2023-05-25T04:08:00Z</cp:lastPrinted>
  <dcterms:created xsi:type="dcterms:W3CDTF">2025-04-02T05:48:00Z</dcterms:created>
  <dcterms:modified xsi:type="dcterms:W3CDTF">2025-04-02T07:15:00Z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2F2C968750EF42DA9D234ECBD6EABD26</vt:lpwstr>
  </property>
</Properties>
</file>