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37A5CB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eastAsia="宋体" w:cs="Times New Roman"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2024年服贸会安保项目（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第1、3、4包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）</w:t>
      </w:r>
    </w:p>
    <w:p w14:paraId="24CE6A7F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1EB6A45D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BJJQ-2024-844/01、03、04</w:t>
      </w:r>
    </w:p>
    <w:p w14:paraId="03749DEF"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2024年服贸会安保项目</w:t>
      </w:r>
    </w:p>
    <w:p w14:paraId="32081D7D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tbl>
      <w:tblPr>
        <w:tblStyle w:val="12"/>
        <w:tblW w:w="106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"/>
        <w:gridCol w:w="2319"/>
        <w:gridCol w:w="1667"/>
        <w:gridCol w:w="2745"/>
        <w:gridCol w:w="1713"/>
        <w:gridCol w:w="1273"/>
      </w:tblGrid>
      <w:tr w14:paraId="07319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4" w:type="dxa"/>
            <w:shd w:val="clear" w:color="auto" w:fill="auto"/>
            <w:vAlign w:val="center"/>
          </w:tcPr>
          <w:p w14:paraId="01C0FCC5"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包号</w:t>
            </w:r>
          </w:p>
        </w:tc>
        <w:tc>
          <w:tcPr>
            <w:tcW w:w="2319" w:type="dxa"/>
            <w:shd w:val="clear" w:color="auto" w:fill="auto"/>
            <w:vAlign w:val="center"/>
          </w:tcPr>
          <w:p w14:paraId="37E9B77D"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供应商名称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164204D1"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统一社会</w:t>
            </w:r>
          </w:p>
          <w:p w14:paraId="45E3B7AB"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信用代码</w:t>
            </w:r>
          </w:p>
        </w:tc>
        <w:tc>
          <w:tcPr>
            <w:tcW w:w="2745" w:type="dxa"/>
            <w:shd w:val="clear" w:color="auto" w:fill="auto"/>
            <w:vAlign w:val="center"/>
          </w:tcPr>
          <w:p w14:paraId="65BC4FA7"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sz w:val="24"/>
                <w:szCs w:val="24"/>
              </w:rPr>
              <w:t>供应商地址</w:t>
            </w:r>
          </w:p>
        </w:tc>
        <w:tc>
          <w:tcPr>
            <w:tcW w:w="1713" w:type="dxa"/>
            <w:shd w:val="clear" w:color="auto" w:fill="auto"/>
            <w:vAlign w:val="center"/>
          </w:tcPr>
          <w:p w14:paraId="1DD5C594"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  <w:t>中标金额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32E14EAC">
            <w:pPr>
              <w:spacing w:line="360" w:lineRule="auto"/>
              <w:jc w:val="center"/>
              <w:rPr>
                <w:rFonts w:hint="eastAsia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sz w:val="24"/>
                <w:szCs w:val="24"/>
                <w:lang w:val="en-US" w:eastAsia="zh-CN"/>
              </w:rPr>
              <w:t>评审总得分</w:t>
            </w:r>
          </w:p>
        </w:tc>
      </w:tr>
      <w:tr w14:paraId="3CC55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4" w:type="dxa"/>
            <w:shd w:val="clear" w:color="auto" w:fill="auto"/>
            <w:vAlign w:val="center"/>
          </w:tcPr>
          <w:p w14:paraId="156BE9DF"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第</w:t>
            </w: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包</w:t>
            </w:r>
          </w:p>
        </w:tc>
        <w:tc>
          <w:tcPr>
            <w:tcW w:w="2319" w:type="dxa"/>
            <w:shd w:val="clear" w:color="auto" w:fill="auto"/>
            <w:vAlign w:val="center"/>
          </w:tcPr>
          <w:p w14:paraId="2C4912F1"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北京银盾保安服务有限公司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6CB8D594"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911101145731994913</w:t>
            </w:r>
          </w:p>
        </w:tc>
        <w:tc>
          <w:tcPr>
            <w:tcW w:w="2745" w:type="dxa"/>
            <w:shd w:val="clear" w:color="auto" w:fill="auto"/>
            <w:vAlign w:val="center"/>
          </w:tcPr>
          <w:p w14:paraId="6213B4AC"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北京市昌平区北七家镇曹碾村3号</w:t>
            </w:r>
          </w:p>
        </w:tc>
        <w:tc>
          <w:tcPr>
            <w:tcW w:w="1713" w:type="dxa"/>
            <w:shd w:val="clear" w:color="auto" w:fill="auto"/>
            <w:vAlign w:val="center"/>
          </w:tcPr>
          <w:p w14:paraId="2BABCB85">
            <w:pPr>
              <w:spacing w:line="360" w:lineRule="auto"/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¥</w:t>
            </w: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2101200</w:t>
            </w: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2DD33C05">
            <w:pPr>
              <w:spacing w:line="360" w:lineRule="auto"/>
              <w:jc w:val="center"/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95.78</w:t>
            </w: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分</w:t>
            </w:r>
          </w:p>
        </w:tc>
      </w:tr>
      <w:tr w14:paraId="277D4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4" w:type="dxa"/>
            <w:shd w:val="clear" w:color="auto" w:fill="auto"/>
            <w:vAlign w:val="center"/>
          </w:tcPr>
          <w:p w14:paraId="2D96304F"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第</w:t>
            </w: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3</w:t>
            </w: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包</w:t>
            </w:r>
          </w:p>
        </w:tc>
        <w:tc>
          <w:tcPr>
            <w:tcW w:w="2319" w:type="dxa"/>
            <w:shd w:val="clear" w:color="auto" w:fill="auto"/>
            <w:vAlign w:val="center"/>
          </w:tcPr>
          <w:p w14:paraId="343B1FD0"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北京华锐创世信息技术有限公司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0A191ABE"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911101065568859085</w:t>
            </w:r>
          </w:p>
        </w:tc>
        <w:tc>
          <w:tcPr>
            <w:tcW w:w="2745" w:type="dxa"/>
            <w:shd w:val="clear" w:color="auto" w:fill="auto"/>
            <w:vAlign w:val="center"/>
          </w:tcPr>
          <w:p w14:paraId="7DFAE122"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北京市丰台区太平桥路15号5层520</w:t>
            </w:r>
          </w:p>
        </w:tc>
        <w:tc>
          <w:tcPr>
            <w:tcW w:w="1713" w:type="dxa"/>
            <w:shd w:val="clear" w:color="auto" w:fill="auto"/>
            <w:vAlign w:val="center"/>
          </w:tcPr>
          <w:p w14:paraId="4B344427">
            <w:pPr>
              <w:spacing w:line="360" w:lineRule="auto"/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¥</w:t>
            </w: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2983950.00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11ED841D">
            <w:pPr>
              <w:spacing w:line="360" w:lineRule="auto"/>
              <w:jc w:val="center"/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95.53</w:t>
            </w: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  <w:t>分</w:t>
            </w:r>
          </w:p>
        </w:tc>
      </w:tr>
      <w:tr w14:paraId="3EBBE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4" w:type="dxa"/>
            <w:shd w:val="clear" w:color="auto" w:fill="auto"/>
            <w:vAlign w:val="center"/>
          </w:tcPr>
          <w:p w14:paraId="703CD9A0"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第</w:t>
            </w: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包</w:t>
            </w:r>
          </w:p>
        </w:tc>
        <w:tc>
          <w:tcPr>
            <w:tcW w:w="2319" w:type="dxa"/>
            <w:shd w:val="clear" w:color="auto" w:fill="auto"/>
            <w:vAlign w:val="center"/>
          </w:tcPr>
          <w:p w14:paraId="27078CD0"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</w:rPr>
              <w:t>诺沃特篷房技术（北京）有限公司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5E767798"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91110105672368211A</w:t>
            </w:r>
          </w:p>
        </w:tc>
        <w:tc>
          <w:tcPr>
            <w:tcW w:w="2745" w:type="dxa"/>
            <w:shd w:val="clear" w:color="auto" w:fill="auto"/>
            <w:vAlign w:val="center"/>
          </w:tcPr>
          <w:p w14:paraId="6E015B9E"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sz w:val="24"/>
                <w:szCs w:val="24"/>
              </w:rPr>
              <w:t>北京市朝阳区八里庄西里61号楼13层1310</w:t>
            </w:r>
          </w:p>
        </w:tc>
        <w:tc>
          <w:tcPr>
            <w:tcW w:w="1713" w:type="dxa"/>
            <w:shd w:val="clear" w:color="auto" w:fill="auto"/>
            <w:vAlign w:val="center"/>
          </w:tcPr>
          <w:p w14:paraId="59D8B0BF"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¥1396000.00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081F02BB">
            <w:pPr>
              <w:spacing w:line="360" w:lineRule="auto"/>
              <w:jc w:val="center"/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val="en-US" w:eastAsia="zh-CN"/>
              </w:rPr>
              <w:t>82.20分</w:t>
            </w:r>
          </w:p>
        </w:tc>
      </w:tr>
    </w:tbl>
    <w:p w14:paraId="5A3499CF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75A62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3927C33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5DD9E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53716F9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2024年服贸会安保项目（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第1包：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国家会议中心区域现场安全保障人员及配套管理服务；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第3包：现场安全保障设备设施及配套管理服务；</w:t>
            </w:r>
            <w:bookmarkStart w:id="6" w:name="_GoBack"/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第4包：安检、登录篷房搭建及配套服务</w:t>
            </w:r>
            <w:bookmarkEnd w:id="6"/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）</w:t>
            </w:r>
          </w:p>
          <w:p w14:paraId="10010634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66FAF3E0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3FB5CC10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服务时间：从签订合同之日起至本合同项下工作任务全部完成之日为止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。</w:t>
            </w:r>
          </w:p>
          <w:p w14:paraId="13E9CB5E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131F6D77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五、评审专家名单：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李得飞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赵洪沛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吴昊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张兆宪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黄永通</w:t>
      </w:r>
    </w:p>
    <w:p w14:paraId="7E2C89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共计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10.6808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万元，其中第1包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3.578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万元；第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4.6947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万元；第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2.4081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万元（收费标准：详见招标文件）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11EB5DA1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04D4C58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135398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CAFA44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32DFFBAC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BJJQ-2024-844/01、03、04</w:t>
      </w:r>
    </w:p>
    <w:p w14:paraId="05F1C121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中标供应商评审总得分：第1包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95.78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分；第3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包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95.53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分；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第4包82.20分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 w14:paraId="5C221843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28359023"/>
      <w:bookmarkStart w:id="3" w:name="_Toc35393810"/>
      <w:bookmarkStart w:id="4" w:name="_Toc35393641"/>
      <w:bookmarkStart w:id="5" w:name="_Toc28359100"/>
    </w:p>
    <w:bookmarkEnd w:id="2"/>
    <w:bookmarkEnd w:id="3"/>
    <w:bookmarkEnd w:id="4"/>
    <w:bookmarkEnd w:id="5"/>
    <w:p w14:paraId="79CCACAA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1.采购人信息</w:t>
      </w:r>
    </w:p>
    <w:p w14:paraId="4AF7C28D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名称：北京市国际服务贸易事务中心</w:t>
      </w:r>
    </w:p>
    <w:p w14:paraId="18AF65BF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地址：北京市丰台区芳星园三区16-17号楼</w:t>
      </w:r>
    </w:p>
    <w:p w14:paraId="086FB664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联系方式：黄老师，010-67909310-6239</w:t>
      </w:r>
    </w:p>
    <w:p w14:paraId="7661CDD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2.采购代理机构信息</w:t>
      </w:r>
    </w:p>
    <w:p w14:paraId="188BC701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2229E7C1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 w14:paraId="0F6CE179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杜豫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、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王秋凌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010-65699122</w:t>
      </w:r>
    </w:p>
    <w:p w14:paraId="285692C3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3.项目联系方式</w:t>
      </w:r>
    </w:p>
    <w:p w14:paraId="261F52E4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项目联系人：杜豫、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王秋凌</w:t>
      </w:r>
    </w:p>
    <w:p w14:paraId="783D779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电话：010-65699122</w:t>
      </w:r>
    </w:p>
    <w:p w14:paraId="0680B4DF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6143873C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287316F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MTk5MDE2Mzg3NWExN2I5MDZjZmM1NmJlMzk2MTZkZDU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E653000"/>
    <w:rsid w:val="0F026464"/>
    <w:rsid w:val="13510AB4"/>
    <w:rsid w:val="1E2021A1"/>
    <w:rsid w:val="1E530D63"/>
    <w:rsid w:val="23B11E58"/>
    <w:rsid w:val="23D1633F"/>
    <w:rsid w:val="241F24F1"/>
    <w:rsid w:val="251972CD"/>
    <w:rsid w:val="27E35043"/>
    <w:rsid w:val="29BA425A"/>
    <w:rsid w:val="2E4E2AD8"/>
    <w:rsid w:val="31C115D3"/>
    <w:rsid w:val="3388004C"/>
    <w:rsid w:val="344C5FB4"/>
    <w:rsid w:val="345259BC"/>
    <w:rsid w:val="373F7FE3"/>
    <w:rsid w:val="382947EF"/>
    <w:rsid w:val="382C1B73"/>
    <w:rsid w:val="38AB4E4E"/>
    <w:rsid w:val="3AC10AFB"/>
    <w:rsid w:val="3AFA37B9"/>
    <w:rsid w:val="432B6061"/>
    <w:rsid w:val="447C5A84"/>
    <w:rsid w:val="47061B1E"/>
    <w:rsid w:val="474E7DCE"/>
    <w:rsid w:val="488955DC"/>
    <w:rsid w:val="4A201DA7"/>
    <w:rsid w:val="4D6E5F80"/>
    <w:rsid w:val="5037387C"/>
    <w:rsid w:val="50D83D51"/>
    <w:rsid w:val="51714D12"/>
    <w:rsid w:val="51FF51C4"/>
    <w:rsid w:val="52357EFC"/>
    <w:rsid w:val="546B750E"/>
    <w:rsid w:val="559759FE"/>
    <w:rsid w:val="569B1200"/>
    <w:rsid w:val="58BD5C2E"/>
    <w:rsid w:val="597818E8"/>
    <w:rsid w:val="5979465E"/>
    <w:rsid w:val="599B099A"/>
    <w:rsid w:val="59CA21A6"/>
    <w:rsid w:val="5B856852"/>
    <w:rsid w:val="5C787ACA"/>
    <w:rsid w:val="5CB219E1"/>
    <w:rsid w:val="5EDA0854"/>
    <w:rsid w:val="61732846"/>
    <w:rsid w:val="62F8428B"/>
    <w:rsid w:val="641546C5"/>
    <w:rsid w:val="667A0209"/>
    <w:rsid w:val="667A21AA"/>
    <w:rsid w:val="676F546D"/>
    <w:rsid w:val="6DD36282"/>
    <w:rsid w:val="6E423FB9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99"/>
    <w:pPr>
      <w:widowControl/>
      <w:spacing w:line="360" w:lineRule="auto"/>
    </w:pPr>
    <w:rPr>
      <w:color w:val="FF0000"/>
    </w:rPr>
  </w:style>
  <w:style w:type="paragraph" w:customStyle="1" w:styleId="3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9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7"/>
    <w:autoRedefine/>
    <w:semiHidden/>
    <w:qFormat/>
    <w:uiPriority w:val="99"/>
  </w:style>
  <w:style w:type="character" w:customStyle="1" w:styleId="2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10"/>
    <w:autoRedefine/>
    <w:qFormat/>
    <w:uiPriority w:val="99"/>
    <w:rPr>
      <w:sz w:val="18"/>
      <w:szCs w:val="18"/>
    </w:rPr>
  </w:style>
  <w:style w:type="paragraph" w:customStyle="1" w:styleId="23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736</Words>
  <Characters>1026</Characters>
  <Lines>6</Lines>
  <Paragraphs>1</Paragraphs>
  <TotalTime>19</TotalTime>
  <ScaleCrop>false</ScaleCrop>
  <LinksUpToDate>false</LinksUpToDate>
  <CharactersWithSpaces>1028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Liuqian</cp:lastModifiedBy>
  <cp:lastPrinted>2021-09-17T04:12:00Z</cp:lastPrinted>
  <dcterms:modified xsi:type="dcterms:W3CDTF">2024-09-06T05:37:04Z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76512FFBEF034336ABD22183B26CD030</vt:lpwstr>
  </property>
</Properties>
</file>