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E73C6E">
      <w:r>
        <w:drawing>
          <wp:inline distT="0" distB="0" distL="114300" distR="114300">
            <wp:extent cx="6228715" cy="8715375"/>
            <wp:effectExtent l="0" t="0" r="63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28715" cy="871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BF4748"/>
    <w:rsid w:val="5CAB6A62"/>
    <w:rsid w:val="6CBD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2025-04-11T06:41:00Z</dcterms:created>
  <dc:creator>Administrator</dc:creator>
  <cp:lastModifiedBy>娇而不燥</cp:lastModifiedBy>
  <dcterms:modified xsi:type="dcterms:W3CDTF">2026-06-15T05:44:57Z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eyJoZGlkIjoiYThjMGRmOWQ3YThmNDUzZTBlMjg1MTVjMDA1ZGEyOTMiLCJ1c2VySWQiOiIzMzY2NjE3NzAifQ==</vt:lpwstr>
  </property>
  <property fmtid="{D5CDD505-2E9C-101B-9397-08002B2CF9AE}" pid="4" name="ICV">
    <vt:lpwstr>2E5AFF18108248EC87DB8D534E894E98_12</vt:lpwstr>
  </property>
</Properties>
</file>