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6922FE"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2026年中央补助地方免费开放补助资金（徐馆）项目（第1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  <w:t>、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2、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4包）成交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 w14:paraId="70233B0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一、项目编号：BJJQ-2026-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503</w:t>
      </w:r>
      <w:r>
        <w:rPr>
          <w:rFonts w:hint="default" w:ascii="Times New Roman" w:hAnsi="Times New Roman" w:eastAsia="宋体" w:cs="Times New Roman"/>
          <w:sz w:val="24"/>
          <w:szCs w:val="24"/>
        </w:rPr>
        <w:t>/01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02、04</w:t>
      </w:r>
    </w:p>
    <w:p w14:paraId="73241E6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二、项目名称：2026年中央补助地方免费开放补助资金（徐馆）项目（第1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2、</w:t>
      </w:r>
      <w:r>
        <w:rPr>
          <w:rFonts w:hint="default" w:ascii="Times New Roman" w:hAnsi="Times New Roman" w:eastAsia="宋体" w:cs="Times New Roman"/>
          <w:sz w:val="24"/>
          <w:szCs w:val="24"/>
        </w:rPr>
        <w:t>4包）</w:t>
      </w:r>
    </w:p>
    <w:p w14:paraId="5B5E4915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tbl>
      <w:tblPr>
        <w:tblStyle w:val="12"/>
        <w:tblW w:w="517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2276"/>
        <w:gridCol w:w="1785"/>
        <w:gridCol w:w="3135"/>
        <w:gridCol w:w="1542"/>
        <w:gridCol w:w="888"/>
      </w:tblGrid>
      <w:tr w14:paraId="1AA47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" w:type="pct"/>
            <w:vAlign w:val="center"/>
          </w:tcPr>
          <w:p w14:paraId="5500D82C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分包号</w:t>
            </w:r>
          </w:p>
        </w:tc>
        <w:tc>
          <w:tcPr>
            <w:tcW w:w="1104" w:type="pct"/>
            <w:vAlign w:val="center"/>
          </w:tcPr>
          <w:p w14:paraId="18C3CB8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866" w:type="pct"/>
            <w:vAlign w:val="center"/>
          </w:tcPr>
          <w:p w14:paraId="4239061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统一社会</w:t>
            </w:r>
          </w:p>
          <w:p w14:paraId="767E956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信用代码</w:t>
            </w:r>
          </w:p>
        </w:tc>
        <w:tc>
          <w:tcPr>
            <w:tcW w:w="1520" w:type="pct"/>
            <w:vAlign w:val="center"/>
          </w:tcPr>
          <w:p w14:paraId="6AABE42E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地址</w:t>
            </w:r>
          </w:p>
        </w:tc>
        <w:tc>
          <w:tcPr>
            <w:tcW w:w="748" w:type="pct"/>
            <w:vAlign w:val="center"/>
          </w:tcPr>
          <w:p w14:paraId="551D8B9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成交金额</w:t>
            </w:r>
          </w:p>
        </w:tc>
        <w:tc>
          <w:tcPr>
            <w:tcW w:w="430" w:type="pct"/>
            <w:vAlign w:val="center"/>
          </w:tcPr>
          <w:p w14:paraId="45121EB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评审总得分</w:t>
            </w:r>
          </w:p>
        </w:tc>
      </w:tr>
      <w:tr w14:paraId="5A3B4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" w:type="pct"/>
            <w:vAlign w:val="center"/>
          </w:tcPr>
          <w:p w14:paraId="115EEA57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1104" w:type="pct"/>
            <w:vAlign w:val="center"/>
          </w:tcPr>
          <w:p w14:paraId="3E7A32E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北京千里驹博览科技有限公司</w:t>
            </w:r>
          </w:p>
        </w:tc>
        <w:tc>
          <w:tcPr>
            <w:tcW w:w="866" w:type="pct"/>
            <w:vAlign w:val="center"/>
          </w:tcPr>
          <w:p w14:paraId="7706F54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911101057684988467</w:t>
            </w:r>
          </w:p>
        </w:tc>
        <w:tc>
          <w:tcPr>
            <w:tcW w:w="1520" w:type="pct"/>
            <w:vAlign w:val="center"/>
          </w:tcPr>
          <w:p w14:paraId="4E865C1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北京市朝阳区高碑店村1336号2幢1层103</w:t>
            </w:r>
          </w:p>
        </w:tc>
        <w:tc>
          <w:tcPr>
            <w:tcW w:w="748" w:type="pct"/>
            <w:vAlign w:val="center"/>
          </w:tcPr>
          <w:p w14:paraId="2E9F5D9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¥79651.00</w:t>
            </w:r>
          </w:p>
        </w:tc>
        <w:tc>
          <w:tcPr>
            <w:tcW w:w="430" w:type="pct"/>
            <w:vAlign w:val="center"/>
          </w:tcPr>
          <w:p w14:paraId="048415C7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85.59</w:t>
            </w:r>
          </w:p>
        </w:tc>
      </w:tr>
      <w:tr w14:paraId="40074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" w:type="pct"/>
            <w:vAlign w:val="center"/>
          </w:tcPr>
          <w:p w14:paraId="139F795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02</w:t>
            </w:r>
          </w:p>
        </w:tc>
        <w:tc>
          <w:tcPr>
            <w:tcW w:w="1104" w:type="pct"/>
            <w:vAlign w:val="center"/>
          </w:tcPr>
          <w:p w14:paraId="0B7ED854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北京中岁文化有限公司</w:t>
            </w:r>
          </w:p>
        </w:tc>
        <w:tc>
          <w:tcPr>
            <w:tcW w:w="866" w:type="pct"/>
            <w:vAlign w:val="center"/>
          </w:tcPr>
          <w:p w14:paraId="04A1C2E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911101055808658512</w:t>
            </w:r>
          </w:p>
        </w:tc>
        <w:tc>
          <w:tcPr>
            <w:tcW w:w="1520" w:type="pct"/>
            <w:vAlign w:val="center"/>
          </w:tcPr>
          <w:p w14:paraId="5E3F923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北京市大兴区北兴路(东段)2号1幢6层606房间</w:t>
            </w:r>
          </w:p>
        </w:tc>
        <w:tc>
          <w:tcPr>
            <w:tcW w:w="748" w:type="pct"/>
            <w:vAlign w:val="center"/>
          </w:tcPr>
          <w:p w14:paraId="0C76702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¥20169.00</w:t>
            </w:r>
          </w:p>
        </w:tc>
        <w:tc>
          <w:tcPr>
            <w:tcW w:w="430" w:type="pct"/>
            <w:vAlign w:val="center"/>
          </w:tcPr>
          <w:p w14:paraId="25EF6AA5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86.40</w:t>
            </w:r>
          </w:p>
        </w:tc>
      </w:tr>
      <w:tr w14:paraId="1A83D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329" w:type="pct"/>
            <w:vAlign w:val="center"/>
          </w:tcPr>
          <w:p w14:paraId="79E03023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04</w:t>
            </w:r>
          </w:p>
        </w:tc>
        <w:tc>
          <w:tcPr>
            <w:tcW w:w="1104" w:type="pct"/>
            <w:vAlign w:val="center"/>
          </w:tcPr>
          <w:p w14:paraId="45010823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北京海昱艺品文化艺术有限责任公司</w:t>
            </w:r>
          </w:p>
        </w:tc>
        <w:tc>
          <w:tcPr>
            <w:tcW w:w="866" w:type="pct"/>
            <w:vAlign w:val="center"/>
          </w:tcPr>
          <w:p w14:paraId="0258B15B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91110105MA04EW522L</w:t>
            </w:r>
          </w:p>
        </w:tc>
        <w:tc>
          <w:tcPr>
            <w:tcW w:w="1520" w:type="pct"/>
            <w:vAlign w:val="center"/>
          </w:tcPr>
          <w:p w14:paraId="74B50D5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北京市朝阳区青年路27号院3号楼3层311</w:t>
            </w:r>
          </w:p>
        </w:tc>
        <w:tc>
          <w:tcPr>
            <w:tcW w:w="748" w:type="pct"/>
            <w:vAlign w:val="center"/>
          </w:tcPr>
          <w:p w14:paraId="4EEBB58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¥345300.00</w:t>
            </w:r>
          </w:p>
        </w:tc>
        <w:tc>
          <w:tcPr>
            <w:tcW w:w="430" w:type="pct"/>
            <w:vAlign w:val="center"/>
          </w:tcPr>
          <w:p w14:paraId="70F4FB3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84.00</w:t>
            </w:r>
          </w:p>
        </w:tc>
      </w:tr>
    </w:tbl>
    <w:p w14:paraId="15B47A26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1"/>
        <w:tblW w:w="511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92"/>
        <w:gridCol w:w="5105"/>
      </w:tblGrid>
      <w:tr w14:paraId="0E971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  <w:gridSpan w:val="2"/>
          </w:tcPr>
          <w:p w14:paraId="54D8FB43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  <w:t>服务类</w:t>
            </w:r>
          </w:p>
        </w:tc>
      </w:tr>
      <w:tr w14:paraId="5EFFC4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7" w:type="pct"/>
          </w:tcPr>
          <w:p w14:paraId="4D1EB6A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名称：2026年中央补助地方免费开放补助资金（徐馆）项目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（第1包）</w:t>
            </w:r>
          </w:p>
          <w:p w14:paraId="33B1072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服务要求：8+巡展及活动：兼收并蓄历久弥新——文化名人与中华文明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详见竞争性磋商文件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）。</w:t>
            </w:r>
          </w:p>
          <w:p w14:paraId="4B4144E8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服务时间：自合同签订之日起至2026年9月30日前完成全部工作。</w:t>
            </w:r>
          </w:p>
          <w:p w14:paraId="52C85224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竞争性磋商文件。</w:t>
            </w:r>
          </w:p>
        </w:tc>
        <w:tc>
          <w:tcPr>
            <w:tcW w:w="2502" w:type="pct"/>
          </w:tcPr>
          <w:p w14:paraId="0F837C2C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名称：2026年中央补助地方免费开放补助资金（徐馆）项目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（第2包）</w:t>
            </w:r>
          </w:p>
          <w:p w14:paraId="650779E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服务要求：服贸会的展台设计与搭建、展品制作与展示、现场活动策划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详见竞争性磋商文件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）。</w:t>
            </w:r>
          </w:p>
          <w:p w14:paraId="1A9233C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服务时间：自合同签订之日起至2026年9月30日前完成全部工作。</w:t>
            </w:r>
          </w:p>
          <w:p w14:paraId="6E4B9642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竞争性磋商文件。</w:t>
            </w:r>
          </w:p>
        </w:tc>
      </w:tr>
      <w:tr w14:paraId="7BE835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7" w:type="pct"/>
            <w:vAlign w:val="top"/>
          </w:tcPr>
          <w:p w14:paraId="27360CA2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名称：2026年中央补助地方免费开放补助资金（徐馆）项目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（第4包）</w:t>
            </w:r>
          </w:p>
          <w:p w14:paraId="3C003886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服务范围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服务要求：第二届“美的呼唤”青少年绘画邀请展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详见竞争性磋商文件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eastAsia="zh-CN"/>
              </w:rPr>
              <w:t>）。</w:t>
            </w:r>
          </w:p>
          <w:p w14:paraId="0B18C5C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服务时间：自合同签订之日起至2026年9月30日前完成全部工作。</w:t>
            </w:r>
          </w:p>
          <w:p w14:paraId="32CD8E4C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  <w:t>服务标准：详见</w:t>
            </w:r>
            <w:r>
              <w:rPr>
                <w:rFonts w:hint="eastAsia" w:ascii="Times New Roman" w:hAnsi="Times New Roman" w:eastAsia="宋体" w:cs="Times New Roman"/>
                <w:kern w:val="0"/>
                <w:sz w:val="22"/>
                <w:szCs w:val="22"/>
                <w:lang w:val="en-US" w:eastAsia="zh-CN"/>
              </w:rPr>
              <w:t>竞争性磋商文件。</w:t>
            </w:r>
          </w:p>
        </w:tc>
        <w:tc>
          <w:tcPr>
            <w:tcW w:w="2502" w:type="pct"/>
            <w:vAlign w:val="top"/>
          </w:tcPr>
          <w:p w14:paraId="01D996D5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2"/>
                <w:szCs w:val="22"/>
              </w:rPr>
            </w:pPr>
          </w:p>
        </w:tc>
      </w:tr>
    </w:tbl>
    <w:p w14:paraId="724641F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高伟、白炜、尤李</w:t>
      </w:r>
    </w:p>
    <w:p w14:paraId="202806D1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六、代理服务收费标准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及金额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共计0.8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收费标准详见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竞争性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磋商文件。</w:t>
      </w:r>
    </w:p>
    <w:p w14:paraId="1E374D93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 w14:paraId="0C43FBC6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  <w:bookmarkStart w:id="2" w:name="_GoBack"/>
      <w:bookmarkEnd w:id="2"/>
    </w:p>
    <w:p w14:paraId="3F91BD3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44A3C732"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62C8661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8.2采购代理机构项目编号：BJJQ-2026-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503</w:t>
      </w:r>
      <w:r>
        <w:rPr>
          <w:rFonts w:hint="default" w:ascii="Times New Roman" w:hAnsi="Times New Roman" w:eastAsia="宋体" w:cs="Times New Roman"/>
          <w:sz w:val="24"/>
          <w:szCs w:val="24"/>
        </w:rPr>
        <w:t>/01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02、</w:t>
      </w:r>
      <w:r>
        <w:rPr>
          <w:rFonts w:hint="default" w:ascii="Times New Roman" w:hAnsi="Times New Roman" w:eastAsia="宋体" w:cs="Times New Roman"/>
          <w:sz w:val="24"/>
          <w:szCs w:val="24"/>
        </w:rPr>
        <w:t>0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</w:p>
    <w:p w14:paraId="0BA2E285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38AAC8F0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 w14:paraId="408BB302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名称：徐悲鸿纪念馆</w:t>
      </w:r>
    </w:p>
    <w:p w14:paraId="7C9698AE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地址：北京市西城区新街口北大街5号</w:t>
      </w:r>
    </w:p>
    <w:p w14:paraId="517CB5AC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联系方式：岳老师，010-62268008</w:t>
      </w:r>
    </w:p>
    <w:p w14:paraId="248E2D67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</w:p>
    <w:p w14:paraId="098A73A3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名称：北京汇诚金桥国际招标咨询有限公司</w:t>
      </w:r>
    </w:p>
    <w:p w14:paraId="57F26FC7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地址：北京市东城区朝内大街南竹杆胡同6号北京INN3号楼9层</w:t>
      </w:r>
    </w:p>
    <w:p w14:paraId="1CCF071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联系方式：杜豫、李辰，010-65699122</w:t>
      </w:r>
    </w:p>
    <w:p w14:paraId="363C407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</w:p>
    <w:p w14:paraId="159D7D8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项目联系人：杜豫、李辰</w:t>
      </w:r>
    </w:p>
    <w:p w14:paraId="19448E18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电话：010-65699122</w:t>
      </w:r>
    </w:p>
    <w:p w14:paraId="5362EA62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6C529D55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6747F80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C2459"/>
    <w:rsid w:val="009E442F"/>
    <w:rsid w:val="00A42D63"/>
    <w:rsid w:val="00A83878"/>
    <w:rsid w:val="00AE5856"/>
    <w:rsid w:val="00AF1351"/>
    <w:rsid w:val="00B33BC6"/>
    <w:rsid w:val="00B469DD"/>
    <w:rsid w:val="00C61709"/>
    <w:rsid w:val="00D62758"/>
    <w:rsid w:val="00DA630C"/>
    <w:rsid w:val="00E36599"/>
    <w:rsid w:val="00FA634B"/>
    <w:rsid w:val="00FE498C"/>
    <w:rsid w:val="01514167"/>
    <w:rsid w:val="01E943A0"/>
    <w:rsid w:val="025A0025"/>
    <w:rsid w:val="02B82105"/>
    <w:rsid w:val="045A77D7"/>
    <w:rsid w:val="046D395F"/>
    <w:rsid w:val="05170A1B"/>
    <w:rsid w:val="058C5071"/>
    <w:rsid w:val="062C0CFF"/>
    <w:rsid w:val="06C069D5"/>
    <w:rsid w:val="082C3238"/>
    <w:rsid w:val="08DD4F7E"/>
    <w:rsid w:val="09686808"/>
    <w:rsid w:val="098C2D10"/>
    <w:rsid w:val="09C35C7A"/>
    <w:rsid w:val="09F50A27"/>
    <w:rsid w:val="0BE004D6"/>
    <w:rsid w:val="0C0D15D3"/>
    <w:rsid w:val="0D230FC8"/>
    <w:rsid w:val="0DA722E5"/>
    <w:rsid w:val="0E611762"/>
    <w:rsid w:val="0EA217C7"/>
    <w:rsid w:val="0F53554E"/>
    <w:rsid w:val="110A4DCF"/>
    <w:rsid w:val="14086F62"/>
    <w:rsid w:val="14261483"/>
    <w:rsid w:val="15FF5C91"/>
    <w:rsid w:val="1610623E"/>
    <w:rsid w:val="165C118C"/>
    <w:rsid w:val="16933BA9"/>
    <w:rsid w:val="1783099B"/>
    <w:rsid w:val="186C33DA"/>
    <w:rsid w:val="18E2051C"/>
    <w:rsid w:val="1A2E0D57"/>
    <w:rsid w:val="1B9F67E5"/>
    <w:rsid w:val="1BC93F92"/>
    <w:rsid w:val="1DA21F28"/>
    <w:rsid w:val="1E842F20"/>
    <w:rsid w:val="1F196DB1"/>
    <w:rsid w:val="1F2B2044"/>
    <w:rsid w:val="1F5D3872"/>
    <w:rsid w:val="20250E4F"/>
    <w:rsid w:val="20753DC1"/>
    <w:rsid w:val="222114DC"/>
    <w:rsid w:val="22ED721C"/>
    <w:rsid w:val="256A441E"/>
    <w:rsid w:val="256E2403"/>
    <w:rsid w:val="25D41F0B"/>
    <w:rsid w:val="271A2658"/>
    <w:rsid w:val="28767174"/>
    <w:rsid w:val="28947EC4"/>
    <w:rsid w:val="29222225"/>
    <w:rsid w:val="2A0B4F4C"/>
    <w:rsid w:val="2AFD7B09"/>
    <w:rsid w:val="2CE658F2"/>
    <w:rsid w:val="2DFD5625"/>
    <w:rsid w:val="2EBC2204"/>
    <w:rsid w:val="2F912ACC"/>
    <w:rsid w:val="30955C68"/>
    <w:rsid w:val="3185449F"/>
    <w:rsid w:val="31E67ED6"/>
    <w:rsid w:val="323A4620"/>
    <w:rsid w:val="32C33E29"/>
    <w:rsid w:val="336D09B6"/>
    <w:rsid w:val="34FE2F4C"/>
    <w:rsid w:val="35200172"/>
    <w:rsid w:val="35610116"/>
    <w:rsid w:val="35A33F9A"/>
    <w:rsid w:val="35A8384C"/>
    <w:rsid w:val="38563CBC"/>
    <w:rsid w:val="39123DEA"/>
    <w:rsid w:val="399900AF"/>
    <w:rsid w:val="39B61C3E"/>
    <w:rsid w:val="39FA1197"/>
    <w:rsid w:val="3A4F76E5"/>
    <w:rsid w:val="3A702832"/>
    <w:rsid w:val="3C5E715D"/>
    <w:rsid w:val="3CF53810"/>
    <w:rsid w:val="3EB95566"/>
    <w:rsid w:val="40894023"/>
    <w:rsid w:val="41A421AE"/>
    <w:rsid w:val="41F52311"/>
    <w:rsid w:val="41F60795"/>
    <w:rsid w:val="41FD3881"/>
    <w:rsid w:val="42012198"/>
    <w:rsid w:val="423052E0"/>
    <w:rsid w:val="436332AB"/>
    <w:rsid w:val="43B41225"/>
    <w:rsid w:val="45DE6E06"/>
    <w:rsid w:val="45E57CF9"/>
    <w:rsid w:val="47C3256A"/>
    <w:rsid w:val="491E7057"/>
    <w:rsid w:val="4BA40904"/>
    <w:rsid w:val="4C2537F3"/>
    <w:rsid w:val="4CC55DC1"/>
    <w:rsid w:val="4D1E2254"/>
    <w:rsid w:val="4FE44C13"/>
    <w:rsid w:val="51BF02E3"/>
    <w:rsid w:val="529D410E"/>
    <w:rsid w:val="558772CD"/>
    <w:rsid w:val="55EF77D0"/>
    <w:rsid w:val="56AE3395"/>
    <w:rsid w:val="570C1BF9"/>
    <w:rsid w:val="57830B89"/>
    <w:rsid w:val="584B45E2"/>
    <w:rsid w:val="589D6304"/>
    <w:rsid w:val="5A937A8D"/>
    <w:rsid w:val="5AB171AB"/>
    <w:rsid w:val="5AD56037"/>
    <w:rsid w:val="5B9F666D"/>
    <w:rsid w:val="5BDD2EE5"/>
    <w:rsid w:val="5D6B74D4"/>
    <w:rsid w:val="5EB629D1"/>
    <w:rsid w:val="5F1A4D0E"/>
    <w:rsid w:val="60177B46"/>
    <w:rsid w:val="60C90799"/>
    <w:rsid w:val="615D4B42"/>
    <w:rsid w:val="636369CE"/>
    <w:rsid w:val="64732B1B"/>
    <w:rsid w:val="681C797E"/>
    <w:rsid w:val="68587AA5"/>
    <w:rsid w:val="68E72104"/>
    <w:rsid w:val="69054339"/>
    <w:rsid w:val="6A3353BA"/>
    <w:rsid w:val="6AB44268"/>
    <w:rsid w:val="6ACB3DDC"/>
    <w:rsid w:val="6AEA2D28"/>
    <w:rsid w:val="6BD73442"/>
    <w:rsid w:val="6CC448DE"/>
    <w:rsid w:val="6D011914"/>
    <w:rsid w:val="6DDF5E6C"/>
    <w:rsid w:val="6E4A0A40"/>
    <w:rsid w:val="6E7623D2"/>
    <w:rsid w:val="6F232881"/>
    <w:rsid w:val="6F9F53BE"/>
    <w:rsid w:val="70744BA6"/>
    <w:rsid w:val="71067B98"/>
    <w:rsid w:val="71272B08"/>
    <w:rsid w:val="717958C4"/>
    <w:rsid w:val="730D3A7C"/>
    <w:rsid w:val="73390E72"/>
    <w:rsid w:val="737C169B"/>
    <w:rsid w:val="74792510"/>
    <w:rsid w:val="75171DC6"/>
    <w:rsid w:val="754E726F"/>
    <w:rsid w:val="75D22519"/>
    <w:rsid w:val="76461B81"/>
    <w:rsid w:val="77737259"/>
    <w:rsid w:val="78846BD7"/>
    <w:rsid w:val="798927D7"/>
    <w:rsid w:val="79AD70BA"/>
    <w:rsid w:val="7A11742F"/>
    <w:rsid w:val="7B91113D"/>
    <w:rsid w:val="7DBF4FA6"/>
    <w:rsid w:val="7EC7791E"/>
    <w:rsid w:val="7FA4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5">
    <w:name w:val="Body Text"/>
    <w:basedOn w:val="1"/>
    <w:next w:val="6"/>
    <w:autoRedefine/>
    <w:qFormat/>
    <w:uiPriority w:val="0"/>
    <w:pPr>
      <w:spacing w:after="120"/>
    </w:pPr>
  </w:style>
  <w:style w:type="paragraph" w:customStyle="1" w:styleId="6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7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character" w:customStyle="1" w:styleId="16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4"/>
    <w:autoRedefine/>
    <w:semiHidden/>
    <w:qFormat/>
    <w:uiPriority w:val="99"/>
  </w:style>
  <w:style w:type="character" w:customStyle="1" w:styleId="20">
    <w:name w:val="批注框文本 字符"/>
    <w:link w:val="8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9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917</Words>
  <Characters>1186</Characters>
  <Lines>5</Lines>
  <Paragraphs>1</Paragraphs>
  <TotalTime>0</TotalTime>
  <ScaleCrop>false</ScaleCrop>
  <LinksUpToDate>false</LinksUpToDate>
  <CharactersWithSpaces>1186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肚肚</cp:lastModifiedBy>
  <cp:lastPrinted>2023-03-14T03:02:00Z</cp:lastPrinted>
  <dcterms:modified xsi:type="dcterms:W3CDTF">2026-07-06T07:05:07Z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1ADED94070CE4980A6EB8A5B43913309</vt:lpwstr>
  </property>
  <property fmtid="{D5CDD505-2E9C-101B-9397-08002B2CF9AE}" pid="4" name="KSOTemplateDocerSaveRecord">
    <vt:lpwstr>eyJoZGlkIjoiYzNjOWUzMTZlNGU2ODdiNThjM2ZjZDFjODhjMTYyNzciLCJ1c2VySWQiOiI3NjUyODc2MDQifQ==</vt:lpwstr>
  </property>
</Properties>
</file>