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98DADA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社会建设和民政绩效管理服务项目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成交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 w14:paraId="3DB6DC40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136</w:t>
      </w:r>
    </w:p>
    <w:p w14:paraId="79F67A2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社会建设和民政绩效管理服务项目</w:t>
      </w:r>
    </w:p>
    <w:p w14:paraId="57C51D50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p w14:paraId="5DD62DAE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vertAlign w:val="baseline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vertAlign w:val="baseline"/>
          <w:lang w:val="en-US" w:eastAsia="zh-CN"/>
        </w:rPr>
        <w:t>供应商名称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vertAlign w:val="baseline"/>
          <w:lang w:val="en-US" w:eastAsia="zh-CN"/>
        </w:rPr>
        <w:t>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中景瑞晟（北京）管理咨询有限公司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（911101080997777408）</w:t>
      </w:r>
    </w:p>
    <w:p w14:paraId="4005204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vertAlign w:val="baseline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vertAlign w:val="baseline"/>
          <w:lang w:val="en-US" w:eastAsia="zh-CN"/>
        </w:rPr>
        <w:t>供应商地址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vertAlign w:val="baseline"/>
          <w:lang w:val="en-US" w:eastAsia="zh-CN"/>
        </w:rPr>
        <w:t>：北京市海淀区文慧园北路8号南北楼713、714</w:t>
      </w:r>
      <w:bookmarkStart w:id="2" w:name="_GoBack"/>
      <w:bookmarkEnd w:id="2"/>
    </w:p>
    <w:p w14:paraId="688263EC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lang w:val="en-US"/>
        </w:rPr>
      </w:pPr>
      <w:r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vertAlign w:val="baseline"/>
          <w:lang w:val="en-US" w:eastAsia="zh-CN"/>
        </w:rPr>
        <w:t>成交金额</w:t>
      </w:r>
      <w:r>
        <w:rPr>
          <w:rFonts w:hint="eastAsia" w:ascii="Times New Roman" w:hAnsi="Times New Roman" w:eastAsia="宋体" w:cs="Times New Roman"/>
          <w:b w:val="0"/>
          <w:bCs w:val="0"/>
          <w:sz w:val="24"/>
          <w:szCs w:val="24"/>
          <w:highlight w:val="none"/>
          <w:vertAlign w:val="baseline"/>
          <w:lang w:val="en-US" w:eastAsia="zh-CN"/>
        </w:rPr>
        <w:t>：¥1510000.00</w:t>
      </w:r>
    </w:p>
    <w:p w14:paraId="31A66340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1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EA4B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3276186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  <w:t>服务类</w:t>
            </w:r>
          </w:p>
        </w:tc>
      </w:tr>
      <w:tr w14:paraId="42F16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502A1644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社会建设和民政绩效管理服务</w:t>
            </w:r>
          </w:p>
          <w:p w14:paraId="25028B95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贯彻落实中央和北京市关于全面实施预算绩效管理的有关要求，为进一步加强局预算绩效管理，提高资金使用效益，探索构建“全方位、全过程、全覆盖、全成本”的预算绩效管理体系，2024年拟委托开展重点项目绩效评价、成本预算绩效分析及部门整体绩效评价等绩效管理辅助性、事务性工作。（详见磋商文件）</w:t>
            </w:r>
          </w:p>
          <w:p w14:paraId="2FECA3C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自合同生效之日起至2025年5月30日止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。</w:t>
            </w:r>
          </w:p>
          <w:p w14:paraId="3608191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竞争性磋商文件。</w:t>
            </w:r>
          </w:p>
        </w:tc>
      </w:tr>
    </w:tbl>
    <w:p w14:paraId="14F6EC4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五、评审专家名单：孙静、曹洪颖、高力慧</w:t>
      </w:r>
    </w:p>
    <w:p w14:paraId="426DA9F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六、代理服务收费标准及金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2.265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；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收费标准详见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竞争性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磋商文件。</w:t>
      </w:r>
    </w:p>
    <w:p w14:paraId="23CC4B87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 w14:paraId="330F542A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23182237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5508BC17"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8.1本公告同时在中国政府采购网（http://www.ccgp.gov.cn）、北京市政府采购网（http://www.ccgp-beijing.gov.cn/）、北京汇诚金桥国际招标咨询有限公司网站（http://www.hcjq.net/）发布。</w:t>
      </w:r>
    </w:p>
    <w:p w14:paraId="0D5C8110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136</w:t>
      </w:r>
    </w:p>
    <w:p w14:paraId="76C86C6B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8.3本项目中标/成交供应商评审总得分为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90.22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。</w:t>
      </w:r>
    </w:p>
    <w:p w14:paraId="43B4A900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14D00E7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 w14:paraId="31C4549A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名称：北京市民政局</w:t>
      </w:r>
    </w:p>
    <w:p w14:paraId="5829843C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地址：北京市通州区留庄路4号院</w:t>
      </w:r>
    </w:p>
    <w:p w14:paraId="32E9374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010-55521936</w:t>
      </w:r>
    </w:p>
    <w:p w14:paraId="789A969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</w:p>
    <w:p w14:paraId="268C3B0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名称：北京汇诚金桥国际招标咨询有限公司</w:t>
      </w:r>
    </w:p>
    <w:p w14:paraId="725615F8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地址：北京市东城区朝阳门内大街南竹杆胡同6号北京INN3号楼9层</w:t>
      </w:r>
    </w:p>
    <w:p w14:paraId="3414F80E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联系方式：010-65244483、65699122</w:t>
      </w:r>
    </w:p>
    <w:p w14:paraId="2D14D56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 w14:paraId="4FAFAF7E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项目联系人：王秋凌、</w:t>
      </w:r>
      <w:r>
        <w:rPr>
          <w:rFonts w:hint="eastAsia" w:eastAsia="宋体"/>
          <w:kern w:val="2"/>
          <w:sz w:val="24"/>
          <w:szCs w:val="32"/>
          <w:lang w:val="en-US" w:eastAsia="zh-CN" w:bidi="ar-SA"/>
        </w:rPr>
        <w:t>贾洋</w:t>
      </w:r>
    </w:p>
    <w:p w14:paraId="051940BC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电话：010-65244483、65699122</w:t>
      </w:r>
    </w:p>
    <w:p w14:paraId="1D7B41C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0AC17C4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619D5ECB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jRiMWYyOTAxNDQwOWIyYzRjYjMyYTFiODUzMTJmMTM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C2459"/>
    <w:rsid w:val="009E442F"/>
    <w:rsid w:val="00A42D63"/>
    <w:rsid w:val="00A83878"/>
    <w:rsid w:val="00AE5856"/>
    <w:rsid w:val="00AF1351"/>
    <w:rsid w:val="00B33BC6"/>
    <w:rsid w:val="00B469DD"/>
    <w:rsid w:val="00C61709"/>
    <w:rsid w:val="00D62758"/>
    <w:rsid w:val="00DA630C"/>
    <w:rsid w:val="00FA634B"/>
    <w:rsid w:val="00FE498C"/>
    <w:rsid w:val="01514167"/>
    <w:rsid w:val="01E943A0"/>
    <w:rsid w:val="025A0025"/>
    <w:rsid w:val="02B82105"/>
    <w:rsid w:val="030460FB"/>
    <w:rsid w:val="045A77D7"/>
    <w:rsid w:val="046D395F"/>
    <w:rsid w:val="05593EEC"/>
    <w:rsid w:val="058C5071"/>
    <w:rsid w:val="062C0CFF"/>
    <w:rsid w:val="06C069D5"/>
    <w:rsid w:val="07752068"/>
    <w:rsid w:val="07977269"/>
    <w:rsid w:val="082C3238"/>
    <w:rsid w:val="087151BF"/>
    <w:rsid w:val="09686808"/>
    <w:rsid w:val="098C2D10"/>
    <w:rsid w:val="09F50A27"/>
    <w:rsid w:val="0A061EE5"/>
    <w:rsid w:val="0A8400E1"/>
    <w:rsid w:val="0BE004D6"/>
    <w:rsid w:val="0D230FC8"/>
    <w:rsid w:val="0E611762"/>
    <w:rsid w:val="0EA217C7"/>
    <w:rsid w:val="0ED657A0"/>
    <w:rsid w:val="0F53554E"/>
    <w:rsid w:val="110A4DCF"/>
    <w:rsid w:val="128D6FC9"/>
    <w:rsid w:val="14086F62"/>
    <w:rsid w:val="14261483"/>
    <w:rsid w:val="15FF5C91"/>
    <w:rsid w:val="1610623E"/>
    <w:rsid w:val="165C118C"/>
    <w:rsid w:val="1783099B"/>
    <w:rsid w:val="1A2E0D57"/>
    <w:rsid w:val="1B611624"/>
    <w:rsid w:val="1B9F67E5"/>
    <w:rsid w:val="1BC93F92"/>
    <w:rsid w:val="1DA21F28"/>
    <w:rsid w:val="1E842F20"/>
    <w:rsid w:val="1F196DB1"/>
    <w:rsid w:val="1F2B2044"/>
    <w:rsid w:val="1F5D3872"/>
    <w:rsid w:val="20250E4F"/>
    <w:rsid w:val="20753DC1"/>
    <w:rsid w:val="222114DC"/>
    <w:rsid w:val="256A441E"/>
    <w:rsid w:val="256E2403"/>
    <w:rsid w:val="25D41F0B"/>
    <w:rsid w:val="28767174"/>
    <w:rsid w:val="28947EC4"/>
    <w:rsid w:val="29222225"/>
    <w:rsid w:val="2A0B4F4C"/>
    <w:rsid w:val="2AFD7B09"/>
    <w:rsid w:val="2CE658F2"/>
    <w:rsid w:val="2EBC2204"/>
    <w:rsid w:val="2F912ACC"/>
    <w:rsid w:val="30955C68"/>
    <w:rsid w:val="3185449F"/>
    <w:rsid w:val="31E67ED6"/>
    <w:rsid w:val="323A4620"/>
    <w:rsid w:val="32C33E29"/>
    <w:rsid w:val="336D09B6"/>
    <w:rsid w:val="34FE2F4C"/>
    <w:rsid w:val="35200172"/>
    <w:rsid w:val="35610116"/>
    <w:rsid w:val="35A8384C"/>
    <w:rsid w:val="39123DEA"/>
    <w:rsid w:val="399900AF"/>
    <w:rsid w:val="39B61C3E"/>
    <w:rsid w:val="39FA1197"/>
    <w:rsid w:val="3A4F76E5"/>
    <w:rsid w:val="3A702832"/>
    <w:rsid w:val="3AE96BE3"/>
    <w:rsid w:val="3C5E715D"/>
    <w:rsid w:val="3CF53810"/>
    <w:rsid w:val="3EB95566"/>
    <w:rsid w:val="41A421AE"/>
    <w:rsid w:val="41F52311"/>
    <w:rsid w:val="41F60795"/>
    <w:rsid w:val="41FD3881"/>
    <w:rsid w:val="423052E0"/>
    <w:rsid w:val="436332AB"/>
    <w:rsid w:val="43B41225"/>
    <w:rsid w:val="45DE6E06"/>
    <w:rsid w:val="45E57CF9"/>
    <w:rsid w:val="45ED6AF1"/>
    <w:rsid w:val="47C3256A"/>
    <w:rsid w:val="491E7057"/>
    <w:rsid w:val="4BA40904"/>
    <w:rsid w:val="4C2537F3"/>
    <w:rsid w:val="4D1E2254"/>
    <w:rsid w:val="4FE44C13"/>
    <w:rsid w:val="517C782D"/>
    <w:rsid w:val="51BF02E3"/>
    <w:rsid w:val="529D410E"/>
    <w:rsid w:val="52C5185A"/>
    <w:rsid w:val="558772CD"/>
    <w:rsid w:val="55EF77D0"/>
    <w:rsid w:val="570C1BF9"/>
    <w:rsid w:val="57830B89"/>
    <w:rsid w:val="584B45E2"/>
    <w:rsid w:val="589D6304"/>
    <w:rsid w:val="592E004B"/>
    <w:rsid w:val="595B3A6D"/>
    <w:rsid w:val="5AB171AB"/>
    <w:rsid w:val="5B9F666D"/>
    <w:rsid w:val="5BDD2EE5"/>
    <w:rsid w:val="5D6B74D4"/>
    <w:rsid w:val="5EB629D1"/>
    <w:rsid w:val="5F1A4D0E"/>
    <w:rsid w:val="60177B46"/>
    <w:rsid w:val="60C90799"/>
    <w:rsid w:val="636369CE"/>
    <w:rsid w:val="68587AA5"/>
    <w:rsid w:val="68882CE8"/>
    <w:rsid w:val="68E72104"/>
    <w:rsid w:val="69054339"/>
    <w:rsid w:val="6A3353BA"/>
    <w:rsid w:val="6ACB3DDC"/>
    <w:rsid w:val="6AEA2D28"/>
    <w:rsid w:val="6BD73442"/>
    <w:rsid w:val="6CC448DE"/>
    <w:rsid w:val="6D011914"/>
    <w:rsid w:val="6DDF5E6C"/>
    <w:rsid w:val="6E7623D2"/>
    <w:rsid w:val="70744BA6"/>
    <w:rsid w:val="71067B98"/>
    <w:rsid w:val="71272B08"/>
    <w:rsid w:val="730D3A7C"/>
    <w:rsid w:val="730E028E"/>
    <w:rsid w:val="73390E72"/>
    <w:rsid w:val="737C169B"/>
    <w:rsid w:val="74321B1E"/>
    <w:rsid w:val="74792510"/>
    <w:rsid w:val="74AC041A"/>
    <w:rsid w:val="754E726F"/>
    <w:rsid w:val="76461B81"/>
    <w:rsid w:val="76D30092"/>
    <w:rsid w:val="77737259"/>
    <w:rsid w:val="78846BD7"/>
    <w:rsid w:val="79AD70BA"/>
    <w:rsid w:val="7A11742F"/>
    <w:rsid w:val="7A5D1076"/>
    <w:rsid w:val="7B91113D"/>
    <w:rsid w:val="7DBF4FA6"/>
    <w:rsid w:val="7FA46D24"/>
    <w:rsid w:val="7FCA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after="120"/>
    </w:p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character" w:customStyle="1" w:styleId="16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6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654</Words>
  <Characters>838</Characters>
  <Lines>5</Lines>
  <Paragraphs>1</Paragraphs>
  <TotalTime>18</TotalTime>
  <ScaleCrop>false</ScaleCrop>
  <LinksUpToDate>false</LinksUpToDate>
  <CharactersWithSpaces>838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꯭꯭꯭꯭</cp:lastModifiedBy>
  <cp:lastPrinted>2023-03-14T03:02:00Z</cp:lastPrinted>
  <dcterms:modified xsi:type="dcterms:W3CDTF">2024-07-23T03:44:43Z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1ADED94070CE4980A6EB8A5B43913309</vt:lpwstr>
  </property>
</Properties>
</file>