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B8B" w:rsidRDefault="00A55B8B">
      <w:pPr>
        <w:pStyle w:val="a4"/>
        <w:spacing w:before="11"/>
        <w:rPr>
          <w:rFonts w:ascii="Times New Roman" w:hint="eastAsia"/>
          <w:sz w:val="3"/>
          <w:lang w:eastAsia="zh-CN"/>
        </w:rPr>
      </w:pPr>
    </w:p>
    <w:p w:rsidR="00A55B8B" w:rsidRDefault="00B21868">
      <w:pPr>
        <w:pStyle w:val="a4"/>
        <w:spacing w:line="20" w:lineRule="exact"/>
        <w:ind w:left="116"/>
        <w:rPr>
          <w:rFonts w:ascii="Times New Roman"/>
          <w:sz w:val="2"/>
        </w:rPr>
      </w:pPr>
      <w:r>
        <w:rPr>
          <w:rFonts w:ascii="Times New Roman"/>
          <w:sz w:val="2"/>
        </w:rPr>
      </w:r>
      <w:r>
        <w:rPr>
          <w:rFonts w:ascii="Times New Roman"/>
          <w:sz w:val="2"/>
        </w:rPr>
        <w:pict>
          <v:group id="_x0000_s1051" style="width:454.1pt;height:.5pt;mso-position-horizontal-relative:char;mso-position-vertical-relative:line" coordsize="9082,10">
            <v:line id="_x0000_s1052" style="position:absolute" from="5,5" to="9077,5" strokeweight=".48pt"/>
            <w10:wrap type="none"/>
            <w10:anchorlock/>
          </v:group>
        </w:pict>
      </w:r>
    </w:p>
    <w:p w:rsidR="00A55B8B" w:rsidRDefault="00A55B8B">
      <w:pPr>
        <w:pStyle w:val="a4"/>
        <w:rPr>
          <w:rFonts w:ascii="Times New Roman"/>
          <w:sz w:val="20"/>
        </w:rPr>
      </w:pPr>
    </w:p>
    <w:p w:rsidR="00A55B8B" w:rsidRDefault="00A55B8B">
      <w:pPr>
        <w:pStyle w:val="a4"/>
        <w:rPr>
          <w:rFonts w:ascii="Times New Roman"/>
          <w:sz w:val="20"/>
        </w:rPr>
      </w:pPr>
    </w:p>
    <w:p w:rsidR="00A55B8B" w:rsidRDefault="00A55B8B">
      <w:pPr>
        <w:spacing w:line="360" w:lineRule="auto"/>
        <w:jc w:val="center"/>
        <w:rPr>
          <w:b/>
          <w:bCs/>
          <w:sz w:val="44"/>
          <w:szCs w:val="44"/>
          <w:lang w:eastAsia="zh-CN"/>
        </w:rPr>
      </w:pPr>
    </w:p>
    <w:p w:rsidR="00A55B8B" w:rsidRDefault="00A55B8B">
      <w:pPr>
        <w:spacing w:line="360" w:lineRule="auto"/>
        <w:jc w:val="center"/>
        <w:rPr>
          <w:b/>
          <w:bCs/>
          <w:sz w:val="44"/>
          <w:szCs w:val="44"/>
          <w:lang w:eastAsia="zh-CN"/>
        </w:rPr>
      </w:pPr>
    </w:p>
    <w:p w:rsidR="00A55B8B" w:rsidRDefault="00B124A5">
      <w:pPr>
        <w:spacing w:line="360" w:lineRule="auto"/>
        <w:jc w:val="center"/>
        <w:rPr>
          <w:b/>
          <w:bCs/>
          <w:sz w:val="44"/>
          <w:szCs w:val="44"/>
          <w:lang w:eastAsia="zh-CN"/>
        </w:rPr>
      </w:pPr>
      <w:r>
        <w:rPr>
          <w:rFonts w:hint="eastAsia"/>
          <w:b/>
          <w:bCs/>
          <w:sz w:val="44"/>
          <w:szCs w:val="44"/>
          <w:lang w:eastAsia="zh-CN"/>
        </w:rPr>
        <w:t>金财工程（硬件设备及基础网络</w:t>
      </w:r>
      <w:proofErr w:type="gramStart"/>
      <w:r>
        <w:rPr>
          <w:rFonts w:hint="eastAsia"/>
          <w:b/>
          <w:bCs/>
          <w:sz w:val="44"/>
          <w:szCs w:val="44"/>
          <w:lang w:eastAsia="zh-CN"/>
        </w:rPr>
        <w:t>安全运</w:t>
      </w:r>
      <w:proofErr w:type="gramEnd"/>
      <w:r>
        <w:rPr>
          <w:rFonts w:hint="eastAsia"/>
          <w:b/>
          <w:bCs/>
          <w:sz w:val="44"/>
          <w:szCs w:val="44"/>
          <w:lang w:eastAsia="zh-CN"/>
        </w:rPr>
        <w:t>维服务）</w:t>
      </w:r>
    </w:p>
    <w:p w:rsidR="00A55B8B" w:rsidRDefault="00B124A5">
      <w:pPr>
        <w:spacing w:line="360" w:lineRule="auto"/>
        <w:jc w:val="center"/>
        <w:rPr>
          <w:b/>
          <w:bCs/>
          <w:sz w:val="44"/>
          <w:szCs w:val="44"/>
          <w:lang w:eastAsia="zh-CN"/>
        </w:rPr>
      </w:pPr>
      <w:r>
        <w:rPr>
          <w:rFonts w:hint="eastAsia"/>
          <w:b/>
          <w:bCs/>
          <w:sz w:val="44"/>
          <w:szCs w:val="44"/>
          <w:lang w:eastAsia="zh-CN"/>
        </w:rPr>
        <w:t>竞争性磋商文件</w:t>
      </w:r>
    </w:p>
    <w:p w:rsidR="00A55B8B" w:rsidRDefault="00A55B8B">
      <w:pPr>
        <w:spacing w:line="360" w:lineRule="auto"/>
        <w:jc w:val="center"/>
        <w:rPr>
          <w:b/>
          <w:bCs/>
          <w:sz w:val="60"/>
          <w:szCs w:val="60"/>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A55B8B" w:rsidP="00C950BC">
      <w:pPr>
        <w:tabs>
          <w:tab w:val="left" w:pos="5609"/>
        </w:tabs>
        <w:spacing w:line="360" w:lineRule="auto"/>
        <w:ind w:leftChars="444" w:left="2878" w:hangingChars="528" w:hanging="1901"/>
        <w:rPr>
          <w:bCs/>
          <w:sz w:val="36"/>
          <w:szCs w:val="36"/>
          <w:lang w:eastAsia="zh-CN"/>
        </w:rPr>
      </w:pPr>
    </w:p>
    <w:p w:rsidR="00A55B8B" w:rsidRDefault="00B124A5">
      <w:pPr>
        <w:tabs>
          <w:tab w:val="left" w:pos="5609"/>
        </w:tabs>
        <w:spacing w:line="360" w:lineRule="auto"/>
        <w:ind w:firstLineChars="50" w:firstLine="180"/>
        <w:rPr>
          <w:bCs/>
          <w:sz w:val="36"/>
          <w:szCs w:val="36"/>
          <w:lang w:eastAsia="zh-CN"/>
        </w:rPr>
      </w:pPr>
      <w:r>
        <w:rPr>
          <w:bCs/>
          <w:sz w:val="36"/>
          <w:szCs w:val="36"/>
          <w:lang w:eastAsia="zh-CN"/>
        </w:rPr>
        <w:t>项目名称：金财工程（硬件设备及基础网络</w:t>
      </w:r>
      <w:proofErr w:type="gramStart"/>
      <w:r>
        <w:rPr>
          <w:bCs/>
          <w:sz w:val="36"/>
          <w:szCs w:val="36"/>
          <w:lang w:eastAsia="zh-CN"/>
        </w:rPr>
        <w:t>安全运</w:t>
      </w:r>
      <w:proofErr w:type="gramEnd"/>
      <w:r>
        <w:rPr>
          <w:bCs/>
          <w:sz w:val="36"/>
          <w:szCs w:val="36"/>
          <w:lang w:eastAsia="zh-CN"/>
        </w:rPr>
        <w:t>维服务）</w:t>
      </w:r>
    </w:p>
    <w:p w:rsidR="00A55B8B" w:rsidRDefault="00B124A5">
      <w:pPr>
        <w:tabs>
          <w:tab w:val="left" w:pos="5609"/>
        </w:tabs>
        <w:spacing w:line="360" w:lineRule="auto"/>
        <w:ind w:firstLineChars="50" w:firstLine="180"/>
        <w:rPr>
          <w:bCs/>
          <w:sz w:val="36"/>
          <w:szCs w:val="36"/>
          <w:lang w:eastAsia="zh-CN"/>
        </w:rPr>
      </w:pPr>
      <w:r>
        <w:rPr>
          <w:bCs/>
          <w:sz w:val="36"/>
          <w:szCs w:val="36"/>
          <w:lang w:eastAsia="zh-CN"/>
        </w:rPr>
        <w:t>项目编号/包号：</w:t>
      </w:r>
      <w:hyperlink r:id="rId9" w:history="1">
        <w:r>
          <w:rPr>
            <w:bCs/>
            <w:sz w:val="36"/>
            <w:szCs w:val="36"/>
            <w:lang w:eastAsia="zh-CN"/>
          </w:rPr>
          <w:t>11011324210200012719-XM001</w:t>
        </w:r>
      </w:hyperlink>
      <w:r>
        <w:rPr>
          <w:rFonts w:hint="eastAsia"/>
          <w:bCs/>
          <w:sz w:val="36"/>
          <w:szCs w:val="36"/>
          <w:lang w:eastAsia="zh-CN"/>
        </w:rPr>
        <w:t>/第一包</w:t>
      </w:r>
    </w:p>
    <w:p w:rsidR="00A55B8B" w:rsidRDefault="00B124A5">
      <w:pPr>
        <w:tabs>
          <w:tab w:val="left" w:pos="3240"/>
          <w:tab w:val="left" w:pos="3420"/>
        </w:tabs>
        <w:spacing w:line="360" w:lineRule="auto"/>
        <w:ind w:firstLineChars="50" w:firstLine="180"/>
        <w:rPr>
          <w:bCs/>
          <w:sz w:val="36"/>
          <w:szCs w:val="36"/>
          <w:lang w:eastAsia="zh-CN"/>
        </w:rPr>
      </w:pPr>
      <w:r>
        <w:rPr>
          <w:bCs/>
          <w:sz w:val="36"/>
          <w:szCs w:val="36"/>
          <w:lang w:eastAsia="zh-CN"/>
        </w:rPr>
        <w:t>采 购 人：</w:t>
      </w:r>
      <w:r w:rsidR="00C950BC" w:rsidRPr="00C950BC">
        <w:rPr>
          <w:rFonts w:hint="eastAsia"/>
          <w:bCs/>
          <w:sz w:val="36"/>
          <w:szCs w:val="36"/>
          <w:lang w:eastAsia="zh-CN"/>
        </w:rPr>
        <w:t>北京市顺义区财政局</w:t>
      </w:r>
    </w:p>
    <w:p w:rsidR="00A55B8B" w:rsidRDefault="00B124A5">
      <w:pPr>
        <w:tabs>
          <w:tab w:val="left" w:pos="3240"/>
          <w:tab w:val="left" w:pos="3420"/>
        </w:tabs>
        <w:spacing w:line="360" w:lineRule="auto"/>
        <w:ind w:firstLineChars="50" w:firstLine="180"/>
        <w:rPr>
          <w:bCs/>
          <w:sz w:val="36"/>
          <w:szCs w:val="36"/>
          <w:lang w:eastAsia="zh-CN"/>
        </w:rPr>
      </w:pPr>
      <w:r>
        <w:rPr>
          <w:rFonts w:hint="eastAsia"/>
          <w:bCs/>
          <w:sz w:val="36"/>
          <w:szCs w:val="36"/>
          <w:lang w:eastAsia="zh-CN"/>
        </w:rPr>
        <w:t>采购</w:t>
      </w:r>
      <w:r>
        <w:rPr>
          <w:bCs/>
          <w:sz w:val="36"/>
          <w:szCs w:val="36"/>
          <w:lang w:eastAsia="zh-CN"/>
        </w:rPr>
        <w:t>代理机构：</w:t>
      </w:r>
      <w:r>
        <w:rPr>
          <w:rFonts w:hint="eastAsia"/>
          <w:bCs/>
          <w:sz w:val="36"/>
          <w:szCs w:val="36"/>
          <w:lang w:eastAsia="zh-CN"/>
        </w:rPr>
        <w:t>北京招竣建设工程咨询有限公司</w:t>
      </w:r>
    </w:p>
    <w:p w:rsidR="00A55B8B" w:rsidRDefault="00A55B8B">
      <w:pPr>
        <w:rPr>
          <w:rFonts w:ascii="Times New Roman"/>
          <w:sz w:val="16"/>
          <w:lang w:eastAsia="zh-CN"/>
        </w:rPr>
        <w:sectPr w:rsidR="00A55B8B">
          <w:headerReference w:type="default" r:id="rId10"/>
          <w:type w:val="continuous"/>
          <w:pgSz w:w="11910" w:h="16840"/>
          <w:pgMar w:top="1040" w:right="1020" w:bottom="280" w:left="1580" w:header="858" w:footer="720" w:gutter="0"/>
          <w:cols w:space="720"/>
        </w:sectPr>
      </w:pPr>
    </w:p>
    <w:p w:rsidR="00A55B8B" w:rsidRDefault="00A55B8B">
      <w:pPr>
        <w:pStyle w:val="a4"/>
        <w:spacing w:before="3"/>
        <w:rPr>
          <w:rFonts w:ascii="Times New Roman"/>
          <w:sz w:val="22"/>
          <w:lang w:eastAsia="zh-CN"/>
        </w:rPr>
      </w:pPr>
    </w:p>
    <w:p w:rsidR="00A55B8B" w:rsidRDefault="00B124A5">
      <w:pPr>
        <w:tabs>
          <w:tab w:val="left" w:pos="1448"/>
        </w:tabs>
        <w:spacing w:line="460" w:lineRule="exact"/>
        <w:ind w:left="5"/>
        <w:jc w:val="center"/>
        <w:rPr>
          <w:b/>
          <w:sz w:val="36"/>
          <w:lang w:eastAsia="zh-CN"/>
        </w:rPr>
      </w:pPr>
      <w:bookmarkStart w:id="0" w:name="目______录"/>
      <w:bookmarkEnd w:id="0"/>
      <w:r>
        <w:rPr>
          <w:b/>
          <w:sz w:val="36"/>
          <w:lang w:eastAsia="zh-CN"/>
        </w:rPr>
        <w:t>目</w:t>
      </w:r>
      <w:r>
        <w:rPr>
          <w:b/>
          <w:sz w:val="36"/>
          <w:lang w:eastAsia="zh-CN"/>
        </w:rPr>
        <w:tab/>
        <w:t>录</w:t>
      </w:r>
    </w:p>
    <w:p w:rsidR="00A55B8B" w:rsidRDefault="00A55B8B">
      <w:pPr>
        <w:pStyle w:val="a4"/>
        <w:rPr>
          <w:b/>
          <w:sz w:val="36"/>
          <w:lang w:eastAsia="zh-CN"/>
        </w:rPr>
      </w:pPr>
    </w:p>
    <w:p w:rsidR="00A55B8B" w:rsidRDefault="00A55B8B">
      <w:pPr>
        <w:pStyle w:val="a4"/>
        <w:rPr>
          <w:b/>
          <w:sz w:val="36"/>
          <w:lang w:eastAsia="zh-CN"/>
        </w:rPr>
      </w:pPr>
    </w:p>
    <w:sdt>
      <w:sdtPr>
        <w:id w:val="-834913760"/>
        <w:docPartObj>
          <w:docPartGallery w:val="Table of Contents"/>
          <w:docPartUnique/>
        </w:docPartObj>
      </w:sdtPr>
      <w:sdtEndPr/>
      <w:sdtContent>
        <w:p w:rsidR="00A55B8B" w:rsidRDefault="00B21868">
          <w:pPr>
            <w:pStyle w:val="11"/>
            <w:tabs>
              <w:tab w:val="left" w:pos="1203"/>
              <w:tab w:val="right" w:leader="dot" w:pos="9056"/>
            </w:tabs>
            <w:spacing w:before="272"/>
            <w:rPr>
              <w:lang w:eastAsia="zh-CN"/>
            </w:rPr>
          </w:pPr>
          <w:hyperlink w:anchor="_bookmark0" w:history="1">
            <w:r w:rsidR="00B124A5">
              <w:rPr>
                <w:lang w:eastAsia="zh-CN"/>
              </w:rPr>
              <w:t>第一章</w:t>
            </w:r>
            <w:r w:rsidR="00B124A5">
              <w:rPr>
                <w:lang w:eastAsia="zh-CN"/>
              </w:rPr>
              <w:tab/>
              <w:t>采购邀请</w:t>
            </w:r>
            <w:r w:rsidR="00B124A5">
              <w:rPr>
                <w:rFonts w:ascii="Times New Roman" w:eastAsia="Times New Roman"/>
                <w:b w:val="0"/>
                <w:lang w:eastAsia="zh-CN"/>
              </w:rPr>
              <w:tab/>
            </w:r>
            <w:r w:rsidR="00B124A5">
              <w:rPr>
                <w:lang w:eastAsia="zh-CN"/>
              </w:rPr>
              <w:t>1</w:t>
            </w:r>
          </w:hyperlink>
        </w:p>
        <w:p w:rsidR="00A55B8B" w:rsidRDefault="00B21868">
          <w:pPr>
            <w:pStyle w:val="11"/>
            <w:tabs>
              <w:tab w:val="left" w:pos="1203"/>
              <w:tab w:val="right" w:leader="dot" w:pos="9056"/>
            </w:tabs>
            <w:rPr>
              <w:lang w:eastAsia="zh-CN"/>
            </w:rPr>
          </w:pPr>
          <w:hyperlink w:anchor="_bookmark1" w:history="1">
            <w:r w:rsidR="00B124A5">
              <w:rPr>
                <w:lang w:eastAsia="zh-CN"/>
              </w:rPr>
              <w:t>第二章</w:t>
            </w:r>
            <w:r w:rsidR="00B124A5">
              <w:rPr>
                <w:lang w:eastAsia="zh-CN"/>
              </w:rPr>
              <w:tab/>
              <w:t>供应商须知</w:t>
            </w:r>
            <w:r w:rsidR="00B124A5">
              <w:rPr>
                <w:rFonts w:ascii="Times New Roman" w:eastAsia="Times New Roman"/>
                <w:b w:val="0"/>
                <w:lang w:eastAsia="zh-CN"/>
              </w:rPr>
              <w:tab/>
            </w:r>
            <w:r w:rsidR="00B124A5">
              <w:rPr>
                <w:lang w:eastAsia="zh-CN"/>
              </w:rPr>
              <w:t>4</w:t>
            </w:r>
          </w:hyperlink>
        </w:p>
        <w:p w:rsidR="00A55B8B" w:rsidRDefault="00EF36FC">
          <w:pPr>
            <w:pStyle w:val="11"/>
            <w:tabs>
              <w:tab w:val="left" w:pos="1203"/>
              <w:tab w:val="right" w:leader="dot" w:pos="9059"/>
            </w:tabs>
            <w:spacing w:before="77"/>
            <w:rPr>
              <w:lang w:eastAsia="zh-CN"/>
            </w:rPr>
          </w:pPr>
          <w:hyperlink w:anchor="_bookmark2" w:history="1">
            <w:r w:rsidR="00B124A5">
              <w:rPr>
                <w:lang w:eastAsia="zh-CN"/>
              </w:rPr>
              <w:t>第三章</w:t>
            </w:r>
            <w:r w:rsidR="00B124A5">
              <w:rPr>
                <w:lang w:eastAsia="zh-CN"/>
              </w:rPr>
              <w:tab/>
              <w:t>评审方法和评审标准</w:t>
            </w:r>
            <w:r w:rsidR="00B124A5">
              <w:rPr>
                <w:rFonts w:ascii="Times New Roman" w:eastAsia="Times New Roman"/>
                <w:b w:val="0"/>
                <w:lang w:eastAsia="zh-CN"/>
              </w:rPr>
              <w:tab/>
            </w:r>
            <w:r w:rsidR="00B124A5">
              <w:rPr>
                <w:lang w:eastAsia="zh-CN"/>
              </w:rPr>
              <w:t>1</w:t>
            </w:r>
            <w:r w:rsidR="00B124A5">
              <w:rPr>
                <w:rFonts w:hint="eastAsia"/>
                <w:lang w:eastAsia="zh-CN"/>
              </w:rPr>
              <w:t>7</w:t>
            </w:r>
          </w:hyperlink>
        </w:p>
        <w:p w:rsidR="00A55B8B" w:rsidRDefault="00EF36FC">
          <w:pPr>
            <w:pStyle w:val="11"/>
            <w:tabs>
              <w:tab w:val="left" w:pos="1203"/>
              <w:tab w:val="right" w:leader="dot" w:pos="9059"/>
            </w:tabs>
            <w:rPr>
              <w:lang w:eastAsia="zh-CN"/>
            </w:rPr>
          </w:pPr>
          <w:hyperlink w:anchor="_bookmark3" w:history="1">
            <w:r w:rsidR="00B124A5">
              <w:rPr>
                <w:lang w:eastAsia="zh-CN"/>
              </w:rPr>
              <w:t>第四章</w:t>
            </w:r>
            <w:r w:rsidR="00B124A5">
              <w:rPr>
                <w:lang w:eastAsia="zh-CN"/>
              </w:rPr>
              <w:tab/>
              <w:t>采购需求</w:t>
            </w:r>
            <w:r w:rsidR="00B124A5">
              <w:rPr>
                <w:rFonts w:ascii="Times New Roman" w:eastAsia="Times New Roman"/>
                <w:b w:val="0"/>
                <w:lang w:eastAsia="zh-CN"/>
              </w:rPr>
              <w:tab/>
            </w:r>
            <w:r w:rsidR="00B124A5">
              <w:rPr>
                <w:lang w:eastAsia="zh-CN"/>
              </w:rPr>
              <w:t>31</w:t>
            </w:r>
          </w:hyperlink>
        </w:p>
        <w:p w:rsidR="00A55B8B" w:rsidRDefault="00EF36FC">
          <w:pPr>
            <w:pStyle w:val="11"/>
            <w:tabs>
              <w:tab w:val="left" w:pos="1203"/>
              <w:tab w:val="right" w:leader="dot" w:pos="9059"/>
            </w:tabs>
            <w:rPr>
              <w:lang w:eastAsia="zh-CN"/>
            </w:rPr>
          </w:pPr>
          <w:hyperlink w:anchor="_bookmark4" w:history="1">
            <w:r w:rsidR="00B124A5">
              <w:rPr>
                <w:lang w:eastAsia="zh-CN"/>
              </w:rPr>
              <w:t>第五章</w:t>
            </w:r>
            <w:r w:rsidR="00B124A5">
              <w:rPr>
                <w:lang w:eastAsia="zh-CN"/>
              </w:rPr>
              <w:tab/>
              <w:t>合 同</w:t>
            </w:r>
            <w:r w:rsidR="00B124A5">
              <w:rPr>
                <w:rFonts w:ascii="Times New Roman" w:eastAsia="Times New Roman"/>
                <w:b w:val="0"/>
                <w:lang w:eastAsia="zh-CN"/>
              </w:rPr>
              <w:tab/>
            </w:r>
            <w:r w:rsidR="00B124A5">
              <w:rPr>
                <w:lang w:eastAsia="zh-CN"/>
              </w:rPr>
              <w:t>3</w:t>
            </w:r>
            <w:r w:rsidR="00B124A5">
              <w:rPr>
                <w:rFonts w:hint="eastAsia"/>
                <w:lang w:eastAsia="zh-CN"/>
              </w:rPr>
              <w:t>5</w:t>
            </w:r>
          </w:hyperlink>
        </w:p>
        <w:p w:rsidR="00A55B8B" w:rsidRDefault="00EF36FC">
          <w:pPr>
            <w:pStyle w:val="11"/>
            <w:tabs>
              <w:tab w:val="left" w:pos="1203"/>
              <w:tab w:val="right" w:leader="dot" w:pos="9059"/>
            </w:tabs>
            <w:rPr>
              <w:lang w:eastAsia="zh-CN"/>
            </w:rPr>
          </w:pPr>
          <w:hyperlink w:anchor="_bookmark5" w:history="1">
            <w:r w:rsidR="00B124A5">
              <w:rPr>
                <w:lang w:eastAsia="zh-CN"/>
              </w:rPr>
              <w:t>第六章</w:t>
            </w:r>
            <w:r w:rsidR="00B124A5">
              <w:rPr>
                <w:lang w:eastAsia="zh-CN"/>
              </w:rPr>
              <w:tab/>
              <w:t>响应文件格式</w:t>
            </w:r>
            <w:r w:rsidR="00B124A5">
              <w:rPr>
                <w:rFonts w:ascii="Times New Roman" w:eastAsia="Times New Roman"/>
                <w:b w:val="0"/>
                <w:lang w:eastAsia="zh-CN"/>
              </w:rPr>
              <w:tab/>
            </w:r>
            <w:r w:rsidR="00B124A5">
              <w:rPr>
                <w:rFonts w:hint="eastAsia"/>
                <w:lang w:eastAsia="zh-CN"/>
              </w:rPr>
              <w:t>5</w:t>
            </w:r>
          </w:hyperlink>
          <w:r w:rsidR="00B124A5">
            <w:rPr>
              <w:rFonts w:hint="eastAsia"/>
              <w:lang w:eastAsia="zh-CN"/>
            </w:rPr>
            <w:t>1</w:t>
          </w:r>
        </w:p>
      </w:sdtContent>
    </w:sdt>
    <w:p w:rsidR="00A55B8B" w:rsidRDefault="00A55B8B">
      <w:pPr>
        <w:rPr>
          <w:lang w:eastAsia="zh-CN"/>
        </w:rPr>
        <w:sectPr w:rsidR="00A55B8B">
          <w:headerReference w:type="default" r:id="rId11"/>
          <w:pgSz w:w="11910" w:h="16840"/>
          <w:pgMar w:top="1100" w:right="1020" w:bottom="280" w:left="1580" w:header="878" w:footer="0" w:gutter="0"/>
          <w:cols w:space="720"/>
        </w:sectPr>
      </w:pPr>
    </w:p>
    <w:p w:rsidR="00A55B8B" w:rsidRDefault="00B124A5">
      <w:pPr>
        <w:pStyle w:val="10"/>
        <w:tabs>
          <w:tab w:val="left" w:pos="1622"/>
        </w:tabs>
        <w:spacing w:before="245" w:line="240" w:lineRule="auto"/>
        <w:ind w:right="9"/>
        <w:rPr>
          <w:lang w:eastAsia="zh-CN"/>
        </w:rPr>
      </w:pPr>
      <w:bookmarkStart w:id="1" w:name="第一章___采购邀请"/>
      <w:bookmarkStart w:id="2" w:name="_bookmark0"/>
      <w:bookmarkEnd w:id="1"/>
      <w:bookmarkEnd w:id="2"/>
      <w:r>
        <w:rPr>
          <w:lang w:eastAsia="zh-CN"/>
        </w:rPr>
        <w:lastRenderedPageBreak/>
        <w:t>第一章</w:t>
      </w:r>
      <w:r>
        <w:rPr>
          <w:lang w:eastAsia="zh-CN"/>
        </w:rPr>
        <w:tab/>
        <w:t>采购邀请</w:t>
      </w:r>
    </w:p>
    <w:p w:rsidR="00A55B8B" w:rsidRDefault="00A55B8B">
      <w:pPr>
        <w:pStyle w:val="a4"/>
        <w:rPr>
          <w:b/>
          <w:lang w:eastAsia="zh-CN"/>
        </w:rPr>
      </w:pPr>
    </w:p>
    <w:p w:rsidR="00A55B8B" w:rsidRDefault="00A55B8B">
      <w:pPr>
        <w:pStyle w:val="a4"/>
        <w:rPr>
          <w:b/>
          <w:lang w:eastAsia="zh-CN"/>
        </w:rPr>
      </w:pPr>
    </w:p>
    <w:p w:rsidR="00A55B8B" w:rsidRDefault="00A55B8B">
      <w:pPr>
        <w:pStyle w:val="a4"/>
        <w:rPr>
          <w:b/>
          <w:lang w:eastAsia="zh-CN"/>
        </w:rPr>
      </w:pPr>
    </w:p>
    <w:p w:rsidR="00A55B8B" w:rsidRDefault="00A55B8B">
      <w:pPr>
        <w:pStyle w:val="a4"/>
        <w:spacing w:before="2"/>
        <w:rPr>
          <w:b/>
          <w:sz w:val="19"/>
          <w:lang w:eastAsia="zh-CN"/>
        </w:rPr>
      </w:pPr>
    </w:p>
    <w:p w:rsidR="00A55B8B" w:rsidRDefault="00B21868">
      <w:pPr>
        <w:pStyle w:val="a4"/>
        <w:ind w:right="111"/>
        <w:jc w:val="right"/>
        <w:rPr>
          <w:lang w:eastAsia="zh-CN"/>
        </w:rPr>
      </w:pPr>
      <w:r>
        <w:pict>
          <v:shapetype id="_x0000_t202" coordsize="21600,21600" o:spt="202" path="m,l,21600r21600,l21600,xe">
            <v:stroke joinstyle="miter"/>
            <v:path gradientshapeok="t" o:connecttype="rect"/>
          </v:shapetype>
          <v:shape id="_x0000_s1050" type="#_x0000_t202" style="position:absolute;left:0;text-align:left;margin-left:80.8pt;margin-top:-45pt;width:462.05pt;height:94.8pt;z-index:-251656704;mso-position-horizontal-relative:page;mso-width-relative:page;mso-height-relative:page" filled="f" strokeweight=".48pt">
            <v:textbox inset="0,0,0,0">
              <w:txbxContent>
                <w:p w:rsidR="00C902FD" w:rsidRDefault="00C902FD">
                  <w:pPr>
                    <w:pStyle w:val="a4"/>
                    <w:spacing w:line="276" w:lineRule="exact"/>
                    <w:ind w:left="560"/>
                    <w:rPr>
                      <w:lang w:eastAsia="zh-CN"/>
                    </w:rPr>
                  </w:pPr>
                  <w:r>
                    <w:rPr>
                      <w:lang w:eastAsia="zh-CN"/>
                    </w:rPr>
                    <w:t>项目概况</w:t>
                  </w:r>
                </w:p>
                <w:p w:rsidR="00C902FD" w:rsidRDefault="00C902FD">
                  <w:pPr>
                    <w:pStyle w:val="a4"/>
                    <w:spacing w:before="154"/>
                    <w:ind w:left="800"/>
                    <w:rPr>
                      <w:lang w:eastAsia="zh-CN"/>
                    </w:rPr>
                  </w:pPr>
                  <w:r>
                    <w:rPr>
                      <w:u w:val="single"/>
                      <w:lang w:eastAsia="zh-CN"/>
                    </w:rPr>
                    <w:t>金财工程（硬件设备及基础网络</w:t>
                  </w:r>
                  <w:proofErr w:type="gramStart"/>
                  <w:r>
                    <w:rPr>
                      <w:u w:val="single"/>
                      <w:lang w:eastAsia="zh-CN"/>
                    </w:rPr>
                    <w:t>安全运</w:t>
                  </w:r>
                  <w:proofErr w:type="gramEnd"/>
                  <w:r>
                    <w:rPr>
                      <w:u w:val="single"/>
                      <w:lang w:eastAsia="zh-CN"/>
                    </w:rPr>
                    <w:t>维服务）的潜在供应商应在北京</w:t>
                  </w:r>
                </w:p>
                <w:p w:rsidR="00C902FD" w:rsidRDefault="00C902FD">
                  <w:pPr>
                    <w:pStyle w:val="a4"/>
                    <w:spacing w:before="151" w:line="355" w:lineRule="auto"/>
                    <w:ind w:left="80" w:right="196"/>
                    <w:rPr>
                      <w:lang w:eastAsia="zh-CN"/>
                    </w:rPr>
                  </w:pPr>
                  <w:r>
                    <w:rPr>
                      <w:u w:val="single"/>
                      <w:lang w:eastAsia="zh-CN"/>
                    </w:rPr>
                    <w:t>市政府采购电子交易平台获取招标文件，并于 202</w:t>
                  </w:r>
                  <w:r>
                    <w:rPr>
                      <w:rFonts w:hint="eastAsia"/>
                      <w:u w:val="single"/>
                      <w:lang w:eastAsia="zh-CN"/>
                    </w:rPr>
                    <w:t>4</w:t>
                  </w:r>
                  <w:r>
                    <w:rPr>
                      <w:u w:val="single"/>
                      <w:lang w:eastAsia="zh-CN"/>
                    </w:rPr>
                    <w:t xml:space="preserve"> 年 </w:t>
                  </w:r>
                  <w:r>
                    <w:rPr>
                      <w:rFonts w:hint="eastAsia"/>
                      <w:u w:val="single"/>
                      <w:lang w:eastAsia="zh-CN"/>
                    </w:rPr>
                    <w:t>1</w:t>
                  </w:r>
                  <w:r>
                    <w:rPr>
                      <w:u w:val="single"/>
                      <w:lang w:eastAsia="zh-CN"/>
                    </w:rPr>
                    <w:t xml:space="preserve"> 月 </w:t>
                  </w:r>
                  <w:r>
                    <w:rPr>
                      <w:rFonts w:hint="eastAsia"/>
                      <w:u w:val="single"/>
                      <w:lang w:eastAsia="zh-CN"/>
                    </w:rPr>
                    <w:t>22</w:t>
                  </w:r>
                  <w:r>
                    <w:rPr>
                      <w:u w:val="single"/>
                      <w:lang w:eastAsia="zh-CN"/>
                    </w:rPr>
                    <w:t xml:space="preserve"> 日 9 点 30 分（北京时间前提交投标文件</w:t>
                  </w:r>
                  <w:r>
                    <w:rPr>
                      <w:rFonts w:hint="eastAsia"/>
                      <w:u w:val="single"/>
                      <w:lang w:eastAsia="zh-CN"/>
                    </w:rPr>
                    <w:t>）</w:t>
                  </w:r>
                  <w:r>
                    <w:rPr>
                      <w:lang w:eastAsia="zh-CN"/>
                    </w:rPr>
                    <w:t>。</w:t>
                  </w:r>
                </w:p>
              </w:txbxContent>
            </v:textbox>
            <w10:wrap anchorx="page"/>
          </v:shape>
        </w:pict>
      </w: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spacing w:before="3"/>
        <w:rPr>
          <w:sz w:val="19"/>
          <w:lang w:eastAsia="zh-CN"/>
        </w:rPr>
      </w:pPr>
    </w:p>
    <w:p w:rsidR="00A55B8B" w:rsidRDefault="00B124A5">
      <w:pPr>
        <w:pStyle w:val="6"/>
        <w:ind w:left="221"/>
        <w:rPr>
          <w:rFonts w:ascii="黑体" w:eastAsia="黑体"/>
          <w:lang w:eastAsia="zh-CN"/>
        </w:rPr>
      </w:pPr>
      <w:bookmarkStart w:id="3" w:name="一、项目基本情况"/>
      <w:bookmarkEnd w:id="3"/>
      <w:r>
        <w:rPr>
          <w:rFonts w:ascii="黑体" w:eastAsia="黑体" w:hint="eastAsia"/>
          <w:lang w:eastAsia="zh-CN"/>
        </w:rPr>
        <w:t>一、项目基本情况</w:t>
      </w:r>
    </w:p>
    <w:p w:rsidR="00A55B8B" w:rsidRDefault="00B124A5">
      <w:pPr>
        <w:pStyle w:val="a4"/>
        <w:spacing w:before="154"/>
        <w:ind w:left="701"/>
        <w:rPr>
          <w:lang w:eastAsia="zh-CN"/>
        </w:rPr>
      </w:pPr>
      <w:r>
        <w:rPr>
          <w:rFonts w:ascii="Times New Roman" w:eastAsia="Times New Roman"/>
          <w:lang w:eastAsia="zh-CN"/>
        </w:rPr>
        <w:t>1.</w:t>
      </w:r>
      <w:r>
        <w:rPr>
          <w:lang w:eastAsia="zh-CN"/>
        </w:rPr>
        <w:t>项目编号</w:t>
      </w:r>
      <w:r>
        <w:rPr>
          <w:rFonts w:ascii="Times New Roman" w:eastAsia="Times New Roman"/>
          <w:lang w:eastAsia="zh-CN"/>
        </w:rPr>
        <w:t>/</w:t>
      </w:r>
      <w:r>
        <w:rPr>
          <w:lang w:eastAsia="zh-CN"/>
        </w:rPr>
        <w:t>包号：</w:t>
      </w:r>
      <w:hyperlink r:id="rId12" w:history="1">
        <w:r>
          <w:rPr>
            <w:lang w:eastAsia="zh-CN"/>
          </w:rPr>
          <w:t>11011324210200012719-XM001</w:t>
        </w:r>
      </w:hyperlink>
      <w:r>
        <w:rPr>
          <w:rFonts w:ascii="Times New Roman" w:eastAsia="Times New Roman"/>
          <w:lang w:eastAsia="zh-CN"/>
        </w:rPr>
        <w:t>/</w:t>
      </w:r>
      <w:r>
        <w:rPr>
          <w:lang w:eastAsia="zh-CN"/>
        </w:rPr>
        <w:t>第一包</w:t>
      </w:r>
    </w:p>
    <w:p w:rsidR="00A55B8B" w:rsidRDefault="00B124A5">
      <w:pPr>
        <w:pStyle w:val="a4"/>
        <w:spacing w:before="133"/>
        <w:ind w:left="701"/>
        <w:rPr>
          <w:lang w:eastAsia="zh-CN"/>
        </w:rPr>
      </w:pPr>
      <w:r>
        <w:rPr>
          <w:rFonts w:ascii="Times New Roman" w:eastAsia="Times New Roman"/>
          <w:lang w:eastAsia="zh-CN"/>
        </w:rPr>
        <w:t>2.</w:t>
      </w:r>
      <w:r>
        <w:rPr>
          <w:lang w:eastAsia="zh-CN"/>
        </w:rPr>
        <w:t>项目名称：金财工程（硬件设备及基础网络</w:t>
      </w:r>
      <w:proofErr w:type="gramStart"/>
      <w:r>
        <w:rPr>
          <w:lang w:eastAsia="zh-CN"/>
        </w:rPr>
        <w:t>安全运</w:t>
      </w:r>
      <w:proofErr w:type="gramEnd"/>
      <w:r>
        <w:rPr>
          <w:lang w:eastAsia="zh-CN"/>
        </w:rPr>
        <w:t>维服务）</w:t>
      </w:r>
    </w:p>
    <w:p w:rsidR="00A55B8B" w:rsidRDefault="00B124A5">
      <w:pPr>
        <w:pStyle w:val="a4"/>
        <w:spacing w:before="135"/>
        <w:ind w:left="701"/>
        <w:rPr>
          <w:lang w:eastAsia="zh-CN"/>
        </w:rPr>
      </w:pPr>
      <w:r>
        <w:rPr>
          <w:rFonts w:ascii="Times New Roman" w:eastAsia="Times New Roman"/>
          <w:lang w:eastAsia="zh-CN"/>
        </w:rPr>
        <w:t>3.</w:t>
      </w:r>
      <w:r>
        <w:rPr>
          <w:lang w:eastAsia="zh-CN"/>
        </w:rPr>
        <w:t>采购方式：竞争性磋商</w:t>
      </w:r>
    </w:p>
    <w:p w:rsidR="00A55B8B" w:rsidRDefault="00B124A5">
      <w:pPr>
        <w:pStyle w:val="a4"/>
        <w:spacing w:before="133"/>
        <w:ind w:left="701"/>
        <w:rPr>
          <w:lang w:eastAsia="zh-CN"/>
        </w:rPr>
      </w:pPr>
      <w:r>
        <w:rPr>
          <w:rFonts w:ascii="Times New Roman" w:eastAsia="Times New Roman"/>
          <w:lang w:eastAsia="zh-CN"/>
        </w:rPr>
        <w:t>4.</w:t>
      </w:r>
      <w:r>
        <w:rPr>
          <w:lang w:eastAsia="zh-CN"/>
        </w:rPr>
        <w:t>项目预算金额：306.261944万元、项目最高限价（如有）：306.261944万元</w:t>
      </w:r>
    </w:p>
    <w:p w:rsidR="00A55B8B" w:rsidRDefault="00B124A5">
      <w:pPr>
        <w:pStyle w:val="a4"/>
        <w:spacing w:before="135"/>
        <w:ind w:left="701"/>
      </w:pPr>
      <w:r>
        <w:rPr>
          <w:rFonts w:ascii="Times New Roman" w:eastAsia="Times New Roman"/>
        </w:rPr>
        <w:t>5.</w:t>
      </w:r>
      <w:r>
        <w:t>采购需求：</w:t>
      </w:r>
    </w:p>
    <w:p w:rsidR="00A55B8B" w:rsidRDefault="00A55B8B">
      <w:pPr>
        <w:pStyle w:val="a4"/>
        <w:spacing w:before="2"/>
        <w:rPr>
          <w:sz w:val="13"/>
        </w:rPr>
      </w:pPr>
    </w:p>
    <w:tbl>
      <w:tblPr>
        <w:tblStyle w:val="TableNormal"/>
        <w:tblW w:w="9860"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1816"/>
        <w:gridCol w:w="1402"/>
        <w:gridCol w:w="2192"/>
        <w:gridCol w:w="1620"/>
        <w:gridCol w:w="1440"/>
        <w:gridCol w:w="1390"/>
      </w:tblGrid>
      <w:tr w:rsidR="00A55B8B">
        <w:trPr>
          <w:trHeight w:hRule="exact" w:val="1104"/>
        </w:trPr>
        <w:tc>
          <w:tcPr>
            <w:tcW w:w="1816" w:type="dxa"/>
            <w:vAlign w:val="center"/>
          </w:tcPr>
          <w:p w:rsidR="00A55B8B" w:rsidRDefault="00B124A5">
            <w:pPr>
              <w:pStyle w:val="TableParagraph"/>
              <w:spacing w:before="116"/>
              <w:ind w:left="360"/>
              <w:jc w:val="both"/>
              <w:rPr>
                <w:sz w:val="24"/>
              </w:rPr>
            </w:pPr>
            <w:r>
              <w:rPr>
                <w:sz w:val="24"/>
              </w:rPr>
              <w:t>标包名称</w:t>
            </w:r>
          </w:p>
        </w:tc>
        <w:tc>
          <w:tcPr>
            <w:tcW w:w="1402" w:type="dxa"/>
            <w:vAlign w:val="center"/>
          </w:tcPr>
          <w:p w:rsidR="00A55B8B" w:rsidRDefault="00B124A5">
            <w:pPr>
              <w:pStyle w:val="TableParagraph"/>
              <w:spacing w:before="116"/>
              <w:ind w:left="267" w:right="267"/>
              <w:jc w:val="center"/>
              <w:rPr>
                <w:sz w:val="24"/>
              </w:rPr>
            </w:pPr>
            <w:r>
              <w:rPr>
                <w:sz w:val="24"/>
              </w:rPr>
              <w:t>包号</w:t>
            </w:r>
          </w:p>
        </w:tc>
        <w:tc>
          <w:tcPr>
            <w:tcW w:w="2192" w:type="dxa"/>
            <w:vAlign w:val="center"/>
          </w:tcPr>
          <w:p w:rsidR="00A55B8B" w:rsidRDefault="00B124A5">
            <w:pPr>
              <w:pStyle w:val="TableParagraph"/>
              <w:spacing w:before="116"/>
              <w:ind w:firstLineChars="200" w:firstLine="480"/>
              <w:jc w:val="both"/>
              <w:rPr>
                <w:sz w:val="24"/>
              </w:rPr>
            </w:pPr>
            <w:r>
              <w:rPr>
                <w:sz w:val="24"/>
              </w:rPr>
              <w:t>服务内容</w:t>
            </w:r>
          </w:p>
        </w:tc>
        <w:tc>
          <w:tcPr>
            <w:tcW w:w="1620" w:type="dxa"/>
            <w:vAlign w:val="center"/>
          </w:tcPr>
          <w:p w:rsidR="00A55B8B" w:rsidRDefault="00B124A5">
            <w:pPr>
              <w:pStyle w:val="TableParagraph"/>
              <w:spacing w:line="275" w:lineRule="exact"/>
              <w:ind w:left="140"/>
              <w:jc w:val="center"/>
              <w:rPr>
                <w:sz w:val="24"/>
              </w:rPr>
            </w:pPr>
            <w:r>
              <w:rPr>
                <w:sz w:val="24"/>
              </w:rPr>
              <w:t>预算金额</w:t>
            </w:r>
          </w:p>
          <w:p w:rsidR="00A55B8B" w:rsidRDefault="00B124A5">
            <w:pPr>
              <w:pStyle w:val="TableParagraph"/>
              <w:spacing w:line="312" w:lineRule="exact"/>
              <w:ind w:left="140"/>
              <w:jc w:val="center"/>
              <w:rPr>
                <w:sz w:val="24"/>
              </w:rPr>
            </w:pPr>
            <w:r>
              <w:rPr>
                <w:sz w:val="24"/>
              </w:rPr>
              <w:t>（万元）</w:t>
            </w:r>
          </w:p>
        </w:tc>
        <w:tc>
          <w:tcPr>
            <w:tcW w:w="1440" w:type="dxa"/>
            <w:vAlign w:val="center"/>
          </w:tcPr>
          <w:p w:rsidR="00A55B8B" w:rsidRDefault="00B124A5">
            <w:pPr>
              <w:pStyle w:val="TableParagraph"/>
              <w:spacing w:line="275" w:lineRule="exact"/>
              <w:ind w:left="181"/>
              <w:jc w:val="center"/>
              <w:rPr>
                <w:sz w:val="24"/>
              </w:rPr>
            </w:pPr>
            <w:r>
              <w:rPr>
                <w:sz w:val="24"/>
              </w:rPr>
              <w:t>最高限价</w:t>
            </w:r>
          </w:p>
          <w:p w:rsidR="00A55B8B" w:rsidRDefault="00B124A5">
            <w:pPr>
              <w:pStyle w:val="TableParagraph"/>
              <w:spacing w:line="312" w:lineRule="exact"/>
              <w:ind w:left="181"/>
              <w:jc w:val="center"/>
              <w:rPr>
                <w:sz w:val="24"/>
              </w:rPr>
            </w:pPr>
            <w:r>
              <w:rPr>
                <w:sz w:val="24"/>
              </w:rPr>
              <w:t>（万元）</w:t>
            </w:r>
          </w:p>
        </w:tc>
        <w:tc>
          <w:tcPr>
            <w:tcW w:w="1390" w:type="dxa"/>
            <w:vAlign w:val="center"/>
          </w:tcPr>
          <w:p w:rsidR="00A55B8B" w:rsidRDefault="00B124A5">
            <w:pPr>
              <w:pStyle w:val="TableParagraph"/>
              <w:spacing w:line="275" w:lineRule="exact"/>
              <w:ind w:left="165" w:right="164"/>
              <w:jc w:val="center"/>
              <w:rPr>
                <w:sz w:val="24"/>
              </w:rPr>
            </w:pPr>
            <w:r>
              <w:rPr>
                <w:sz w:val="24"/>
              </w:rPr>
              <w:t>服务地</w:t>
            </w:r>
          </w:p>
          <w:p w:rsidR="00A55B8B" w:rsidRDefault="00B124A5">
            <w:pPr>
              <w:pStyle w:val="TableParagraph"/>
              <w:spacing w:line="312" w:lineRule="exact"/>
              <w:ind w:left="1"/>
              <w:jc w:val="center"/>
              <w:rPr>
                <w:sz w:val="24"/>
              </w:rPr>
            </w:pPr>
            <w:r>
              <w:rPr>
                <w:sz w:val="24"/>
              </w:rPr>
              <w:t>点</w:t>
            </w:r>
          </w:p>
        </w:tc>
      </w:tr>
      <w:tr w:rsidR="00A55B8B">
        <w:trPr>
          <w:trHeight w:hRule="exact" w:val="3188"/>
        </w:trPr>
        <w:tc>
          <w:tcPr>
            <w:tcW w:w="1816" w:type="dxa"/>
            <w:tcBorders>
              <w:top w:val="nil"/>
            </w:tcBorders>
            <w:vAlign w:val="center"/>
          </w:tcPr>
          <w:p w:rsidR="00A55B8B" w:rsidRDefault="00B124A5">
            <w:pPr>
              <w:pStyle w:val="TableParagraph"/>
              <w:spacing w:before="56" w:line="259" w:lineRule="auto"/>
              <w:ind w:right="99"/>
              <w:jc w:val="center"/>
              <w:rPr>
                <w:sz w:val="24"/>
                <w:lang w:eastAsia="zh-CN"/>
              </w:rPr>
            </w:pPr>
            <w:r>
              <w:rPr>
                <w:sz w:val="24"/>
                <w:lang w:eastAsia="zh-CN"/>
              </w:rPr>
              <w:t>金财工程（硬件设备及基础网络</w:t>
            </w:r>
            <w:proofErr w:type="gramStart"/>
            <w:r>
              <w:rPr>
                <w:sz w:val="24"/>
                <w:lang w:eastAsia="zh-CN"/>
              </w:rPr>
              <w:t>安全运</w:t>
            </w:r>
            <w:proofErr w:type="gramEnd"/>
            <w:r>
              <w:rPr>
                <w:sz w:val="24"/>
                <w:lang w:eastAsia="zh-CN"/>
              </w:rPr>
              <w:t>维服务）</w:t>
            </w:r>
          </w:p>
        </w:tc>
        <w:tc>
          <w:tcPr>
            <w:tcW w:w="1402" w:type="dxa"/>
            <w:tcBorders>
              <w:top w:val="nil"/>
            </w:tcBorders>
            <w:vAlign w:val="center"/>
          </w:tcPr>
          <w:p w:rsidR="00A55B8B" w:rsidRDefault="00A55B8B">
            <w:pPr>
              <w:pStyle w:val="TableParagraph"/>
              <w:ind w:left="0"/>
              <w:jc w:val="center"/>
              <w:rPr>
                <w:sz w:val="24"/>
                <w:lang w:eastAsia="zh-CN"/>
              </w:rPr>
            </w:pPr>
          </w:p>
          <w:p w:rsidR="00A55B8B" w:rsidRDefault="00A55B8B">
            <w:pPr>
              <w:pStyle w:val="TableParagraph"/>
              <w:spacing w:before="5"/>
              <w:ind w:left="0"/>
              <w:jc w:val="center"/>
              <w:rPr>
                <w:sz w:val="19"/>
                <w:lang w:eastAsia="zh-CN"/>
              </w:rPr>
            </w:pPr>
          </w:p>
          <w:p w:rsidR="00A55B8B" w:rsidRDefault="00B124A5">
            <w:pPr>
              <w:pStyle w:val="TableParagraph"/>
              <w:ind w:left="267" w:right="267"/>
              <w:jc w:val="center"/>
              <w:rPr>
                <w:sz w:val="24"/>
              </w:rPr>
            </w:pPr>
            <w:r>
              <w:rPr>
                <w:sz w:val="24"/>
              </w:rPr>
              <w:t>第一包</w:t>
            </w:r>
          </w:p>
        </w:tc>
        <w:tc>
          <w:tcPr>
            <w:tcW w:w="2192" w:type="dxa"/>
            <w:tcBorders>
              <w:top w:val="nil"/>
            </w:tcBorders>
          </w:tcPr>
          <w:p w:rsidR="00A55B8B" w:rsidRDefault="00A55B8B">
            <w:pPr>
              <w:pStyle w:val="TableParagraph"/>
              <w:spacing w:line="263" w:lineRule="exact"/>
              <w:jc w:val="both"/>
              <w:rPr>
                <w:sz w:val="24"/>
                <w:lang w:eastAsia="zh-CN"/>
              </w:rPr>
            </w:pPr>
          </w:p>
          <w:p w:rsidR="00A55B8B" w:rsidRDefault="00B124A5">
            <w:pPr>
              <w:pStyle w:val="TableParagraph"/>
              <w:spacing w:before="33" w:line="300" w:lineRule="exact"/>
              <w:ind w:right="102"/>
              <w:jc w:val="both"/>
              <w:rPr>
                <w:sz w:val="24"/>
                <w:lang w:eastAsia="zh-CN"/>
              </w:rPr>
            </w:pPr>
            <w:r>
              <w:rPr>
                <w:rFonts w:hint="eastAsia"/>
                <w:sz w:val="24"/>
                <w:lang w:eastAsia="zh-CN"/>
              </w:rPr>
              <w:t>本项目对数据中心机房整体环境维护服务；数据中心机房设备、网络安全维护；桌面终端软硬件维护服务；信息系统等级保护测评服务，具体详见采购需求。</w:t>
            </w:r>
          </w:p>
        </w:tc>
        <w:tc>
          <w:tcPr>
            <w:tcW w:w="1620" w:type="dxa"/>
            <w:tcBorders>
              <w:top w:val="nil"/>
            </w:tcBorders>
            <w:vAlign w:val="center"/>
          </w:tcPr>
          <w:p w:rsidR="00A55B8B" w:rsidRDefault="00A55B8B" w:rsidP="00C950BC">
            <w:pPr>
              <w:pStyle w:val="1"/>
              <w:ind w:left="410" w:hanging="410"/>
              <w:jc w:val="center"/>
              <w:rPr>
                <w:lang w:eastAsia="zh-CN"/>
              </w:rPr>
            </w:pPr>
          </w:p>
          <w:p w:rsidR="00A55B8B" w:rsidRDefault="00B124A5" w:rsidP="00C950BC">
            <w:pPr>
              <w:pStyle w:val="1"/>
              <w:ind w:left="410" w:hanging="410"/>
              <w:jc w:val="center"/>
            </w:pPr>
            <w:r>
              <w:rPr>
                <w:lang w:eastAsia="zh-CN"/>
              </w:rPr>
              <w:t>306.261944</w:t>
            </w:r>
          </w:p>
          <w:p w:rsidR="00A55B8B" w:rsidRDefault="00A55B8B" w:rsidP="00C950BC">
            <w:pPr>
              <w:pStyle w:val="1"/>
              <w:ind w:left="410" w:hanging="410"/>
              <w:jc w:val="center"/>
              <w:rPr>
                <w:lang w:eastAsia="zh-CN"/>
              </w:rPr>
            </w:pPr>
          </w:p>
        </w:tc>
        <w:tc>
          <w:tcPr>
            <w:tcW w:w="1440" w:type="dxa"/>
            <w:tcBorders>
              <w:top w:val="nil"/>
            </w:tcBorders>
            <w:vAlign w:val="center"/>
          </w:tcPr>
          <w:p w:rsidR="00A55B8B" w:rsidRDefault="00A55B8B" w:rsidP="00C950BC">
            <w:pPr>
              <w:pStyle w:val="1"/>
              <w:ind w:left="410" w:hanging="410"/>
              <w:jc w:val="center"/>
              <w:rPr>
                <w:lang w:eastAsia="zh-CN"/>
              </w:rPr>
            </w:pPr>
          </w:p>
          <w:p w:rsidR="00A55B8B" w:rsidRDefault="00B124A5" w:rsidP="00C950BC">
            <w:pPr>
              <w:pStyle w:val="1"/>
              <w:ind w:left="410" w:hanging="410"/>
              <w:jc w:val="center"/>
            </w:pPr>
            <w:r>
              <w:rPr>
                <w:lang w:eastAsia="zh-CN"/>
              </w:rPr>
              <w:t>306.261944</w:t>
            </w:r>
          </w:p>
          <w:p w:rsidR="00A55B8B" w:rsidRDefault="00A55B8B" w:rsidP="00C950BC">
            <w:pPr>
              <w:pStyle w:val="1"/>
              <w:ind w:left="410" w:hanging="410"/>
              <w:jc w:val="center"/>
              <w:rPr>
                <w:lang w:eastAsia="zh-CN"/>
              </w:rPr>
            </w:pPr>
          </w:p>
        </w:tc>
        <w:tc>
          <w:tcPr>
            <w:tcW w:w="1390" w:type="dxa"/>
            <w:tcBorders>
              <w:top w:val="nil"/>
            </w:tcBorders>
            <w:vAlign w:val="center"/>
          </w:tcPr>
          <w:p w:rsidR="00A55B8B" w:rsidRDefault="00A55B8B">
            <w:pPr>
              <w:pStyle w:val="TableParagraph"/>
              <w:spacing w:before="4"/>
              <w:ind w:left="0"/>
              <w:jc w:val="center"/>
              <w:rPr>
                <w:sz w:val="32"/>
                <w:lang w:eastAsia="zh-CN"/>
              </w:rPr>
            </w:pPr>
          </w:p>
          <w:p w:rsidR="00A55B8B" w:rsidRDefault="00B124A5">
            <w:pPr>
              <w:pStyle w:val="TableParagraph"/>
              <w:spacing w:line="312" w:lineRule="exact"/>
              <w:ind w:right="100"/>
              <w:jc w:val="center"/>
              <w:rPr>
                <w:sz w:val="24"/>
              </w:rPr>
            </w:pPr>
            <w:r>
              <w:rPr>
                <w:rFonts w:hint="eastAsia"/>
                <w:sz w:val="24"/>
                <w:lang w:eastAsia="zh-CN"/>
              </w:rPr>
              <w:t>北京市顺义区财政局</w:t>
            </w:r>
          </w:p>
        </w:tc>
      </w:tr>
    </w:tbl>
    <w:p w:rsidR="00A55B8B" w:rsidRDefault="00B124A5">
      <w:pPr>
        <w:pStyle w:val="a4"/>
        <w:spacing w:line="293" w:lineRule="exact"/>
        <w:ind w:left="701"/>
        <w:rPr>
          <w:lang w:eastAsia="zh-CN"/>
        </w:rPr>
      </w:pPr>
      <w:r>
        <w:rPr>
          <w:rFonts w:ascii="Times New Roman" w:eastAsia="Times New Roman"/>
          <w:lang w:eastAsia="zh-CN"/>
        </w:rPr>
        <w:t xml:space="preserve">6. </w:t>
      </w:r>
      <w:r>
        <w:rPr>
          <w:lang w:eastAsia="zh-CN"/>
        </w:rPr>
        <w:t>服务期限：</w:t>
      </w:r>
      <w:r>
        <w:rPr>
          <w:rFonts w:hint="eastAsia"/>
          <w:lang w:eastAsia="zh-CN"/>
        </w:rPr>
        <w:t>2年(具体以合同签订日期为准）</w:t>
      </w:r>
      <w:r>
        <w:rPr>
          <w:lang w:eastAsia="zh-CN"/>
        </w:rPr>
        <w:t>。</w:t>
      </w:r>
    </w:p>
    <w:p w:rsidR="00A55B8B" w:rsidRDefault="00B124A5">
      <w:pPr>
        <w:pStyle w:val="a4"/>
        <w:tabs>
          <w:tab w:val="left" w:pos="4126"/>
        </w:tabs>
        <w:spacing w:before="135"/>
        <w:ind w:left="701"/>
        <w:rPr>
          <w:lang w:eastAsia="zh-CN"/>
        </w:rPr>
      </w:pPr>
      <w:r>
        <w:rPr>
          <w:rFonts w:ascii="Times New Roman" w:eastAsia="Times New Roman" w:hAnsi="Times New Roman"/>
          <w:lang w:eastAsia="zh-CN"/>
        </w:rPr>
        <w:t>7.</w:t>
      </w:r>
      <w:r>
        <w:rPr>
          <w:lang w:eastAsia="zh-CN"/>
        </w:rPr>
        <w:t>本项目是否接受联合体：</w:t>
      </w:r>
      <w:r>
        <w:rPr>
          <w:rFonts w:ascii="Times New Roman" w:eastAsia="Times New Roman" w:hAnsi="Times New Roman"/>
          <w:sz w:val="21"/>
          <w:lang w:eastAsia="zh-CN"/>
        </w:rPr>
        <w:t>□</w:t>
      </w:r>
      <w:r>
        <w:rPr>
          <w:lang w:eastAsia="zh-CN"/>
        </w:rPr>
        <w:t>是</w:t>
      </w:r>
      <w:r>
        <w:rPr>
          <w:lang w:eastAsia="zh-CN"/>
        </w:rPr>
        <w:tab/>
      </w:r>
      <w:r>
        <w:rPr>
          <w:sz w:val="21"/>
          <w:lang w:eastAsia="zh-CN"/>
        </w:rPr>
        <w:t>■</w:t>
      </w:r>
      <w:r>
        <w:rPr>
          <w:lang w:eastAsia="zh-CN"/>
        </w:rPr>
        <w:t>否。</w:t>
      </w:r>
    </w:p>
    <w:p w:rsidR="00A55B8B" w:rsidRDefault="00B124A5">
      <w:pPr>
        <w:pStyle w:val="6"/>
        <w:spacing w:before="133"/>
        <w:ind w:left="221"/>
        <w:rPr>
          <w:rFonts w:ascii="黑体" w:eastAsia="黑体"/>
          <w:lang w:eastAsia="zh-CN"/>
        </w:rPr>
      </w:pPr>
      <w:bookmarkStart w:id="4" w:name="二、申请人的资格要求（须同时满足）"/>
      <w:bookmarkEnd w:id="4"/>
      <w:r>
        <w:rPr>
          <w:rFonts w:ascii="黑体" w:eastAsia="黑体" w:hint="eastAsia"/>
          <w:lang w:eastAsia="zh-CN"/>
        </w:rPr>
        <w:t>二、申请人的资格要求（须同时满足）</w:t>
      </w:r>
    </w:p>
    <w:p w:rsidR="00A55B8B" w:rsidRDefault="00B124A5">
      <w:pPr>
        <w:pStyle w:val="a4"/>
        <w:spacing w:before="154"/>
        <w:ind w:left="701"/>
        <w:rPr>
          <w:lang w:eastAsia="zh-CN"/>
        </w:rPr>
      </w:pPr>
      <w:r>
        <w:rPr>
          <w:rFonts w:ascii="Times New Roman" w:eastAsia="Times New Roman"/>
          <w:lang w:eastAsia="zh-CN"/>
        </w:rPr>
        <w:t>1.</w:t>
      </w:r>
      <w:r>
        <w:rPr>
          <w:lang w:eastAsia="zh-CN"/>
        </w:rPr>
        <w:t>满足《中华人民共和国政府采购法》第二十二条规定；</w:t>
      </w:r>
    </w:p>
    <w:p w:rsidR="00A55B8B" w:rsidRDefault="00B124A5">
      <w:pPr>
        <w:pStyle w:val="a4"/>
        <w:spacing w:before="133"/>
        <w:ind w:left="701"/>
        <w:rPr>
          <w:lang w:eastAsia="zh-CN"/>
        </w:rPr>
      </w:pPr>
      <w:r>
        <w:rPr>
          <w:rFonts w:ascii="Times New Roman" w:eastAsia="Times New Roman"/>
          <w:lang w:eastAsia="zh-CN"/>
        </w:rPr>
        <w:t>2.</w:t>
      </w:r>
      <w:r>
        <w:rPr>
          <w:lang w:eastAsia="zh-CN"/>
        </w:rPr>
        <w:t>落实政府采购政策需满足的资格要求：</w:t>
      </w:r>
    </w:p>
    <w:p w:rsidR="00A55B8B" w:rsidRDefault="00B124A5">
      <w:pPr>
        <w:pStyle w:val="aa"/>
        <w:numPr>
          <w:ilvl w:val="1"/>
          <w:numId w:val="1"/>
        </w:numPr>
        <w:tabs>
          <w:tab w:val="left" w:pos="1122"/>
        </w:tabs>
        <w:spacing w:before="135"/>
        <w:jc w:val="left"/>
        <w:rPr>
          <w:sz w:val="24"/>
        </w:rPr>
      </w:pPr>
      <w:r>
        <w:rPr>
          <w:sz w:val="24"/>
        </w:rPr>
        <w:t>中小企业政策</w:t>
      </w:r>
    </w:p>
    <w:p w:rsidR="00A55B8B" w:rsidRDefault="00B124A5">
      <w:pPr>
        <w:pStyle w:val="a4"/>
        <w:spacing w:before="133"/>
        <w:ind w:left="641"/>
        <w:rPr>
          <w:lang w:eastAsia="zh-CN"/>
        </w:rPr>
      </w:pPr>
      <w:r>
        <w:rPr>
          <w:sz w:val="21"/>
          <w:lang w:eastAsia="zh-CN"/>
        </w:rPr>
        <w:t>□</w:t>
      </w:r>
      <w:r>
        <w:rPr>
          <w:lang w:eastAsia="zh-CN"/>
        </w:rPr>
        <w:t>本项目</w:t>
      </w:r>
      <w:proofErr w:type="gramStart"/>
      <w:r>
        <w:rPr>
          <w:lang w:eastAsia="zh-CN"/>
        </w:rPr>
        <w:t>不</w:t>
      </w:r>
      <w:proofErr w:type="gramEnd"/>
      <w:r>
        <w:rPr>
          <w:lang w:eastAsia="zh-CN"/>
        </w:rPr>
        <w:t>专门面向中小企业预留采购份额。</w:t>
      </w:r>
    </w:p>
    <w:p w:rsidR="00A55B8B" w:rsidRDefault="00B124A5">
      <w:pPr>
        <w:pStyle w:val="a4"/>
        <w:tabs>
          <w:tab w:val="left" w:pos="3581"/>
          <w:tab w:val="left" w:pos="4990"/>
        </w:tabs>
        <w:spacing w:before="154" w:line="355" w:lineRule="auto"/>
        <w:ind w:left="221" w:right="231" w:firstLine="420"/>
        <w:rPr>
          <w:lang w:eastAsia="zh-CN"/>
        </w:rPr>
      </w:pPr>
      <w:r>
        <w:rPr>
          <w:spacing w:val="-1"/>
          <w:w w:val="99"/>
          <w:sz w:val="21"/>
          <w:lang w:eastAsia="zh-CN"/>
        </w:rPr>
        <w:t>■</w:t>
      </w:r>
      <w:r>
        <w:rPr>
          <w:lang w:eastAsia="zh-CN"/>
        </w:rPr>
        <w:t xml:space="preserve">本项目专门面向 </w:t>
      </w:r>
      <w:r>
        <w:rPr>
          <w:rFonts w:hint="eastAsia"/>
          <w:lang w:eastAsia="zh-CN"/>
        </w:rPr>
        <w:t xml:space="preserve"> </w:t>
      </w:r>
      <w:r>
        <w:rPr>
          <w:spacing w:val="-1"/>
          <w:w w:val="99"/>
          <w:sz w:val="21"/>
          <w:lang w:eastAsia="zh-CN"/>
        </w:rPr>
        <w:t>□</w:t>
      </w:r>
      <w:r>
        <w:rPr>
          <w:lang w:eastAsia="zh-CN"/>
        </w:rPr>
        <w:t>中小</w:t>
      </w:r>
      <w:r>
        <w:rPr>
          <w:lang w:eastAsia="zh-CN"/>
        </w:rPr>
        <w:tab/>
      </w:r>
      <w:r>
        <w:rPr>
          <w:spacing w:val="2"/>
          <w:w w:val="99"/>
          <w:sz w:val="21"/>
          <w:lang w:eastAsia="zh-CN"/>
        </w:rPr>
        <w:t>■</w:t>
      </w:r>
      <w:r>
        <w:rPr>
          <w:lang w:eastAsia="zh-CN"/>
        </w:rPr>
        <w:t>小</w:t>
      </w:r>
      <w:proofErr w:type="gramStart"/>
      <w:r>
        <w:rPr>
          <w:lang w:eastAsia="zh-CN"/>
        </w:rPr>
        <w:t>微企业</w:t>
      </w:r>
      <w:proofErr w:type="gramEnd"/>
      <w:r>
        <w:rPr>
          <w:lang w:eastAsia="zh-CN"/>
        </w:rPr>
        <w:tab/>
        <w:t>采购</w:t>
      </w:r>
      <w:r>
        <w:rPr>
          <w:spacing w:val="-10"/>
          <w:lang w:eastAsia="zh-CN"/>
        </w:rPr>
        <w:t>。</w:t>
      </w:r>
      <w:r>
        <w:rPr>
          <w:lang w:eastAsia="zh-CN"/>
        </w:rPr>
        <w:t>即</w:t>
      </w:r>
      <w:r>
        <w:rPr>
          <w:spacing w:val="-8"/>
          <w:lang w:eastAsia="zh-CN"/>
        </w:rPr>
        <w:t>：</w:t>
      </w:r>
      <w:r>
        <w:rPr>
          <w:lang w:eastAsia="zh-CN"/>
        </w:rPr>
        <w:t>提供的货物全部由符合政策要求的中小</w:t>
      </w:r>
      <w:r>
        <w:rPr>
          <w:rFonts w:ascii="Times New Roman" w:eastAsia="Times New Roman" w:hAnsi="Times New Roman"/>
          <w:spacing w:val="-2"/>
          <w:w w:val="99"/>
          <w:lang w:eastAsia="zh-CN"/>
        </w:rPr>
        <w:t>/</w:t>
      </w:r>
      <w:r>
        <w:rPr>
          <w:lang w:eastAsia="zh-CN"/>
        </w:rPr>
        <w:t>小</w:t>
      </w:r>
      <w:proofErr w:type="gramStart"/>
      <w:r>
        <w:rPr>
          <w:lang w:eastAsia="zh-CN"/>
        </w:rPr>
        <w:t>微企业</w:t>
      </w:r>
      <w:proofErr w:type="gramEnd"/>
      <w:r>
        <w:rPr>
          <w:lang w:eastAsia="zh-CN"/>
        </w:rPr>
        <w:t>制造、服务全部由符合政策要求的中小</w:t>
      </w:r>
      <w:r>
        <w:rPr>
          <w:rFonts w:ascii="Times New Roman" w:eastAsia="Times New Roman" w:hAnsi="Times New Roman"/>
          <w:w w:val="99"/>
          <w:lang w:eastAsia="zh-CN"/>
        </w:rPr>
        <w:t>/</w:t>
      </w:r>
      <w:r>
        <w:rPr>
          <w:lang w:eastAsia="zh-CN"/>
        </w:rPr>
        <w:t>小</w:t>
      </w:r>
      <w:proofErr w:type="gramStart"/>
      <w:r>
        <w:rPr>
          <w:lang w:eastAsia="zh-CN"/>
        </w:rPr>
        <w:t>微企业</w:t>
      </w:r>
      <w:proofErr w:type="gramEnd"/>
      <w:r>
        <w:rPr>
          <w:lang w:eastAsia="zh-CN"/>
        </w:rPr>
        <w:t>承接。</w:t>
      </w:r>
    </w:p>
    <w:p w:rsidR="00A55B8B" w:rsidRDefault="00A55B8B">
      <w:pPr>
        <w:spacing w:line="355" w:lineRule="auto"/>
        <w:rPr>
          <w:lang w:eastAsia="zh-CN"/>
        </w:rPr>
        <w:sectPr w:rsidR="00A55B8B">
          <w:footerReference w:type="default" r:id="rId13"/>
          <w:pgSz w:w="11910" w:h="16840"/>
          <w:pgMar w:top="1100" w:right="900" w:bottom="1040" w:left="1480" w:header="878" w:footer="851" w:gutter="0"/>
          <w:pgNumType w:start="1"/>
          <w:cols w:space="720"/>
        </w:sectPr>
      </w:pPr>
    </w:p>
    <w:p w:rsidR="00A55B8B" w:rsidRDefault="00A55B8B">
      <w:pPr>
        <w:pStyle w:val="a4"/>
        <w:spacing w:before="12"/>
        <w:rPr>
          <w:sz w:val="17"/>
          <w:lang w:eastAsia="zh-CN"/>
        </w:rPr>
      </w:pPr>
    </w:p>
    <w:p w:rsidR="00A55B8B" w:rsidRDefault="00B124A5">
      <w:pPr>
        <w:pStyle w:val="a4"/>
        <w:spacing w:before="26" w:line="350" w:lineRule="auto"/>
        <w:ind w:left="121" w:right="111" w:firstLine="420"/>
        <w:jc w:val="both"/>
      </w:pPr>
      <w:r>
        <w:rPr>
          <w:rFonts w:ascii="Times New Roman" w:eastAsia="Times New Roman" w:hAnsi="Times New Roman"/>
          <w:spacing w:val="-2"/>
          <w:w w:val="99"/>
          <w:sz w:val="21"/>
          <w:lang w:eastAsia="zh-CN"/>
        </w:rPr>
        <w:t>□</w:t>
      </w:r>
      <w:r>
        <w:rPr>
          <w:lang w:eastAsia="zh-CN"/>
        </w:rPr>
        <w:t>本项目预留部分采购项目预算专门面向中小企业</w:t>
      </w:r>
      <w:r>
        <w:rPr>
          <w:spacing w:val="2"/>
          <w:lang w:eastAsia="zh-CN"/>
        </w:rPr>
        <w:t>采</w:t>
      </w:r>
      <w:r>
        <w:rPr>
          <w:lang w:eastAsia="zh-CN"/>
        </w:rPr>
        <w:t>购</w:t>
      </w:r>
      <w:r>
        <w:rPr>
          <w:spacing w:val="-58"/>
          <w:lang w:eastAsia="zh-CN"/>
        </w:rPr>
        <w:t>。</w:t>
      </w:r>
      <w:r>
        <w:rPr>
          <w:lang w:eastAsia="zh-CN"/>
        </w:rPr>
        <w:t>对于预留份额</w:t>
      </w:r>
      <w:r>
        <w:rPr>
          <w:spacing w:val="-58"/>
          <w:lang w:eastAsia="zh-CN"/>
        </w:rPr>
        <w:t>，</w:t>
      </w:r>
      <w:r>
        <w:rPr>
          <w:lang w:eastAsia="zh-CN"/>
        </w:rPr>
        <w:t>提供的货物由符合政策要求的中小企业制造</w:t>
      </w:r>
      <w:r>
        <w:rPr>
          <w:spacing w:val="-24"/>
          <w:lang w:eastAsia="zh-CN"/>
        </w:rPr>
        <w:t>、</w:t>
      </w:r>
      <w:r>
        <w:rPr>
          <w:lang w:eastAsia="zh-CN"/>
        </w:rPr>
        <w:t>服务由符合政策要求的中小企业承接</w:t>
      </w:r>
      <w:r>
        <w:rPr>
          <w:spacing w:val="-24"/>
          <w:lang w:eastAsia="zh-CN"/>
        </w:rPr>
        <w:t>。</w:t>
      </w:r>
      <w:r>
        <w:t>预留份额通过以下措施进行：</w:t>
      </w:r>
      <w:r>
        <w:rPr>
          <w:rFonts w:ascii="Times New Roman" w:eastAsia="Times New Roman" w:hAnsi="Times New Roman"/>
        </w:rPr>
        <w:t>_</w:t>
      </w:r>
      <w:r>
        <w:rPr>
          <w:rFonts w:ascii="Times New Roman" w:eastAsia="Times New Roman" w:hAnsi="Times New Roman"/>
          <w:spacing w:val="-2"/>
          <w:w w:val="99"/>
        </w:rPr>
        <w:t>/</w:t>
      </w:r>
      <w:r>
        <w:rPr>
          <w:rFonts w:ascii="Times New Roman" w:eastAsia="Times New Roman" w:hAnsi="Times New Roman"/>
        </w:rPr>
        <w:t>_</w:t>
      </w:r>
      <w:r>
        <w:t>。</w:t>
      </w:r>
    </w:p>
    <w:p w:rsidR="00A55B8B" w:rsidRDefault="00B21868">
      <w:pPr>
        <w:pStyle w:val="aa"/>
        <w:numPr>
          <w:ilvl w:val="1"/>
          <w:numId w:val="1"/>
        </w:numPr>
        <w:tabs>
          <w:tab w:val="left" w:pos="1022"/>
        </w:tabs>
        <w:spacing w:before="13"/>
        <w:ind w:left="1021"/>
        <w:jc w:val="left"/>
        <w:rPr>
          <w:sz w:val="24"/>
          <w:lang w:eastAsia="zh-CN"/>
        </w:rPr>
      </w:pPr>
      <w:r>
        <w:pict>
          <v:line id="_x0000_s1049" style="position:absolute;left:0;text-align:left;z-index:-251655680;mso-position-horizontal-relative:page;mso-width-relative:page;mso-height-relative:page" from="370.05pt,16pt" to="373.3pt,16pt" strokeweight=".6pt">
            <w10:wrap anchorx="page"/>
          </v:line>
        </w:pict>
      </w:r>
      <w:r w:rsidR="00B124A5">
        <w:rPr>
          <w:sz w:val="24"/>
          <w:lang w:eastAsia="zh-CN"/>
        </w:rPr>
        <w:t>其它落实政府采购政策的资格要求（如有）：</w:t>
      </w:r>
      <w:r w:rsidR="00B124A5">
        <w:rPr>
          <w:rFonts w:ascii="Times New Roman" w:eastAsia="Times New Roman"/>
          <w:sz w:val="24"/>
          <w:lang w:eastAsia="zh-CN"/>
        </w:rPr>
        <w:t>/</w:t>
      </w:r>
      <w:r w:rsidR="00B124A5">
        <w:rPr>
          <w:sz w:val="24"/>
          <w:lang w:eastAsia="zh-CN"/>
        </w:rPr>
        <w:t>。</w:t>
      </w:r>
    </w:p>
    <w:p w:rsidR="00A55B8B" w:rsidRDefault="00B124A5">
      <w:pPr>
        <w:pStyle w:val="a4"/>
        <w:spacing w:before="133"/>
        <w:ind w:left="601"/>
        <w:rPr>
          <w:lang w:eastAsia="zh-CN"/>
        </w:rPr>
      </w:pPr>
      <w:r>
        <w:rPr>
          <w:rFonts w:ascii="Times New Roman" w:eastAsia="Times New Roman"/>
          <w:lang w:eastAsia="zh-CN"/>
        </w:rPr>
        <w:t>3.</w:t>
      </w:r>
      <w:r>
        <w:rPr>
          <w:lang w:eastAsia="zh-CN"/>
        </w:rPr>
        <w:t>本项目的特定资格要求：</w:t>
      </w:r>
    </w:p>
    <w:p w:rsidR="00A55B8B" w:rsidRDefault="00B124A5">
      <w:pPr>
        <w:pStyle w:val="aa"/>
        <w:numPr>
          <w:ilvl w:val="1"/>
          <w:numId w:val="2"/>
        </w:numPr>
        <w:tabs>
          <w:tab w:val="left" w:pos="962"/>
          <w:tab w:val="left" w:pos="5526"/>
        </w:tabs>
        <w:spacing w:before="135"/>
        <w:rPr>
          <w:sz w:val="24"/>
          <w:lang w:eastAsia="zh-CN"/>
        </w:rPr>
      </w:pPr>
      <w:r>
        <w:rPr>
          <w:sz w:val="24"/>
          <w:lang w:eastAsia="zh-CN"/>
        </w:rPr>
        <w:t>本项目是否接受分支机构参与响应：</w:t>
      </w:r>
      <w:r>
        <w:rPr>
          <w:rFonts w:ascii="Times New Roman" w:eastAsia="Times New Roman" w:hAnsi="Times New Roman"/>
          <w:sz w:val="21"/>
          <w:lang w:eastAsia="zh-CN"/>
        </w:rPr>
        <w:t>□</w:t>
      </w:r>
      <w:r>
        <w:rPr>
          <w:sz w:val="24"/>
          <w:lang w:eastAsia="zh-CN"/>
        </w:rPr>
        <w:t>是</w:t>
      </w:r>
      <w:r>
        <w:rPr>
          <w:sz w:val="24"/>
          <w:lang w:eastAsia="zh-CN"/>
        </w:rPr>
        <w:tab/>
      </w:r>
      <w:r>
        <w:rPr>
          <w:sz w:val="21"/>
          <w:lang w:eastAsia="zh-CN"/>
        </w:rPr>
        <w:t>■</w:t>
      </w:r>
      <w:r>
        <w:rPr>
          <w:sz w:val="24"/>
          <w:lang w:eastAsia="zh-CN"/>
        </w:rPr>
        <w:t>否；</w:t>
      </w:r>
    </w:p>
    <w:p w:rsidR="00A55B8B" w:rsidRDefault="00B124A5">
      <w:pPr>
        <w:pStyle w:val="aa"/>
        <w:numPr>
          <w:ilvl w:val="1"/>
          <w:numId w:val="2"/>
        </w:numPr>
        <w:tabs>
          <w:tab w:val="left" w:pos="1022"/>
        </w:tabs>
        <w:ind w:left="1021" w:hanging="420"/>
        <w:rPr>
          <w:sz w:val="24"/>
          <w:lang w:eastAsia="zh-CN"/>
        </w:rPr>
      </w:pPr>
      <w:r>
        <w:rPr>
          <w:sz w:val="24"/>
          <w:lang w:eastAsia="zh-CN"/>
        </w:rPr>
        <w:t>本项目是否属于政府购买服务：</w:t>
      </w:r>
    </w:p>
    <w:p w:rsidR="00A55B8B" w:rsidRDefault="00B124A5">
      <w:pPr>
        <w:spacing w:before="139"/>
        <w:ind w:left="750"/>
        <w:rPr>
          <w:sz w:val="21"/>
          <w:lang w:eastAsia="zh-CN"/>
        </w:rPr>
      </w:pPr>
      <w:r>
        <w:rPr>
          <w:lang w:eastAsia="zh-CN"/>
        </w:rPr>
        <w:t>□</w:t>
      </w:r>
      <w:r>
        <w:rPr>
          <w:sz w:val="21"/>
          <w:lang w:eastAsia="zh-CN"/>
        </w:rPr>
        <w:t>否</w:t>
      </w:r>
    </w:p>
    <w:p w:rsidR="00A55B8B" w:rsidRDefault="00B124A5">
      <w:pPr>
        <w:pStyle w:val="a4"/>
        <w:spacing w:before="129" w:line="355" w:lineRule="auto"/>
        <w:ind w:left="121" w:right="113" w:firstLine="628"/>
        <w:rPr>
          <w:lang w:eastAsia="zh-CN"/>
        </w:rPr>
      </w:pPr>
      <w:r>
        <w:rPr>
          <w:sz w:val="21"/>
          <w:lang w:eastAsia="zh-CN"/>
        </w:rPr>
        <w:t>■</w:t>
      </w:r>
      <w:r>
        <w:rPr>
          <w:lang w:eastAsia="zh-CN"/>
        </w:rPr>
        <w:t>是，公益一类事业</w:t>
      </w:r>
      <w:r>
        <w:rPr>
          <w:spacing w:val="2"/>
          <w:lang w:eastAsia="zh-CN"/>
        </w:rPr>
        <w:t>单</w:t>
      </w:r>
      <w:r>
        <w:rPr>
          <w:lang w:eastAsia="zh-CN"/>
        </w:rPr>
        <w:t>位</w:t>
      </w:r>
      <w:r>
        <w:rPr>
          <w:spacing w:val="2"/>
          <w:lang w:eastAsia="zh-CN"/>
        </w:rPr>
        <w:t>、</w:t>
      </w:r>
      <w:r>
        <w:rPr>
          <w:lang w:eastAsia="zh-CN"/>
        </w:rPr>
        <w:t>使</w:t>
      </w:r>
      <w:r>
        <w:rPr>
          <w:spacing w:val="2"/>
          <w:lang w:eastAsia="zh-CN"/>
        </w:rPr>
        <w:t>用</w:t>
      </w:r>
      <w:r>
        <w:rPr>
          <w:lang w:eastAsia="zh-CN"/>
        </w:rPr>
        <w:t>事</w:t>
      </w:r>
      <w:r>
        <w:rPr>
          <w:spacing w:val="2"/>
          <w:lang w:eastAsia="zh-CN"/>
        </w:rPr>
        <w:t>业</w:t>
      </w:r>
      <w:r>
        <w:rPr>
          <w:lang w:eastAsia="zh-CN"/>
        </w:rPr>
        <w:t>编</w:t>
      </w:r>
      <w:r>
        <w:rPr>
          <w:spacing w:val="2"/>
          <w:lang w:eastAsia="zh-CN"/>
        </w:rPr>
        <w:t>制</w:t>
      </w:r>
      <w:r>
        <w:rPr>
          <w:lang w:eastAsia="zh-CN"/>
        </w:rPr>
        <w:t>且</w:t>
      </w:r>
      <w:r>
        <w:rPr>
          <w:spacing w:val="2"/>
          <w:lang w:eastAsia="zh-CN"/>
        </w:rPr>
        <w:t>由</w:t>
      </w:r>
      <w:r>
        <w:rPr>
          <w:lang w:eastAsia="zh-CN"/>
        </w:rPr>
        <w:t>财</w:t>
      </w:r>
      <w:r>
        <w:rPr>
          <w:spacing w:val="2"/>
          <w:lang w:eastAsia="zh-CN"/>
        </w:rPr>
        <w:t>政</w:t>
      </w:r>
      <w:r>
        <w:rPr>
          <w:lang w:eastAsia="zh-CN"/>
        </w:rPr>
        <w:t>拨</w:t>
      </w:r>
      <w:r>
        <w:rPr>
          <w:spacing w:val="2"/>
          <w:lang w:eastAsia="zh-CN"/>
        </w:rPr>
        <w:t>款</w:t>
      </w:r>
      <w:r>
        <w:rPr>
          <w:lang w:eastAsia="zh-CN"/>
        </w:rPr>
        <w:t>保</w:t>
      </w:r>
      <w:r>
        <w:rPr>
          <w:spacing w:val="2"/>
          <w:lang w:eastAsia="zh-CN"/>
        </w:rPr>
        <w:t>障</w:t>
      </w:r>
      <w:r>
        <w:rPr>
          <w:lang w:eastAsia="zh-CN"/>
        </w:rPr>
        <w:t>的</w:t>
      </w:r>
      <w:r>
        <w:rPr>
          <w:spacing w:val="2"/>
          <w:lang w:eastAsia="zh-CN"/>
        </w:rPr>
        <w:t>群</w:t>
      </w:r>
      <w:r>
        <w:rPr>
          <w:lang w:eastAsia="zh-CN"/>
        </w:rPr>
        <w:t>团</w:t>
      </w:r>
      <w:r>
        <w:rPr>
          <w:spacing w:val="2"/>
          <w:lang w:eastAsia="zh-CN"/>
        </w:rPr>
        <w:t>组</w:t>
      </w:r>
      <w:r>
        <w:rPr>
          <w:lang w:eastAsia="zh-CN"/>
        </w:rPr>
        <w:t>织</w:t>
      </w:r>
      <w:r>
        <w:rPr>
          <w:spacing w:val="2"/>
          <w:lang w:eastAsia="zh-CN"/>
        </w:rPr>
        <w:t>，</w:t>
      </w:r>
      <w:r>
        <w:rPr>
          <w:lang w:eastAsia="zh-CN"/>
        </w:rPr>
        <w:t>不</w:t>
      </w:r>
      <w:r>
        <w:rPr>
          <w:spacing w:val="2"/>
          <w:lang w:eastAsia="zh-CN"/>
        </w:rPr>
        <w:t>得</w:t>
      </w:r>
      <w:r>
        <w:rPr>
          <w:lang w:eastAsia="zh-CN"/>
        </w:rPr>
        <w:t>作为承接主体；</w:t>
      </w:r>
    </w:p>
    <w:p w:rsidR="00A55B8B" w:rsidRDefault="00B124A5">
      <w:pPr>
        <w:pStyle w:val="aa"/>
        <w:numPr>
          <w:ilvl w:val="1"/>
          <w:numId w:val="2"/>
        </w:numPr>
        <w:tabs>
          <w:tab w:val="left" w:pos="962"/>
        </w:tabs>
        <w:spacing w:before="38"/>
        <w:rPr>
          <w:rFonts w:ascii="Times New Roman" w:eastAsia="Times New Roman"/>
          <w:sz w:val="24"/>
        </w:rPr>
      </w:pPr>
      <w:r>
        <w:rPr>
          <w:sz w:val="24"/>
        </w:rPr>
        <w:t>其他特定资格要求：</w:t>
      </w:r>
      <w:r>
        <w:rPr>
          <w:rFonts w:ascii="Times New Roman" w:eastAsia="Times New Roman"/>
          <w:sz w:val="24"/>
        </w:rPr>
        <w:t>/</w:t>
      </w:r>
    </w:p>
    <w:p w:rsidR="00A55B8B" w:rsidRDefault="00B124A5">
      <w:pPr>
        <w:pStyle w:val="6"/>
        <w:spacing w:before="135"/>
        <w:rPr>
          <w:rFonts w:ascii="黑体" w:eastAsia="黑体"/>
          <w:lang w:eastAsia="zh-CN"/>
        </w:rPr>
      </w:pPr>
      <w:bookmarkStart w:id="5" w:name="三、获取采购文件"/>
      <w:bookmarkEnd w:id="5"/>
      <w:r>
        <w:rPr>
          <w:rFonts w:ascii="黑体" w:eastAsia="黑体" w:hint="eastAsia"/>
          <w:lang w:eastAsia="zh-CN"/>
        </w:rPr>
        <w:t>三、获取采购文件</w:t>
      </w:r>
    </w:p>
    <w:p w:rsidR="00A55B8B" w:rsidRDefault="00A55B8B">
      <w:pPr>
        <w:pStyle w:val="a4"/>
        <w:spacing w:before="11"/>
        <w:rPr>
          <w:rFonts w:ascii="黑体"/>
          <w:b/>
          <w:sz w:val="32"/>
          <w:lang w:eastAsia="zh-CN"/>
        </w:rPr>
      </w:pPr>
    </w:p>
    <w:p w:rsidR="00A55B8B" w:rsidRDefault="00B124A5">
      <w:pPr>
        <w:pStyle w:val="a4"/>
        <w:spacing w:line="307" w:lineRule="exact"/>
        <w:ind w:left="121"/>
        <w:rPr>
          <w:lang w:eastAsia="zh-CN"/>
        </w:rPr>
      </w:pPr>
      <w:r>
        <w:rPr>
          <w:spacing w:val="-18"/>
          <w:lang w:eastAsia="zh-CN"/>
        </w:rPr>
        <w:t>1、时间：202</w:t>
      </w:r>
      <w:r>
        <w:rPr>
          <w:rFonts w:hint="eastAsia"/>
          <w:spacing w:val="-18"/>
          <w:lang w:eastAsia="zh-CN"/>
        </w:rPr>
        <w:t>4</w:t>
      </w:r>
      <w:r>
        <w:rPr>
          <w:spacing w:val="-18"/>
          <w:lang w:eastAsia="zh-CN"/>
        </w:rPr>
        <w:t xml:space="preserve"> </w:t>
      </w:r>
      <w:r>
        <w:rPr>
          <w:lang w:eastAsia="zh-CN"/>
        </w:rPr>
        <w:t>年</w:t>
      </w:r>
      <w:r>
        <w:rPr>
          <w:spacing w:val="-60"/>
          <w:lang w:eastAsia="zh-CN"/>
        </w:rPr>
        <w:t xml:space="preserve"> </w:t>
      </w:r>
      <w:r>
        <w:rPr>
          <w:rFonts w:hint="eastAsia"/>
          <w:lang w:eastAsia="zh-CN"/>
        </w:rPr>
        <w:t>1</w:t>
      </w:r>
      <w:r>
        <w:rPr>
          <w:spacing w:val="-60"/>
          <w:lang w:eastAsia="zh-CN"/>
        </w:rPr>
        <w:t xml:space="preserve"> </w:t>
      </w:r>
      <w:r>
        <w:rPr>
          <w:lang w:eastAsia="zh-CN"/>
        </w:rPr>
        <w:t>月</w:t>
      </w:r>
      <w:r>
        <w:rPr>
          <w:spacing w:val="-60"/>
          <w:lang w:eastAsia="zh-CN"/>
        </w:rPr>
        <w:t xml:space="preserve"> </w:t>
      </w:r>
      <w:r>
        <w:rPr>
          <w:rFonts w:hint="eastAsia"/>
          <w:lang w:eastAsia="zh-CN"/>
        </w:rPr>
        <w:t>12</w:t>
      </w:r>
      <w:r>
        <w:rPr>
          <w:lang w:eastAsia="zh-CN"/>
        </w:rPr>
        <w:t>日 至</w:t>
      </w:r>
      <w:r>
        <w:rPr>
          <w:spacing w:val="-60"/>
          <w:lang w:eastAsia="zh-CN"/>
        </w:rPr>
        <w:t xml:space="preserve"> </w:t>
      </w:r>
      <w:r>
        <w:rPr>
          <w:lang w:eastAsia="zh-CN"/>
        </w:rPr>
        <w:t>202</w:t>
      </w:r>
      <w:r>
        <w:rPr>
          <w:rFonts w:hint="eastAsia"/>
          <w:lang w:eastAsia="zh-CN"/>
        </w:rPr>
        <w:t>4</w:t>
      </w:r>
      <w:r>
        <w:rPr>
          <w:spacing w:val="-60"/>
          <w:lang w:eastAsia="zh-CN"/>
        </w:rPr>
        <w:t xml:space="preserve"> </w:t>
      </w:r>
      <w:r>
        <w:rPr>
          <w:lang w:eastAsia="zh-CN"/>
        </w:rPr>
        <w:t>年</w:t>
      </w:r>
      <w:r>
        <w:rPr>
          <w:spacing w:val="-60"/>
          <w:lang w:eastAsia="zh-CN"/>
        </w:rPr>
        <w:t xml:space="preserve"> </w:t>
      </w:r>
      <w:r>
        <w:rPr>
          <w:rFonts w:hint="eastAsia"/>
          <w:lang w:eastAsia="zh-CN"/>
        </w:rPr>
        <w:t>1</w:t>
      </w:r>
      <w:r>
        <w:rPr>
          <w:lang w:eastAsia="zh-CN"/>
        </w:rPr>
        <w:t>月</w:t>
      </w:r>
      <w:r>
        <w:rPr>
          <w:spacing w:val="-60"/>
          <w:lang w:eastAsia="zh-CN"/>
        </w:rPr>
        <w:t xml:space="preserve"> </w:t>
      </w:r>
      <w:r>
        <w:rPr>
          <w:lang w:eastAsia="zh-CN"/>
        </w:rPr>
        <w:t>1</w:t>
      </w:r>
      <w:r>
        <w:rPr>
          <w:rFonts w:hint="eastAsia"/>
          <w:lang w:eastAsia="zh-CN"/>
        </w:rPr>
        <w:t>8</w:t>
      </w:r>
      <w:r>
        <w:rPr>
          <w:lang w:eastAsia="zh-CN"/>
        </w:rPr>
        <w:t xml:space="preserve">日 </w:t>
      </w:r>
      <w:r>
        <w:rPr>
          <w:spacing w:val="-15"/>
          <w:lang w:eastAsia="zh-CN"/>
        </w:rPr>
        <w:t xml:space="preserve">，每天上午 </w:t>
      </w:r>
      <w:r>
        <w:rPr>
          <w:lang w:eastAsia="zh-CN"/>
        </w:rPr>
        <w:t>9:00 至</w:t>
      </w:r>
      <w:r>
        <w:rPr>
          <w:spacing w:val="-60"/>
          <w:lang w:eastAsia="zh-CN"/>
        </w:rPr>
        <w:t xml:space="preserve"> </w:t>
      </w:r>
      <w:r>
        <w:rPr>
          <w:lang w:eastAsia="zh-CN"/>
        </w:rPr>
        <w:t>12:00</w:t>
      </w:r>
      <w:r>
        <w:rPr>
          <w:spacing w:val="-60"/>
          <w:lang w:eastAsia="zh-CN"/>
        </w:rPr>
        <w:t xml:space="preserve"> </w:t>
      </w:r>
      <w:r>
        <w:rPr>
          <w:lang w:eastAsia="zh-CN"/>
        </w:rPr>
        <w:t>,下午</w:t>
      </w:r>
      <w:r>
        <w:rPr>
          <w:spacing w:val="-60"/>
          <w:lang w:eastAsia="zh-CN"/>
        </w:rPr>
        <w:t xml:space="preserve"> </w:t>
      </w:r>
      <w:r>
        <w:rPr>
          <w:lang w:eastAsia="zh-CN"/>
        </w:rPr>
        <w:t>12:00</w:t>
      </w:r>
    </w:p>
    <w:p w:rsidR="00A55B8B" w:rsidRDefault="00B124A5">
      <w:pPr>
        <w:pStyle w:val="a4"/>
        <w:spacing w:line="307" w:lineRule="exact"/>
        <w:ind w:left="121"/>
        <w:rPr>
          <w:lang w:eastAsia="zh-CN"/>
        </w:rPr>
      </w:pPr>
      <w:r>
        <w:rPr>
          <w:lang w:eastAsia="zh-CN"/>
        </w:rPr>
        <w:t>至 17:00</w:t>
      </w:r>
      <w:r>
        <w:rPr>
          <w:spacing w:val="-60"/>
          <w:lang w:eastAsia="zh-CN"/>
        </w:rPr>
        <w:t xml:space="preserve"> </w:t>
      </w:r>
      <w:r>
        <w:rPr>
          <w:lang w:eastAsia="zh-CN"/>
        </w:rPr>
        <w:t>（北京时间，法定节假日除外）</w:t>
      </w:r>
    </w:p>
    <w:p w:rsidR="00A55B8B" w:rsidRDefault="00A55B8B">
      <w:pPr>
        <w:pStyle w:val="a4"/>
        <w:spacing w:before="5"/>
        <w:rPr>
          <w:sz w:val="20"/>
          <w:lang w:eastAsia="zh-CN"/>
        </w:rPr>
      </w:pPr>
    </w:p>
    <w:p w:rsidR="00A55B8B" w:rsidRDefault="00B124A5">
      <w:pPr>
        <w:pStyle w:val="a4"/>
        <w:spacing w:line="307" w:lineRule="exact"/>
        <w:ind w:left="121"/>
        <w:rPr>
          <w:lang w:eastAsia="zh-CN"/>
        </w:rPr>
      </w:pPr>
      <w:r>
        <w:rPr>
          <w:lang w:eastAsia="zh-CN"/>
        </w:rPr>
        <w:t>2、地点：北京市政府采购电子交易平台</w:t>
      </w:r>
    </w:p>
    <w:p w:rsidR="00A55B8B" w:rsidRDefault="00B21868">
      <w:pPr>
        <w:pStyle w:val="a4"/>
        <w:spacing w:line="307" w:lineRule="exact"/>
        <w:ind w:left="121"/>
      </w:pPr>
      <w:hyperlink r:id="rId14">
        <w:r w:rsidR="00B124A5">
          <w:t>（http://zbcg-bjzc.zhongcy.com/bjczj-portal-site/index.html#/home</w:t>
        </w:r>
      </w:hyperlink>
      <w:r w:rsidR="00B124A5">
        <w:t>）</w:t>
      </w:r>
    </w:p>
    <w:p w:rsidR="00A55B8B" w:rsidRDefault="00A55B8B">
      <w:pPr>
        <w:pStyle w:val="a4"/>
        <w:spacing w:before="5"/>
        <w:rPr>
          <w:sz w:val="20"/>
        </w:rPr>
      </w:pPr>
    </w:p>
    <w:p w:rsidR="00A55B8B" w:rsidRDefault="00B124A5">
      <w:pPr>
        <w:pStyle w:val="a4"/>
        <w:spacing w:line="338" w:lineRule="auto"/>
        <w:ind w:left="121" w:right="113"/>
      </w:pPr>
      <w:proofErr w:type="gramStart"/>
      <w:r>
        <w:rPr>
          <w:rFonts w:ascii="Times New Roman" w:eastAsia="Times New Roman"/>
          <w:spacing w:val="-6"/>
        </w:rPr>
        <w:t>3.</w:t>
      </w:r>
      <w:r>
        <w:rPr>
          <w:spacing w:val="-6"/>
        </w:rPr>
        <w:t>方式：供应商持</w:t>
      </w:r>
      <w:r>
        <w:rPr>
          <w:spacing w:val="-101"/>
        </w:rPr>
        <w:t xml:space="preserve"> </w:t>
      </w:r>
      <w:r>
        <w:rPr>
          <w:rFonts w:ascii="Times New Roman" w:eastAsia="Times New Roman"/>
        </w:rPr>
        <w:t xml:space="preserve">CA </w:t>
      </w:r>
      <w:r>
        <w:t>数字认证证书登录北京市政府采购电子交易平台（</w:t>
      </w:r>
      <w:hyperlink r:id="rId15">
        <w:r>
          <w:rPr>
            <w:rFonts w:ascii="Times New Roman" w:eastAsia="Times New Roman"/>
          </w:rPr>
          <w:t>http://zbcg-bjzc.</w:t>
        </w:r>
        <w:proofErr w:type="gramEnd"/>
      </w:hyperlink>
      <w:r>
        <w:rPr>
          <w:rFonts w:ascii="Times New Roman" w:eastAsia="Times New Roman"/>
        </w:rPr>
        <w:t xml:space="preserve"> zhongcy.com/bjczj-portal-site/index.html#/home</w:t>
      </w:r>
      <w:r>
        <w:t>）获取电子版竞争性磋商文件。</w:t>
      </w:r>
    </w:p>
    <w:p w:rsidR="00A55B8B" w:rsidRDefault="00A55B8B">
      <w:pPr>
        <w:pStyle w:val="a4"/>
        <w:spacing w:before="1"/>
        <w:rPr>
          <w:sz w:val="23"/>
        </w:rPr>
      </w:pPr>
    </w:p>
    <w:p w:rsidR="00A55B8B" w:rsidRDefault="00B124A5">
      <w:pPr>
        <w:pStyle w:val="a4"/>
        <w:spacing w:before="1"/>
        <w:ind w:left="121"/>
        <w:rPr>
          <w:lang w:eastAsia="zh-CN"/>
        </w:rPr>
      </w:pPr>
      <w:r>
        <w:rPr>
          <w:lang w:eastAsia="zh-CN"/>
        </w:rPr>
        <w:t>4.售价：0</w:t>
      </w:r>
      <w:r>
        <w:rPr>
          <w:spacing w:val="-60"/>
          <w:lang w:eastAsia="zh-CN"/>
        </w:rPr>
        <w:t xml:space="preserve"> </w:t>
      </w:r>
      <w:r>
        <w:rPr>
          <w:lang w:eastAsia="zh-CN"/>
        </w:rPr>
        <w:t>元。</w:t>
      </w:r>
    </w:p>
    <w:p w:rsidR="00A55B8B" w:rsidRDefault="00A55B8B">
      <w:pPr>
        <w:pStyle w:val="a4"/>
        <w:spacing w:before="5"/>
        <w:rPr>
          <w:sz w:val="20"/>
          <w:lang w:eastAsia="zh-CN"/>
        </w:rPr>
      </w:pPr>
    </w:p>
    <w:p w:rsidR="00A55B8B" w:rsidRDefault="00B124A5">
      <w:pPr>
        <w:pStyle w:val="6"/>
        <w:spacing w:before="0"/>
        <w:rPr>
          <w:rFonts w:ascii="黑体" w:eastAsia="黑体"/>
          <w:lang w:eastAsia="zh-CN"/>
        </w:rPr>
      </w:pPr>
      <w:bookmarkStart w:id="6" w:name="四、响应文件提交"/>
      <w:bookmarkEnd w:id="6"/>
      <w:r>
        <w:rPr>
          <w:rFonts w:ascii="黑体" w:eastAsia="黑体" w:hint="eastAsia"/>
          <w:lang w:eastAsia="zh-CN"/>
        </w:rPr>
        <w:t>四、响应文件提交</w:t>
      </w:r>
    </w:p>
    <w:p w:rsidR="00A55B8B" w:rsidRDefault="00B124A5">
      <w:pPr>
        <w:pStyle w:val="a4"/>
        <w:spacing w:before="154"/>
        <w:ind w:left="601"/>
        <w:rPr>
          <w:lang w:eastAsia="zh-CN"/>
        </w:rPr>
      </w:pPr>
      <w:r>
        <w:rPr>
          <w:lang w:eastAsia="zh-CN"/>
        </w:rPr>
        <w:t>截止时间：</w:t>
      </w:r>
      <w:r>
        <w:rPr>
          <w:rFonts w:ascii="Times New Roman" w:eastAsia="Times New Roman"/>
          <w:lang w:eastAsia="zh-CN"/>
        </w:rPr>
        <w:t>202</w:t>
      </w:r>
      <w:r>
        <w:rPr>
          <w:rFonts w:ascii="Times New Roman" w:eastAsia="Times New Roman" w:hint="eastAsia"/>
          <w:lang w:eastAsia="zh-CN"/>
        </w:rPr>
        <w:t>4</w:t>
      </w:r>
      <w:r>
        <w:rPr>
          <w:lang w:eastAsia="zh-CN"/>
        </w:rPr>
        <w:t>年</w:t>
      </w:r>
      <w:r>
        <w:rPr>
          <w:spacing w:val="-60"/>
          <w:lang w:eastAsia="zh-CN"/>
        </w:rPr>
        <w:t xml:space="preserve"> </w:t>
      </w:r>
      <w:r>
        <w:rPr>
          <w:rFonts w:ascii="Times New Roman" w:eastAsia="Times New Roman" w:hint="eastAsia"/>
          <w:lang w:eastAsia="zh-CN"/>
        </w:rPr>
        <w:t>1</w:t>
      </w:r>
      <w:r>
        <w:rPr>
          <w:lang w:eastAsia="zh-CN"/>
        </w:rPr>
        <w:t>月</w:t>
      </w:r>
      <w:r>
        <w:rPr>
          <w:spacing w:val="-60"/>
          <w:lang w:eastAsia="zh-CN"/>
        </w:rPr>
        <w:t xml:space="preserve"> </w:t>
      </w:r>
      <w:r>
        <w:rPr>
          <w:rFonts w:ascii="Times New Roman" w:eastAsia="Times New Roman"/>
          <w:lang w:eastAsia="zh-CN"/>
        </w:rPr>
        <w:t>2</w:t>
      </w:r>
      <w:r>
        <w:rPr>
          <w:rFonts w:ascii="Times New Roman" w:eastAsia="Times New Roman" w:hint="eastAsia"/>
          <w:lang w:eastAsia="zh-CN"/>
        </w:rPr>
        <w:t>2</w:t>
      </w:r>
      <w:r>
        <w:rPr>
          <w:rFonts w:ascii="Times New Roman" w:eastAsia="Times New Roman"/>
          <w:lang w:eastAsia="zh-CN"/>
        </w:rPr>
        <w:t xml:space="preserve"> </w:t>
      </w:r>
      <w:r>
        <w:rPr>
          <w:lang w:eastAsia="zh-CN"/>
        </w:rPr>
        <w:t>日</w:t>
      </w:r>
      <w:r>
        <w:rPr>
          <w:spacing w:val="-60"/>
          <w:lang w:eastAsia="zh-CN"/>
        </w:rPr>
        <w:t xml:space="preserve"> </w:t>
      </w:r>
      <w:r>
        <w:rPr>
          <w:rFonts w:ascii="Times New Roman" w:eastAsia="Times New Roman"/>
          <w:lang w:eastAsia="zh-CN"/>
        </w:rPr>
        <w:t xml:space="preserve">9 </w:t>
      </w:r>
      <w:r>
        <w:rPr>
          <w:lang w:eastAsia="zh-CN"/>
        </w:rPr>
        <w:t>点</w:t>
      </w:r>
      <w:r>
        <w:rPr>
          <w:spacing w:val="-60"/>
          <w:lang w:eastAsia="zh-CN"/>
        </w:rPr>
        <w:t xml:space="preserve"> </w:t>
      </w:r>
      <w:r>
        <w:rPr>
          <w:rFonts w:ascii="Times New Roman" w:eastAsia="Times New Roman"/>
          <w:lang w:eastAsia="zh-CN"/>
        </w:rPr>
        <w:t xml:space="preserve">30 </w:t>
      </w:r>
      <w:r>
        <w:rPr>
          <w:lang w:eastAsia="zh-CN"/>
        </w:rPr>
        <w:t>分（北京时间）。</w:t>
      </w:r>
    </w:p>
    <w:p w:rsidR="00A55B8B" w:rsidRDefault="00B124A5">
      <w:pPr>
        <w:pStyle w:val="a4"/>
        <w:spacing w:before="133"/>
        <w:ind w:left="601"/>
        <w:rPr>
          <w:lang w:eastAsia="zh-CN"/>
        </w:rPr>
      </w:pPr>
      <w:r>
        <w:rPr>
          <w:lang w:eastAsia="zh-CN"/>
        </w:rPr>
        <w:t>地点：北京市顺义区复兴东街</w:t>
      </w:r>
      <w:r>
        <w:rPr>
          <w:spacing w:val="-60"/>
          <w:lang w:eastAsia="zh-CN"/>
        </w:rPr>
        <w:t xml:space="preserve"> </w:t>
      </w:r>
      <w:r>
        <w:rPr>
          <w:rFonts w:ascii="Times New Roman" w:eastAsia="Times New Roman"/>
          <w:lang w:eastAsia="zh-CN"/>
        </w:rPr>
        <w:t xml:space="preserve">3 </w:t>
      </w:r>
      <w:proofErr w:type="gramStart"/>
      <w:r>
        <w:rPr>
          <w:lang w:eastAsia="zh-CN"/>
        </w:rPr>
        <w:t>号院顺义</w:t>
      </w:r>
      <w:proofErr w:type="gramEnd"/>
      <w:r>
        <w:rPr>
          <w:lang w:eastAsia="zh-CN"/>
        </w:rPr>
        <w:t>区政务服务中心</w:t>
      </w:r>
      <w:r>
        <w:rPr>
          <w:spacing w:val="-60"/>
          <w:lang w:eastAsia="zh-CN"/>
        </w:rPr>
        <w:t xml:space="preserve"> </w:t>
      </w:r>
      <w:r>
        <w:rPr>
          <w:rFonts w:ascii="Times New Roman" w:eastAsia="Times New Roman"/>
          <w:lang w:eastAsia="zh-CN"/>
        </w:rPr>
        <w:t xml:space="preserve">6 </w:t>
      </w:r>
      <w:r>
        <w:rPr>
          <w:lang w:eastAsia="zh-CN"/>
        </w:rPr>
        <w:t>号电梯厅二层</w:t>
      </w:r>
    </w:p>
    <w:p w:rsidR="00A55B8B" w:rsidRDefault="00B124A5">
      <w:pPr>
        <w:pStyle w:val="6"/>
        <w:spacing w:before="135"/>
        <w:rPr>
          <w:rFonts w:ascii="黑体" w:eastAsia="黑体"/>
          <w:lang w:eastAsia="zh-CN"/>
        </w:rPr>
      </w:pPr>
      <w:bookmarkStart w:id="7" w:name="五、开启"/>
      <w:bookmarkEnd w:id="7"/>
      <w:r>
        <w:rPr>
          <w:rFonts w:ascii="黑体" w:eastAsia="黑体" w:hint="eastAsia"/>
          <w:lang w:eastAsia="zh-CN"/>
        </w:rPr>
        <w:t>五、开启</w:t>
      </w:r>
    </w:p>
    <w:p w:rsidR="00A55B8B" w:rsidRDefault="00B124A5">
      <w:pPr>
        <w:pStyle w:val="a4"/>
        <w:spacing w:before="154"/>
        <w:ind w:left="601"/>
        <w:rPr>
          <w:lang w:eastAsia="zh-CN"/>
        </w:rPr>
      </w:pPr>
      <w:r>
        <w:rPr>
          <w:lang w:eastAsia="zh-CN"/>
        </w:rPr>
        <w:t>时间：</w:t>
      </w:r>
      <w:r>
        <w:rPr>
          <w:rFonts w:ascii="Times New Roman" w:eastAsia="Times New Roman"/>
          <w:lang w:eastAsia="zh-CN"/>
        </w:rPr>
        <w:t>202</w:t>
      </w:r>
      <w:r>
        <w:rPr>
          <w:rFonts w:ascii="Times New Roman" w:eastAsia="Times New Roman" w:hint="eastAsia"/>
          <w:lang w:eastAsia="zh-CN"/>
        </w:rPr>
        <w:t>4</w:t>
      </w:r>
      <w:r>
        <w:rPr>
          <w:rFonts w:ascii="Times New Roman" w:eastAsia="Times New Roman"/>
          <w:lang w:eastAsia="zh-CN"/>
        </w:rPr>
        <w:t xml:space="preserve"> </w:t>
      </w:r>
      <w:r>
        <w:rPr>
          <w:lang w:eastAsia="zh-CN"/>
        </w:rPr>
        <w:t>年</w:t>
      </w:r>
      <w:r>
        <w:rPr>
          <w:spacing w:val="-60"/>
          <w:lang w:eastAsia="zh-CN"/>
        </w:rPr>
        <w:t xml:space="preserve"> </w:t>
      </w:r>
      <w:r>
        <w:rPr>
          <w:rFonts w:ascii="Times New Roman" w:eastAsia="Times New Roman" w:hint="eastAsia"/>
          <w:lang w:eastAsia="zh-CN"/>
        </w:rPr>
        <w:t>1</w:t>
      </w:r>
      <w:r>
        <w:rPr>
          <w:lang w:eastAsia="zh-CN"/>
        </w:rPr>
        <w:t>月</w:t>
      </w:r>
      <w:r>
        <w:rPr>
          <w:spacing w:val="-60"/>
          <w:lang w:eastAsia="zh-CN"/>
        </w:rPr>
        <w:t xml:space="preserve"> </w:t>
      </w:r>
      <w:r>
        <w:rPr>
          <w:rFonts w:ascii="Times New Roman" w:eastAsia="Times New Roman"/>
          <w:lang w:eastAsia="zh-CN"/>
        </w:rPr>
        <w:t>2</w:t>
      </w:r>
      <w:r>
        <w:rPr>
          <w:rFonts w:ascii="Times New Roman" w:eastAsia="Times New Roman" w:hint="eastAsia"/>
          <w:lang w:eastAsia="zh-CN"/>
        </w:rPr>
        <w:t>2</w:t>
      </w:r>
      <w:r>
        <w:rPr>
          <w:lang w:eastAsia="zh-CN"/>
        </w:rPr>
        <w:t>日</w:t>
      </w:r>
      <w:r>
        <w:rPr>
          <w:spacing w:val="-60"/>
          <w:lang w:eastAsia="zh-CN"/>
        </w:rPr>
        <w:t xml:space="preserve"> </w:t>
      </w:r>
      <w:r>
        <w:rPr>
          <w:rFonts w:ascii="Times New Roman" w:eastAsia="Times New Roman"/>
          <w:lang w:eastAsia="zh-CN"/>
        </w:rPr>
        <w:t xml:space="preserve">9 </w:t>
      </w:r>
      <w:r>
        <w:rPr>
          <w:lang w:eastAsia="zh-CN"/>
        </w:rPr>
        <w:t>点</w:t>
      </w:r>
      <w:r>
        <w:rPr>
          <w:spacing w:val="-60"/>
          <w:lang w:eastAsia="zh-CN"/>
        </w:rPr>
        <w:t xml:space="preserve"> </w:t>
      </w:r>
      <w:r>
        <w:rPr>
          <w:rFonts w:ascii="Times New Roman" w:eastAsia="Times New Roman"/>
          <w:lang w:eastAsia="zh-CN"/>
        </w:rPr>
        <w:t xml:space="preserve">30 </w:t>
      </w:r>
      <w:r>
        <w:rPr>
          <w:lang w:eastAsia="zh-CN"/>
        </w:rPr>
        <w:t>分（北京时间）。</w:t>
      </w:r>
    </w:p>
    <w:p w:rsidR="00A55B8B" w:rsidRDefault="00B124A5">
      <w:pPr>
        <w:pStyle w:val="a4"/>
        <w:spacing w:before="133"/>
        <w:ind w:left="601"/>
        <w:rPr>
          <w:lang w:eastAsia="zh-CN"/>
        </w:rPr>
      </w:pPr>
      <w:r>
        <w:rPr>
          <w:lang w:eastAsia="zh-CN"/>
        </w:rPr>
        <w:t>地点：北京市顺义区复兴东街</w:t>
      </w:r>
      <w:r>
        <w:rPr>
          <w:spacing w:val="-60"/>
          <w:lang w:eastAsia="zh-CN"/>
        </w:rPr>
        <w:t xml:space="preserve"> </w:t>
      </w:r>
      <w:r>
        <w:rPr>
          <w:rFonts w:ascii="Times New Roman" w:eastAsia="Times New Roman"/>
          <w:lang w:eastAsia="zh-CN"/>
        </w:rPr>
        <w:t xml:space="preserve">3 </w:t>
      </w:r>
      <w:proofErr w:type="gramStart"/>
      <w:r>
        <w:rPr>
          <w:lang w:eastAsia="zh-CN"/>
        </w:rPr>
        <w:t>号院顺义</w:t>
      </w:r>
      <w:proofErr w:type="gramEnd"/>
      <w:r>
        <w:rPr>
          <w:lang w:eastAsia="zh-CN"/>
        </w:rPr>
        <w:t>区政务服务中心</w:t>
      </w:r>
      <w:r>
        <w:rPr>
          <w:spacing w:val="-60"/>
          <w:lang w:eastAsia="zh-CN"/>
        </w:rPr>
        <w:t xml:space="preserve"> </w:t>
      </w:r>
      <w:r>
        <w:rPr>
          <w:rFonts w:ascii="Times New Roman" w:eastAsia="Times New Roman"/>
          <w:lang w:eastAsia="zh-CN"/>
        </w:rPr>
        <w:t xml:space="preserve">6 </w:t>
      </w:r>
      <w:r>
        <w:rPr>
          <w:lang w:eastAsia="zh-CN"/>
        </w:rPr>
        <w:t>号电梯厅二层</w:t>
      </w:r>
    </w:p>
    <w:p w:rsidR="00A55B8B" w:rsidRDefault="00B124A5">
      <w:pPr>
        <w:pStyle w:val="6"/>
        <w:spacing w:before="135"/>
        <w:rPr>
          <w:rFonts w:ascii="黑体" w:eastAsia="黑体"/>
          <w:lang w:eastAsia="zh-CN"/>
        </w:rPr>
      </w:pPr>
      <w:bookmarkStart w:id="8" w:name="六、公告期限"/>
      <w:bookmarkEnd w:id="8"/>
      <w:r>
        <w:rPr>
          <w:rFonts w:ascii="黑体" w:eastAsia="黑体" w:hint="eastAsia"/>
          <w:lang w:eastAsia="zh-CN"/>
        </w:rPr>
        <w:t>六、公告期限</w:t>
      </w:r>
    </w:p>
    <w:p w:rsidR="00A55B8B" w:rsidRDefault="00B124A5">
      <w:pPr>
        <w:pStyle w:val="a4"/>
        <w:spacing w:before="151"/>
        <w:ind w:left="601"/>
        <w:rPr>
          <w:lang w:eastAsia="zh-CN"/>
        </w:rPr>
      </w:pPr>
      <w:r>
        <w:rPr>
          <w:lang w:eastAsia="zh-CN"/>
        </w:rPr>
        <w:t>自本公告发布之日起</w:t>
      </w:r>
      <w:r>
        <w:rPr>
          <w:spacing w:val="-60"/>
          <w:lang w:eastAsia="zh-CN"/>
        </w:rPr>
        <w:t xml:space="preserve"> </w:t>
      </w:r>
      <w:r>
        <w:rPr>
          <w:rFonts w:ascii="Times New Roman" w:eastAsia="Times New Roman"/>
          <w:lang w:eastAsia="zh-CN"/>
        </w:rPr>
        <w:t xml:space="preserve">3 </w:t>
      </w:r>
      <w:proofErr w:type="gramStart"/>
      <w:r>
        <w:rPr>
          <w:lang w:eastAsia="zh-CN"/>
        </w:rPr>
        <w:t>个</w:t>
      </w:r>
      <w:proofErr w:type="gramEnd"/>
      <w:r>
        <w:rPr>
          <w:lang w:eastAsia="zh-CN"/>
        </w:rPr>
        <w:t>工作日。</w:t>
      </w:r>
    </w:p>
    <w:p w:rsidR="00A55B8B" w:rsidRDefault="00B124A5">
      <w:pPr>
        <w:pStyle w:val="6"/>
        <w:spacing w:before="135"/>
        <w:rPr>
          <w:rFonts w:ascii="黑体" w:eastAsia="黑体"/>
          <w:lang w:eastAsia="zh-CN"/>
        </w:rPr>
      </w:pPr>
      <w:bookmarkStart w:id="9" w:name="七、其他补充事宜"/>
      <w:bookmarkEnd w:id="9"/>
      <w:r>
        <w:rPr>
          <w:rFonts w:ascii="黑体" w:eastAsia="黑体" w:hint="eastAsia"/>
          <w:lang w:eastAsia="zh-CN"/>
        </w:rPr>
        <w:t>七、其他补充事宜</w:t>
      </w:r>
    </w:p>
    <w:p w:rsidR="00A55B8B" w:rsidRDefault="00B124A5">
      <w:pPr>
        <w:pStyle w:val="a4"/>
        <w:spacing w:before="151"/>
        <w:ind w:left="121"/>
        <w:rPr>
          <w:lang w:eastAsia="zh-CN"/>
        </w:rPr>
      </w:pPr>
      <w:r>
        <w:rPr>
          <w:lang w:eastAsia="zh-CN"/>
        </w:rPr>
        <w:t>1、评标方法和标准：本次招标采用资格后审方式，采用综合定量评分法，满分为 100</w:t>
      </w:r>
    </w:p>
    <w:p w:rsidR="00A55B8B" w:rsidRDefault="00A55B8B">
      <w:pPr>
        <w:rPr>
          <w:lang w:eastAsia="zh-CN"/>
        </w:rPr>
        <w:sectPr w:rsidR="00A55B8B">
          <w:pgSz w:w="11910" w:h="16840"/>
          <w:pgMar w:top="1100" w:right="1020" w:bottom="1040" w:left="1580" w:header="878" w:footer="851" w:gutter="0"/>
          <w:cols w:space="720"/>
        </w:sectPr>
      </w:pPr>
    </w:p>
    <w:p w:rsidR="00A55B8B" w:rsidRDefault="00A55B8B">
      <w:pPr>
        <w:pStyle w:val="a4"/>
        <w:spacing w:before="12"/>
        <w:rPr>
          <w:sz w:val="17"/>
          <w:lang w:eastAsia="zh-CN"/>
        </w:rPr>
      </w:pPr>
    </w:p>
    <w:p w:rsidR="00A55B8B" w:rsidRDefault="00B124A5">
      <w:pPr>
        <w:pStyle w:val="a4"/>
        <w:spacing w:before="26"/>
        <w:ind w:left="121"/>
        <w:rPr>
          <w:lang w:eastAsia="zh-CN"/>
        </w:rPr>
      </w:pPr>
      <w:r>
        <w:rPr>
          <w:lang w:eastAsia="zh-CN"/>
        </w:rPr>
        <w:t>分，打分分值及内容，详见招标文件；</w:t>
      </w:r>
    </w:p>
    <w:p w:rsidR="00A55B8B" w:rsidRDefault="00B124A5">
      <w:pPr>
        <w:pStyle w:val="a4"/>
        <w:spacing w:before="151" w:line="357" w:lineRule="auto"/>
        <w:ind w:left="121" w:right="231"/>
        <w:rPr>
          <w:lang w:eastAsia="zh-CN"/>
        </w:rPr>
      </w:pPr>
      <w:r>
        <w:rPr>
          <w:lang w:eastAsia="zh-CN"/>
        </w:rPr>
        <w:t>2、供应商需递交纸质版文件正本 1 份副本 1 份。不按照文件要求递交响应文件的，采购人及该授权采购代理均不予受理。</w:t>
      </w:r>
    </w:p>
    <w:p w:rsidR="00A55B8B" w:rsidRDefault="00B124A5">
      <w:pPr>
        <w:pStyle w:val="a4"/>
        <w:spacing w:before="36" w:line="355" w:lineRule="auto"/>
        <w:ind w:left="121" w:right="234"/>
        <w:rPr>
          <w:lang w:eastAsia="zh-CN"/>
        </w:rPr>
      </w:pPr>
      <w:r>
        <w:rPr>
          <w:lang w:eastAsia="zh-CN"/>
        </w:rPr>
        <w:t>3</w:t>
      </w:r>
      <w:r>
        <w:rPr>
          <w:spacing w:val="2"/>
          <w:lang w:eastAsia="zh-CN"/>
        </w:rPr>
        <w:t>、参</w:t>
      </w:r>
      <w:r>
        <w:rPr>
          <w:lang w:eastAsia="zh-CN"/>
        </w:rPr>
        <w:t>加</w:t>
      </w:r>
      <w:r>
        <w:rPr>
          <w:spacing w:val="2"/>
          <w:lang w:eastAsia="zh-CN"/>
        </w:rPr>
        <w:t>竞争性磋</w:t>
      </w:r>
      <w:r>
        <w:rPr>
          <w:lang w:eastAsia="zh-CN"/>
        </w:rPr>
        <w:t>商</w:t>
      </w:r>
      <w:r>
        <w:rPr>
          <w:spacing w:val="2"/>
          <w:lang w:eastAsia="zh-CN"/>
        </w:rPr>
        <w:t>报价人代表</w:t>
      </w:r>
      <w:r>
        <w:rPr>
          <w:lang w:eastAsia="zh-CN"/>
        </w:rPr>
        <w:t>须</w:t>
      </w:r>
      <w:r>
        <w:rPr>
          <w:spacing w:val="2"/>
          <w:lang w:eastAsia="zh-CN"/>
        </w:rPr>
        <w:t>出示本人</w:t>
      </w:r>
      <w:r>
        <w:rPr>
          <w:lang w:eastAsia="zh-CN"/>
        </w:rPr>
        <w:t>身</w:t>
      </w:r>
      <w:r>
        <w:rPr>
          <w:spacing w:val="2"/>
          <w:lang w:eastAsia="zh-CN"/>
        </w:rPr>
        <w:t>份证（非</w:t>
      </w:r>
      <w:r>
        <w:rPr>
          <w:lang w:eastAsia="zh-CN"/>
        </w:rPr>
        <w:t>法</w:t>
      </w:r>
      <w:r>
        <w:rPr>
          <w:spacing w:val="2"/>
          <w:lang w:eastAsia="zh-CN"/>
        </w:rPr>
        <w:t>定代表人时</w:t>
      </w:r>
      <w:r>
        <w:rPr>
          <w:lang w:eastAsia="zh-CN"/>
        </w:rPr>
        <w:t>还</w:t>
      </w:r>
      <w:r>
        <w:rPr>
          <w:spacing w:val="2"/>
          <w:lang w:eastAsia="zh-CN"/>
        </w:rPr>
        <w:t>须提供与</w:t>
      </w:r>
      <w:r>
        <w:rPr>
          <w:lang w:eastAsia="zh-CN"/>
        </w:rPr>
        <w:t>《</w:t>
      </w:r>
      <w:r>
        <w:rPr>
          <w:spacing w:val="2"/>
          <w:lang w:eastAsia="zh-CN"/>
        </w:rPr>
        <w:t>响</w:t>
      </w:r>
      <w:r>
        <w:rPr>
          <w:lang w:eastAsia="zh-CN"/>
        </w:rPr>
        <w:t>应文件》中一致的《法定代表人授权书》）</w:t>
      </w:r>
    </w:p>
    <w:p w:rsidR="00A55B8B" w:rsidRDefault="00B124A5">
      <w:pPr>
        <w:pStyle w:val="a4"/>
        <w:spacing w:before="38"/>
        <w:ind w:left="121"/>
        <w:rPr>
          <w:lang w:eastAsia="zh-CN"/>
        </w:rPr>
      </w:pPr>
      <w:r>
        <w:rPr>
          <w:lang w:eastAsia="zh-CN"/>
        </w:rPr>
        <w:t>4、北京市政府采购电子交易平台相关说明及注意事项</w:t>
      </w:r>
    </w:p>
    <w:p w:rsidR="00A55B8B" w:rsidRDefault="00B124A5">
      <w:pPr>
        <w:pStyle w:val="a4"/>
        <w:spacing w:before="151" w:line="357" w:lineRule="auto"/>
        <w:ind w:left="121" w:right="231" w:firstLine="360"/>
        <w:jc w:val="both"/>
        <w:rPr>
          <w:lang w:eastAsia="zh-CN"/>
        </w:rPr>
      </w:pPr>
      <w:r>
        <w:rPr>
          <w:spacing w:val="2"/>
          <w:lang w:eastAsia="zh-CN"/>
        </w:rPr>
        <w:t>本平台</w:t>
      </w:r>
      <w:r>
        <w:rPr>
          <w:lang w:eastAsia="zh-CN"/>
        </w:rPr>
        <w:t>采</w:t>
      </w:r>
      <w:r>
        <w:rPr>
          <w:spacing w:val="2"/>
          <w:lang w:eastAsia="zh-CN"/>
        </w:rPr>
        <w:t>用电子化</w:t>
      </w:r>
      <w:proofErr w:type="gramStart"/>
      <w:r>
        <w:rPr>
          <w:spacing w:val="2"/>
          <w:lang w:eastAsia="zh-CN"/>
        </w:rPr>
        <w:t>招标</w:t>
      </w:r>
      <w:r>
        <w:rPr>
          <w:lang w:eastAsia="zh-CN"/>
        </w:rPr>
        <w:t>线</w:t>
      </w:r>
      <w:proofErr w:type="gramEnd"/>
      <w:r>
        <w:rPr>
          <w:spacing w:val="2"/>
          <w:lang w:eastAsia="zh-CN"/>
        </w:rPr>
        <w:t>上、线下相结</w:t>
      </w:r>
      <w:r>
        <w:rPr>
          <w:lang w:eastAsia="zh-CN"/>
        </w:rPr>
        <w:t>合</w:t>
      </w:r>
      <w:r>
        <w:rPr>
          <w:spacing w:val="2"/>
          <w:lang w:eastAsia="zh-CN"/>
        </w:rPr>
        <w:t>的方式招标，</w:t>
      </w:r>
      <w:r>
        <w:rPr>
          <w:lang w:eastAsia="zh-CN"/>
        </w:rPr>
        <w:t>投</w:t>
      </w:r>
      <w:r>
        <w:rPr>
          <w:spacing w:val="2"/>
          <w:lang w:eastAsia="zh-CN"/>
        </w:rPr>
        <w:t>标人须在本平</w:t>
      </w:r>
      <w:r>
        <w:rPr>
          <w:lang w:eastAsia="zh-CN"/>
        </w:rPr>
        <w:t>台</w:t>
      </w:r>
      <w:r>
        <w:rPr>
          <w:spacing w:val="2"/>
          <w:lang w:eastAsia="zh-CN"/>
        </w:rPr>
        <w:t>关注并</w:t>
      </w:r>
      <w:r>
        <w:rPr>
          <w:lang w:eastAsia="zh-CN"/>
        </w:rPr>
        <w:t>下载电子版招标文件</w:t>
      </w:r>
      <w:r>
        <w:rPr>
          <w:spacing w:val="-24"/>
          <w:lang w:eastAsia="zh-CN"/>
        </w:rPr>
        <w:t>，</w:t>
      </w:r>
      <w:r>
        <w:rPr>
          <w:lang w:eastAsia="zh-CN"/>
        </w:rPr>
        <w:t>无需制作电子版投标文件上传至该平台</w:t>
      </w:r>
      <w:r>
        <w:rPr>
          <w:spacing w:val="-24"/>
          <w:lang w:eastAsia="zh-CN"/>
        </w:rPr>
        <w:t>，</w:t>
      </w:r>
      <w:r>
        <w:rPr>
          <w:lang w:eastAsia="zh-CN"/>
        </w:rPr>
        <w:t>投标人需制作纸质版投标文件后送达至开标现场。</w:t>
      </w:r>
    </w:p>
    <w:p w:rsidR="00A55B8B" w:rsidRDefault="00B124A5">
      <w:pPr>
        <w:pStyle w:val="a4"/>
        <w:spacing w:before="36"/>
        <w:ind w:left="121"/>
        <w:rPr>
          <w:lang w:eastAsia="zh-CN"/>
        </w:rPr>
      </w:pPr>
      <w:r>
        <w:rPr>
          <w:lang w:eastAsia="zh-CN"/>
        </w:rPr>
        <w:t>5、采购项目需要落实的政府采购政策：</w:t>
      </w:r>
    </w:p>
    <w:p w:rsidR="00A55B8B" w:rsidRDefault="00B124A5">
      <w:pPr>
        <w:pStyle w:val="a4"/>
        <w:spacing w:before="199"/>
        <w:ind w:left="121"/>
        <w:rPr>
          <w:lang w:eastAsia="zh-CN"/>
        </w:rPr>
      </w:pPr>
      <w:r>
        <w:rPr>
          <w:lang w:eastAsia="zh-CN"/>
        </w:rPr>
        <w:t>1）《关于调整优化节能产品、环境标志产品政府采购执行机制的通知》（财库〔2019〕</w:t>
      </w:r>
    </w:p>
    <w:p w:rsidR="00A55B8B" w:rsidRDefault="00B124A5">
      <w:pPr>
        <w:pStyle w:val="a4"/>
        <w:spacing w:before="46"/>
        <w:ind w:left="121"/>
        <w:rPr>
          <w:lang w:eastAsia="zh-CN"/>
        </w:rPr>
      </w:pPr>
      <w:r>
        <w:rPr>
          <w:lang w:eastAsia="zh-CN"/>
        </w:rPr>
        <w:t>9</w:t>
      </w:r>
      <w:r>
        <w:rPr>
          <w:spacing w:val="-60"/>
          <w:lang w:eastAsia="zh-CN"/>
        </w:rPr>
        <w:t xml:space="preserve"> </w:t>
      </w:r>
      <w:r>
        <w:rPr>
          <w:lang w:eastAsia="zh-CN"/>
        </w:rPr>
        <w:t>号</w:t>
      </w:r>
      <w:r>
        <w:rPr>
          <w:spacing w:val="-58"/>
          <w:lang w:eastAsia="zh-CN"/>
        </w:rPr>
        <w:t>）</w:t>
      </w:r>
      <w:r>
        <w:rPr>
          <w:lang w:eastAsia="zh-CN"/>
        </w:rPr>
        <w:t>2</w:t>
      </w:r>
      <w:r>
        <w:rPr>
          <w:spacing w:val="-58"/>
          <w:lang w:eastAsia="zh-CN"/>
        </w:rPr>
        <w:t>）</w:t>
      </w:r>
      <w:r>
        <w:rPr>
          <w:lang w:eastAsia="zh-CN"/>
        </w:rPr>
        <w:t>执</w:t>
      </w:r>
      <w:r>
        <w:rPr>
          <w:spacing w:val="-56"/>
          <w:lang w:eastAsia="zh-CN"/>
        </w:rPr>
        <w:t>行</w:t>
      </w:r>
      <w:r>
        <w:rPr>
          <w:spacing w:val="-3"/>
          <w:lang w:eastAsia="zh-CN"/>
        </w:rPr>
        <w:t>《</w:t>
      </w:r>
      <w:r>
        <w:rPr>
          <w:lang w:eastAsia="zh-CN"/>
        </w:rPr>
        <w:t>财政部关于开展政府采购信用担保试点工作方案</w:t>
      </w:r>
      <w:r>
        <w:rPr>
          <w:spacing w:val="-113"/>
          <w:lang w:eastAsia="zh-CN"/>
        </w:rPr>
        <w:t>》</w:t>
      </w:r>
      <w:r>
        <w:rPr>
          <w:spacing w:val="-3"/>
          <w:lang w:eastAsia="zh-CN"/>
        </w:rPr>
        <w:t>（</w:t>
      </w:r>
      <w:r>
        <w:rPr>
          <w:lang w:eastAsia="zh-CN"/>
        </w:rPr>
        <w:t>财库[2011]124</w:t>
      </w:r>
      <w:r>
        <w:rPr>
          <w:spacing w:val="-60"/>
          <w:lang w:eastAsia="zh-CN"/>
        </w:rPr>
        <w:t xml:space="preserve"> </w:t>
      </w:r>
      <w:r>
        <w:rPr>
          <w:lang w:eastAsia="zh-CN"/>
        </w:rPr>
        <w:t>号</w:t>
      </w:r>
      <w:r>
        <w:rPr>
          <w:spacing w:val="-118"/>
          <w:lang w:eastAsia="zh-CN"/>
        </w:rPr>
        <w:t>）</w:t>
      </w:r>
      <w:r>
        <w:rPr>
          <w:lang w:eastAsia="zh-CN"/>
        </w:rPr>
        <w:t>；</w:t>
      </w:r>
    </w:p>
    <w:p w:rsidR="00A55B8B" w:rsidRDefault="00B124A5">
      <w:pPr>
        <w:pStyle w:val="a4"/>
        <w:spacing w:before="46"/>
        <w:ind w:left="121"/>
        <w:rPr>
          <w:lang w:eastAsia="zh-CN"/>
        </w:rPr>
      </w:pPr>
      <w:r>
        <w:rPr>
          <w:lang w:eastAsia="zh-CN"/>
        </w:rPr>
        <w:t>3）执行《财政部、司法部关于政府采购支持监狱企业发展有关问题的通知》（财库</w:t>
      </w:r>
    </w:p>
    <w:p w:rsidR="00A55B8B" w:rsidRDefault="00B124A5">
      <w:pPr>
        <w:pStyle w:val="a4"/>
        <w:spacing w:before="46"/>
        <w:ind w:left="121"/>
        <w:rPr>
          <w:lang w:eastAsia="zh-CN"/>
        </w:rPr>
      </w:pPr>
      <w:r>
        <w:rPr>
          <w:lang w:eastAsia="zh-CN"/>
        </w:rPr>
        <w:t>[2014]68</w:t>
      </w:r>
      <w:r>
        <w:rPr>
          <w:spacing w:val="-53"/>
          <w:lang w:eastAsia="zh-CN"/>
        </w:rPr>
        <w:t xml:space="preserve"> </w:t>
      </w:r>
      <w:r>
        <w:rPr>
          <w:lang w:eastAsia="zh-CN"/>
        </w:rPr>
        <w:t>号）；4）执行《关于促进残疾人就业政府采购政策的通知》（财库〔2017〕</w:t>
      </w:r>
    </w:p>
    <w:p w:rsidR="00A55B8B" w:rsidRDefault="00B124A5">
      <w:pPr>
        <w:pStyle w:val="a4"/>
        <w:spacing w:before="46"/>
        <w:ind w:left="121"/>
        <w:rPr>
          <w:lang w:eastAsia="zh-CN"/>
        </w:rPr>
      </w:pPr>
      <w:r>
        <w:rPr>
          <w:lang w:eastAsia="zh-CN"/>
        </w:rPr>
        <w:t xml:space="preserve">141 </w:t>
      </w:r>
      <w:r>
        <w:rPr>
          <w:spacing w:val="-7"/>
          <w:lang w:eastAsia="zh-CN"/>
        </w:rPr>
        <w:t>号）；5）执行《财政部关于在政府采购活动中查询及使用信用记录有关问题的通知》</w:t>
      </w:r>
    </w:p>
    <w:p w:rsidR="00A55B8B" w:rsidRDefault="00B124A5">
      <w:pPr>
        <w:pStyle w:val="a4"/>
        <w:spacing w:before="46" w:line="276" w:lineRule="auto"/>
        <w:ind w:left="121" w:right="231"/>
        <w:rPr>
          <w:lang w:eastAsia="zh-CN"/>
        </w:rPr>
      </w:pPr>
      <w:r>
        <w:rPr>
          <w:lang w:eastAsia="zh-CN"/>
        </w:rPr>
        <w:t>（财库[2016]125</w:t>
      </w:r>
      <w:r>
        <w:rPr>
          <w:spacing w:val="-60"/>
          <w:lang w:eastAsia="zh-CN"/>
        </w:rPr>
        <w:t xml:space="preserve"> </w:t>
      </w:r>
      <w:r>
        <w:rPr>
          <w:lang w:eastAsia="zh-CN"/>
        </w:rPr>
        <w:t>号</w:t>
      </w:r>
      <w:r>
        <w:rPr>
          <w:spacing w:val="-22"/>
          <w:lang w:eastAsia="zh-CN"/>
        </w:rPr>
        <w:t>）；</w:t>
      </w:r>
      <w:r>
        <w:rPr>
          <w:lang w:eastAsia="zh-CN"/>
        </w:rPr>
        <w:t>6</w:t>
      </w:r>
      <w:r>
        <w:rPr>
          <w:spacing w:val="-22"/>
          <w:lang w:eastAsia="zh-CN"/>
        </w:rPr>
        <w:t>）</w:t>
      </w:r>
      <w:r>
        <w:rPr>
          <w:lang w:eastAsia="zh-CN"/>
        </w:rPr>
        <w:t>财政部</w:t>
      </w:r>
      <w:r>
        <w:rPr>
          <w:spacing w:val="-22"/>
          <w:lang w:eastAsia="zh-CN"/>
        </w:rPr>
        <w:t>、</w:t>
      </w:r>
      <w:r>
        <w:rPr>
          <w:lang w:eastAsia="zh-CN"/>
        </w:rPr>
        <w:t>工业和信息化部关于印</w:t>
      </w:r>
      <w:r>
        <w:rPr>
          <w:spacing w:val="-20"/>
          <w:lang w:eastAsia="zh-CN"/>
        </w:rPr>
        <w:t>发</w:t>
      </w:r>
      <w:r>
        <w:rPr>
          <w:spacing w:val="-3"/>
          <w:lang w:eastAsia="zh-CN"/>
        </w:rPr>
        <w:t>《</w:t>
      </w:r>
      <w:r>
        <w:rPr>
          <w:lang w:eastAsia="zh-CN"/>
        </w:rPr>
        <w:t>政府采购促进中小企业发展管理办法》的通知财库〔2020〕46</w:t>
      </w:r>
      <w:r>
        <w:rPr>
          <w:spacing w:val="-60"/>
          <w:lang w:eastAsia="zh-CN"/>
        </w:rPr>
        <w:t xml:space="preserve"> </w:t>
      </w:r>
      <w:r>
        <w:rPr>
          <w:lang w:eastAsia="zh-CN"/>
        </w:rPr>
        <w:t>号。</w:t>
      </w:r>
    </w:p>
    <w:p w:rsidR="00A55B8B" w:rsidRDefault="00B124A5">
      <w:pPr>
        <w:pStyle w:val="a4"/>
        <w:spacing w:before="10"/>
        <w:ind w:left="121"/>
        <w:rPr>
          <w:lang w:eastAsia="zh-CN"/>
        </w:rPr>
      </w:pPr>
      <w:r>
        <w:rPr>
          <w:lang w:eastAsia="zh-CN"/>
        </w:rPr>
        <w:t>6、公告媒体：本公告同时在中国政府采购网、北京市政府采购网发布。</w:t>
      </w:r>
    </w:p>
    <w:p w:rsidR="00A55B8B" w:rsidRDefault="00B124A5">
      <w:pPr>
        <w:pStyle w:val="a4"/>
        <w:spacing w:before="46" w:line="276" w:lineRule="auto"/>
        <w:ind w:left="121" w:right="183"/>
        <w:rPr>
          <w:lang w:eastAsia="zh-CN"/>
        </w:rPr>
      </w:pPr>
      <w:r>
        <w:rPr>
          <w:lang w:eastAsia="zh-CN"/>
        </w:rPr>
        <w:t>7</w:t>
      </w:r>
      <w:r>
        <w:rPr>
          <w:spacing w:val="-12"/>
          <w:lang w:eastAsia="zh-CN"/>
        </w:rPr>
        <w:t>、</w:t>
      </w:r>
      <w:r>
        <w:rPr>
          <w:lang w:eastAsia="zh-CN"/>
        </w:rPr>
        <w:t>开标要求</w:t>
      </w:r>
      <w:r>
        <w:rPr>
          <w:spacing w:val="-12"/>
          <w:lang w:eastAsia="zh-CN"/>
        </w:rPr>
        <w:t>：</w:t>
      </w:r>
      <w:r>
        <w:rPr>
          <w:lang w:eastAsia="zh-CN"/>
        </w:rPr>
        <w:t>1</w:t>
      </w:r>
      <w:r>
        <w:rPr>
          <w:spacing w:val="-12"/>
          <w:lang w:eastAsia="zh-CN"/>
        </w:rPr>
        <w:t>）</w:t>
      </w:r>
      <w:r>
        <w:rPr>
          <w:lang w:eastAsia="zh-CN"/>
        </w:rPr>
        <w:t>请参与本项目的投标人委派一名被授权人代表进入开标现场</w:t>
      </w:r>
      <w:r>
        <w:rPr>
          <w:spacing w:val="-12"/>
          <w:lang w:eastAsia="zh-CN"/>
        </w:rPr>
        <w:t>，</w:t>
      </w:r>
      <w:r>
        <w:rPr>
          <w:lang w:eastAsia="zh-CN"/>
        </w:rPr>
        <w:t>自觉做好个人防护，必须佩戴口罩，听从工作人员引导，主动配合体温检测和人员信息登记。</w:t>
      </w:r>
    </w:p>
    <w:p w:rsidR="00A55B8B" w:rsidRDefault="00B124A5">
      <w:pPr>
        <w:pStyle w:val="a4"/>
        <w:spacing w:line="276" w:lineRule="exact"/>
        <w:ind w:left="601"/>
        <w:rPr>
          <w:lang w:eastAsia="zh-CN"/>
        </w:rPr>
      </w:pPr>
      <w:r>
        <w:rPr>
          <w:lang w:eastAsia="zh-CN"/>
        </w:rPr>
        <w:t>2）投标人需随时留意北京市的疫情防控政策或通知，以免影响投标工作。</w:t>
      </w:r>
    </w:p>
    <w:p w:rsidR="00A55B8B" w:rsidRDefault="00B124A5">
      <w:pPr>
        <w:pStyle w:val="6"/>
        <w:spacing w:before="154"/>
        <w:rPr>
          <w:rFonts w:ascii="黑体" w:eastAsia="黑体"/>
          <w:lang w:eastAsia="zh-CN"/>
        </w:rPr>
      </w:pPr>
      <w:bookmarkStart w:id="10" w:name="八、对本项目提出询问，请按以下方式联系。"/>
      <w:bookmarkEnd w:id="10"/>
      <w:r>
        <w:rPr>
          <w:rFonts w:ascii="黑体" w:eastAsia="黑体" w:hint="eastAsia"/>
          <w:lang w:eastAsia="zh-CN"/>
        </w:rPr>
        <w:t>八、对本项目提出询问，请按以下方式联系。</w:t>
      </w:r>
    </w:p>
    <w:p w:rsidR="00A55B8B" w:rsidRDefault="00B124A5">
      <w:pPr>
        <w:pStyle w:val="a4"/>
        <w:spacing w:before="151"/>
        <w:ind w:left="121"/>
        <w:rPr>
          <w:lang w:eastAsia="zh-CN"/>
        </w:rPr>
      </w:pPr>
      <w:r>
        <w:rPr>
          <w:lang w:eastAsia="zh-CN"/>
        </w:rPr>
        <w:t>1.采购人信息</w:t>
      </w:r>
    </w:p>
    <w:p w:rsidR="00A55B8B" w:rsidRDefault="00B124A5">
      <w:pPr>
        <w:pStyle w:val="a4"/>
        <w:spacing w:before="154"/>
        <w:ind w:left="121"/>
        <w:rPr>
          <w:lang w:eastAsia="zh-CN"/>
        </w:rPr>
      </w:pPr>
      <w:r>
        <w:rPr>
          <w:lang w:eastAsia="zh-CN"/>
        </w:rPr>
        <w:t>名 称：北京市顺义区财政局</w:t>
      </w:r>
    </w:p>
    <w:p w:rsidR="00A55B8B" w:rsidRDefault="00B124A5">
      <w:pPr>
        <w:pStyle w:val="a4"/>
        <w:spacing w:before="154"/>
        <w:ind w:left="121"/>
        <w:rPr>
          <w:lang w:eastAsia="zh-CN"/>
        </w:rPr>
      </w:pPr>
      <w:r>
        <w:rPr>
          <w:lang w:eastAsia="zh-CN"/>
        </w:rPr>
        <w:t>地址：北京市顺义区</w:t>
      </w:r>
    </w:p>
    <w:p w:rsidR="00A55B8B" w:rsidRDefault="00B124A5">
      <w:pPr>
        <w:pStyle w:val="a4"/>
        <w:spacing w:before="154"/>
        <w:ind w:left="121"/>
        <w:rPr>
          <w:lang w:eastAsia="zh-CN"/>
        </w:rPr>
      </w:pPr>
      <w:r>
        <w:rPr>
          <w:lang w:eastAsia="zh-CN"/>
        </w:rPr>
        <w:t xml:space="preserve">联系方式：张涛/010-69468467 </w:t>
      </w:r>
    </w:p>
    <w:p w:rsidR="00A55B8B" w:rsidRDefault="00B124A5">
      <w:pPr>
        <w:pStyle w:val="a4"/>
        <w:spacing w:before="154"/>
        <w:ind w:left="121"/>
        <w:rPr>
          <w:lang w:eastAsia="zh-CN"/>
        </w:rPr>
      </w:pPr>
      <w:r>
        <w:rPr>
          <w:lang w:eastAsia="zh-CN"/>
        </w:rPr>
        <w:t>2.采购代理机构信息</w:t>
      </w:r>
    </w:p>
    <w:p w:rsidR="00A55B8B" w:rsidRDefault="00B124A5">
      <w:pPr>
        <w:pStyle w:val="a4"/>
        <w:spacing w:before="151"/>
        <w:ind w:left="121"/>
        <w:rPr>
          <w:lang w:eastAsia="zh-CN"/>
        </w:rPr>
      </w:pPr>
      <w:r>
        <w:rPr>
          <w:lang w:eastAsia="zh-CN"/>
        </w:rPr>
        <w:t>名 称：北京招竣建设工程咨询有限公司</w:t>
      </w:r>
    </w:p>
    <w:p w:rsidR="00A55B8B" w:rsidRDefault="00B124A5">
      <w:pPr>
        <w:pStyle w:val="a4"/>
        <w:spacing w:before="154"/>
        <w:ind w:left="121"/>
        <w:rPr>
          <w:lang w:eastAsia="zh-CN"/>
        </w:rPr>
      </w:pPr>
      <w:r>
        <w:rPr>
          <w:lang w:eastAsia="zh-CN"/>
        </w:rPr>
        <w:t>地</w:t>
      </w:r>
      <w:r>
        <w:rPr>
          <w:lang w:eastAsia="zh-CN"/>
        </w:rPr>
        <w:tab/>
        <w:t>址：</w:t>
      </w:r>
      <w:r>
        <w:rPr>
          <w:rFonts w:hint="eastAsia"/>
          <w:lang w:eastAsia="zh-CN"/>
        </w:rPr>
        <w:t>北京市</w:t>
      </w:r>
      <w:r>
        <w:rPr>
          <w:lang w:eastAsia="zh-CN"/>
        </w:rPr>
        <w:t>顺义区顺通路西侧仓</w:t>
      </w:r>
      <w:proofErr w:type="gramStart"/>
      <w:r>
        <w:rPr>
          <w:lang w:eastAsia="zh-CN"/>
        </w:rPr>
        <w:t>上小区</w:t>
      </w:r>
      <w:proofErr w:type="gramEnd"/>
      <w:r>
        <w:rPr>
          <w:lang w:eastAsia="zh-CN"/>
        </w:rPr>
        <w:t>商业服务楼 2 号</w:t>
      </w:r>
    </w:p>
    <w:p w:rsidR="00A55B8B" w:rsidRDefault="00B124A5">
      <w:pPr>
        <w:pStyle w:val="a4"/>
        <w:tabs>
          <w:tab w:val="left" w:pos="601"/>
        </w:tabs>
        <w:spacing w:before="151" w:line="357" w:lineRule="auto"/>
        <w:ind w:left="121" w:right="3783"/>
        <w:rPr>
          <w:lang w:eastAsia="zh-CN"/>
        </w:rPr>
      </w:pPr>
      <w:r>
        <w:rPr>
          <w:lang w:eastAsia="zh-CN"/>
        </w:rPr>
        <w:t>联系方式：</w:t>
      </w:r>
      <w:r>
        <w:rPr>
          <w:rFonts w:hint="eastAsia"/>
          <w:lang w:eastAsia="zh-CN"/>
        </w:rPr>
        <w:t>冯然</w:t>
      </w:r>
      <w:r>
        <w:rPr>
          <w:lang w:eastAsia="zh-CN"/>
        </w:rPr>
        <w:t>/010-61402690</w:t>
      </w:r>
    </w:p>
    <w:p w:rsidR="00A55B8B" w:rsidRDefault="00B124A5">
      <w:pPr>
        <w:pStyle w:val="a4"/>
        <w:spacing w:before="36"/>
        <w:ind w:left="121"/>
        <w:rPr>
          <w:lang w:eastAsia="zh-CN"/>
        </w:rPr>
      </w:pPr>
      <w:r>
        <w:rPr>
          <w:lang w:eastAsia="zh-CN"/>
        </w:rPr>
        <w:t>3.项目联系方式</w:t>
      </w:r>
    </w:p>
    <w:p w:rsidR="00A55B8B" w:rsidRDefault="00B124A5">
      <w:pPr>
        <w:pStyle w:val="a4"/>
        <w:spacing w:before="151"/>
        <w:ind w:left="121"/>
        <w:rPr>
          <w:lang w:eastAsia="zh-CN"/>
        </w:rPr>
      </w:pPr>
      <w:r>
        <w:rPr>
          <w:lang w:eastAsia="zh-CN"/>
        </w:rPr>
        <w:t>项目联系人：</w:t>
      </w:r>
      <w:r>
        <w:rPr>
          <w:rFonts w:hint="eastAsia"/>
          <w:lang w:eastAsia="zh-CN"/>
        </w:rPr>
        <w:t>冯然</w:t>
      </w:r>
      <w:r>
        <w:rPr>
          <w:lang w:eastAsia="zh-CN"/>
        </w:rPr>
        <w:t>/010-61402690</w:t>
      </w:r>
    </w:p>
    <w:p w:rsidR="00A55B8B" w:rsidRDefault="00B21868">
      <w:pPr>
        <w:pStyle w:val="a4"/>
        <w:spacing w:before="3"/>
        <w:rPr>
          <w:sz w:val="19"/>
          <w:lang w:eastAsia="zh-CN"/>
        </w:rPr>
      </w:pPr>
      <w:r>
        <w:pict>
          <v:shape id="_x0000_s1048" type="#_x0000_t202" style="position:absolute;margin-left:203.15pt;margin-top:478.1pt;width:352.1pt;height:55.25pt;z-index:251653632;mso-position-horizontal-relative:page;mso-position-vertical-relative:page;mso-width-relative:page;mso-height-relative:page" filled="f" stroked="f">
            <v:textbox inset="0,0,0,0">
              <w:txbxContent>
                <w:p w:rsidR="00C902FD" w:rsidRDefault="00C902FD">
                  <w:pPr>
                    <w:pStyle w:val="a4"/>
                    <w:rPr>
                      <w:lang w:eastAsia="zh-CN"/>
                    </w:rPr>
                  </w:pPr>
                </w:p>
              </w:txbxContent>
            </v:textbox>
            <w10:wrap anchorx="page" anchory="page"/>
          </v:shape>
        </w:pict>
      </w:r>
    </w:p>
    <w:p w:rsidR="00A55B8B" w:rsidRDefault="00B124A5">
      <w:pPr>
        <w:pStyle w:val="10"/>
        <w:tabs>
          <w:tab w:val="left" w:pos="1622"/>
        </w:tabs>
        <w:ind w:right="9"/>
        <w:rPr>
          <w:lang w:eastAsia="zh-CN"/>
        </w:rPr>
      </w:pPr>
      <w:bookmarkStart w:id="11" w:name="第二章___供应商须知"/>
      <w:bookmarkStart w:id="12" w:name="_bookmark1"/>
      <w:bookmarkEnd w:id="11"/>
      <w:bookmarkEnd w:id="12"/>
      <w:r>
        <w:rPr>
          <w:lang w:eastAsia="zh-CN"/>
        </w:rPr>
        <w:lastRenderedPageBreak/>
        <w:t>第二章</w:t>
      </w:r>
      <w:r>
        <w:rPr>
          <w:lang w:eastAsia="zh-CN"/>
        </w:rPr>
        <w:tab/>
        <w:t>供应商须知</w:t>
      </w:r>
    </w:p>
    <w:p w:rsidR="00A55B8B" w:rsidRDefault="00B124A5">
      <w:pPr>
        <w:pStyle w:val="4"/>
        <w:spacing w:before="244"/>
        <w:ind w:left="0" w:right="12"/>
        <w:jc w:val="center"/>
        <w:rPr>
          <w:rFonts w:ascii="宋体" w:eastAsia="宋体"/>
          <w:lang w:eastAsia="zh-CN"/>
        </w:rPr>
      </w:pPr>
      <w:bookmarkStart w:id="13" w:name="供应商须知资料表"/>
      <w:bookmarkEnd w:id="13"/>
      <w:r>
        <w:rPr>
          <w:rFonts w:ascii="宋体" w:eastAsia="宋体" w:hint="eastAsia"/>
          <w:lang w:eastAsia="zh-CN"/>
        </w:rPr>
        <w:t>供应商须知资料表</w:t>
      </w:r>
    </w:p>
    <w:p w:rsidR="00A55B8B" w:rsidRDefault="00A55B8B">
      <w:pPr>
        <w:pStyle w:val="a4"/>
        <w:spacing w:before="8"/>
        <w:rPr>
          <w:b/>
          <w:sz w:val="38"/>
          <w:lang w:eastAsia="zh-CN"/>
        </w:rPr>
      </w:pPr>
    </w:p>
    <w:p w:rsidR="00A55B8B" w:rsidRDefault="00B124A5">
      <w:pPr>
        <w:pStyle w:val="a4"/>
        <w:spacing w:line="336" w:lineRule="auto"/>
        <w:ind w:left="541" w:right="550" w:firstLine="480"/>
        <w:rPr>
          <w:lang w:eastAsia="zh-CN"/>
        </w:rPr>
      </w:pPr>
      <w:r>
        <w:rPr>
          <w:spacing w:val="2"/>
          <w:lang w:eastAsia="zh-CN"/>
        </w:rPr>
        <w:t>本表是对供应商</w:t>
      </w:r>
      <w:r>
        <w:rPr>
          <w:lang w:eastAsia="zh-CN"/>
        </w:rPr>
        <w:t>须</w:t>
      </w:r>
      <w:r>
        <w:rPr>
          <w:spacing w:val="2"/>
          <w:lang w:eastAsia="zh-CN"/>
        </w:rPr>
        <w:t>知的具体补充和修改，如有矛</w:t>
      </w:r>
      <w:r>
        <w:rPr>
          <w:lang w:eastAsia="zh-CN"/>
        </w:rPr>
        <w:t>盾</w:t>
      </w:r>
      <w:r>
        <w:rPr>
          <w:spacing w:val="2"/>
          <w:lang w:eastAsia="zh-CN"/>
        </w:rPr>
        <w:t>，均以本资料表为准。标</w:t>
      </w:r>
      <w:r>
        <w:rPr>
          <w:lang w:eastAsia="zh-CN"/>
        </w:rPr>
        <w:t>记</w:t>
      </w:r>
      <w:r>
        <w:rPr>
          <w:rFonts w:ascii="Times New Roman" w:eastAsia="Times New Roman" w:hAnsi="Times New Roman"/>
          <w:spacing w:val="1"/>
          <w:w w:val="99"/>
          <w:lang w:eastAsia="zh-CN"/>
        </w:rPr>
        <w:t>“</w:t>
      </w:r>
      <w:r>
        <w:rPr>
          <w:rFonts w:ascii="Times New Roman" w:eastAsia="Times New Roman" w:hAnsi="Times New Roman"/>
          <w:b/>
          <w:spacing w:val="-1"/>
          <w:w w:val="99"/>
          <w:lang w:eastAsia="zh-CN"/>
        </w:rPr>
        <w:t>■</w:t>
      </w:r>
      <w:r>
        <w:rPr>
          <w:rFonts w:ascii="Times New Roman" w:eastAsia="Times New Roman" w:hAnsi="Times New Roman"/>
          <w:w w:val="99"/>
          <w:lang w:eastAsia="zh-CN"/>
        </w:rPr>
        <w:t>”</w:t>
      </w:r>
      <w:r>
        <w:rPr>
          <w:lang w:eastAsia="zh-CN"/>
        </w:rPr>
        <w:t>的选项意为适用于本项目，标记</w:t>
      </w:r>
      <w:r>
        <w:rPr>
          <w:rFonts w:ascii="Times New Roman" w:eastAsia="Times New Roman" w:hAnsi="Times New Roman"/>
          <w:spacing w:val="-1"/>
          <w:w w:val="99"/>
          <w:lang w:eastAsia="zh-CN"/>
        </w:rPr>
        <w:t>“</w:t>
      </w:r>
      <w:r>
        <w:rPr>
          <w:rFonts w:ascii="Times New Roman" w:eastAsia="Times New Roman" w:hAnsi="Times New Roman"/>
          <w:spacing w:val="1"/>
          <w:w w:val="99"/>
          <w:sz w:val="21"/>
          <w:lang w:eastAsia="zh-CN"/>
        </w:rPr>
        <w:t>□</w:t>
      </w:r>
      <w:r>
        <w:rPr>
          <w:rFonts w:ascii="Times New Roman" w:eastAsia="Times New Roman" w:hAnsi="Times New Roman"/>
          <w:spacing w:val="-1"/>
          <w:w w:val="99"/>
          <w:lang w:eastAsia="zh-CN"/>
        </w:rPr>
        <w:t>”</w:t>
      </w:r>
      <w:r>
        <w:rPr>
          <w:lang w:eastAsia="zh-CN"/>
        </w:rPr>
        <w:t>的选项意为不适用于本项目。</w:t>
      </w:r>
    </w:p>
    <w:p w:rsidR="00A55B8B" w:rsidRDefault="00A55B8B">
      <w:pPr>
        <w:pStyle w:val="a4"/>
        <w:spacing w:before="3"/>
        <w:rPr>
          <w:sz w:val="5"/>
          <w:lang w:eastAsia="zh-CN"/>
        </w:rPr>
      </w:pPr>
    </w:p>
    <w:tbl>
      <w:tblPr>
        <w:tblStyle w:val="TableNormal"/>
        <w:tblW w:w="9942"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1701"/>
        <w:gridCol w:w="7253"/>
      </w:tblGrid>
      <w:tr w:rsidR="00A55B8B" w:rsidTr="00952A5F">
        <w:trPr>
          <w:trHeight w:hRule="exact" w:val="604"/>
        </w:trPr>
        <w:tc>
          <w:tcPr>
            <w:tcW w:w="988" w:type="dxa"/>
          </w:tcPr>
          <w:p w:rsidR="00A55B8B" w:rsidRDefault="00B124A5">
            <w:pPr>
              <w:pStyle w:val="TableParagraph"/>
              <w:spacing w:before="102"/>
              <w:ind w:left="107" w:right="107"/>
              <w:jc w:val="center"/>
              <w:rPr>
                <w:b/>
                <w:sz w:val="24"/>
              </w:rPr>
            </w:pPr>
            <w:r>
              <w:rPr>
                <w:b/>
                <w:sz w:val="24"/>
              </w:rPr>
              <w:t>条款号</w:t>
            </w:r>
          </w:p>
        </w:tc>
        <w:tc>
          <w:tcPr>
            <w:tcW w:w="1701" w:type="dxa"/>
          </w:tcPr>
          <w:p w:rsidR="00A55B8B" w:rsidRDefault="00B124A5">
            <w:pPr>
              <w:pStyle w:val="TableParagraph"/>
              <w:spacing w:before="102"/>
              <w:ind w:left="105" w:right="105"/>
              <w:jc w:val="center"/>
              <w:rPr>
                <w:b/>
                <w:sz w:val="24"/>
              </w:rPr>
            </w:pPr>
            <w:r>
              <w:rPr>
                <w:b/>
                <w:sz w:val="24"/>
              </w:rPr>
              <w:t>条目</w:t>
            </w:r>
          </w:p>
        </w:tc>
        <w:tc>
          <w:tcPr>
            <w:tcW w:w="7253" w:type="dxa"/>
          </w:tcPr>
          <w:p w:rsidR="00A55B8B" w:rsidRDefault="00B124A5">
            <w:pPr>
              <w:pStyle w:val="TableParagraph"/>
              <w:spacing w:before="102"/>
              <w:ind w:left="3360" w:right="3360"/>
              <w:jc w:val="center"/>
              <w:rPr>
                <w:b/>
                <w:sz w:val="24"/>
              </w:rPr>
            </w:pPr>
            <w:r>
              <w:rPr>
                <w:b/>
                <w:sz w:val="24"/>
              </w:rPr>
              <w:t>内容</w:t>
            </w:r>
          </w:p>
        </w:tc>
      </w:tr>
      <w:tr w:rsidR="00A55B8B" w:rsidTr="00952A5F">
        <w:trPr>
          <w:trHeight w:hRule="exact" w:val="1255"/>
        </w:trPr>
        <w:tc>
          <w:tcPr>
            <w:tcW w:w="988" w:type="dxa"/>
          </w:tcPr>
          <w:p w:rsidR="00A55B8B" w:rsidRDefault="00A55B8B">
            <w:pPr>
              <w:pStyle w:val="TableParagraph"/>
              <w:spacing w:before="12"/>
              <w:ind w:left="0"/>
              <w:rPr>
                <w:sz w:val="36"/>
              </w:rPr>
            </w:pPr>
          </w:p>
          <w:p w:rsidR="00A55B8B" w:rsidRDefault="00B124A5">
            <w:pPr>
              <w:pStyle w:val="TableParagraph"/>
              <w:ind w:left="107" w:right="107"/>
              <w:jc w:val="center"/>
              <w:rPr>
                <w:rFonts w:ascii="Times New Roman"/>
                <w:sz w:val="24"/>
              </w:rPr>
            </w:pPr>
            <w:r>
              <w:rPr>
                <w:rFonts w:ascii="Times New Roman"/>
                <w:sz w:val="24"/>
              </w:rPr>
              <w:t>2.2</w:t>
            </w:r>
          </w:p>
        </w:tc>
        <w:tc>
          <w:tcPr>
            <w:tcW w:w="1701" w:type="dxa"/>
          </w:tcPr>
          <w:p w:rsidR="00A55B8B" w:rsidRDefault="00A55B8B">
            <w:pPr>
              <w:pStyle w:val="TableParagraph"/>
              <w:spacing w:before="8"/>
              <w:ind w:left="0"/>
              <w:rPr>
                <w:sz w:val="32"/>
              </w:rPr>
            </w:pPr>
          </w:p>
          <w:p w:rsidR="00A55B8B" w:rsidRDefault="00B124A5">
            <w:pPr>
              <w:pStyle w:val="TableParagraph"/>
              <w:ind w:left="105" w:right="105"/>
              <w:jc w:val="center"/>
              <w:rPr>
                <w:sz w:val="24"/>
              </w:rPr>
            </w:pPr>
            <w:r>
              <w:rPr>
                <w:sz w:val="24"/>
              </w:rPr>
              <w:t>项目属性</w:t>
            </w:r>
          </w:p>
        </w:tc>
        <w:tc>
          <w:tcPr>
            <w:tcW w:w="7253" w:type="dxa"/>
          </w:tcPr>
          <w:p w:rsidR="00A55B8B" w:rsidRDefault="00B124A5">
            <w:pPr>
              <w:pStyle w:val="TableParagraph"/>
              <w:spacing w:line="274" w:lineRule="exact"/>
              <w:rPr>
                <w:sz w:val="24"/>
                <w:lang w:eastAsia="zh-CN"/>
              </w:rPr>
            </w:pPr>
            <w:r>
              <w:rPr>
                <w:sz w:val="24"/>
                <w:lang w:eastAsia="zh-CN"/>
              </w:rPr>
              <w:t>项目属性：</w:t>
            </w:r>
          </w:p>
          <w:p w:rsidR="00A55B8B" w:rsidRDefault="00B124A5">
            <w:pPr>
              <w:pStyle w:val="TableParagraph"/>
              <w:spacing w:line="311" w:lineRule="exact"/>
              <w:rPr>
                <w:sz w:val="24"/>
                <w:lang w:eastAsia="zh-CN"/>
              </w:rPr>
            </w:pPr>
            <w:r>
              <w:rPr>
                <w:sz w:val="24"/>
                <w:lang w:eastAsia="zh-CN"/>
              </w:rPr>
              <w:t>■服务</w:t>
            </w:r>
          </w:p>
          <w:p w:rsidR="00A55B8B" w:rsidRDefault="00B124A5">
            <w:pPr>
              <w:pStyle w:val="TableParagraph"/>
              <w:spacing w:line="311" w:lineRule="exact"/>
              <w:rPr>
                <w:sz w:val="24"/>
                <w:lang w:eastAsia="zh-CN"/>
              </w:rPr>
            </w:pPr>
            <w:r>
              <w:rPr>
                <w:sz w:val="21"/>
                <w:lang w:eastAsia="zh-CN"/>
              </w:rPr>
              <w:t>□</w:t>
            </w:r>
            <w:r>
              <w:rPr>
                <w:sz w:val="24"/>
                <w:lang w:eastAsia="zh-CN"/>
              </w:rPr>
              <w:t>货物</w:t>
            </w:r>
          </w:p>
          <w:p w:rsidR="00A55B8B" w:rsidRDefault="00B124A5">
            <w:pPr>
              <w:pStyle w:val="TableParagraph"/>
              <w:spacing w:line="312" w:lineRule="exact"/>
              <w:rPr>
                <w:sz w:val="24"/>
              </w:rPr>
            </w:pPr>
            <w:r>
              <w:rPr>
                <w:sz w:val="21"/>
              </w:rPr>
              <w:t>□</w:t>
            </w:r>
            <w:r>
              <w:rPr>
                <w:sz w:val="24"/>
              </w:rPr>
              <w:t>工程</w:t>
            </w:r>
          </w:p>
        </w:tc>
      </w:tr>
      <w:tr w:rsidR="00A55B8B" w:rsidTr="00952A5F">
        <w:trPr>
          <w:trHeight w:hRule="exact" w:val="943"/>
        </w:trPr>
        <w:tc>
          <w:tcPr>
            <w:tcW w:w="988" w:type="dxa"/>
          </w:tcPr>
          <w:p w:rsidR="00A55B8B" w:rsidRDefault="00A55B8B">
            <w:pPr>
              <w:pStyle w:val="TableParagraph"/>
              <w:ind w:left="0"/>
              <w:rPr>
                <w:sz w:val="25"/>
              </w:rPr>
            </w:pPr>
          </w:p>
          <w:p w:rsidR="00A55B8B" w:rsidRDefault="00B124A5">
            <w:pPr>
              <w:pStyle w:val="TableParagraph"/>
              <w:ind w:left="107" w:right="107"/>
              <w:jc w:val="center"/>
              <w:rPr>
                <w:rFonts w:ascii="Times New Roman"/>
                <w:sz w:val="24"/>
              </w:rPr>
            </w:pPr>
            <w:r>
              <w:rPr>
                <w:rFonts w:ascii="Times New Roman"/>
                <w:sz w:val="24"/>
              </w:rPr>
              <w:t>2.3</w:t>
            </w:r>
          </w:p>
        </w:tc>
        <w:tc>
          <w:tcPr>
            <w:tcW w:w="1701" w:type="dxa"/>
          </w:tcPr>
          <w:p w:rsidR="00A55B8B" w:rsidRDefault="00A55B8B">
            <w:pPr>
              <w:pStyle w:val="TableParagraph"/>
              <w:spacing w:before="9"/>
              <w:ind w:left="0"/>
              <w:rPr>
                <w:sz w:val="20"/>
              </w:rPr>
            </w:pPr>
          </w:p>
          <w:p w:rsidR="00A55B8B" w:rsidRDefault="00B124A5">
            <w:pPr>
              <w:pStyle w:val="TableParagraph"/>
              <w:ind w:left="105" w:right="105"/>
              <w:jc w:val="center"/>
              <w:rPr>
                <w:sz w:val="24"/>
              </w:rPr>
            </w:pPr>
            <w:r>
              <w:rPr>
                <w:sz w:val="24"/>
              </w:rPr>
              <w:t>科研仪器设备</w:t>
            </w:r>
          </w:p>
        </w:tc>
        <w:tc>
          <w:tcPr>
            <w:tcW w:w="7253" w:type="dxa"/>
          </w:tcPr>
          <w:p w:rsidR="00A55B8B" w:rsidRDefault="00B124A5">
            <w:pPr>
              <w:pStyle w:val="TableParagraph"/>
              <w:spacing w:line="274" w:lineRule="exact"/>
              <w:rPr>
                <w:sz w:val="24"/>
                <w:lang w:eastAsia="zh-CN"/>
              </w:rPr>
            </w:pPr>
            <w:r>
              <w:rPr>
                <w:sz w:val="24"/>
                <w:lang w:eastAsia="zh-CN"/>
              </w:rPr>
              <w:t>是否属于科研仪器设备采购项目：</w:t>
            </w:r>
          </w:p>
          <w:p w:rsidR="00A55B8B" w:rsidRDefault="00B124A5">
            <w:pPr>
              <w:pStyle w:val="TableParagraph"/>
              <w:spacing w:line="317" w:lineRule="exact"/>
              <w:rPr>
                <w:sz w:val="24"/>
              </w:rPr>
            </w:pPr>
            <w:r>
              <w:rPr>
                <w:rFonts w:ascii="Times New Roman" w:eastAsia="Times New Roman" w:hAnsi="Times New Roman"/>
                <w:sz w:val="21"/>
              </w:rPr>
              <w:t>□</w:t>
            </w:r>
            <w:r>
              <w:rPr>
                <w:sz w:val="24"/>
              </w:rPr>
              <w:t>是</w:t>
            </w:r>
          </w:p>
          <w:p w:rsidR="00A55B8B" w:rsidRDefault="00B124A5">
            <w:pPr>
              <w:pStyle w:val="TableParagraph"/>
              <w:spacing w:line="307" w:lineRule="exact"/>
              <w:rPr>
                <w:sz w:val="24"/>
              </w:rPr>
            </w:pPr>
            <w:r>
              <w:rPr>
                <w:sz w:val="21"/>
              </w:rPr>
              <w:t>■</w:t>
            </w:r>
            <w:r>
              <w:rPr>
                <w:sz w:val="24"/>
              </w:rPr>
              <w:t>否</w:t>
            </w:r>
          </w:p>
        </w:tc>
      </w:tr>
      <w:tr w:rsidR="00A55B8B" w:rsidTr="00952A5F">
        <w:trPr>
          <w:trHeight w:hRule="exact" w:val="944"/>
        </w:trPr>
        <w:tc>
          <w:tcPr>
            <w:tcW w:w="988" w:type="dxa"/>
            <w:vMerge w:val="restart"/>
          </w:tcPr>
          <w:p w:rsidR="00A55B8B" w:rsidRDefault="00A55B8B">
            <w:pPr>
              <w:pStyle w:val="TableParagraph"/>
              <w:ind w:left="0"/>
              <w:rPr>
                <w:sz w:val="26"/>
              </w:rPr>
            </w:pPr>
          </w:p>
          <w:p w:rsidR="00A55B8B" w:rsidRDefault="00A55B8B">
            <w:pPr>
              <w:pStyle w:val="TableParagraph"/>
              <w:spacing w:before="2"/>
              <w:ind w:left="0"/>
              <w:rPr>
                <w:sz w:val="35"/>
              </w:rPr>
            </w:pPr>
          </w:p>
          <w:p w:rsidR="00A55B8B" w:rsidRDefault="00B124A5">
            <w:pPr>
              <w:pStyle w:val="TableParagraph"/>
              <w:ind w:left="107" w:right="107"/>
              <w:jc w:val="center"/>
              <w:rPr>
                <w:rFonts w:ascii="Times New Roman"/>
                <w:sz w:val="24"/>
              </w:rPr>
            </w:pPr>
            <w:r>
              <w:rPr>
                <w:rFonts w:ascii="Times New Roman"/>
                <w:sz w:val="24"/>
              </w:rPr>
              <w:t>3.1</w:t>
            </w:r>
          </w:p>
        </w:tc>
        <w:tc>
          <w:tcPr>
            <w:tcW w:w="1701" w:type="dxa"/>
          </w:tcPr>
          <w:p w:rsidR="00A55B8B" w:rsidRDefault="00A55B8B">
            <w:pPr>
              <w:pStyle w:val="TableParagraph"/>
              <w:spacing w:before="9"/>
              <w:ind w:left="0"/>
              <w:rPr>
                <w:sz w:val="20"/>
              </w:rPr>
            </w:pPr>
          </w:p>
          <w:p w:rsidR="00A55B8B" w:rsidRDefault="00B124A5">
            <w:pPr>
              <w:pStyle w:val="TableParagraph"/>
              <w:spacing w:before="1"/>
              <w:ind w:left="105" w:right="105"/>
              <w:jc w:val="center"/>
              <w:rPr>
                <w:sz w:val="24"/>
              </w:rPr>
            </w:pPr>
            <w:r>
              <w:rPr>
                <w:sz w:val="24"/>
              </w:rPr>
              <w:t>现场考察</w:t>
            </w:r>
          </w:p>
        </w:tc>
        <w:tc>
          <w:tcPr>
            <w:tcW w:w="7253" w:type="dxa"/>
          </w:tcPr>
          <w:p w:rsidR="00A55B8B" w:rsidRDefault="00B124A5">
            <w:pPr>
              <w:pStyle w:val="TableParagraph"/>
              <w:spacing w:line="275" w:lineRule="exact"/>
              <w:rPr>
                <w:sz w:val="24"/>
                <w:lang w:eastAsia="zh-CN"/>
              </w:rPr>
            </w:pPr>
            <w:r>
              <w:rPr>
                <w:sz w:val="21"/>
                <w:lang w:eastAsia="zh-CN"/>
              </w:rPr>
              <w:t>■</w:t>
            </w:r>
            <w:r>
              <w:rPr>
                <w:sz w:val="24"/>
                <w:lang w:eastAsia="zh-CN"/>
              </w:rPr>
              <w:t>不组织</w:t>
            </w:r>
          </w:p>
          <w:p w:rsidR="00A55B8B" w:rsidRDefault="00B124A5">
            <w:pPr>
              <w:pStyle w:val="TableParagraph"/>
              <w:tabs>
                <w:tab w:val="left" w:pos="2508"/>
                <w:tab w:val="left" w:pos="2623"/>
                <w:tab w:val="left" w:pos="3108"/>
                <w:tab w:val="left" w:pos="3708"/>
                <w:tab w:val="left" w:pos="4308"/>
                <w:tab w:val="left" w:pos="4908"/>
              </w:tabs>
              <w:spacing w:before="31" w:line="310" w:lineRule="exact"/>
              <w:ind w:right="2093"/>
              <w:rPr>
                <w:sz w:val="24"/>
                <w:lang w:eastAsia="zh-CN"/>
              </w:rPr>
            </w:pPr>
            <w:r>
              <w:rPr>
                <w:rFonts w:ascii="Times New Roman" w:eastAsia="Times New Roman" w:hAnsi="Times New Roman"/>
                <w:sz w:val="21"/>
                <w:lang w:eastAsia="zh-CN"/>
              </w:rPr>
              <w:t>□</w:t>
            </w:r>
            <w:r>
              <w:rPr>
                <w:sz w:val="24"/>
                <w:lang w:eastAsia="zh-CN"/>
              </w:rPr>
              <w:t>组织，考察时间：</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年</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月</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日</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点</w:t>
            </w:r>
            <w:r>
              <w:rPr>
                <w:rFonts w:ascii="Times New Roman" w:eastAsia="Times New Roman" w:hAnsi="Times New Roman"/>
                <w:sz w:val="24"/>
                <w:u w:val="single"/>
                <w:lang w:eastAsia="zh-CN"/>
              </w:rPr>
              <w:tab/>
              <w:t xml:space="preserve"> </w:t>
            </w:r>
            <w:proofErr w:type="gramStart"/>
            <w:r>
              <w:rPr>
                <w:sz w:val="24"/>
                <w:lang w:eastAsia="zh-CN"/>
              </w:rPr>
              <w:t>分考察</w:t>
            </w:r>
            <w:proofErr w:type="gramEnd"/>
            <w:r>
              <w:rPr>
                <w:sz w:val="24"/>
                <w:lang w:eastAsia="zh-CN"/>
              </w:rPr>
              <w:t>地点：</w:t>
            </w:r>
            <w:r>
              <w:rPr>
                <w:sz w:val="24"/>
                <w:lang w:eastAsia="zh-CN"/>
              </w:rPr>
              <w:tab/>
            </w:r>
            <w:r>
              <w:rPr>
                <w:sz w:val="24"/>
                <w:lang w:eastAsia="zh-CN"/>
              </w:rPr>
              <w:tab/>
              <w:t>。</w:t>
            </w:r>
          </w:p>
        </w:tc>
      </w:tr>
      <w:tr w:rsidR="00A55B8B" w:rsidTr="00952A5F">
        <w:trPr>
          <w:trHeight w:hRule="exact" w:val="944"/>
        </w:trPr>
        <w:tc>
          <w:tcPr>
            <w:tcW w:w="988" w:type="dxa"/>
            <w:vMerge/>
          </w:tcPr>
          <w:p w:rsidR="00A55B8B" w:rsidRDefault="00A55B8B">
            <w:pPr>
              <w:rPr>
                <w:lang w:eastAsia="zh-CN"/>
              </w:rPr>
            </w:pPr>
          </w:p>
        </w:tc>
        <w:tc>
          <w:tcPr>
            <w:tcW w:w="1701" w:type="dxa"/>
          </w:tcPr>
          <w:p w:rsidR="00A55B8B" w:rsidRDefault="00A55B8B">
            <w:pPr>
              <w:pStyle w:val="TableParagraph"/>
              <w:spacing w:before="9"/>
              <w:ind w:left="0"/>
              <w:rPr>
                <w:sz w:val="20"/>
                <w:lang w:eastAsia="zh-CN"/>
              </w:rPr>
            </w:pPr>
          </w:p>
          <w:p w:rsidR="00A55B8B" w:rsidRDefault="00B124A5">
            <w:pPr>
              <w:pStyle w:val="TableParagraph"/>
              <w:ind w:left="105" w:right="105"/>
              <w:jc w:val="center"/>
              <w:rPr>
                <w:sz w:val="24"/>
              </w:rPr>
            </w:pPr>
            <w:r>
              <w:rPr>
                <w:sz w:val="24"/>
              </w:rPr>
              <w:t>磋商前答疑会</w:t>
            </w:r>
          </w:p>
        </w:tc>
        <w:tc>
          <w:tcPr>
            <w:tcW w:w="7253" w:type="dxa"/>
          </w:tcPr>
          <w:p w:rsidR="00A55B8B" w:rsidRDefault="00B124A5">
            <w:pPr>
              <w:pStyle w:val="TableParagraph"/>
              <w:spacing w:line="274" w:lineRule="exact"/>
              <w:rPr>
                <w:sz w:val="24"/>
                <w:lang w:eastAsia="zh-CN"/>
              </w:rPr>
            </w:pPr>
            <w:r>
              <w:rPr>
                <w:sz w:val="21"/>
                <w:lang w:eastAsia="zh-CN"/>
              </w:rPr>
              <w:t>■</w:t>
            </w:r>
            <w:r>
              <w:rPr>
                <w:sz w:val="24"/>
                <w:lang w:eastAsia="zh-CN"/>
              </w:rPr>
              <w:t>不召开</w:t>
            </w:r>
          </w:p>
          <w:p w:rsidR="00A55B8B" w:rsidRDefault="00B124A5">
            <w:pPr>
              <w:pStyle w:val="TableParagraph"/>
              <w:tabs>
                <w:tab w:val="left" w:pos="2508"/>
                <w:tab w:val="left" w:pos="2623"/>
                <w:tab w:val="left" w:pos="3108"/>
                <w:tab w:val="left" w:pos="3708"/>
                <w:tab w:val="left" w:pos="4308"/>
                <w:tab w:val="left" w:pos="4908"/>
              </w:tabs>
              <w:spacing w:before="31" w:line="310" w:lineRule="exact"/>
              <w:ind w:right="2093"/>
              <w:rPr>
                <w:sz w:val="24"/>
                <w:lang w:eastAsia="zh-CN"/>
              </w:rPr>
            </w:pPr>
            <w:r>
              <w:rPr>
                <w:rFonts w:ascii="Times New Roman" w:eastAsia="Times New Roman" w:hAnsi="Times New Roman"/>
                <w:sz w:val="21"/>
                <w:lang w:eastAsia="zh-CN"/>
              </w:rPr>
              <w:t>□</w:t>
            </w:r>
            <w:r>
              <w:rPr>
                <w:sz w:val="24"/>
                <w:lang w:eastAsia="zh-CN"/>
              </w:rPr>
              <w:t>召开，召开时间：</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年</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月</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日</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点</w:t>
            </w:r>
            <w:r>
              <w:rPr>
                <w:rFonts w:ascii="Times New Roman" w:eastAsia="Times New Roman" w:hAnsi="Times New Roman"/>
                <w:sz w:val="24"/>
                <w:u w:val="single"/>
                <w:lang w:eastAsia="zh-CN"/>
              </w:rPr>
              <w:tab/>
              <w:t xml:space="preserve"> </w:t>
            </w:r>
            <w:proofErr w:type="gramStart"/>
            <w:r>
              <w:rPr>
                <w:sz w:val="24"/>
                <w:lang w:eastAsia="zh-CN"/>
              </w:rPr>
              <w:t>分召开</w:t>
            </w:r>
            <w:proofErr w:type="gramEnd"/>
            <w:r>
              <w:rPr>
                <w:sz w:val="24"/>
                <w:lang w:eastAsia="zh-CN"/>
              </w:rPr>
              <w:t>地点：</w:t>
            </w:r>
            <w:r>
              <w:rPr>
                <w:sz w:val="24"/>
                <w:lang w:eastAsia="zh-CN"/>
              </w:rPr>
              <w:tab/>
            </w:r>
            <w:r>
              <w:rPr>
                <w:sz w:val="24"/>
                <w:lang w:eastAsia="zh-CN"/>
              </w:rPr>
              <w:tab/>
              <w:t>。</w:t>
            </w:r>
          </w:p>
        </w:tc>
      </w:tr>
      <w:tr w:rsidR="00A55B8B" w:rsidTr="00952A5F">
        <w:trPr>
          <w:trHeight w:hRule="exact" w:val="632"/>
        </w:trPr>
        <w:tc>
          <w:tcPr>
            <w:tcW w:w="988" w:type="dxa"/>
          </w:tcPr>
          <w:p w:rsidR="00A55B8B" w:rsidRDefault="00B124A5">
            <w:pPr>
              <w:pStyle w:val="TableParagraph"/>
              <w:spacing w:before="172"/>
              <w:ind w:left="106" w:right="107"/>
              <w:jc w:val="center"/>
              <w:rPr>
                <w:rFonts w:ascii="Times New Roman"/>
                <w:sz w:val="24"/>
              </w:rPr>
            </w:pPr>
            <w:r>
              <w:rPr>
                <w:rFonts w:ascii="Times New Roman"/>
                <w:sz w:val="24"/>
              </w:rPr>
              <w:t>4.1.2</w:t>
            </w:r>
          </w:p>
        </w:tc>
        <w:tc>
          <w:tcPr>
            <w:tcW w:w="1701" w:type="dxa"/>
          </w:tcPr>
          <w:p w:rsidR="00A55B8B" w:rsidRDefault="00B124A5">
            <w:pPr>
              <w:pStyle w:val="TableParagraph"/>
              <w:spacing w:line="273" w:lineRule="exact"/>
              <w:ind w:left="105" w:right="105"/>
              <w:jc w:val="center"/>
              <w:rPr>
                <w:sz w:val="24"/>
                <w:lang w:eastAsia="zh-CN"/>
              </w:rPr>
            </w:pPr>
            <w:r>
              <w:rPr>
                <w:sz w:val="24"/>
                <w:lang w:eastAsia="zh-CN"/>
              </w:rPr>
              <w:t>本项目是否接</w:t>
            </w:r>
          </w:p>
          <w:p w:rsidR="00A55B8B" w:rsidRDefault="00B124A5">
            <w:pPr>
              <w:pStyle w:val="TableParagraph"/>
              <w:spacing w:line="313" w:lineRule="exact"/>
              <w:ind w:left="105" w:right="105"/>
              <w:jc w:val="center"/>
              <w:rPr>
                <w:sz w:val="24"/>
                <w:lang w:eastAsia="zh-CN"/>
              </w:rPr>
            </w:pPr>
            <w:r>
              <w:rPr>
                <w:sz w:val="24"/>
                <w:lang w:eastAsia="zh-CN"/>
              </w:rPr>
              <w:t>受进口产品</w:t>
            </w:r>
          </w:p>
        </w:tc>
        <w:tc>
          <w:tcPr>
            <w:tcW w:w="7253" w:type="dxa"/>
          </w:tcPr>
          <w:p w:rsidR="00A55B8B" w:rsidRDefault="00B124A5">
            <w:pPr>
              <w:pStyle w:val="TableParagraph"/>
              <w:spacing w:line="273" w:lineRule="exact"/>
              <w:rPr>
                <w:sz w:val="24"/>
              </w:rPr>
            </w:pPr>
            <w:r>
              <w:rPr>
                <w:sz w:val="24"/>
              </w:rPr>
              <w:t>□ 是</w:t>
            </w:r>
          </w:p>
          <w:p w:rsidR="00A55B8B" w:rsidRDefault="00B124A5">
            <w:pPr>
              <w:pStyle w:val="TableParagraph"/>
              <w:spacing w:line="313" w:lineRule="exact"/>
              <w:rPr>
                <w:sz w:val="24"/>
              </w:rPr>
            </w:pPr>
            <w:r>
              <w:rPr>
                <w:sz w:val="21"/>
              </w:rPr>
              <w:t>■</w:t>
            </w:r>
            <w:r>
              <w:rPr>
                <w:sz w:val="24"/>
              </w:rPr>
              <w:t>否</w:t>
            </w:r>
          </w:p>
        </w:tc>
      </w:tr>
      <w:tr w:rsidR="00A55B8B" w:rsidTr="00952A5F">
        <w:trPr>
          <w:trHeight w:hRule="exact" w:val="1545"/>
        </w:trPr>
        <w:tc>
          <w:tcPr>
            <w:tcW w:w="988" w:type="dxa"/>
          </w:tcPr>
          <w:p w:rsidR="00A55B8B" w:rsidRDefault="00A55B8B">
            <w:pPr>
              <w:pStyle w:val="TableParagraph"/>
              <w:ind w:left="0"/>
              <w:rPr>
                <w:sz w:val="26"/>
              </w:rPr>
            </w:pPr>
          </w:p>
          <w:p w:rsidR="00A55B8B" w:rsidRDefault="00A55B8B">
            <w:pPr>
              <w:pStyle w:val="TableParagraph"/>
              <w:spacing w:before="2"/>
              <w:ind w:left="0"/>
            </w:pPr>
          </w:p>
          <w:p w:rsidR="00A55B8B" w:rsidRDefault="00B124A5">
            <w:pPr>
              <w:pStyle w:val="TableParagraph"/>
              <w:ind w:left="106" w:right="107"/>
              <w:jc w:val="center"/>
              <w:rPr>
                <w:rFonts w:ascii="Times New Roman"/>
                <w:sz w:val="24"/>
              </w:rPr>
            </w:pPr>
            <w:r>
              <w:rPr>
                <w:rFonts w:ascii="Times New Roman"/>
                <w:sz w:val="24"/>
              </w:rPr>
              <w:t>4.2.5</w:t>
            </w:r>
          </w:p>
        </w:tc>
        <w:tc>
          <w:tcPr>
            <w:tcW w:w="1701" w:type="dxa"/>
          </w:tcPr>
          <w:p w:rsidR="00A55B8B" w:rsidRDefault="00A55B8B">
            <w:pPr>
              <w:pStyle w:val="TableParagraph"/>
              <w:ind w:left="0"/>
              <w:rPr>
                <w:sz w:val="24"/>
              </w:rPr>
            </w:pPr>
          </w:p>
          <w:p w:rsidR="00A55B8B" w:rsidRDefault="00A55B8B">
            <w:pPr>
              <w:pStyle w:val="TableParagraph"/>
              <w:spacing w:before="11"/>
              <w:ind w:left="0"/>
              <w:rPr>
                <w:sz w:val="19"/>
              </w:rPr>
            </w:pPr>
          </w:p>
          <w:p w:rsidR="00A55B8B" w:rsidRDefault="00B124A5">
            <w:pPr>
              <w:pStyle w:val="TableParagraph"/>
              <w:ind w:left="105" w:right="105"/>
              <w:jc w:val="center"/>
              <w:rPr>
                <w:sz w:val="24"/>
              </w:rPr>
            </w:pPr>
            <w:r>
              <w:rPr>
                <w:sz w:val="24"/>
              </w:rPr>
              <w:t>标的所属行业</w:t>
            </w:r>
          </w:p>
        </w:tc>
        <w:tc>
          <w:tcPr>
            <w:tcW w:w="7253" w:type="dxa"/>
          </w:tcPr>
          <w:p w:rsidR="00A55B8B" w:rsidRDefault="00B124A5">
            <w:pPr>
              <w:pStyle w:val="TableParagraph"/>
              <w:spacing w:line="276" w:lineRule="exact"/>
              <w:rPr>
                <w:sz w:val="24"/>
                <w:lang w:eastAsia="zh-CN"/>
              </w:rPr>
            </w:pPr>
            <w:r>
              <w:rPr>
                <w:sz w:val="24"/>
                <w:lang w:eastAsia="zh-CN"/>
              </w:rPr>
              <w:t>本项目采购标的对应的中小企业划分标准所属行业：</w:t>
            </w:r>
          </w:p>
          <w:tbl>
            <w:tblPr>
              <w:tblStyle w:val="TableNormal"/>
              <w:tblpPr w:leftFromText="180" w:rightFromText="180" w:vertAnchor="text" w:horzAnchor="page" w:tblpX="960" w:tblpY="207"/>
              <w:tblOverlap w:val="neve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0"/>
              <w:gridCol w:w="3003"/>
            </w:tblGrid>
            <w:tr w:rsidR="00952A5F" w:rsidTr="00952A5F">
              <w:trPr>
                <w:trHeight w:hRule="exact" w:val="723"/>
              </w:trPr>
              <w:tc>
                <w:tcPr>
                  <w:tcW w:w="0" w:type="auto"/>
                </w:tcPr>
                <w:p w:rsidR="00952A5F" w:rsidRDefault="00952A5F" w:rsidP="00952A5F">
                  <w:pPr>
                    <w:pStyle w:val="TableParagraph"/>
                    <w:spacing w:before="32"/>
                    <w:ind w:left="137" w:right="138"/>
                    <w:jc w:val="center"/>
                    <w:rPr>
                      <w:sz w:val="24"/>
                    </w:rPr>
                  </w:pPr>
                  <w:r>
                    <w:rPr>
                      <w:sz w:val="24"/>
                    </w:rPr>
                    <w:t>标的名称</w:t>
                  </w:r>
                </w:p>
              </w:tc>
              <w:tc>
                <w:tcPr>
                  <w:tcW w:w="0" w:type="auto"/>
                </w:tcPr>
                <w:p w:rsidR="00952A5F" w:rsidRDefault="00952A5F" w:rsidP="00952A5F">
                  <w:pPr>
                    <w:pStyle w:val="TableParagraph"/>
                    <w:spacing w:before="32"/>
                    <w:ind w:left="295" w:right="296"/>
                    <w:jc w:val="center"/>
                    <w:rPr>
                      <w:sz w:val="24"/>
                      <w:lang w:eastAsia="zh-CN"/>
                    </w:rPr>
                  </w:pPr>
                  <w:r>
                    <w:rPr>
                      <w:sz w:val="24"/>
                      <w:lang w:eastAsia="zh-CN"/>
                    </w:rPr>
                    <w:t>中小企业划分标准所属行业</w:t>
                  </w:r>
                </w:p>
              </w:tc>
            </w:tr>
            <w:tr w:rsidR="00952A5F" w:rsidTr="00952A5F">
              <w:trPr>
                <w:trHeight w:hRule="exact" w:val="631"/>
              </w:trPr>
              <w:tc>
                <w:tcPr>
                  <w:tcW w:w="0" w:type="auto"/>
                </w:tcPr>
                <w:p w:rsidR="00952A5F" w:rsidRDefault="00952A5F" w:rsidP="00952A5F">
                  <w:pPr>
                    <w:pStyle w:val="a4"/>
                    <w:rPr>
                      <w:lang w:eastAsia="zh-CN"/>
                    </w:rPr>
                  </w:pPr>
                  <w:r>
                    <w:rPr>
                      <w:lang w:eastAsia="zh-CN"/>
                    </w:rPr>
                    <w:t>金财工程（硬件设备及基础网络</w:t>
                  </w:r>
                  <w:proofErr w:type="gramStart"/>
                  <w:r>
                    <w:rPr>
                      <w:lang w:eastAsia="zh-CN"/>
                    </w:rPr>
                    <w:t>安全运</w:t>
                  </w:r>
                  <w:proofErr w:type="gramEnd"/>
                  <w:r>
                    <w:rPr>
                      <w:lang w:eastAsia="zh-CN"/>
                    </w:rPr>
                    <w:t>维服务）</w:t>
                  </w:r>
                </w:p>
                <w:p w:rsidR="00952A5F" w:rsidRDefault="00952A5F" w:rsidP="00952A5F">
                  <w:pPr>
                    <w:pStyle w:val="TableParagraph"/>
                    <w:spacing w:line="304" w:lineRule="exact"/>
                    <w:ind w:left="137" w:right="138"/>
                    <w:jc w:val="center"/>
                    <w:rPr>
                      <w:sz w:val="24"/>
                      <w:lang w:eastAsia="zh-CN"/>
                    </w:rPr>
                  </w:pPr>
                </w:p>
              </w:tc>
              <w:tc>
                <w:tcPr>
                  <w:tcW w:w="0" w:type="auto"/>
                </w:tcPr>
                <w:p w:rsidR="00952A5F" w:rsidRDefault="00952A5F" w:rsidP="00952A5F">
                  <w:pPr>
                    <w:pStyle w:val="TableParagraph"/>
                    <w:spacing w:before="118"/>
                    <w:ind w:left="295" w:right="296"/>
                    <w:jc w:val="center"/>
                    <w:rPr>
                      <w:sz w:val="24"/>
                      <w:lang w:eastAsia="zh-CN"/>
                    </w:rPr>
                  </w:pPr>
                  <w:r>
                    <w:rPr>
                      <w:rFonts w:hint="eastAsia"/>
                      <w:sz w:val="24"/>
                      <w:lang w:eastAsia="zh-CN"/>
                    </w:rPr>
                    <w:t>软件和信息技术服务业</w:t>
                  </w:r>
                </w:p>
              </w:tc>
            </w:tr>
          </w:tbl>
          <w:p w:rsidR="00952A5F" w:rsidRDefault="00952A5F">
            <w:pPr>
              <w:pStyle w:val="TableParagraph"/>
              <w:spacing w:line="276" w:lineRule="exact"/>
              <w:rPr>
                <w:sz w:val="24"/>
                <w:lang w:eastAsia="zh-CN"/>
              </w:rPr>
            </w:pPr>
          </w:p>
        </w:tc>
      </w:tr>
      <w:tr w:rsidR="00A55B8B" w:rsidTr="00952A5F">
        <w:trPr>
          <w:trHeight w:hRule="exact" w:val="944"/>
        </w:trPr>
        <w:tc>
          <w:tcPr>
            <w:tcW w:w="988" w:type="dxa"/>
          </w:tcPr>
          <w:p w:rsidR="00A55B8B" w:rsidRDefault="00A55B8B">
            <w:pPr>
              <w:pStyle w:val="TableParagraph"/>
              <w:spacing w:before="1"/>
              <w:ind w:left="0"/>
              <w:rPr>
                <w:sz w:val="25"/>
                <w:lang w:eastAsia="zh-CN"/>
              </w:rPr>
            </w:pPr>
          </w:p>
          <w:p w:rsidR="00A55B8B" w:rsidRDefault="00B124A5">
            <w:pPr>
              <w:pStyle w:val="TableParagraph"/>
              <w:ind w:left="107" w:right="107"/>
              <w:jc w:val="center"/>
              <w:rPr>
                <w:rFonts w:ascii="Times New Roman"/>
                <w:sz w:val="24"/>
              </w:rPr>
            </w:pPr>
            <w:r>
              <w:rPr>
                <w:rFonts w:ascii="Times New Roman"/>
                <w:sz w:val="24"/>
              </w:rPr>
              <w:t>10.2</w:t>
            </w:r>
          </w:p>
        </w:tc>
        <w:tc>
          <w:tcPr>
            <w:tcW w:w="1701" w:type="dxa"/>
          </w:tcPr>
          <w:p w:rsidR="00A55B8B" w:rsidRDefault="00A55B8B">
            <w:pPr>
              <w:pStyle w:val="TableParagraph"/>
              <w:spacing w:before="10"/>
              <w:ind w:left="0"/>
              <w:rPr>
                <w:sz w:val="20"/>
              </w:rPr>
            </w:pPr>
          </w:p>
          <w:p w:rsidR="00A55B8B" w:rsidRDefault="00B124A5">
            <w:pPr>
              <w:pStyle w:val="TableParagraph"/>
              <w:ind w:left="105" w:right="105"/>
              <w:jc w:val="center"/>
              <w:rPr>
                <w:sz w:val="24"/>
              </w:rPr>
            </w:pPr>
            <w:r>
              <w:rPr>
                <w:sz w:val="24"/>
              </w:rPr>
              <w:t>报价</w:t>
            </w:r>
          </w:p>
        </w:tc>
        <w:tc>
          <w:tcPr>
            <w:tcW w:w="7253" w:type="dxa"/>
          </w:tcPr>
          <w:p w:rsidR="00A55B8B" w:rsidRDefault="00B124A5">
            <w:pPr>
              <w:pStyle w:val="TableParagraph"/>
              <w:spacing w:line="275" w:lineRule="exact"/>
              <w:rPr>
                <w:sz w:val="24"/>
                <w:lang w:eastAsia="zh-CN"/>
              </w:rPr>
            </w:pPr>
            <w:r>
              <w:rPr>
                <w:sz w:val="24"/>
                <w:lang w:eastAsia="zh-CN"/>
              </w:rPr>
              <w:t>报价的特殊规定：</w:t>
            </w:r>
          </w:p>
          <w:p w:rsidR="00A55B8B" w:rsidRDefault="00B124A5">
            <w:pPr>
              <w:pStyle w:val="TableParagraph"/>
              <w:spacing w:line="311" w:lineRule="exact"/>
              <w:rPr>
                <w:sz w:val="24"/>
                <w:lang w:eastAsia="zh-CN"/>
              </w:rPr>
            </w:pPr>
            <w:r>
              <w:rPr>
                <w:sz w:val="21"/>
                <w:lang w:eastAsia="zh-CN"/>
              </w:rPr>
              <w:t>■</w:t>
            </w:r>
            <w:r>
              <w:rPr>
                <w:sz w:val="24"/>
                <w:lang w:eastAsia="zh-CN"/>
              </w:rPr>
              <w:t>无</w:t>
            </w:r>
          </w:p>
          <w:p w:rsidR="00A55B8B" w:rsidRDefault="00B124A5">
            <w:pPr>
              <w:pStyle w:val="TableParagraph"/>
              <w:tabs>
                <w:tab w:val="left" w:pos="3228"/>
              </w:tabs>
              <w:spacing w:line="325" w:lineRule="exact"/>
              <w:rPr>
                <w:sz w:val="24"/>
                <w:lang w:eastAsia="zh-CN"/>
              </w:rPr>
            </w:pPr>
            <w:r>
              <w:rPr>
                <w:rFonts w:ascii="Times New Roman" w:eastAsia="Times New Roman" w:hAnsi="Times New Roman"/>
                <w:sz w:val="21"/>
                <w:lang w:eastAsia="zh-CN"/>
              </w:rPr>
              <w:t>□</w:t>
            </w:r>
            <w:r>
              <w:rPr>
                <w:sz w:val="24"/>
                <w:lang w:eastAsia="zh-CN"/>
              </w:rPr>
              <w:t>有，具体情形：</w:t>
            </w:r>
            <w:r>
              <w:rPr>
                <w:sz w:val="24"/>
                <w:lang w:eastAsia="zh-CN"/>
              </w:rPr>
              <w:tab/>
              <w:t>。</w:t>
            </w:r>
          </w:p>
        </w:tc>
      </w:tr>
      <w:tr w:rsidR="00A55B8B" w:rsidTr="00952A5F">
        <w:trPr>
          <w:trHeight w:hRule="exact" w:val="1255"/>
        </w:trPr>
        <w:tc>
          <w:tcPr>
            <w:tcW w:w="988" w:type="dxa"/>
          </w:tcPr>
          <w:p w:rsidR="00A55B8B" w:rsidRDefault="00A55B8B">
            <w:pPr>
              <w:pStyle w:val="TableParagraph"/>
              <w:spacing w:before="12"/>
              <w:ind w:left="0"/>
              <w:rPr>
                <w:sz w:val="36"/>
                <w:lang w:eastAsia="zh-CN"/>
              </w:rPr>
            </w:pPr>
          </w:p>
          <w:p w:rsidR="00A55B8B" w:rsidRDefault="00B124A5">
            <w:pPr>
              <w:pStyle w:val="TableParagraph"/>
              <w:ind w:left="106" w:right="107"/>
              <w:jc w:val="center"/>
              <w:rPr>
                <w:rFonts w:ascii="Times New Roman"/>
                <w:sz w:val="24"/>
              </w:rPr>
            </w:pPr>
            <w:r>
              <w:rPr>
                <w:rFonts w:ascii="Times New Roman"/>
                <w:sz w:val="24"/>
              </w:rPr>
              <w:t>11.1</w:t>
            </w:r>
          </w:p>
        </w:tc>
        <w:tc>
          <w:tcPr>
            <w:tcW w:w="1701" w:type="dxa"/>
            <w:vMerge w:val="restart"/>
          </w:tcPr>
          <w:p w:rsidR="00A55B8B" w:rsidRDefault="00A55B8B">
            <w:pPr>
              <w:pStyle w:val="TableParagraph"/>
              <w:ind w:left="0"/>
              <w:rPr>
                <w:sz w:val="24"/>
              </w:rPr>
            </w:pPr>
          </w:p>
          <w:p w:rsidR="00A55B8B" w:rsidRDefault="00A55B8B">
            <w:pPr>
              <w:pStyle w:val="TableParagraph"/>
              <w:ind w:left="0"/>
              <w:rPr>
                <w:sz w:val="24"/>
              </w:rPr>
            </w:pPr>
          </w:p>
          <w:p w:rsidR="00A55B8B" w:rsidRDefault="00A55B8B">
            <w:pPr>
              <w:pStyle w:val="TableParagraph"/>
              <w:spacing w:before="10"/>
              <w:ind w:left="0"/>
              <w:rPr>
                <w:sz w:val="20"/>
              </w:rPr>
            </w:pPr>
          </w:p>
          <w:p w:rsidR="00A55B8B" w:rsidRDefault="00B124A5">
            <w:pPr>
              <w:pStyle w:val="TableParagraph"/>
              <w:ind w:left="244"/>
              <w:rPr>
                <w:sz w:val="24"/>
              </w:rPr>
            </w:pPr>
            <w:r>
              <w:rPr>
                <w:sz w:val="24"/>
              </w:rPr>
              <w:t>磋商保证金</w:t>
            </w:r>
          </w:p>
        </w:tc>
        <w:tc>
          <w:tcPr>
            <w:tcW w:w="7253" w:type="dxa"/>
          </w:tcPr>
          <w:p w:rsidR="00A55B8B" w:rsidRDefault="00B124A5">
            <w:pPr>
              <w:pStyle w:val="TableParagraph"/>
              <w:spacing w:line="275" w:lineRule="exact"/>
              <w:rPr>
                <w:sz w:val="24"/>
                <w:lang w:eastAsia="zh-CN"/>
              </w:rPr>
            </w:pPr>
            <w:r>
              <w:rPr>
                <w:sz w:val="24"/>
                <w:lang w:eastAsia="zh-CN"/>
              </w:rPr>
              <w:t>磋商保证金金额：（本项目不适用）</w:t>
            </w:r>
          </w:p>
          <w:p w:rsidR="00A55B8B" w:rsidRDefault="00B124A5">
            <w:pPr>
              <w:pStyle w:val="TableParagraph"/>
              <w:tabs>
                <w:tab w:val="left" w:pos="1243"/>
                <w:tab w:val="left" w:pos="2268"/>
              </w:tabs>
              <w:spacing w:line="320" w:lineRule="exact"/>
              <w:rPr>
                <w:sz w:val="24"/>
                <w:lang w:eastAsia="zh-CN"/>
              </w:rPr>
            </w:pPr>
            <w:r>
              <w:rPr>
                <w:rFonts w:ascii="Times New Roman" w:eastAsia="Times New Roman"/>
                <w:sz w:val="24"/>
                <w:lang w:eastAsia="zh-CN"/>
              </w:rPr>
              <w:t xml:space="preserve">01 </w:t>
            </w:r>
            <w:r>
              <w:rPr>
                <w:sz w:val="24"/>
                <w:lang w:eastAsia="zh-CN"/>
              </w:rPr>
              <w:t>包：</w:t>
            </w:r>
            <w:r>
              <w:rPr>
                <w:rFonts w:ascii="Times New Roman" w:eastAsia="Times New Roman"/>
                <w:sz w:val="24"/>
                <w:u w:val="single"/>
                <w:lang w:eastAsia="zh-CN"/>
              </w:rPr>
              <w:t xml:space="preserve"> </w:t>
            </w:r>
            <w:r>
              <w:rPr>
                <w:rFonts w:ascii="Times New Roman" w:eastAsia="Times New Roman"/>
                <w:sz w:val="24"/>
                <w:u w:val="single"/>
                <w:lang w:eastAsia="zh-CN"/>
              </w:rPr>
              <w:tab/>
            </w:r>
            <w:r>
              <w:rPr>
                <w:rFonts w:ascii="Times New Roman" w:eastAsia="Times New Roman"/>
                <w:sz w:val="24"/>
                <w:lang w:eastAsia="zh-CN"/>
              </w:rPr>
              <w:t>/</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A55B8B" w:rsidRDefault="00B124A5">
            <w:pPr>
              <w:pStyle w:val="TableParagraph"/>
              <w:tabs>
                <w:tab w:val="left" w:pos="1303"/>
                <w:tab w:val="left" w:pos="2328"/>
              </w:tabs>
              <w:spacing w:line="311" w:lineRule="exact"/>
              <w:rPr>
                <w:sz w:val="24"/>
                <w:lang w:eastAsia="zh-CN"/>
              </w:rPr>
            </w:pPr>
            <w:proofErr w:type="gramStart"/>
            <w:r>
              <w:rPr>
                <w:rFonts w:ascii="Times New Roman" w:eastAsia="Times New Roman" w:hAnsi="Times New Roman"/>
                <w:sz w:val="24"/>
                <w:lang w:eastAsia="zh-CN"/>
              </w:rPr>
              <w:t xml:space="preserve">…  </w:t>
            </w:r>
            <w:r>
              <w:rPr>
                <w:sz w:val="24"/>
                <w:lang w:eastAsia="zh-CN"/>
              </w:rPr>
              <w:t>包</w:t>
            </w:r>
            <w:proofErr w:type="gramEnd"/>
            <w:r>
              <w:rPr>
                <w:sz w:val="24"/>
                <w:lang w:eastAsia="zh-CN"/>
              </w:rPr>
              <w:t>：</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rFonts w:ascii="Times New Roman" w:eastAsia="Times New Roman" w:hAnsi="Times New Roman"/>
                <w:sz w:val="24"/>
                <w:lang w:eastAsia="zh-CN"/>
              </w:rPr>
              <w:t>/</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w:t>
            </w:r>
          </w:p>
          <w:p w:rsidR="00A55B8B" w:rsidRDefault="00B124A5">
            <w:pPr>
              <w:pStyle w:val="TableParagraph"/>
              <w:tabs>
                <w:tab w:val="left" w:pos="3103"/>
                <w:tab w:val="left" w:pos="4128"/>
              </w:tabs>
              <w:spacing w:line="322" w:lineRule="exact"/>
              <w:rPr>
                <w:sz w:val="24"/>
                <w:lang w:eastAsia="zh-CN"/>
              </w:rPr>
            </w:pPr>
            <w:r>
              <w:rPr>
                <w:sz w:val="24"/>
                <w:lang w:eastAsia="zh-CN"/>
              </w:rPr>
              <w:t>磋商保证金收受人信息：</w:t>
            </w:r>
            <w:r>
              <w:rPr>
                <w:sz w:val="24"/>
                <w:lang w:eastAsia="zh-CN"/>
              </w:rPr>
              <w:tab/>
            </w:r>
            <w:r>
              <w:rPr>
                <w:rFonts w:ascii="Times New Roman" w:eastAsia="Times New Roman"/>
                <w:sz w:val="24"/>
                <w:lang w:eastAsia="zh-CN"/>
              </w:rPr>
              <w:t>/</w:t>
            </w:r>
            <w:r>
              <w:rPr>
                <w:rFonts w:ascii="Times New Roman" w:eastAsia="Times New Roman"/>
                <w:sz w:val="24"/>
                <w:lang w:eastAsia="zh-CN"/>
              </w:rPr>
              <w:tab/>
            </w:r>
            <w:r>
              <w:rPr>
                <w:sz w:val="24"/>
                <w:lang w:eastAsia="zh-CN"/>
              </w:rPr>
              <w:t>。</w:t>
            </w:r>
          </w:p>
        </w:tc>
      </w:tr>
      <w:tr w:rsidR="00A55B8B" w:rsidTr="00952A5F">
        <w:trPr>
          <w:trHeight w:hRule="exact" w:val="944"/>
        </w:trPr>
        <w:tc>
          <w:tcPr>
            <w:tcW w:w="988" w:type="dxa"/>
          </w:tcPr>
          <w:p w:rsidR="00A55B8B" w:rsidRDefault="00A55B8B">
            <w:pPr>
              <w:pStyle w:val="TableParagraph"/>
              <w:ind w:left="0"/>
              <w:rPr>
                <w:sz w:val="25"/>
                <w:lang w:eastAsia="zh-CN"/>
              </w:rPr>
            </w:pPr>
          </w:p>
          <w:p w:rsidR="00A55B8B" w:rsidRDefault="00B124A5">
            <w:pPr>
              <w:pStyle w:val="TableParagraph"/>
              <w:ind w:left="107" w:right="107"/>
              <w:jc w:val="center"/>
              <w:rPr>
                <w:rFonts w:ascii="Times New Roman"/>
                <w:sz w:val="24"/>
              </w:rPr>
            </w:pPr>
            <w:r>
              <w:rPr>
                <w:rFonts w:ascii="Times New Roman"/>
                <w:sz w:val="24"/>
              </w:rPr>
              <w:t>11.7.5</w:t>
            </w:r>
          </w:p>
        </w:tc>
        <w:tc>
          <w:tcPr>
            <w:tcW w:w="1701" w:type="dxa"/>
            <w:vMerge/>
          </w:tcPr>
          <w:p w:rsidR="00A55B8B" w:rsidRDefault="00A55B8B"/>
        </w:tc>
        <w:tc>
          <w:tcPr>
            <w:tcW w:w="7253" w:type="dxa"/>
          </w:tcPr>
          <w:p w:rsidR="00A55B8B" w:rsidRDefault="00B124A5">
            <w:pPr>
              <w:pStyle w:val="TableParagraph"/>
              <w:spacing w:line="275" w:lineRule="exact"/>
              <w:rPr>
                <w:sz w:val="24"/>
                <w:lang w:eastAsia="zh-CN"/>
              </w:rPr>
            </w:pPr>
            <w:r>
              <w:rPr>
                <w:sz w:val="24"/>
                <w:lang w:eastAsia="zh-CN"/>
              </w:rPr>
              <w:t>磋商保证金不予退还的其他情形：（本项目不适用）</w:t>
            </w:r>
          </w:p>
          <w:p w:rsidR="00A55B8B" w:rsidRDefault="00B124A5">
            <w:pPr>
              <w:pStyle w:val="TableParagraph"/>
              <w:spacing w:line="317" w:lineRule="exact"/>
              <w:rPr>
                <w:sz w:val="24"/>
                <w:lang w:eastAsia="zh-CN"/>
              </w:rPr>
            </w:pPr>
            <w:r>
              <w:rPr>
                <w:rFonts w:ascii="Times New Roman" w:eastAsia="Times New Roman" w:hAnsi="Times New Roman"/>
                <w:sz w:val="21"/>
                <w:lang w:eastAsia="zh-CN"/>
              </w:rPr>
              <w:t>□</w:t>
            </w:r>
            <w:r>
              <w:rPr>
                <w:sz w:val="24"/>
                <w:lang w:eastAsia="zh-CN"/>
              </w:rPr>
              <w:t>无</w:t>
            </w:r>
          </w:p>
          <w:p w:rsidR="00A55B8B" w:rsidRDefault="00B124A5">
            <w:pPr>
              <w:pStyle w:val="TableParagraph"/>
              <w:tabs>
                <w:tab w:val="left" w:pos="2268"/>
                <w:tab w:val="left" w:pos="3295"/>
              </w:tabs>
              <w:spacing w:line="324" w:lineRule="exact"/>
              <w:rPr>
                <w:sz w:val="24"/>
                <w:lang w:eastAsia="zh-CN"/>
              </w:rPr>
            </w:pPr>
            <w:r>
              <w:rPr>
                <w:rFonts w:ascii="Times New Roman" w:eastAsia="Times New Roman" w:hAnsi="Times New Roman"/>
                <w:sz w:val="21"/>
                <w:lang w:eastAsia="zh-CN"/>
              </w:rPr>
              <w:t>□</w:t>
            </w:r>
            <w:r>
              <w:rPr>
                <w:sz w:val="24"/>
                <w:lang w:eastAsia="zh-CN"/>
              </w:rPr>
              <w:t>有，具体情形：</w:t>
            </w:r>
            <w:r>
              <w:rPr>
                <w:sz w:val="24"/>
                <w:lang w:eastAsia="zh-CN"/>
              </w:rPr>
              <w:tab/>
            </w:r>
            <w:r>
              <w:rPr>
                <w:rFonts w:ascii="Times New Roman" w:eastAsia="Times New Roman" w:hAnsi="Times New Roman"/>
                <w:sz w:val="24"/>
                <w:lang w:eastAsia="zh-CN"/>
              </w:rPr>
              <w:t>/</w:t>
            </w:r>
            <w:r>
              <w:rPr>
                <w:rFonts w:ascii="Times New Roman" w:eastAsia="Times New Roman" w:hAnsi="Times New Roman"/>
                <w:sz w:val="24"/>
                <w:lang w:eastAsia="zh-CN"/>
              </w:rPr>
              <w:tab/>
            </w:r>
            <w:r>
              <w:rPr>
                <w:sz w:val="24"/>
                <w:lang w:eastAsia="zh-CN"/>
              </w:rPr>
              <w:t>。</w:t>
            </w:r>
          </w:p>
        </w:tc>
      </w:tr>
      <w:tr w:rsidR="00A55B8B" w:rsidTr="00952A5F">
        <w:trPr>
          <w:trHeight w:hRule="exact" w:val="321"/>
        </w:trPr>
        <w:tc>
          <w:tcPr>
            <w:tcW w:w="988" w:type="dxa"/>
          </w:tcPr>
          <w:p w:rsidR="00A55B8B" w:rsidRDefault="00B124A5">
            <w:pPr>
              <w:pStyle w:val="TableParagraph"/>
              <w:spacing w:before="15"/>
              <w:ind w:left="107" w:right="107"/>
              <w:jc w:val="center"/>
              <w:rPr>
                <w:rFonts w:ascii="Times New Roman"/>
                <w:sz w:val="24"/>
              </w:rPr>
            </w:pPr>
            <w:r>
              <w:rPr>
                <w:rFonts w:ascii="Times New Roman"/>
                <w:sz w:val="24"/>
              </w:rPr>
              <w:t>12.1</w:t>
            </w:r>
          </w:p>
        </w:tc>
        <w:tc>
          <w:tcPr>
            <w:tcW w:w="1701" w:type="dxa"/>
          </w:tcPr>
          <w:p w:rsidR="00A55B8B" w:rsidRDefault="00B124A5">
            <w:pPr>
              <w:pStyle w:val="TableParagraph"/>
              <w:spacing w:line="275" w:lineRule="exact"/>
              <w:ind w:left="105" w:right="105"/>
              <w:jc w:val="center"/>
              <w:rPr>
                <w:sz w:val="24"/>
              </w:rPr>
            </w:pPr>
            <w:r>
              <w:rPr>
                <w:sz w:val="24"/>
              </w:rPr>
              <w:t>响应有效期</w:t>
            </w:r>
          </w:p>
        </w:tc>
        <w:tc>
          <w:tcPr>
            <w:tcW w:w="7253" w:type="dxa"/>
          </w:tcPr>
          <w:p w:rsidR="00A55B8B" w:rsidRDefault="00B124A5">
            <w:pPr>
              <w:pStyle w:val="TableParagraph"/>
              <w:spacing w:line="293" w:lineRule="exact"/>
              <w:rPr>
                <w:sz w:val="24"/>
                <w:lang w:eastAsia="zh-CN"/>
              </w:rPr>
            </w:pPr>
            <w:r>
              <w:rPr>
                <w:sz w:val="24"/>
                <w:lang w:eastAsia="zh-CN"/>
              </w:rPr>
              <w:t>自提交响应文件的截止之日起算</w:t>
            </w:r>
            <w:r>
              <w:rPr>
                <w:rFonts w:ascii="Times New Roman" w:eastAsia="Times New Roman"/>
                <w:sz w:val="24"/>
                <w:lang w:eastAsia="zh-CN"/>
              </w:rPr>
              <w:t>_90_</w:t>
            </w:r>
            <w:r>
              <w:rPr>
                <w:sz w:val="24"/>
                <w:lang w:eastAsia="zh-CN"/>
              </w:rPr>
              <w:t>日历天。</w:t>
            </w:r>
          </w:p>
        </w:tc>
      </w:tr>
      <w:tr w:rsidR="00A55B8B" w:rsidTr="00952A5F">
        <w:trPr>
          <w:trHeight w:hRule="exact" w:val="942"/>
        </w:trPr>
        <w:tc>
          <w:tcPr>
            <w:tcW w:w="988" w:type="dxa"/>
          </w:tcPr>
          <w:p w:rsidR="00A55B8B" w:rsidRDefault="00A55B8B">
            <w:pPr>
              <w:pStyle w:val="TableParagraph"/>
              <w:ind w:left="0"/>
              <w:rPr>
                <w:sz w:val="25"/>
                <w:lang w:eastAsia="zh-CN"/>
              </w:rPr>
            </w:pPr>
          </w:p>
          <w:p w:rsidR="00A55B8B" w:rsidRDefault="00B124A5">
            <w:pPr>
              <w:pStyle w:val="TableParagraph"/>
              <w:ind w:left="107" w:right="107"/>
              <w:jc w:val="center"/>
              <w:rPr>
                <w:rFonts w:ascii="Times New Roman"/>
                <w:sz w:val="24"/>
              </w:rPr>
            </w:pPr>
            <w:r>
              <w:rPr>
                <w:rFonts w:ascii="Times New Roman"/>
                <w:sz w:val="24"/>
              </w:rPr>
              <w:t>14.1</w:t>
            </w:r>
          </w:p>
        </w:tc>
        <w:tc>
          <w:tcPr>
            <w:tcW w:w="1701" w:type="dxa"/>
          </w:tcPr>
          <w:p w:rsidR="00A55B8B" w:rsidRDefault="00B124A5">
            <w:pPr>
              <w:pStyle w:val="TableParagraph"/>
              <w:spacing w:line="275" w:lineRule="exact"/>
              <w:ind w:left="102"/>
              <w:rPr>
                <w:sz w:val="24"/>
                <w:lang w:eastAsia="zh-CN"/>
              </w:rPr>
            </w:pPr>
            <w:r>
              <w:rPr>
                <w:sz w:val="24"/>
                <w:lang w:eastAsia="zh-CN"/>
              </w:rPr>
              <w:t>响应文件纸质</w:t>
            </w:r>
          </w:p>
          <w:p w:rsidR="00A55B8B" w:rsidRDefault="00B124A5">
            <w:pPr>
              <w:pStyle w:val="TableParagraph"/>
              <w:spacing w:line="320" w:lineRule="exact"/>
              <w:ind w:left="102"/>
              <w:rPr>
                <w:sz w:val="24"/>
                <w:lang w:eastAsia="zh-CN"/>
              </w:rPr>
            </w:pPr>
            <w:r>
              <w:rPr>
                <w:sz w:val="24"/>
                <w:lang w:eastAsia="zh-CN"/>
              </w:rPr>
              <w:t xml:space="preserve">版正本 </w:t>
            </w:r>
            <w:r>
              <w:rPr>
                <w:rFonts w:ascii="Times New Roman" w:eastAsia="Times New Roman"/>
                <w:sz w:val="24"/>
                <w:lang w:eastAsia="zh-CN"/>
              </w:rPr>
              <w:t xml:space="preserve">1 </w:t>
            </w:r>
            <w:r>
              <w:rPr>
                <w:sz w:val="24"/>
                <w:lang w:eastAsia="zh-CN"/>
              </w:rPr>
              <w:t>份，</w:t>
            </w:r>
          </w:p>
          <w:p w:rsidR="00A55B8B" w:rsidRDefault="00B124A5">
            <w:pPr>
              <w:pStyle w:val="TableParagraph"/>
              <w:spacing w:line="321" w:lineRule="exact"/>
              <w:ind w:left="102"/>
              <w:rPr>
                <w:sz w:val="24"/>
              </w:rPr>
            </w:pPr>
            <w:r>
              <w:rPr>
                <w:sz w:val="24"/>
              </w:rPr>
              <w:t>副本</w:t>
            </w:r>
            <w:r>
              <w:rPr>
                <w:spacing w:val="-59"/>
                <w:sz w:val="24"/>
              </w:rPr>
              <w:t xml:space="preserve"> </w:t>
            </w:r>
            <w:r>
              <w:rPr>
                <w:rFonts w:ascii="Times New Roman" w:eastAsia="Times New Roman"/>
                <w:sz w:val="24"/>
              </w:rPr>
              <w:t xml:space="preserve">1 </w:t>
            </w:r>
            <w:r>
              <w:rPr>
                <w:spacing w:val="-9"/>
                <w:sz w:val="24"/>
              </w:rPr>
              <w:t>份。</w:t>
            </w:r>
            <w:r>
              <w:rPr>
                <w:rFonts w:ascii="Times New Roman" w:eastAsia="Times New Roman"/>
                <w:spacing w:val="-9"/>
                <w:sz w:val="24"/>
              </w:rPr>
              <w:t>(</w:t>
            </w:r>
            <w:r>
              <w:rPr>
                <w:spacing w:val="-9"/>
                <w:sz w:val="24"/>
              </w:rPr>
              <w:t>电</w:t>
            </w:r>
          </w:p>
        </w:tc>
        <w:tc>
          <w:tcPr>
            <w:tcW w:w="7253" w:type="dxa"/>
          </w:tcPr>
          <w:p w:rsidR="00A55B8B" w:rsidRDefault="00B124A5">
            <w:pPr>
              <w:pStyle w:val="TableParagraph"/>
              <w:spacing w:line="275" w:lineRule="exact"/>
              <w:rPr>
                <w:sz w:val="24"/>
                <w:lang w:eastAsia="zh-CN"/>
              </w:rPr>
            </w:pPr>
            <w:r>
              <w:rPr>
                <w:sz w:val="24"/>
                <w:lang w:eastAsia="zh-CN"/>
              </w:rPr>
              <w:t>如果多包项目，投标人应针对</w:t>
            </w:r>
            <w:proofErr w:type="gramStart"/>
            <w:r>
              <w:rPr>
                <w:sz w:val="24"/>
                <w:lang w:eastAsia="zh-CN"/>
              </w:rPr>
              <w:t>每个标包单独</w:t>
            </w:r>
            <w:proofErr w:type="gramEnd"/>
            <w:r>
              <w:rPr>
                <w:sz w:val="24"/>
                <w:lang w:eastAsia="zh-CN"/>
              </w:rPr>
              <w:t>制作投标文件。</w:t>
            </w:r>
          </w:p>
          <w:p w:rsidR="00A55B8B" w:rsidRDefault="00B124A5">
            <w:pPr>
              <w:pStyle w:val="TableParagraph"/>
              <w:spacing w:line="311" w:lineRule="exact"/>
              <w:rPr>
                <w:sz w:val="24"/>
                <w:lang w:eastAsia="zh-CN"/>
              </w:rPr>
            </w:pPr>
            <w:r>
              <w:rPr>
                <w:sz w:val="24"/>
                <w:lang w:eastAsia="zh-CN"/>
              </w:rPr>
              <w:t>纸质版响应文件递交至开标现场。</w:t>
            </w:r>
          </w:p>
          <w:p w:rsidR="00A55B8B" w:rsidRDefault="00B124A5">
            <w:pPr>
              <w:pStyle w:val="TableParagraph"/>
              <w:spacing w:line="330" w:lineRule="exact"/>
              <w:rPr>
                <w:sz w:val="24"/>
                <w:lang w:eastAsia="zh-CN"/>
              </w:rPr>
            </w:pPr>
            <w:r>
              <w:rPr>
                <w:sz w:val="24"/>
                <w:lang w:eastAsia="zh-CN"/>
              </w:rPr>
              <w:t>电子版</w:t>
            </w:r>
            <w:r>
              <w:rPr>
                <w:rFonts w:ascii="Times New Roman" w:eastAsia="Times New Roman"/>
                <w:sz w:val="24"/>
                <w:lang w:eastAsia="zh-CN"/>
              </w:rPr>
              <w:t>1</w:t>
            </w:r>
            <w:r>
              <w:rPr>
                <w:sz w:val="24"/>
                <w:lang w:eastAsia="zh-CN"/>
              </w:rPr>
              <w:t>份（</w:t>
            </w:r>
            <w:r>
              <w:rPr>
                <w:rFonts w:ascii="Times New Roman" w:eastAsia="Times New Roman"/>
                <w:sz w:val="24"/>
                <w:lang w:eastAsia="zh-CN"/>
              </w:rPr>
              <w:t>U</w:t>
            </w:r>
            <w:r>
              <w:rPr>
                <w:sz w:val="24"/>
                <w:lang w:eastAsia="zh-CN"/>
              </w:rPr>
              <w:t>盘</w:t>
            </w:r>
            <w:r>
              <w:rPr>
                <w:rFonts w:ascii="Times New Roman" w:eastAsia="Times New Roman"/>
                <w:sz w:val="24"/>
                <w:lang w:eastAsia="zh-CN"/>
              </w:rPr>
              <w:t>1</w:t>
            </w:r>
            <w:r>
              <w:rPr>
                <w:sz w:val="24"/>
                <w:lang w:eastAsia="zh-CN"/>
              </w:rPr>
              <w:t>份）格式：</w:t>
            </w:r>
            <w:r>
              <w:rPr>
                <w:rFonts w:ascii="Times New Roman" w:eastAsia="Times New Roman"/>
                <w:sz w:val="24"/>
                <w:lang w:eastAsia="zh-CN"/>
              </w:rPr>
              <w:t>PDF</w:t>
            </w:r>
            <w:r>
              <w:rPr>
                <w:sz w:val="24"/>
                <w:lang w:eastAsia="zh-CN"/>
              </w:rPr>
              <w:t>扫描件</w:t>
            </w:r>
          </w:p>
        </w:tc>
      </w:tr>
    </w:tbl>
    <w:p w:rsidR="00A55B8B" w:rsidRDefault="00A55B8B">
      <w:pPr>
        <w:spacing w:line="330" w:lineRule="exact"/>
        <w:rPr>
          <w:sz w:val="24"/>
          <w:lang w:eastAsia="zh-CN"/>
        </w:rPr>
        <w:sectPr w:rsidR="00A55B8B">
          <w:pgSz w:w="11910" w:h="16840"/>
          <w:pgMar w:top="1100" w:right="580" w:bottom="1040" w:left="1160" w:header="878" w:footer="851" w:gutter="0"/>
          <w:cols w:space="720"/>
        </w:sectPr>
      </w:pPr>
    </w:p>
    <w:p w:rsidR="00A55B8B" w:rsidRDefault="00A55B8B">
      <w:pPr>
        <w:pStyle w:val="a4"/>
        <w:rPr>
          <w:rFonts w:ascii="Times New Roman"/>
          <w:sz w:val="26"/>
          <w:lang w:eastAsia="zh-CN"/>
        </w:rPr>
      </w:pPr>
    </w:p>
    <w:tbl>
      <w:tblPr>
        <w:tblStyle w:val="TableNormal"/>
        <w:tblW w:w="9942"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1701"/>
        <w:gridCol w:w="7253"/>
      </w:tblGrid>
      <w:tr w:rsidR="00A55B8B">
        <w:trPr>
          <w:trHeight w:hRule="exact" w:val="604"/>
        </w:trPr>
        <w:tc>
          <w:tcPr>
            <w:tcW w:w="988" w:type="dxa"/>
          </w:tcPr>
          <w:p w:rsidR="00A55B8B" w:rsidRDefault="00B124A5">
            <w:pPr>
              <w:pStyle w:val="TableParagraph"/>
              <w:spacing w:before="102"/>
              <w:ind w:left="107" w:right="107"/>
              <w:jc w:val="center"/>
              <w:rPr>
                <w:b/>
                <w:sz w:val="24"/>
              </w:rPr>
            </w:pPr>
            <w:r>
              <w:rPr>
                <w:b/>
                <w:sz w:val="24"/>
              </w:rPr>
              <w:t>条款号</w:t>
            </w:r>
          </w:p>
        </w:tc>
        <w:tc>
          <w:tcPr>
            <w:tcW w:w="1701" w:type="dxa"/>
          </w:tcPr>
          <w:p w:rsidR="00A55B8B" w:rsidRDefault="00B124A5">
            <w:pPr>
              <w:pStyle w:val="TableParagraph"/>
              <w:spacing w:before="102"/>
              <w:ind w:left="105" w:right="105"/>
              <w:jc w:val="center"/>
              <w:rPr>
                <w:b/>
                <w:sz w:val="24"/>
              </w:rPr>
            </w:pPr>
            <w:r>
              <w:rPr>
                <w:b/>
                <w:sz w:val="24"/>
              </w:rPr>
              <w:t>条目</w:t>
            </w:r>
          </w:p>
        </w:tc>
        <w:tc>
          <w:tcPr>
            <w:tcW w:w="7253" w:type="dxa"/>
          </w:tcPr>
          <w:p w:rsidR="00A55B8B" w:rsidRDefault="00B124A5">
            <w:pPr>
              <w:pStyle w:val="TableParagraph"/>
              <w:spacing w:before="102"/>
              <w:ind w:left="3360" w:right="3360"/>
              <w:jc w:val="center"/>
              <w:rPr>
                <w:b/>
                <w:sz w:val="24"/>
              </w:rPr>
            </w:pPr>
            <w:r>
              <w:rPr>
                <w:b/>
                <w:sz w:val="24"/>
              </w:rPr>
              <w:t>内容</w:t>
            </w:r>
          </w:p>
        </w:tc>
      </w:tr>
      <w:tr w:rsidR="00A55B8B">
        <w:trPr>
          <w:trHeight w:hRule="exact" w:val="321"/>
        </w:trPr>
        <w:tc>
          <w:tcPr>
            <w:tcW w:w="988" w:type="dxa"/>
          </w:tcPr>
          <w:p w:rsidR="00A55B8B" w:rsidRDefault="00A55B8B"/>
        </w:tc>
        <w:tc>
          <w:tcPr>
            <w:tcW w:w="1701" w:type="dxa"/>
          </w:tcPr>
          <w:p w:rsidR="00A55B8B" w:rsidRDefault="00B124A5">
            <w:pPr>
              <w:pStyle w:val="TableParagraph"/>
              <w:spacing w:line="294" w:lineRule="exact"/>
              <w:ind w:left="102"/>
              <w:rPr>
                <w:rFonts w:ascii="Times New Roman" w:eastAsia="Times New Roman"/>
                <w:sz w:val="24"/>
              </w:rPr>
            </w:pPr>
            <w:r>
              <w:rPr>
                <w:sz w:val="24"/>
              </w:rPr>
              <w:t>子版</w:t>
            </w:r>
            <w:r>
              <w:rPr>
                <w:spacing w:val="-60"/>
                <w:sz w:val="24"/>
              </w:rPr>
              <w:t xml:space="preserve"> </w:t>
            </w:r>
            <w:r>
              <w:rPr>
                <w:rFonts w:ascii="Times New Roman" w:eastAsia="Times New Roman"/>
                <w:sz w:val="24"/>
              </w:rPr>
              <w:t xml:space="preserve">1 </w:t>
            </w:r>
            <w:r>
              <w:rPr>
                <w:sz w:val="24"/>
              </w:rPr>
              <w:t>份</w:t>
            </w:r>
            <w:r>
              <w:rPr>
                <w:rFonts w:ascii="Times New Roman" w:eastAsia="Times New Roman"/>
                <w:sz w:val="24"/>
              </w:rPr>
              <w:t>)</w:t>
            </w:r>
          </w:p>
        </w:tc>
        <w:tc>
          <w:tcPr>
            <w:tcW w:w="7253" w:type="dxa"/>
          </w:tcPr>
          <w:p w:rsidR="00A55B8B" w:rsidRDefault="00B124A5">
            <w:pPr>
              <w:pStyle w:val="TableParagraph"/>
              <w:spacing w:line="276" w:lineRule="exact"/>
              <w:rPr>
                <w:sz w:val="24"/>
                <w:lang w:eastAsia="zh-CN"/>
              </w:rPr>
            </w:pPr>
            <w:r>
              <w:rPr>
                <w:sz w:val="24"/>
                <w:lang w:eastAsia="zh-CN"/>
              </w:rPr>
              <w:t>不按照文件要求递交纸质版响应文件的，采购人均不予受理。</w:t>
            </w:r>
          </w:p>
        </w:tc>
      </w:tr>
      <w:tr w:rsidR="00A55B8B">
        <w:trPr>
          <w:trHeight w:hRule="exact" w:val="1567"/>
        </w:trPr>
        <w:tc>
          <w:tcPr>
            <w:tcW w:w="988" w:type="dxa"/>
          </w:tcPr>
          <w:p w:rsidR="00A55B8B" w:rsidRDefault="00A55B8B">
            <w:pPr>
              <w:pStyle w:val="TableParagraph"/>
              <w:ind w:left="0"/>
              <w:rPr>
                <w:rFonts w:ascii="Times New Roman"/>
                <w:sz w:val="26"/>
                <w:lang w:eastAsia="zh-CN"/>
              </w:rPr>
            </w:pPr>
          </w:p>
          <w:p w:rsidR="00A55B8B" w:rsidRDefault="00A55B8B">
            <w:pPr>
              <w:pStyle w:val="TableParagraph"/>
              <w:spacing w:before="7"/>
              <w:ind w:left="0"/>
              <w:rPr>
                <w:rFonts w:ascii="Times New Roman"/>
                <w:sz w:val="29"/>
                <w:lang w:eastAsia="zh-CN"/>
              </w:rPr>
            </w:pPr>
          </w:p>
          <w:p w:rsidR="00A55B8B" w:rsidRDefault="00B124A5">
            <w:pPr>
              <w:pStyle w:val="TableParagraph"/>
              <w:spacing w:before="1"/>
              <w:ind w:left="107" w:right="107"/>
              <w:jc w:val="center"/>
              <w:rPr>
                <w:rFonts w:ascii="Times New Roman"/>
                <w:sz w:val="24"/>
              </w:rPr>
            </w:pPr>
            <w:r>
              <w:rPr>
                <w:rFonts w:ascii="Times New Roman"/>
                <w:sz w:val="24"/>
              </w:rPr>
              <w:t>20.1</w:t>
            </w:r>
          </w:p>
        </w:tc>
        <w:tc>
          <w:tcPr>
            <w:tcW w:w="1701" w:type="dxa"/>
          </w:tcPr>
          <w:p w:rsidR="00A55B8B" w:rsidRDefault="00A55B8B">
            <w:pPr>
              <w:pStyle w:val="TableParagraph"/>
              <w:ind w:left="0"/>
              <w:rPr>
                <w:rFonts w:ascii="Times New Roman"/>
                <w:sz w:val="24"/>
              </w:rPr>
            </w:pPr>
          </w:p>
          <w:p w:rsidR="00A55B8B" w:rsidRDefault="00B124A5">
            <w:pPr>
              <w:pStyle w:val="TableParagraph"/>
              <w:spacing w:before="183" w:line="312" w:lineRule="exact"/>
              <w:ind w:left="604" w:right="125" w:hanging="480"/>
              <w:rPr>
                <w:sz w:val="24"/>
              </w:rPr>
            </w:pPr>
            <w:r>
              <w:rPr>
                <w:sz w:val="24"/>
              </w:rPr>
              <w:t>成交供应商的确认</w:t>
            </w:r>
          </w:p>
        </w:tc>
        <w:tc>
          <w:tcPr>
            <w:tcW w:w="7253" w:type="dxa"/>
          </w:tcPr>
          <w:p w:rsidR="00A55B8B" w:rsidRDefault="00B124A5">
            <w:pPr>
              <w:pStyle w:val="TableParagraph"/>
              <w:spacing w:line="274" w:lineRule="exact"/>
              <w:rPr>
                <w:sz w:val="24"/>
                <w:lang w:eastAsia="zh-CN"/>
              </w:rPr>
            </w:pPr>
            <w:r>
              <w:rPr>
                <w:sz w:val="24"/>
                <w:lang w:eastAsia="zh-CN"/>
              </w:rPr>
              <w:t>采购人是否</w:t>
            </w:r>
            <w:proofErr w:type="gramStart"/>
            <w:r>
              <w:rPr>
                <w:sz w:val="24"/>
                <w:lang w:eastAsia="zh-CN"/>
              </w:rPr>
              <w:t>授权磋商</w:t>
            </w:r>
            <w:proofErr w:type="gramEnd"/>
            <w:r>
              <w:rPr>
                <w:sz w:val="24"/>
                <w:lang w:eastAsia="zh-CN"/>
              </w:rPr>
              <w:t>小组直接确定成交供应商：</w:t>
            </w:r>
          </w:p>
          <w:p w:rsidR="00A55B8B" w:rsidRDefault="00B124A5">
            <w:pPr>
              <w:pStyle w:val="TableParagraph"/>
              <w:spacing w:line="311" w:lineRule="exact"/>
              <w:rPr>
                <w:sz w:val="24"/>
                <w:lang w:eastAsia="zh-CN"/>
              </w:rPr>
            </w:pPr>
            <w:r>
              <w:rPr>
                <w:sz w:val="21"/>
                <w:lang w:eastAsia="zh-CN"/>
              </w:rPr>
              <w:t>■</w:t>
            </w:r>
            <w:r>
              <w:rPr>
                <w:sz w:val="24"/>
                <w:lang w:eastAsia="zh-CN"/>
              </w:rPr>
              <w:t>否</w:t>
            </w:r>
          </w:p>
          <w:p w:rsidR="00A55B8B" w:rsidRDefault="00B124A5">
            <w:pPr>
              <w:pStyle w:val="TableParagraph"/>
              <w:spacing w:line="318" w:lineRule="exact"/>
              <w:rPr>
                <w:sz w:val="24"/>
                <w:lang w:eastAsia="zh-CN"/>
              </w:rPr>
            </w:pPr>
            <w:r>
              <w:rPr>
                <w:rFonts w:ascii="Times New Roman" w:eastAsia="Times New Roman" w:hAnsi="Times New Roman"/>
                <w:sz w:val="21"/>
                <w:lang w:eastAsia="zh-CN"/>
              </w:rPr>
              <w:t>□</w:t>
            </w:r>
            <w:r>
              <w:rPr>
                <w:sz w:val="24"/>
                <w:lang w:eastAsia="zh-CN"/>
              </w:rPr>
              <w:t>是</w:t>
            </w:r>
          </w:p>
          <w:p w:rsidR="00A55B8B" w:rsidRDefault="00B124A5">
            <w:pPr>
              <w:pStyle w:val="TableParagraph"/>
              <w:spacing w:before="24" w:line="312" w:lineRule="exact"/>
              <w:ind w:right="178"/>
              <w:rPr>
                <w:sz w:val="24"/>
                <w:lang w:eastAsia="zh-CN"/>
              </w:rPr>
            </w:pPr>
            <w:r>
              <w:rPr>
                <w:sz w:val="24"/>
                <w:lang w:eastAsia="zh-CN"/>
              </w:rPr>
              <w:t>成交候选人并列的，按照以下方式确定成交供应商：</w:t>
            </w:r>
            <w:r>
              <w:rPr>
                <w:sz w:val="24"/>
                <w:u w:val="single"/>
                <w:lang w:eastAsia="zh-CN"/>
              </w:rPr>
              <w:t>得分且投标报价均相同的，以技术分得分高者为中标人。</w:t>
            </w:r>
          </w:p>
        </w:tc>
      </w:tr>
      <w:tr w:rsidR="00A55B8B">
        <w:trPr>
          <w:trHeight w:hRule="exact" w:val="1877"/>
        </w:trPr>
        <w:tc>
          <w:tcPr>
            <w:tcW w:w="988" w:type="dxa"/>
          </w:tcPr>
          <w:p w:rsidR="00A55B8B" w:rsidRDefault="00A55B8B">
            <w:pPr>
              <w:pStyle w:val="TableParagraph"/>
              <w:ind w:left="0"/>
              <w:rPr>
                <w:rFonts w:ascii="Times New Roman"/>
                <w:sz w:val="26"/>
                <w:lang w:eastAsia="zh-CN"/>
              </w:rPr>
            </w:pPr>
          </w:p>
          <w:p w:rsidR="00A55B8B" w:rsidRDefault="00A55B8B">
            <w:pPr>
              <w:pStyle w:val="TableParagraph"/>
              <w:ind w:left="0"/>
              <w:rPr>
                <w:rFonts w:ascii="Times New Roman"/>
                <w:sz w:val="26"/>
                <w:lang w:eastAsia="zh-CN"/>
              </w:rPr>
            </w:pPr>
          </w:p>
          <w:p w:rsidR="00A55B8B" w:rsidRDefault="00B124A5">
            <w:pPr>
              <w:pStyle w:val="TableParagraph"/>
              <w:spacing w:before="196"/>
              <w:ind w:left="107" w:right="107"/>
              <w:jc w:val="center"/>
              <w:rPr>
                <w:rFonts w:ascii="Times New Roman"/>
                <w:sz w:val="24"/>
              </w:rPr>
            </w:pPr>
            <w:r>
              <w:rPr>
                <w:rFonts w:ascii="Times New Roman"/>
                <w:sz w:val="24"/>
              </w:rPr>
              <w:t>23.5</w:t>
            </w:r>
          </w:p>
        </w:tc>
        <w:tc>
          <w:tcPr>
            <w:tcW w:w="1701" w:type="dxa"/>
          </w:tcPr>
          <w:p w:rsidR="00A55B8B" w:rsidRDefault="00A55B8B">
            <w:pPr>
              <w:pStyle w:val="TableParagraph"/>
              <w:ind w:left="0"/>
              <w:rPr>
                <w:rFonts w:ascii="Times New Roman"/>
                <w:sz w:val="24"/>
              </w:rPr>
            </w:pPr>
          </w:p>
          <w:p w:rsidR="00A55B8B" w:rsidRDefault="00A55B8B">
            <w:pPr>
              <w:pStyle w:val="TableParagraph"/>
              <w:ind w:left="0"/>
              <w:rPr>
                <w:rFonts w:ascii="Times New Roman"/>
                <w:sz w:val="24"/>
              </w:rPr>
            </w:pPr>
          </w:p>
          <w:p w:rsidR="00A55B8B" w:rsidRDefault="00B124A5">
            <w:pPr>
              <w:pStyle w:val="TableParagraph"/>
              <w:spacing w:before="186"/>
              <w:ind w:left="105" w:right="105"/>
              <w:jc w:val="center"/>
              <w:rPr>
                <w:sz w:val="24"/>
              </w:rPr>
            </w:pPr>
            <w:r>
              <w:rPr>
                <w:sz w:val="24"/>
              </w:rPr>
              <w:t>分包</w:t>
            </w:r>
          </w:p>
        </w:tc>
        <w:tc>
          <w:tcPr>
            <w:tcW w:w="7253" w:type="dxa"/>
          </w:tcPr>
          <w:p w:rsidR="00A55B8B" w:rsidRDefault="00B124A5">
            <w:pPr>
              <w:pStyle w:val="TableParagraph"/>
              <w:spacing w:line="273" w:lineRule="exact"/>
              <w:rPr>
                <w:sz w:val="24"/>
                <w:lang w:eastAsia="zh-CN"/>
              </w:rPr>
            </w:pPr>
            <w:r>
              <w:rPr>
                <w:sz w:val="24"/>
                <w:lang w:eastAsia="zh-CN"/>
              </w:rPr>
              <w:t>本项目是否允许分包：</w:t>
            </w:r>
          </w:p>
          <w:p w:rsidR="00A55B8B" w:rsidRDefault="00B124A5">
            <w:pPr>
              <w:pStyle w:val="TableParagraph"/>
              <w:spacing w:line="311" w:lineRule="exact"/>
              <w:rPr>
                <w:sz w:val="24"/>
                <w:lang w:eastAsia="zh-CN"/>
              </w:rPr>
            </w:pPr>
            <w:r>
              <w:rPr>
                <w:sz w:val="21"/>
                <w:lang w:eastAsia="zh-CN"/>
              </w:rPr>
              <w:t>■</w:t>
            </w:r>
            <w:r>
              <w:rPr>
                <w:sz w:val="24"/>
                <w:lang w:eastAsia="zh-CN"/>
              </w:rPr>
              <w:t>不允许</w:t>
            </w:r>
          </w:p>
          <w:p w:rsidR="00A55B8B" w:rsidRDefault="00B124A5">
            <w:pPr>
              <w:pStyle w:val="TableParagraph"/>
              <w:tabs>
                <w:tab w:val="left" w:pos="2988"/>
              </w:tabs>
              <w:spacing w:line="317" w:lineRule="exact"/>
              <w:rPr>
                <w:sz w:val="24"/>
                <w:lang w:eastAsia="zh-CN"/>
              </w:rPr>
            </w:pPr>
            <w:r>
              <w:rPr>
                <w:rFonts w:ascii="Times New Roman" w:eastAsia="Times New Roman" w:hAnsi="Times New Roman"/>
                <w:sz w:val="21"/>
                <w:lang w:eastAsia="zh-CN"/>
              </w:rPr>
              <w:t>□</w:t>
            </w:r>
            <w:r>
              <w:rPr>
                <w:sz w:val="24"/>
                <w:lang w:eastAsia="zh-CN"/>
              </w:rPr>
              <w:t>允许，具体要求：</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w:t>
            </w:r>
          </w:p>
          <w:p w:rsidR="00A55B8B" w:rsidRDefault="00B124A5">
            <w:pPr>
              <w:pStyle w:val="TableParagraph"/>
              <w:tabs>
                <w:tab w:val="left" w:pos="4423"/>
              </w:tabs>
              <w:spacing w:line="315" w:lineRule="exact"/>
              <w:rPr>
                <w:sz w:val="24"/>
                <w:lang w:eastAsia="zh-CN"/>
              </w:rPr>
            </w:pPr>
            <w:r>
              <w:rPr>
                <w:sz w:val="24"/>
                <w:lang w:eastAsia="zh-CN"/>
              </w:rPr>
              <w:t>（</w:t>
            </w:r>
            <w:r>
              <w:rPr>
                <w:rFonts w:ascii="Times New Roman" w:eastAsia="Times New Roman"/>
                <w:sz w:val="24"/>
                <w:lang w:eastAsia="zh-CN"/>
              </w:rPr>
              <w:t>1</w:t>
            </w:r>
            <w:r>
              <w:rPr>
                <w:sz w:val="24"/>
                <w:lang w:eastAsia="zh-CN"/>
              </w:rPr>
              <w:t>）可以分包履行的具体内容：</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A55B8B" w:rsidRDefault="00B124A5">
            <w:pPr>
              <w:pStyle w:val="TableParagraph"/>
              <w:tabs>
                <w:tab w:val="left" w:pos="4423"/>
              </w:tabs>
              <w:spacing w:line="312" w:lineRule="exact"/>
              <w:rPr>
                <w:sz w:val="24"/>
                <w:lang w:eastAsia="zh-CN"/>
              </w:rPr>
            </w:pPr>
            <w:r>
              <w:rPr>
                <w:sz w:val="24"/>
                <w:lang w:eastAsia="zh-CN"/>
              </w:rPr>
              <w:t>（</w:t>
            </w:r>
            <w:r>
              <w:rPr>
                <w:rFonts w:ascii="Times New Roman" w:eastAsia="Times New Roman"/>
                <w:sz w:val="24"/>
                <w:lang w:eastAsia="zh-CN"/>
              </w:rPr>
              <w:t>2</w:t>
            </w:r>
            <w:r>
              <w:rPr>
                <w:sz w:val="24"/>
                <w:lang w:eastAsia="zh-CN"/>
              </w:rPr>
              <w:t>）允许分包的金额或者比例：</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A55B8B" w:rsidRDefault="00B124A5">
            <w:pPr>
              <w:pStyle w:val="TableParagraph"/>
              <w:tabs>
                <w:tab w:val="left" w:pos="2743"/>
              </w:tabs>
              <w:spacing w:line="322" w:lineRule="exact"/>
              <w:rPr>
                <w:sz w:val="24"/>
              </w:rPr>
            </w:pPr>
            <w:r>
              <w:rPr>
                <w:sz w:val="24"/>
              </w:rPr>
              <w:t>（</w:t>
            </w:r>
            <w:r>
              <w:rPr>
                <w:rFonts w:ascii="Times New Roman" w:eastAsia="Times New Roman"/>
                <w:sz w:val="24"/>
              </w:rPr>
              <w:t>3</w:t>
            </w:r>
            <w:r>
              <w:rPr>
                <w:sz w:val="24"/>
              </w:rPr>
              <w:t>）其他要求：</w:t>
            </w:r>
            <w:r>
              <w:rPr>
                <w:sz w:val="24"/>
              </w:rPr>
              <w:tab/>
              <w:t>。</w:t>
            </w:r>
          </w:p>
        </w:tc>
      </w:tr>
      <w:tr w:rsidR="00A55B8B">
        <w:trPr>
          <w:trHeight w:hRule="exact" w:val="944"/>
        </w:trPr>
        <w:tc>
          <w:tcPr>
            <w:tcW w:w="988" w:type="dxa"/>
          </w:tcPr>
          <w:p w:rsidR="00A55B8B" w:rsidRDefault="00A55B8B">
            <w:pPr>
              <w:pStyle w:val="TableParagraph"/>
              <w:spacing w:before="6"/>
              <w:ind w:left="0"/>
              <w:rPr>
                <w:rFonts w:ascii="Times New Roman"/>
                <w:sz w:val="28"/>
              </w:rPr>
            </w:pPr>
          </w:p>
          <w:p w:rsidR="00A55B8B" w:rsidRDefault="00B124A5">
            <w:pPr>
              <w:pStyle w:val="TableParagraph"/>
              <w:ind w:left="106" w:right="107"/>
              <w:jc w:val="center"/>
              <w:rPr>
                <w:rFonts w:ascii="Times New Roman"/>
                <w:sz w:val="24"/>
              </w:rPr>
            </w:pPr>
            <w:r>
              <w:rPr>
                <w:rFonts w:ascii="Times New Roman"/>
                <w:sz w:val="24"/>
              </w:rPr>
              <w:t>24.1.1</w:t>
            </w:r>
          </w:p>
        </w:tc>
        <w:tc>
          <w:tcPr>
            <w:tcW w:w="1701" w:type="dxa"/>
          </w:tcPr>
          <w:p w:rsidR="00A55B8B" w:rsidRDefault="00A55B8B">
            <w:pPr>
              <w:pStyle w:val="TableParagraph"/>
              <w:spacing w:before="7"/>
              <w:ind w:left="0"/>
              <w:rPr>
                <w:rFonts w:ascii="Times New Roman"/>
                <w:sz w:val="23"/>
              </w:rPr>
            </w:pPr>
          </w:p>
          <w:p w:rsidR="00A55B8B" w:rsidRDefault="00B124A5">
            <w:pPr>
              <w:pStyle w:val="TableParagraph"/>
              <w:ind w:left="105" w:right="105"/>
              <w:jc w:val="center"/>
              <w:rPr>
                <w:sz w:val="24"/>
              </w:rPr>
            </w:pPr>
            <w:r>
              <w:rPr>
                <w:sz w:val="24"/>
              </w:rPr>
              <w:t>询问</w:t>
            </w:r>
          </w:p>
        </w:tc>
        <w:tc>
          <w:tcPr>
            <w:tcW w:w="7253" w:type="dxa"/>
          </w:tcPr>
          <w:p w:rsidR="00A55B8B" w:rsidRDefault="00B124A5">
            <w:pPr>
              <w:pStyle w:val="TableParagraph"/>
              <w:spacing w:line="283" w:lineRule="exact"/>
              <w:rPr>
                <w:sz w:val="24"/>
                <w:lang w:eastAsia="zh-CN"/>
              </w:rPr>
            </w:pPr>
            <w:r>
              <w:rPr>
                <w:sz w:val="24"/>
                <w:lang w:eastAsia="zh-CN"/>
              </w:rPr>
              <w:t>询问送达形式：以电子邮件的形式，本项目询问需提交电子</w:t>
            </w:r>
            <w:r>
              <w:rPr>
                <w:spacing w:val="-61"/>
                <w:sz w:val="24"/>
                <w:lang w:eastAsia="zh-CN"/>
              </w:rPr>
              <w:t xml:space="preserve"> </w:t>
            </w:r>
            <w:r>
              <w:rPr>
                <w:rFonts w:ascii="Times New Roman" w:eastAsia="Times New Roman"/>
                <w:sz w:val="24"/>
                <w:lang w:eastAsia="zh-CN"/>
              </w:rPr>
              <w:t xml:space="preserve">pdf </w:t>
            </w:r>
            <w:r>
              <w:rPr>
                <w:sz w:val="24"/>
                <w:lang w:eastAsia="zh-CN"/>
              </w:rPr>
              <w:t>版</w:t>
            </w:r>
          </w:p>
          <w:p w:rsidR="00A55B8B" w:rsidRDefault="00B124A5">
            <w:pPr>
              <w:pStyle w:val="TableParagraph"/>
              <w:spacing w:before="19" w:line="312" w:lineRule="exact"/>
              <w:ind w:right="101"/>
              <w:rPr>
                <w:sz w:val="24"/>
                <w:lang w:eastAsia="zh-CN"/>
              </w:rPr>
            </w:pPr>
            <w:r>
              <w:rPr>
                <w:sz w:val="24"/>
                <w:lang w:eastAsia="zh-CN"/>
              </w:rPr>
              <w:t xml:space="preserve">本的文件稿加盖供应商电子公章发送至 </w:t>
            </w:r>
            <w:hyperlink r:id="rId16">
              <w:r>
                <w:rPr>
                  <w:rFonts w:ascii="Times New Roman" w:eastAsia="Times New Roman"/>
                  <w:sz w:val="24"/>
                  <w:lang w:eastAsia="zh-CN"/>
                </w:rPr>
                <w:t>1348468801@qq.com</w:t>
              </w:r>
            </w:hyperlink>
            <w:r>
              <w:rPr>
                <w:rFonts w:ascii="Times New Roman" w:eastAsia="Times New Roman"/>
                <w:sz w:val="24"/>
                <w:lang w:eastAsia="zh-CN"/>
              </w:rPr>
              <w:t xml:space="preserve"> </w:t>
            </w:r>
            <w:r>
              <w:rPr>
                <w:spacing w:val="-20"/>
                <w:sz w:val="24"/>
                <w:lang w:eastAsia="zh-CN"/>
              </w:rPr>
              <w:t xml:space="preserve">，并致电 </w:t>
            </w:r>
            <w:r>
              <w:rPr>
                <w:rFonts w:ascii="Times New Roman" w:eastAsia="Times New Roman" w:hint="eastAsia"/>
                <w:sz w:val="24"/>
                <w:lang w:eastAsia="zh-CN"/>
              </w:rPr>
              <w:t>010-61402690</w:t>
            </w:r>
            <w:r>
              <w:rPr>
                <w:sz w:val="24"/>
                <w:lang w:eastAsia="zh-CN"/>
              </w:rPr>
              <w:t>予以告知。</w:t>
            </w:r>
          </w:p>
        </w:tc>
      </w:tr>
      <w:tr w:rsidR="00A55B8B">
        <w:trPr>
          <w:trHeight w:hRule="exact" w:val="1255"/>
        </w:trPr>
        <w:tc>
          <w:tcPr>
            <w:tcW w:w="988" w:type="dxa"/>
          </w:tcPr>
          <w:p w:rsidR="00A55B8B" w:rsidRDefault="00A55B8B">
            <w:pPr>
              <w:pStyle w:val="TableParagraph"/>
              <w:ind w:left="0"/>
              <w:rPr>
                <w:rFonts w:ascii="Times New Roman"/>
                <w:sz w:val="26"/>
                <w:lang w:eastAsia="zh-CN"/>
              </w:rPr>
            </w:pPr>
          </w:p>
          <w:p w:rsidR="00A55B8B" w:rsidRDefault="00B124A5">
            <w:pPr>
              <w:pStyle w:val="TableParagraph"/>
              <w:spacing w:before="184"/>
              <w:ind w:left="107" w:right="107"/>
              <w:jc w:val="center"/>
              <w:rPr>
                <w:rFonts w:ascii="Times New Roman"/>
                <w:sz w:val="24"/>
              </w:rPr>
            </w:pPr>
            <w:r>
              <w:rPr>
                <w:rFonts w:ascii="Times New Roman"/>
                <w:sz w:val="24"/>
              </w:rPr>
              <w:t>24.3</w:t>
            </w:r>
          </w:p>
        </w:tc>
        <w:tc>
          <w:tcPr>
            <w:tcW w:w="1701" w:type="dxa"/>
          </w:tcPr>
          <w:p w:rsidR="00A55B8B" w:rsidRDefault="00A55B8B">
            <w:pPr>
              <w:pStyle w:val="TableParagraph"/>
              <w:ind w:left="0"/>
              <w:rPr>
                <w:rFonts w:ascii="Times New Roman"/>
                <w:sz w:val="24"/>
              </w:rPr>
            </w:pPr>
          </w:p>
          <w:p w:rsidR="00A55B8B" w:rsidRDefault="00B124A5">
            <w:pPr>
              <w:pStyle w:val="TableParagraph"/>
              <w:spacing w:before="151"/>
              <w:ind w:left="364"/>
              <w:rPr>
                <w:sz w:val="24"/>
              </w:rPr>
            </w:pPr>
            <w:r>
              <w:rPr>
                <w:sz w:val="24"/>
              </w:rPr>
              <w:t>联系方式</w:t>
            </w:r>
          </w:p>
        </w:tc>
        <w:tc>
          <w:tcPr>
            <w:tcW w:w="7253" w:type="dxa"/>
          </w:tcPr>
          <w:p w:rsidR="00A55B8B" w:rsidRDefault="00B124A5">
            <w:pPr>
              <w:pStyle w:val="TableParagraph"/>
              <w:spacing w:line="274" w:lineRule="exact"/>
              <w:rPr>
                <w:sz w:val="24"/>
                <w:lang w:eastAsia="zh-CN"/>
              </w:rPr>
            </w:pPr>
            <w:r>
              <w:rPr>
                <w:sz w:val="24"/>
                <w:lang w:eastAsia="zh-CN"/>
              </w:rPr>
              <w:t>接收询问和质疑的联系方式</w:t>
            </w:r>
          </w:p>
          <w:p w:rsidR="00A55B8B" w:rsidRDefault="00B124A5">
            <w:pPr>
              <w:pStyle w:val="TableParagraph"/>
              <w:spacing w:before="28" w:line="312" w:lineRule="exact"/>
              <w:ind w:right="2338"/>
              <w:rPr>
                <w:sz w:val="24"/>
                <w:lang w:eastAsia="zh-CN"/>
              </w:rPr>
            </w:pPr>
            <w:r>
              <w:rPr>
                <w:sz w:val="24"/>
                <w:lang w:eastAsia="zh-CN"/>
              </w:rPr>
              <w:t>联系部门：北京招竣建设工程咨询有限公司；联系电话：</w:t>
            </w:r>
            <w:r>
              <w:rPr>
                <w:rFonts w:ascii="Times New Roman" w:eastAsia="Times New Roman" w:hint="eastAsia"/>
                <w:sz w:val="24"/>
                <w:lang w:eastAsia="zh-CN"/>
              </w:rPr>
              <w:t>010-61402690</w:t>
            </w:r>
            <w:r>
              <w:rPr>
                <w:sz w:val="24"/>
                <w:lang w:eastAsia="zh-CN"/>
              </w:rPr>
              <w:t>；</w:t>
            </w:r>
          </w:p>
          <w:p w:rsidR="00A55B8B" w:rsidRDefault="00B124A5">
            <w:pPr>
              <w:pStyle w:val="TableParagraph"/>
              <w:spacing w:line="299" w:lineRule="exact"/>
              <w:rPr>
                <w:sz w:val="24"/>
                <w:lang w:eastAsia="zh-CN"/>
              </w:rPr>
            </w:pPr>
            <w:r>
              <w:rPr>
                <w:sz w:val="24"/>
                <w:lang w:eastAsia="zh-CN"/>
              </w:rPr>
              <w:t>通讯地址：顺义区顺通路西侧仓</w:t>
            </w:r>
            <w:proofErr w:type="gramStart"/>
            <w:r>
              <w:rPr>
                <w:sz w:val="24"/>
                <w:lang w:eastAsia="zh-CN"/>
              </w:rPr>
              <w:t>上小区</w:t>
            </w:r>
            <w:proofErr w:type="gramEnd"/>
            <w:r>
              <w:rPr>
                <w:sz w:val="24"/>
                <w:lang w:eastAsia="zh-CN"/>
              </w:rPr>
              <w:t>商业服务楼</w:t>
            </w:r>
            <w:r>
              <w:rPr>
                <w:spacing w:val="-60"/>
                <w:sz w:val="24"/>
                <w:lang w:eastAsia="zh-CN"/>
              </w:rPr>
              <w:t xml:space="preserve"> </w:t>
            </w:r>
            <w:r>
              <w:rPr>
                <w:rFonts w:ascii="Times New Roman" w:eastAsia="Times New Roman"/>
                <w:sz w:val="24"/>
                <w:lang w:eastAsia="zh-CN"/>
              </w:rPr>
              <w:t xml:space="preserve">2 </w:t>
            </w:r>
            <w:r>
              <w:rPr>
                <w:sz w:val="24"/>
                <w:lang w:eastAsia="zh-CN"/>
              </w:rPr>
              <w:t>号。</w:t>
            </w:r>
          </w:p>
        </w:tc>
      </w:tr>
      <w:tr w:rsidR="00A55B8B">
        <w:trPr>
          <w:trHeight w:hRule="exact" w:val="1877"/>
        </w:trPr>
        <w:tc>
          <w:tcPr>
            <w:tcW w:w="988" w:type="dxa"/>
          </w:tcPr>
          <w:p w:rsidR="00A55B8B" w:rsidRDefault="00A55B8B">
            <w:pPr>
              <w:pStyle w:val="TableParagraph"/>
              <w:ind w:left="0"/>
              <w:rPr>
                <w:rFonts w:ascii="Times New Roman"/>
                <w:sz w:val="26"/>
                <w:lang w:eastAsia="zh-CN"/>
              </w:rPr>
            </w:pPr>
          </w:p>
          <w:p w:rsidR="00A55B8B" w:rsidRDefault="00A55B8B">
            <w:pPr>
              <w:pStyle w:val="TableParagraph"/>
              <w:ind w:left="0"/>
              <w:rPr>
                <w:rFonts w:ascii="Times New Roman"/>
                <w:sz w:val="26"/>
                <w:lang w:eastAsia="zh-CN"/>
              </w:rPr>
            </w:pPr>
          </w:p>
          <w:p w:rsidR="00A55B8B" w:rsidRDefault="00B124A5">
            <w:pPr>
              <w:pStyle w:val="TableParagraph"/>
              <w:spacing w:before="195"/>
              <w:ind w:left="106" w:right="107"/>
              <w:jc w:val="center"/>
              <w:rPr>
                <w:rFonts w:ascii="Times New Roman"/>
                <w:sz w:val="24"/>
              </w:rPr>
            </w:pPr>
            <w:r>
              <w:rPr>
                <w:rFonts w:ascii="Times New Roman"/>
                <w:sz w:val="24"/>
              </w:rPr>
              <w:t>25</w:t>
            </w:r>
          </w:p>
        </w:tc>
        <w:tc>
          <w:tcPr>
            <w:tcW w:w="1701" w:type="dxa"/>
          </w:tcPr>
          <w:p w:rsidR="00A55B8B" w:rsidRDefault="00A55B8B">
            <w:pPr>
              <w:pStyle w:val="TableParagraph"/>
              <w:ind w:left="0"/>
              <w:rPr>
                <w:rFonts w:ascii="Times New Roman"/>
                <w:sz w:val="24"/>
              </w:rPr>
            </w:pPr>
          </w:p>
          <w:p w:rsidR="00A55B8B" w:rsidRDefault="00A55B8B">
            <w:pPr>
              <w:pStyle w:val="TableParagraph"/>
              <w:ind w:left="0"/>
              <w:rPr>
                <w:rFonts w:ascii="Times New Roman"/>
                <w:sz w:val="24"/>
              </w:rPr>
            </w:pPr>
          </w:p>
          <w:p w:rsidR="00A55B8B" w:rsidRDefault="00B124A5">
            <w:pPr>
              <w:pStyle w:val="TableParagraph"/>
              <w:spacing w:before="185"/>
              <w:ind w:left="484"/>
              <w:rPr>
                <w:sz w:val="24"/>
              </w:rPr>
            </w:pPr>
            <w:r>
              <w:rPr>
                <w:sz w:val="24"/>
              </w:rPr>
              <w:t>代理费</w:t>
            </w:r>
          </w:p>
        </w:tc>
        <w:tc>
          <w:tcPr>
            <w:tcW w:w="7253" w:type="dxa"/>
          </w:tcPr>
          <w:p w:rsidR="00A55B8B" w:rsidRDefault="00B124A5">
            <w:pPr>
              <w:pStyle w:val="TableParagraph"/>
              <w:spacing w:line="274" w:lineRule="exact"/>
              <w:jc w:val="both"/>
              <w:rPr>
                <w:sz w:val="24"/>
                <w:lang w:eastAsia="zh-CN"/>
              </w:rPr>
            </w:pPr>
            <w:r>
              <w:rPr>
                <w:sz w:val="24"/>
                <w:lang w:eastAsia="zh-CN"/>
              </w:rPr>
              <w:t>收费对象：</w:t>
            </w:r>
          </w:p>
          <w:p w:rsidR="00A55B8B" w:rsidRDefault="00BF4881">
            <w:pPr>
              <w:pStyle w:val="TableParagraph"/>
              <w:spacing w:line="311" w:lineRule="exact"/>
              <w:jc w:val="both"/>
              <w:rPr>
                <w:sz w:val="24"/>
                <w:lang w:eastAsia="zh-CN"/>
              </w:rPr>
            </w:pPr>
            <w:r w:rsidRPr="00BF4881">
              <w:rPr>
                <w:rFonts w:hint="eastAsia"/>
                <w:sz w:val="21"/>
                <w:lang w:eastAsia="zh-CN"/>
              </w:rPr>
              <w:t>□</w:t>
            </w:r>
            <w:r w:rsidR="00B124A5">
              <w:rPr>
                <w:sz w:val="24"/>
                <w:lang w:eastAsia="zh-CN"/>
              </w:rPr>
              <w:t>采购人</w:t>
            </w:r>
          </w:p>
          <w:p w:rsidR="00A55B8B" w:rsidRDefault="00BF4881">
            <w:pPr>
              <w:pStyle w:val="TableParagraph"/>
              <w:spacing w:line="317" w:lineRule="exact"/>
              <w:jc w:val="both"/>
              <w:rPr>
                <w:sz w:val="24"/>
                <w:lang w:eastAsia="zh-CN"/>
              </w:rPr>
            </w:pPr>
            <w:r>
              <w:rPr>
                <w:sz w:val="21"/>
                <w:lang w:eastAsia="zh-CN"/>
              </w:rPr>
              <w:t>■</w:t>
            </w:r>
            <w:r w:rsidR="00B124A5">
              <w:rPr>
                <w:sz w:val="24"/>
                <w:lang w:eastAsia="zh-CN"/>
              </w:rPr>
              <w:t>成交供应商</w:t>
            </w:r>
          </w:p>
          <w:p w:rsidR="00A55B8B" w:rsidRDefault="00B124A5">
            <w:pPr>
              <w:pStyle w:val="TableParagraph"/>
              <w:spacing w:before="22" w:line="312" w:lineRule="exact"/>
              <w:ind w:right="127"/>
              <w:jc w:val="both"/>
              <w:rPr>
                <w:sz w:val="24"/>
                <w:lang w:eastAsia="zh-CN"/>
              </w:rPr>
            </w:pPr>
            <w:r>
              <w:rPr>
                <w:sz w:val="24"/>
                <w:lang w:eastAsia="zh-CN"/>
              </w:rPr>
              <w:t>收费标准：按“国家发展改革委关于降低部分建设项目收费标准规范收费行为等有关问题的通知</w:t>
            </w:r>
            <w:r>
              <w:rPr>
                <w:rFonts w:ascii="Times New Roman" w:eastAsia="Times New Roman" w:hAnsi="Times New Roman"/>
                <w:sz w:val="24"/>
                <w:lang w:eastAsia="zh-CN"/>
              </w:rPr>
              <w:t>,</w:t>
            </w:r>
            <w:r>
              <w:rPr>
                <w:sz w:val="24"/>
                <w:lang w:eastAsia="zh-CN"/>
              </w:rPr>
              <w:t>发改价格【</w:t>
            </w:r>
            <w:r>
              <w:rPr>
                <w:rFonts w:ascii="Times New Roman" w:eastAsia="Times New Roman" w:hAnsi="Times New Roman"/>
                <w:sz w:val="24"/>
                <w:lang w:eastAsia="zh-CN"/>
              </w:rPr>
              <w:t>20</w:t>
            </w:r>
            <w:r>
              <w:rPr>
                <w:rFonts w:ascii="Times New Roman" w:eastAsia="Times New Roman" w:hAnsi="Times New Roman"/>
                <w:spacing w:val="-5"/>
                <w:sz w:val="24"/>
                <w:lang w:eastAsia="zh-CN"/>
              </w:rPr>
              <w:t>11</w:t>
            </w:r>
            <w:r>
              <w:rPr>
                <w:sz w:val="24"/>
                <w:lang w:eastAsia="zh-CN"/>
              </w:rPr>
              <w:t>】</w:t>
            </w:r>
            <w:r>
              <w:rPr>
                <w:rFonts w:ascii="Times New Roman" w:eastAsia="Times New Roman" w:hAnsi="Times New Roman"/>
                <w:sz w:val="24"/>
                <w:lang w:eastAsia="zh-CN"/>
              </w:rPr>
              <w:t xml:space="preserve">534 </w:t>
            </w:r>
            <w:r>
              <w:rPr>
                <w:sz w:val="24"/>
                <w:lang w:eastAsia="zh-CN"/>
              </w:rPr>
              <w:t>号”</w:t>
            </w:r>
            <w:r>
              <w:rPr>
                <w:rFonts w:ascii="Times New Roman" w:eastAsia="Times New Roman" w:hAnsi="Times New Roman"/>
                <w:sz w:val="24"/>
                <w:lang w:eastAsia="zh-CN"/>
              </w:rPr>
              <w:t>,</w:t>
            </w:r>
            <w:r>
              <w:rPr>
                <w:sz w:val="24"/>
                <w:lang w:eastAsia="zh-CN"/>
              </w:rPr>
              <w:t>有关规定计取招标代理服务费；</w:t>
            </w:r>
          </w:p>
        </w:tc>
      </w:tr>
    </w:tbl>
    <w:p w:rsidR="00A55B8B" w:rsidRDefault="00A55B8B">
      <w:pPr>
        <w:spacing w:line="312" w:lineRule="exact"/>
        <w:jc w:val="both"/>
        <w:rPr>
          <w:sz w:val="24"/>
          <w:lang w:eastAsia="zh-CN"/>
        </w:rPr>
        <w:sectPr w:rsidR="00A55B8B">
          <w:pgSz w:w="11910" w:h="16840"/>
          <w:pgMar w:top="1100" w:right="580" w:bottom="1040" w:left="1160" w:header="878" w:footer="851" w:gutter="0"/>
          <w:cols w:space="720"/>
        </w:sectPr>
      </w:pPr>
    </w:p>
    <w:p w:rsidR="00A55B8B" w:rsidRDefault="00A55B8B">
      <w:pPr>
        <w:pStyle w:val="a4"/>
        <w:rPr>
          <w:rFonts w:ascii="Times New Roman"/>
          <w:sz w:val="20"/>
          <w:lang w:eastAsia="zh-CN"/>
        </w:rPr>
      </w:pPr>
    </w:p>
    <w:p w:rsidR="00A55B8B" w:rsidRDefault="00B124A5">
      <w:pPr>
        <w:spacing w:beforeLines="100" w:before="240" w:afterLines="100" w:after="240"/>
        <w:jc w:val="center"/>
        <w:rPr>
          <w:b/>
          <w:sz w:val="28"/>
          <w:szCs w:val="28"/>
        </w:rPr>
      </w:pPr>
      <w:bookmarkStart w:id="14" w:name="一___说__明"/>
      <w:bookmarkEnd w:id="14"/>
      <w:r>
        <w:rPr>
          <w:b/>
          <w:sz w:val="28"/>
          <w:szCs w:val="28"/>
        </w:rPr>
        <w:t>供应商须知</w:t>
      </w:r>
    </w:p>
    <w:p w:rsidR="00A55B8B" w:rsidRDefault="00B124A5">
      <w:pPr>
        <w:pStyle w:val="2"/>
        <w:tabs>
          <w:tab w:val="center" w:pos="4592"/>
          <w:tab w:val="left" w:pos="7860"/>
        </w:tabs>
        <w:spacing w:line="360" w:lineRule="auto"/>
        <w:rPr>
          <w:rFonts w:ascii="Times New Roman" w:hAnsi="Times New Roman"/>
          <w:sz w:val="28"/>
        </w:rPr>
      </w:pPr>
      <w:bookmarkStart w:id="15" w:name="_Toc520356143"/>
      <w:bookmarkStart w:id="16" w:name="_Toc127151518"/>
      <w:r>
        <w:rPr>
          <w:rFonts w:ascii="Times New Roman" w:hAnsi="Times New Roman"/>
          <w:sz w:val="28"/>
        </w:rPr>
        <w:tab/>
      </w:r>
      <w:bookmarkStart w:id="17" w:name="_Toc264969208"/>
      <w:bookmarkStart w:id="18" w:name="_Toc142311020"/>
      <w:bookmarkStart w:id="19" w:name="_Toc150774723"/>
      <w:bookmarkStart w:id="20" w:name="_Toc151193832"/>
      <w:bookmarkStart w:id="21" w:name="_Toc226965708"/>
      <w:bookmarkStart w:id="22" w:name="_Toc305158786"/>
      <w:bookmarkStart w:id="23" w:name="_Toc150509269"/>
      <w:bookmarkStart w:id="24" w:name="_Toc151190145"/>
      <w:bookmarkStart w:id="25" w:name="_Toc226337214"/>
      <w:bookmarkStart w:id="26" w:name="_Toc150774618"/>
      <w:bookmarkStart w:id="27" w:name="_Toc151193616"/>
      <w:bookmarkStart w:id="28" w:name="_Toc151193760"/>
      <w:bookmarkStart w:id="29" w:name="_Toc305158860"/>
      <w:bookmarkStart w:id="30" w:name="_Toc226309762"/>
      <w:bookmarkStart w:id="31" w:name="_Toc150480756"/>
      <w:bookmarkStart w:id="32" w:name="_Toc195842883"/>
      <w:bookmarkStart w:id="33" w:name="_Toc226965791"/>
      <w:bookmarkStart w:id="34" w:name="_Toc265228356"/>
      <w:bookmarkStart w:id="35" w:name="_Toc151193688"/>
      <w:bookmarkStart w:id="36" w:name="_Toc151193906"/>
      <w:r>
        <w:rPr>
          <w:rFonts w:ascii="Times New Roman" w:hAnsi="Times New Roman"/>
          <w:sz w:val="28"/>
        </w:rPr>
        <w:t>一</w:t>
      </w:r>
      <w:r>
        <w:rPr>
          <w:rFonts w:ascii="Times New Roman" w:hAnsi="Times New Roman"/>
          <w:sz w:val="28"/>
        </w:rPr>
        <w:t xml:space="preserve">   </w:t>
      </w:r>
      <w:proofErr w:type="gramStart"/>
      <w:r>
        <w:rPr>
          <w:rFonts w:ascii="Times New Roman" w:hAnsi="Times New Roman"/>
          <w:sz w:val="28"/>
        </w:rPr>
        <w:t>说</w:t>
      </w:r>
      <w:r>
        <w:rPr>
          <w:rFonts w:ascii="Times New Roman" w:hAnsi="Times New Roman"/>
          <w:sz w:val="28"/>
        </w:rPr>
        <w:t xml:space="preserve">  </w:t>
      </w:r>
      <w:r>
        <w:rPr>
          <w:rFonts w:ascii="Times New Roman" w:hAnsi="Times New Roman"/>
          <w:sz w:val="28"/>
        </w:rPr>
        <w:t>明</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roofErr w:type="gramEnd"/>
      <w:r>
        <w:rPr>
          <w:rFonts w:ascii="Times New Roman" w:hAnsi="Times New Roman"/>
          <w:sz w:val="28"/>
        </w:rPr>
        <w:tab/>
      </w:r>
    </w:p>
    <w:p w:rsidR="00A55B8B" w:rsidRDefault="00B124A5">
      <w:pPr>
        <w:numPr>
          <w:ilvl w:val="0"/>
          <w:numId w:val="3"/>
        </w:numPr>
        <w:tabs>
          <w:tab w:val="clear" w:pos="900"/>
          <w:tab w:val="left" w:pos="360"/>
        </w:tabs>
        <w:snapToGrid w:val="0"/>
        <w:spacing w:line="360" w:lineRule="auto"/>
        <w:ind w:left="357" w:hanging="357"/>
        <w:outlineLvl w:val="1"/>
        <w:rPr>
          <w:sz w:val="24"/>
          <w:lang w:eastAsia="zh-CN"/>
        </w:rPr>
      </w:pPr>
      <w:bookmarkStart w:id="37" w:name="_Toc305158787"/>
      <w:bookmarkStart w:id="38" w:name="_Toc305158861"/>
      <w:bookmarkStart w:id="39" w:name="_Toc264969209"/>
      <w:bookmarkStart w:id="40" w:name="_Toc265228357"/>
      <w:r>
        <w:rPr>
          <w:sz w:val="24"/>
          <w:lang w:eastAsia="zh-CN"/>
        </w:rPr>
        <w:t>采购人、采购代理机构、供应商</w:t>
      </w:r>
      <w:bookmarkEnd w:id="37"/>
      <w:bookmarkEnd w:id="38"/>
      <w:bookmarkEnd w:id="39"/>
      <w:bookmarkEnd w:id="40"/>
      <w:r>
        <w:rPr>
          <w:sz w:val="24"/>
          <w:lang w:eastAsia="zh-CN"/>
        </w:rPr>
        <w:t>、联合体</w:t>
      </w:r>
    </w:p>
    <w:p w:rsidR="00A55B8B" w:rsidRDefault="00B124A5">
      <w:pPr>
        <w:numPr>
          <w:ilvl w:val="1"/>
          <w:numId w:val="3"/>
        </w:numPr>
        <w:tabs>
          <w:tab w:val="left" w:pos="1080"/>
          <w:tab w:val="left" w:pos="2014"/>
          <w:tab w:val="left" w:pos="5521"/>
        </w:tabs>
        <w:snapToGrid w:val="0"/>
        <w:spacing w:line="360" w:lineRule="auto"/>
        <w:ind w:left="1080" w:hanging="720"/>
        <w:rPr>
          <w:sz w:val="24"/>
          <w:lang w:eastAsia="zh-CN"/>
        </w:rPr>
      </w:pPr>
      <w:r>
        <w:rPr>
          <w:sz w:val="24"/>
          <w:lang w:eastAsia="zh-CN"/>
        </w:rPr>
        <w:t>采购人、采购代理机构：指依法进行政府采购的国家机关、事业单位、团体组织，及其委托的采购代理机构。本项目采购人、采购代理机构见第一章《采购邀请》。</w:t>
      </w:r>
    </w:p>
    <w:p w:rsidR="00A55B8B" w:rsidRDefault="00B124A5">
      <w:pPr>
        <w:numPr>
          <w:ilvl w:val="1"/>
          <w:numId w:val="3"/>
        </w:numPr>
        <w:tabs>
          <w:tab w:val="left" w:pos="1080"/>
          <w:tab w:val="left" w:pos="2014"/>
          <w:tab w:val="left" w:pos="5521"/>
        </w:tabs>
        <w:snapToGrid w:val="0"/>
        <w:spacing w:line="360" w:lineRule="auto"/>
        <w:ind w:left="1080" w:hanging="720"/>
        <w:rPr>
          <w:sz w:val="24"/>
          <w:lang w:eastAsia="zh-CN"/>
        </w:rPr>
      </w:pPr>
      <w:r>
        <w:rPr>
          <w:sz w:val="24"/>
          <w:lang w:eastAsia="zh-CN"/>
        </w:rPr>
        <w:t>供应商（也称“申请人”）：指向采购人提供货物、工程或者服务的法人、其他组织或者自然人。</w:t>
      </w:r>
    </w:p>
    <w:p w:rsidR="00A55B8B" w:rsidRDefault="00B124A5">
      <w:pPr>
        <w:tabs>
          <w:tab w:val="left" w:pos="1080"/>
          <w:tab w:val="left" w:pos="1589"/>
          <w:tab w:val="left" w:pos="2014"/>
          <w:tab w:val="left" w:pos="5521"/>
        </w:tabs>
        <w:snapToGrid w:val="0"/>
        <w:spacing w:line="360" w:lineRule="auto"/>
        <w:ind w:left="1080"/>
        <w:rPr>
          <w:sz w:val="24"/>
          <w:lang w:eastAsia="zh-CN"/>
        </w:rPr>
      </w:pPr>
      <w:r>
        <w:rPr>
          <w:rFonts w:hint="eastAsia"/>
          <w:sz w:val="24"/>
          <w:lang w:eastAsia="zh-CN"/>
        </w:rPr>
        <w:t>“合格的供应商”系指通过磋商公告或者</w:t>
      </w:r>
      <w:proofErr w:type="gramStart"/>
      <w:r>
        <w:rPr>
          <w:rFonts w:hint="eastAsia"/>
          <w:sz w:val="24"/>
          <w:lang w:eastAsia="zh-CN"/>
        </w:rPr>
        <w:t>收到磋商</w:t>
      </w:r>
      <w:proofErr w:type="gramEnd"/>
      <w:r>
        <w:rPr>
          <w:rFonts w:hint="eastAsia"/>
          <w:sz w:val="24"/>
          <w:lang w:eastAsia="zh-CN"/>
        </w:rPr>
        <w:t>邀请、购买了《竞争性磋商文件》并成功递交《响应文件》的供应商。</w:t>
      </w:r>
    </w:p>
    <w:p w:rsidR="00A55B8B" w:rsidRDefault="00B124A5">
      <w:pPr>
        <w:numPr>
          <w:ilvl w:val="1"/>
          <w:numId w:val="3"/>
        </w:numPr>
        <w:tabs>
          <w:tab w:val="left" w:pos="1080"/>
          <w:tab w:val="left" w:pos="2014"/>
          <w:tab w:val="left" w:pos="5521"/>
        </w:tabs>
        <w:snapToGrid w:val="0"/>
        <w:spacing w:line="360" w:lineRule="auto"/>
        <w:ind w:left="1080" w:hanging="720"/>
        <w:rPr>
          <w:sz w:val="24"/>
          <w:lang w:eastAsia="zh-CN"/>
        </w:rPr>
      </w:pPr>
      <w:r>
        <w:rPr>
          <w:sz w:val="24"/>
          <w:lang w:eastAsia="zh-CN"/>
        </w:rPr>
        <w:t>联合体：指两个以上的自然人、法人或者其他组织组成一个联合体，以一个供应商的身份共同参加政府采购。</w:t>
      </w:r>
    </w:p>
    <w:p w:rsidR="00A55B8B" w:rsidRDefault="00B124A5">
      <w:pPr>
        <w:numPr>
          <w:ilvl w:val="0"/>
          <w:numId w:val="3"/>
        </w:numPr>
        <w:tabs>
          <w:tab w:val="clear" w:pos="900"/>
          <w:tab w:val="left" w:pos="360"/>
        </w:tabs>
        <w:snapToGrid w:val="0"/>
        <w:spacing w:line="360" w:lineRule="auto"/>
        <w:ind w:left="357" w:hanging="357"/>
        <w:outlineLvl w:val="1"/>
        <w:rPr>
          <w:sz w:val="24"/>
          <w:lang w:eastAsia="zh-CN"/>
        </w:rPr>
      </w:pPr>
      <w:bookmarkStart w:id="41" w:name="_Toc305158862"/>
      <w:bookmarkStart w:id="42" w:name="_Toc164608789"/>
      <w:bookmarkStart w:id="43" w:name="_Toc195842885"/>
      <w:bookmarkStart w:id="44" w:name="_Toc150774620"/>
      <w:bookmarkStart w:id="45" w:name="_Toc150509271"/>
      <w:bookmarkStart w:id="46" w:name="_Toc151193908"/>
      <w:bookmarkStart w:id="47" w:name="_Toc150480758"/>
      <w:bookmarkStart w:id="48" w:name="_Toc265228358"/>
      <w:bookmarkStart w:id="49" w:name="_Toc305158788"/>
      <w:bookmarkStart w:id="50" w:name="_Toc151193618"/>
      <w:bookmarkStart w:id="51" w:name="_Toc142311022"/>
      <w:bookmarkStart w:id="52" w:name="_Toc127151721"/>
      <w:bookmarkStart w:id="53" w:name="_Toc151190147"/>
      <w:bookmarkStart w:id="54" w:name="_Toc149720813"/>
      <w:bookmarkStart w:id="55" w:name="_Toc151193762"/>
      <w:bookmarkStart w:id="56" w:name="_Toc164229215"/>
      <w:bookmarkStart w:id="57" w:name="_Toc164229361"/>
      <w:bookmarkStart w:id="58" w:name="_Toc226965710"/>
      <w:bookmarkStart w:id="59" w:name="_Toc151193834"/>
      <w:bookmarkStart w:id="60" w:name="_Toc226337216"/>
      <w:bookmarkStart w:id="61" w:name="_Toc150774725"/>
      <w:bookmarkStart w:id="62" w:name="_Toc226965793"/>
      <w:bookmarkStart w:id="63" w:name="_Toc164351614"/>
      <w:bookmarkStart w:id="64" w:name="_Toc264969210"/>
      <w:bookmarkStart w:id="65" w:name="_Toc226309764"/>
      <w:bookmarkStart w:id="66" w:name="_Toc151193690"/>
      <w:bookmarkStart w:id="67" w:name="_Toc164608634"/>
      <w:bookmarkStart w:id="68" w:name="_Toc127161434"/>
      <w:bookmarkStart w:id="69" w:name="_Toc127151520"/>
      <w:r>
        <w:rPr>
          <w:sz w:val="24"/>
          <w:lang w:eastAsia="zh-CN"/>
        </w:rPr>
        <w:t>资金来源</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sz w:val="24"/>
          <w:lang w:eastAsia="zh-CN"/>
        </w:rPr>
        <w:t>、项目属性、科研仪器设备采购</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资金来源为财政性资金和/或本项目采购中无法与财政性资金分割的非财政性资金。</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项目属性见《供应商须知资料表》。</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是否属于科研仪器设备采购见《供应商须知资料表》。</w:t>
      </w:r>
    </w:p>
    <w:p w:rsidR="00A55B8B" w:rsidRDefault="00B124A5">
      <w:pPr>
        <w:numPr>
          <w:ilvl w:val="0"/>
          <w:numId w:val="3"/>
        </w:numPr>
        <w:tabs>
          <w:tab w:val="left" w:pos="360"/>
        </w:tabs>
        <w:snapToGrid w:val="0"/>
        <w:spacing w:line="360" w:lineRule="auto"/>
        <w:ind w:left="357" w:hanging="357"/>
        <w:outlineLvl w:val="1"/>
        <w:rPr>
          <w:sz w:val="24"/>
          <w:lang w:eastAsia="zh-CN"/>
        </w:rPr>
      </w:pPr>
      <w:r>
        <w:rPr>
          <w:sz w:val="24"/>
          <w:lang w:eastAsia="zh-CN"/>
        </w:rPr>
        <w:t>现场考察、磋商前答疑会</w:t>
      </w:r>
    </w:p>
    <w:p w:rsidR="00A55B8B" w:rsidRDefault="00B124A5">
      <w:pPr>
        <w:numPr>
          <w:ilvl w:val="1"/>
          <w:numId w:val="3"/>
        </w:numPr>
        <w:tabs>
          <w:tab w:val="left" w:pos="1080"/>
          <w:tab w:val="left" w:pos="2014"/>
        </w:tabs>
        <w:snapToGrid w:val="0"/>
        <w:spacing w:line="360" w:lineRule="auto"/>
        <w:ind w:left="1080" w:hanging="720"/>
        <w:rPr>
          <w:sz w:val="28"/>
          <w:lang w:eastAsia="zh-CN"/>
        </w:rPr>
      </w:pPr>
      <w:r>
        <w:rPr>
          <w:sz w:val="24"/>
          <w:lang w:eastAsia="zh-CN"/>
        </w:rPr>
        <w:t>若《供应商须知资料表》中规定了组织现场考察、</w:t>
      </w:r>
      <w:proofErr w:type="gramStart"/>
      <w:r>
        <w:rPr>
          <w:sz w:val="24"/>
          <w:lang w:eastAsia="zh-CN"/>
        </w:rPr>
        <w:t>召开磋商</w:t>
      </w:r>
      <w:proofErr w:type="gramEnd"/>
      <w:r>
        <w:rPr>
          <w:sz w:val="24"/>
          <w:lang w:eastAsia="zh-CN"/>
        </w:rPr>
        <w:t>前答疑会，则供应商应按要求在规定的时间和地点参加。</w:t>
      </w:r>
      <w:bookmarkStart w:id="70" w:name="_Toc151193692"/>
      <w:bookmarkStart w:id="71" w:name="_Toc150509273"/>
      <w:bookmarkStart w:id="72" w:name="_Toc150774727"/>
      <w:bookmarkStart w:id="73" w:name="_Toc151193620"/>
      <w:bookmarkStart w:id="74" w:name="_Toc150774622"/>
      <w:bookmarkStart w:id="75" w:name="_Toc520356146"/>
      <w:bookmarkStart w:id="76" w:name="_Toc305158864"/>
      <w:bookmarkStart w:id="77" w:name="_Toc226965795"/>
      <w:bookmarkStart w:id="78" w:name="_Toc265228360"/>
      <w:bookmarkStart w:id="79" w:name="_Toc195842887"/>
      <w:bookmarkStart w:id="80" w:name="_Toc226337218"/>
      <w:bookmarkStart w:id="81" w:name="_Toc142311024"/>
      <w:bookmarkStart w:id="82" w:name="_Toc226965712"/>
      <w:bookmarkStart w:id="83" w:name="_Toc305158790"/>
      <w:bookmarkStart w:id="84" w:name="_Toc264969212"/>
      <w:bookmarkStart w:id="85" w:name="_Toc127151522"/>
      <w:bookmarkStart w:id="86" w:name="_Toc151193764"/>
      <w:bookmarkStart w:id="87" w:name="_Toc151193836"/>
      <w:bookmarkStart w:id="88" w:name="_Toc151193910"/>
      <w:bookmarkStart w:id="89" w:name="_Toc151190149"/>
      <w:bookmarkStart w:id="90" w:name="_Toc226309766"/>
      <w:bookmarkStart w:id="91" w:name="_Toc150480760"/>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由于未参加现场考察或磋商前答疑会而导致对项目实际情况不了解，影响响应文件编制、报价准确性、综合因素响应不全面等问题的，由供应商自行承担不利评审后果。</w:t>
      </w:r>
    </w:p>
    <w:p w:rsidR="00A55B8B" w:rsidRDefault="00B124A5">
      <w:pPr>
        <w:numPr>
          <w:ilvl w:val="0"/>
          <w:numId w:val="3"/>
        </w:numPr>
        <w:tabs>
          <w:tab w:val="clear" w:pos="900"/>
          <w:tab w:val="left" w:pos="360"/>
        </w:tabs>
        <w:snapToGrid w:val="0"/>
        <w:spacing w:line="360" w:lineRule="auto"/>
        <w:ind w:left="357" w:hanging="357"/>
        <w:outlineLvl w:val="1"/>
        <w:rPr>
          <w:sz w:val="24"/>
          <w:lang w:eastAsia="zh-CN"/>
        </w:rPr>
      </w:pPr>
      <w:r>
        <w:rPr>
          <w:sz w:val="24"/>
          <w:lang w:eastAsia="zh-CN"/>
        </w:rPr>
        <w:t>政府采购政策（包括但不限于下列具体政策要求）</w:t>
      </w:r>
    </w:p>
    <w:p w:rsidR="00A55B8B" w:rsidRDefault="00B124A5">
      <w:pPr>
        <w:numPr>
          <w:ilvl w:val="1"/>
          <w:numId w:val="3"/>
        </w:numPr>
        <w:tabs>
          <w:tab w:val="left" w:pos="1080"/>
          <w:tab w:val="left" w:pos="2014"/>
        </w:tabs>
        <w:snapToGrid w:val="0"/>
        <w:spacing w:line="360" w:lineRule="auto"/>
        <w:ind w:left="1080" w:hanging="720"/>
        <w:rPr>
          <w:sz w:val="24"/>
        </w:rPr>
      </w:pPr>
      <w:r>
        <w:rPr>
          <w:sz w:val="24"/>
        </w:rPr>
        <w:t>进口产品</w:t>
      </w:r>
    </w:p>
    <w:p w:rsidR="00A55B8B" w:rsidRDefault="00B124A5">
      <w:pPr>
        <w:numPr>
          <w:ilvl w:val="2"/>
          <w:numId w:val="3"/>
        </w:numPr>
        <w:tabs>
          <w:tab w:val="left" w:pos="2014"/>
        </w:tabs>
        <w:snapToGrid w:val="0"/>
        <w:spacing w:line="360" w:lineRule="auto"/>
        <w:rPr>
          <w:sz w:val="24"/>
          <w:lang w:eastAsia="zh-CN"/>
        </w:rPr>
      </w:pPr>
      <w:r>
        <w:rPr>
          <w:sz w:val="24"/>
          <w:lang w:eastAsia="zh-CN"/>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A55B8B" w:rsidRDefault="00B124A5">
      <w:pPr>
        <w:numPr>
          <w:ilvl w:val="2"/>
          <w:numId w:val="3"/>
        </w:numPr>
        <w:tabs>
          <w:tab w:val="left" w:pos="2014"/>
        </w:tabs>
        <w:snapToGrid w:val="0"/>
        <w:spacing w:line="360" w:lineRule="auto"/>
        <w:rPr>
          <w:sz w:val="24"/>
          <w:lang w:eastAsia="zh-CN"/>
        </w:rPr>
      </w:pPr>
      <w:r>
        <w:rPr>
          <w:sz w:val="24"/>
          <w:lang w:eastAsia="zh-CN"/>
        </w:rPr>
        <w:t>本项目是否接受进口产品见第四章《采购需求》。</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中小企业、监狱企业及残疾人福利性单位</w:t>
      </w:r>
    </w:p>
    <w:p w:rsidR="00A55B8B" w:rsidRDefault="00B124A5">
      <w:pPr>
        <w:numPr>
          <w:ilvl w:val="2"/>
          <w:numId w:val="3"/>
        </w:numPr>
        <w:snapToGrid w:val="0"/>
        <w:spacing w:line="360" w:lineRule="auto"/>
        <w:rPr>
          <w:sz w:val="24"/>
        </w:rPr>
      </w:pPr>
      <w:r>
        <w:rPr>
          <w:sz w:val="24"/>
        </w:rPr>
        <w:t>中小企业定义：</w:t>
      </w:r>
    </w:p>
    <w:p w:rsidR="00A55B8B" w:rsidRDefault="00B124A5" w:rsidP="00C950BC">
      <w:pPr>
        <w:numPr>
          <w:ilvl w:val="3"/>
          <w:numId w:val="3"/>
        </w:numPr>
        <w:tabs>
          <w:tab w:val="clear" w:pos="900"/>
          <w:tab w:val="left" w:pos="1980"/>
        </w:tabs>
        <w:snapToGrid w:val="0"/>
        <w:spacing w:line="360" w:lineRule="auto"/>
        <w:ind w:leftChars="944" w:left="2927" w:hangingChars="354" w:hanging="850"/>
        <w:rPr>
          <w:sz w:val="24"/>
          <w:lang w:eastAsia="zh-CN"/>
        </w:rPr>
      </w:pPr>
      <w:r>
        <w:rPr>
          <w:rFonts w:hint="eastAsia"/>
          <w:sz w:val="24"/>
          <w:lang w:eastAsia="zh-CN"/>
        </w:rPr>
        <w:t>中小企业是指在中华人民共和国境内依法设立，依据国务院批准的中</w:t>
      </w:r>
      <w:r>
        <w:rPr>
          <w:rFonts w:hint="eastAsia"/>
          <w:sz w:val="24"/>
          <w:lang w:eastAsia="zh-CN"/>
        </w:rPr>
        <w:lastRenderedPageBreak/>
        <w:t>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A55B8B" w:rsidRDefault="00B124A5" w:rsidP="00C950BC">
      <w:pPr>
        <w:numPr>
          <w:ilvl w:val="3"/>
          <w:numId w:val="3"/>
        </w:numPr>
        <w:tabs>
          <w:tab w:val="clear" w:pos="900"/>
          <w:tab w:val="left" w:pos="1980"/>
        </w:tabs>
        <w:snapToGrid w:val="0"/>
        <w:spacing w:line="360" w:lineRule="auto"/>
        <w:ind w:leftChars="944" w:left="2927" w:hangingChars="354" w:hanging="850"/>
        <w:rPr>
          <w:sz w:val="24"/>
          <w:lang w:eastAsia="zh-CN"/>
        </w:rPr>
      </w:pPr>
      <w:r>
        <w:rPr>
          <w:sz w:val="24"/>
          <w:lang w:eastAsia="zh-CN"/>
        </w:rPr>
        <w:t>供应商提供的货物、工程或者服务符合下列情形的，享受中小企业扶持政策：</w:t>
      </w:r>
    </w:p>
    <w:p w:rsidR="00A55B8B" w:rsidRDefault="00B124A5">
      <w:pPr>
        <w:tabs>
          <w:tab w:val="left" w:pos="1980"/>
        </w:tabs>
        <w:snapToGrid w:val="0"/>
        <w:spacing w:line="360" w:lineRule="auto"/>
        <w:ind w:leftChars="1350" w:left="2970"/>
        <w:rPr>
          <w:color w:val="000000"/>
          <w:sz w:val="24"/>
          <w:lang w:eastAsia="zh-CN"/>
        </w:rPr>
      </w:pPr>
      <w:r>
        <w:rPr>
          <w:color w:val="000000"/>
          <w:sz w:val="24"/>
          <w:lang w:eastAsia="zh-CN"/>
        </w:rPr>
        <w:t>（1）在货物采购项目中，货物由中小企业制造，即货物由中小企业生产且使用该中小企业商号或者注册商标；</w:t>
      </w:r>
    </w:p>
    <w:p w:rsidR="00A55B8B" w:rsidRDefault="00B124A5">
      <w:pPr>
        <w:tabs>
          <w:tab w:val="left" w:pos="1980"/>
        </w:tabs>
        <w:snapToGrid w:val="0"/>
        <w:spacing w:line="360" w:lineRule="auto"/>
        <w:ind w:leftChars="1350" w:left="2970"/>
        <w:rPr>
          <w:color w:val="000000"/>
          <w:sz w:val="24"/>
          <w:lang w:eastAsia="zh-CN"/>
        </w:rPr>
      </w:pPr>
      <w:r>
        <w:rPr>
          <w:color w:val="000000"/>
          <w:sz w:val="24"/>
          <w:lang w:eastAsia="zh-CN"/>
        </w:rPr>
        <w:t>（2）在工程采购项目中，工程由中小企业承建，即工程施工单位为中小企业；</w:t>
      </w:r>
    </w:p>
    <w:p w:rsidR="00A55B8B" w:rsidRDefault="00B124A5">
      <w:pPr>
        <w:tabs>
          <w:tab w:val="left" w:pos="1980"/>
        </w:tabs>
        <w:snapToGrid w:val="0"/>
        <w:spacing w:line="360" w:lineRule="auto"/>
        <w:ind w:leftChars="1350" w:left="2970"/>
        <w:rPr>
          <w:color w:val="000000"/>
          <w:sz w:val="24"/>
          <w:lang w:eastAsia="zh-CN"/>
        </w:rPr>
      </w:pPr>
      <w:r>
        <w:rPr>
          <w:color w:val="000000"/>
          <w:sz w:val="24"/>
          <w:lang w:eastAsia="zh-CN"/>
        </w:rPr>
        <w:t>（3）在服务采购项目中，服务由中小企业承接，即提供服务的人员为中小企业依照《中华人民共和国劳动合同法》订立劳动合同的从业人员。</w:t>
      </w:r>
    </w:p>
    <w:p w:rsidR="00A55B8B" w:rsidRDefault="00B124A5" w:rsidP="00C950BC">
      <w:pPr>
        <w:numPr>
          <w:ilvl w:val="3"/>
          <w:numId w:val="3"/>
        </w:numPr>
        <w:tabs>
          <w:tab w:val="clear" w:pos="900"/>
          <w:tab w:val="left" w:pos="1980"/>
        </w:tabs>
        <w:snapToGrid w:val="0"/>
        <w:spacing w:line="360" w:lineRule="auto"/>
        <w:ind w:leftChars="944" w:left="2927" w:hangingChars="354" w:hanging="850"/>
        <w:rPr>
          <w:sz w:val="24"/>
          <w:lang w:eastAsia="zh-CN"/>
        </w:rPr>
      </w:pPr>
      <w:r>
        <w:rPr>
          <w:sz w:val="24"/>
          <w:lang w:eastAsia="zh-CN"/>
        </w:rPr>
        <w:t>在货物采购项目中，供应商提供的货物既有中小企业制造货物，也有大型企业制造货物的，不享受中小企业扶持政策。</w:t>
      </w:r>
    </w:p>
    <w:p w:rsidR="00A55B8B" w:rsidRDefault="00B124A5" w:rsidP="00C950BC">
      <w:pPr>
        <w:numPr>
          <w:ilvl w:val="3"/>
          <w:numId w:val="3"/>
        </w:numPr>
        <w:tabs>
          <w:tab w:val="clear" w:pos="900"/>
          <w:tab w:val="left" w:pos="1980"/>
        </w:tabs>
        <w:snapToGrid w:val="0"/>
        <w:spacing w:line="360" w:lineRule="auto"/>
        <w:ind w:leftChars="944" w:left="2927" w:hangingChars="354" w:hanging="850"/>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A55B8B" w:rsidRDefault="00B124A5">
      <w:pPr>
        <w:numPr>
          <w:ilvl w:val="2"/>
          <w:numId w:val="3"/>
        </w:numPr>
        <w:snapToGrid w:val="0"/>
        <w:spacing w:line="360" w:lineRule="auto"/>
        <w:rPr>
          <w:sz w:val="24"/>
          <w:lang w:eastAsia="zh-CN"/>
        </w:rPr>
      </w:pPr>
      <w:r>
        <w:rPr>
          <w:sz w:val="24"/>
          <w:lang w:eastAsia="zh-CN"/>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55B8B" w:rsidRDefault="00B124A5">
      <w:pPr>
        <w:numPr>
          <w:ilvl w:val="2"/>
          <w:numId w:val="3"/>
        </w:numPr>
        <w:snapToGrid w:val="0"/>
        <w:spacing w:line="360" w:lineRule="auto"/>
        <w:rPr>
          <w:sz w:val="24"/>
          <w:lang w:eastAsia="zh-CN"/>
        </w:rPr>
      </w:pPr>
      <w:r>
        <w:rPr>
          <w:sz w:val="24"/>
          <w:lang w:eastAsia="zh-CN"/>
        </w:rPr>
        <w:t>残疾人福利单位定义：享受政府采购支持政策的残疾人福利性单位应当同时满足以下条件：</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sz w:val="24"/>
          <w:lang w:eastAsia="zh-CN"/>
        </w:rPr>
      </w:pPr>
      <w:r>
        <w:rPr>
          <w:color w:val="000000"/>
          <w:sz w:val="24"/>
          <w:lang w:eastAsia="zh-CN"/>
        </w:rPr>
        <w:t>安置的残疾人占本单位在职职工人数的比例不低于25%（含25%），并且安置的残疾人人数不少于10 人（含10 人）；</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依法与安置的每位残疾人签订了一年以上（含一年）的劳动合同或服</w:t>
      </w:r>
      <w:r>
        <w:rPr>
          <w:color w:val="000000"/>
          <w:sz w:val="24"/>
          <w:lang w:eastAsia="zh-CN"/>
        </w:rPr>
        <w:lastRenderedPageBreak/>
        <w:t>务协议；</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为安置的每位残疾人按月足额缴纳了基本养老保险、基本医疗保险、失业保险、工伤保险和生育保险等社会保险费；</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通过银行等金融机构向安置的每位残疾人，按月支付了不低于单位所在区县适用的经省级人民政府批准的月最低工资标准的工资；</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提供本单位制造的货物、承担的工程或者服务（以下简称产品），或者提供其他残疾人福利性单位制造的货物（不包括使用非残疾人福利性单位注册商标的货物）；</w:t>
      </w:r>
    </w:p>
    <w:p w:rsidR="00A55B8B" w:rsidRDefault="00B124A5">
      <w:pPr>
        <w:numPr>
          <w:ilvl w:val="3"/>
          <w:numId w:val="3"/>
        </w:numPr>
        <w:tabs>
          <w:tab w:val="clear" w:pos="900"/>
          <w:tab w:val="left" w:pos="2127"/>
          <w:tab w:val="left" w:pos="2410"/>
        </w:tabs>
        <w:snapToGrid w:val="0"/>
        <w:spacing w:line="360" w:lineRule="auto"/>
        <w:ind w:leftChars="945" w:left="3070" w:hangingChars="413" w:hanging="991"/>
        <w:rPr>
          <w:color w:val="000000"/>
          <w:sz w:val="24"/>
          <w:lang w:eastAsia="zh-CN"/>
        </w:rPr>
      </w:pPr>
      <w:r>
        <w:rPr>
          <w:color w:val="000000"/>
          <w:sz w:val="24"/>
          <w:lang w:eastAsia="zh-CN"/>
        </w:rPr>
        <w:t>前款所称残疾人是指法</w:t>
      </w:r>
      <w:proofErr w:type="gramStart"/>
      <w:r>
        <w:rPr>
          <w:color w:val="000000"/>
          <w:sz w:val="24"/>
          <w:lang w:eastAsia="zh-CN"/>
        </w:rPr>
        <w:t>定劳动</w:t>
      </w:r>
      <w:proofErr w:type="gramEnd"/>
      <w:r>
        <w:rPr>
          <w:color w:val="000000"/>
          <w:sz w:val="24"/>
          <w:lang w:eastAsia="zh-CN"/>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A55B8B" w:rsidRDefault="00B124A5">
      <w:pPr>
        <w:numPr>
          <w:ilvl w:val="2"/>
          <w:numId w:val="3"/>
        </w:numPr>
        <w:snapToGrid w:val="0"/>
        <w:spacing w:line="360" w:lineRule="auto"/>
        <w:rPr>
          <w:sz w:val="24"/>
          <w:lang w:eastAsia="zh-CN"/>
        </w:rPr>
      </w:pPr>
      <w:r>
        <w:rPr>
          <w:sz w:val="24"/>
          <w:lang w:eastAsia="zh-CN"/>
        </w:rPr>
        <w:t>本项目是否专门面向中小企业预留采购份额见第一章《采购邀请》。</w:t>
      </w:r>
    </w:p>
    <w:p w:rsidR="00A55B8B" w:rsidRDefault="00B124A5">
      <w:pPr>
        <w:numPr>
          <w:ilvl w:val="2"/>
          <w:numId w:val="3"/>
        </w:numPr>
        <w:snapToGrid w:val="0"/>
        <w:spacing w:line="360" w:lineRule="auto"/>
        <w:rPr>
          <w:sz w:val="24"/>
          <w:lang w:eastAsia="zh-CN"/>
        </w:rPr>
      </w:pPr>
      <w:r>
        <w:rPr>
          <w:sz w:val="24"/>
          <w:lang w:eastAsia="zh-CN"/>
        </w:rPr>
        <w:t>采购标的对应的中小企业划分标准所属行业见《供应商须知资料表》。</w:t>
      </w:r>
    </w:p>
    <w:p w:rsidR="00A55B8B" w:rsidRDefault="00B124A5">
      <w:pPr>
        <w:numPr>
          <w:ilvl w:val="2"/>
          <w:numId w:val="3"/>
        </w:numPr>
        <w:snapToGrid w:val="0"/>
        <w:spacing w:line="360" w:lineRule="auto"/>
        <w:rPr>
          <w:sz w:val="24"/>
          <w:lang w:eastAsia="zh-CN"/>
        </w:rPr>
      </w:pPr>
      <w:r>
        <w:rPr>
          <w:sz w:val="24"/>
          <w:lang w:eastAsia="zh-CN"/>
        </w:rPr>
        <w:t>小</w:t>
      </w:r>
      <w:proofErr w:type="gramStart"/>
      <w:r>
        <w:rPr>
          <w:sz w:val="24"/>
          <w:lang w:eastAsia="zh-CN"/>
        </w:rPr>
        <w:t>微企业</w:t>
      </w:r>
      <w:proofErr w:type="gramEnd"/>
      <w:r>
        <w:rPr>
          <w:sz w:val="24"/>
          <w:lang w:eastAsia="zh-CN"/>
        </w:rPr>
        <w:t>价格评审优惠的政策调整：见第三章《评审方法和评审标准》。</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政府采购节能产品、环境标志产品</w:t>
      </w:r>
    </w:p>
    <w:p w:rsidR="00A55B8B" w:rsidRDefault="00B124A5">
      <w:pPr>
        <w:numPr>
          <w:ilvl w:val="2"/>
          <w:numId w:val="3"/>
        </w:numPr>
        <w:snapToGrid w:val="0"/>
        <w:spacing w:line="360" w:lineRule="auto"/>
        <w:rPr>
          <w:sz w:val="24"/>
          <w:lang w:eastAsia="zh-CN"/>
        </w:rPr>
      </w:pPr>
      <w:r>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A55B8B" w:rsidRDefault="00B124A5">
      <w:pPr>
        <w:numPr>
          <w:ilvl w:val="2"/>
          <w:numId w:val="3"/>
        </w:numPr>
        <w:snapToGrid w:val="0"/>
        <w:spacing w:line="360" w:lineRule="auto"/>
        <w:rPr>
          <w:sz w:val="24"/>
          <w:lang w:eastAsia="zh-CN"/>
        </w:rPr>
      </w:pPr>
      <w:r>
        <w:rPr>
          <w:sz w:val="24"/>
          <w:lang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A55B8B" w:rsidRDefault="00B124A5">
      <w:pPr>
        <w:numPr>
          <w:ilvl w:val="2"/>
          <w:numId w:val="3"/>
        </w:numPr>
        <w:snapToGrid w:val="0"/>
        <w:spacing w:line="360" w:lineRule="auto"/>
        <w:rPr>
          <w:sz w:val="24"/>
          <w:lang w:eastAsia="zh-CN"/>
        </w:rPr>
      </w:pPr>
      <w:r>
        <w:rPr>
          <w:sz w:val="24"/>
          <w:lang w:eastAsia="zh-CN"/>
        </w:rPr>
        <w:t>如本项目采购产品属于实施政府强制采购品目清单范围的节能产品，则供应商所报产品必须获得国家确定的认证机构出具的、处于有效期之内的节能产品认证证书，否则</w:t>
      </w:r>
      <w:r>
        <w:rPr>
          <w:b/>
          <w:sz w:val="24"/>
          <w:lang w:eastAsia="zh-CN"/>
        </w:rPr>
        <w:t>响应无效</w:t>
      </w:r>
      <w:r>
        <w:rPr>
          <w:sz w:val="24"/>
          <w:lang w:eastAsia="zh-CN"/>
        </w:rPr>
        <w:t>；</w:t>
      </w:r>
    </w:p>
    <w:p w:rsidR="00A55B8B" w:rsidRDefault="00B124A5">
      <w:pPr>
        <w:numPr>
          <w:ilvl w:val="2"/>
          <w:numId w:val="3"/>
        </w:numPr>
        <w:snapToGrid w:val="0"/>
        <w:spacing w:line="360" w:lineRule="auto"/>
        <w:rPr>
          <w:sz w:val="24"/>
          <w:lang w:eastAsia="zh-CN"/>
        </w:rPr>
      </w:pPr>
      <w:r>
        <w:rPr>
          <w:sz w:val="24"/>
          <w:lang w:eastAsia="zh-CN"/>
        </w:rPr>
        <w:t>非政府强制采购的节能产品或环境标志产品，依据品目清单和认证证书实施政</w:t>
      </w:r>
      <w:r>
        <w:rPr>
          <w:sz w:val="24"/>
          <w:lang w:eastAsia="zh-CN"/>
        </w:rPr>
        <w:lastRenderedPageBreak/>
        <w:t>府优先采购。优先采购的具体规定见第三章《评审方法和评审标准》（如涉及）。</w:t>
      </w:r>
    </w:p>
    <w:p w:rsidR="00A55B8B" w:rsidRDefault="00B124A5">
      <w:pPr>
        <w:numPr>
          <w:ilvl w:val="1"/>
          <w:numId w:val="3"/>
        </w:numPr>
        <w:tabs>
          <w:tab w:val="left" w:pos="1080"/>
          <w:tab w:val="left" w:pos="2014"/>
        </w:tabs>
        <w:snapToGrid w:val="0"/>
        <w:spacing w:line="360" w:lineRule="auto"/>
        <w:ind w:left="1080" w:hanging="720"/>
        <w:rPr>
          <w:sz w:val="24"/>
        </w:rPr>
      </w:pPr>
      <w:r>
        <w:rPr>
          <w:sz w:val="24"/>
        </w:rPr>
        <w:t>支持乡村产业振兴管理</w:t>
      </w:r>
    </w:p>
    <w:p w:rsidR="00A55B8B" w:rsidRDefault="00B124A5">
      <w:pPr>
        <w:numPr>
          <w:ilvl w:val="2"/>
          <w:numId w:val="3"/>
        </w:numPr>
        <w:tabs>
          <w:tab w:val="left" w:pos="2014"/>
        </w:tabs>
        <w:snapToGrid w:val="0"/>
        <w:spacing w:line="360" w:lineRule="auto"/>
        <w:rPr>
          <w:sz w:val="24"/>
          <w:lang w:eastAsia="zh-CN"/>
        </w:rPr>
      </w:pPr>
      <w:r>
        <w:rPr>
          <w:sz w:val="24"/>
          <w:lang w:eastAsia="zh-CN"/>
        </w:rPr>
        <w:t>为落实《关于运用政府采购政策支持乡村产业振兴的通知》（财库〔2021〕19号）有关要求，做好支持脱贫攻坚工作，本项目采购活动中对于支持乡村振兴管理的相关要求见第四章《采购需求》（如涉及）。</w:t>
      </w:r>
    </w:p>
    <w:p w:rsidR="00A55B8B" w:rsidRDefault="00B124A5">
      <w:pPr>
        <w:numPr>
          <w:ilvl w:val="1"/>
          <w:numId w:val="3"/>
        </w:numPr>
        <w:tabs>
          <w:tab w:val="left" w:pos="1080"/>
          <w:tab w:val="left" w:pos="2014"/>
        </w:tabs>
        <w:snapToGrid w:val="0"/>
        <w:spacing w:line="360" w:lineRule="auto"/>
        <w:ind w:left="1080" w:hanging="720"/>
        <w:rPr>
          <w:sz w:val="24"/>
        </w:rPr>
      </w:pPr>
      <w:r>
        <w:rPr>
          <w:sz w:val="24"/>
        </w:rPr>
        <w:t>正版软件</w:t>
      </w:r>
    </w:p>
    <w:p w:rsidR="00A55B8B" w:rsidRDefault="00B124A5">
      <w:pPr>
        <w:numPr>
          <w:ilvl w:val="2"/>
          <w:numId w:val="3"/>
        </w:numPr>
        <w:snapToGrid w:val="0"/>
        <w:spacing w:line="360" w:lineRule="auto"/>
        <w:rPr>
          <w:sz w:val="24"/>
          <w:lang w:eastAsia="zh-CN"/>
        </w:rPr>
      </w:pPr>
      <w:r>
        <w:rPr>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lang w:eastAsia="zh-CN"/>
        </w:rPr>
        <w:t>响应无效</w:t>
      </w:r>
      <w:r>
        <w:rPr>
          <w:sz w:val="24"/>
          <w:lang w:eastAsia="zh-CN"/>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A55B8B" w:rsidRDefault="00B124A5">
      <w:pPr>
        <w:numPr>
          <w:ilvl w:val="2"/>
          <w:numId w:val="3"/>
        </w:numPr>
        <w:snapToGrid w:val="0"/>
        <w:spacing w:line="360" w:lineRule="auto"/>
        <w:rPr>
          <w:sz w:val="24"/>
          <w:lang w:eastAsia="zh-CN"/>
        </w:rPr>
      </w:pPr>
      <w:r>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A55B8B" w:rsidRDefault="00B124A5">
      <w:pPr>
        <w:numPr>
          <w:ilvl w:val="1"/>
          <w:numId w:val="3"/>
        </w:numPr>
        <w:tabs>
          <w:tab w:val="left" w:pos="1080"/>
          <w:tab w:val="left" w:pos="2014"/>
        </w:tabs>
        <w:snapToGrid w:val="0"/>
        <w:spacing w:line="360" w:lineRule="auto"/>
        <w:ind w:left="1080" w:hanging="720"/>
        <w:rPr>
          <w:sz w:val="24"/>
        </w:rPr>
      </w:pPr>
      <w:r>
        <w:rPr>
          <w:sz w:val="24"/>
        </w:rPr>
        <w:t>信息安全产品</w:t>
      </w:r>
    </w:p>
    <w:p w:rsidR="00A55B8B" w:rsidRDefault="00B124A5">
      <w:pPr>
        <w:numPr>
          <w:ilvl w:val="2"/>
          <w:numId w:val="3"/>
        </w:numPr>
        <w:tabs>
          <w:tab w:val="left" w:pos="2014"/>
        </w:tabs>
        <w:snapToGrid w:val="0"/>
        <w:spacing w:line="360" w:lineRule="auto"/>
        <w:rPr>
          <w:sz w:val="24"/>
          <w:lang w:eastAsia="zh-CN"/>
        </w:rPr>
      </w:pPr>
      <w:r>
        <w:rPr>
          <w:sz w:val="24"/>
          <w:lang w:eastAsia="zh-CN"/>
        </w:rPr>
        <w:t>所投产</w:t>
      </w:r>
      <w:proofErr w:type="gramStart"/>
      <w:r>
        <w:rPr>
          <w:sz w:val="24"/>
          <w:lang w:eastAsia="zh-CN"/>
        </w:rPr>
        <w:t>品属于</w:t>
      </w:r>
      <w:proofErr w:type="gramEnd"/>
      <w:r>
        <w:rPr>
          <w:sz w:val="24"/>
          <w:lang w:eastAsia="zh-CN"/>
        </w:rPr>
        <w:t>《关于调整信息安全产品强制性认证实施要求的公告》（2009 年第33 号）范围的，采购经国家认证的信息安全产品，否则</w:t>
      </w:r>
      <w:r>
        <w:rPr>
          <w:b/>
          <w:sz w:val="24"/>
          <w:lang w:eastAsia="zh-CN"/>
        </w:rPr>
        <w:t>响应无效</w:t>
      </w:r>
      <w:r>
        <w:rPr>
          <w:sz w:val="24"/>
          <w:lang w:eastAsia="zh-CN"/>
        </w:rPr>
        <w:t>。关于信息安全相关规定依据《关于信息安全产品实施政府采购的通知》（财库〔2010〕48 号）。</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推广使用低挥发性有机化合物（VOCs）</w:t>
      </w:r>
    </w:p>
    <w:p w:rsidR="00A55B8B" w:rsidRDefault="00B124A5">
      <w:pPr>
        <w:numPr>
          <w:ilvl w:val="2"/>
          <w:numId w:val="3"/>
        </w:numPr>
        <w:snapToGrid w:val="0"/>
        <w:spacing w:line="360" w:lineRule="auto"/>
        <w:rPr>
          <w:sz w:val="24"/>
          <w:lang w:eastAsia="zh-CN"/>
        </w:rPr>
      </w:pPr>
      <w:r>
        <w:rPr>
          <w:sz w:val="24"/>
          <w:lang w:eastAsia="zh-CN"/>
        </w:rPr>
        <w:t>为全面推进本市挥发性有机物（VOCs）治理，贯彻落实挥发性有机物污染治理专项行动有关要求，相关规定依据《北京市财政局北京市生态环境局关于政府</w:t>
      </w:r>
      <w:r>
        <w:rPr>
          <w:sz w:val="24"/>
          <w:lang w:eastAsia="zh-CN"/>
        </w:rPr>
        <w:lastRenderedPageBreak/>
        <w:t>采购推广使用低挥发性有机化合物（VOCs）有关事项的通知》（</w:t>
      </w:r>
      <w:proofErr w:type="gramStart"/>
      <w:r>
        <w:rPr>
          <w:sz w:val="24"/>
          <w:lang w:eastAsia="zh-CN"/>
        </w:rPr>
        <w:t>京财采购</w:t>
      </w:r>
      <w:proofErr w:type="gramEnd"/>
      <w:r>
        <w:rPr>
          <w:sz w:val="24"/>
          <w:lang w:eastAsia="zh-CN"/>
        </w:rPr>
        <w:t>〔2020〕2381 号）。本项目中涉及涂料、胶黏剂、油墨、清洗剂等挥发性有机物产品的，属于强制性标准的，供应商应执行符合本市和国家的VOCs 含量限制标准（具体标准见第四章《采购需求》），否则</w:t>
      </w:r>
      <w:r>
        <w:rPr>
          <w:b/>
          <w:sz w:val="24"/>
          <w:lang w:eastAsia="zh-CN"/>
        </w:rPr>
        <w:t>响应无效</w:t>
      </w:r>
      <w:r>
        <w:rPr>
          <w:sz w:val="24"/>
          <w:lang w:eastAsia="zh-CN"/>
        </w:rPr>
        <w:t>；属于推荐性标准的，优先采购，具体见第三章《评审方法和评审标准》。</w:t>
      </w:r>
    </w:p>
    <w:p w:rsidR="00A55B8B" w:rsidRDefault="00B124A5">
      <w:pPr>
        <w:numPr>
          <w:ilvl w:val="0"/>
          <w:numId w:val="3"/>
        </w:numPr>
        <w:tabs>
          <w:tab w:val="left" w:pos="360"/>
        </w:tabs>
        <w:snapToGrid w:val="0"/>
        <w:spacing w:line="360" w:lineRule="auto"/>
        <w:ind w:left="357" w:hanging="357"/>
        <w:outlineLvl w:val="1"/>
        <w:rPr>
          <w:sz w:val="24"/>
        </w:rPr>
      </w:pPr>
      <w:r>
        <w:rPr>
          <w:sz w:val="24"/>
        </w:rPr>
        <w:t>响应费用</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供应商应自行承担所有与准备和参加磋商有关的费用，无论磋商的结果如何，采购人或采购代理机构在任何情况下均无承担这些费用的义务和责任。</w:t>
      </w:r>
    </w:p>
    <w:p w:rsidR="00A55B8B" w:rsidRDefault="00B124A5">
      <w:pPr>
        <w:numPr>
          <w:ilvl w:val="0"/>
          <w:numId w:val="3"/>
        </w:numPr>
        <w:tabs>
          <w:tab w:val="left" w:pos="360"/>
        </w:tabs>
        <w:snapToGrid w:val="0"/>
        <w:spacing w:line="360" w:lineRule="auto"/>
        <w:ind w:left="357" w:hanging="357"/>
        <w:outlineLvl w:val="1"/>
        <w:rPr>
          <w:sz w:val="24"/>
          <w:lang w:eastAsia="zh-CN"/>
        </w:rPr>
      </w:pPr>
      <w:bookmarkStart w:id="92" w:name="_1.8_计量单位"/>
      <w:bookmarkEnd w:id="92"/>
      <w:r>
        <w:rPr>
          <w:rFonts w:hint="eastAsia"/>
          <w:sz w:val="24"/>
          <w:lang w:eastAsia="zh-CN"/>
        </w:rPr>
        <w:t>投标各项要求、流程及注意事项</w:t>
      </w:r>
    </w:p>
    <w:p w:rsidR="00A55B8B" w:rsidRDefault="00B124A5">
      <w:pPr>
        <w:numPr>
          <w:ilvl w:val="1"/>
          <w:numId w:val="3"/>
        </w:numPr>
        <w:tabs>
          <w:tab w:val="clear" w:pos="1589"/>
          <w:tab w:val="left" w:pos="1080"/>
          <w:tab w:val="left" w:pos="1224"/>
          <w:tab w:val="left" w:pos="2014"/>
        </w:tabs>
        <w:wordWrap w:val="0"/>
        <w:snapToGrid w:val="0"/>
        <w:spacing w:line="360" w:lineRule="auto"/>
        <w:ind w:left="1077" w:hanging="720"/>
        <w:rPr>
          <w:sz w:val="24"/>
          <w:lang w:eastAsia="zh-CN"/>
        </w:rPr>
      </w:pPr>
      <w:r>
        <w:rPr>
          <w:rFonts w:hint="eastAsia"/>
          <w:sz w:val="24"/>
          <w:lang w:eastAsia="zh-CN"/>
        </w:rPr>
        <w:t>评审时，采购人和评标委员会保留审核投标人相关投标文件的原件的权利。</w:t>
      </w:r>
    </w:p>
    <w:p w:rsidR="00A55B8B" w:rsidRDefault="00B124A5">
      <w:pPr>
        <w:numPr>
          <w:ilvl w:val="1"/>
          <w:numId w:val="3"/>
        </w:numPr>
        <w:tabs>
          <w:tab w:val="clear" w:pos="1589"/>
          <w:tab w:val="left" w:pos="1080"/>
          <w:tab w:val="left" w:pos="1224"/>
          <w:tab w:val="left" w:pos="2014"/>
        </w:tabs>
        <w:wordWrap w:val="0"/>
        <w:snapToGrid w:val="0"/>
        <w:spacing w:line="360" w:lineRule="auto"/>
        <w:ind w:left="1077" w:hanging="720"/>
        <w:rPr>
          <w:sz w:val="24"/>
          <w:lang w:eastAsia="zh-CN"/>
        </w:rPr>
      </w:pPr>
      <w:r>
        <w:rPr>
          <w:rFonts w:hint="eastAsia"/>
          <w:sz w:val="24"/>
          <w:lang w:eastAsia="zh-CN"/>
        </w:rPr>
        <w:t>投标人须按照招标公告及磋商文件要求，自招标公告发布之日起，在规定的时间内报名并购买本项目竞争性磋商文件，否则投标无效。</w:t>
      </w:r>
    </w:p>
    <w:p w:rsidR="00A55B8B" w:rsidRDefault="00B124A5">
      <w:pPr>
        <w:pStyle w:val="2"/>
        <w:spacing w:line="360" w:lineRule="auto"/>
        <w:jc w:val="center"/>
        <w:rPr>
          <w:rFonts w:ascii="Times New Roman" w:hAnsi="Times New Roman"/>
          <w:sz w:val="28"/>
        </w:rPr>
      </w:pPr>
      <w:r>
        <w:rPr>
          <w:rFonts w:ascii="Times New Roman" w:hAnsi="Times New Roman"/>
          <w:sz w:val="28"/>
        </w:rPr>
        <w:t>二</w:t>
      </w:r>
      <w:r>
        <w:rPr>
          <w:rFonts w:ascii="Times New Roman" w:hAnsi="Times New Roman"/>
          <w:sz w:val="28"/>
        </w:rPr>
        <w:t xml:space="preserve">   </w:t>
      </w:r>
      <w:r>
        <w:rPr>
          <w:rFonts w:ascii="Times New Roman" w:hAnsi="Times New Roman"/>
          <w:sz w:val="28"/>
        </w:rPr>
        <w:t>竞争性磋商文件</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rsidR="00A55B8B" w:rsidRDefault="00B124A5">
      <w:pPr>
        <w:numPr>
          <w:ilvl w:val="0"/>
          <w:numId w:val="3"/>
        </w:numPr>
        <w:tabs>
          <w:tab w:val="left" w:pos="360"/>
        </w:tabs>
        <w:snapToGrid w:val="0"/>
        <w:spacing w:line="360" w:lineRule="auto"/>
        <w:ind w:left="357" w:hanging="357"/>
        <w:outlineLvl w:val="1"/>
        <w:rPr>
          <w:sz w:val="24"/>
        </w:rPr>
      </w:pPr>
      <w:bookmarkStart w:id="93" w:name="_Toc195842888"/>
      <w:bookmarkStart w:id="94" w:name="_Toc164351617"/>
      <w:bookmarkStart w:id="95" w:name="_Toc127151523"/>
      <w:bookmarkStart w:id="96" w:name="_Toc264969213"/>
      <w:bookmarkStart w:id="97" w:name="_Toc226337219"/>
      <w:bookmarkStart w:id="98" w:name="_Toc226309767"/>
      <w:bookmarkStart w:id="99" w:name="_Toc151193837"/>
      <w:bookmarkStart w:id="100" w:name="_Toc127151724"/>
      <w:bookmarkStart w:id="101" w:name="_Toc226965713"/>
      <w:bookmarkStart w:id="102" w:name="_Toc151190150"/>
      <w:bookmarkStart w:id="103" w:name="_Toc150509274"/>
      <w:bookmarkStart w:id="104" w:name="_Toc151193765"/>
      <w:bookmarkStart w:id="105" w:name="_Toc305158791"/>
      <w:bookmarkStart w:id="106" w:name="_Toc305158865"/>
      <w:bookmarkStart w:id="107" w:name="_Toc142311025"/>
      <w:bookmarkStart w:id="108" w:name="_Toc151193911"/>
      <w:bookmarkStart w:id="109" w:name="_Toc151193693"/>
      <w:bookmarkStart w:id="110" w:name="_Toc164608637"/>
      <w:bookmarkStart w:id="111" w:name="_Toc226965796"/>
      <w:bookmarkStart w:id="112" w:name="_Toc164608792"/>
      <w:bookmarkStart w:id="113" w:name="_Toc164229364"/>
      <w:bookmarkStart w:id="114" w:name="_Toc127161437"/>
      <w:bookmarkStart w:id="115" w:name="_Toc150774623"/>
      <w:bookmarkStart w:id="116" w:name="_Toc150774728"/>
      <w:bookmarkStart w:id="117" w:name="_Toc265228361"/>
      <w:bookmarkStart w:id="118" w:name="_Toc149720816"/>
      <w:bookmarkStart w:id="119" w:name="_Toc151193621"/>
      <w:bookmarkStart w:id="120" w:name="_Toc150480761"/>
      <w:bookmarkStart w:id="121" w:name="_Toc520356147"/>
      <w:bookmarkStart w:id="122" w:name="_Toc164229218"/>
      <w:r>
        <w:rPr>
          <w:sz w:val="24"/>
        </w:rPr>
        <w:t>竞争性磋商文件构</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sz w:val="24"/>
        </w:rPr>
        <w:t>成</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竞争性磋商文件包括以下部分：</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采购邀请</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供应商须知</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评审方法和评审标准</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采购需求</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合同草案条款</w:t>
      </w:r>
    </w:p>
    <w:p w:rsidR="00A55B8B" w:rsidRDefault="00B124A5">
      <w:pPr>
        <w:numPr>
          <w:ilvl w:val="0"/>
          <w:numId w:val="4"/>
        </w:numPr>
        <w:tabs>
          <w:tab w:val="left" w:pos="1980"/>
          <w:tab w:val="left" w:pos="2520"/>
        </w:tabs>
        <w:snapToGrid w:val="0"/>
        <w:spacing w:line="360" w:lineRule="auto"/>
        <w:ind w:left="1440" w:firstLine="5"/>
        <w:rPr>
          <w:sz w:val="24"/>
        </w:rPr>
      </w:pPr>
      <w:r>
        <w:rPr>
          <w:sz w:val="24"/>
        </w:rPr>
        <w:t>响应文件格式</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供应商应认真阅读竞争性磋商文件的全部内容。供应商应按照竞争性磋商文件要求提交响应文件并保证所提供的全部资料的真实性，并对竞争性磋商文件做出实质性响应，否则</w:t>
      </w:r>
      <w:r>
        <w:rPr>
          <w:b/>
          <w:sz w:val="24"/>
          <w:lang w:eastAsia="zh-CN"/>
        </w:rPr>
        <w:t>响应无效</w:t>
      </w:r>
      <w:r>
        <w:rPr>
          <w:sz w:val="24"/>
          <w:lang w:eastAsia="zh-CN"/>
        </w:rPr>
        <w:t>。</w:t>
      </w:r>
    </w:p>
    <w:p w:rsidR="00A55B8B" w:rsidRDefault="00B124A5">
      <w:pPr>
        <w:numPr>
          <w:ilvl w:val="0"/>
          <w:numId w:val="3"/>
        </w:numPr>
        <w:tabs>
          <w:tab w:val="left" w:pos="1080"/>
          <w:tab w:val="left" w:pos="2014"/>
        </w:tabs>
        <w:snapToGrid w:val="0"/>
        <w:spacing w:line="360" w:lineRule="auto"/>
        <w:ind w:left="357" w:hanging="357"/>
        <w:outlineLvl w:val="1"/>
        <w:rPr>
          <w:sz w:val="24"/>
          <w:lang w:eastAsia="zh-CN"/>
        </w:rPr>
      </w:pPr>
      <w:r>
        <w:rPr>
          <w:sz w:val="24"/>
          <w:lang w:eastAsia="zh-CN"/>
        </w:rPr>
        <w:t>对竞争性磋商文件的澄清或修改</w:t>
      </w:r>
    </w:p>
    <w:p w:rsidR="00A55B8B" w:rsidRDefault="00B124A5">
      <w:pPr>
        <w:numPr>
          <w:ilvl w:val="1"/>
          <w:numId w:val="3"/>
        </w:numPr>
        <w:tabs>
          <w:tab w:val="left" w:pos="1080"/>
          <w:tab w:val="left" w:pos="1561"/>
          <w:tab w:val="left" w:pos="2014"/>
        </w:tabs>
        <w:snapToGrid w:val="0"/>
        <w:spacing w:line="360" w:lineRule="auto"/>
        <w:ind w:left="1080" w:hanging="720"/>
        <w:rPr>
          <w:sz w:val="24"/>
          <w:lang w:eastAsia="zh-CN"/>
        </w:rPr>
      </w:pPr>
      <w:r>
        <w:rPr>
          <w:sz w:val="24"/>
          <w:lang w:eastAsia="zh-CN"/>
        </w:rPr>
        <w:t>采购人或采购代理机构对已发出的竞争性磋商文件进行必要澄清或者修改的，</w:t>
      </w:r>
      <w:r>
        <w:rPr>
          <w:rFonts w:hint="eastAsia"/>
          <w:sz w:val="24"/>
          <w:lang w:eastAsia="zh-CN"/>
        </w:rPr>
        <w:t>将</w:t>
      </w:r>
      <w:r>
        <w:rPr>
          <w:sz w:val="24"/>
          <w:lang w:eastAsia="zh-CN"/>
        </w:rPr>
        <w:t>以书面形式</w:t>
      </w:r>
      <w:r>
        <w:rPr>
          <w:rFonts w:hint="eastAsia"/>
          <w:sz w:val="24"/>
          <w:lang w:eastAsia="zh-CN"/>
        </w:rPr>
        <w:t>（电子邮件）</w:t>
      </w:r>
      <w:r>
        <w:rPr>
          <w:sz w:val="24"/>
          <w:lang w:eastAsia="zh-CN"/>
        </w:rPr>
        <w:t>通知所有获取竞争性磋商文件的潜在供应商。</w:t>
      </w:r>
      <w:r>
        <w:rPr>
          <w:rFonts w:hint="eastAsia"/>
          <w:sz w:val="24"/>
          <w:lang w:eastAsia="zh-CN"/>
        </w:rPr>
        <w:t>采用公告方式邀请供应商参与的，还将</w:t>
      </w:r>
      <w:r>
        <w:rPr>
          <w:sz w:val="24"/>
          <w:lang w:eastAsia="zh-CN"/>
        </w:rPr>
        <w:t>在原公告发布媒体上发布更正公告</w:t>
      </w:r>
      <w:r>
        <w:rPr>
          <w:rFonts w:hint="eastAsia"/>
          <w:sz w:val="24"/>
          <w:lang w:eastAsia="zh-CN"/>
        </w:rPr>
        <w:t>。</w:t>
      </w:r>
    </w:p>
    <w:p w:rsidR="00A55B8B" w:rsidRDefault="00B124A5">
      <w:pPr>
        <w:numPr>
          <w:ilvl w:val="1"/>
          <w:numId w:val="3"/>
        </w:numPr>
        <w:tabs>
          <w:tab w:val="left" w:pos="1080"/>
          <w:tab w:val="left" w:pos="1561"/>
          <w:tab w:val="left" w:pos="2014"/>
        </w:tabs>
        <w:snapToGrid w:val="0"/>
        <w:spacing w:line="360" w:lineRule="auto"/>
        <w:ind w:left="1080" w:hanging="720"/>
        <w:rPr>
          <w:sz w:val="24"/>
          <w:lang w:eastAsia="zh-CN"/>
        </w:rPr>
      </w:pPr>
      <w:r>
        <w:rPr>
          <w:sz w:val="24"/>
          <w:lang w:eastAsia="zh-CN"/>
        </w:rPr>
        <w:t>上述书面通知，按照获取竞争性磋商文件的潜在供应商提供的联系方式发出，因提供的信息有误导</w:t>
      </w:r>
      <w:proofErr w:type="gramStart"/>
      <w:r>
        <w:rPr>
          <w:sz w:val="24"/>
          <w:lang w:eastAsia="zh-CN"/>
        </w:rPr>
        <w:t>致通知</w:t>
      </w:r>
      <w:proofErr w:type="gramEnd"/>
      <w:r>
        <w:rPr>
          <w:sz w:val="24"/>
          <w:lang w:eastAsia="zh-CN"/>
        </w:rPr>
        <w:t>延迟或无法通知的，采购人或采购代理机构不承担责任。</w:t>
      </w:r>
    </w:p>
    <w:p w:rsidR="00A55B8B" w:rsidRDefault="00B124A5">
      <w:pPr>
        <w:numPr>
          <w:ilvl w:val="1"/>
          <w:numId w:val="3"/>
        </w:numPr>
        <w:tabs>
          <w:tab w:val="left" w:pos="1080"/>
          <w:tab w:val="left" w:pos="1561"/>
          <w:tab w:val="left" w:pos="2014"/>
        </w:tabs>
        <w:snapToGrid w:val="0"/>
        <w:spacing w:line="360" w:lineRule="auto"/>
        <w:ind w:left="1080" w:hanging="720"/>
        <w:rPr>
          <w:sz w:val="24"/>
          <w:lang w:eastAsia="zh-CN"/>
        </w:rPr>
      </w:pPr>
      <w:r>
        <w:rPr>
          <w:sz w:val="24"/>
          <w:lang w:eastAsia="zh-CN"/>
        </w:rPr>
        <w:t>澄清或者修改的内容为竞争性磋商文件的组成部分，并对所有获取竞争性磋商文件的潜</w:t>
      </w:r>
      <w:r>
        <w:rPr>
          <w:sz w:val="24"/>
          <w:lang w:eastAsia="zh-CN"/>
        </w:rPr>
        <w:lastRenderedPageBreak/>
        <w:t>在供应商具有约束力。澄清或者修改的内容可能影响响应文件编制的，将在提交首次响应文件截止之日3个工作日前；不足上述时间的，将顺延提交响应文件的截止时间。</w:t>
      </w:r>
    </w:p>
    <w:p w:rsidR="00A55B8B" w:rsidRDefault="00B124A5">
      <w:pPr>
        <w:pStyle w:val="2"/>
        <w:spacing w:line="360" w:lineRule="auto"/>
        <w:jc w:val="center"/>
        <w:rPr>
          <w:rFonts w:ascii="Times New Roman" w:hAnsi="Times New Roman"/>
          <w:sz w:val="28"/>
        </w:rPr>
      </w:pPr>
      <w:bookmarkStart w:id="123" w:name="_Toc516367020"/>
      <w:bookmarkStart w:id="124" w:name="_Toc305158794"/>
      <w:bookmarkStart w:id="125" w:name="_Toc265228364"/>
      <w:bookmarkStart w:id="126" w:name="_Toc150480764"/>
      <w:bookmarkStart w:id="127" w:name="_Toc226965716"/>
      <w:bookmarkStart w:id="128" w:name="_Toc520356150"/>
      <w:bookmarkStart w:id="129" w:name="_Toc150509277"/>
      <w:bookmarkStart w:id="130" w:name="_Toc151193768"/>
      <w:bookmarkStart w:id="131" w:name="_Toc226965799"/>
      <w:bookmarkStart w:id="132" w:name="_Toc305158868"/>
      <w:bookmarkStart w:id="133" w:name="_Toc151193696"/>
      <w:bookmarkStart w:id="134" w:name="_Toc127151526"/>
      <w:bookmarkStart w:id="135" w:name="_Toc151193624"/>
      <w:bookmarkStart w:id="136" w:name="_Toc264969216"/>
      <w:bookmarkStart w:id="137" w:name="_Toc142311028"/>
      <w:bookmarkStart w:id="138" w:name="_Toc151190153"/>
      <w:bookmarkStart w:id="139" w:name="_Toc150774626"/>
      <w:bookmarkStart w:id="140" w:name="_Toc226309770"/>
      <w:bookmarkStart w:id="141" w:name="_Toc150774731"/>
      <w:bookmarkStart w:id="142" w:name="_Toc151193914"/>
      <w:bookmarkStart w:id="143" w:name="_Toc151193840"/>
      <w:bookmarkStart w:id="144" w:name="_Toc226337222"/>
      <w:bookmarkStart w:id="145" w:name="_Toc195842891"/>
      <w:r>
        <w:rPr>
          <w:rFonts w:ascii="Times New Roman" w:hAnsi="Times New Roman"/>
          <w:sz w:val="28"/>
        </w:rPr>
        <w:t>三</w:t>
      </w:r>
      <w:r>
        <w:rPr>
          <w:rFonts w:ascii="Times New Roman" w:hAnsi="Times New Roman"/>
          <w:sz w:val="28"/>
        </w:rPr>
        <w:t xml:space="preserve">   </w:t>
      </w:r>
      <w:r>
        <w:rPr>
          <w:rFonts w:ascii="Times New Roman" w:hAnsi="Times New Roman"/>
          <w:sz w:val="28"/>
        </w:rPr>
        <w:t>响应文件</w:t>
      </w:r>
      <w:bookmarkEnd w:id="123"/>
      <w:r>
        <w:rPr>
          <w:rFonts w:ascii="Times New Roman" w:hAnsi="Times New Roman"/>
          <w:sz w:val="28"/>
        </w:rPr>
        <w:t>的编制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rsidR="00A55B8B" w:rsidRDefault="00B124A5">
      <w:pPr>
        <w:numPr>
          <w:ilvl w:val="0"/>
          <w:numId w:val="3"/>
        </w:numPr>
        <w:tabs>
          <w:tab w:val="left" w:pos="360"/>
        </w:tabs>
        <w:snapToGrid w:val="0"/>
        <w:spacing w:line="360" w:lineRule="auto"/>
        <w:ind w:left="357" w:hanging="357"/>
        <w:outlineLvl w:val="1"/>
        <w:rPr>
          <w:sz w:val="24"/>
          <w:lang w:eastAsia="zh-CN"/>
        </w:rPr>
      </w:pPr>
      <w:bookmarkStart w:id="146" w:name="_Toc264969217"/>
      <w:bookmarkStart w:id="147" w:name="_Toc195842892"/>
      <w:bookmarkStart w:id="148" w:name="_Toc226965717"/>
      <w:bookmarkStart w:id="149" w:name="_Toc149720820"/>
      <w:bookmarkStart w:id="150" w:name="_Toc305158869"/>
      <w:bookmarkStart w:id="151" w:name="_Toc127151728"/>
      <w:bookmarkStart w:id="152" w:name="_Toc164229368"/>
      <w:bookmarkStart w:id="153" w:name="_Toc305158795"/>
      <w:bookmarkStart w:id="154" w:name="_Toc127151527"/>
      <w:bookmarkStart w:id="155" w:name="_Toc226309771"/>
      <w:bookmarkStart w:id="156" w:name="_Toc516367021"/>
      <w:bookmarkStart w:id="157" w:name="_Toc226965800"/>
      <w:bookmarkStart w:id="158" w:name="_Toc127161441"/>
      <w:bookmarkStart w:id="159" w:name="_Toc150509278"/>
      <w:bookmarkStart w:id="160" w:name="_Toc142311029"/>
      <w:bookmarkStart w:id="161" w:name="_Toc151190154"/>
      <w:bookmarkStart w:id="162" w:name="_Toc151193915"/>
      <w:bookmarkStart w:id="163" w:name="_Toc150774732"/>
      <w:bookmarkStart w:id="164" w:name="_Toc226337223"/>
      <w:bookmarkStart w:id="165" w:name="_Toc164229222"/>
      <w:bookmarkStart w:id="166" w:name="_Toc151193697"/>
      <w:bookmarkStart w:id="167" w:name="_Toc520356151"/>
      <w:bookmarkStart w:id="168" w:name="_Toc151193769"/>
      <w:bookmarkStart w:id="169" w:name="_Toc265228365"/>
      <w:bookmarkStart w:id="170" w:name="_Toc150774627"/>
      <w:bookmarkStart w:id="171" w:name="_Toc164351621"/>
      <w:bookmarkStart w:id="172" w:name="_Toc164608796"/>
      <w:bookmarkStart w:id="173" w:name="_Toc151193841"/>
      <w:bookmarkStart w:id="174" w:name="_Toc151193625"/>
      <w:bookmarkStart w:id="175" w:name="_Toc164608641"/>
      <w:bookmarkStart w:id="176" w:name="_Toc150480765"/>
      <w:r>
        <w:rPr>
          <w:sz w:val="24"/>
          <w:lang w:eastAsia="zh-CN"/>
        </w:rPr>
        <w:t>响应范围、竞争性磋商文件中计量单位的使用</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Pr>
          <w:sz w:val="24"/>
          <w:lang w:eastAsia="zh-CN"/>
        </w:rPr>
        <w:t>及磋商语言</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lang w:eastAsia="zh-CN"/>
        </w:rPr>
        <w:t>响应无效</w:t>
      </w:r>
      <w:r>
        <w:rPr>
          <w:sz w:val="24"/>
          <w:lang w:eastAsia="zh-CN"/>
        </w:rPr>
        <w:t>。</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除竞争性磋商文件有特殊要求外，本项目磋商所使用的计量单位，应采用中华人民共和国法定计量单位。</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A55B8B" w:rsidRDefault="00B124A5">
      <w:pPr>
        <w:numPr>
          <w:ilvl w:val="0"/>
          <w:numId w:val="3"/>
        </w:numPr>
        <w:tabs>
          <w:tab w:val="left" w:pos="360"/>
        </w:tabs>
        <w:snapToGrid w:val="0"/>
        <w:spacing w:line="360" w:lineRule="auto"/>
        <w:ind w:left="357" w:hanging="357"/>
        <w:outlineLvl w:val="1"/>
        <w:rPr>
          <w:sz w:val="24"/>
        </w:rPr>
      </w:pPr>
      <w:bookmarkStart w:id="177" w:name="_Toc516367022"/>
      <w:bookmarkStart w:id="178" w:name="_Ref467306676"/>
      <w:bookmarkStart w:id="179" w:name="_Ref467306195"/>
      <w:bookmarkStart w:id="180" w:name="_Toc127161442"/>
      <w:bookmarkStart w:id="181" w:name="_Toc149720821"/>
      <w:bookmarkStart w:id="182" w:name="_Toc226337224"/>
      <w:bookmarkStart w:id="183" w:name="_Toc151193626"/>
      <w:bookmarkStart w:id="184" w:name="_Toc164608642"/>
      <w:bookmarkStart w:id="185" w:name="_Toc127151528"/>
      <w:bookmarkStart w:id="186" w:name="_Toc150480766"/>
      <w:bookmarkStart w:id="187" w:name="_Toc127151729"/>
      <w:bookmarkStart w:id="188" w:name="_Toc164608797"/>
      <w:bookmarkStart w:id="189" w:name="_Toc150774733"/>
      <w:bookmarkStart w:id="190" w:name="_Toc151193770"/>
      <w:bookmarkStart w:id="191" w:name="_Toc226309772"/>
      <w:bookmarkStart w:id="192" w:name="_Toc150509279"/>
      <w:bookmarkStart w:id="193" w:name="_Toc151193842"/>
      <w:bookmarkStart w:id="194" w:name="_Toc164229223"/>
      <w:bookmarkStart w:id="195" w:name="_Toc164229369"/>
      <w:bookmarkStart w:id="196" w:name="_Toc195842893"/>
      <w:bookmarkStart w:id="197" w:name="_Toc520356152"/>
      <w:bookmarkStart w:id="198" w:name="_Toc151193698"/>
      <w:bookmarkStart w:id="199" w:name="_Toc164351622"/>
      <w:bookmarkStart w:id="200" w:name="_Toc150774628"/>
      <w:bookmarkStart w:id="201" w:name="_Toc226965718"/>
      <w:bookmarkStart w:id="202" w:name="_Toc265228366"/>
      <w:bookmarkStart w:id="203" w:name="_Toc151190155"/>
      <w:bookmarkStart w:id="204" w:name="_Toc226965801"/>
      <w:bookmarkStart w:id="205" w:name="_Toc305158796"/>
      <w:bookmarkStart w:id="206" w:name="_Toc264969218"/>
      <w:bookmarkStart w:id="207" w:name="_Toc142311030"/>
      <w:bookmarkStart w:id="208" w:name="_Toc305158870"/>
      <w:bookmarkStart w:id="209" w:name="_Toc151193916"/>
      <w:r>
        <w:rPr>
          <w:sz w:val="24"/>
        </w:rPr>
        <w:t>响应文件</w:t>
      </w:r>
      <w:bookmarkEnd w:id="177"/>
      <w:bookmarkEnd w:id="178"/>
      <w:bookmarkEnd w:id="179"/>
      <w:r>
        <w:rPr>
          <w:sz w:val="24"/>
        </w:rPr>
        <w:t>构成</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A55B8B" w:rsidRDefault="00B124A5">
      <w:pPr>
        <w:numPr>
          <w:ilvl w:val="1"/>
          <w:numId w:val="3"/>
        </w:numPr>
        <w:tabs>
          <w:tab w:val="left" w:pos="1080"/>
          <w:tab w:val="left" w:pos="2014"/>
        </w:tabs>
        <w:snapToGrid w:val="0"/>
        <w:spacing w:line="360" w:lineRule="auto"/>
        <w:ind w:left="1077" w:hanging="720"/>
        <w:rPr>
          <w:sz w:val="24"/>
          <w:lang w:eastAsia="zh-CN"/>
        </w:rPr>
      </w:pPr>
      <w:bookmarkStart w:id="210" w:name="_Ref467052588"/>
      <w:r>
        <w:rPr>
          <w:sz w:val="24"/>
          <w:lang w:eastAsia="zh-CN"/>
        </w:rPr>
        <w:t>供应商应当按照竞争性磋商文件的要求编制响应文件，并对其提交的响应文件的真实性、合法性承担法律责任。响应文件的部分格式要求，见第六章《响应文件格式》。</w:t>
      </w:r>
    </w:p>
    <w:p w:rsidR="00A55B8B" w:rsidRDefault="00B124A5">
      <w:pPr>
        <w:tabs>
          <w:tab w:val="left" w:pos="1080"/>
          <w:tab w:val="left" w:pos="1589"/>
          <w:tab w:val="left" w:pos="2014"/>
        </w:tabs>
        <w:snapToGrid w:val="0"/>
        <w:spacing w:line="360" w:lineRule="auto"/>
        <w:ind w:left="1077"/>
        <w:rPr>
          <w:sz w:val="24"/>
          <w:lang w:eastAsia="zh-CN"/>
        </w:rPr>
      </w:pPr>
      <w:r>
        <w:rPr>
          <w:rFonts w:hint="eastAsia"/>
          <w:sz w:val="24"/>
          <w:lang w:eastAsia="zh-CN"/>
        </w:rPr>
        <w:t>响应文件应按照磋商文件规定的顺序和格式，</w:t>
      </w:r>
      <w:proofErr w:type="gramStart"/>
      <w:r>
        <w:rPr>
          <w:rFonts w:hint="eastAsia"/>
          <w:sz w:val="24"/>
          <w:lang w:eastAsia="zh-CN"/>
        </w:rPr>
        <w:t>装册统一</w:t>
      </w:r>
      <w:proofErr w:type="gramEnd"/>
      <w:r>
        <w:rPr>
          <w:rFonts w:hint="eastAsia"/>
          <w:sz w:val="24"/>
          <w:lang w:eastAsia="zh-CN"/>
        </w:rPr>
        <w:t>编目编码后生成投标文件，按照磋商文件要求提交。</w:t>
      </w:r>
    </w:p>
    <w:p w:rsidR="00A55B8B" w:rsidRDefault="00B124A5">
      <w:pPr>
        <w:tabs>
          <w:tab w:val="left" w:pos="1080"/>
          <w:tab w:val="left" w:pos="1589"/>
          <w:tab w:val="left" w:pos="2014"/>
        </w:tabs>
        <w:snapToGrid w:val="0"/>
        <w:spacing w:line="360" w:lineRule="auto"/>
        <w:ind w:left="1077"/>
        <w:rPr>
          <w:sz w:val="24"/>
          <w:lang w:eastAsia="zh-CN"/>
        </w:rPr>
      </w:pPr>
      <w:r>
        <w:rPr>
          <w:rFonts w:hint="eastAsia"/>
          <w:sz w:val="24"/>
          <w:lang w:eastAsia="zh-CN"/>
        </w:rPr>
        <w:t>评审时以纸质版响应文件为评审依据。纸质版响应文件左侧胶装装订。纸质版响应文件按照环保节约原则，具备条件的文档建议可双面打印。副本可以是正本的复印件（如复印件时副本封皮需加盖公章）。</w:t>
      </w:r>
    </w:p>
    <w:p w:rsidR="00A55B8B" w:rsidRDefault="00B124A5">
      <w:pPr>
        <w:tabs>
          <w:tab w:val="left" w:pos="1080"/>
          <w:tab w:val="left" w:pos="1589"/>
          <w:tab w:val="left" w:pos="2014"/>
        </w:tabs>
        <w:snapToGrid w:val="0"/>
        <w:spacing w:line="360" w:lineRule="auto"/>
        <w:ind w:left="1077"/>
        <w:rPr>
          <w:sz w:val="24"/>
          <w:lang w:eastAsia="zh-CN"/>
        </w:rPr>
      </w:pPr>
      <w:r>
        <w:rPr>
          <w:rFonts w:hint="eastAsia"/>
          <w:sz w:val="24"/>
          <w:lang w:eastAsia="zh-CN"/>
        </w:rPr>
        <w:t>投标文件正本、副本、电子版及报价一览表应分别装袋密封，封口处加盖投标人公章。封皮上写明：①投标文件正本/副本、②采购编号、③项目名称、④包号（如有分包的项目填写）、⑤投标人名称、⑥开标时启封。</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sz w:val="24"/>
          <w:lang w:eastAsia="zh-CN"/>
        </w:rPr>
        <w:t>不</w:t>
      </w:r>
      <w:proofErr w:type="gramEnd"/>
      <w:r>
        <w:rPr>
          <w:sz w:val="24"/>
          <w:lang w:eastAsia="zh-CN"/>
        </w:rPr>
        <w:t>实质性响应，</w:t>
      </w:r>
      <w:r>
        <w:rPr>
          <w:b/>
          <w:sz w:val="24"/>
          <w:lang w:eastAsia="zh-CN"/>
        </w:rPr>
        <w:t>否则响应无效</w:t>
      </w:r>
      <w:r>
        <w:rPr>
          <w:sz w:val="24"/>
          <w:lang w:eastAsia="zh-CN"/>
        </w:rPr>
        <w:t>。未标记“实质性格式”的文件和竞争性磋商文件未提供格式的内容，可由供应商自行编写。</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第三章《评审方法和评审标准》中涉及的证明文件。</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对照第四章《采购需求》，说明所提供货物和服务已对第四章《采购需求》做出了响应，或申明与第四章《采购需求》的偏差和例外。如第四章《采购需求》中要求提供证明文</w:t>
      </w:r>
      <w:r>
        <w:rPr>
          <w:sz w:val="24"/>
          <w:lang w:eastAsia="zh-CN"/>
        </w:rPr>
        <w:lastRenderedPageBreak/>
        <w:t>件的，供应商应当按具体要求提供证明文件。</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供应商认为应附的其他材料。</w:t>
      </w:r>
      <w:bookmarkEnd w:id="210"/>
    </w:p>
    <w:p w:rsidR="00A55B8B" w:rsidRDefault="00B124A5">
      <w:pPr>
        <w:numPr>
          <w:ilvl w:val="0"/>
          <w:numId w:val="3"/>
        </w:numPr>
        <w:tabs>
          <w:tab w:val="left" w:pos="360"/>
        </w:tabs>
        <w:snapToGrid w:val="0"/>
        <w:spacing w:line="360" w:lineRule="auto"/>
        <w:ind w:left="357" w:hanging="357"/>
        <w:outlineLvl w:val="1"/>
        <w:rPr>
          <w:sz w:val="24"/>
        </w:rPr>
      </w:pPr>
      <w:bookmarkStart w:id="211" w:name="_Toc151193700"/>
      <w:bookmarkStart w:id="212" w:name="_Toc150774630"/>
      <w:bookmarkStart w:id="213" w:name="_Toc164608799"/>
      <w:bookmarkStart w:id="214" w:name="_Toc164608644"/>
      <w:bookmarkStart w:id="215" w:name="_Toc164351624"/>
      <w:bookmarkStart w:id="216" w:name="_Toc142311032"/>
      <w:bookmarkStart w:id="217" w:name="_Toc164229225"/>
      <w:bookmarkStart w:id="218" w:name="_Toc151193628"/>
      <w:bookmarkStart w:id="219" w:name="_Toc520356155"/>
      <w:bookmarkStart w:id="220" w:name="_Toc151190157"/>
      <w:bookmarkStart w:id="221" w:name="_Toc150509281"/>
      <w:bookmarkStart w:id="222" w:name="_Toc127151731"/>
      <w:bookmarkStart w:id="223" w:name="_Toc151193844"/>
      <w:bookmarkStart w:id="224" w:name="_Toc149720823"/>
      <w:bookmarkStart w:id="225" w:name="_Toc195842895"/>
      <w:bookmarkStart w:id="226" w:name="_Toc151193772"/>
      <w:bookmarkStart w:id="227" w:name="_Toc151193918"/>
      <w:bookmarkStart w:id="228" w:name="_Toc127151530"/>
      <w:bookmarkStart w:id="229" w:name="_Toc127161444"/>
      <w:bookmarkStart w:id="230" w:name="_Toc150774735"/>
      <w:bookmarkStart w:id="231" w:name="_Toc164229371"/>
      <w:bookmarkStart w:id="232" w:name="_Toc150480768"/>
      <w:r>
        <w:rPr>
          <w:sz w:val="24"/>
        </w:rPr>
        <w:t>报价</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所有响应均以人民币报价。</w:t>
      </w:r>
    </w:p>
    <w:p w:rsidR="00A55B8B" w:rsidRDefault="00B124A5">
      <w:pPr>
        <w:numPr>
          <w:ilvl w:val="1"/>
          <w:numId w:val="3"/>
        </w:numPr>
        <w:tabs>
          <w:tab w:val="left" w:pos="1080"/>
        </w:tabs>
        <w:snapToGrid w:val="0"/>
        <w:spacing w:line="360" w:lineRule="auto"/>
        <w:rPr>
          <w:sz w:val="24"/>
          <w:lang w:eastAsia="zh-CN"/>
        </w:rPr>
      </w:pPr>
      <w:r>
        <w:rPr>
          <w:sz w:val="24"/>
          <w:lang w:eastAsia="zh-CN"/>
        </w:rPr>
        <w:t>供应商的报价应包括为完成本项目所发生的一切费用和税费，采购人将不再支付报价以外的任何费用。</w:t>
      </w:r>
      <w:r>
        <w:rPr>
          <w:rFonts w:hint="eastAsia"/>
          <w:sz w:val="24"/>
          <w:lang w:eastAsia="zh-CN"/>
        </w:rPr>
        <w:t>供应商的报价应包括但不限于下列内容，《供应商须知资料表》中有特殊规定的，从其规定。</w:t>
      </w:r>
    </w:p>
    <w:p w:rsidR="00A55B8B" w:rsidRDefault="00B124A5">
      <w:pPr>
        <w:numPr>
          <w:ilvl w:val="2"/>
          <w:numId w:val="3"/>
        </w:numPr>
        <w:snapToGrid w:val="0"/>
        <w:spacing w:line="360" w:lineRule="auto"/>
        <w:rPr>
          <w:sz w:val="24"/>
          <w:lang w:eastAsia="zh-CN"/>
        </w:rPr>
      </w:pPr>
      <w:r>
        <w:rPr>
          <w:sz w:val="24"/>
          <w:lang w:eastAsia="zh-CN"/>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A55B8B" w:rsidRDefault="00B124A5">
      <w:pPr>
        <w:numPr>
          <w:ilvl w:val="2"/>
          <w:numId w:val="3"/>
        </w:numPr>
        <w:snapToGrid w:val="0"/>
        <w:spacing w:line="360" w:lineRule="auto"/>
        <w:rPr>
          <w:sz w:val="24"/>
          <w:lang w:eastAsia="zh-CN"/>
        </w:rPr>
      </w:pPr>
      <w:r>
        <w:rPr>
          <w:sz w:val="24"/>
          <w:lang w:eastAsia="zh-CN"/>
        </w:rPr>
        <w:t>按照竞争性磋商文件要求完成本项</w:t>
      </w:r>
      <w:r>
        <w:rPr>
          <w:rFonts w:hint="eastAsia"/>
          <w:sz w:val="24"/>
          <w:lang w:eastAsia="zh-CN"/>
        </w:rPr>
        <w:t>目的全部相关工程或服务费用。</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采购人不得向供应商索要或者接受其给予的赠品、回扣或者与采购无关的其他商品、服务。</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供应商不能提供任何有选择性或可调整的最后报价（</w:t>
      </w:r>
      <w:r>
        <w:rPr>
          <w:color w:val="000000"/>
          <w:sz w:val="24"/>
          <w:lang w:eastAsia="zh-CN"/>
        </w:rPr>
        <w:t>竞争性磋商文件</w:t>
      </w:r>
      <w:r>
        <w:rPr>
          <w:sz w:val="24"/>
          <w:lang w:eastAsia="zh-CN"/>
        </w:rPr>
        <w:t>另有规定的除外），否则其</w:t>
      </w:r>
      <w:r>
        <w:rPr>
          <w:b/>
          <w:sz w:val="24"/>
          <w:lang w:eastAsia="zh-CN"/>
        </w:rPr>
        <w:t>响应无效</w:t>
      </w:r>
      <w:r>
        <w:rPr>
          <w:sz w:val="24"/>
          <w:lang w:eastAsia="zh-CN"/>
        </w:rPr>
        <w:t>。</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rFonts w:hint="eastAsia"/>
          <w:sz w:val="24"/>
          <w:lang w:eastAsia="zh-CN"/>
        </w:rPr>
        <w:t>最低报价不能作为中标的保证。</w:t>
      </w:r>
    </w:p>
    <w:p w:rsidR="00A55B8B" w:rsidRDefault="00B124A5">
      <w:pPr>
        <w:numPr>
          <w:ilvl w:val="0"/>
          <w:numId w:val="3"/>
        </w:numPr>
        <w:tabs>
          <w:tab w:val="left" w:pos="360"/>
        </w:tabs>
        <w:snapToGrid w:val="0"/>
        <w:spacing w:line="360" w:lineRule="auto"/>
        <w:ind w:left="357" w:hanging="357"/>
        <w:outlineLvl w:val="1"/>
        <w:rPr>
          <w:sz w:val="24"/>
          <w:lang w:eastAsia="zh-CN"/>
        </w:rPr>
      </w:pPr>
      <w:r>
        <w:rPr>
          <w:sz w:val="24"/>
          <w:lang w:eastAsia="zh-CN"/>
        </w:rPr>
        <w:t>磋商保证金</w:t>
      </w:r>
      <w:r>
        <w:rPr>
          <w:rFonts w:hint="eastAsia"/>
          <w:sz w:val="24"/>
          <w:lang w:eastAsia="zh-CN"/>
        </w:rPr>
        <w:t>（本项目不适用）</w:t>
      </w:r>
    </w:p>
    <w:p w:rsidR="00A55B8B" w:rsidRDefault="00B124A5">
      <w:pPr>
        <w:numPr>
          <w:ilvl w:val="1"/>
          <w:numId w:val="3"/>
        </w:numPr>
        <w:tabs>
          <w:tab w:val="left" w:pos="1080"/>
          <w:tab w:val="left" w:pos="2014"/>
        </w:tabs>
        <w:snapToGrid w:val="0"/>
        <w:spacing w:line="360" w:lineRule="auto"/>
        <w:ind w:left="1077" w:hanging="720"/>
        <w:rPr>
          <w:sz w:val="24"/>
          <w:lang w:eastAsia="zh-CN"/>
        </w:rPr>
      </w:pPr>
      <w:bookmarkStart w:id="233" w:name="_Ref467306302"/>
      <w:r>
        <w:rPr>
          <w:sz w:val="24"/>
          <w:lang w:eastAsia="zh-CN"/>
        </w:rPr>
        <w:t>供应商应按《供应商须知资料表》中规定的金额及要求交纳磋商保证金</w:t>
      </w:r>
      <w:bookmarkEnd w:id="233"/>
      <w:r>
        <w:rPr>
          <w:sz w:val="24"/>
          <w:lang w:eastAsia="zh-CN"/>
        </w:rPr>
        <w:t>，并作为其响应文件的一部分。</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交纳磋商保证金可采用的形式：政府采购法律法规接受的支票、汇票、本票、网上银行支付或者金融机构、担保机构出具的保函等非现金形式。</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磋商保证金到账（保函提交）截止时间同首次响应文件提交截止时间。以支票、汇票、本票、网上银行支付等形式</w:t>
      </w:r>
      <w:proofErr w:type="gramStart"/>
      <w:r>
        <w:rPr>
          <w:sz w:val="24"/>
          <w:lang w:eastAsia="zh-CN"/>
        </w:rPr>
        <w:t>提交磋商</w:t>
      </w:r>
      <w:proofErr w:type="gramEnd"/>
      <w:r>
        <w:rPr>
          <w:sz w:val="24"/>
          <w:lang w:eastAsia="zh-CN"/>
        </w:rPr>
        <w:t>保证金的，应在首次响应文件提交截止时间前</w:t>
      </w:r>
      <w:r>
        <w:rPr>
          <w:rFonts w:hint="eastAsia"/>
          <w:sz w:val="24"/>
          <w:lang w:eastAsia="zh-CN"/>
        </w:rPr>
        <w:t>到账</w:t>
      </w:r>
      <w:r>
        <w:rPr>
          <w:sz w:val="24"/>
          <w:lang w:eastAsia="zh-CN"/>
        </w:rPr>
        <w:t>；</w:t>
      </w:r>
      <w:r>
        <w:rPr>
          <w:rFonts w:hint="eastAsia"/>
          <w:sz w:val="24"/>
          <w:lang w:eastAsia="zh-CN"/>
        </w:rPr>
        <w:t>以</w:t>
      </w:r>
      <w:r>
        <w:rPr>
          <w:sz w:val="24"/>
          <w:lang w:eastAsia="zh-CN"/>
        </w:rPr>
        <w:t>金融机构、担保机构出具的保函等形式</w:t>
      </w:r>
      <w:proofErr w:type="gramStart"/>
      <w:r>
        <w:rPr>
          <w:sz w:val="24"/>
          <w:lang w:eastAsia="zh-CN"/>
        </w:rPr>
        <w:t>提交</w:t>
      </w:r>
      <w:r>
        <w:rPr>
          <w:rFonts w:hint="eastAsia"/>
          <w:sz w:val="24"/>
          <w:lang w:eastAsia="zh-CN"/>
        </w:rPr>
        <w:t>磋商</w:t>
      </w:r>
      <w:proofErr w:type="gramEnd"/>
      <w:r>
        <w:rPr>
          <w:sz w:val="24"/>
          <w:lang w:eastAsia="zh-CN"/>
        </w:rPr>
        <w:t>保证金的，应在首次响应文件</w:t>
      </w:r>
      <w:r>
        <w:rPr>
          <w:rFonts w:hint="eastAsia"/>
          <w:sz w:val="24"/>
          <w:lang w:eastAsia="zh-CN"/>
        </w:rPr>
        <w:t>提交</w:t>
      </w:r>
      <w:r>
        <w:rPr>
          <w:sz w:val="24"/>
          <w:lang w:eastAsia="zh-CN"/>
        </w:rPr>
        <w:t>截止时间前将原件提交至采购代理机构；由于</w:t>
      </w:r>
      <w:r>
        <w:rPr>
          <w:rFonts w:hint="eastAsia"/>
          <w:sz w:val="24"/>
          <w:lang w:eastAsia="zh-CN"/>
        </w:rPr>
        <w:t>到账时间</w:t>
      </w:r>
      <w:r>
        <w:rPr>
          <w:sz w:val="24"/>
          <w:lang w:eastAsia="zh-CN"/>
        </w:rPr>
        <w:t>晚</w:t>
      </w:r>
      <w:proofErr w:type="gramStart"/>
      <w:r>
        <w:rPr>
          <w:sz w:val="24"/>
          <w:lang w:eastAsia="zh-CN"/>
        </w:rPr>
        <w:t>于首次</w:t>
      </w:r>
      <w:proofErr w:type="gramEnd"/>
      <w:r>
        <w:rPr>
          <w:sz w:val="24"/>
          <w:lang w:eastAsia="zh-CN"/>
        </w:rPr>
        <w:t>响应文件提交截止时间的，或者票据错误、印鉴不清等原因导致不能到账的，其</w:t>
      </w:r>
      <w:r>
        <w:rPr>
          <w:b/>
          <w:sz w:val="24"/>
          <w:lang w:eastAsia="zh-CN"/>
        </w:rPr>
        <w:t>响应无效</w:t>
      </w:r>
      <w:r>
        <w:rPr>
          <w:sz w:val="24"/>
          <w:lang w:eastAsia="zh-CN"/>
        </w:rPr>
        <w:t>。</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磋商保证金（保函）有效期同响应有效期。</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供应商为联合体的，可以由联合体中的一方或者多方共同交纳磋商保证金，其交纳的保证金对联合体各方均具有约束力。</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采购人、采购代理机构将及时退还供应商的保证金，采用银行保函、担保机构担保函等</w:t>
      </w:r>
      <w:r>
        <w:rPr>
          <w:sz w:val="24"/>
          <w:lang w:eastAsia="zh-CN"/>
        </w:rPr>
        <w:lastRenderedPageBreak/>
        <w:t>形式递交的保证金，</w:t>
      </w:r>
      <w:proofErr w:type="gramStart"/>
      <w:r>
        <w:rPr>
          <w:sz w:val="24"/>
          <w:lang w:eastAsia="zh-CN"/>
        </w:rPr>
        <w:t>经供应</w:t>
      </w:r>
      <w:proofErr w:type="gramEnd"/>
      <w:r>
        <w:rPr>
          <w:sz w:val="24"/>
          <w:lang w:eastAsia="zh-CN"/>
        </w:rPr>
        <w:t>商同意后采购人、采购代理机构可以不再退还，但因供应商自身原因导致无法及时退还的除外：</w:t>
      </w:r>
    </w:p>
    <w:p w:rsidR="00A55B8B" w:rsidRDefault="00B124A5">
      <w:pPr>
        <w:numPr>
          <w:ilvl w:val="2"/>
          <w:numId w:val="3"/>
        </w:numPr>
        <w:snapToGrid w:val="0"/>
        <w:spacing w:line="360" w:lineRule="auto"/>
        <w:rPr>
          <w:sz w:val="24"/>
          <w:lang w:eastAsia="zh-CN"/>
        </w:rPr>
      </w:pPr>
      <w:r>
        <w:rPr>
          <w:snapToGrid w:val="0"/>
          <w:sz w:val="24"/>
          <w:lang w:eastAsia="zh-CN"/>
        </w:rPr>
        <w:t>已提交响应文件的供应商，在提交最后报价之前，可以根据磋商情况退出磋商。采购人、采购代理机构将退还</w:t>
      </w:r>
      <w:proofErr w:type="gramStart"/>
      <w:r>
        <w:rPr>
          <w:snapToGrid w:val="0"/>
          <w:sz w:val="24"/>
          <w:lang w:eastAsia="zh-CN"/>
        </w:rPr>
        <w:t>退出磋商</w:t>
      </w:r>
      <w:proofErr w:type="gramEnd"/>
      <w:r>
        <w:rPr>
          <w:snapToGrid w:val="0"/>
          <w:sz w:val="24"/>
          <w:lang w:eastAsia="zh-CN"/>
        </w:rPr>
        <w:t>的供应商的磋商保证金</w:t>
      </w:r>
      <w:r>
        <w:rPr>
          <w:rFonts w:hint="eastAsia"/>
          <w:snapToGrid w:val="0"/>
          <w:sz w:val="24"/>
          <w:lang w:eastAsia="zh-CN"/>
        </w:rPr>
        <w:t>；</w:t>
      </w:r>
    </w:p>
    <w:p w:rsidR="00A55B8B" w:rsidRDefault="00B124A5">
      <w:pPr>
        <w:numPr>
          <w:ilvl w:val="2"/>
          <w:numId w:val="3"/>
        </w:numPr>
        <w:snapToGrid w:val="0"/>
        <w:spacing w:line="360" w:lineRule="auto"/>
        <w:rPr>
          <w:sz w:val="24"/>
          <w:lang w:eastAsia="zh-CN"/>
        </w:rPr>
      </w:pPr>
      <w:r>
        <w:rPr>
          <w:sz w:val="24"/>
          <w:lang w:eastAsia="zh-CN"/>
        </w:rPr>
        <w:t>成交供应商的磋商保证金，在采购合同签订后5个工作日内退还成交供应商；</w:t>
      </w:r>
    </w:p>
    <w:p w:rsidR="00A55B8B" w:rsidRDefault="00B124A5">
      <w:pPr>
        <w:numPr>
          <w:ilvl w:val="2"/>
          <w:numId w:val="3"/>
        </w:numPr>
        <w:snapToGrid w:val="0"/>
        <w:spacing w:line="360" w:lineRule="auto"/>
        <w:rPr>
          <w:sz w:val="24"/>
          <w:lang w:eastAsia="zh-CN"/>
        </w:rPr>
      </w:pPr>
      <w:r>
        <w:rPr>
          <w:sz w:val="24"/>
          <w:lang w:eastAsia="zh-CN"/>
        </w:rPr>
        <w:t>未成交供应商的磋商保证金，在成交通知书发出后5个工作日内退还</w:t>
      </w:r>
      <w:r>
        <w:rPr>
          <w:rFonts w:hint="eastAsia"/>
          <w:sz w:val="24"/>
          <w:lang w:eastAsia="zh-CN"/>
        </w:rPr>
        <w:t>。</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有下列情形之一的，采购人或采购代理机构不予</w:t>
      </w:r>
      <w:proofErr w:type="gramStart"/>
      <w:r>
        <w:rPr>
          <w:sz w:val="24"/>
          <w:lang w:eastAsia="zh-CN"/>
        </w:rPr>
        <w:t>退还磋商</w:t>
      </w:r>
      <w:proofErr w:type="gramEnd"/>
      <w:r>
        <w:rPr>
          <w:sz w:val="24"/>
          <w:lang w:eastAsia="zh-CN"/>
        </w:rPr>
        <w:t>保证金：</w:t>
      </w:r>
    </w:p>
    <w:p w:rsidR="00A55B8B" w:rsidRDefault="00B124A5">
      <w:pPr>
        <w:numPr>
          <w:ilvl w:val="2"/>
          <w:numId w:val="3"/>
        </w:numPr>
        <w:snapToGrid w:val="0"/>
        <w:spacing w:line="360" w:lineRule="auto"/>
        <w:rPr>
          <w:sz w:val="24"/>
          <w:lang w:eastAsia="zh-CN"/>
        </w:rPr>
      </w:pPr>
      <w:r>
        <w:rPr>
          <w:sz w:val="24"/>
          <w:lang w:eastAsia="zh-CN"/>
        </w:rPr>
        <w:t>供应商在提交响应文件截止时间后撤回响应文件的；</w:t>
      </w:r>
    </w:p>
    <w:p w:rsidR="00A55B8B" w:rsidRDefault="00B124A5">
      <w:pPr>
        <w:numPr>
          <w:ilvl w:val="2"/>
          <w:numId w:val="3"/>
        </w:numPr>
        <w:snapToGrid w:val="0"/>
        <w:spacing w:line="360" w:lineRule="auto"/>
        <w:rPr>
          <w:sz w:val="24"/>
          <w:lang w:eastAsia="zh-CN"/>
        </w:rPr>
      </w:pPr>
      <w:r>
        <w:rPr>
          <w:sz w:val="24"/>
          <w:lang w:eastAsia="zh-CN"/>
        </w:rPr>
        <w:t>供应商在响应文件中提供虚假材料的；</w:t>
      </w:r>
    </w:p>
    <w:p w:rsidR="00A55B8B" w:rsidRDefault="00B124A5">
      <w:pPr>
        <w:numPr>
          <w:ilvl w:val="2"/>
          <w:numId w:val="3"/>
        </w:numPr>
        <w:snapToGrid w:val="0"/>
        <w:spacing w:line="360" w:lineRule="auto"/>
        <w:rPr>
          <w:sz w:val="24"/>
          <w:lang w:eastAsia="zh-CN"/>
        </w:rPr>
      </w:pPr>
      <w:r>
        <w:rPr>
          <w:sz w:val="24"/>
          <w:lang w:eastAsia="zh-CN"/>
        </w:rPr>
        <w:t>除因不可抗力或磋商文件认可的情形以外，成交供应商不与采购人签订合同的；</w:t>
      </w:r>
    </w:p>
    <w:p w:rsidR="00A55B8B" w:rsidRDefault="00B124A5">
      <w:pPr>
        <w:numPr>
          <w:ilvl w:val="2"/>
          <w:numId w:val="3"/>
        </w:numPr>
        <w:snapToGrid w:val="0"/>
        <w:spacing w:line="360" w:lineRule="auto"/>
        <w:rPr>
          <w:sz w:val="24"/>
          <w:lang w:eastAsia="zh-CN"/>
        </w:rPr>
      </w:pPr>
      <w:r>
        <w:rPr>
          <w:sz w:val="24"/>
          <w:lang w:eastAsia="zh-CN"/>
        </w:rPr>
        <w:t>供应商与采购人、其他供应商或者采购代理机构恶意串通的；</w:t>
      </w:r>
    </w:p>
    <w:p w:rsidR="00A55B8B" w:rsidRDefault="00B124A5">
      <w:pPr>
        <w:numPr>
          <w:ilvl w:val="2"/>
          <w:numId w:val="3"/>
        </w:numPr>
        <w:snapToGrid w:val="0"/>
        <w:spacing w:line="360" w:lineRule="auto"/>
        <w:rPr>
          <w:sz w:val="24"/>
          <w:lang w:eastAsia="zh-CN"/>
        </w:rPr>
      </w:pPr>
      <w:r>
        <w:rPr>
          <w:sz w:val="24"/>
          <w:lang w:eastAsia="zh-CN"/>
        </w:rPr>
        <w:t>《供应商须知资料表》规定的其他情形。</w:t>
      </w:r>
    </w:p>
    <w:p w:rsidR="00A55B8B" w:rsidRDefault="00B124A5">
      <w:pPr>
        <w:numPr>
          <w:ilvl w:val="0"/>
          <w:numId w:val="3"/>
        </w:numPr>
        <w:tabs>
          <w:tab w:val="left" w:pos="360"/>
        </w:tabs>
        <w:snapToGrid w:val="0"/>
        <w:spacing w:line="360" w:lineRule="auto"/>
        <w:ind w:left="357" w:hanging="357"/>
        <w:outlineLvl w:val="1"/>
        <w:rPr>
          <w:sz w:val="24"/>
        </w:rPr>
      </w:pPr>
      <w:r>
        <w:rPr>
          <w:sz w:val="24"/>
        </w:rPr>
        <w:t>响应有效期</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响应文件应在本竞争性磋商文件《供应商须知资料表》中规定的响应有效期内保持有效，响应有效期少于竞争性磋商文件规定期限的，其</w:t>
      </w:r>
      <w:r>
        <w:rPr>
          <w:b/>
          <w:sz w:val="24"/>
          <w:lang w:eastAsia="zh-CN"/>
        </w:rPr>
        <w:t>响应无效</w:t>
      </w:r>
      <w:r>
        <w:rPr>
          <w:sz w:val="24"/>
          <w:lang w:eastAsia="zh-CN"/>
        </w:rPr>
        <w:t>。</w:t>
      </w:r>
    </w:p>
    <w:p w:rsidR="00A55B8B" w:rsidRDefault="00B124A5">
      <w:pPr>
        <w:numPr>
          <w:ilvl w:val="0"/>
          <w:numId w:val="3"/>
        </w:numPr>
        <w:tabs>
          <w:tab w:val="left" w:pos="360"/>
        </w:tabs>
        <w:snapToGrid w:val="0"/>
        <w:spacing w:line="360" w:lineRule="auto"/>
        <w:ind w:left="357" w:hanging="357"/>
        <w:outlineLvl w:val="1"/>
        <w:rPr>
          <w:sz w:val="24"/>
        </w:rPr>
      </w:pPr>
      <w:bookmarkStart w:id="234" w:name="_Toc127151734"/>
      <w:bookmarkStart w:id="235" w:name="_Toc520356158"/>
      <w:bookmarkStart w:id="236" w:name="_Toc164608647"/>
      <w:bookmarkStart w:id="237" w:name="_Toc195842898"/>
      <w:bookmarkStart w:id="238" w:name="_Toc305158875"/>
      <w:bookmarkStart w:id="239" w:name="_Toc151193631"/>
      <w:bookmarkStart w:id="240" w:name="_Toc150509284"/>
      <w:bookmarkStart w:id="241" w:name="_Toc226965806"/>
      <w:bookmarkStart w:id="242" w:name="_Toc226309777"/>
      <w:bookmarkStart w:id="243" w:name="_Toc151190160"/>
      <w:bookmarkStart w:id="244" w:name="_Toc151193703"/>
      <w:bookmarkStart w:id="245" w:name="_Toc164229228"/>
      <w:bookmarkStart w:id="246" w:name="_Toc142311035"/>
      <w:bookmarkStart w:id="247" w:name="_Toc149720826"/>
      <w:bookmarkStart w:id="248" w:name="_Toc150774633"/>
      <w:bookmarkStart w:id="249" w:name="_Toc127161447"/>
      <w:bookmarkStart w:id="250" w:name="_Toc226337229"/>
      <w:bookmarkStart w:id="251" w:name="_Toc150480771"/>
      <w:bookmarkStart w:id="252" w:name="_Toc151193921"/>
      <w:bookmarkStart w:id="253" w:name="_Toc305158801"/>
      <w:bookmarkStart w:id="254" w:name="_Toc151193775"/>
      <w:bookmarkStart w:id="255" w:name="_Toc127151533"/>
      <w:bookmarkStart w:id="256" w:name="_Toc164229374"/>
      <w:bookmarkStart w:id="257" w:name="_Toc164608802"/>
      <w:bookmarkStart w:id="258" w:name="_Toc265228371"/>
      <w:bookmarkStart w:id="259" w:name="_Toc226965723"/>
      <w:bookmarkStart w:id="260" w:name="_Toc151193847"/>
      <w:bookmarkStart w:id="261" w:name="_Toc164351627"/>
      <w:bookmarkStart w:id="262" w:name="_Toc150774738"/>
      <w:bookmarkStart w:id="263" w:name="_Toc264969223"/>
      <w:r>
        <w:rPr>
          <w:sz w:val="24"/>
        </w:rPr>
        <w:t>响应文件的签署</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sz w:val="24"/>
        </w:rPr>
        <w:t>、盖章</w:t>
      </w:r>
    </w:p>
    <w:p w:rsidR="00A55B8B" w:rsidRDefault="00B124A5">
      <w:pPr>
        <w:numPr>
          <w:ilvl w:val="1"/>
          <w:numId w:val="3"/>
        </w:numPr>
        <w:tabs>
          <w:tab w:val="left" w:pos="1080"/>
        </w:tabs>
        <w:snapToGrid w:val="0"/>
        <w:spacing w:line="360" w:lineRule="auto"/>
        <w:rPr>
          <w:sz w:val="24"/>
          <w:lang w:eastAsia="zh-CN"/>
        </w:rPr>
      </w:pPr>
      <w:bookmarkStart w:id="264" w:name="_Toc150509285"/>
      <w:bookmarkStart w:id="265" w:name="_Toc150774739"/>
      <w:bookmarkStart w:id="266" w:name="_Toc150774634"/>
      <w:bookmarkStart w:id="267" w:name="_Toc151193632"/>
      <w:bookmarkStart w:id="268" w:name="_Toc305158876"/>
      <w:bookmarkStart w:id="269" w:name="_Toc226965724"/>
      <w:bookmarkStart w:id="270" w:name="_Toc195842899"/>
      <w:bookmarkStart w:id="271" w:name="_Toc150480772"/>
      <w:bookmarkStart w:id="272" w:name="_Toc226309778"/>
      <w:bookmarkStart w:id="273" w:name="_Toc142311036"/>
      <w:bookmarkStart w:id="274" w:name="_Toc151193776"/>
      <w:bookmarkStart w:id="275" w:name="_Toc151193704"/>
      <w:bookmarkStart w:id="276" w:name="_Toc151193848"/>
      <w:bookmarkStart w:id="277" w:name="_Toc226965807"/>
      <w:bookmarkStart w:id="278" w:name="_Toc127151534"/>
      <w:bookmarkStart w:id="279" w:name="_Toc151190161"/>
      <w:bookmarkStart w:id="280" w:name="_Toc265228372"/>
      <w:bookmarkStart w:id="281" w:name="_Toc226337230"/>
      <w:bookmarkStart w:id="282" w:name="_Toc151193922"/>
      <w:bookmarkStart w:id="283" w:name="_Toc520356159"/>
      <w:bookmarkStart w:id="284" w:name="_Toc305158802"/>
      <w:bookmarkStart w:id="285" w:name="_Toc264969224"/>
      <w:r>
        <w:rPr>
          <w:rFonts w:hint="eastAsia"/>
          <w:sz w:val="24"/>
          <w:lang w:eastAsia="zh-CN"/>
        </w:rPr>
        <w:t xml:space="preserve">  响应文件正本需打印或用不褪色墨水书写，投标人的法定代表人或经授权的代表须根据磋商文件的规定在响应文件中需要签字或盖章的位置签字（加盖人名章）或加盖单位公章。要求第三方出具的盖章件原件（如联合协议、分包意向协议、制造商授权书等），响应文件中应使用原件。</w:t>
      </w:r>
    </w:p>
    <w:p w:rsidR="00A55B8B" w:rsidRDefault="00B124A5">
      <w:pPr>
        <w:numPr>
          <w:ilvl w:val="1"/>
          <w:numId w:val="3"/>
        </w:numPr>
        <w:tabs>
          <w:tab w:val="clear" w:pos="1589"/>
          <w:tab w:val="left" w:pos="1080"/>
          <w:tab w:val="left" w:pos="2014"/>
        </w:tabs>
        <w:snapToGrid w:val="0"/>
        <w:spacing w:line="360" w:lineRule="auto"/>
        <w:ind w:left="1077" w:hanging="720"/>
        <w:rPr>
          <w:sz w:val="24"/>
        </w:rPr>
      </w:pPr>
      <w:r>
        <w:rPr>
          <w:rFonts w:hint="eastAsia"/>
          <w:sz w:val="24"/>
          <w:lang w:eastAsia="zh-CN"/>
        </w:rPr>
        <w:t>本磋商文件中所要求加盖的投标人公章是指在响应文件中加盖与投标人名称全称相一致的“行政公章”，不得加盖其它“合同专用章、投标专用章、财务专用章”等非行政公章；签字是指签字或名章。</w:t>
      </w:r>
      <w:r>
        <w:rPr>
          <w:rFonts w:hint="eastAsia"/>
          <w:sz w:val="24"/>
        </w:rPr>
        <w:t>不符合本条规定的盖章为无效盖章。</w:t>
      </w:r>
    </w:p>
    <w:p w:rsidR="00A55B8B" w:rsidRDefault="00B124A5">
      <w:pPr>
        <w:pStyle w:val="2"/>
        <w:spacing w:line="360" w:lineRule="auto"/>
        <w:jc w:val="center"/>
        <w:rPr>
          <w:rFonts w:ascii="Times New Roman" w:hAnsi="Times New Roman"/>
          <w:sz w:val="28"/>
        </w:rPr>
      </w:pPr>
      <w:r>
        <w:rPr>
          <w:rFonts w:ascii="Times New Roman" w:hAnsi="Times New Roman"/>
          <w:sz w:val="28"/>
        </w:rPr>
        <w:t>四</w:t>
      </w:r>
      <w:r>
        <w:rPr>
          <w:rFonts w:ascii="Times New Roman" w:hAnsi="Times New Roman"/>
          <w:sz w:val="28"/>
        </w:rPr>
        <w:t xml:space="preserve">   </w:t>
      </w:r>
      <w:r>
        <w:rPr>
          <w:rFonts w:ascii="Times New Roman" w:hAnsi="Times New Roman"/>
          <w:sz w:val="28"/>
        </w:rPr>
        <w:t>响应文件的提交</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A55B8B" w:rsidRDefault="00B124A5">
      <w:pPr>
        <w:numPr>
          <w:ilvl w:val="0"/>
          <w:numId w:val="3"/>
        </w:numPr>
        <w:tabs>
          <w:tab w:val="left" w:pos="360"/>
        </w:tabs>
        <w:snapToGrid w:val="0"/>
        <w:spacing w:line="360" w:lineRule="auto"/>
        <w:ind w:left="357" w:hanging="357"/>
        <w:outlineLvl w:val="1"/>
        <w:rPr>
          <w:sz w:val="24"/>
        </w:rPr>
      </w:pPr>
      <w:bookmarkStart w:id="286" w:name="_Toc151193923"/>
      <w:bookmarkStart w:id="287" w:name="_Toc151193633"/>
      <w:bookmarkStart w:id="288" w:name="_Toc150480773"/>
      <w:bookmarkStart w:id="289" w:name="_Toc150509286"/>
      <w:bookmarkStart w:id="290" w:name="_Toc164608804"/>
      <w:bookmarkStart w:id="291" w:name="_Toc195842900"/>
      <w:bookmarkStart w:id="292" w:name="_Toc305158803"/>
      <w:bookmarkStart w:id="293" w:name="_Toc127151535"/>
      <w:bookmarkStart w:id="294" w:name="_Toc520356160"/>
      <w:bookmarkStart w:id="295" w:name="_Toc150774635"/>
      <w:bookmarkStart w:id="296" w:name="_Toc164351629"/>
      <w:bookmarkStart w:id="297" w:name="_Toc164229376"/>
      <w:bookmarkStart w:id="298" w:name="_Toc142311037"/>
      <w:bookmarkStart w:id="299" w:name="_Toc151193705"/>
      <w:bookmarkStart w:id="300" w:name="_Toc305158877"/>
      <w:bookmarkStart w:id="301" w:name="_Toc264969225"/>
      <w:bookmarkStart w:id="302" w:name="_Toc226965725"/>
      <w:bookmarkStart w:id="303" w:name="_Toc127151736"/>
      <w:bookmarkStart w:id="304" w:name="_Toc226309779"/>
      <w:bookmarkStart w:id="305" w:name="_Toc127161449"/>
      <w:bookmarkStart w:id="306" w:name="_Toc164608649"/>
      <w:bookmarkStart w:id="307" w:name="_Toc149720828"/>
      <w:bookmarkStart w:id="308" w:name="_Toc151190162"/>
      <w:bookmarkStart w:id="309" w:name="_Toc151193777"/>
      <w:bookmarkStart w:id="310" w:name="_Toc164229230"/>
      <w:bookmarkStart w:id="311" w:name="_Toc151193849"/>
      <w:bookmarkStart w:id="312" w:name="_Toc226965808"/>
      <w:bookmarkStart w:id="313" w:name="_Toc265228373"/>
      <w:bookmarkStart w:id="314" w:name="_Toc226337231"/>
      <w:bookmarkStart w:id="315" w:name="_Toc150774740"/>
      <w:r>
        <w:rPr>
          <w:sz w:val="24"/>
        </w:rPr>
        <w:t>响应文件的</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sz w:val="24"/>
        </w:rPr>
        <w:t>提交</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供应商根据竞争性磋商文件要求编制、生成并提交</w:t>
      </w:r>
      <w:r>
        <w:rPr>
          <w:rFonts w:hint="eastAsia"/>
          <w:sz w:val="24"/>
          <w:lang w:eastAsia="zh-CN"/>
        </w:rPr>
        <w:t>纸质投标文件，具体详见投标人须知资料表</w:t>
      </w:r>
      <w:r>
        <w:rPr>
          <w:sz w:val="24"/>
          <w:lang w:eastAsia="zh-CN"/>
        </w:rPr>
        <w:t>。。</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采购人及采购代理机构拒绝接受通过</w:t>
      </w:r>
      <w:r>
        <w:rPr>
          <w:rFonts w:hint="eastAsia"/>
          <w:b/>
          <w:color w:val="000000"/>
          <w:sz w:val="24"/>
          <w:lang w:eastAsia="zh-CN"/>
        </w:rPr>
        <w:t>开标现场递交的纸质版投标文件</w:t>
      </w:r>
      <w:r>
        <w:rPr>
          <w:sz w:val="24"/>
          <w:lang w:eastAsia="zh-CN"/>
        </w:rPr>
        <w:t>以外任何形式提交的响应文件，磋商保证金除外。</w:t>
      </w:r>
      <w:r>
        <w:rPr>
          <w:rFonts w:hint="eastAsia"/>
          <w:sz w:val="24"/>
          <w:lang w:eastAsia="zh-CN"/>
        </w:rPr>
        <w:t xml:space="preserve"> </w:t>
      </w:r>
    </w:p>
    <w:p w:rsidR="00A55B8B" w:rsidRDefault="00B124A5">
      <w:pPr>
        <w:numPr>
          <w:ilvl w:val="0"/>
          <w:numId w:val="3"/>
        </w:numPr>
        <w:tabs>
          <w:tab w:val="left" w:pos="360"/>
        </w:tabs>
        <w:snapToGrid w:val="0"/>
        <w:spacing w:line="360" w:lineRule="auto"/>
        <w:ind w:left="357" w:hanging="357"/>
        <w:outlineLvl w:val="1"/>
        <w:rPr>
          <w:sz w:val="24"/>
        </w:rPr>
      </w:pPr>
      <w:bookmarkStart w:id="316" w:name="_Toc264969226"/>
      <w:bookmarkStart w:id="317" w:name="_Toc164608650"/>
      <w:bookmarkStart w:id="318" w:name="_Toc226965726"/>
      <w:bookmarkStart w:id="319" w:name="_Toc150509287"/>
      <w:bookmarkStart w:id="320" w:name="_Toc164351630"/>
      <w:bookmarkStart w:id="321" w:name="_Toc151193924"/>
      <w:bookmarkStart w:id="322" w:name="_Toc195842901"/>
      <w:bookmarkStart w:id="323" w:name="_Toc127151737"/>
      <w:bookmarkStart w:id="324" w:name="_Toc127151536"/>
      <w:bookmarkStart w:id="325" w:name="_Toc226965809"/>
      <w:bookmarkStart w:id="326" w:name="_Toc164229377"/>
      <w:bookmarkStart w:id="327" w:name="_Toc305158804"/>
      <w:bookmarkStart w:id="328" w:name="_Toc151193706"/>
      <w:bookmarkStart w:id="329" w:name="_Toc142311038"/>
      <w:bookmarkStart w:id="330" w:name="_Toc151193634"/>
      <w:bookmarkStart w:id="331" w:name="_Toc151193850"/>
      <w:bookmarkStart w:id="332" w:name="_Toc265228374"/>
      <w:bookmarkStart w:id="333" w:name="_Toc150774636"/>
      <w:bookmarkStart w:id="334" w:name="_Toc226337232"/>
      <w:bookmarkStart w:id="335" w:name="_Toc151190163"/>
      <w:bookmarkStart w:id="336" w:name="_Toc149720829"/>
      <w:bookmarkStart w:id="337" w:name="_Toc164608805"/>
      <w:bookmarkStart w:id="338" w:name="_Toc150774741"/>
      <w:bookmarkStart w:id="339" w:name="_Toc164229231"/>
      <w:bookmarkStart w:id="340" w:name="_Toc151193778"/>
      <w:bookmarkStart w:id="341" w:name="_Toc127161450"/>
      <w:bookmarkStart w:id="342" w:name="_Toc150480774"/>
      <w:bookmarkStart w:id="343" w:name="_Toc226309780"/>
      <w:bookmarkStart w:id="344" w:name="_Toc520356161"/>
      <w:bookmarkStart w:id="345" w:name="_Toc305158878"/>
      <w:r>
        <w:rPr>
          <w:sz w:val="24"/>
        </w:rPr>
        <w:t>响应文件截止</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sz w:val="24"/>
        </w:rPr>
        <w:t>时间</w:t>
      </w:r>
    </w:p>
    <w:p w:rsidR="00A55B8B" w:rsidRDefault="00B124A5">
      <w:pPr>
        <w:numPr>
          <w:ilvl w:val="1"/>
          <w:numId w:val="3"/>
        </w:numPr>
        <w:tabs>
          <w:tab w:val="left" w:pos="1080"/>
          <w:tab w:val="left" w:pos="2014"/>
        </w:tabs>
        <w:snapToGrid w:val="0"/>
        <w:spacing w:line="360" w:lineRule="auto"/>
        <w:ind w:left="1077" w:hanging="720"/>
        <w:rPr>
          <w:sz w:val="24"/>
          <w:lang w:eastAsia="zh-CN"/>
        </w:rPr>
      </w:pPr>
      <w:bookmarkStart w:id="346" w:name="_Toc151190164"/>
      <w:bookmarkStart w:id="347" w:name="_Toc164229378"/>
      <w:bookmarkStart w:id="348" w:name="_Toc305158805"/>
      <w:bookmarkStart w:id="349" w:name="_Toc150509288"/>
      <w:bookmarkStart w:id="350" w:name="_Toc520356162"/>
      <w:bookmarkStart w:id="351" w:name="_Toc150774742"/>
      <w:bookmarkStart w:id="352" w:name="_Toc164229232"/>
      <w:bookmarkStart w:id="353" w:name="_Toc149720830"/>
      <w:bookmarkStart w:id="354" w:name="_Toc164608651"/>
      <w:bookmarkStart w:id="355" w:name="_Toc151193635"/>
      <w:bookmarkStart w:id="356" w:name="_Toc151193851"/>
      <w:bookmarkStart w:id="357" w:name="_Toc127151738"/>
      <w:bookmarkStart w:id="358" w:name="_Toc142311039"/>
      <w:bookmarkStart w:id="359" w:name="_Toc151193707"/>
      <w:bookmarkStart w:id="360" w:name="_Toc265228375"/>
      <w:bookmarkStart w:id="361" w:name="_Toc226965810"/>
      <w:bookmarkStart w:id="362" w:name="_Toc150480775"/>
      <w:bookmarkStart w:id="363" w:name="_Toc305158879"/>
      <w:bookmarkStart w:id="364" w:name="_Toc226309781"/>
      <w:bookmarkStart w:id="365" w:name="_Toc151193925"/>
      <w:bookmarkStart w:id="366" w:name="_Toc127151537"/>
      <w:bookmarkStart w:id="367" w:name="_Toc150774637"/>
      <w:bookmarkStart w:id="368" w:name="_Toc127161451"/>
      <w:bookmarkStart w:id="369" w:name="_Toc226337233"/>
      <w:bookmarkStart w:id="370" w:name="_Toc264969227"/>
      <w:bookmarkStart w:id="371" w:name="_Toc164608806"/>
      <w:bookmarkStart w:id="372" w:name="_Toc151193779"/>
      <w:bookmarkStart w:id="373" w:name="_Toc226965727"/>
      <w:bookmarkStart w:id="374" w:name="_Toc164351631"/>
      <w:bookmarkStart w:id="375" w:name="_Toc195842902"/>
      <w:r>
        <w:rPr>
          <w:sz w:val="24"/>
          <w:lang w:eastAsia="zh-CN"/>
        </w:rPr>
        <w:t>投标人应在招标文件要求提交投标文件截止时间前，将投标文件提交至</w:t>
      </w:r>
      <w:r>
        <w:rPr>
          <w:rFonts w:hint="eastAsia"/>
          <w:sz w:val="24"/>
          <w:lang w:eastAsia="zh-CN"/>
        </w:rPr>
        <w:t>开标地点</w:t>
      </w:r>
      <w:r>
        <w:rPr>
          <w:sz w:val="24"/>
          <w:lang w:eastAsia="zh-CN"/>
        </w:rPr>
        <w:t>。</w:t>
      </w:r>
    </w:p>
    <w:p w:rsidR="00A55B8B" w:rsidRDefault="00B124A5">
      <w:pPr>
        <w:numPr>
          <w:ilvl w:val="0"/>
          <w:numId w:val="3"/>
        </w:numPr>
        <w:tabs>
          <w:tab w:val="left" w:pos="360"/>
        </w:tabs>
        <w:snapToGrid w:val="0"/>
        <w:spacing w:line="360" w:lineRule="auto"/>
        <w:ind w:left="357" w:hanging="357"/>
        <w:outlineLvl w:val="1"/>
        <w:rPr>
          <w:sz w:val="24"/>
        </w:rPr>
      </w:pPr>
      <w:r>
        <w:rPr>
          <w:sz w:val="24"/>
        </w:rPr>
        <w:lastRenderedPageBreak/>
        <w:t>响应文件的修改与撤回</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A55B8B" w:rsidRDefault="00B124A5">
      <w:pPr>
        <w:tabs>
          <w:tab w:val="left" w:pos="1260"/>
        </w:tabs>
        <w:adjustRightInd w:val="0"/>
        <w:snapToGrid w:val="0"/>
        <w:spacing w:afterLines="50" w:after="120" w:line="360" w:lineRule="auto"/>
        <w:ind w:firstLineChars="150" w:firstLine="360"/>
        <w:rPr>
          <w:rFonts w:cs="黑体"/>
          <w:sz w:val="24"/>
          <w:lang w:eastAsia="zh-CN"/>
        </w:rPr>
      </w:pPr>
      <w:r>
        <w:rPr>
          <w:rFonts w:cs="黑体" w:hint="eastAsia"/>
          <w:sz w:val="24"/>
          <w:lang w:eastAsia="zh-CN"/>
        </w:rPr>
        <w:t>17.1  在投标邀请规定的投标截止时间前，投标人可以修改或撤回已递交的响应文件，但应以书面形式通知采购人。</w:t>
      </w:r>
    </w:p>
    <w:p w:rsidR="00A55B8B" w:rsidRDefault="00B124A5">
      <w:pPr>
        <w:tabs>
          <w:tab w:val="left" w:pos="1080"/>
          <w:tab w:val="left" w:pos="1589"/>
          <w:tab w:val="left" w:pos="2014"/>
        </w:tabs>
        <w:snapToGrid w:val="0"/>
        <w:spacing w:line="360" w:lineRule="auto"/>
        <w:ind w:firstLineChars="150" w:firstLine="360"/>
        <w:rPr>
          <w:sz w:val="24"/>
          <w:lang w:eastAsia="zh-CN"/>
        </w:rPr>
      </w:pPr>
      <w:r>
        <w:rPr>
          <w:rFonts w:hint="eastAsia"/>
          <w:sz w:val="24"/>
          <w:lang w:eastAsia="zh-CN"/>
        </w:rPr>
        <w:t xml:space="preserve">17.2  </w:t>
      </w:r>
      <w:r>
        <w:rPr>
          <w:sz w:val="24"/>
          <w:lang w:eastAsia="zh-CN"/>
        </w:rPr>
        <w:t>投标人对</w:t>
      </w:r>
      <w:r>
        <w:rPr>
          <w:rFonts w:hint="eastAsia"/>
          <w:sz w:val="24"/>
          <w:lang w:eastAsia="zh-CN"/>
        </w:rPr>
        <w:t>响应</w:t>
      </w:r>
      <w:r>
        <w:rPr>
          <w:sz w:val="24"/>
          <w:lang w:eastAsia="zh-CN"/>
        </w:rPr>
        <w:t>文件的补充、修改的内容应当按照</w:t>
      </w:r>
      <w:r>
        <w:rPr>
          <w:rFonts w:hint="eastAsia"/>
          <w:sz w:val="24"/>
          <w:lang w:eastAsia="zh-CN"/>
        </w:rPr>
        <w:t>磋商</w:t>
      </w:r>
      <w:r>
        <w:rPr>
          <w:sz w:val="24"/>
          <w:lang w:eastAsia="zh-CN"/>
        </w:rPr>
        <w:t>文件要求签署、盖章，作为</w:t>
      </w:r>
      <w:r>
        <w:rPr>
          <w:rFonts w:hint="eastAsia"/>
          <w:sz w:val="24"/>
          <w:lang w:eastAsia="zh-CN"/>
        </w:rPr>
        <w:t>响应</w:t>
      </w:r>
      <w:r>
        <w:rPr>
          <w:sz w:val="24"/>
          <w:lang w:eastAsia="zh-CN"/>
        </w:rPr>
        <w:t>文件的组成部分。</w:t>
      </w:r>
    </w:p>
    <w:p w:rsidR="00A55B8B" w:rsidRDefault="00B124A5">
      <w:pPr>
        <w:pStyle w:val="2"/>
        <w:spacing w:line="360" w:lineRule="auto"/>
        <w:jc w:val="center"/>
        <w:rPr>
          <w:rFonts w:ascii="Times New Roman" w:hAnsi="Times New Roman"/>
          <w:sz w:val="28"/>
        </w:rPr>
      </w:pPr>
      <w:bookmarkStart w:id="376" w:name="_Toc264969228"/>
      <w:bookmarkStart w:id="377" w:name="_Toc195842903"/>
      <w:bookmarkStart w:id="378" w:name="_Toc305158880"/>
      <w:bookmarkStart w:id="379" w:name="_Toc305158806"/>
      <w:bookmarkStart w:id="380" w:name="_Toc151193636"/>
      <w:bookmarkStart w:id="381" w:name="_Toc151193926"/>
      <w:bookmarkStart w:id="382" w:name="_Toc226965728"/>
      <w:bookmarkStart w:id="383" w:name="_Toc127151538"/>
      <w:bookmarkStart w:id="384" w:name="_Toc150509289"/>
      <w:bookmarkStart w:id="385" w:name="_Toc150774638"/>
      <w:bookmarkStart w:id="386" w:name="_Toc226337234"/>
      <w:bookmarkStart w:id="387" w:name="_Toc520356163"/>
      <w:bookmarkStart w:id="388" w:name="_Toc265228376"/>
      <w:bookmarkStart w:id="389" w:name="_Toc142311040"/>
      <w:bookmarkStart w:id="390" w:name="_Toc150774743"/>
      <w:bookmarkStart w:id="391" w:name="_Toc151193708"/>
      <w:bookmarkStart w:id="392" w:name="_Toc151193852"/>
      <w:bookmarkStart w:id="393" w:name="_Toc151190165"/>
      <w:bookmarkStart w:id="394" w:name="_Toc150480776"/>
      <w:bookmarkStart w:id="395" w:name="_Toc151193780"/>
      <w:bookmarkStart w:id="396" w:name="_Toc226309782"/>
      <w:bookmarkStart w:id="397" w:name="_Toc226965811"/>
      <w:r>
        <w:rPr>
          <w:rFonts w:ascii="Times New Roman" w:hAnsi="Times New Roman"/>
          <w:sz w:val="28"/>
        </w:rPr>
        <w:t>五</w:t>
      </w:r>
      <w:r>
        <w:rPr>
          <w:rFonts w:ascii="Times New Roman" w:hAnsi="Times New Roman"/>
          <w:sz w:val="28"/>
        </w:rPr>
        <w:t xml:space="preserve">   </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rFonts w:ascii="Times New Roman" w:hAnsi="Times New Roman"/>
          <w:sz w:val="28"/>
        </w:rPr>
        <w:t>评审</w:t>
      </w:r>
    </w:p>
    <w:p w:rsidR="00A55B8B" w:rsidRDefault="00B124A5">
      <w:pPr>
        <w:numPr>
          <w:ilvl w:val="0"/>
          <w:numId w:val="3"/>
        </w:numPr>
        <w:tabs>
          <w:tab w:val="left" w:pos="360"/>
        </w:tabs>
        <w:snapToGrid w:val="0"/>
        <w:spacing w:line="360" w:lineRule="auto"/>
        <w:ind w:left="357" w:hanging="357"/>
        <w:outlineLvl w:val="1"/>
        <w:rPr>
          <w:sz w:val="24"/>
        </w:rPr>
      </w:pPr>
      <w:r>
        <w:rPr>
          <w:sz w:val="24"/>
        </w:rPr>
        <w:t>响应文件的开启</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采购人或采购代理机构将按竞争性磋商文件的规定，在响应文件提交截止时间的同一时间和竞争性磋商文件预先确定的地点开启响应文件。</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供应商认为采购人员及相关人员与其</w:t>
      </w:r>
      <w:proofErr w:type="gramStart"/>
      <w:r>
        <w:rPr>
          <w:sz w:val="24"/>
          <w:lang w:eastAsia="zh-CN"/>
        </w:rPr>
        <w:t>他供应</w:t>
      </w:r>
      <w:proofErr w:type="gramEnd"/>
      <w:r>
        <w:rPr>
          <w:sz w:val="24"/>
          <w:lang w:eastAsia="zh-CN"/>
        </w:rPr>
        <w:t>商有利害关系的，可以向采购人或采购代理机构书面提出回避申请，并说明理由。采购人或采购代理机构将及时询问被申请回避人员，有利害关系的被申请回避人员将回避。</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供应商不足3家的，不予</w:t>
      </w:r>
      <w:r>
        <w:rPr>
          <w:rFonts w:hint="eastAsia"/>
          <w:sz w:val="24"/>
          <w:lang w:eastAsia="zh-CN"/>
        </w:rPr>
        <w:t>开启</w:t>
      </w:r>
      <w:r>
        <w:rPr>
          <w:sz w:val="24"/>
          <w:lang w:eastAsia="zh-CN"/>
        </w:rPr>
        <w:t>。</w:t>
      </w:r>
    </w:p>
    <w:p w:rsidR="00A55B8B" w:rsidRDefault="00B124A5">
      <w:pPr>
        <w:numPr>
          <w:ilvl w:val="1"/>
          <w:numId w:val="3"/>
        </w:numPr>
        <w:tabs>
          <w:tab w:val="left" w:pos="1080"/>
          <w:tab w:val="left" w:pos="2014"/>
        </w:tabs>
        <w:snapToGrid w:val="0"/>
        <w:spacing w:line="360" w:lineRule="auto"/>
        <w:ind w:left="1077" w:hanging="720"/>
        <w:rPr>
          <w:sz w:val="24"/>
        </w:rPr>
      </w:pPr>
      <w:bookmarkStart w:id="398" w:name="_Toc520356165"/>
      <w:r>
        <w:rPr>
          <w:sz w:val="24"/>
        </w:rPr>
        <w:t>本项目不公开报价。</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rFonts w:hint="eastAsia"/>
          <w:sz w:val="24"/>
          <w:lang w:eastAsia="zh-CN"/>
        </w:rPr>
        <w:t>磋商时应独立于响应文件出示或携带的材料</w:t>
      </w:r>
    </w:p>
    <w:p w:rsidR="00A55B8B" w:rsidRDefault="00B124A5">
      <w:pPr>
        <w:numPr>
          <w:ilvl w:val="2"/>
          <w:numId w:val="3"/>
        </w:numPr>
        <w:tabs>
          <w:tab w:val="left" w:pos="1080"/>
          <w:tab w:val="left" w:pos="1589"/>
          <w:tab w:val="left" w:pos="2014"/>
        </w:tabs>
        <w:snapToGrid w:val="0"/>
        <w:spacing w:line="360" w:lineRule="auto"/>
        <w:rPr>
          <w:sz w:val="24"/>
          <w:lang w:eastAsia="zh-CN"/>
        </w:rPr>
      </w:pPr>
      <w:r>
        <w:rPr>
          <w:rFonts w:hint="eastAsia"/>
          <w:sz w:val="24"/>
          <w:lang w:eastAsia="zh-CN"/>
        </w:rPr>
        <w:t>投标人的法定代表人或其授权的投标人代表的有效身份证明证件，出示身份证、驾驶证、护照等证件原件及纸质版身份证复印件（加盖公章）。</w:t>
      </w:r>
    </w:p>
    <w:p w:rsidR="00A55B8B" w:rsidRDefault="00B124A5">
      <w:pPr>
        <w:numPr>
          <w:ilvl w:val="2"/>
          <w:numId w:val="3"/>
        </w:numPr>
        <w:tabs>
          <w:tab w:val="left" w:pos="1080"/>
          <w:tab w:val="left" w:pos="1589"/>
          <w:tab w:val="left" w:pos="2014"/>
        </w:tabs>
        <w:snapToGrid w:val="0"/>
        <w:spacing w:line="360" w:lineRule="auto"/>
        <w:rPr>
          <w:sz w:val="24"/>
        </w:rPr>
      </w:pPr>
      <w:r>
        <w:rPr>
          <w:rFonts w:hint="eastAsia"/>
          <w:sz w:val="24"/>
        </w:rPr>
        <w:t>法定代表人授权书</w:t>
      </w:r>
    </w:p>
    <w:p w:rsidR="00A55B8B" w:rsidRDefault="00B124A5">
      <w:pPr>
        <w:tabs>
          <w:tab w:val="left" w:pos="1080"/>
          <w:tab w:val="left" w:pos="1589"/>
          <w:tab w:val="left" w:pos="2014"/>
        </w:tabs>
        <w:snapToGrid w:val="0"/>
        <w:spacing w:line="360" w:lineRule="auto"/>
        <w:ind w:left="1980"/>
        <w:rPr>
          <w:sz w:val="24"/>
          <w:lang w:eastAsia="zh-CN"/>
        </w:rPr>
      </w:pPr>
      <w:r>
        <w:rPr>
          <w:rFonts w:hint="eastAsia"/>
          <w:sz w:val="24"/>
          <w:lang w:eastAsia="zh-CN"/>
        </w:rPr>
        <w:t>1）、法定代表人递交投标文件时须单独出示法定代表人（单位负责人）身份证明纸质版，具体格式详见商务技术文件格式。</w:t>
      </w:r>
    </w:p>
    <w:p w:rsidR="00A55B8B" w:rsidRDefault="00B124A5">
      <w:pPr>
        <w:tabs>
          <w:tab w:val="left" w:pos="1080"/>
          <w:tab w:val="left" w:pos="1589"/>
          <w:tab w:val="left" w:pos="2014"/>
        </w:tabs>
        <w:snapToGrid w:val="0"/>
        <w:spacing w:line="360" w:lineRule="auto"/>
        <w:ind w:left="1980"/>
        <w:rPr>
          <w:sz w:val="24"/>
          <w:lang w:eastAsia="zh-CN"/>
        </w:rPr>
      </w:pPr>
      <w:r>
        <w:rPr>
          <w:rFonts w:hint="eastAsia"/>
          <w:sz w:val="24"/>
          <w:lang w:eastAsia="zh-CN"/>
        </w:rPr>
        <w:t>2）、非法定代表人递交投标文件时须单独出示法人授权书原件，具体格式详见商务技术文件格式。参加竞争性磋商报价人代表应与响应文件内的授权代表一致。</w:t>
      </w:r>
    </w:p>
    <w:p w:rsidR="00A55B8B" w:rsidRDefault="00B124A5">
      <w:pPr>
        <w:tabs>
          <w:tab w:val="left" w:pos="1080"/>
          <w:tab w:val="left" w:pos="1589"/>
          <w:tab w:val="left" w:pos="2014"/>
        </w:tabs>
        <w:snapToGrid w:val="0"/>
        <w:spacing w:line="360" w:lineRule="auto"/>
        <w:ind w:left="1980"/>
        <w:rPr>
          <w:sz w:val="24"/>
          <w:lang w:eastAsia="zh-CN"/>
        </w:rPr>
      </w:pPr>
      <w:r>
        <w:rPr>
          <w:rFonts w:hint="eastAsia"/>
          <w:sz w:val="24"/>
          <w:lang w:eastAsia="zh-CN"/>
        </w:rPr>
        <w:t>不符合上述要求的未携带以上材料的供应商投标将被拒绝。</w:t>
      </w:r>
    </w:p>
    <w:bookmarkEnd w:id="398"/>
    <w:p w:rsidR="00A55B8B" w:rsidRDefault="00B124A5">
      <w:pPr>
        <w:numPr>
          <w:ilvl w:val="0"/>
          <w:numId w:val="3"/>
        </w:numPr>
        <w:tabs>
          <w:tab w:val="left" w:pos="360"/>
        </w:tabs>
        <w:snapToGrid w:val="0"/>
        <w:spacing w:line="360" w:lineRule="auto"/>
        <w:ind w:left="357" w:hanging="357"/>
        <w:outlineLvl w:val="1"/>
        <w:rPr>
          <w:sz w:val="24"/>
        </w:rPr>
      </w:pPr>
      <w:r>
        <w:rPr>
          <w:sz w:val="24"/>
        </w:rPr>
        <w:t>磋商小组</w:t>
      </w:r>
    </w:p>
    <w:p w:rsidR="00A55B8B" w:rsidRDefault="00B124A5">
      <w:pPr>
        <w:numPr>
          <w:ilvl w:val="1"/>
          <w:numId w:val="3"/>
        </w:numPr>
        <w:tabs>
          <w:tab w:val="left" w:pos="1080"/>
          <w:tab w:val="left" w:pos="2014"/>
        </w:tabs>
        <w:snapToGrid w:val="0"/>
        <w:spacing w:line="360" w:lineRule="auto"/>
        <w:rPr>
          <w:sz w:val="24"/>
          <w:lang w:eastAsia="zh-CN"/>
        </w:rPr>
      </w:pPr>
      <w:r>
        <w:rPr>
          <w:sz w:val="24"/>
          <w:lang w:eastAsia="zh-CN"/>
        </w:rPr>
        <w:t>磋商小组根据政府采购有关规定和本次采购项目的特点进行组建，并负责具体评审事务，独立履行职责。</w:t>
      </w:r>
      <w:bookmarkStart w:id="399" w:name="_Toc520356166"/>
      <w:r>
        <w:rPr>
          <w:rFonts w:hint="eastAsia"/>
          <w:sz w:val="24"/>
          <w:lang w:eastAsia="zh-CN"/>
        </w:rPr>
        <w:t>评标委员会由采购人代表和评审专家共3人组成，甲方代表1人，北京市专家</w:t>
      </w:r>
      <w:proofErr w:type="gramStart"/>
      <w:r>
        <w:rPr>
          <w:rFonts w:hint="eastAsia"/>
          <w:sz w:val="24"/>
          <w:lang w:eastAsia="zh-CN"/>
        </w:rPr>
        <w:t>库系统</w:t>
      </w:r>
      <w:proofErr w:type="gramEnd"/>
      <w:r>
        <w:rPr>
          <w:rFonts w:hint="eastAsia"/>
          <w:sz w:val="24"/>
          <w:lang w:eastAsia="zh-CN"/>
        </w:rPr>
        <w:t>随机抽取专家2人。</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w:t>
      </w:r>
      <w:r>
        <w:rPr>
          <w:sz w:val="24"/>
          <w:lang w:eastAsia="zh-CN"/>
        </w:rPr>
        <w:lastRenderedPageBreak/>
        <w:t>采购活动。</w:t>
      </w:r>
      <w:bookmarkStart w:id="400" w:name="_Toc520356169"/>
      <w:bookmarkEnd w:id="399"/>
    </w:p>
    <w:p w:rsidR="00A55B8B" w:rsidRDefault="00B124A5">
      <w:pPr>
        <w:numPr>
          <w:ilvl w:val="0"/>
          <w:numId w:val="3"/>
        </w:numPr>
        <w:tabs>
          <w:tab w:val="left" w:pos="360"/>
        </w:tabs>
        <w:snapToGrid w:val="0"/>
        <w:spacing w:line="360" w:lineRule="auto"/>
        <w:outlineLvl w:val="1"/>
        <w:rPr>
          <w:sz w:val="24"/>
        </w:rPr>
      </w:pPr>
      <w:r>
        <w:rPr>
          <w:sz w:val="24"/>
        </w:rPr>
        <w:t>评审方法和评审标准</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见第三章《评审方法和评审标准》。</w:t>
      </w:r>
    </w:p>
    <w:p w:rsidR="00A55B8B" w:rsidRDefault="00A55B8B">
      <w:pPr>
        <w:tabs>
          <w:tab w:val="left" w:pos="360"/>
          <w:tab w:val="left" w:pos="1080"/>
        </w:tabs>
        <w:snapToGrid w:val="0"/>
        <w:spacing w:line="360" w:lineRule="auto"/>
        <w:ind w:left="1080"/>
        <w:rPr>
          <w:sz w:val="24"/>
          <w:lang w:eastAsia="zh-CN"/>
        </w:rPr>
      </w:pPr>
    </w:p>
    <w:p w:rsidR="00A55B8B" w:rsidRDefault="00B124A5">
      <w:pPr>
        <w:pStyle w:val="2"/>
        <w:spacing w:line="360" w:lineRule="auto"/>
        <w:rPr>
          <w:rFonts w:ascii="Times New Roman" w:hAnsi="Times New Roman"/>
          <w:sz w:val="28"/>
        </w:rPr>
      </w:pPr>
      <w:bookmarkStart w:id="401" w:name="_Toc151193787"/>
      <w:bookmarkStart w:id="402" w:name="_Toc127151545"/>
      <w:bookmarkStart w:id="403" w:name="_Toc305158887"/>
      <w:bookmarkStart w:id="404" w:name="_Toc150774645"/>
      <w:bookmarkStart w:id="405" w:name="_Toc195842910"/>
      <w:bookmarkStart w:id="406" w:name="_Toc150774750"/>
      <w:bookmarkStart w:id="407" w:name="_Toc226965735"/>
      <w:bookmarkStart w:id="408" w:name="_Toc150480783"/>
      <w:bookmarkStart w:id="409" w:name="_Toc150509296"/>
      <w:bookmarkStart w:id="410" w:name="_Toc226337241"/>
      <w:bookmarkStart w:id="411" w:name="_Toc151190172"/>
      <w:bookmarkStart w:id="412" w:name="_Toc226965818"/>
      <w:bookmarkStart w:id="413" w:name="_Toc265228383"/>
      <w:bookmarkStart w:id="414" w:name="_Toc151193933"/>
      <w:bookmarkStart w:id="415" w:name="_Toc305158813"/>
      <w:bookmarkStart w:id="416" w:name="_Toc151193643"/>
      <w:bookmarkStart w:id="417" w:name="_Toc226309789"/>
      <w:bookmarkStart w:id="418" w:name="_Toc151193715"/>
      <w:bookmarkStart w:id="419" w:name="_Toc151193859"/>
      <w:bookmarkStart w:id="420" w:name="_Toc264969235"/>
      <w:bookmarkStart w:id="421" w:name="_Toc142311047"/>
      <w:r>
        <w:rPr>
          <w:rFonts w:ascii="Times New Roman" w:hAnsi="Times New Roman"/>
          <w:sz w:val="28"/>
        </w:rPr>
        <w:t>六</w:t>
      </w:r>
      <w:r>
        <w:rPr>
          <w:rFonts w:ascii="Times New Roman" w:hAnsi="Times New Roman"/>
          <w:sz w:val="28"/>
        </w:rPr>
        <w:t xml:space="preserve">   </w:t>
      </w:r>
      <w:bookmarkEnd w:id="400"/>
      <w:r>
        <w:rPr>
          <w:rFonts w:ascii="Times New Roman" w:hAnsi="Times New Roman"/>
          <w:sz w:val="28"/>
        </w:rPr>
        <w:t>确定</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rPr>
          <w:rFonts w:ascii="Times New Roman" w:hAnsi="Times New Roman"/>
          <w:sz w:val="28"/>
        </w:rPr>
        <w:t>成交</w:t>
      </w:r>
    </w:p>
    <w:p w:rsidR="00A55B8B" w:rsidRDefault="00B124A5">
      <w:pPr>
        <w:numPr>
          <w:ilvl w:val="0"/>
          <w:numId w:val="3"/>
        </w:numPr>
        <w:tabs>
          <w:tab w:val="left" w:pos="360"/>
        </w:tabs>
        <w:snapToGrid w:val="0"/>
        <w:spacing w:line="360" w:lineRule="auto"/>
        <w:ind w:left="357" w:hanging="357"/>
        <w:outlineLvl w:val="1"/>
        <w:rPr>
          <w:sz w:val="24"/>
        </w:rPr>
      </w:pPr>
      <w:bookmarkStart w:id="422" w:name="_Toc150480785"/>
      <w:bookmarkStart w:id="423" w:name="_Toc151193789"/>
      <w:bookmarkStart w:id="424" w:name="_Toc264969237"/>
      <w:bookmarkStart w:id="425" w:name="_Toc305158815"/>
      <w:bookmarkStart w:id="426" w:name="_Toc151193861"/>
      <w:bookmarkStart w:id="427" w:name="_Toc226337243"/>
      <w:bookmarkStart w:id="428" w:name="_Toc164229388"/>
      <w:bookmarkStart w:id="429" w:name="_Toc265228385"/>
      <w:bookmarkStart w:id="430" w:name="_Toc151193717"/>
      <w:bookmarkStart w:id="431" w:name="_Toc150774647"/>
      <w:bookmarkStart w:id="432" w:name="_Toc164229242"/>
      <w:bookmarkStart w:id="433" w:name="_Toc226965737"/>
      <w:bookmarkStart w:id="434" w:name="_Toc305158889"/>
      <w:bookmarkStart w:id="435" w:name="_Toc150774752"/>
      <w:bookmarkStart w:id="436" w:name="_Toc195842912"/>
      <w:bookmarkStart w:id="437" w:name="_Toc149720840"/>
      <w:bookmarkStart w:id="438" w:name="_Toc150509298"/>
      <w:bookmarkStart w:id="439" w:name="_Toc164351641"/>
      <w:bookmarkStart w:id="440" w:name="_Toc151193645"/>
      <w:bookmarkStart w:id="441" w:name="_Toc164608661"/>
      <w:bookmarkStart w:id="442" w:name="_Toc164608816"/>
      <w:bookmarkStart w:id="443" w:name="_Toc226309791"/>
      <w:bookmarkStart w:id="444" w:name="_Toc142311049"/>
      <w:bookmarkStart w:id="445" w:name="_Toc151193935"/>
      <w:bookmarkStart w:id="446" w:name="_Toc151190174"/>
      <w:bookmarkStart w:id="447" w:name="_Toc226965820"/>
      <w:bookmarkStart w:id="448" w:name="_Toc127151547"/>
      <w:bookmarkStart w:id="449" w:name="_Toc127151748"/>
      <w:bookmarkStart w:id="450" w:name="_Toc127161461"/>
      <w:r>
        <w:rPr>
          <w:sz w:val="24"/>
        </w:rPr>
        <w:t>确定成交供应商</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采购人将在收到评审报告后，从评审报告提出的成交候选供应商中，按照排序由高到低的原则确定成交供应商</w:t>
      </w:r>
      <w:r>
        <w:rPr>
          <w:rFonts w:hint="eastAsia"/>
          <w:sz w:val="24"/>
          <w:lang w:eastAsia="zh-CN"/>
        </w:rPr>
        <w:t>。</w:t>
      </w:r>
      <w:r>
        <w:rPr>
          <w:sz w:val="24"/>
          <w:lang w:eastAsia="zh-CN"/>
        </w:rPr>
        <w:t>采购人是否</w:t>
      </w:r>
      <w:proofErr w:type="gramStart"/>
      <w:r>
        <w:rPr>
          <w:sz w:val="24"/>
          <w:lang w:eastAsia="zh-CN"/>
        </w:rPr>
        <w:t>授权</w:t>
      </w:r>
      <w:r>
        <w:rPr>
          <w:rFonts w:hint="eastAsia"/>
          <w:sz w:val="24"/>
          <w:lang w:eastAsia="zh-CN"/>
        </w:rPr>
        <w:t>磋商</w:t>
      </w:r>
      <w:proofErr w:type="gramEnd"/>
      <w:r>
        <w:rPr>
          <w:sz w:val="24"/>
          <w:lang w:eastAsia="zh-CN"/>
        </w:rPr>
        <w:t>小组直接确定成交供应商，见《供应商须知资料表》。成交候选人并列的，按照《供应商须知资料表》要求确定成交供应商。</w:t>
      </w:r>
    </w:p>
    <w:p w:rsidR="00A55B8B" w:rsidRDefault="00B124A5">
      <w:pPr>
        <w:numPr>
          <w:ilvl w:val="0"/>
          <w:numId w:val="3"/>
        </w:numPr>
        <w:tabs>
          <w:tab w:val="left" w:pos="360"/>
        </w:tabs>
        <w:snapToGrid w:val="0"/>
        <w:spacing w:line="360" w:lineRule="auto"/>
        <w:ind w:left="357" w:hanging="357"/>
        <w:outlineLvl w:val="1"/>
        <w:rPr>
          <w:sz w:val="24"/>
        </w:rPr>
      </w:pPr>
      <w:bookmarkStart w:id="451" w:name="_Toc305158891"/>
      <w:bookmarkStart w:id="452" w:name="_Toc305158817"/>
      <w:bookmarkStart w:id="453" w:name="_Toc195842914"/>
      <w:bookmarkStart w:id="454" w:name="_Toc264969239"/>
      <w:bookmarkStart w:id="455" w:name="_Toc151193863"/>
      <w:bookmarkStart w:id="456" w:name="_Toc164351643"/>
      <w:bookmarkStart w:id="457" w:name="_Toc150774754"/>
      <w:bookmarkStart w:id="458" w:name="_Toc164608818"/>
      <w:bookmarkStart w:id="459" w:name="_Toc164608663"/>
      <w:bookmarkStart w:id="460" w:name="_Toc150774649"/>
      <w:bookmarkStart w:id="461" w:name="_Toc142311051"/>
      <w:bookmarkStart w:id="462" w:name="_Toc164229244"/>
      <w:bookmarkStart w:id="463" w:name="_Toc150509300"/>
      <w:bookmarkStart w:id="464" w:name="_Toc151193937"/>
      <w:bookmarkStart w:id="465" w:name="_Toc127151750"/>
      <w:bookmarkStart w:id="466" w:name="_Toc149720842"/>
      <w:bookmarkStart w:id="467" w:name="_Toc226965822"/>
      <w:bookmarkStart w:id="468" w:name="_Toc226309793"/>
      <w:bookmarkStart w:id="469" w:name="_Toc127161463"/>
      <w:bookmarkStart w:id="470" w:name="_Toc151193791"/>
      <w:bookmarkStart w:id="471" w:name="_Toc265228387"/>
      <w:bookmarkStart w:id="472" w:name="_Toc226337245"/>
      <w:bookmarkStart w:id="473" w:name="_Toc151193647"/>
      <w:bookmarkStart w:id="474" w:name="_Toc150480787"/>
      <w:bookmarkStart w:id="475" w:name="_Toc151193719"/>
      <w:bookmarkStart w:id="476" w:name="_Toc127151549"/>
      <w:bookmarkStart w:id="477" w:name="_Toc164229390"/>
      <w:bookmarkStart w:id="478" w:name="_Toc226965739"/>
      <w:bookmarkStart w:id="479" w:name="_Toc151190176"/>
      <w:bookmarkStart w:id="480" w:name="_Ref467306425"/>
      <w:bookmarkStart w:id="481" w:name="_Ref467307090"/>
      <w:bookmarkStart w:id="482" w:name="_Toc520356176"/>
      <w:r>
        <w:rPr>
          <w:sz w:val="24"/>
        </w:rPr>
        <w:t>成交公告与成交通知书</w:t>
      </w:r>
      <w:bookmarkEnd w:id="451"/>
      <w:bookmarkEnd w:id="452"/>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采购人或采购代理机构将在成交供应商确定后2个工作日内，在</w:t>
      </w:r>
      <w:r>
        <w:rPr>
          <w:rFonts w:hint="eastAsia"/>
          <w:sz w:val="24"/>
          <w:lang w:eastAsia="zh-CN"/>
        </w:rPr>
        <w:t>北京市政府采购网</w:t>
      </w:r>
      <w:r>
        <w:rPr>
          <w:sz w:val="24"/>
          <w:lang w:eastAsia="zh-CN"/>
        </w:rPr>
        <w:t>公告成交结果，同时向成交供应商发出成交通知书，成交公告期限为1个工作日。</w:t>
      </w:r>
    </w:p>
    <w:p w:rsidR="00A55B8B" w:rsidRDefault="00B124A5">
      <w:pPr>
        <w:numPr>
          <w:ilvl w:val="1"/>
          <w:numId w:val="3"/>
        </w:numPr>
        <w:tabs>
          <w:tab w:val="left" w:pos="1080"/>
          <w:tab w:val="left" w:pos="2014"/>
        </w:tabs>
        <w:snapToGrid w:val="0"/>
        <w:spacing w:line="360" w:lineRule="auto"/>
        <w:ind w:left="1080" w:hanging="720"/>
        <w:rPr>
          <w:sz w:val="24"/>
          <w:lang w:eastAsia="zh-CN"/>
        </w:rPr>
      </w:pPr>
      <w:r>
        <w:rPr>
          <w:sz w:val="24"/>
          <w:lang w:eastAsia="zh-CN"/>
        </w:rPr>
        <w:t>成交通知书是合同的组成部分，对采购人和成交供应商具有同等法律效力。成交通知书发出后，采购人改变成交结果的，或者成交供应商放弃成交项目的，将依法承担法律责任</w:t>
      </w:r>
      <w:r>
        <w:rPr>
          <w:rFonts w:hint="eastAsia"/>
          <w:sz w:val="24"/>
          <w:lang w:eastAsia="zh-CN"/>
        </w:rPr>
        <w:t>。</w:t>
      </w:r>
    </w:p>
    <w:p w:rsidR="00A55B8B" w:rsidRDefault="00B124A5">
      <w:pPr>
        <w:numPr>
          <w:ilvl w:val="0"/>
          <w:numId w:val="3"/>
        </w:numPr>
        <w:tabs>
          <w:tab w:val="left" w:pos="360"/>
        </w:tabs>
        <w:snapToGrid w:val="0"/>
        <w:spacing w:line="360" w:lineRule="auto"/>
        <w:ind w:left="357" w:hanging="357"/>
        <w:outlineLvl w:val="1"/>
        <w:rPr>
          <w:sz w:val="24"/>
        </w:rPr>
      </w:pPr>
      <w:r>
        <w:rPr>
          <w:sz w:val="24"/>
        </w:rPr>
        <w:t>终止</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在采购中，出现下列情形之一的，采购人或采购代理机构将终止竞争性磋商采购活动，发布项目终止公告并说明原因，重新开展采购活动：</w:t>
      </w:r>
    </w:p>
    <w:p w:rsidR="00A55B8B" w:rsidRDefault="00B124A5">
      <w:pPr>
        <w:numPr>
          <w:ilvl w:val="2"/>
          <w:numId w:val="3"/>
        </w:numPr>
        <w:snapToGrid w:val="0"/>
        <w:spacing w:line="360" w:lineRule="auto"/>
        <w:rPr>
          <w:sz w:val="24"/>
          <w:lang w:eastAsia="zh-CN"/>
        </w:rPr>
      </w:pPr>
      <w:r>
        <w:rPr>
          <w:sz w:val="24"/>
          <w:lang w:eastAsia="zh-CN"/>
        </w:rPr>
        <w:t>因情况变化，不再符合规定的竞争性磋商采购方式适用情形的；</w:t>
      </w:r>
    </w:p>
    <w:p w:rsidR="00A55B8B" w:rsidRDefault="00B124A5">
      <w:pPr>
        <w:numPr>
          <w:ilvl w:val="2"/>
          <w:numId w:val="3"/>
        </w:numPr>
        <w:snapToGrid w:val="0"/>
        <w:spacing w:line="360" w:lineRule="auto"/>
        <w:rPr>
          <w:sz w:val="24"/>
          <w:lang w:eastAsia="zh-CN"/>
        </w:rPr>
      </w:pPr>
      <w:r>
        <w:rPr>
          <w:sz w:val="24"/>
          <w:lang w:eastAsia="zh-CN"/>
        </w:rPr>
        <w:t>出现影响采购公正的违法、违规行为的；</w:t>
      </w:r>
    </w:p>
    <w:p w:rsidR="00A55B8B" w:rsidRDefault="00B124A5">
      <w:pPr>
        <w:numPr>
          <w:ilvl w:val="2"/>
          <w:numId w:val="3"/>
        </w:numPr>
        <w:snapToGrid w:val="0"/>
        <w:spacing w:line="360" w:lineRule="auto"/>
        <w:rPr>
          <w:sz w:val="24"/>
          <w:lang w:eastAsia="zh-CN"/>
        </w:rPr>
      </w:pPr>
      <w:r>
        <w:rPr>
          <w:snapToGrid w:val="0"/>
          <w:sz w:val="24"/>
          <w:szCs w:val="20"/>
          <w:lang w:eastAsia="zh-CN"/>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A55B8B" w:rsidRDefault="00B124A5">
      <w:pPr>
        <w:numPr>
          <w:ilvl w:val="0"/>
          <w:numId w:val="3"/>
        </w:numPr>
        <w:tabs>
          <w:tab w:val="left" w:pos="360"/>
        </w:tabs>
        <w:snapToGrid w:val="0"/>
        <w:spacing w:line="360" w:lineRule="auto"/>
        <w:ind w:left="357" w:hanging="357"/>
        <w:outlineLvl w:val="1"/>
        <w:rPr>
          <w:sz w:val="24"/>
        </w:rPr>
      </w:pPr>
      <w:bookmarkStart w:id="483" w:name="_Toc150774650"/>
      <w:bookmarkStart w:id="484" w:name="_Toc264969240"/>
      <w:bookmarkStart w:id="485" w:name="_Toc226337246"/>
      <w:bookmarkStart w:id="486" w:name="_Toc149720843"/>
      <w:bookmarkStart w:id="487" w:name="_Toc164229245"/>
      <w:bookmarkStart w:id="488" w:name="_Toc151193720"/>
      <w:bookmarkStart w:id="489" w:name="_Ref467306377"/>
      <w:bookmarkStart w:id="490" w:name="_Toc127151751"/>
      <w:bookmarkStart w:id="491" w:name="_Toc164351644"/>
      <w:bookmarkStart w:id="492" w:name="_Toc142311052"/>
      <w:bookmarkStart w:id="493" w:name="_Toc226965740"/>
      <w:bookmarkStart w:id="494" w:name="_Toc164608664"/>
      <w:bookmarkStart w:id="495" w:name="_Toc195842915"/>
      <w:bookmarkStart w:id="496" w:name="_Toc127151550"/>
      <w:bookmarkStart w:id="497" w:name="_Toc164229391"/>
      <w:bookmarkStart w:id="498" w:name="_Toc151193792"/>
      <w:bookmarkStart w:id="499" w:name="_Toc151193648"/>
      <w:bookmarkStart w:id="500" w:name="_Toc150509301"/>
      <w:bookmarkStart w:id="501" w:name="_Toc150774755"/>
      <w:bookmarkStart w:id="502" w:name="_Toc305158892"/>
      <w:bookmarkStart w:id="503" w:name="_Toc226965823"/>
      <w:bookmarkStart w:id="504" w:name="_Ref467307062"/>
      <w:bookmarkStart w:id="505" w:name="_Toc305158818"/>
      <w:bookmarkStart w:id="506" w:name="_Toc127161464"/>
      <w:bookmarkStart w:id="507" w:name="_Toc265228388"/>
      <w:bookmarkStart w:id="508" w:name="_Toc520356175"/>
      <w:bookmarkStart w:id="509" w:name="_Toc164608819"/>
      <w:bookmarkStart w:id="510" w:name="_Ref467306978"/>
      <w:bookmarkStart w:id="511" w:name="_Toc150480788"/>
      <w:bookmarkStart w:id="512" w:name="_Toc151190177"/>
      <w:bookmarkStart w:id="513" w:name="_Ref467307204"/>
      <w:bookmarkStart w:id="514" w:name="_Toc151193864"/>
      <w:bookmarkStart w:id="515" w:name="_Toc226309794"/>
      <w:bookmarkStart w:id="516" w:name="_Toc151193938"/>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签订合同</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采购人与成交供应商将在成交通知书发出之日起30日内，按照磋商文件确定的合同文本以及采购标的、规格型号、采购金额、采购数量、技术和服务要求等事项签订政府采购合同。</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成交供应</w:t>
      </w:r>
      <w:proofErr w:type="gramStart"/>
      <w:r>
        <w:rPr>
          <w:sz w:val="24"/>
          <w:lang w:eastAsia="zh-CN"/>
        </w:rPr>
        <w:t>商拒绝</w:t>
      </w:r>
      <w:proofErr w:type="gramEnd"/>
      <w:r>
        <w:rPr>
          <w:sz w:val="24"/>
          <w:lang w:eastAsia="zh-CN"/>
        </w:rPr>
        <w:t>签订政府采购合同的，采购人可以按照评审报告推荐的成交候选人名单排序，确定下一候选人为成交供应商，也可以重新开展采购活动。拒绝签订政府采购合</w:t>
      </w:r>
      <w:r>
        <w:rPr>
          <w:sz w:val="24"/>
          <w:lang w:eastAsia="zh-CN"/>
        </w:rPr>
        <w:lastRenderedPageBreak/>
        <w:t>同的成交供应商不得参加对该项目重新开展的采购活动。</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联合体获得成交资格的，联合体各方应当共同与采购人签订合同，就成交项目向采购人承担连带责任。</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政府采购合同不能转包。</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采购人允许采用分包方式履行合同的，成交供应商可以依法采取分包方式履行合同。本项目</w:t>
      </w:r>
      <w:r>
        <w:rPr>
          <w:rFonts w:hint="eastAsia"/>
          <w:sz w:val="24"/>
          <w:lang w:eastAsia="zh-CN"/>
        </w:rPr>
        <w:t>是</w:t>
      </w:r>
      <w:r>
        <w:rPr>
          <w:sz w:val="24"/>
          <w:lang w:eastAsia="zh-CN"/>
        </w:rPr>
        <w:t>否允许分包，见《供应商须知资料表》。政府采购合同分包履行的，应当在响应文件中载明分包承担主体，分包承担主体应当具备相应资质条件且不得再次分包，</w:t>
      </w:r>
      <w:r>
        <w:rPr>
          <w:b/>
          <w:sz w:val="24"/>
          <w:lang w:eastAsia="zh-CN"/>
        </w:rPr>
        <w:t>否则响应无效</w:t>
      </w:r>
      <w:r>
        <w:rPr>
          <w:sz w:val="24"/>
          <w:lang w:eastAsia="zh-CN"/>
        </w:rPr>
        <w:t>。成交供应商就采购项目和分包项目向采购人负责，分包供应商就分包项目承担责任。</w:t>
      </w:r>
    </w:p>
    <w:bookmarkEnd w:id="480"/>
    <w:bookmarkEnd w:id="481"/>
    <w:bookmarkEnd w:id="482"/>
    <w:p w:rsidR="00A55B8B" w:rsidRDefault="00B124A5">
      <w:pPr>
        <w:numPr>
          <w:ilvl w:val="0"/>
          <w:numId w:val="3"/>
        </w:numPr>
        <w:tabs>
          <w:tab w:val="left" w:pos="360"/>
        </w:tabs>
        <w:snapToGrid w:val="0"/>
        <w:spacing w:line="360" w:lineRule="auto"/>
        <w:ind w:left="357" w:hanging="357"/>
        <w:outlineLvl w:val="1"/>
        <w:rPr>
          <w:sz w:val="24"/>
        </w:rPr>
      </w:pPr>
      <w:r>
        <w:rPr>
          <w:sz w:val="24"/>
        </w:rPr>
        <w:t>询问与质疑</w:t>
      </w:r>
    </w:p>
    <w:p w:rsidR="00A55B8B" w:rsidRDefault="00B124A5">
      <w:pPr>
        <w:numPr>
          <w:ilvl w:val="1"/>
          <w:numId w:val="3"/>
        </w:numPr>
        <w:tabs>
          <w:tab w:val="left" w:pos="1080"/>
          <w:tab w:val="left" w:pos="2014"/>
        </w:tabs>
        <w:snapToGrid w:val="0"/>
        <w:spacing w:line="360" w:lineRule="auto"/>
        <w:ind w:left="1077" w:hanging="720"/>
        <w:rPr>
          <w:sz w:val="24"/>
        </w:rPr>
      </w:pPr>
      <w:r>
        <w:rPr>
          <w:sz w:val="24"/>
        </w:rPr>
        <w:t>询问</w:t>
      </w:r>
    </w:p>
    <w:p w:rsidR="00A55B8B" w:rsidRDefault="00B124A5">
      <w:pPr>
        <w:numPr>
          <w:ilvl w:val="2"/>
          <w:numId w:val="3"/>
        </w:numPr>
        <w:snapToGrid w:val="0"/>
        <w:spacing w:line="360" w:lineRule="auto"/>
        <w:rPr>
          <w:sz w:val="24"/>
          <w:lang w:eastAsia="zh-CN"/>
        </w:rPr>
      </w:pPr>
      <w:r>
        <w:rPr>
          <w:sz w:val="24"/>
          <w:lang w:eastAsia="zh-CN"/>
        </w:rPr>
        <w:t>供应商对政府采购活动事项有疑问的，可依法提出询问，并按《供应商须知资料表》载明的形式送达采购人或采购代理机构。</w:t>
      </w:r>
    </w:p>
    <w:p w:rsidR="00A55B8B" w:rsidRDefault="00B124A5">
      <w:pPr>
        <w:numPr>
          <w:ilvl w:val="2"/>
          <w:numId w:val="3"/>
        </w:numPr>
        <w:snapToGrid w:val="0"/>
        <w:spacing w:line="360" w:lineRule="auto"/>
        <w:rPr>
          <w:sz w:val="24"/>
          <w:lang w:eastAsia="zh-CN"/>
        </w:rPr>
      </w:pPr>
      <w:r>
        <w:rPr>
          <w:sz w:val="24"/>
          <w:lang w:eastAsia="zh-CN"/>
        </w:rPr>
        <w:t>采购人或采购代理机构对供应</w:t>
      </w:r>
      <w:proofErr w:type="gramStart"/>
      <w:r>
        <w:rPr>
          <w:sz w:val="24"/>
          <w:lang w:eastAsia="zh-CN"/>
        </w:rPr>
        <w:t>商依法</w:t>
      </w:r>
      <w:proofErr w:type="gramEnd"/>
      <w:r>
        <w:rPr>
          <w:sz w:val="24"/>
          <w:lang w:eastAsia="zh-CN"/>
        </w:rPr>
        <w:t>提出的询问，在3个工作日内</w:t>
      </w:r>
      <w:proofErr w:type="gramStart"/>
      <w:r>
        <w:rPr>
          <w:sz w:val="24"/>
          <w:lang w:eastAsia="zh-CN"/>
        </w:rPr>
        <w:t>作出</w:t>
      </w:r>
      <w:proofErr w:type="gramEnd"/>
      <w:r>
        <w:rPr>
          <w:sz w:val="24"/>
          <w:lang w:eastAsia="zh-CN"/>
        </w:rPr>
        <w:t>答复，但答复的内容不得涉及商业秘密。</w:t>
      </w:r>
    </w:p>
    <w:p w:rsidR="00A55B8B" w:rsidRDefault="00B124A5">
      <w:pPr>
        <w:numPr>
          <w:ilvl w:val="1"/>
          <w:numId w:val="3"/>
        </w:numPr>
        <w:tabs>
          <w:tab w:val="left" w:pos="1080"/>
          <w:tab w:val="left" w:pos="2014"/>
        </w:tabs>
        <w:snapToGrid w:val="0"/>
        <w:spacing w:line="360" w:lineRule="auto"/>
        <w:ind w:left="1077" w:hanging="720"/>
        <w:rPr>
          <w:sz w:val="24"/>
        </w:rPr>
      </w:pPr>
      <w:r>
        <w:rPr>
          <w:sz w:val="24"/>
        </w:rPr>
        <w:t>质疑</w:t>
      </w:r>
    </w:p>
    <w:p w:rsidR="00A55B8B" w:rsidRDefault="00B124A5">
      <w:pPr>
        <w:numPr>
          <w:ilvl w:val="2"/>
          <w:numId w:val="3"/>
        </w:numPr>
        <w:snapToGrid w:val="0"/>
        <w:spacing w:line="360" w:lineRule="auto"/>
        <w:rPr>
          <w:sz w:val="24"/>
          <w:lang w:eastAsia="zh-CN"/>
        </w:rPr>
      </w:pPr>
      <w:r>
        <w:rPr>
          <w:sz w:val="24"/>
          <w:lang w:eastAsia="zh-CN"/>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proofErr w:type="gramStart"/>
      <w:r>
        <w:rPr>
          <w:sz w:val="24"/>
          <w:lang w:eastAsia="zh-CN"/>
        </w:rPr>
        <w:t>作出</w:t>
      </w:r>
      <w:proofErr w:type="gramEnd"/>
      <w:r>
        <w:rPr>
          <w:sz w:val="24"/>
          <w:lang w:eastAsia="zh-CN"/>
        </w:rPr>
        <w:t>答复。</w:t>
      </w:r>
    </w:p>
    <w:p w:rsidR="00A55B8B" w:rsidRDefault="00B124A5">
      <w:pPr>
        <w:numPr>
          <w:ilvl w:val="2"/>
          <w:numId w:val="3"/>
        </w:numPr>
        <w:snapToGrid w:val="0"/>
        <w:spacing w:line="360" w:lineRule="auto"/>
        <w:rPr>
          <w:sz w:val="24"/>
          <w:lang w:eastAsia="zh-CN"/>
        </w:rPr>
      </w:pPr>
      <w:proofErr w:type="gramStart"/>
      <w:r>
        <w:rPr>
          <w:sz w:val="24"/>
          <w:lang w:eastAsia="zh-CN"/>
        </w:rPr>
        <w:t>质疑函须使用</w:t>
      </w:r>
      <w:proofErr w:type="gramEnd"/>
      <w:r>
        <w:rPr>
          <w:sz w:val="24"/>
          <w:lang w:eastAsia="zh-CN"/>
        </w:rPr>
        <w:t>财政部制定的范本文件。</w:t>
      </w:r>
    </w:p>
    <w:p w:rsidR="00A55B8B" w:rsidRDefault="00B124A5">
      <w:pPr>
        <w:numPr>
          <w:ilvl w:val="2"/>
          <w:numId w:val="3"/>
        </w:numPr>
        <w:snapToGrid w:val="0"/>
        <w:spacing w:line="360" w:lineRule="auto"/>
        <w:rPr>
          <w:sz w:val="24"/>
          <w:lang w:eastAsia="zh-CN"/>
        </w:rPr>
      </w:pPr>
      <w:r>
        <w:rPr>
          <w:sz w:val="24"/>
          <w:lang w:eastAsia="zh-CN"/>
        </w:rPr>
        <w:t>供应商为自然人的，应当由本人签字；供应商为法人或者其他组织的，应当由法定代表人、主要负责人，或者其授权代表签字或者盖章，并加盖公章。</w:t>
      </w:r>
    </w:p>
    <w:p w:rsidR="00A55B8B" w:rsidRDefault="00B124A5">
      <w:pPr>
        <w:numPr>
          <w:ilvl w:val="2"/>
          <w:numId w:val="3"/>
        </w:numPr>
        <w:snapToGrid w:val="0"/>
        <w:spacing w:line="360" w:lineRule="auto"/>
        <w:rPr>
          <w:sz w:val="24"/>
          <w:lang w:eastAsia="zh-CN"/>
        </w:rPr>
      </w:pPr>
      <w:r>
        <w:rPr>
          <w:sz w:val="24"/>
          <w:lang w:eastAsia="zh-CN"/>
        </w:rPr>
        <w:t>供应商应在法定质疑期内一次性提出针对同一采购程序环节的质疑，法定质疑期内针对同一采购程序环节再次提出的质疑，采购人、采购代理机构有权不予答复。</w:t>
      </w:r>
    </w:p>
    <w:p w:rsidR="00A55B8B" w:rsidRDefault="00B124A5">
      <w:pPr>
        <w:numPr>
          <w:ilvl w:val="1"/>
          <w:numId w:val="3"/>
        </w:numPr>
        <w:tabs>
          <w:tab w:val="left" w:pos="1080"/>
          <w:tab w:val="left" w:pos="2014"/>
        </w:tabs>
        <w:snapToGrid w:val="0"/>
        <w:spacing w:line="360" w:lineRule="auto"/>
        <w:ind w:left="1077" w:hanging="720"/>
        <w:rPr>
          <w:sz w:val="24"/>
          <w:lang w:eastAsia="zh-CN"/>
        </w:rPr>
      </w:pPr>
      <w:r>
        <w:rPr>
          <w:sz w:val="24"/>
          <w:lang w:eastAsia="zh-CN"/>
        </w:rPr>
        <w:t>接收询问和质疑的联系部门、联系电话和通讯地址见《供应商须知资料表》</w:t>
      </w:r>
      <w:r>
        <w:rPr>
          <w:rFonts w:hint="eastAsia"/>
          <w:sz w:val="24"/>
          <w:lang w:eastAsia="zh-CN"/>
        </w:rPr>
        <w:t>。</w:t>
      </w:r>
    </w:p>
    <w:p w:rsidR="00A55B8B" w:rsidRDefault="00B124A5">
      <w:pPr>
        <w:numPr>
          <w:ilvl w:val="0"/>
          <w:numId w:val="3"/>
        </w:numPr>
        <w:tabs>
          <w:tab w:val="left" w:pos="360"/>
        </w:tabs>
        <w:snapToGrid w:val="0"/>
        <w:spacing w:line="360" w:lineRule="auto"/>
        <w:ind w:left="357" w:hanging="357"/>
        <w:outlineLvl w:val="1"/>
        <w:rPr>
          <w:sz w:val="24"/>
        </w:rPr>
      </w:pPr>
      <w:r>
        <w:rPr>
          <w:sz w:val="24"/>
        </w:rPr>
        <w:t>代理费</w:t>
      </w:r>
    </w:p>
    <w:p w:rsidR="00A55B8B" w:rsidRDefault="00B124A5" w:rsidP="00143A0F">
      <w:pPr>
        <w:numPr>
          <w:ilvl w:val="1"/>
          <w:numId w:val="3"/>
        </w:numPr>
        <w:tabs>
          <w:tab w:val="left" w:pos="1080"/>
          <w:tab w:val="left" w:pos="2014"/>
        </w:tabs>
        <w:snapToGrid w:val="0"/>
        <w:spacing w:line="360" w:lineRule="auto"/>
        <w:rPr>
          <w:rFonts w:hint="eastAsia"/>
          <w:sz w:val="24"/>
          <w:lang w:eastAsia="zh-CN"/>
        </w:rPr>
      </w:pPr>
      <w:r>
        <w:rPr>
          <w:sz w:val="24"/>
          <w:lang w:eastAsia="zh-CN"/>
        </w:rPr>
        <w:t>收费对象、收费标准及缴纳时间见《供应商须知资料表》。由</w:t>
      </w:r>
      <w:r w:rsidR="00143A0F">
        <w:rPr>
          <w:rFonts w:hint="eastAsia"/>
          <w:sz w:val="24"/>
          <w:lang w:eastAsia="zh-CN"/>
        </w:rPr>
        <w:t>成交供应商</w:t>
      </w:r>
      <w:r>
        <w:rPr>
          <w:sz w:val="24"/>
          <w:lang w:eastAsia="zh-CN"/>
        </w:rPr>
        <w:t>支付的，</w:t>
      </w:r>
      <w:r w:rsidR="00143A0F" w:rsidRPr="00143A0F">
        <w:rPr>
          <w:rFonts w:hint="eastAsia"/>
          <w:sz w:val="24"/>
          <w:lang w:eastAsia="zh-CN"/>
        </w:rPr>
        <w:t>成交供应商</w:t>
      </w:r>
      <w:r w:rsidR="00873D6D">
        <w:rPr>
          <w:sz w:val="24"/>
          <w:lang w:eastAsia="zh-CN"/>
        </w:rPr>
        <w:t>须一次性向采购代理机构缴纳代理费</w:t>
      </w:r>
      <w:r>
        <w:rPr>
          <w:sz w:val="24"/>
          <w:lang w:eastAsia="zh-CN"/>
        </w:rPr>
        <w:t>。</w:t>
      </w:r>
      <w:bookmarkStart w:id="517" w:name="_GoBack"/>
      <w:bookmarkEnd w:id="517"/>
    </w:p>
    <w:p w:rsidR="00143A0F" w:rsidRPr="00143A0F" w:rsidRDefault="00143A0F" w:rsidP="00143A0F">
      <w:pPr>
        <w:pStyle w:val="1"/>
        <w:ind w:left="410" w:hanging="410"/>
        <w:rPr>
          <w:lang w:eastAsia="zh-CN"/>
        </w:rPr>
      </w:pPr>
    </w:p>
    <w:p w:rsidR="00A55B8B" w:rsidRDefault="00B124A5">
      <w:pPr>
        <w:spacing w:line="360" w:lineRule="auto"/>
        <w:jc w:val="center"/>
        <w:outlineLvl w:val="0"/>
        <w:rPr>
          <w:b/>
          <w:sz w:val="36"/>
          <w:szCs w:val="36"/>
          <w:lang w:eastAsia="zh-CN"/>
        </w:rPr>
      </w:pPr>
      <w:bookmarkStart w:id="518" w:name="_Toc264969244"/>
      <w:bookmarkStart w:id="519" w:name="_Toc142311056"/>
      <w:bookmarkStart w:id="520" w:name="_Toc265228392"/>
      <w:bookmarkStart w:id="521" w:name="_Toc305158822"/>
      <w:bookmarkStart w:id="522" w:name="_Toc127151554"/>
      <w:bookmarkStart w:id="523" w:name="_Toc150774759"/>
      <w:bookmarkStart w:id="524" w:name="_Toc305158896"/>
      <w:bookmarkStart w:id="525" w:name="_Toc150480792"/>
      <w:bookmarkStart w:id="526" w:name="_Toc353825544"/>
      <w:bookmarkStart w:id="527" w:name="_Toc226337250"/>
      <w:bookmarkStart w:id="528" w:name="_Toc353873664"/>
      <w:bookmarkStart w:id="529" w:name="_Toc353873934"/>
      <w:bookmarkStart w:id="530" w:name="_Toc226965827"/>
      <w:bookmarkStart w:id="531" w:name="_Toc97371943"/>
      <w:r>
        <w:rPr>
          <w:b/>
          <w:sz w:val="36"/>
          <w:szCs w:val="36"/>
          <w:lang w:eastAsia="zh-CN"/>
        </w:rPr>
        <w:lastRenderedPageBreak/>
        <w:t xml:space="preserve">第三章   </w:t>
      </w:r>
      <w:bookmarkEnd w:id="518"/>
      <w:bookmarkEnd w:id="519"/>
      <w:bookmarkEnd w:id="520"/>
      <w:bookmarkEnd w:id="521"/>
      <w:bookmarkEnd w:id="522"/>
      <w:bookmarkEnd w:id="523"/>
      <w:bookmarkEnd w:id="524"/>
      <w:bookmarkEnd w:id="525"/>
      <w:bookmarkEnd w:id="526"/>
      <w:bookmarkEnd w:id="527"/>
      <w:bookmarkEnd w:id="528"/>
      <w:bookmarkEnd w:id="529"/>
      <w:bookmarkEnd w:id="530"/>
      <w:r>
        <w:rPr>
          <w:b/>
          <w:sz w:val="36"/>
          <w:szCs w:val="36"/>
          <w:lang w:eastAsia="zh-CN"/>
        </w:rPr>
        <w:t>评审方法和评审标准</w:t>
      </w:r>
      <w:bookmarkStart w:id="532" w:name="_Toc487900382"/>
      <w:bookmarkEnd w:id="531"/>
    </w:p>
    <w:p w:rsidR="00A55B8B" w:rsidRDefault="00B124A5">
      <w:pPr>
        <w:pStyle w:val="2"/>
        <w:spacing w:line="360" w:lineRule="auto"/>
        <w:rPr>
          <w:rFonts w:ascii="Times New Roman" w:hAnsi="Times New Roman"/>
          <w:sz w:val="24"/>
          <w:szCs w:val="24"/>
        </w:rPr>
      </w:pPr>
      <w:r>
        <w:rPr>
          <w:rFonts w:ascii="Times New Roman" w:hAnsi="Times New Roman"/>
          <w:sz w:val="24"/>
          <w:szCs w:val="24"/>
        </w:rPr>
        <w:t>一、资格审查程序</w:t>
      </w:r>
    </w:p>
    <w:p w:rsidR="00A55B8B" w:rsidRDefault="00B124A5">
      <w:pPr>
        <w:tabs>
          <w:tab w:val="left" w:pos="1080"/>
        </w:tabs>
        <w:snapToGrid w:val="0"/>
        <w:rPr>
          <w:b/>
          <w:sz w:val="24"/>
        </w:rPr>
      </w:pPr>
      <w:r>
        <w:rPr>
          <w:b/>
          <w:sz w:val="24"/>
        </w:rPr>
        <w:tab/>
      </w:r>
    </w:p>
    <w:p w:rsidR="00A55B8B" w:rsidRDefault="00B124A5">
      <w:pPr>
        <w:numPr>
          <w:ilvl w:val="0"/>
          <w:numId w:val="5"/>
        </w:numPr>
        <w:tabs>
          <w:tab w:val="left" w:pos="360"/>
        </w:tabs>
        <w:snapToGrid w:val="0"/>
        <w:spacing w:line="360" w:lineRule="auto"/>
        <w:outlineLvl w:val="1"/>
        <w:rPr>
          <w:sz w:val="24"/>
          <w:lang w:eastAsia="zh-CN"/>
        </w:rPr>
      </w:pPr>
      <w:bookmarkStart w:id="533" w:name="_Toc151190168"/>
      <w:bookmarkStart w:id="534" w:name="_Toc150480779"/>
      <w:bookmarkStart w:id="535" w:name="_Toc305158809"/>
      <w:bookmarkStart w:id="536" w:name="_Toc151193639"/>
      <w:bookmarkStart w:id="537" w:name="_Toc127161455"/>
      <w:bookmarkStart w:id="538" w:name="_Toc149720834"/>
      <w:bookmarkStart w:id="539" w:name="_Toc195842906"/>
      <w:bookmarkStart w:id="540" w:name="_Toc151193855"/>
      <w:bookmarkStart w:id="541" w:name="_Toc226309785"/>
      <w:bookmarkStart w:id="542" w:name="_Toc151193711"/>
      <w:bookmarkStart w:id="543" w:name="_Toc264969231"/>
      <w:bookmarkStart w:id="544" w:name="_Toc226965731"/>
      <w:bookmarkStart w:id="545" w:name="_Toc150509292"/>
      <w:bookmarkStart w:id="546" w:name="_Toc150774641"/>
      <w:bookmarkStart w:id="547" w:name="_Toc151193929"/>
      <w:bookmarkStart w:id="548" w:name="_Toc127151742"/>
      <w:bookmarkStart w:id="549" w:name="_Toc142311043"/>
      <w:bookmarkStart w:id="550" w:name="_Toc164351635"/>
      <w:bookmarkStart w:id="551" w:name="_Toc164608655"/>
      <w:bookmarkStart w:id="552" w:name="_Toc151193783"/>
      <w:bookmarkStart w:id="553" w:name="_Toc305158883"/>
      <w:bookmarkStart w:id="554" w:name="_Toc226337237"/>
      <w:bookmarkStart w:id="555" w:name="_Toc265228379"/>
      <w:bookmarkStart w:id="556" w:name="_Toc164229382"/>
      <w:bookmarkStart w:id="557" w:name="_Toc226965814"/>
      <w:bookmarkStart w:id="558" w:name="_Toc127151541"/>
      <w:bookmarkStart w:id="559" w:name="_Toc150774746"/>
      <w:bookmarkStart w:id="560" w:name="_Toc164608810"/>
      <w:bookmarkStart w:id="561" w:name="_Toc164229236"/>
      <w:bookmarkStart w:id="562" w:name="_Toc353825551"/>
      <w:bookmarkStart w:id="563" w:name="_Toc353873941"/>
      <w:bookmarkEnd w:id="532"/>
      <w:r>
        <w:rPr>
          <w:sz w:val="24"/>
          <w:lang w:eastAsia="zh-CN"/>
        </w:rPr>
        <w:t>响应文件的</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Pr>
          <w:sz w:val="24"/>
          <w:lang w:eastAsia="zh-CN"/>
        </w:rPr>
        <w:t>资格性检查和符合性审查</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lang w:eastAsia="zh-CN"/>
        </w:rPr>
        <w:t>无效响应</w:t>
      </w:r>
      <w:r>
        <w:rPr>
          <w:sz w:val="24"/>
          <w:lang w:eastAsia="zh-CN"/>
        </w:rPr>
        <w:t>处理，磋商小组应当告知提交响应文件的供应商。</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《资格性检查要求》中对格式有要求的，除竞争性磋商文件另有规定外，均为“实质性格式”文件。</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《资格性检查要求》见下表：</w:t>
      </w:r>
    </w:p>
    <w:p w:rsidR="00A55B8B" w:rsidRDefault="00B124A5">
      <w:pPr>
        <w:tabs>
          <w:tab w:val="left" w:pos="900"/>
          <w:tab w:val="left" w:pos="1080"/>
        </w:tabs>
        <w:snapToGrid w:val="0"/>
        <w:spacing w:line="360" w:lineRule="auto"/>
        <w:ind w:left="1077" w:firstLineChars="1100" w:firstLine="2650"/>
        <w:rPr>
          <w:b/>
          <w:sz w:val="24"/>
        </w:rPr>
      </w:pPr>
      <w:r>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6"/>
        <w:gridCol w:w="1971"/>
        <w:gridCol w:w="5419"/>
        <w:gridCol w:w="2160"/>
      </w:tblGrid>
      <w:tr w:rsidR="00A55B8B">
        <w:trPr>
          <w:cantSplit/>
          <w:trHeight w:val="468"/>
          <w:tblHeader/>
        </w:trPr>
        <w:tc>
          <w:tcPr>
            <w:tcW w:w="455" w:type="pct"/>
            <w:vAlign w:val="center"/>
          </w:tcPr>
          <w:p w:rsidR="00A55B8B" w:rsidRDefault="00B124A5">
            <w:pPr>
              <w:tabs>
                <w:tab w:val="left" w:pos="1080"/>
              </w:tabs>
              <w:snapToGrid w:val="0"/>
              <w:jc w:val="center"/>
              <w:rPr>
                <w:b/>
                <w:sz w:val="24"/>
              </w:rPr>
            </w:pPr>
            <w:bookmarkStart w:id="564" w:name="_Hlt487972895"/>
            <w:bookmarkEnd w:id="564"/>
            <w:r>
              <w:rPr>
                <w:b/>
                <w:sz w:val="24"/>
              </w:rPr>
              <w:t>序号</w:t>
            </w:r>
          </w:p>
        </w:tc>
        <w:tc>
          <w:tcPr>
            <w:tcW w:w="938" w:type="pct"/>
            <w:vAlign w:val="center"/>
          </w:tcPr>
          <w:p w:rsidR="00A55B8B" w:rsidRDefault="00B124A5">
            <w:pPr>
              <w:tabs>
                <w:tab w:val="left" w:pos="1080"/>
              </w:tabs>
              <w:snapToGrid w:val="0"/>
              <w:jc w:val="center"/>
              <w:rPr>
                <w:b/>
                <w:sz w:val="24"/>
              </w:rPr>
            </w:pPr>
            <w:r>
              <w:rPr>
                <w:b/>
                <w:sz w:val="24"/>
              </w:rPr>
              <w:t>检查因素</w:t>
            </w:r>
          </w:p>
        </w:tc>
        <w:tc>
          <w:tcPr>
            <w:tcW w:w="2579" w:type="pct"/>
            <w:vAlign w:val="center"/>
          </w:tcPr>
          <w:p w:rsidR="00A55B8B" w:rsidRDefault="00B124A5">
            <w:pPr>
              <w:tabs>
                <w:tab w:val="left" w:pos="1080"/>
              </w:tabs>
              <w:snapToGrid w:val="0"/>
              <w:jc w:val="center"/>
              <w:rPr>
                <w:b/>
                <w:sz w:val="24"/>
              </w:rPr>
            </w:pPr>
            <w:r>
              <w:rPr>
                <w:b/>
                <w:sz w:val="24"/>
              </w:rPr>
              <w:t>检查内容</w:t>
            </w:r>
          </w:p>
        </w:tc>
        <w:tc>
          <w:tcPr>
            <w:tcW w:w="1028" w:type="pct"/>
            <w:vAlign w:val="center"/>
          </w:tcPr>
          <w:p w:rsidR="00A55B8B" w:rsidRDefault="00B124A5">
            <w:pPr>
              <w:tabs>
                <w:tab w:val="left" w:pos="1080"/>
              </w:tabs>
              <w:snapToGrid w:val="0"/>
              <w:jc w:val="center"/>
              <w:rPr>
                <w:b/>
                <w:sz w:val="24"/>
              </w:rPr>
            </w:pPr>
            <w:r>
              <w:rPr>
                <w:b/>
                <w:sz w:val="24"/>
              </w:rPr>
              <w:t>格式要求</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1</w:t>
            </w:r>
          </w:p>
        </w:tc>
        <w:tc>
          <w:tcPr>
            <w:tcW w:w="938" w:type="pct"/>
            <w:vAlign w:val="center"/>
          </w:tcPr>
          <w:p w:rsidR="00A55B8B" w:rsidRDefault="00B124A5">
            <w:pPr>
              <w:tabs>
                <w:tab w:val="left" w:pos="1080"/>
              </w:tabs>
              <w:snapToGrid w:val="0"/>
              <w:rPr>
                <w:sz w:val="24"/>
                <w:lang w:eastAsia="zh-CN"/>
              </w:rPr>
            </w:pPr>
            <w:r>
              <w:rPr>
                <w:sz w:val="24"/>
                <w:lang w:eastAsia="zh-CN"/>
              </w:rPr>
              <w:t>满足《中华人民共和国政府采购法》第二十二条规定及法律法规的其他规定</w:t>
            </w:r>
          </w:p>
        </w:tc>
        <w:tc>
          <w:tcPr>
            <w:tcW w:w="2579" w:type="pct"/>
            <w:vAlign w:val="center"/>
          </w:tcPr>
          <w:p w:rsidR="00A55B8B" w:rsidRDefault="00B124A5">
            <w:pPr>
              <w:tabs>
                <w:tab w:val="left" w:pos="1080"/>
              </w:tabs>
              <w:snapToGrid w:val="0"/>
              <w:rPr>
                <w:sz w:val="24"/>
                <w:lang w:eastAsia="zh-CN"/>
              </w:rPr>
            </w:pPr>
            <w:r>
              <w:rPr>
                <w:sz w:val="24"/>
                <w:lang w:eastAsia="zh-CN"/>
              </w:rPr>
              <w:t>具体规定见第一章《采购邀请》</w:t>
            </w:r>
          </w:p>
        </w:tc>
        <w:tc>
          <w:tcPr>
            <w:tcW w:w="1028" w:type="pct"/>
            <w:vAlign w:val="center"/>
          </w:tcPr>
          <w:p w:rsidR="00A55B8B" w:rsidRDefault="00A55B8B">
            <w:pPr>
              <w:tabs>
                <w:tab w:val="left" w:pos="1080"/>
              </w:tabs>
              <w:snapToGrid w:val="0"/>
              <w:rPr>
                <w:sz w:val="24"/>
                <w:lang w:eastAsia="zh-CN"/>
              </w:rPr>
            </w:pP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1-1</w:t>
            </w:r>
          </w:p>
        </w:tc>
        <w:tc>
          <w:tcPr>
            <w:tcW w:w="938" w:type="pct"/>
            <w:vAlign w:val="center"/>
          </w:tcPr>
          <w:p w:rsidR="00A55B8B" w:rsidRDefault="00B124A5">
            <w:pPr>
              <w:tabs>
                <w:tab w:val="left" w:pos="1080"/>
              </w:tabs>
              <w:snapToGrid w:val="0"/>
              <w:rPr>
                <w:sz w:val="24"/>
              </w:rPr>
            </w:pPr>
            <w:r>
              <w:rPr>
                <w:sz w:val="24"/>
              </w:rPr>
              <w:t>营业执照等证明文件</w:t>
            </w:r>
          </w:p>
        </w:tc>
        <w:tc>
          <w:tcPr>
            <w:tcW w:w="2579" w:type="pct"/>
            <w:vAlign w:val="center"/>
          </w:tcPr>
          <w:p w:rsidR="00A55B8B" w:rsidRDefault="00B124A5">
            <w:pPr>
              <w:tabs>
                <w:tab w:val="left" w:pos="1080"/>
              </w:tabs>
              <w:snapToGrid w:val="0"/>
              <w:rPr>
                <w:sz w:val="24"/>
                <w:lang w:eastAsia="zh-CN"/>
              </w:rPr>
            </w:pPr>
            <w:r>
              <w:rPr>
                <w:sz w:val="24"/>
                <w:lang w:eastAsia="zh-CN"/>
              </w:rPr>
              <w:t>供应商为企业（包括合伙企业）的，应提供有效的“营业执照”；</w:t>
            </w:r>
          </w:p>
          <w:p w:rsidR="00A55B8B" w:rsidRDefault="00B124A5">
            <w:pPr>
              <w:tabs>
                <w:tab w:val="left" w:pos="1080"/>
              </w:tabs>
              <w:snapToGrid w:val="0"/>
              <w:rPr>
                <w:sz w:val="24"/>
                <w:lang w:eastAsia="zh-CN"/>
              </w:rPr>
            </w:pPr>
            <w:r>
              <w:rPr>
                <w:sz w:val="24"/>
                <w:lang w:eastAsia="zh-CN"/>
              </w:rPr>
              <w:t>供应商为事业单位的，应提供有效的“事业单位法人证书”；</w:t>
            </w:r>
          </w:p>
          <w:p w:rsidR="00A55B8B" w:rsidRDefault="00B124A5">
            <w:pPr>
              <w:tabs>
                <w:tab w:val="left" w:pos="1080"/>
              </w:tabs>
              <w:snapToGrid w:val="0"/>
              <w:rPr>
                <w:sz w:val="24"/>
                <w:lang w:eastAsia="zh-CN"/>
              </w:rPr>
            </w:pPr>
            <w:r>
              <w:rPr>
                <w:sz w:val="24"/>
                <w:lang w:eastAsia="zh-CN"/>
              </w:rPr>
              <w:t>供应商</w:t>
            </w:r>
            <w:r>
              <w:rPr>
                <w:rFonts w:hint="eastAsia"/>
                <w:sz w:val="24"/>
                <w:lang w:eastAsia="zh-CN"/>
              </w:rPr>
              <w:t>是非企业机构的，应提供有效的“执业许可证”、“登记证书”等证明文件</w:t>
            </w:r>
            <w:r>
              <w:rPr>
                <w:sz w:val="24"/>
                <w:lang w:eastAsia="zh-CN"/>
              </w:rPr>
              <w:t>；</w:t>
            </w:r>
          </w:p>
          <w:p w:rsidR="00A55B8B" w:rsidRDefault="00B124A5">
            <w:pPr>
              <w:tabs>
                <w:tab w:val="left" w:pos="1080"/>
              </w:tabs>
              <w:snapToGrid w:val="0"/>
              <w:rPr>
                <w:sz w:val="24"/>
                <w:lang w:eastAsia="zh-CN"/>
              </w:rPr>
            </w:pPr>
            <w:r>
              <w:rPr>
                <w:sz w:val="24"/>
                <w:lang w:eastAsia="zh-CN"/>
              </w:rPr>
              <w:t>供应商是个体工商户的，应提供有效的“个体工商户营业执照”；</w:t>
            </w:r>
          </w:p>
          <w:p w:rsidR="00A55B8B" w:rsidRDefault="00B124A5">
            <w:pPr>
              <w:tabs>
                <w:tab w:val="left" w:pos="1080"/>
              </w:tabs>
              <w:snapToGrid w:val="0"/>
              <w:rPr>
                <w:sz w:val="24"/>
                <w:lang w:eastAsia="zh-CN"/>
              </w:rPr>
            </w:pPr>
            <w:r>
              <w:rPr>
                <w:sz w:val="24"/>
                <w:lang w:eastAsia="zh-CN"/>
              </w:rPr>
              <w:t>供应商是自然人的，应提供有效的自然人身份证明。</w:t>
            </w:r>
          </w:p>
          <w:p w:rsidR="00A55B8B" w:rsidRDefault="00B124A5">
            <w:pPr>
              <w:tabs>
                <w:tab w:val="left" w:pos="1080"/>
              </w:tabs>
              <w:snapToGrid w:val="0"/>
              <w:rPr>
                <w:color w:val="000000"/>
                <w:sz w:val="24"/>
                <w:lang w:eastAsia="zh-CN"/>
              </w:rPr>
            </w:pPr>
            <w:r>
              <w:rPr>
                <w:color w:val="000000"/>
                <w:sz w:val="24"/>
                <w:lang w:eastAsia="zh-CN"/>
              </w:rPr>
              <w:t>若本项目允许分支机构参加响应，则分支机构参加响应的，此处可提供该分支机构或其所属法人或其他组织的相应证明文件。</w:t>
            </w:r>
          </w:p>
        </w:tc>
        <w:tc>
          <w:tcPr>
            <w:tcW w:w="1028" w:type="pct"/>
            <w:vAlign w:val="center"/>
          </w:tcPr>
          <w:p w:rsidR="00A55B8B" w:rsidRDefault="00B124A5">
            <w:pPr>
              <w:tabs>
                <w:tab w:val="left" w:pos="1080"/>
              </w:tabs>
              <w:snapToGrid w:val="0"/>
              <w:rPr>
                <w:sz w:val="24"/>
              </w:rPr>
            </w:pPr>
            <w:r>
              <w:rPr>
                <w:sz w:val="24"/>
              </w:rPr>
              <w:t>提供证明文件</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1-2</w:t>
            </w:r>
          </w:p>
        </w:tc>
        <w:tc>
          <w:tcPr>
            <w:tcW w:w="938" w:type="pct"/>
            <w:vAlign w:val="center"/>
          </w:tcPr>
          <w:p w:rsidR="00A55B8B" w:rsidRDefault="00B124A5">
            <w:pPr>
              <w:tabs>
                <w:tab w:val="left" w:pos="1080"/>
              </w:tabs>
              <w:snapToGrid w:val="0"/>
              <w:rPr>
                <w:sz w:val="24"/>
              </w:rPr>
            </w:pPr>
            <w:r>
              <w:rPr>
                <w:sz w:val="24"/>
              </w:rPr>
              <w:t>供应商资格声明书</w:t>
            </w:r>
          </w:p>
        </w:tc>
        <w:tc>
          <w:tcPr>
            <w:tcW w:w="2579" w:type="pct"/>
            <w:vAlign w:val="center"/>
          </w:tcPr>
          <w:p w:rsidR="00A55B8B" w:rsidRDefault="00B124A5">
            <w:pPr>
              <w:tabs>
                <w:tab w:val="left" w:pos="1080"/>
              </w:tabs>
              <w:snapToGrid w:val="0"/>
              <w:rPr>
                <w:sz w:val="24"/>
                <w:lang w:eastAsia="zh-CN"/>
              </w:rPr>
            </w:pPr>
            <w:r>
              <w:rPr>
                <w:sz w:val="24"/>
                <w:lang w:eastAsia="zh-CN"/>
              </w:rPr>
              <w:t>提供了符合竞争性磋商文件要求的《供应商资格声明书》。</w:t>
            </w:r>
          </w:p>
        </w:tc>
        <w:tc>
          <w:tcPr>
            <w:tcW w:w="1028" w:type="pct"/>
            <w:vAlign w:val="center"/>
          </w:tcPr>
          <w:p w:rsidR="00A55B8B" w:rsidRDefault="00B124A5">
            <w:pPr>
              <w:tabs>
                <w:tab w:val="left" w:pos="1080"/>
              </w:tabs>
              <w:snapToGrid w:val="0"/>
              <w:rPr>
                <w:sz w:val="24"/>
                <w:lang w:eastAsia="zh-CN"/>
              </w:rPr>
            </w:pPr>
            <w:r>
              <w:rPr>
                <w:sz w:val="24"/>
                <w:lang w:eastAsia="zh-CN"/>
              </w:rPr>
              <w:t>格式见《响应文件格式》</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lastRenderedPageBreak/>
              <w:t>1-3</w:t>
            </w:r>
          </w:p>
        </w:tc>
        <w:tc>
          <w:tcPr>
            <w:tcW w:w="938" w:type="pct"/>
            <w:vAlign w:val="center"/>
          </w:tcPr>
          <w:p w:rsidR="00A55B8B" w:rsidRDefault="00B124A5">
            <w:pPr>
              <w:tabs>
                <w:tab w:val="left" w:pos="1080"/>
              </w:tabs>
              <w:snapToGrid w:val="0"/>
              <w:rPr>
                <w:sz w:val="24"/>
              </w:rPr>
            </w:pPr>
            <w:r>
              <w:rPr>
                <w:sz w:val="24"/>
              </w:rPr>
              <w:t>供应商信用记录</w:t>
            </w:r>
          </w:p>
        </w:tc>
        <w:tc>
          <w:tcPr>
            <w:tcW w:w="2579" w:type="pct"/>
            <w:vAlign w:val="center"/>
          </w:tcPr>
          <w:p w:rsidR="00A55B8B" w:rsidRDefault="00B124A5">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A55B8B" w:rsidRDefault="00B124A5">
            <w:pPr>
              <w:tabs>
                <w:tab w:val="left" w:pos="900"/>
                <w:tab w:val="left" w:pos="1980"/>
              </w:tabs>
              <w:snapToGrid w:val="0"/>
              <w:rPr>
                <w:sz w:val="24"/>
                <w:lang w:eastAsia="zh-CN"/>
              </w:rPr>
            </w:pPr>
            <w:r>
              <w:rPr>
                <w:sz w:val="24"/>
                <w:lang w:eastAsia="zh-CN"/>
              </w:rPr>
              <w:t>截止时点：</w:t>
            </w:r>
            <w:r>
              <w:rPr>
                <w:color w:val="000000"/>
                <w:sz w:val="24"/>
                <w:szCs w:val="20"/>
                <w:lang w:eastAsia="zh-CN"/>
              </w:rPr>
              <w:t>首次响应文件提交截止时间以后</w:t>
            </w:r>
            <w:r>
              <w:rPr>
                <w:sz w:val="24"/>
                <w:lang w:eastAsia="zh-CN"/>
              </w:rPr>
              <w:t>、资格性检查阶段采购人或采购代理机构的实际查询时间为准；</w:t>
            </w:r>
          </w:p>
          <w:p w:rsidR="00A55B8B" w:rsidRDefault="00B124A5">
            <w:pPr>
              <w:tabs>
                <w:tab w:val="left" w:pos="900"/>
                <w:tab w:val="left" w:pos="1980"/>
              </w:tabs>
              <w:snapToGrid w:val="0"/>
              <w:rPr>
                <w:sz w:val="24"/>
                <w:lang w:eastAsia="zh-CN"/>
              </w:rPr>
            </w:pPr>
            <w:r>
              <w:rPr>
                <w:sz w:val="24"/>
                <w:lang w:eastAsia="zh-CN"/>
              </w:rPr>
              <w:t>信用信息查询记录和证据留存具体方式：查询结果网页打印页作为查询记录和证据，与其他竞争性磋商文件一并保存；</w:t>
            </w:r>
          </w:p>
          <w:p w:rsidR="00A55B8B" w:rsidRDefault="00B124A5">
            <w:pPr>
              <w:tabs>
                <w:tab w:val="left" w:pos="1080"/>
              </w:tabs>
              <w:snapToGrid w:val="0"/>
              <w:rPr>
                <w:sz w:val="24"/>
                <w:lang w:eastAsia="zh-CN"/>
              </w:rPr>
            </w:pPr>
            <w:r>
              <w:rPr>
                <w:sz w:val="24"/>
                <w:lang w:eastAsia="zh-CN"/>
              </w:rPr>
              <w:t>信用信息的使用原则：经认定的被列入失信被执行人、重大税收违法案件当事人名单、政府采购严重违法失信行为记录名单的供应商，其</w:t>
            </w:r>
            <w:r>
              <w:rPr>
                <w:b/>
                <w:sz w:val="24"/>
                <w:lang w:eastAsia="zh-CN"/>
              </w:rPr>
              <w:t>响应无效</w:t>
            </w:r>
            <w:r>
              <w:rPr>
                <w:sz w:val="24"/>
                <w:lang w:eastAsia="zh-CN"/>
              </w:rPr>
              <w:t>。联合体形式磋商的，联合体成员存在不良信用记录，视同联合体存在不良信用记录。</w:t>
            </w:r>
          </w:p>
        </w:tc>
        <w:tc>
          <w:tcPr>
            <w:tcW w:w="1028" w:type="pct"/>
            <w:vAlign w:val="center"/>
          </w:tcPr>
          <w:p w:rsidR="00A55B8B" w:rsidRDefault="00B124A5">
            <w:pPr>
              <w:tabs>
                <w:tab w:val="left" w:pos="1080"/>
              </w:tabs>
              <w:snapToGrid w:val="0"/>
              <w:rPr>
                <w:sz w:val="24"/>
                <w:lang w:eastAsia="zh-CN"/>
              </w:rPr>
            </w:pPr>
            <w:r>
              <w:rPr>
                <w:sz w:val="24"/>
                <w:lang w:eastAsia="zh-CN"/>
              </w:rPr>
              <w:t>无须供应商提供，由采购人或采购代理机构查询。</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2</w:t>
            </w:r>
          </w:p>
        </w:tc>
        <w:tc>
          <w:tcPr>
            <w:tcW w:w="938" w:type="pct"/>
            <w:vAlign w:val="center"/>
          </w:tcPr>
          <w:p w:rsidR="00A55B8B" w:rsidRDefault="00B124A5">
            <w:pPr>
              <w:tabs>
                <w:tab w:val="left" w:pos="1080"/>
              </w:tabs>
              <w:snapToGrid w:val="0"/>
              <w:rPr>
                <w:sz w:val="24"/>
                <w:lang w:eastAsia="zh-CN"/>
              </w:rPr>
            </w:pPr>
            <w:r>
              <w:rPr>
                <w:sz w:val="24"/>
                <w:lang w:eastAsia="zh-CN"/>
              </w:rPr>
              <w:t>落实政府采购政策需满足的资格要求</w:t>
            </w:r>
          </w:p>
        </w:tc>
        <w:tc>
          <w:tcPr>
            <w:tcW w:w="2579" w:type="pct"/>
            <w:vAlign w:val="center"/>
          </w:tcPr>
          <w:p w:rsidR="00A55B8B" w:rsidRDefault="00B124A5">
            <w:pPr>
              <w:tabs>
                <w:tab w:val="left" w:pos="1080"/>
              </w:tabs>
              <w:snapToGrid w:val="0"/>
              <w:rPr>
                <w:sz w:val="24"/>
                <w:lang w:eastAsia="zh-CN"/>
              </w:rPr>
            </w:pPr>
            <w:r>
              <w:rPr>
                <w:sz w:val="24"/>
                <w:lang w:eastAsia="zh-CN"/>
              </w:rPr>
              <w:t>具体要求见第一章《采购邀请》</w:t>
            </w:r>
          </w:p>
        </w:tc>
        <w:tc>
          <w:tcPr>
            <w:tcW w:w="1028" w:type="pct"/>
            <w:vAlign w:val="center"/>
          </w:tcPr>
          <w:p w:rsidR="00A55B8B" w:rsidRDefault="00A55B8B">
            <w:pPr>
              <w:tabs>
                <w:tab w:val="left" w:pos="1080"/>
              </w:tabs>
              <w:snapToGrid w:val="0"/>
              <w:rPr>
                <w:sz w:val="24"/>
                <w:lang w:eastAsia="zh-CN"/>
              </w:rPr>
            </w:pP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2-1</w:t>
            </w:r>
          </w:p>
        </w:tc>
        <w:tc>
          <w:tcPr>
            <w:tcW w:w="938" w:type="pct"/>
            <w:vAlign w:val="center"/>
          </w:tcPr>
          <w:p w:rsidR="00A55B8B" w:rsidRDefault="00B124A5">
            <w:pPr>
              <w:tabs>
                <w:tab w:val="left" w:pos="1080"/>
              </w:tabs>
              <w:snapToGrid w:val="0"/>
              <w:rPr>
                <w:sz w:val="24"/>
              </w:rPr>
            </w:pPr>
            <w:r>
              <w:rPr>
                <w:sz w:val="24"/>
              </w:rPr>
              <w:t>中小企业声明函</w:t>
            </w:r>
          </w:p>
        </w:tc>
        <w:tc>
          <w:tcPr>
            <w:tcW w:w="2579" w:type="pct"/>
            <w:vAlign w:val="center"/>
          </w:tcPr>
          <w:p w:rsidR="00A55B8B" w:rsidRDefault="00B124A5">
            <w:pPr>
              <w:tabs>
                <w:tab w:val="left" w:pos="1080"/>
              </w:tabs>
              <w:snapToGrid w:val="0"/>
              <w:rPr>
                <w:sz w:val="24"/>
                <w:lang w:eastAsia="zh-CN"/>
              </w:rPr>
            </w:pPr>
            <w:r>
              <w:rPr>
                <w:sz w:val="24"/>
                <w:lang w:eastAsia="zh-CN"/>
              </w:rPr>
              <w:t xml:space="preserve">当本项目（包）涉及预留份额专门面向中小企业采购，提供如下资料： </w:t>
            </w:r>
          </w:p>
          <w:p w:rsidR="00A55B8B" w:rsidRDefault="00B124A5">
            <w:pPr>
              <w:tabs>
                <w:tab w:val="left" w:pos="1080"/>
              </w:tabs>
              <w:snapToGrid w:val="0"/>
              <w:rPr>
                <w:sz w:val="24"/>
                <w:lang w:eastAsia="zh-CN"/>
              </w:rPr>
            </w:pPr>
            <w:r>
              <w:rPr>
                <w:sz w:val="24"/>
                <w:lang w:eastAsia="zh-CN"/>
              </w:rPr>
              <w:t>1、供应商单独响应的，应提供中小企业声明函；如为监狱企业或残疾人福利性单位，不必提供中小企业声明函，</w:t>
            </w:r>
            <w:proofErr w:type="gramStart"/>
            <w:r>
              <w:rPr>
                <w:sz w:val="24"/>
                <w:lang w:eastAsia="zh-CN"/>
              </w:rPr>
              <w:t>但须按注</w:t>
            </w:r>
            <w:proofErr w:type="gramEnd"/>
            <w:r>
              <w:rPr>
                <w:sz w:val="24"/>
                <w:lang w:eastAsia="zh-CN"/>
              </w:rPr>
              <w:t>1或注2要求提供证明材料。</w:t>
            </w:r>
          </w:p>
          <w:p w:rsidR="00A55B8B" w:rsidRDefault="00B124A5">
            <w:pPr>
              <w:tabs>
                <w:tab w:val="left" w:pos="1080"/>
              </w:tabs>
              <w:snapToGrid w:val="0"/>
              <w:rPr>
                <w:sz w:val="24"/>
                <w:lang w:eastAsia="zh-CN"/>
              </w:rPr>
            </w:pPr>
            <w:r>
              <w:rPr>
                <w:sz w:val="24"/>
                <w:lang w:eastAsia="zh-CN"/>
              </w:rPr>
              <w:t>2、如磋商文件要求以联合体形</w:t>
            </w:r>
            <w:proofErr w:type="gramStart"/>
            <w:r>
              <w:rPr>
                <w:sz w:val="24"/>
                <w:lang w:eastAsia="zh-CN"/>
              </w:rPr>
              <w:t>式参加</w:t>
            </w:r>
            <w:proofErr w:type="gramEnd"/>
            <w:r>
              <w:rPr>
                <w:sz w:val="24"/>
                <w:lang w:eastAsia="zh-CN"/>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Pr>
                <w:sz w:val="24"/>
                <w:lang w:eastAsia="zh-CN"/>
              </w:rPr>
              <w:t>实列</w:t>
            </w:r>
            <w:proofErr w:type="gramEnd"/>
            <w:r>
              <w:rPr>
                <w:sz w:val="24"/>
                <w:lang w:eastAsia="zh-CN"/>
              </w:rPr>
              <w:t>明单位性质，</w:t>
            </w:r>
            <w:proofErr w:type="gramStart"/>
            <w:r>
              <w:rPr>
                <w:sz w:val="24"/>
                <w:lang w:eastAsia="zh-CN"/>
              </w:rPr>
              <w:t>并按注</w:t>
            </w:r>
            <w:proofErr w:type="gramEnd"/>
            <w:r>
              <w:rPr>
                <w:sz w:val="24"/>
                <w:lang w:eastAsia="zh-CN"/>
              </w:rPr>
              <w:t>1或注2要求提供证明材料。</w:t>
            </w:r>
          </w:p>
          <w:p w:rsidR="00A55B8B" w:rsidRDefault="00A55B8B">
            <w:pPr>
              <w:tabs>
                <w:tab w:val="left" w:pos="1080"/>
              </w:tabs>
              <w:snapToGrid w:val="0"/>
              <w:rPr>
                <w:sz w:val="24"/>
                <w:lang w:eastAsia="zh-CN"/>
              </w:rPr>
            </w:pPr>
          </w:p>
          <w:p w:rsidR="00A55B8B" w:rsidRDefault="00B124A5">
            <w:pPr>
              <w:tabs>
                <w:tab w:val="left" w:pos="1080"/>
              </w:tabs>
              <w:snapToGrid w:val="0"/>
              <w:rPr>
                <w:sz w:val="24"/>
                <w:lang w:eastAsia="zh-CN"/>
              </w:rPr>
            </w:pPr>
            <w:r>
              <w:rPr>
                <w:sz w:val="24"/>
                <w:lang w:eastAsia="zh-CN"/>
              </w:rPr>
              <w:t>注1：监狱企业须提供由省级以上监狱管理局（北京市含教育矫治局）、戒毒管理局（含新疆生产建设兵团）出具的属于监狱企业的证明文件。</w:t>
            </w:r>
          </w:p>
          <w:p w:rsidR="00A55B8B" w:rsidRDefault="00B124A5">
            <w:pPr>
              <w:tabs>
                <w:tab w:val="left" w:pos="1080"/>
              </w:tabs>
              <w:snapToGrid w:val="0"/>
              <w:rPr>
                <w:sz w:val="24"/>
                <w:lang w:eastAsia="zh-CN"/>
              </w:rPr>
            </w:pPr>
            <w:r>
              <w:rPr>
                <w:sz w:val="24"/>
                <w:lang w:eastAsia="zh-CN"/>
              </w:rPr>
              <w:t>注2：残疾人福利性单位须按磋商文件要求提供《残疾人福利性单位声明函》。</w:t>
            </w:r>
          </w:p>
        </w:tc>
        <w:tc>
          <w:tcPr>
            <w:tcW w:w="1028" w:type="pct"/>
            <w:vAlign w:val="center"/>
          </w:tcPr>
          <w:p w:rsidR="00A55B8B" w:rsidRDefault="00B124A5">
            <w:pPr>
              <w:tabs>
                <w:tab w:val="left" w:pos="1080"/>
              </w:tabs>
              <w:snapToGrid w:val="0"/>
              <w:rPr>
                <w:sz w:val="24"/>
                <w:lang w:eastAsia="zh-CN"/>
              </w:rPr>
            </w:pPr>
            <w:r>
              <w:rPr>
                <w:sz w:val="24"/>
                <w:lang w:eastAsia="zh-CN"/>
              </w:rPr>
              <w:t>格式见《响应文件格式》</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2-1-1</w:t>
            </w:r>
          </w:p>
        </w:tc>
        <w:tc>
          <w:tcPr>
            <w:tcW w:w="938" w:type="pct"/>
            <w:vAlign w:val="center"/>
          </w:tcPr>
          <w:p w:rsidR="00A55B8B" w:rsidRDefault="00B124A5">
            <w:pPr>
              <w:tabs>
                <w:tab w:val="left" w:pos="1080"/>
              </w:tabs>
              <w:snapToGrid w:val="0"/>
              <w:rPr>
                <w:sz w:val="24"/>
                <w:lang w:eastAsia="zh-CN"/>
              </w:rPr>
            </w:pPr>
            <w:r>
              <w:rPr>
                <w:sz w:val="24"/>
                <w:lang w:eastAsia="zh-CN"/>
              </w:rPr>
              <w:t>拟分包情况说明及分包意向协议（类型一）</w:t>
            </w:r>
          </w:p>
        </w:tc>
        <w:tc>
          <w:tcPr>
            <w:tcW w:w="2579" w:type="pct"/>
            <w:vAlign w:val="center"/>
          </w:tcPr>
          <w:p w:rsidR="00A55B8B" w:rsidRDefault="00B124A5">
            <w:pPr>
              <w:tabs>
                <w:tab w:val="left" w:pos="1080"/>
              </w:tabs>
              <w:snapToGrid w:val="0"/>
              <w:rPr>
                <w:sz w:val="24"/>
                <w:lang w:eastAsia="zh-CN"/>
              </w:rPr>
            </w:pPr>
            <w:r>
              <w:rPr>
                <w:sz w:val="24"/>
                <w:lang w:eastAsia="zh-CN"/>
              </w:rPr>
              <w:t>如本项目（包）要求通过分包措施预留部分采购份额面向中小企业采购、且供应商因落实政府采购政策拟进行分包的，必须提供；否则无须提供。</w:t>
            </w:r>
          </w:p>
          <w:p w:rsidR="00A55B8B" w:rsidRDefault="00B124A5">
            <w:pPr>
              <w:tabs>
                <w:tab w:val="left" w:pos="1080"/>
              </w:tabs>
              <w:snapToGrid w:val="0"/>
              <w:rPr>
                <w:b/>
                <w:sz w:val="24"/>
                <w:lang w:eastAsia="zh-CN"/>
              </w:rPr>
            </w:pPr>
            <w:r>
              <w:rPr>
                <w:sz w:val="24"/>
                <w:lang w:eastAsia="zh-CN"/>
              </w:rPr>
              <w:t>对于预留份额专门面向中小企业采购的项目（包），组成联合体或者接受分包合同的中小企业与联合体内其他企业、分包企业之间不得存在直接控股、管理关系。</w:t>
            </w:r>
          </w:p>
        </w:tc>
        <w:tc>
          <w:tcPr>
            <w:tcW w:w="1028" w:type="pct"/>
            <w:vAlign w:val="center"/>
          </w:tcPr>
          <w:p w:rsidR="00A55B8B" w:rsidRDefault="00B124A5">
            <w:pPr>
              <w:tabs>
                <w:tab w:val="left" w:pos="1080"/>
              </w:tabs>
              <w:snapToGrid w:val="0"/>
              <w:rPr>
                <w:sz w:val="24"/>
                <w:lang w:eastAsia="zh-CN"/>
              </w:rPr>
            </w:pPr>
            <w:r>
              <w:rPr>
                <w:sz w:val="24"/>
                <w:lang w:eastAsia="zh-CN"/>
              </w:rPr>
              <w:t>格式见《响应文件格式》</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lastRenderedPageBreak/>
              <w:t>2-2</w:t>
            </w:r>
          </w:p>
        </w:tc>
        <w:tc>
          <w:tcPr>
            <w:tcW w:w="938" w:type="pct"/>
            <w:vAlign w:val="center"/>
          </w:tcPr>
          <w:p w:rsidR="00A55B8B" w:rsidRDefault="00B124A5">
            <w:pPr>
              <w:tabs>
                <w:tab w:val="left" w:pos="1080"/>
              </w:tabs>
              <w:snapToGrid w:val="0"/>
              <w:rPr>
                <w:sz w:val="24"/>
                <w:lang w:eastAsia="zh-CN"/>
              </w:rPr>
            </w:pPr>
            <w:r>
              <w:rPr>
                <w:sz w:val="24"/>
                <w:lang w:eastAsia="zh-CN"/>
              </w:rPr>
              <w:t>其它落实政府采购政策的资格要求</w:t>
            </w:r>
          </w:p>
        </w:tc>
        <w:tc>
          <w:tcPr>
            <w:tcW w:w="2579" w:type="pct"/>
            <w:vAlign w:val="center"/>
          </w:tcPr>
          <w:p w:rsidR="00A55B8B" w:rsidRDefault="00B124A5">
            <w:pPr>
              <w:tabs>
                <w:tab w:val="left" w:pos="1080"/>
              </w:tabs>
              <w:snapToGrid w:val="0"/>
              <w:rPr>
                <w:sz w:val="24"/>
                <w:lang w:eastAsia="zh-CN"/>
              </w:rPr>
            </w:pPr>
            <w:r>
              <w:rPr>
                <w:sz w:val="24"/>
                <w:lang w:eastAsia="zh-CN"/>
              </w:rPr>
              <w:t>如有，见第一章《采购邀请》</w:t>
            </w:r>
          </w:p>
        </w:tc>
        <w:tc>
          <w:tcPr>
            <w:tcW w:w="1028" w:type="pct"/>
            <w:vAlign w:val="center"/>
          </w:tcPr>
          <w:p w:rsidR="00A55B8B" w:rsidRDefault="00B124A5">
            <w:pPr>
              <w:tabs>
                <w:tab w:val="left" w:pos="1080"/>
              </w:tabs>
              <w:snapToGrid w:val="0"/>
              <w:rPr>
                <w:sz w:val="24"/>
              </w:rPr>
            </w:pPr>
            <w:r>
              <w:rPr>
                <w:sz w:val="24"/>
              </w:rPr>
              <w:t>提供证明文件</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3</w:t>
            </w:r>
          </w:p>
        </w:tc>
        <w:tc>
          <w:tcPr>
            <w:tcW w:w="938" w:type="pct"/>
            <w:vAlign w:val="center"/>
          </w:tcPr>
          <w:p w:rsidR="00A55B8B" w:rsidRDefault="00B124A5">
            <w:pPr>
              <w:tabs>
                <w:tab w:val="left" w:pos="1080"/>
              </w:tabs>
              <w:snapToGrid w:val="0"/>
              <w:rPr>
                <w:sz w:val="24"/>
                <w:lang w:eastAsia="zh-CN"/>
              </w:rPr>
            </w:pPr>
            <w:r>
              <w:rPr>
                <w:sz w:val="24"/>
                <w:lang w:eastAsia="zh-CN"/>
              </w:rPr>
              <w:t>本项目的特定资格要求</w:t>
            </w:r>
          </w:p>
        </w:tc>
        <w:tc>
          <w:tcPr>
            <w:tcW w:w="2579" w:type="pct"/>
            <w:vAlign w:val="center"/>
          </w:tcPr>
          <w:p w:rsidR="00A55B8B" w:rsidRDefault="00B124A5">
            <w:pPr>
              <w:tabs>
                <w:tab w:val="left" w:pos="1080"/>
              </w:tabs>
              <w:snapToGrid w:val="0"/>
              <w:rPr>
                <w:sz w:val="24"/>
                <w:lang w:eastAsia="zh-CN"/>
              </w:rPr>
            </w:pPr>
            <w:r>
              <w:rPr>
                <w:rFonts w:hint="eastAsia"/>
                <w:sz w:val="24"/>
                <w:lang w:eastAsia="zh-CN"/>
              </w:rPr>
              <w:t>如有，见第一章《采购邀请》</w:t>
            </w:r>
          </w:p>
        </w:tc>
        <w:tc>
          <w:tcPr>
            <w:tcW w:w="1028" w:type="pct"/>
            <w:vAlign w:val="center"/>
          </w:tcPr>
          <w:p w:rsidR="00A55B8B" w:rsidRDefault="00A55B8B">
            <w:pPr>
              <w:tabs>
                <w:tab w:val="left" w:pos="1080"/>
              </w:tabs>
              <w:snapToGrid w:val="0"/>
              <w:rPr>
                <w:sz w:val="24"/>
                <w:lang w:eastAsia="zh-CN"/>
              </w:rPr>
            </w:pP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3-1</w:t>
            </w:r>
          </w:p>
        </w:tc>
        <w:tc>
          <w:tcPr>
            <w:tcW w:w="938" w:type="pct"/>
            <w:vAlign w:val="center"/>
          </w:tcPr>
          <w:p w:rsidR="00A55B8B" w:rsidRDefault="00B124A5">
            <w:pPr>
              <w:tabs>
                <w:tab w:val="left" w:pos="1080"/>
              </w:tabs>
              <w:snapToGrid w:val="0"/>
              <w:rPr>
                <w:sz w:val="24"/>
              </w:rPr>
            </w:pPr>
            <w:r>
              <w:rPr>
                <w:sz w:val="24"/>
              </w:rPr>
              <w:t>是否接受联合体</w:t>
            </w:r>
          </w:p>
        </w:tc>
        <w:tc>
          <w:tcPr>
            <w:tcW w:w="2579" w:type="pct"/>
            <w:vAlign w:val="center"/>
          </w:tcPr>
          <w:p w:rsidR="00A55B8B" w:rsidRDefault="00B124A5">
            <w:pPr>
              <w:tabs>
                <w:tab w:val="left" w:pos="1080"/>
              </w:tabs>
              <w:snapToGrid w:val="0"/>
              <w:rPr>
                <w:sz w:val="24"/>
                <w:lang w:eastAsia="zh-CN"/>
              </w:rPr>
            </w:pPr>
            <w:r>
              <w:rPr>
                <w:sz w:val="24"/>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rsidR="00A55B8B" w:rsidRDefault="00B124A5">
            <w:pPr>
              <w:tabs>
                <w:tab w:val="left" w:pos="1080"/>
              </w:tabs>
              <w:snapToGrid w:val="0"/>
              <w:rPr>
                <w:sz w:val="24"/>
                <w:lang w:eastAsia="zh-CN"/>
              </w:rPr>
            </w:pPr>
            <w:r>
              <w:rPr>
                <w:sz w:val="24"/>
                <w:lang w:eastAsia="zh-CN"/>
              </w:rPr>
              <w:t>2、联合体各成员单位均须提供本表中序号1-1、1-2的证明文件。</w:t>
            </w:r>
          </w:p>
          <w:p w:rsidR="00A55B8B" w:rsidRDefault="00B124A5">
            <w:pPr>
              <w:tabs>
                <w:tab w:val="left" w:pos="1080"/>
              </w:tabs>
              <w:snapToGrid w:val="0"/>
              <w:rPr>
                <w:sz w:val="24"/>
                <w:lang w:eastAsia="zh-CN"/>
              </w:rPr>
            </w:pPr>
            <w:r>
              <w:rPr>
                <w:sz w:val="24"/>
                <w:lang w:eastAsia="zh-CN"/>
              </w:rPr>
              <w:t>3、本表序号3-2项规定的其他特定资格要求中的每一小项要求，联合体各方中至少应当有一方符合本表中其他资格要求并提供证明文件。</w:t>
            </w:r>
          </w:p>
          <w:p w:rsidR="00A55B8B" w:rsidRDefault="00B124A5">
            <w:pPr>
              <w:tabs>
                <w:tab w:val="left" w:pos="1080"/>
              </w:tabs>
              <w:snapToGrid w:val="0"/>
              <w:rPr>
                <w:sz w:val="24"/>
                <w:lang w:eastAsia="zh-CN"/>
              </w:rPr>
            </w:pPr>
            <w:r>
              <w:rPr>
                <w:sz w:val="24"/>
                <w:lang w:eastAsia="zh-CN"/>
              </w:rPr>
              <w:t>4、联合体中有同类资质的供应</w:t>
            </w:r>
            <w:proofErr w:type="gramStart"/>
            <w:r>
              <w:rPr>
                <w:sz w:val="24"/>
                <w:lang w:eastAsia="zh-CN"/>
              </w:rPr>
              <w:t>商按照</w:t>
            </w:r>
            <w:proofErr w:type="gramEnd"/>
            <w:r>
              <w:rPr>
                <w:sz w:val="24"/>
                <w:lang w:eastAsia="zh-CN"/>
              </w:rPr>
              <w:t>联合体分工承担相同工作的，应当按照资质等级较低的供应商确定资质等级。</w:t>
            </w:r>
          </w:p>
          <w:p w:rsidR="00A55B8B" w:rsidRDefault="00B124A5">
            <w:pPr>
              <w:tabs>
                <w:tab w:val="left" w:pos="1080"/>
              </w:tabs>
              <w:snapToGrid w:val="0"/>
              <w:rPr>
                <w:sz w:val="24"/>
                <w:lang w:eastAsia="zh-CN"/>
              </w:rPr>
            </w:pPr>
            <w:r>
              <w:rPr>
                <w:sz w:val="24"/>
                <w:lang w:eastAsia="zh-CN"/>
              </w:rPr>
              <w:t>5、以联合体形</w:t>
            </w:r>
            <w:proofErr w:type="gramStart"/>
            <w:r>
              <w:rPr>
                <w:sz w:val="24"/>
                <w:lang w:eastAsia="zh-CN"/>
              </w:rPr>
              <w:t>式参加</w:t>
            </w:r>
            <w:proofErr w:type="gramEnd"/>
            <w:r>
              <w:rPr>
                <w:sz w:val="24"/>
                <w:lang w:eastAsia="zh-CN"/>
              </w:rPr>
              <w:t>政府采购活动的，联合体各方不得再单独参加或者与其</w:t>
            </w:r>
            <w:proofErr w:type="gramStart"/>
            <w:r>
              <w:rPr>
                <w:sz w:val="24"/>
                <w:lang w:eastAsia="zh-CN"/>
              </w:rPr>
              <w:t>他供应</w:t>
            </w:r>
            <w:proofErr w:type="gramEnd"/>
            <w:r>
              <w:rPr>
                <w:sz w:val="24"/>
                <w:lang w:eastAsia="zh-CN"/>
              </w:rPr>
              <w:t>商另外组成联合体参加同一合同项下的政府采购活动。</w:t>
            </w:r>
          </w:p>
          <w:p w:rsidR="00A55B8B" w:rsidRDefault="00B124A5">
            <w:pPr>
              <w:tabs>
                <w:tab w:val="left" w:pos="1080"/>
              </w:tabs>
              <w:snapToGrid w:val="0"/>
              <w:rPr>
                <w:sz w:val="24"/>
                <w:lang w:eastAsia="zh-CN"/>
              </w:rPr>
            </w:pPr>
            <w:r>
              <w:rPr>
                <w:sz w:val="24"/>
                <w:lang w:eastAsia="zh-CN"/>
              </w:rPr>
              <w:t>6、若联合体中任</w:t>
            </w:r>
            <w:proofErr w:type="gramStart"/>
            <w:r>
              <w:rPr>
                <w:sz w:val="24"/>
                <w:lang w:eastAsia="zh-CN"/>
              </w:rPr>
              <w:t>一</w:t>
            </w:r>
            <w:proofErr w:type="gramEnd"/>
            <w:r>
              <w:rPr>
                <w:sz w:val="24"/>
                <w:lang w:eastAsia="zh-CN"/>
              </w:rPr>
              <w:t>成员单位中途退出，则该联合体的</w:t>
            </w:r>
            <w:r>
              <w:rPr>
                <w:b/>
                <w:sz w:val="24"/>
                <w:lang w:eastAsia="zh-CN"/>
              </w:rPr>
              <w:t>响应无效</w:t>
            </w:r>
            <w:r>
              <w:rPr>
                <w:sz w:val="24"/>
                <w:lang w:eastAsia="zh-CN"/>
              </w:rPr>
              <w:t>。</w:t>
            </w:r>
          </w:p>
          <w:p w:rsidR="00A55B8B" w:rsidRDefault="00B124A5">
            <w:pPr>
              <w:tabs>
                <w:tab w:val="left" w:pos="1080"/>
              </w:tabs>
              <w:snapToGrid w:val="0"/>
              <w:rPr>
                <w:sz w:val="24"/>
                <w:lang w:eastAsia="zh-CN"/>
              </w:rPr>
            </w:pPr>
            <w:r>
              <w:rPr>
                <w:sz w:val="24"/>
                <w:lang w:eastAsia="zh-CN"/>
              </w:rPr>
              <w:t xml:space="preserve">7、本项目不接受联合体响应时，供应商不得为联合体。 </w:t>
            </w:r>
          </w:p>
        </w:tc>
        <w:tc>
          <w:tcPr>
            <w:tcW w:w="1028" w:type="pct"/>
            <w:vAlign w:val="center"/>
          </w:tcPr>
          <w:p w:rsidR="00A55B8B" w:rsidRDefault="00B124A5">
            <w:pPr>
              <w:tabs>
                <w:tab w:val="left" w:pos="1080"/>
              </w:tabs>
              <w:snapToGrid w:val="0"/>
              <w:rPr>
                <w:sz w:val="24"/>
                <w:lang w:eastAsia="zh-CN"/>
              </w:rPr>
            </w:pPr>
            <w:r>
              <w:rPr>
                <w:sz w:val="24"/>
                <w:lang w:eastAsia="zh-CN"/>
              </w:rPr>
              <w:t>提供《联合协议》</w:t>
            </w:r>
            <w:r>
              <w:rPr>
                <w:rFonts w:hint="eastAsia"/>
                <w:sz w:val="24"/>
                <w:lang w:eastAsia="zh-CN"/>
              </w:rPr>
              <w:t>原</w:t>
            </w:r>
            <w:r>
              <w:rPr>
                <w:sz w:val="24"/>
                <w:lang w:eastAsia="zh-CN"/>
              </w:rPr>
              <w:t>件的</w:t>
            </w:r>
            <w:r>
              <w:rPr>
                <w:rFonts w:hint="eastAsia"/>
                <w:sz w:val="24"/>
                <w:lang w:eastAsia="zh-CN"/>
              </w:rPr>
              <w:t>证明文件</w:t>
            </w:r>
          </w:p>
          <w:p w:rsidR="00A55B8B" w:rsidRDefault="00B124A5">
            <w:pPr>
              <w:tabs>
                <w:tab w:val="left" w:pos="1080"/>
              </w:tabs>
              <w:snapToGrid w:val="0"/>
              <w:rPr>
                <w:sz w:val="24"/>
                <w:lang w:eastAsia="zh-CN"/>
              </w:rPr>
            </w:pPr>
            <w:r>
              <w:rPr>
                <w:sz w:val="24"/>
                <w:lang w:eastAsia="zh-CN"/>
              </w:rPr>
              <w:t>格式见《响应文件格式》</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3-2</w:t>
            </w:r>
          </w:p>
        </w:tc>
        <w:tc>
          <w:tcPr>
            <w:tcW w:w="938" w:type="pct"/>
            <w:vAlign w:val="center"/>
          </w:tcPr>
          <w:p w:rsidR="00A55B8B" w:rsidRDefault="00B124A5">
            <w:pPr>
              <w:tabs>
                <w:tab w:val="left" w:pos="1080"/>
              </w:tabs>
              <w:snapToGrid w:val="0"/>
              <w:rPr>
                <w:sz w:val="24"/>
              </w:rPr>
            </w:pPr>
            <w:r>
              <w:rPr>
                <w:sz w:val="24"/>
              </w:rPr>
              <w:t>其他特定资格要求</w:t>
            </w:r>
          </w:p>
        </w:tc>
        <w:tc>
          <w:tcPr>
            <w:tcW w:w="2579" w:type="pct"/>
          </w:tcPr>
          <w:p w:rsidR="00A55B8B" w:rsidRDefault="00B124A5">
            <w:pPr>
              <w:rPr>
                <w:sz w:val="24"/>
                <w:lang w:eastAsia="zh-CN"/>
              </w:rPr>
            </w:pPr>
            <w:r>
              <w:rPr>
                <w:rFonts w:hint="eastAsia"/>
                <w:sz w:val="24"/>
                <w:lang w:eastAsia="zh-CN"/>
              </w:rPr>
              <w:t>如有，见第一章《采购邀请》</w:t>
            </w:r>
          </w:p>
        </w:tc>
        <w:tc>
          <w:tcPr>
            <w:tcW w:w="1028" w:type="pct"/>
          </w:tcPr>
          <w:p w:rsidR="00A55B8B" w:rsidRDefault="00B124A5">
            <w:pPr>
              <w:rPr>
                <w:sz w:val="24"/>
                <w:lang w:eastAsia="zh-CN"/>
              </w:rPr>
            </w:pPr>
            <w:r>
              <w:rPr>
                <w:rFonts w:hint="eastAsia"/>
                <w:sz w:val="24"/>
                <w:lang w:eastAsia="zh-CN"/>
              </w:rPr>
              <w:t>资质证书复印件加盖公章</w:t>
            </w:r>
          </w:p>
        </w:tc>
      </w:tr>
      <w:tr w:rsidR="00A55B8B">
        <w:trPr>
          <w:cantSplit/>
          <w:trHeight w:val="468"/>
        </w:trPr>
        <w:tc>
          <w:tcPr>
            <w:tcW w:w="455" w:type="pct"/>
            <w:vAlign w:val="center"/>
          </w:tcPr>
          <w:p w:rsidR="00A55B8B" w:rsidRDefault="00B124A5">
            <w:pPr>
              <w:tabs>
                <w:tab w:val="left" w:pos="1080"/>
              </w:tabs>
              <w:snapToGrid w:val="0"/>
              <w:jc w:val="center"/>
              <w:rPr>
                <w:sz w:val="24"/>
              </w:rPr>
            </w:pPr>
            <w:r>
              <w:rPr>
                <w:sz w:val="24"/>
              </w:rPr>
              <w:t>4</w:t>
            </w:r>
          </w:p>
        </w:tc>
        <w:tc>
          <w:tcPr>
            <w:tcW w:w="938" w:type="pct"/>
            <w:vAlign w:val="center"/>
          </w:tcPr>
          <w:p w:rsidR="00A55B8B" w:rsidRDefault="00B124A5">
            <w:pPr>
              <w:tabs>
                <w:tab w:val="left" w:pos="1080"/>
              </w:tabs>
              <w:snapToGrid w:val="0"/>
              <w:rPr>
                <w:sz w:val="24"/>
              </w:rPr>
            </w:pPr>
            <w:r>
              <w:rPr>
                <w:color w:val="000000"/>
                <w:sz w:val="24"/>
              </w:rPr>
              <w:t>磋商保证金</w:t>
            </w:r>
          </w:p>
        </w:tc>
        <w:tc>
          <w:tcPr>
            <w:tcW w:w="2579" w:type="pct"/>
            <w:vAlign w:val="center"/>
          </w:tcPr>
          <w:p w:rsidR="00A55B8B" w:rsidRDefault="00B124A5">
            <w:pPr>
              <w:tabs>
                <w:tab w:val="left" w:pos="1080"/>
              </w:tabs>
              <w:snapToGrid w:val="0"/>
              <w:rPr>
                <w:color w:val="000000"/>
                <w:sz w:val="24"/>
              </w:rPr>
            </w:pPr>
            <w:r>
              <w:rPr>
                <w:color w:val="000000"/>
                <w:sz w:val="24"/>
                <w:lang w:eastAsia="zh-CN"/>
              </w:rPr>
              <w:t>按照竞争性磋商文件的要求</w:t>
            </w:r>
            <w:proofErr w:type="gramStart"/>
            <w:r>
              <w:rPr>
                <w:color w:val="000000"/>
                <w:sz w:val="24"/>
                <w:lang w:eastAsia="zh-CN"/>
              </w:rPr>
              <w:t>提交磋商</w:t>
            </w:r>
            <w:proofErr w:type="gramEnd"/>
            <w:r>
              <w:rPr>
                <w:color w:val="000000"/>
                <w:sz w:val="24"/>
                <w:lang w:eastAsia="zh-CN"/>
              </w:rPr>
              <w:t>保证金</w:t>
            </w:r>
            <w:r>
              <w:rPr>
                <w:rFonts w:hint="eastAsia"/>
                <w:color w:val="000000"/>
                <w:sz w:val="24"/>
                <w:lang w:eastAsia="zh-CN"/>
              </w:rPr>
              <w:t>。</w:t>
            </w:r>
            <w:r>
              <w:rPr>
                <w:rFonts w:hint="eastAsia"/>
                <w:color w:val="000000"/>
                <w:sz w:val="24"/>
              </w:rPr>
              <w:t>（本项目不适用）</w:t>
            </w:r>
          </w:p>
        </w:tc>
        <w:tc>
          <w:tcPr>
            <w:tcW w:w="1028" w:type="pct"/>
            <w:vAlign w:val="center"/>
          </w:tcPr>
          <w:p w:rsidR="00A55B8B" w:rsidRDefault="00A55B8B">
            <w:pPr>
              <w:tabs>
                <w:tab w:val="left" w:pos="1080"/>
              </w:tabs>
              <w:snapToGrid w:val="0"/>
              <w:rPr>
                <w:sz w:val="24"/>
              </w:rPr>
            </w:pPr>
          </w:p>
        </w:tc>
      </w:tr>
    </w:tbl>
    <w:p w:rsidR="00A55B8B" w:rsidRDefault="00B124A5">
      <w:pPr>
        <w:widowControl/>
        <w:rPr>
          <w:sz w:val="24"/>
        </w:rPr>
      </w:pPr>
      <w:r>
        <w:rPr>
          <w:sz w:val="24"/>
        </w:rPr>
        <w:br w:type="page"/>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lastRenderedPageBreak/>
        <w:t>《符合性审查要求》见下表：</w:t>
      </w:r>
    </w:p>
    <w:p w:rsidR="00A55B8B" w:rsidRDefault="00B124A5">
      <w:pPr>
        <w:widowControl/>
        <w:spacing w:line="360" w:lineRule="auto"/>
        <w:jc w:val="center"/>
        <w:rPr>
          <w:b/>
          <w:color w:val="000000"/>
          <w:sz w:val="24"/>
        </w:rPr>
      </w:pPr>
      <w:r>
        <w:rPr>
          <w:b/>
          <w:color w:val="00000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
        <w:gridCol w:w="2488"/>
        <w:gridCol w:w="4328"/>
        <w:gridCol w:w="3169"/>
      </w:tblGrid>
      <w:tr w:rsidR="00A55B8B">
        <w:trPr>
          <w:trHeight w:val="300"/>
          <w:jc w:val="center"/>
        </w:trPr>
        <w:tc>
          <w:tcPr>
            <w:tcW w:w="248" w:type="pct"/>
            <w:vAlign w:val="center"/>
          </w:tcPr>
          <w:p w:rsidR="00A55B8B" w:rsidRDefault="00B124A5">
            <w:pPr>
              <w:widowControl/>
              <w:jc w:val="center"/>
              <w:rPr>
                <w:b/>
                <w:color w:val="000000"/>
                <w:sz w:val="24"/>
              </w:rPr>
            </w:pPr>
            <w:r>
              <w:rPr>
                <w:b/>
                <w:color w:val="000000"/>
                <w:sz w:val="24"/>
              </w:rPr>
              <w:t>序号</w:t>
            </w:r>
          </w:p>
        </w:tc>
        <w:tc>
          <w:tcPr>
            <w:tcW w:w="1184" w:type="pct"/>
            <w:vAlign w:val="center"/>
          </w:tcPr>
          <w:p w:rsidR="00A55B8B" w:rsidRDefault="00B124A5">
            <w:pPr>
              <w:widowControl/>
              <w:jc w:val="center"/>
              <w:rPr>
                <w:b/>
                <w:color w:val="000000"/>
                <w:sz w:val="24"/>
              </w:rPr>
            </w:pPr>
            <w:r>
              <w:rPr>
                <w:b/>
                <w:color w:val="000000"/>
                <w:sz w:val="24"/>
              </w:rPr>
              <w:t>审查因素</w:t>
            </w:r>
          </w:p>
        </w:tc>
        <w:tc>
          <w:tcPr>
            <w:tcW w:w="2060" w:type="pct"/>
            <w:vAlign w:val="center"/>
          </w:tcPr>
          <w:p w:rsidR="00A55B8B" w:rsidRDefault="00B124A5">
            <w:pPr>
              <w:widowControl/>
              <w:jc w:val="center"/>
              <w:rPr>
                <w:b/>
                <w:color w:val="000000"/>
                <w:sz w:val="24"/>
              </w:rPr>
            </w:pPr>
            <w:r>
              <w:rPr>
                <w:b/>
                <w:color w:val="000000"/>
                <w:sz w:val="24"/>
              </w:rPr>
              <w:t>审查内容</w:t>
            </w:r>
          </w:p>
        </w:tc>
        <w:tc>
          <w:tcPr>
            <w:tcW w:w="1508" w:type="pct"/>
          </w:tcPr>
          <w:p w:rsidR="00A55B8B" w:rsidRDefault="00B124A5">
            <w:pPr>
              <w:widowControl/>
              <w:jc w:val="center"/>
              <w:rPr>
                <w:b/>
                <w:color w:val="000000"/>
                <w:sz w:val="24"/>
                <w:lang w:eastAsia="zh-CN"/>
              </w:rPr>
            </w:pPr>
            <w:r>
              <w:rPr>
                <w:rFonts w:hint="eastAsia"/>
                <w:b/>
                <w:color w:val="000000"/>
                <w:sz w:val="24"/>
                <w:lang w:eastAsia="zh-CN"/>
              </w:rPr>
              <w:t>是否允许澄清、说明或者更正</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1</w:t>
            </w:r>
          </w:p>
        </w:tc>
        <w:tc>
          <w:tcPr>
            <w:tcW w:w="1184" w:type="pct"/>
            <w:vAlign w:val="center"/>
          </w:tcPr>
          <w:p w:rsidR="00A55B8B" w:rsidRDefault="00B124A5">
            <w:pPr>
              <w:widowControl/>
              <w:rPr>
                <w:color w:val="000000"/>
                <w:sz w:val="24"/>
              </w:rPr>
            </w:pPr>
            <w:r>
              <w:rPr>
                <w:color w:val="000000"/>
                <w:sz w:val="24"/>
              </w:rPr>
              <w:t>授权委托书</w:t>
            </w:r>
          </w:p>
        </w:tc>
        <w:tc>
          <w:tcPr>
            <w:tcW w:w="2060" w:type="pct"/>
            <w:vAlign w:val="center"/>
          </w:tcPr>
          <w:p w:rsidR="00A55B8B" w:rsidRDefault="00B124A5">
            <w:pPr>
              <w:widowControl/>
              <w:rPr>
                <w:color w:val="000000"/>
                <w:sz w:val="24"/>
                <w:lang w:eastAsia="zh-CN"/>
              </w:rPr>
            </w:pPr>
            <w:r>
              <w:rPr>
                <w:color w:val="000000"/>
                <w:sz w:val="24"/>
                <w:lang w:eastAsia="zh-CN"/>
              </w:rPr>
              <w:t>按招标文件要求提供授权委托书；</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2</w:t>
            </w:r>
          </w:p>
        </w:tc>
        <w:tc>
          <w:tcPr>
            <w:tcW w:w="1184" w:type="pct"/>
            <w:vAlign w:val="center"/>
          </w:tcPr>
          <w:p w:rsidR="00A55B8B" w:rsidRDefault="00B124A5">
            <w:pPr>
              <w:widowControl/>
              <w:rPr>
                <w:color w:val="000000"/>
                <w:sz w:val="24"/>
              </w:rPr>
            </w:pPr>
            <w:r>
              <w:rPr>
                <w:color w:val="000000"/>
                <w:sz w:val="24"/>
              </w:rPr>
              <w:t>投标完整性</w:t>
            </w:r>
          </w:p>
        </w:tc>
        <w:tc>
          <w:tcPr>
            <w:tcW w:w="2060" w:type="pct"/>
            <w:vAlign w:val="center"/>
          </w:tcPr>
          <w:p w:rsidR="00A55B8B" w:rsidRDefault="00B124A5">
            <w:pPr>
              <w:widowControl/>
              <w:rPr>
                <w:color w:val="000000"/>
                <w:sz w:val="24"/>
                <w:lang w:eastAsia="zh-CN"/>
              </w:rPr>
            </w:pPr>
            <w:r>
              <w:rPr>
                <w:rFonts w:hint="eastAsia"/>
                <w:sz w:val="24"/>
                <w:lang w:eastAsia="zh-CN"/>
              </w:rPr>
              <w:t>未</w:t>
            </w:r>
            <w:r>
              <w:rPr>
                <w:sz w:val="24"/>
                <w:lang w:eastAsia="zh-CN"/>
              </w:rPr>
              <w:t>将一个采购包中的内容拆开投标；</w:t>
            </w:r>
          </w:p>
        </w:tc>
        <w:tc>
          <w:tcPr>
            <w:tcW w:w="1508" w:type="pct"/>
          </w:tcPr>
          <w:p w:rsidR="00A55B8B" w:rsidRDefault="00B124A5">
            <w:pPr>
              <w:widowControl/>
              <w:rPr>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3</w:t>
            </w:r>
          </w:p>
        </w:tc>
        <w:tc>
          <w:tcPr>
            <w:tcW w:w="1184" w:type="pct"/>
            <w:vAlign w:val="center"/>
          </w:tcPr>
          <w:p w:rsidR="00A55B8B" w:rsidRDefault="00B124A5">
            <w:pPr>
              <w:widowControl/>
              <w:rPr>
                <w:color w:val="000000"/>
                <w:sz w:val="24"/>
              </w:rPr>
            </w:pPr>
            <w:r>
              <w:rPr>
                <w:color w:val="000000"/>
                <w:sz w:val="24"/>
              </w:rPr>
              <w:t>投标报价</w:t>
            </w:r>
          </w:p>
        </w:tc>
        <w:tc>
          <w:tcPr>
            <w:tcW w:w="2060" w:type="pct"/>
            <w:vAlign w:val="center"/>
          </w:tcPr>
          <w:p w:rsidR="00A55B8B" w:rsidRDefault="00B124A5">
            <w:pPr>
              <w:widowControl/>
              <w:rPr>
                <w:color w:val="000000"/>
                <w:sz w:val="24"/>
                <w:lang w:eastAsia="zh-CN"/>
              </w:rPr>
            </w:pPr>
            <w:r>
              <w:rPr>
                <w:color w:val="000000"/>
                <w:sz w:val="24"/>
                <w:lang w:eastAsia="zh-CN"/>
              </w:rPr>
              <w:t>投标报价</w:t>
            </w:r>
            <w:r>
              <w:rPr>
                <w:rFonts w:hint="eastAsia"/>
                <w:color w:val="000000"/>
                <w:sz w:val="24"/>
                <w:lang w:eastAsia="zh-CN"/>
              </w:rPr>
              <w:t>未</w:t>
            </w:r>
            <w:r>
              <w:rPr>
                <w:color w:val="000000"/>
                <w:sz w:val="24"/>
                <w:lang w:eastAsia="zh-CN"/>
              </w:rPr>
              <w:t>超过招标文件中规定的项目/采购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4</w:t>
            </w:r>
          </w:p>
        </w:tc>
        <w:tc>
          <w:tcPr>
            <w:tcW w:w="1184" w:type="pct"/>
            <w:vAlign w:val="center"/>
          </w:tcPr>
          <w:p w:rsidR="00A55B8B" w:rsidRDefault="00B124A5">
            <w:pPr>
              <w:widowControl/>
              <w:rPr>
                <w:color w:val="000000"/>
                <w:sz w:val="24"/>
              </w:rPr>
            </w:pPr>
            <w:r>
              <w:rPr>
                <w:color w:val="000000"/>
                <w:sz w:val="24"/>
              </w:rPr>
              <w:t>报价唯一性</w:t>
            </w:r>
          </w:p>
        </w:tc>
        <w:tc>
          <w:tcPr>
            <w:tcW w:w="2060" w:type="pct"/>
            <w:vAlign w:val="center"/>
          </w:tcPr>
          <w:p w:rsidR="00A55B8B" w:rsidRDefault="00B124A5">
            <w:pPr>
              <w:widowControl/>
              <w:rPr>
                <w:color w:val="000000"/>
                <w:sz w:val="24"/>
                <w:lang w:eastAsia="zh-CN"/>
              </w:rPr>
            </w:pPr>
            <w:r>
              <w:rPr>
                <w:color w:val="000000"/>
                <w:sz w:val="24"/>
                <w:lang w:eastAsia="zh-CN"/>
              </w:rPr>
              <w:t>投标文件</w:t>
            </w:r>
            <w:r>
              <w:rPr>
                <w:rFonts w:hint="eastAsia"/>
                <w:color w:val="000000"/>
                <w:sz w:val="24"/>
                <w:lang w:eastAsia="zh-CN"/>
              </w:rPr>
              <w:t>未</w:t>
            </w:r>
            <w:r>
              <w:rPr>
                <w:rFonts w:hint="eastAsia"/>
                <w:sz w:val="24"/>
                <w:lang w:eastAsia="zh-CN"/>
              </w:rPr>
              <w:t>出现可选择性或可调整的报价（招标文件另有规定的除外）</w:t>
            </w:r>
            <w:r>
              <w:rPr>
                <w:color w:val="000000"/>
                <w:sz w:val="24"/>
                <w:lang w:eastAsia="zh-CN"/>
              </w:rPr>
              <w:t>；</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5</w:t>
            </w:r>
          </w:p>
        </w:tc>
        <w:tc>
          <w:tcPr>
            <w:tcW w:w="1184" w:type="pct"/>
            <w:vAlign w:val="center"/>
          </w:tcPr>
          <w:p w:rsidR="00A55B8B" w:rsidRDefault="00B124A5">
            <w:pPr>
              <w:widowControl/>
              <w:rPr>
                <w:color w:val="000000"/>
                <w:sz w:val="24"/>
              </w:rPr>
            </w:pPr>
            <w:r>
              <w:rPr>
                <w:color w:val="000000"/>
                <w:sz w:val="24"/>
              </w:rPr>
              <w:t>投标有效期</w:t>
            </w:r>
          </w:p>
        </w:tc>
        <w:tc>
          <w:tcPr>
            <w:tcW w:w="2060" w:type="pct"/>
            <w:vAlign w:val="center"/>
          </w:tcPr>
          <w:p w:rsidR="00A55B8B" w:rsidRDefault="00B124A5">
            <w:pPr>
              <w:widowControl/>
              <w:rPr>
                <w:color w:val="000000"/>
                <w:sz w:val="24"/>
                <w:lang w:eastAsia="zh-CN"/>
              </w:rPr>
            </w:pPr>
            <w:r>
              <w:rPr>
                <w:color w:val="000000"/>
                <w:sz w:val="24"/>
                <w:lang w:eastAsia="zh-CN"/>
              </w:rPr>
              <w:t>投标文件中承诺的投标有效期</w:t>
            </w:r>
            <w:r>
              <w:rPr>
                <w:rFonts w:hint="eastAsia"/>
                <w:color w:val="000000"/>
                <w:sz w:val="24"/>
                <w:lang w:eastAsia="zh-CN"/>
              </w:rPr>
              <w:t>满足</w:t>
            </w:r>
            <w:r>
              <w:rPr>
                <w:color w:val="000000"/>
                <w:sz w:val="24"/>
                <w:lang w:eastAsia="zh-CN"/>
              </w:rPr>
              <w:t>招标文件中载明的投标有效期的；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6</w:t>
            </w:r>
          </w:p>
        </w:tc>
        <w:tc>
          <w:tcPr>
            <w:tcW w:w="1184" w:type="pct"/>
            <w:vAlign w:val="center"/>
          </w:tcPr>
          <w:p w:rsidR="00A55B8B" w:rsidRDefault="00B124A5">
            <w:pPr>
              <w:widowControl/>
              <w:rPr>
                <w:color w:val="000000"/>
                <w:sz w:val="24"/>
              </w:rPr>
            </w:pPr>
            <w:r>
              <w:rPr>
                <w:color w:val="000000"/>
                <w:sz w:val="24"/>
              </w:rPr>
              <w:t>签署、盖章</w:t>
            </w:r>
          </w:p>
        </w:tc>
        <w:tc>
          <w:tcPr>
            <w:tcW w:w="2060" w:type="pct"/>
            <w:vAlign w:val="center"/>
          </w:tcPr>
          <w:p w:rsidR="00A55B8B" w:rsidRDefault="00B124A5">
            <w:pPr>
              <w:widowControl/>
              <w:rPr>
                <w:color w:val="000000"/>
                <w:sz w:val="24"/>
                <w:lang w:eastAsia="zh-CN"/>
              </w:rPr>
            </w:pPr>
            <w:r>
              <w:rPr>
                <w:color w:val="000000"/>
                <w:sz w:val="24"/>
                <w:lang w:eastAsia="zh-CN"/>
              </w:rPr>
              <w:t>按照招标文件要求签署、盖章的；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7</w:t>
            </w:r>
          </w:p>
        </w:tc>
        <w:tc>
          <w:tcPr>
            <w:tcW w:w="1184" w:type="pct"/>
            <w:vAlign w:val="center"/>
          </w:tcPr>
          <w:p w:rsidR="00A55B8B" w:rsidRDefault="00B124A5">
            <w:pPr>
              <w:widowControl/>
              <w:rPr>
                <w:color w:val="000000"/>
                <w:sz w:val="24"/>
              </w:rPr>
            </w:pPr>
            <w:r>
              <w:rPr>
                <w:rFonts w:hint="eastAsia"/>
                <w:color w:val="000000"/>
                <w:sz w:val="24"/>
              </w:rPr>
              <w:t>实质性格式</w:t>
            </w:r>
          </w:p>
        </w:tc>
        <w:tc>
          <w:tcPr>
            <w:tcW w:w="2060" w:type="pct"/>
            <w:vAlign w:val="center"/>
          </w:tcPr>
          <w:p w:rsidR="00A55B8B" w:rsidRDefault="00B124A5">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招标文件</w:t>
            </w:r>
            <w:r>
              <w:rPr>
                <w:rFonts w:hint="eastAsia"/>
                <w:sz w:val="24"/>
                <w:lang w:eastAsia="zh-CN"/>
              </w:rPr>
              <w:t>要求提供；</w:t>
            </w:r>
          </w:p>
        </w:tc>
        <w:tc>
          <w:tcPr>
            <w:tcW w:w="1508" w:type="pct"/>
          </w:tcPr>
          <w:p w:rsidR="00A55B8B" w:rsidRDefault="00B124A5">
            <w:pPr>
              <w:widowControl/>
              <w:rPr>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8</w:t>
            </w:r>
          </w:p>
        </w:tc>
        <w:tc>
          <w:tcPr>
            <w:tcW w:w="1184" w:type="pct"/>
            <w:vAlign w:val="center"/>
          </w:tcPr>
          <w:p w:rsidR="00A55B8B" w:rsidRDefault="00B124A5">
            <w:pPr>
              <w:widowControl/>
              <w:rPr>
                <w:color w:val="000000"/>
                <w:sz w:val="24"/>
              </w:rPr>
            </w:pPr>
            <w:r>
              <w:rPr>
                <w:rFonts w:ascii="Segoe UI Symbol" w:hAnsi="Segoe UI Symbol" w:cs="Segoe UI Symbol"/>
                <w:color w:val="000000"/>
                <w:sz w:val="24"/>
              </w:rPr>
              <w:t>★</w:t>
            </w:r>
            <w:r>
              <w:rPr>
                <w:color w:val="000000"/>
                <w:sz w:val="24"/>
              </w:rPr>
              <w:t>号条款响应</w:t>
            </w:r>
          </w:p>
        </w:tc>
        <w:tc>
          <w:tcPr>
            <w:tcW w:w="2060" w:type="pct"/>
            <w:vAlign w:val="center"/>
          </w:tcPr>
          <w:p w:rsidR="00A55B8B" w:rsidRDefault="00B124A5">
            <w:pPr>
              <w:widowControl/>
              <w:rPr>
                <w:color w:val="000000"/>
                <w:sz w:val="24"/>
                <w:lang w:eastAsia="zh-CN"/>
              </w:rPr>
            </w:pPr>
            <w:r>
              <w:rPr>
                <w:color w:val="000000"/>
                <w:sz w:val="24"/>
                <w:lang w:eastAsia="zh-CN"/>
              </w:rPr>
              <w:t>投标文件满足招标文件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9</w:t>
            </w:r>
          </w:p>
        </w:tc>
        <w:tc>
          <w:tcPr>
            <w:tcW w:w="1184" w:type="pct"/>
            <w:vAlign w:val="center"/>
          </w:tcPr>
          <w:p w:rsidR="00A55B8B" w:rsidRDefault="00B124A5">
            <w:pPr>
              <w:widowControl/>
              <w:rPr>
                <w:color w:val="000000"/>
                <w:sz w:val="24"/>
                <w:lang w:eastAsia="zh-CN"/>
              </w:rPr>
            </w:pPr>
            <w:r>
              <w:rPr>
                <w:color w:val="000000"/>
                <w:sz w:val="24"/>
                <w:lang w:eastAsia="zh-CN"/>
              </w:rPr>
              <w:t>分包承担主体资质（如有）</w:t>
            </w:r>
          </w:p>
        </w:tc>
        <w:tc>
          <w:tcPr>
            <w:tcW w:w="2060" w:type="pct"/>
            <w:vAlign w:val="center"/>
          </w:tcPr>
          <w:p w:rsidR="00A55B8B" w:rsidRDefault="00B124A5">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1508" w:type="pct"/>
          </w:tcPr>
          <w:p w:rsidR="00A55B8B" w:rsidRDefault="00B124A5">
            <w:pPr>
              <w:widowControl/>
              <w:rPr>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color w:val="000000"/>
                <w:sz w:val="24"/>
              </w:rPr>
              <w:t>10</w:t>
            </w:r>
          </w:p>
        </w:tc>
        <w:tc>
          <w:tcPr>
            <w:tcW w:w="1184" w:type="pct"/>
            <w:vAlign w:val="center"/>
          </w:tcPr>
          <w:p w:rsidR="00A55B8B" w:rsidRDefault="00B124A5">
            <w:pPr>
              <w:widowControl/>
              <w:rPr>
                <w:color w:val="000000"/>
                <w:sz w:val="24"/>
                <w:lang w:eastAsia="zh-CN"/>
              </w:rPr>
            </w:pPr>
            <w:r>
              <w:rPr>
                <w:color w:val="000000"/>
                <w:sz w:val="24"/>
                <w:lang w:eastAsia="zh-CN"/>
              </w:rPr>
              <w:t>分包意向协议</w:t>
            </w:r>
          </w:p>
          <w:p w:rsidR="00A55B8B" w:rsidRDefault="00B124A5">
            <w:pPr>
              <w:widowControl/>
              <w:rPr>
                <w:color w:val="000000"/>
                <w:sz w:val="24"/>
                <w:lang w:eastAsia="zh-CN"/>
              </w:rPr>
            </w:pPr>
            <w:r>
              <w:rPr>
                <w:color w:val="000000"/>
                <w:sz w:val="24"/>
                <w:lang w:eastAsia="zh-CN"/>
              </w:rPr>
              <w:t>（如有）</w:t>
            </w:r>
          </w:p>
        </w:tc>
        <w:tc>
          <w:tcPr>
            <w:tcW w:w="2060" w:type="pct"/>
            <w:vAlign w:val="center"/>
          </w:tcPr>
          <w:p w:rsidR="00A55B8B" w:rsidRDefault="00B124A5">
            <w:pPr>
              <w:widowControl/>
              <w:rPr>
                <w:color w:val="000000"/>
                <w:sz w:val="24"/>
                <w:lang w:eastAsia="zh-CN"/>
              </w:rPr>
            </w:pPr>
            <w:r>
              <w:rPr>
                <w:color w:val="000000"/>
                <w:sz w:val="24"/>
                <w:lang w:eastAsia="zh-CN"/>
              </w:rPr>
              <w:t>按招标文件规定签订并提供分包意向协议原件的；</w:t>
            </w:r>
            <w:r>
              <w:rPr>
                <w:rFonts w:hint="eastAsia"/>
                <w:sz w:val="24"/>
                <w:lang w:eastAsia="zh-CN"/>
              </w:rPr>
              <w:t>（如有）</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11</w:t>
            </w:r>
          </w:p>
        </w:tc>
        <w:tc>
          <w:tcPr>
            <w:tcW w:w="1184" w:type="pct"/>
            <w:vAlign w:val="center"/>
          </w:tcPr>
          <w:p w:rsidR="00A55B8B" w:rsidRDefault="00B124A5">
            <w:pPr>
              <w:widowControl/>
              <w:rPr>
                <w:color w:val="000000"/>
                <w:sz w:val="24"/>
              </w:rPr>
            </w:pPr>
            <w:r>
              <w:rPr>
                <w:color w:val="000000"/>
                <w:sz w:val="24"/>
              </w:rPr>
              <w:t>报价合理性</w:t>
            </w:r>
          </w:p>
        </w:tc>
        <w:tc>
          <w:tcPr>
            <w:tcW w:w="2060" w:type="pct"/>
            <w:vAlign w:val="center"/>
          </w:tcPr>
          <w:p w:rsidR="00A55B8B" w:rsidRDefault="00B124A5">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12</w:t>
            </w:r>
          </w:p>
        </w:tc>
        <w:tc>
          <w:tcPr>
            <w:tcW w:w="1184" w:type="pct"/>
            <w:vAlign w:val="center"/>
          </w:tcPr>
          <w:p w:rsidR="00A55B8B" w:rsidRDefault="00B124A5">
            <w:pPr>
              <w:widowControl/>
              <w:rPr>
                <w:color w:val="000000"/>
                <w:sz w:val="24"/>
              </w:rPr>
            </w:pPr>
            <w:r>
              <w:rPr>
                <w:color w:val="000000"/>
                <w:sz w:val="24"/>
              </w:rPr>
              <w:t>进口产品</w:t>
            </w:r>
          </w:p>
          <w:p w:rsidR="00A55B8B" w:rsidRDefault="00B124A5">
            <w:pPr>
              <w:widowControl/>
              <w:rPr>
                <w:color w:val="000000"/>
                <w:sz w:val="24"/>
              </w:rPr>
            </w:pPr>
            <w:r>
              <w:rPr>
                <w:color w:val="000000"/>
                <w:sz w:val="24"/>
              </w:rPr>
              <w:t>（如有）</w:t>
            </w:r>
          </w:p>
        </w:tc>
        <w:tc>
          <w:tcPr>
            <w:tcW w:w="2060" w:type="pct"/>
            <w:vAlign w:val="center"/>
          </w:tcPr>
          <w:p w:rsidR="00A55B8B" w:rsidRDefault="00B124A5">
            <w:pPr>
              <w:widowControl/>
              <w:rPr>
                <w:color w:val="000000"/>
                <w:sz w:val="24"/>
                <w:lang w:eastAsia="zh-CN"/>
              </w:rPr>
            </w:pPr>
            <w:r>
              <w:rPr>
                <w:rFonts w:hint="eastAsia"/>
                <w:sz w:val="24"/>
                <w:lang w:eastAsia="zh-CN"/>
              </w:rPr>
              <w:t>招标文件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1508" w:type="pct"/>
          </w:tcPr>
          <w:p w:rsidR="00A55B8B" w:rsidRDefault="00B124A5">
            <w:pPr>
              <w:widowControl/>
              <w:rPr>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13</w:t>
            </w:r>
          </w:p>
        </w:tc>
        <w:tc>
          <w:tcPr>
            <w:tcW w:w="1184" w:type="pct"/>
            <w:vAlign w:val="center"/>
          </w:tcPr>
          <w:p w:rsidR="00A55B8B" w:rsidRDefault="00B124A5">
            <w:pPr>
              <w:widowControl/>
              <w:rPr>
                <w:color w:val="000000"/>
                <w:sz w:val="24"/>
                <w:lang w:eastAsia="zh-CN"/>
              </w:rPr>
            </w:pPr>
            <w:r>
              <w:rPr>
                <w:color w:val="000000"/>
                <w:sz w:val="24"/>
                <w:lang w:eastAsia="zh-CN"/>
              </w:rPr>
              <w:t>国家有关部门对投标人的投标产品有强制性规定或要求的</w:t>
            </w:r>
          </w:p>
        </w:tc>
        <w:tc>
          <w:tcPr>
            <w:tcW w:w="2060" w:type="pct"/>
            <w:vAlign w:val="center"/>
          </w:tcPr>
          <w:p w:rsidR="00A55B8B" w:rsidRDefault="00B124A5">
            <w:pPr>
              <w:widowControl/>
              <w:rPr>
                <w:color w:val="000000"/>
                <w:sz w:val="24"/>
                <w:lang w:eastAsia="zh-CN"/>
              </w:rPr>
            </w:pPr>
            <w:r>
              <w:rPr>
                <w:color w:val="000000"/>
                <w:sz w:val="24"/>
                <w:lang w:eastAsia="zh-CN"/>
              </w:rPr>
              <w:t>国家有关部门对投标人的投标产品有强制性规定或要求的（</w:t>
            </w:r>
            <w:proofErr w:type="gramStart"/>
            <w:r>
              <w:rPr>
                <w:color w:val="000000"/>
                <w:sz w:val="24"/>
                <w:lang w:eastAsia="zh-CN"/>
              </w:rPr>
              <w:t>如相应</w:t>
            </w:r>
            <w:proofErr w:type="gramEnd"/>
            <w:r>
              <w:rPr>
                <w:color w:val="000000"/>
                <w:sz w:val="24"/>
                <w:lang w:eastAsia="zh-CN"/>
              </w:rPr>
              <w:t>技术、安全、节能和环保等），投标人的投标产品</w:t>
            </w:r>
            <w:r>
              <w:rPr>
                <w:rFonts w:hint="eastAsia"/>
                <w:color w:val="000000"/>
                <w:sz w:val="24"/>
                <w:lang w:eastAsia="zh-CN"/>
              </w:rPr>
              <w:t>应</w:t>
            </w:r>
            <w:r>
              <w:rPr>
                <w:color w:val="000000"/>
                <w:sz w:val="24"/>
                <w:lang w:eastAsia="zh-CN"/>
              </w:rPr>
              <w:t>符合相应规定或要求</w:t>
            </w:r>
            <w:r>
              <w:rPr>
                <w:rFonts w:hint="eastAsia"/>
                <w:color w:val="000000"/>
                <w:sz w:val="24"/>
                <w:lang w:eastAsia="zh-CN"/>
              </w:rPr>
              <w:t>，并提供证明文件：</w:t>
            </w:r>
          </w:p>
          <w:p w:rsidR="00A55B8B" w:rsidRDefault="00B124A5">
            <w:pPr>
              <w:widowControl/>
              <w:rPr>
                <w:color w:val="000000"/>
                <w:sz w:val="24"/>
                <w:lang w:eastAsia="zh-CN"/>
              </w:rPr>
            </w:pPr>
            <w:r>
              <w:rPr>
                <w:rFonts w:hint="eastAsia"/>
                <w:color w:val="000000"/>
                <w:sz w:val="24"/>
                <w:lang w:eastAsia="zh-CN"/>
              </w:rPr>
              <w:t>1）</w:t>
            </w:r>
            <w:r>
              <w:rPr>
                <w:color w:val="000000"/>
                <w:sz w:val="24"/>
                <w:lang w:eastAsia="zh-CN"/>
              </w:rPr>
              <w:t>采购的产品若属于《节能产品政府采购品目清单》范围中政府强制采购产品，则投标人所报产品必须获得国家确定的认证机构出具的、处于有效期之内的节能产品认证证书；</w:t>
            </w:r>
          </w:p>
          <w:p w:rsidR="00A55B8B" w:rsidRDefault="00B124A5">
            <w:pPr>
              <w:widowControl/>
              <w:rPr>
                <w:color w:val="000000"/>
                <w:sz w:val="24"/>
                <w:lang w:eastAsia="zh-CN"/>
              </w:rPr>
            </w:pPr>
            <w:r>
              <w:rPr>
                <w:rFonts w:hint="eastAsia"/>
                <w:color w:val="000000"/>
                <w:sz w:val="24"/>
                <w:lang w:eastAsia="zh-CN"/>
              </w:rPr>
              <w:lastRenderedPageBreak/>
              <w:t>2）</w:t>
            </w:r>
            <w:r>
              <w:rPr>
                <w:color w:val="000000"/>
                <w:sz w:val="24"/>
                <w:lang w:eastAsia="zh-CN"/>
              </w:rPr>
              <w:t>投标产品如涉及计算机信息系统安全专用产品的，须</w:t>
            </w:r>
            <w:r>
              <w:rPr>
                <w:rFonts w:hint="eastAsia"/>
                <w:color w:val="000000"/>
                <w:sz w:val="24"/>
                <w:lang w:eastAsia="zh-CN"/>
              </w:rPr>
              <w:t>提供</w:t>
            </w:r>
            <w:r>
              <w:rPr>
                <w:color w:val="000000"/>
                <w:sz w:val="24"/>
                <w:lang w:eastAsia="zh-CN"/>
              </w:rPr>
              <w:t>公安部颁发的计算机信息系统安全专用产品销售许可证；</w:t>
            </w:r>
          </w:p>
          <w:p w:rsidR="00A55B8B" w:rsidRDefault="00B124A5">
            <w:pPr>
              <w:widowControl/>
              <w:rPr>
                <w:color w:val="000000"/>
                <w:sz w:val="24"/>
                <w:lang w:eastAsia="zh-CN"/>
              </w:rPr>
            </w:pPr>
            <w:r>
              <w:rPr>
                <w:color w:val="000000"/>
                <w:sz w:val="24"/>
                <w:lang w:eastAsia="zh-CN"/>
              </w:rPr>
              <w:t>3</w:t>
            </w:r>
            <w:r>
              <w:rPr>
                <w:rFonts w:hint="eastAsia"/>
                <w:color w:val="000000"/>
                <w:sz w:val="24"/>
                <w:lang w:eastAsia="zh-CN"/>
              </w:rPr>
              <w:t>）</w:t>
            </w:r>
            <w:r>
              <w:rPr>
                <w:color w:val="000000"/>
                <w:sz w:val="24"/>
                <w:lang w:eastAsia="zh-CN"/>
              </w:rPr>
              <w:t>投标产品如有属于开展国家信息安全产品认证产品范围的，须</w:t>
            </w:r>
            <w:r>
              <w:rPr>
                <w:rFonts w:hint="eastAsia"/>
                <w:color w:val="000000"/>
                <w:sz w:val="24"/>
                <w:lang w:eastAsia="zh-CN"/>
              </w:rPr>
              <w:t>提供</w:t>
            </w:r>
            <w:r>
              <w:rPr>
                <w:color w:val="000000"/>
                <w:sz w:val="24"/>
                <w:lang w:eastAsia="zh-CN"/>
              </w:rPr>
              <w:t>由中国网络安全审查技术与认证中心（原中国信息安全认证中心）按国家标准认证颁发的有效认证证书等）；</w:t>
            </w:r>
          </w:p>
          <w:p w:rsidR="00A55B8B" w:rsidRDefault="00B124A5">
            <w:pPr>
              <w:widowControl/>
              <w:rPr>
                <w:sz w:val="24"/>
                <w:lang w:eastAsia="zh-CN"/>
              </w:rPr>
            </w:pPr>
            <w:r>
              <w:rPr>
                <w:rFonts w:hint="eastAsia"/>
                <w:sz w:val="24"/>
                <w:lang w:eastAsia="zh-CN"/>
              </w:rPr>
              <w:t>4）</w:t>
            </w:r>
            <w:r>
              <w:rPr>
                <w:sz w:val="24"/>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A55B8B" w:rsidRDefault="00B124A5">
            <w:pPr>
              <w:widowControl/>
              <w:rPr>
                <w:color w:val="000000"/>
                <w:sz w:val="24"/>
                <w:lang w:eastAsia="zh-CN"/>
              </w:rPr>
            </w:pPr>
            <w:r>
              <w:rPr>
                <w:sz w:val="24"/>
                <w:lang w:eastAsia="zh-CN"/>
              </w:rPr>
              <w:t>5</w:t>
            </w:r>
            <w:r>
              <w:rPr>
                <w:rFonts w:hint="eastAsia"/>
                <w:sz w:val="24"/>
                <w:lang w:eastAsia="zh-CN"/>
              </w:rPr>
              <w:t>）</w:t>
            </w:r>
            <w:r>
              <w:rPr>
                <w:sz w:val="24"/>
                <w:lang w:eastAsia="zh-CN"/>
              </w:rPr>
              <w:t>项目中涉及涂料、胶黏剂、油墨、清洗剂等挥发性有机物产品，且属于强制性标准的，供应商应执行符合本市和国家的VOCs 含量限制标准</w:t>
            </w:r>
            <w:r>
              <w:rPr>
                <w:rFonts w:hint="eastAsia"/>
                <w:sz w:val="24"/>
                <w:lang w:eastAsia="zh-CN"/>
              </w:rPr>
              <w:t>。</w:t>
            </w:r>
          </w:p>
        </w:tc>
        <w:tc>
          <w:tcPr>
            <w:tcW w:w="1508" w:type="pct"/>
          </w:tcPr>
          <w:p w:rsidR="00A55B8B" w:rsidRDefault="00B124A5">
            <w:pPr>
              <w:widowControl/>
              <w:rPr>
                <w:color w:val="000000"/>
                <w:sz w:val="24"/>
              </w:rPr>
            </w:pPr>
            <w:r>
              <w:rPr>
                <w:rFonts w:hint="eastAsia"/>
                <w:color w:val="000000"/>
                <w:sz w:val="24"/>
              </w:rPr>
              <w:lastRenderedPageBreak/>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lastRenderedPageBreak/>
              <w:t>14</w:t>
            </w:r>
          </w:p>
        </w:tc>
        <w:tc>
          <w:tcPr>
            <w:tcW w:w="1184" w:type="pct"/>
            <w:vAlign w:val="center"/>
          </w:tcPr>
          <w:p w:rsidR="00A55B8B" w:rsidRDefault="00B124A5">
            <w:pPr>
              <w:widowControl/>
              <w:rPr>
                <w:color w:val="000000"/>
                <w:sz w:val="24"/>
              </w:rPr>
            </w:pPr>
            <w:r>
              <w:rPr>
                <w:color w:val="000000"/>
                <w:sz w:val="24"/>
              </w:rPr>
              <w:t>公平竞争</w:t>
            </w:r>
          </w:p>
        </w:tc>
        <w:tc>
          <w:tcPr>
            <w:tcW w:w="2060" w:type="pct"/>
            <w:vAlign w:val="center"/>
          </w:tcPr>
          <w:p w:rsidR="00A55B8B" w:rsidRDefault="00B124A5">
            <w:pPr>
              <w:widowControl/>
              <w:rPr>
                <w:color w:val="000000"/>
                <w:sz w:val="24"/>
                <w:lang w:eastAsia="zh-CN"/>
              </w:rPr>
            </w:pPr>
            <w:r>
              <w:rPr>
                <w:color w:val="000000"/>
                <w:sz w:val="24"/>
                <w:lang w:eastAsia="zh-CN"/>
              </w:rPr>
              <w:t>投标人遵循公平竞争的原则，不存在恶意串通，妨碍其他投标人的竞争行为，不存在损害采购人或者其他投标人的合法权益情形的；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15</w:t>
            </w:r>
          </w:p>
        </w:tc>
        <w:tc>
          <w:tcPr>
            <w:tcW w:w="1184" w:type="pct"/>
            <w:vAlign w:val="center"/>
          </w:tcPr>
          <w:p w:rsidR="00A55B8B" w:rsidRDefault="00B124A5">
            <w:pPr>
              <w:widowControl/>
              <w:rPr>
                <w:color w:val="000000"/>
                <w:sz w:val="24"/>
              </w:rPr>
            </w:pPr>
            <w:r>
              <w:rPr>
                <w:color w:val="000000"/>
                <w:sz w:val="24"/>
              </w:rPr>
              <w:t>串通投标</w:t>
            </w:r>
          </w:p>
        </w:tc>
        <w:tc>
          <w:tcPr>
            <w:tcW w:w="2060" w:type="pct"/>
            <w:vAlign w:val="center"/>
          </w:tcPr>
          <w:p w:rsidR="00A55B8B" w:rsidRDefault="00B124A5">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性差异；（五）不同投标人的投标文件相互混装；（六）不同投标人的投标保证金从同一单位或者个人的账户转出</w:t>
            </w:r>
            <w:r>
              <w:rPr>
                <w:color w:val="000000"/>
                <w:sz w:val="24"/>
                <w:lang w:eastAsia="zh-CN"/>
              </w:rPr>
              <w:t>；</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16</w:t>
            </w:r>
          </w:p>
        </w:tc>
        <w:tc>
          <w:tcPr>
            <w:tcW w:w="1184" w:type="pct"/>
            <w:vAlign w:val="center"/>
          </w:tcPr>
          <w:p w:rsidR="00A55B8B" w:rsidRDefault="00B124A5">
            <w:pPr>
              <w:widowControl/>
              <w:rPr>
                <w:color w:val="000000"/>
                <w:sz w:val="24"/>
              </w:rPr>
            </w:pPr>
            <w:r>
              <w:rPr>
                <w:color w:val="000000"/>
                <w:sz w:val="24"/>
              </w:rPr>
              <w:t>附加条件</w:t>
            </w:r>
          </w:p>
        </w:tc>
        <w:tc>
          <w:tcPr>
            <w:tcW w:w="2060" w:type="pct"/>
            <w:vAlign w:val="center"/>
          </w:tcPr>
          <w:p w:rsidR="00A55B8B" w:rsidRDefault="00B124A5">
            <w:pPr>
              <w:widowControl/>
              <w:rPr>
                <w:color w:val="000000"/>
                <w:sz w:val="24"/>
                <w:lang w:eastAsia="zh-CN"/>
              </w:rPr>
            </w:pPr>
            <w:r>
              <w:rPr>
                <w:color w:val="000000"/>
                <w:sz w:val="24"/>
                <w:lang w:eastAsia="zh-CN"/>
              </w:rPr>
              <w:t>投标文件</w:t>
            </w:r>
            <w:r>
              <w:rPr>
                <w:rFonts w:hint="eastAsia"/>
                <w:color w:val="000000"/>
                <w:sz w:val="24"/>
                <w:lang w:eastAsia="zh-CN"/>
              </w:rPr>
              <w:t>未</w:t>
            </w:r>
            <w:r>
              <w:rPr>
                <w:color w:val="000000"/>
                <w:sz w:val="24"/>
                <w:lang w:eastAsia="zh-CN"/>
              </w:rPr>
              <w:t>含有采购人不能接受的附加条件的；</w:t>
            </w:r>
          </w:p>
        </w:tc>
        <w:tc>
          <w:tcPr>
            <w:tcW w:w="1508" w:type="pct"/>
          </w:tcPr>
          <w:p w:rsidR="00A55B8B" w:rsidRDefault="00B124A5">
            <w:pPr>
              <w:widowControl/>
              <w:rPr>
                <w:color w:val="000000"/>
                <w:sz w:val="24"/>
              </w:rPr>
            </w:pPr>
            <w:r>
              <w:rPr>
                <w:rFonts w:hint="eastAsia"/>
                <w:color w:val="000000"/>
                <w:sz w:val="24"/>
              </w:rPr>
              <w:t>不允许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17</w:t>
            </w:r>
          </w:p>
        </w:tc>
        <w:tc>
          <w:tcPr>
            <w:tcW w:w="1184" w:type="pct"/>
            <w:vAlign w:val="center"/>
          </w:tcPr>
          <w:p w:rsidR="00A55B8B" w:rsidRDefault="00B124A5">
            <w:pPr>
              <w:widowControl/>
              <w:rPr>
                <w:color w:val="000000"/>
                <w:sz w:val="24"/>
              </w:rPr>
            </w:pPr>
            <w:r>
              <w:rPr>
                <w:color w:val="000000"/>
                <w:sz w:val="24"/>
              </w:rPr>
              <w:t>报价的修正（如有）</w:t>
            </w:r>
          </w:p>
        </w:tc>
        <w:tc>
          <w:tcPr>
            <w:tcW w:w="2060" w:type="pct"/>
            <w:vAlign w:val="center"/>
          </w:tcPr>
          <w:p w:rsidR="00A55B8B" w:rsidRDefault="00B124A5">
            <w:pPr>
              <w:widowControl/>
              <w:rPr>
                <w:color w:val="000000"/>
                <w:sz w:val="24"/>
                <w:lang w:eastAsia="zh-CN"/>
              </w:rPr>
            </w:pPr>
            <w:r>
              <w:rPr>
                <w:rFonts w:hint="eastAsia"/>
                <w:color w:val="000000"/>
                <w:sz w:val="24"/>
                <w:lang w:eastAsia="zh-CN"/>
              </w:rPr>
              <w:t>不涉及报价修正</w:t>
            </w:r>
            <w:r>
              <w:rPr>
                <w:color w:val="000000"/>
                <w:sz w:val="24"/>
                <w:lang w:eastAsia="zh-CN"/>
              </w:rPr>
              <w:t>，或投标文件报价出现前后不一致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1508" w:type="pct"/>
          </w:tcPr>
          <w:p w:rsidR="00A55B8B" w:rsidRDefault="00B124A5">
            <w:pPr>
              <w:widowControl/>
              <w:rPr>
                <w:color w:val="000000"/>
                <w:sz w:val="24"/>
              </w:rPr>
            </w:pPr>
            <w:r>
              <w:rPr>
                <w:rFonts w:hint="eastAsia"/>
                <w:color w:val="000000"/>
                <w:sz w:val="24"/>
              </w:rPr>
              <w:t>允许</w:t>
            </w:r>
          </w:p>
        </w:tc>
      </w:tr>
      <w:tr w:rsidR="00A55B8B">
        <w:trPr>
          <w:trHeight w:val="685"/>
          <w:jc w:val="center"/>
        </w:trPr>
        <w:tc>
          <w:tcPr>
            <w:tcW w:w="248" w:type="pct"/>
            <w:vAlign w:val="center"/>
          </w:tcPr>
          <w:p w:rsidR="00A55B8B" w:rsidRDefault="00B124A5">
            <w:pPr>
              <w:widowControl/>
              <w:jc w:val="center"/>
              <w:rPr>
                <w:color w:val="000000"/>
                <w:sz w:val="24"/>
              </w:rPr>
            </w:pPr>
            <w:r>
              <w:rPr>
                <w:rFonts w:hint="eastAsia"/>
                <w:color w:val="000000"/>
                <w:sz w:val="24"/>
              </w:rPr>
              <w:t>1</w:t>
            </w:r>
            <w:r>
              <w:rPr>
                <w:color w:val="000000"/>
                <w:sz w:val="24"/>
              </w:rPr>
              <w:t>8</w:t>
            </w:r>
          </w:p>
        </w:tc>
        <w:tc>
          <w:tcPr>
            <w:tcW w:w="1184" w:type="pct"/>
            <w:vAlign w:val="center"/>
          </w:tcPr>
          <w:p w:rsidR="00A55B8B" w:rsidRDefault="00B124A5">
            <w:pPr>
              <w:widowControl/>
              <w:rPr>
                <w:color w:val="000000"/>
                <w:sz w:val="24"/>
              </w:rPr>
            </w:pPr>
            <w:r>
              <w:rPr>
                <w:color w:val="000000"/>
                <w:sz w:val="24"/>
              </w:rPr>
              <w:t>其他无效情形</w:t>
            </w:r>
          </w:p>
        </w:tc>
        <w:tc>
          <w:tcPr>
            <w:tcW w:w="2060" w:type="pct"/>
            <w:vAlign w:val="center"/>
          </w:tcPr>
          <w:p w:rsidR="00A55B8B" w:rsidRDefault="00B124A5">
            <w:pPr>
              <w:widowControl/>
              <w:rPr>
                <w:color w:val="000000"/>
                <w:sz w:val="24"/>
                <w:lang w:eastAsia="zh-CN"/>
              </w:rPr>
            </w:pPr>
            <w:r>
              <w:rPr>
                <w:color w:val="000000"/>
                <w:sz w:val="24"/>
                <w:lang w:eastAsia="zh-CN"/>
              </w:rPr>
              <w:t>投标人、投标文件</w:t>
            </w:r>
            <w:r>
              <w:rPr>
                <w:rFonts w:hint="eastAsia"/>
                <w:color w:val="000000"/>
                <w:sz w:val="24"/>
                <w:lang w:eastAsia="zh-CN"/>
              </w:rPr>
              <w:t>不存在</w:t>
            </w:r>
            <w:r>
              <w:rPr>
                <w:color w:val="000000"/>
                <w:sz w:val="24"/>
                <w:lang w:eastAsia="zh-CN"/>
              </w:rPr>
              <w:t>不符合法律、法规和招标文件规定的其他无效情形。</w:t>
            </w:r>
          </w:p>
        </w:tc>
        <w:tc>
          <w:tcPr>
            <w:tcW w:w="1508" w:type="pct"/>
          </w:tcPr>
          <w:p w:rsidR="00A55B8B" w:rsidRDefault="00B124A5">
            <w:pPr>
              <w:widowControl/>
              <w:rPr>
                <w:color w:val="000000"/>
                <w:sz w:val="24"/>
              </w:rPr>
            </w:pPr>
            <w:r>
              <w:rPr>
                <w:rFonts w:hint="eastAsia"/>
                <w:color w:val="000000"/>
                <w:sz w:val="24"/>
              </w:rPr>
              <w:t>不允许</w:t>
            </w:r>
          </w:p>
        </w:tc>
      </w:tr>
    </w:tbl>
    <w:p w:rsidR="00A55B8B" w:rsidRDefault="00A55B8B">
      <w:pPr>
        <w:tabs>
          <w:tab w:val="left" w:pos="900"/>
          <w:tab w:val="left" w:pos="1080"/>
          <w:tab w:val="left" w:pos="1589"/>
        </w:tabs>
        <w:snapToGrid w:val="0"/>
        <w:spacing w:line="360" w:lineRule="auto"/>
        <w:rPr>
          <w:sz w:val="24"/>
        </w:rPr>
      </w:pPr>
    </w:p>
    <w:p w:rsidR="00A55B8B" w:rsidRDefault="00B124A5">
      <w:pPr>
        <w:numPr>
          <w:ilvl w:val="0"/>
          <w:numId w:val="5"/>
        </w:numPr>
        <w:tabs>
          <w:tab w:val="left" w:pos="360"/>
        </w:tabs>
        <w:snapToGrid w:val="0"/>
        <w:spacing w:line="360" w:lineRule="auto"/>
        <w:outlineLvl w:val="1"/>
        <w:rPr>
          <w:sz w:val="24"/>
          <w:lang w:eastAsia="zh-CN"/>
        </w:rPr>
      </w:pPr>
      <w:r>
        <w:rPr>
          <w:sz w:val="24"/>
          <w:lang w:eastAsia="zh-CN"/>
        </w:rPr>
        <w:t>磋商、响应文件有关事项的澄清、说明或者更正和最后报价</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lastRenderedPageBreak/>
        <w:t>磋商小组所有成员应当集中与单一供应商分别进行磋商，并给予所有参加磋商的供应商平等的磋商机会。</w:t>
      </w:r>
    </w:p>
    <w:p w:rsidR="00A55B8B" w:rsidRDefault="00B124A5">
      <w:pPr>
        <w:numPr>
          <w:ilvl w:val="1"/>
          <w:numId w:val="5"/>
        </w:numPr>
        <w:tabs>
          <w:tab w:val="left" w:pos="1080"/>
          <w:tab w:val="left" w:pos="1872"/>
        </w:tabs>
        <w:snapToGrid w:val="0"/>
        <w:spacing w:line="360" w:lineRule="auto"/>
        <w:ind w:left="1077" w:hanging="720"/>
        <w:rPr>
          <w:sz w:val="24"/>
        </w:rPr>
      </w:pPr>
      <w:r>
        <w:rPr>
          <w:sz w:val="24"/>
          <w:lang w:eastAsia="zh-CN"/>
        </w:rPr>
        <w:t>在磋商过程中，磋商小组可以根据磋商文件和磋商情况实质性变动采购需求中的技术、服务要求以及合同草案条款，但不得变动磋商文件中的其他内容。</w:t>
      </w:r>
      <w:r>
        <w:rPr>
          <w:sz w:val="24"/>
        </w:rPr>
        <w:t>实质性变动的内容，须经采购人代表确认。</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对磋商文件</w:t>
      </w:r>
      <w:proofErr w:type="gramStart"/>
      <w:r>
        <w:rPr>
          <w:sz w:val="24"/>
          <w:lang w:eastAsia="zh-CN"/>
        </w:rPr>
        <w:t>作出</w:t>
      </w:r>
      <w:proofErr w:type="gramEnd"/>
      <w:r>
        <w:rPr>
          <w:sz w:val="24"/>
          <w:lang w:eastAsia="zh-CN"/>
        </w:rPr>
        <w:t>的实质性变动是磋商文件的有效组成部分，磋商小组应当及时以书面形式同时通知所有参加磋商的供应商。</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响应文件的澄清、说明或者更正</w:t>
      </w:r>
      <w:r>
        <w:rPr>
          <w:rFonts w:hint="eastAsia"/>
          <w:sz w:val="24"/>
          <w:lang w:eastAsia="zh-CN"/>
        </w:rPr>
        <w:t>：</w:t>
      </w:r>
    </w:p>
    <w:p w:rsidR="00A55B8B" w:rsidRDefault="00B124A5">
      <w:pPr>
        <w:numPr>
          <w:ilvl w:val="2"/>
          <w:numId w:val="5"/>
        </w:numPr>
        <w:snapToGrid w:val="0"/>
        <w:spacing w:line="360" w:lineRule="auto"/>
        <w:rPr>
          <w:sz w:val="24"/>
          <w:lang w:eastAsia="zh-CN"/>
        </w:rPr>
      </w:pPr>
      <w:r>
        <w:rPr>
          <w:sz w:val="24"/>
          <w:lang w:eastAsia="zh-CN"/>
        </w:rPr>
        <w:t>磋商小组在对响应文件的有效性、完整性和响应程度进行审查时，可以要求供应商对响应文件中含义不明确、同类问题表述不一致或者有明显文字和计算错误的内容等</w:t>
      </w:r>
      <w:proofErr w:type="gramStart"/>
      <w:r>
        <w:rPr>
          <w:sz w:val="24"/>
          <w:lang w:eastAsia="zh-CN"/>
        </w:rPr>
        <w:t>作出</w:t>
      </w:r>
      <w:proofErr w:type="gramEnd"/>
      <w:r>
        <w:rPr>
          <w:sz w:val="24"/>
          <w:lang w:eastAsia="zh-CN"/>
        </w:rPr>
        <w:t>必要的澄清、说明或者更正。</w:t>
      </w:r>
    </w:p>
    <w:p w:rsidR="00A55B8B" w:rsidRDefault="00B124A5">
      <w:pPr>
        <w:numPr>
          <w:ilvl w:val="2"/>
          <w:numId w:val="5"/>
        </w:numPr>
        <w:snapToGrid w:val="0"/>
        <w:spacing w:line="360" w:lineRule="auto"/>
        <w:rPr>
          <w:sz w:val="24"/>
          <w:lang w:eastAsia="zh-CN"/>
        </w:rPr>
      </w:pPr>
      <w:r>
        <w:rPr>
          <w:sz w:val="24"/>
          <w:lang w:eastAsia="zh-CN"/>
        </w:rPr>
        <w:t>磋商小组对响应文件进行审查，如发现供应商提交的响应文件存在不满足《符合性审查要求》的内容，如属于表中“不允许”澄清、说明或者更正的内容，则供应商响应文件按</w:t>
      </w:r>
      <w:r>
        <w:rPr>
          <w:b/>
          <w:sz w:val="24"/>
          <w:lang w:eastAsia="zh-CN"/>
        </w:rPr>
        <w:t>无效处理</w:t>
      </w:r>
      <w:r>
        <w:rPr>
          <w:sz w:val="24"/>
          <w:lang w:eastAsia="zh-CN"/>
        </w:rPr>
        <w:t>；如属于表中的“允许”澄清、说明或更正的内容，磋商小组将要求供应商在规定的时间内对响应文件进行澄清、说明或者更正。如供应商在磋商小组规定的时间内未</w:t>
      </w:r>
      <w:proofErr w:type="gramStart"/>
      <w:r>
        <w:rPr>
          <w:sz w:val="24"/>
          <w:lang w:eastAsia="zh-CN"/>
        </w:rPr>
        <w:t>作出</w:t>
      </w:r>
      <w:proofErr w:type="gramEnd"/>
      <w:r>
        <w:rPr>
          <w:sz w:val="24"/>
          <w:lang w:eastAsia="zh-CN"/>
        </w:rPr>
        <w:t>必要的澄清、说明或者更正，或澄清、说明或者更正后仍不能满足采购文件要求的，则供应商的响应文件按</w:t>
      </w:r>
      <w:r>
        <w:rPr>
          <w:b/>
          <w:sz w:val="24"/>
          <w:lang w:eastAsia="zh-CN"/>
        </w:rPr>
        <w:t>无效处理</w:t>
      </w:r>
      <w:r>
        <w:rPr>
          <w:sz w:val="24"/>
          <w:lang w:eastAsia="zh-CN"/>
        </w:rPr>
        <w:t>。</w:t>
      </w:r>
    </w:p>
    <w:p w:rsidR="00A55B8B" w:rsidRDefault="00B124A5">
      <w:pPr>
        <w:numPr>
          <w:ilvl w:val="2"/>
          <w:numId w:val="5"/>
        </w:numPr>
        <w:snapToGrid w:val="0"/>
        <w:spacing w:line="360" w:lineRule="auto"/>
        <w:rPr>
          <w:sz w:val="24"/>
        </w:rPr>
      </w:pPr>
      <w:r>
        <w:rPr>
          <w:sz w:val="24"/>
          <w:lang w:eastAsia="zh-CN"/>
        </w:rPr>
        <w:t>供应商的澄清、说明或者更正不得超出响应文件的范围或者改变响应文件的实质性内容。磋商小组要求供应商澄清、说明或者更正响应文件应当以书面形式</w:t>
      </w:r>
      <w:proofErr w:type="gramStart"/>
      <w:r>
        <w:rPr>
          <w:sz w:val="24"/>
          <w:lang w:eastAsia="zh-CN"/>
        </w:rPr>
        <w:t>作出</w:t>
      </w:r>
      <w:proofErr w:type="gramEnd"/>
      <w:r>
        <w:rPr>
          <w:sz w:val="24"/>
          <w:lang w:eastAsia="zh-CN"/>
        </w:rPr>
        <w:t>。供应商的澄清、说明或者更正应当由法定代表人或其授权代表签字或者加盖公章。由授权代表签字的，应当附授权委托书。供应商为自然人的，应当由本人签字并附身份证明。</w:t>
      </w:r>
      <w:r>
        <w:rPr>
          <w:sz w:val="24"/>
        </w:rPr>
        <w:t>澄清文件将作为响应文件内容的一部分。</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磋商结束后，磋商小组将要求所有实质性响应的供应商在规定时间内提交最后报价。最后报价时间为磋商小组指定的时间，具体时间根据磋商进度另行通知。</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napToGrid w:val="0"/>
          <w:sz w:val="24"/>
          <w:lang w:eastAsia="zh-CN"/>
        </w:rPr>
        <w:t>磋商文件能够详细列明采购标的</w:t>
      </w:r>
      <w:proofErr w:type="gramStart"/>
      <w:r>
        <w:rPr>
          <w:snapToGrid w:val="0"/>
          <w:sz w:val="24"/>
          <w:lang w:eastAsia="zh-CN"/>
        </w:rPr>
        <w:t>的</w:t>
      </w:r>
      <w:proofErr w:type="gramEnd"/>
      <w:r>
        <w:rPr>
          <w:snapToGrid w:val="0"/>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snapToGrid w:val="0"/>
          <w:sz w:val="24"/>
          <w:lang w:eastAsia="zh-CN"/>
        </w:rPr>
        <w:t>的</w:t>
      </w:r>
      <w:proofErr w:type="gramEnd"/>
      <w:r>
        <w:rPr>
          <w:snapToGrid w:val="0"/>
          <w:sz w:val="24"/>
          <w:lang w:eastAsia="zh-CN"/>
        </w:rPr>
        <w:t>技术、服务要求，需经磋商由供应商提供最终</w:t>
      </w:r>
      <w:r>
        <w:rPr>
          <w:snapToGrid w:val="0"/>
          <w:sz w:val="24"/>
          <w:lang w:eastAsia="zh-CN"/>
        </w:rPr>
        <w:lastRenderedPageBreak/>
        <w:t>设计方案或解决方案的，磋商结束后，磋商小组应当按照少数服从多数的原则投票推荐3家</w:t>
      </w:r>
      <w:r>
        <w:rPr>
          <w:rFonts w:hint="eastAsia"/>
          <w:snapToGrid w:val="0"/>
          <w:sz w:val="24"/>
          <w:lang w:eastAsia="zh-CN"/>
        </w:rPr>
        <w:t>及</w:t>
      </w:r>
      <w:r>
        <w:rPr>
          <w:snapToGrid w:val="0"/>
          <w:sz w:val="24"/>
          <w:lang w:eastAsia="zh-CN"/>
        </w:rPr>
        <w:t>以上供应商的设计方案或者解决方案，并要求其在规定时间内提交最后报价。</w:t>
      </w:r>
      <w:r>
        <w:rPr>
          <w:sz w:val="24"/>
          <w:lang w:eastAsia="zh-CN"/>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最后报价是供应商响应文件的有效组成部分。</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已提交响应文件的供应商，在提交最后报价之前，可以根据磋商情况退出磋商。</w:t>
      </w:r>
    </w:p>
    <w:p w:rsidR="00A55B8B" w:rsidRDefault="00B124A5">
      <w:pPr>
        <w:numPr>
          <w:ilvl w:val="0"/>
          <w:numId w:val="5"/>
        </w:numPr>
        <w:tabs>
          <w:tab w:val="left" w:pos="360"/>
        </w:tabs>
        <w:snapToGrid w:val="0"/>
        <w:spacing w:line="360" w:lineRule="auto"/>
        <w:outlineLvl w:val="1"/>
        <w:rPr>
          <w:sz w:val="24"/>
          <w:lang w:eastAsia="zh-CN"/>
        </w:rPr>
      </w:pPr>
      <w:r>
        <w:rPr>
          <w:sz w:val="24"/>
          <w:lang w:eastAsia="zh-CN"/>
        </w:rPr>
        <w:t>最后报价的算术修正及政策调整</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最后报价须包含竞争性磋商文件全部内容，如</w:t>
      </w:r>
      <w:r>
        <w:rPr>
          <w:rFonts w:hint="eastAsia"/>
          <w:sz w:val="24"/>
          <w:lang w:eastAsia="zh-CN"/>
        </w:rPr>
        <w:t>最后</w:t>
      </w:r>
      <w:r>
        <w:rPr>
          <w:sz w:val="24"/>
          <w:lang w:eastAsia="zh-CN"/>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lang w:eastAsia="zh-CN"/>
        </w:rPr>
        <w:t>响应无效</w:t>
      </w:r>
      <w:r>
        <w:rPr>
          <w:sz w:val="24"/>
          <w:lang w:eastAsia="zh-CN"/>
        </w:rPr>
        <w:t>。</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最后报价出现前后不一致的，按照下列规定修正：</w:t>
      </w:r>
    </w:p>
    <w:p w:rsidR="00A55B8B" w:rsidRDefault="00B124A5">
      <w:pPr>
        <w:numPr>
          <w:ilvl w:val="2"/>
          <w:numId w:val="5"/>
        </w:numPr>
        <w:tabs>
          <w:tab w:val="left" w:pos="1080"/>
          <w:tab w:val="left" w:pos="1589"/>
          <w:tab w:val="left" w:pos="2035"/>
          <w:tab w:val="left" w:pos="2114"/>
        </w:tabs>
        <w:snapToGrid w:val="0"/>
        <w:spacing w:line="360" w:lineRule="auto"/>
        <w:ind w:left="2035"/>
        <w:rPr>
          <w:sz w:val="24"/>
          <w:lang w:eastAsia="zh-CN"/>
        </w:rPr>
      </w:pPr>
      <w:r>
        <w:rPr>
          <w:sz w:val="24"/>
          <w:lang w:eastAsia="zh-CN"/>
        </w:rPr>
        <w:t>竞争性磋商文件对于报价修正是否另有规定：</w:t>
      </w:r>
    </w:p>
    <w:p w:rsidR="00A55B8B" w:rsidRDefault="00B124A5">
      <w:pPr>
        <w:tabs>
          <w:tab w:val="left" w:pos="1080"/>
          <w:tab w:val="left" w:pos="1589"/>
          <w:tab w:val="left" w:pos="2035"/>
          <w:tab w:val="left" w:pos="2114"/>
        </w:tabs>
        <w:snapToGrid w:val="0"/>
        <w:spacing w:line="360" w:lineRule="auto"/>
        <w:ind w:left="2035"/>
        <w:rPr>
          <w:sz w:val="24"/>
          <w:u w:val="single"/>
          <w:lang w:eastAsia="zh-CN"/>
        </w:rPr>
      </w:pPr>
      <w:r>
        <w:rPr>
          <w:sz w:val="24"/>
          <w:lang w:eastAsia="zh-CN"/>
        </w:rPr>
        <w:t>□有，具体规定为：___________</w:t>
      </w:r>
    </w:p>
    <w:p w:rsidR="00A55B8B" w:rsidRDefault="00B124A5">
      <w:pPr>
        <w:tabs>
          <w:tab w:val="left" w:pos="1080"/>
          <w:tab w:val="left" w:pos="1589"/>
          <w:tab w:val="left" w:pos="2035"/>
          <w:tab w:val="left" w:pos="2114"/>
        </w:tabs>
        <w:snapToGrid w:val="0"/>
        <w:spacing w:line="360" w:lineRule="auto"/>
        <w:ind w:left="2035"/>
        <w:rPr>
          <w:sz w:val="24"/>
          <w:lang w:eastAsia="zh-CN"/>
        </w:rPr>
      </w:pPr>
      <w:r>
        <w:rPr>
          <w:rFonts w:hint="eastAsia"/>
          <w:sz w:val="24"/>
          <w:lang w:eastAsia="zh-CN"/>
        </w:rPr>
        <w:t>■</w:t>
      </w:r>
      <w:r>
        <w:rPr>
          <w:sz w:val="24"/>
          <w:lang w:eastAsia="zh-CN"/>
        </w:rPr>
        <w:t>无，按下述3.2.2-3.2.5项规定修正。</w:t>
      </w:r>
    </w:p>
    <w:p w:rsidR="00A55B8B" w:rsidRDefault="00B124A5">
      <w:pPr>
        <w:numPr>
          <w:ilvl w:val="2"/>
          <w:numId w:val="5"/>
        </w:numPr>
        <w:tabs>
          <w:tab w:val="left" w:pos="2035"/>
          <w:tab w:val="left" w:pos="2114"/>
          <w:tab w:val="left" w:pos="2977"/>
        </w:tabs>
        <w:snapToGrid w:val="0"/>
        <w:spacing w:line="360" w:lineRule="auto"/>
        <w:ind w:left="2035"/>
        <w:rPr>
          <w:color w:val="000000"/>
          <w:sz w:val="24"/>
          <w:lang w:eastAsia="zh-CN"/>
        </w:rPr>
      </w:pPr>
      <w:r>
        <w:rPr>
          <w:color w:val="000000"/>
          <w:sz w:val="24"/>
          <w:lang w:eastAsia="zh-CN"/>
        </w:rPr>
        <w:t>大写金额和小写金额不一致的，以大写金额为准；</w:t>
      </w:r>
    </w:p>
    <w:p w:rsidR="00A55B8B" w:rsidRDefault="00B124A5">
      <w:pPr>
        <w:numPr>
          <w:ilvl w:val="2"/>
          <w:numId w:val="5"/>
        </w:numPr>
        <w:tabs>
          <w:tab w:val="left" w:pos="2035"/>
          <w:tab w:val="left" w:pos="2114"/>
          <w:tab w:val="left" w:pos="2977"/>
        </w:tabs>
        <w:snapToGrid w:val="0"/>
        <w:spacing w:line="360" w:lineRule="auto"/>
        <w:ind w:left="2035"/>
        <w:rPr>
          <w:color w:val="000000"/>
          <w:sz w:val="24"/>
          <w:lang w:eastAsia="zh-CN"/>
        </w:rPr>
      </w:pPr>
      <w:r>
        <w:rPr>
          <w:color w:val="000000"/>
          <w:sz w:val="24"/>
          <w:lang w:eastAsia="zh-CN"/>
        </w:rPr>
        <w:t>单价金额小数点或者百分比有明显错位的，以最后报价一览表的总价为准，并修改单价；</w:t>
      </w:r>
    </w:p>
    <w:p w:rsidR="00A55B8B" w:rsidRDefault="00B124A5">
      <w:pPr>
        <w:numPr>
          <w:ilvl w:val="2"/>
          <w:numId w:val="5"/>
        </w:numPr>
        <w:tabs>
          <w:tab w:val="left" w:pos="2035"/>
          <w:tab w:val="left" w:pos="2114"/>
          <w:tab w:val="left" w:pos="2977"/>
        </w:tabs>
        <w:snapToGrid w:val="0"/>
        <w:spacing w:line="360" w:lineRule="auto"/>
        <w:ind w:left="2035"/>
        <w:rPr>
          <w:color w:val="000000"/>
          <w:sz w:val="24"/>
          <w:lang w:eastAsia="zh-CN"/>
        </w:rPr>
      </w:pPr>
      <w:r>
        <w:rPr>
          <w:color w:val="000000"/>
          <w:sz w:val="24"/>
          <w:lang w:eastAsia="zh-CN"/>
        </w:rPr>
        <w:t>总价金额与按单价汇总金额不一致的，以单价金额计算结果为准。</w:t>
      </w:r>
    </w:p>
    <w:p w:rsidR="00A55B8B" w:rsidRDefault="00B124A5">
      <w:pPr>
        <w:numPr>
          <w:ilvl w:val="2"/>
          <w:numId w:val="5"/>
        </w:numPr>
        <w:tabs>
          <w:tab w:val="left" w:pos="1080"/>
          <w:tab w:val="left" w:pos="1589"/>
          <w:tab w:val="left" w:pos="2035"/>
          <w:tab w:val="left" w:pos="2114"/>
        </w:tabs>
        <w:snapToGrid w:val="0"/>
        <w:spacing w:line="360" w:lineRule="auto"/>
        <w:ind w:left="2035"/>
        <w:rPr>
          <w:sz w:val="24"/>
          <w:lang w:eastAsia="zh-CN"/>
        </w:rPr>
      </w:pPr>
      <w:r>
        <w:rPr>
          <w:sz w:val="24"/>
          <w:lang w:eastAsia="zh-CN"/>
        </w:rPr>
        <w:t>同时出现两种以上不一致的，按照前款规定的顺序修正。修正后的报价</w:t>
      </w:r>
      <w:proofErr w:type="gramStart"/>
      <w:r>
        <w:rPr>
          <w:sz w:val="24"/>
          <w:lang w:eastAsia="zh-CN"/>
        </w:rPr>
        <w:t>经供应</w:t>
      </w:r>
      <w:proofErr w:type="gramEnd"/>
      <w:r>
        <w:rPr>
          <w:sz w:val="24"/>
          <w:lang w:eastAsia="zh-CN"/>
        </w:rPr>
        <w:t>商书面确认后产生约束力，供应商不确认的，</w:t>
      </w:r>
      <w:r>
        <w:rPr>
          <w:b/>
          <w:sz w:val="24"/>
          <w:lang w:eastAsia="zh-CN"/>
        </w:rPr>
        <w:t>其响应无效</w:t>
      </w:r>
      <w:r>
        <w:rPr>
          <w:sz w:val="24"/>
          <w:lang w:eastAsia="zh-CN"/>
        </w:rPr>
        <w:t>。</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落实政府采购政策的价格调整：只有符合第二章《供应商须知》4.2条规定情形的，可以享受中小企业扶持政策，用扣除后的价格参加评审；否则，评审时价格不予扣除。</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对于未预留份额专门面向中小企业采购的采购项目，以及预留份额项目中的非预留部分采购包，</w:t>
      </w:r>
      <w:r>
        <w:rPr>
          <w:b/>
          <w:sz w:val="24"/>
          <w:lang w:eastAsia="zh-CN"/>
        </w:rPr>
        <w:t>对小</w:t>
      </w:r>
      <w:proofErr w:type="gramStart"/>
      <w:r>
        <w:rPr>
          <w:b/>
          <w:sz w:val="24"/>
          <w:lang w:eastAsia="zh-CN"/>
        </w:rPr>
        <w:t>微企业</w:t>
      </w:r>
      <w:proofErr w:type="gramEnd"/>
      <w:r>
        <w:rPr>
          <w:b/>
          <w:sz w:val="24"/>
          <w:lang w:eastAsia="zh-CN"/>
        </w:rPr>
        <w:t>报价给予</w:t>
      </w:r>
      <w:r>
        <w:rPr>
          <w:rFonts w:hint="eastAsia"/>
          <w:b/>
          <w:sz w:val="24"/>
          <w:lang w:eastAsia="zh-CN"/>
        </w:rPr>
        <w:t xml:space="preserve"> </w:t>
      </w:r>
      <w:r>
        <w:rPr>
          <w:rFonts w:hint="eastAsia"/>
          <w:b/>
          <w:sz w:val="24"/>
          <w:u w:val="single"/>
          <w:lang w:eastAsia="zh-CN"/>
        </w:rPr>
        <w:t xml:space="preserve"> 10  </w:t>
      </w:r>
      <w:r>
        <w:rPr>
          <w:b/>
          <w:sz w:val="24"/>
          <w:lang w:eastAsia="zh-CN"/>
        </w:rPr>
        <w:t>%的扣除</w:t>
      </w:r>
      <w:r>
        <w:rPr>
          <w:sz w:val="24"/>
          <w:lang w:eastAsia="zh-CN"/>
        </w:rPr>
        <w:t>，用扣除后的价格参加评审。</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对于未预留份额专门面向中小企业采购的采购项目，以及预留份额项目中的非预留部分采购包，且接受大中型企业与小</w:t>
      </w:r>
      <w:proofErr w:type="gramStart"/>
      <w:r>
        <w:rPr>
          <w:sz w:val="24"/>
          <w:lang w:eastAsia="zh-CN"/>
        </w:rPr>
        <w:t>微企业</w:t>
      </w:r>
      <w:proofErr w:type="gramEnd"/>
      <w:r>
        <w:rPr>
          <w:sz w:val="24"/>
          <w:lang w:eastAsia="zh-CN"/>
        </w:rPr>
        <w:t>组成联合体或者允许大中型企业向一家或者多家小</w:t>
      </w:r>
      <w:proofErr w:type="gramStart"/>
      <w:r>
        <w:rPr>
          <w:sz w:val="24"/>
          <w:lang w:eastAsia="zh-CN"/>
        </w:rPr>
        <w:t>微企业</w:t>
      </w:r>
      <w:proofErr w:type="gramEnd"/>
      <w:r>
        <w:rPr>
          <w:sz w:val="24"/>
          <w:lang w:eastAsia="zh-CN"/>
        </w:rPr>
        <w:t>分包的采购项目，对于联合协议或者分包意向协议约定小</w:t>
      </w:r>
      <w:proofErr w:type="gramStart"/>
      <w:r>
        <w:rPr>
          <w:sz w:val="24"/>
          <w:lang w:eastAsia="zh-CN"/>
        </w:rPr>
        <w:t>微企业</w:t>
      </w:r>
      <w:proofErr w:type="gramEnd"/>
      <w:r>
        <w:rPr>
          <w:sz w:val="24"/>
          <w:lang w:eastAsia="zh-CN"/>
        </w:rPr>
        <w:t>的合同份额占到合同总金额 30%以上的联合体或者大中型企业的</w:t>
      </w:r>
      <w:r>
        <w:rPr>
          <w:sz w:val="24"/>
          <w:lang w:eastAsia="zh-CN"/>
        </w:rPr>
        <w:lastRenderedPageBreak/>
        <w:t>报价给予</w:t>
      </w:r>
      <w:r>
        <w:rPr>
          <w:rFonts w:hint="eastAsia"/>
          <w:sz w:val="24"/>
          <w:u w:val="single"/>
          <w:lang w:eastAsia="zh-CN"/>
        </w:rPr>
        <w:t xml:space="preserve"> 4</w:t>
      </w:r>
      <w:r>
        <w:rPr>
          <w:sz w:val="24"/>
          <w:lang w:eastAsia="zh-CN"/>
        </w:rPr>
        <w:t>%的扣除，用扣除后的价格参加评审。</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组成联合体或者接受分包的小</w:t>
      </w:r>
      <w:proofErr w:type="gramStart"/>
      <w:r>
        <w:rPr>
          <w:sz w:val="24"/>
          <w:lang w:eastAsia="zh-CN"/>
        </w:rPr>
        <w:t>微企业</w:t>
      </w:r>
      <w:proofErr w:type="gramEnd"/>
      <w:r>
        <w:rPr>
          <w:sz w:val="24"/>
          <w:lang w:eastAsia="zh-CN"/>
        </w:rPr>
        <w:t>与联合体内其他企业、分包企业之间存在直接控股、管理关系的，不享受价格扣除优惠政策。</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价格扣除比例对小型企业和微型企业同等对待，不作区分。</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color w:val="000000"/>
          <w:sz w:val="24"/>
          <w:lang w:eastAsia="zh-CN"/>
        </w:rPr>
        <w:t>中小企业参加政府采购活动，应当按照竞争性磋商文件给定的格式出具《中小企业声明函》，否则不得享受相关中小企业扶持政策。</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监狱企业提供了由省级以上监狱管理局（北京市含教育矫治局）、戒毒管理局（含新疆生产建设兵团）出具的属于监狱企业的证明文件的，视同小微企业。</w:t>
      </w:r>
    </w:p>
    <w:p w:rsidR="00A55B8B" w:rsidRDefault="00B124A5">
      <w:pPr>
        <w:numPr>
          <w:ilvl w:val="2"/>
          <w:numId w:val="5"/>
        </w:numPr>
        <w:tabs>
          <w:tab w:val="left" w:pos="1080"/>
          <w:tab w:val="left" w:pos="1589"/>
          <w:tab w:val="left" w:pos="2035"/>
        </w:tabs>
        <w:snapToGrid w:val="0"/>
        <w:spacing w:line="360" w:lineRule="auto"/>
        <w:ind w:left="2035"/>
        <w:rPr>
          <w:sz w:val="24"/>
          <w:lang w:eastAsia="zh-CN"/>
        </w:rPr>
      </w:pPr>
      <w:r>
        <w:rPr>
          <w:sz w:val="24"/>
          <w:lang w:eastAsia="zh-CN"/>
        </w:rPr>
        <w:t>残疾人福利性单位按竞争性磋商文件要求提供了《残疾人福利性单位声明函》（见附件）的，视同小微企业。</w:t>
      </w:r>
    </w:p>
    <w:p w:rsidR="00A55B8B" w:rsidRDefault="00B124A5">
      <w:pPr>
        <w:numPr>
          <w:ilvl w:val="2"/>
          <w:numId w:val="5"/>
        </w:numPr>
        <w:tabs>
          <w:tab w:val="left" w:pos="1080"/>
          <w:tab w:val="left" w:pos="1589"/>
          <w:tab w:val="left" w:pos="2014"/>
        </w:tabs>
        <w:snapToGrid w:val="0"/>
        <w:spacing w:line="360" w:lineRule="auto"/>
        <w:ind w:left="2035"/>
        <w:rPr>
          <w:sz w:val="24"/>
          <w:lang w:eastAsia="zh-CN"/>
        </w:rPr>
      </w:pPr>
      <w:r>
        <w:rPr>
          <w:sz w:val="24"/>
          <w:lang w:eastAsia="zh-CN"/>
        </w:rPr>
        <w:t>若供应商同时属于小型或微型企业、监狱企业、残疾人福利性单位中的两种及以上，将不重复享受小</w:t>
      </w:r>
      <w:proofErr w:type="gramStart"/>
      <w:r>
        <w:rPr>
          <w:sz w:val="24"/>
          <w:lang w:eastAsia="zh-CN"/>
        </w:rPr>
        <w:t>微企业</w:t>
      </w:r>
      <w:proofErr w:type="gramEnd"/>
      <w:r>
        <w:rPr>
          <w:sz w:val="24"/>
          <w:lang w:eastAsia="zh-CN"/>
        </w:rPr>
        <w:t>价格扣减的优惠政策。</w:t>
      </w:r>
    </w:p>
    <w:p w:rsidR="00A55B8B" w:rsidRDefault="00B124A5">
      <w:pPr>
        <w:numPr>
          <w:ilvl w:val="2"/>
          <w:numId w:val="5"/>
        </w:numPr>
        <w:tabs>
          <w:tab w:val="left" w:pos="1080"/>
          <w:tab w:val="left" w:pos="1589"/>
          <w:tab w:val="left" w:pos="2014"/>
        </w:tabs>
        <w:snapToGrid w:val="0"/>
        <w:spacing w:line="360" w:lineRule="auto"/>
        <w:ind w:left="2035"/>
        <w:rPr>
          <w:sz w:val="24"/>
          <w:lang w:eastAsia="zh-CN"/>
        </w:rPr>
      </w:pPr>
      <w:r>
        <w:rPr>
          <w:sz w:val="24"/>
          <w:lang w:eastAsia="zh-CN"/>
        </w:rPr>
        <w:t>其他为落实政府采购政策实施的优先采购：___</w:t>
      </w:r>
      <w:r>
        <w:rPr>
          <w:rFonts w:hint="eastAsia"/>
          <w:sz w:val="24"/>
          <w:lang w:eastAsia="zh-CN"/>
        </w:rPr>
        <w:t>/</w:t>
      </w:r>
      <w:r>
        <w:rPr>
          <w:sz w:val="24"/>
          <w:lang w:eastAsia="zh-CN"/>
        </w:rPr>
        <w:t>___。</w:t>
      </w:r>
    </w:p>
    <w:p w:rsidR="00A55B8B" w:rsidRDefault="00B124A5">
      <w:pPr>
        <w:numPr>
          <w:ilvl w:val="0"/>
          <w:numId w:val="5"/>
        </w:numPr>
        <w:tabs>
          <w:tab w:val="left" w:pos="360"/>
        </w:tabs>
        <w:snapToGrid w:val="0"/>
        <w:spacing w:line="360" w:lineRule="auto"/>
        <w:outlineLvl w:val="1"/>
        <w:rPr>
          <w:sz w:val="24"/>
          <w:lang w:eastAsia="zh-CN"/>
        </w:rPr>
      </w:pPr>
      <w:r>
        <w:rPr>
          <w:sz w:val="24"/>
          <w:lang w:eastAsia="zh-CN"/>
        </w:rPr>
        <w:t>磋商环节及提交最后报价后如出现以下情况的，供应商的</w:t>
      </w:r>
      <w:r>
        <w:rPr>
          <w:b/>
          <w:sz w:val="24"/>
          <w:lang w:eastAsia="zh-CN"/>
        </w:rPr>
        <w:t>响应文件无效</w:t>
      </w:r>
      <w:r>
        <w:rPr>
          <w:sz w:val="24"/>
          <w:lang w:eastAsia="zh-CN"/>
        </w:rPr>
        <w:t>：</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供应商对实质性变动不予确认的；</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不满足磋商文件</w:t>
      </w:r>
      <w:r>
        <w:rPr>
          <w:rFonts w:ascii="Segoe UI Symbol" w:hAnsi="Segoe UI Symbol" w:cs="Segoe UI Symbol"/>
          <w:sz w:val="24"/>
          <w:lang w:eastAsia="zh-CN"/>
        </w:rPr>
        <w:t>★</w:t>
      </w:r>
      <w:r>
        <w:rPr>
          <w:sz w:val="24"/>
          <w:lang w:eastAsia="zh-CN"/>
        </w:rPr>
        <w:t>号条款或磋商文件技术指标</w:t>
      </w:r>
      <w:proofErr w:type="gramStart"/>
      <w:r>
        <w:rPr>
          <w:sz w:val="24"/>
          <w:lang w:eastAsia="zh-CN"/>
        </w:rPr>
        <w:t>超出磋商</w:t>
      </w:r>
      <w:proofErr w:type="gramEnd"/>
      <w:r>
        <w:rPr>
          <w:sz w:val="24"/>
          <w:lang w:eastAsia="zh-CN"/>
        </w:rPr>
        <w:t>文件</w:t>
      </w:r>
      <w:r>
        <w:rPr>
          <w:rFonts w:hint="eastAsia"/>
          <w:sz w:val="24"/>
          <w:lang w:eastAsia="zh-CN"/>
        </w:rPr>
        <w:t>《</w:t>
      </w:r>
      <w:r>
        <w:rPr>
          <w:sz w:val="24"/>
          <w:lang w:eastAsia="zh-CN"/>
        </w:rPr>
        <w:t>采购需求</w:t>
      </w:r>
      <w:r>
        <w:rPr>
          <w:rFonts w:hint="eastAsia"/>
          <w:sz w:val="24"/>
          <w:lang w:eastAsia="zh-CN"/>
        </w:rPr>
        <w:t>》</w:t>
      </w:r>
      <w:r>
        <w:rPr>
          <w:sz w:val="24"/>
          <w:lang w:eastAsia="zh-CN"/>
        </w:rPr>
        <w:t>中主要技术参数允许偏差的最大范围的（如有）；</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未按照磋商小组规定的时间、逾期提交最后报价的；</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如供应商的最后报价超过竞争性磋商文件中规定的项目/采购</w:t>
      </w:r>
      <w:proofErr w:type="gramStart"/>
      <w:r>
        <w:rPr>
          <w:sz w:val="24"/>
          <w:lang w:eastAsia="zh-CN"/>
        </w:rPr>
        <w:t>包预算</w:t>
      </w:r>
      <w:proofErr w:type="gramEnd"/>
      <w:r>
        <w:rPr>
          <w:sz w:val="24"/>
          <w:lang w:eastAsia="zh-CN"/>
        </w:rPr>
        <w:t>金额或者项目/采购</w:t>
      </w:r>
      <w:proofErr w:type="gramStart"/>
      <w:r>
        <w:rPr>
          <w:sz w:val="24"/>
          <w:lang w:eastAsia="zh-CN"/>
        </w:rPr>
        <w:t>包最高</w:t>
      </w:r>
      <w:proofErr w:type="gramEnd"/>
      <w:r>
        <w:rPr>
          <w:sz w:val="24"/>
          <w:lang w:eastAsia="zh-CN"/>
        </w:rPr>
        <w:t>限价的；</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响应文件中出现可选择性或可调整的报价的（竞争性磋商文件另有规定的除外）；</w:t>
      </w:r>
    </w:p>
    <w:p w:rsidR="00A55B8B" w:rsidRDefault="00B124A5">
      <w:pPr>
        <w:numPr>
          <w:ilvl w:val="1"/>
          <w:numId w:val="5"/>
        </w:numPr>
        <w:tabs>
          <w:tab w:val="left" w:pos="1080"/>
        </w:tabs>
        <w:snapToGrid w:val="0"/>
        <w:spacing w:line="360" w:lineRule="auto"/>
        <w:ind w:left="1077" w:hanging="720"/>
        <w:rPr>
          <w:sz w:val="24"/>
          <w:lang w:eastAsia="zh-CN"/>
        </w:rPr>
      </w:pPr>
      <w:r>
        <w:rPr>
          <w:sz w:val="24"/>
          <w:lang w:eastAsia="zh-CN"/>
        </w:rPr>
        <w:t>最后报价出现前后不一致，供应商对修正后的报价不予确认的；</w:t>
      </w:r>
    </w:p>
    <w:p w:rsidR="00A55B8B" w:rsidRDefault="00B124A5">
      <w:pPr>
        <w:numPr>
          <w:ilvl w:val="1"/>
          <w:numId w:val="5"/>
        </w:numPr>
        <w:tabs>
          <w:tab w:val="left" w:pos="1080"/>
        </w:tabs>
        <w:snapToGrid w:val="0"/>
        <w:spacing w:line="360" w:lineRule="auto"/>
        <w:ind w:left="1077" w:hanging="720"/>
        <w:rPr>
          <w:sz w:val="24"/>
        </w:rPr>
      </w:pPr>
      <w:r>
        <w:rPr>
          <w:sz w:val="24"/>
        </w:rPr>
        <w:t>其他：___</w:t>
      </w:r>
      <w:r>
        <w:rPr>
          <w:rFonts w:hint="eastAsia"/>
          <w:sz w:val="24"/>
        </w:rPr>
        <w:t>/</w:t>
      </w:r>
      <w:r>
        <w:rPr>
          <w:sz w:val="24"/>
        </w:rPr>
        <w:t>___。</w:t>
      </w:r>
    </w:p>
    <w:bookmarkEnd w:id="562"/>
    <w:bookmarkEnd w:id="563"/>
    <w:p w:rsidR="00A55B8B" w:rsidRDefault="00B124A5">
      <w:pPr>
        <w:numPr>
          <w:ilvl w:val="0"/>
          <w:numId w:val="5"/>
        </w:numPr>
        <w:tabs>
          <w:tab w:val="left" w:pos="360"/>
        </w:tabs>
        <w:snapToGrid w:val="0"/>
        <w:spacing w:line="360" w:lineRule="auto"/>
        <w:outlineLvl w:val="1"/>
        <w:rPr>
          <w:sz w:val="24"/>
        </w:rPr>
      </w:pPr>
      <w:r>
        <w:rPr>
          <w:sz w:val="24"/>
        </w:rPr>
        <w:t>评审方法和评审标准</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竞争性磋商文件中没有规定的评审标准不得作为评审依据。</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非政府强制采购的节能产品或环境标志产品，依据品目清单和认证证书实施政府优先采购。优先采购的具体规定（如涉及）__</w:t>
      </w:r>
      <w:r>
        <w:rPr>
          <w:rFonts w:hint="eastAsia"/>
          <w:sz w:val="24"/>
          <w:lang w:eastAsia="zh-CN"/>
        </w:rPr>
        <w:t>/</w:t>
      </w:r>
      <w:r>
        <w:rPr>
          <w:sz w:val="24"/>
          <w:lang w:eastAsia="zh-CN"/>
        </w:rPr>
        <w:t>____。</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关于无线局域网认证产品政府采购清单中的产品，优先采购的具体规定（如涉及）</w:t>
      </w:r>
      <w:r>
        <w:rPr>
          <w:sz w:val="24"/>
          <w:lang w:eastAsia="zh-CN"/>
        </w:rPr>
        <w:lastRenderedPageBreak/>
        <w:t>__</w:t>
      </w:r>
      <w:r>
        <w:rPr>
          <w:rFonts w:hint="eastAsia"/>
          <w:sz w:val="24"/>
          <w:lang w:eastAsia="zh-CN"/>
        </w:rPr>
        <w:t>/</w:t>
      </w:r>
      <w:r>
        <w:rPr>
          <w:sz w:val="24"/>
          <w:lang w:eastAsia="zh-CN"/>
        </w:rPr>
        <w:t>____。</w:t>
      </w:r>
    </w:p>
    <w:p w:rsidR="00A55B8B" w:rsidRDefault="00B124A5">
      <w:pPr>
        <w:numPr>
          <w:ilvl w:val="0"/>
          <w:numId w:val="5"/>
        </w:numPr>
        <w:tabs>
          <w:tab w:val="left" w:pos="360"/>
        </w:tabs>
        <w:snapToGrid w:val="0"/>
        <w:spacing w:line="360" w:lineRule="auto"/>
        <w:outlineLvl w:val="1"/>
        <w:rPr>
          <w:sz w:val="24"/>
        </w:rPr>
      </w:pPr>
      <w:r>
        <w:rPr>
          <w:sz w:val="24"/>
        </w:rPr>
        <w:t>确定</w:t>
      </w:r>
      <w:bookmarkStart w:id="565" w:name="_Toc264969236"/>
      <w:bookmarkStart w:id="566" w:name="_Toc226965736"/>
      <w:bookmarkStart w:id="567" w:name="_Toc226309790"/>
      <w:bookmarkStart w:id="568" w:name="_Toc142311048"/>
      <w:bookmarkStart w:id="569" w:name="_Toc151193644"/>
      <w:bookmarkStart w:id="570" w:name="_Toc195842911"/>
      <w:bookmarkStart w:id="571" w:name="_Toc150774751"/>
      <w:bookmarkStart w:id="572" w:name="_Toc150480784"/>
      <w:bookmarkStart w:id="573" w:name="_Toc149720839"/>
      <w:bookmarkStart w:id="574" w:name="_Toc151193934"/>
      <w:bookmarkStart w:id="575" w:name="_Toc164608815"/>
      <w:bookmarkStart w:id="576" w:name="_Toc127151546"/>
      <w:bookmarkStart w:id="577" w:name="_Toc226337242"/>
      <w:bookmarkStart w:id="578" w:name="_Toc150509297"/>
      <w:bookmarkStart w:id="579" w:name="_Toc151193860"/>
      <w:bookmarkStart w:id="580" w:name="_Toc520356170"/>
      <w:bookmarkStart w:id="581" w:name="_Toc151190173"/>
      <w:bookmarkStart w:id="582" w:name="_Toc265228384"/>
      <w:bookmarkStart w:id="583" w:name="_Toc127161460"/>
      <w:bookmarkStart w:id="584" w:name="_Toc150774646"/>
      <w:bookmarkStart w:id="585" w:name="_Toc164608660"/>
      <w:bookmarkStart w:id="586" w:name="_Toc226965819"/>
      <w:bookmarkStart w:id="587" w:name="_Toc305158888"/>
      <w:bookmarkStart w:id="588" w:name="_Toc164351640"/>
      <w:bookmarkStart w:id="589" w:name="_Toc127151747"/>
      <w:bookmarkStart w:id="590" w:name="_Toc305158814"/>
      <w:bookmarkStart w:id="591" w:name="_Ref467307010"/>
      <w:bookmarkStart w:id="592" w:name="_Toc151193788"/>
      <w:bookmarkStart w:id="593" w:name="_Toc164229241"/>
      <w:bookmarkStart w:id="594" w:name="_Toc164229387"/>
      <w:bookmarkStart w:id="595" w:name="_Toc151193716"/>
      <w:r>
        <w:rPr>
          <w:sz w:val="24"/>
        </w:rPr>
        <w:t>成交候选人名单</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sz w:val="24"/>
          <w:lang w:eastAsia="zh-CN"/>
        </w:rPr>
        <w:t>且按照</w:t>
      </w:r>
      <w:proofErr w:type="gramEnd"/>
      <w:r>
        <w:rPr>
          <w:sz w:val="24"/>
          <w:lang w:eastAsia="zh-CN"/>
        </w:rPr>
        <w:t xml:space="preserve">评审因素的量化指标评审得分最高的供应商为排名第一的成交候选人。评分分值计算保留小数点后两位，第三位四舍五入。 </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szCs w:val="20"/>
          <w:lang w:eastAsia="zh-CN"/>
        </w:rPr>
        <w:t>磋商小组根据上述供应商排序，依次推荐排序前</w:t>
      </w:r>
      <w:r>
        <w:rPr>
          <w:rFonts w:hint="eastAsia"/>
          <w:sz w:val="24"/>
          <w:szCs w:val="20"/>
          <w:u w:val="single"/>
          <w:lang w:eastAsia="zh-CN"/>
        </w:rPr>
        <w:t xml:space="preserve"> </w:t>
      </w:r>
      <w:r>
        <w:rPr>
          <w:rFonts w:hint="eastAsia"/>
          <w:sz w:val="24"/>
          <w:u w:val="single"/>
          <w:lang w:eastAsia="zh-CN"/>
        </w:rPr>
        <w:t>3</w:t>
      </w:r>
      <w:r>
        <w:rPr>
          <w:sz w:val="24"/>
          <w:lang w:eastAsia="zh-CN"/>
        </w:rPr>
        <w:t>名</w:t>
      </w:r>
      <w:r>
        <w:rPr>
          <w:sz w:val="24"/>
          <w:szCs w:val="20"/>
          <w:lang w:eastAsia="zh-CN"/>
        </w:rPr>
        <w:t>的供应商为</w:t>
      </w:r>
      <w:r>
        <w:rPr>
          <w:snapToGrid w:val="0"/>
          <w:sz w:val="24"/>
          <w:szCs w:val="21"/>
          <w:lang w:eastAsia="zh-CN"/>
        </w:rPr>
        <w:t>成交候选供应商</w:t>
      </w:r>
      <w:r>
        <w:rPr>
          <w:sz w:val="24"/>
          <w:szCs w:val="20"/>
          <w:lang w:eastAsia="zh-CN"/>
        </w:rPr>
        <w:t>（若在磋商文件允许的情形下提交最后报价的供应商为二家，则依次推荐二名供应商为成交候选供应商），并编写评审报告。</w:t>
      </w:r>
    </w:p>
    <w:p w:rsidR="00A55B8B" w:rsidRDefault="00B124A5">
      <w:pPr>
        <w:numPr>
          <w:ilvl w:val="1"/>
          <w:numId w:val="5"/>
        </w:numPr>
        <w:tabs>
          <w:tab w:val="left" w:pos="1080"/>
          <w:tab w:val="left" w:pos="1872"/>
        </w:tabs>
        <w:snapToGrid w:val="0"/>
        <w:spacing w:line="360" w:lineRule="auto"/>
        <w:ind w:left="1077" w:hanging="720"/>
        <w:rPr>
          <w:sz w:val="24"/>
          <w:lang w:eastAsia="zh-CN"/>
        </w:rPr>
      </w:pPr>
      <w:r>
        <w:rPr>
          <w:sz w:val="24"/>
          <w:lang w:eastAsia="zh-CN"/>
        </w:rPr>
        <w:t>磋商小组要对评分汇总情况进行复核，特别是对排名第一的、报价最低的、响应文件被认定为无效的情形进行重点复核。</w:t>
      </w:r>
    </w:p>
    <w:p w:rsidR="00A55B8B" w:rsidRDefault="00B124A5">
      <w:pPr>
        <w:numPr>
          <w:ilvl w:val="0"/>
          <w:numId w:val="5"/>
        </w:numPr>
        <w:tabs>
          <w:tab w:val="left" w:pos="360"/>
        </w:tabs>
        <w:snapToGrid w:val="0"/>
        <w:spacing w:line="360" w:lineRule="auto"/>
        <w:outlineLvl w:val="1"/>
        <w:rPr>
          <w:sz w:val="24"/>
        </w:rPr>
      </w:pPr>
      <w:r>
        <w:rPr>
          <w:sz w:val="24"/>
        </w:rPr>
        <w:t>报告违法行为</w:t>
      </w:r>
    </w:p>
    <w:p w:rsidR="00A55B8B" w:rsidRDefault="00B124A5">
      <w:pPr>
        <w:widowControl/>
        <w:numPr>
          <w:ilvl w:val="1"/>
          <w:numId w:val="5"/>
        </w:numPr>
        <w:tabs>
          <w:tab w:val="left" w:pos="1080"/>
          <w:tab w:val="left" w:pos="1872"/>
        </w:tabs>
        <w:snapToGrid w:val="0"/>
        <w:spacing w:line="360" w:lineRule="auto"/>
        <w:ind w:left="1077" w:hanging="720"/>
        <w:rPr>
          <w:b/>
          <w:sz w:val="24"/>
          <w:lang w:eastAsia="zh-CN"/>
        </w:rPr>
      </w:pPr>
      <w:r>
        <w:rPr>
          <w:sz w:val="24"/>
          <w:lang w:eastAsia="zh-CN"/>
        </w:rPr>
        <w:t>磋商小组在评审过程中发现供应商有行贿、提供虚假材料或者串通等违法行为时，有向采购人、采购代理机构或者有关部门报告的职责。</w:t>
      </w:r>
      <w:r>
        <w:rPr>
          <w:b/>
          <w:sz w:val="24"/>
          <w:lang w:eastAsia="zh-CN"/>
        </w:rPr>
        <w:br w:type="page"/>
      </w:r>
    </w:p>
    <w:p w:rsidR="00A55B8B" w:rsidRDefault="00A55B8B">
      <w:pPr>
        <w:spacing w:line="560" w:lineRule="exact"/>
        <w:rPr>
          <w:rFonts w:ascii="方正仿宋_GB18030" w:eastAsia="方正仿宋_GB18030" w:hAnsi="方正仿宋_GB18030" w:cs="方正仿宋_GB18030"/>
          <w:sz w:val="28"/>
          <w:szCs w:val="28"/>
          <w:lang w:eastAsia="zh-CN"/>
        </w:rPr>
      </w:pPr>
    </w:p>
    <w:p w:rsidR="00A55B8B" w:rsidRDefault="00B124A5">
      <w:pPr>
        <w:pStyle w:val="6"/>
        <w:ind w:left="4437" w:right="4367"/>
        <w:jc w:val="center"/>
      </w:pPr>
      <w:bookmarkStart w:id="596" w:name="_bookmark2"/>
      <w:bookmarkStart w:id="597" w:name="二、评审标准"/>
      <w:bookmarkEnd w:id="596"/>
      <w:bookmarkEnd w:id="597"/>
      <w:r>
        <w:t>二、评审标准</w:t>
      </w:r>
    </w:p>
    <w:p w:rsidR="00A55B8B" w:rsidRDefault="00A55B8B">
      <w:pPr>
        <w:pStyle w:val="a4"/>
        <w:spacing w:before="8"/>
        <w:rPr>
          <w:b/>
          <w:sz w:val="14"/>
        </w:rPr>
      </w:pPr>
    </w:p>
    <w:tbl>
      <w:tblPr>
        <w:tblpPr w:leftFromText="180" w:rightFromText="180" w:vertAnchor="text" w:horzAnchor="page" w:tblpX="1110" w:tblpY="292"/>
        <w:tblOverlap w:val="never"/>
        <w:tblW w:w="9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1104"/>
        <w:gridCol w:w="7341"/>
        <w:gridCol w:w="888"/>
      </w:tblGrid>
      <w:tr w:rsidR="00A55B8B">
        <w:trPr>
          <w:trHeight w:val="650"/>
        </w:trPr>
        <w:tc>
          <w:tcPr>
            <w:tcW w:w="625" w:type="dxa"/>
            <w:tcBorders>
              <w:top w:val="single" w:sz="4" w:space="0" w:color="auto"/>
              <w:left w:val="single" w:sz="4" w:space="0" w:color="auto"/>
              <w:bottom w:val="single" w:sz="4" w:space="0" w:color="auto"/>
              <w:right w:val="single" w:sz="4" w:space="0" w:color="auto"/>
            </w:tcBorders>
            <w:vAlign w:val="center"/>
          </w:tcPr>
          <w:p w:rsidR="00A55B8B" w:rsidRDefault="00B124A5">
            <w:pPr>
              <w:widowControl/>
              <w:adjustRightInd w:val="0"/>
              <w:snapToGrid w:val="0"/>
              <w:spacing w:line="360" w:lineRule="auto"/>
              <w:jc w:val="center"/>
              <w:textAlignment w:val="cente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序号</w:t>
            </w:r>
          </w:p>
        </w:tc>
        <w:tc>
          <w:tcPr>
            <w:tcW w:w="1104" w:type="dxa"/>
            <w:tcBorders>
              <w:top w:val="single" w:sz="4" w:space="0" w:color="auto"/>
              <w:left w:val="single" w:sz="4" w:space="0" w:color="auto"/>
              <w:bottom w:val="single" w:sz="4" w:space="0" w:color="auto"/>
              <w:right w:val="single" w:sz="4" w:space="0" w:color="auto"/>
            </w:tcBorders>
            <w:vAlign w:val="center"/>
          </w:tcPr>
          <w:p w:rsidR="00A55B8B" w:rsidRDefault="00B124A5">
            <w:pPr>
              <w:widowControl/>
              <w:adjustRightInd w:val="0"/>
              <w:snapToGrid w:val="0"/>
              <w:spacing w:line="360" w:lineRule="auto"/>
              <w:jc w:val="center"/>
              <w:textAlignment w:val="cente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评标项目</w:t>
            </w:r>
          </w:p>
        </w:tc>
        <w:tc>
          <w:tcPr>
            <w:tcW w:w="7341" w:type="dxa"/>
            <w:tcBorders>
              <w:top w:val="single" w:sz="4" w:space="0" w:color="auto"/>
              <w:left w:val="single" w:sz="4" w:space="0" w:color="auto"/>
              <w:bottom w:val="single" w:sz="4" w:space="0" w:color="auto"/>
              <w:right w:val="single" w:sz="4" w:space="0" w:color="auto"/>
            </w:tcBorders>
            <w:vAlign w:val="center"/>
          </w:tcPr>
          <w:p w:rsidR="00A55B8B" w:rsidRDefault="00B124A5">
            <w:pPr>
              <w:widowControl/>
              <w:adjustRightInd w:val="0"/>
              <w:snapToGrid w:val="0"/>
              <w:spacing w:line="360" w:lineRule="auto"/>
              <w:jc w:val="center"/>
              <w:textAlignment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val="zh-CN"/>
              </w:rPr>
              <w:t>评分标准</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widowControl/>
              <w:adjustRightInd w:val="0"/>
              <w:snapToGrid w:val="0"/>
              <w:spacing w:line="360" w:lineRule="auto"/>
              <w:jc w:val="center"/>
              <w:textAlignment w:val="cente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分值</w:t>
            </w:r>
          </w:p>
        </w:tc>
      </w:tr>
      <w:tr w:rsidR="00A55B8B">
        <w:trPr>
          <w:trHeight w:val="550"/>
        </w:trPr>
        <w:tc>
          <w:tcPr>
            <w:tcW w:w="625"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1104"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报价分</w:t>
            </w:r>
          </w:p>
        </w:tc>
        <w:tc>
          <w:tcPr>
            <w:tcW w:w="7341" w:type="dxa"/>
            <w:tcBorders>
              <w:top w:val="single" w:sz="4" w:space="0" w:color="auto"/>
              <w:left w:val="single" w:sz="4" w:space="0" w:color="auto"/>
              <w:bottom w:val="single" w:sz="4" w:space="0" w:color="auto"/>
              <w:right w:val="single" w:sz="4" w:space="0" w:color="auto"/>
            </w:tcBorders>
            <w:vAlign w:val="center"/>
          </w:tcPr>
          <w:p w:rsidR="00A55B8B" w:rsidRDefault="00B124A5">
            <w:p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满足磋商文件要求且投标价格最低的投标报价为评标基准价，其价格分为满分。其他投标人的价格</w:t>
            </w:r>
            <w:proofErr w:type="gramStart"/>
            <w:r>
              <w:rPr>
                <w:rFonts w:asciiTheme="minorEastAsia" w:eastAsiaTheme="minorEastAsia" w:hAnsiTheme="minorEastAsia" w:cstheme="minorEastAsia" w:hint="eastAsia"/>
                <w:sz w:val="24"/>
                <w:lang w:eastAsia="zh-CN"/>
              </w:rPr>
              <w:t>分统一</w:t>
            </w:r>
            <w:proofErr w:type="gramEnd"/>
            <w:r>
              <w:rPr>
                <w:rFonts w:asciiTheme="minorEastAsia" w:eastAsiaTheme="minorEastAsia" w:hAnsiTheme="minorEastAsia" w:cstheme="minorEastAsia" w:hint="eastAsia"/>
                <w:sz w:val="24"/>
                <w:lang w:eastAsia="zh-CN"/>
              </w:rPr>
              <w:t>按照下列公式计算：</w:t>
            </w:r>
          </w:p>
          <w:p w:rsidR="00A55B8B" w:rsidRDefault="00B124A5">
            <w:p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投标报价得分＝（评标基准价/投标报价）×10。此处投标</w:t>
            </w:r>
            <w:proofErr w:type="gramStart"/>
            <w:r>
              <w:rPr>
                <w:rFonts w:asciiTheme="minorEastAsia" w:eastAsiaTheme="minorEastAsia" w:hAnsiTheme="minorEastAsia" w:cstheme="minorEastAsia" w:hint="eastAsia"/>
                <w:sz w:val="24"/>
                <w:lang w:eastAsia="zh-CN"/>
              </w:rPr>
              <w:t>报价指</w:t>
            </w:r>
            <w:proofErr w:type="gramEnd"/>
            <w:r>
              <w:rPr>
                <w:rFonts w:asciiTheme="minorEastAsia" w:eastAsiaTheme="minorEastAsia" w:hAnsiTheme="minorEastAsia" w:cstheme="minorEastAsia" w:hint="eastAsia"/>
                <w:sz w:val="24"/>
                <w:lang w:eastAsia="zh-CN"/>
              </w:rPr>
              <w:t>经过报价修正，及因落实政府采购政策进行价格调整后的报价，详见第三章《评标方法和评标标准》3.2、3.3。</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10</w:t>
            </w:r>
          </w:p>
        </w:tc>
      </w:tr>
      <w:tr w:rsidR="00A55B8B">
        <w:trPr>
          <w:trHeight w:val="377"/>
        </w:trPr>
        <w:tc>
          <w:tcPr>
            <w:tcW w:w="625" w:type="dxa"/>
            <w:vMerge w:val="restart"/>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2</w:t>
            </w:r>
          </w:p>
        </w:tc>
        <w:tc>
          <w:tcPr>
            <w:tcW w:w="1104" w:type="dxa"/>
            <w:vMerge w:val="restart"/>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综合实力</w:t>
            </w:r>
          </w:p>
        </w:tc>
        <w:tc>
          <w:tcPr>
            <w:tcW w:w="7341" w:type="dxa"/>
            <w:tcBorders>
              <w:top w:val="single" w:sz="4" w:space="0" w:color="auto"/>
              <w:left w:val="single" w:sz="4" w:space="0" w:color="auto"/>
              <w:bottom w:val="single" w:sz="4" w:space="0" w:color="auto"/>
              <w:right w:val="single" w:sz="4" w:space="0" w:color="auto"/>
            </w:tcBorders>
            <w:vAlign w:val="center"/>
          </w:tcPr>
          <w:p w:rsidR="00A55B8B" w:rsidRDefault="00B124A5">
            <w:pPr>
              <w:numPr>
                <w:ilvl w:val="0"/>
                <w:numId w:val="6"/>
              </w:numPr>
              <w:spacing w:line="360" w:lineRule="auto"/>
              <w:rPr>
                <w:rFonts w:asciiTheme="minorEastAsia" w:eastAsiaTheme="minorEastAsia" w:hAnsiTheme="minorEastAsia" w:cstheme="minorEastAsia"/>
                <w:sz w:val="24"/>
                <w:lang w:val="zh-CN" w:eastAsia="zh-CN"/>
              </w:rPr>
            </w:pPr>
            <w:r>
              <w:rPr>
                <w:rFonts w:asciiTheme="minorEastAsia" w:eastAsiaTheme="minorEastAsia" w:hAnsiTheme="minorEastAsia" w:cstheme="minorEastAsia" w:hint="eastAsia"/>
                <w:sz w:val="24"/>
                <w:lang w:eastAsia="zh-CN"/>
              </w:rPr>
              <w:t>为保证服务及时有效性，</w:t>
            </w:r>
            <w:r>
              <w:rPr>
                <w:rFonts w:asciiTheme="minorEastAsia" w:eastAsiaTheme="minorEastAsia" w:hAnsiTheme="minorEastAsia" w:cstheme="minorEastAsia" w:hint="eastAsia"/>
                <w:sz w:val="24"/>
                <w:lang w:val="zh-CN" w:eastAsia="zh-CN"/>
              </w:rPr>
              <w:t>投标人在顺义区境内有固定营业场所，</w:t>
            </w:r>
            <w:r>
              <w:rPr>
                <w:rFonts w:asciiTheme="minorEastAsia" w:eastAsiaTheme="minorEastAsia" w:hAnsiTheme="minorEastAsia" w:cstheme="minorEastAsia" w:hint="eastAsia"/>
                <w:sz w:val="24"/>
                <w:lang w:eastAsia="zh-CN"/>
              </w:rPr>
              <w:t>得3分。</w:t>
            </w:r>
            <w:r>
              <w:rPr>
                <w:rFonts w:asciiTheme="minorEastAsia" w:eastAsiaTheme="minorEastAsia" w:hAnsiTheme="minorEastAsia" w:cstheme="minorEastAsia" w:hint="eastAsia"/>
                <w:sz w:val="24"/>
                <w:lang w:val="zh-CN" w:eastAsia="zh-CN"/>
              </w:rPr>
              <w:t>（须提供驻地机构所在的地址，以公司名义签订的房屋购买合同或租赁协议的复印件，并加盖公章，</w:t>
            </w:r>
            <w:r>
              <w:rPr>
                <w:rFonts w:asciiTheme="minorEastAsia" w:eastAsiaTheme="minorEastAsia" w:hAnsiTheme="minorEastAsia" w:cstheme="minorEastAsia" w:hint="eastAsia"/>
                <w:sz w:val="24"/>
                <w:lang w:eastAsia="zh-CN"/>
              </w:rPr>
              <w:t>不能提供不得分</w:t>
            </w:r>
            <w:r>
              <w:rPr>
                <w:rFonts w:asciiTheme="minorEastAsia" w:eastAsiaTheme="minorEastAsia" w:hAnsiTheme="minorEastAsia" w:cstheme="minorEastAsia" w:hint="eastAsia"/>
                <w:sz w:val="24"/>
                <w:lang w:val="zh-CN" w:eastAsia="zh-CN"/>
              </w:rPr>
              <w:t>）；</w:t>
            </w:r>
          </w:p>
          <w:p w:rsidR="00A55B8B" w:rsidRDefault="00B124A5">
            <w:pPr>
              <w:numPr>
                <w:ilvl w:val="0"/>
                <w:numId w:val="6"/>
              </w:numPr>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sz w:val="24"/>
                <w:lang w:val="zh-CN" w:eastAsia="zh-CN"/>
              </w:rPr>
              <w:t>本项目要求增派人员接到故障通知后</w:t>
            </w:r>
            <w:r>
              <w:rPr>
                <w:rFonts w:asciiTheme="minorEastAsia" w:eastAsiaTheme="minorEastAsia" w:hAnsiTheme="minorEastAsia" w:cstheme="minorEastAsia" w:hint="eastAsia"/>
                <w:sz w:val="24"/>
                <w:lang w:eastAsia="zh-CN"/>
              </w:rPr>
              <w:t>30</w:t>
            </w:r>
            <w:r>
              <w:rPr>
                <w:rFonts w:asciiTheme="minorEastAsia" w:eastAsiaTheme="minorEastAsia" w:hAnsiTheme="minorEastAsia" w:cstheme="minorEastAsia" w:hint="eastAsia"/>
                <w:sz w:val="24"/>
                <w:lang w:val="zh-CN" w:eastAsia="zh-CN"/>
              </w:rPr>
              <w:t>分钟内到达现场解决故障。根据投标人提供的“≤</w:t>
            </w:r>
            <w:r>
              <w:rPr>
                <w:rFonts w:asciiTheme="minorEastAsia" w:eastAsiaTheme="minorEastAsia" w:hAnsiTheme="minorEastAsia" w:cstheme="minorEastAsia" w:hint="eastAsia"/>
                <w:sz w:val="24"/>
                <w:lang w:eastAsia="zh-CN"/>
              </w:rPr>
              <w:t>30分钟及时服务承诺函</w:t>
            </w:r>
            <w:r>
              <w:rPr>
                <w:rFonts w:asciiTheme="minorEastAsia" w:eastAsiaTheme="minorEastAsia" w:hAnsiTheme="minorEastAsia" w:cstheme="minorEastAsia" w:hint="eastAsia"/>
                <w:sz w:val="24"/>
                <w:lang w:val="zh-CN" w:eastAsia="zh-CN"/>
              </w:rPr>
              <w:t>”及相应证明。承诺故障解决时限最短的投标人得满分</w:t>
            </w:r>
            <w:r>
              <w:rPr>
                <w:rFonts w:asciiTheme="minorEastAsia" w:eastAsiaTheme="minorEastAsia" w:hAnsiTheme="minorEastAsia" w:cstheme="minorEastAsia" w:hint="eastAsia"/>
                <w:sz w:val="24"/>
                <w:lang w:eastAsia="zh-CN"/>
              </w:rPr>
              <w:t>3</w:t>
            </w:r>
            <w:r>
              <w:rPr>
                <w:rFonts w:asciiTheme="minorEastAsia" w:eastAsiaTheme="minorEastAsia" w:hAnsiTheme="minorEastAsia" w:cstheme="minorEastAsia" w:hint="eastAsia"/>
                <w:sz w:val="24"/>
                <w:lang w:val="zh-CN" w:eastAsia="zh-CN"/>
              </w:rPr>
              <w:t>分，其余投标人参照此时限每增加1</w:t>
            </w:r>
            <w:r>
              <w:rPr>
                <w:rFonts w:asciiTheme="minorEastAsia" w:eastAsiaTheme="minorEastAsia" w:hAnsiTheme="minorEastAsia" w:cstheme="minorEastAsia" w:hint="eastAsia"/>
                <w:sz w:val="24"/>
                <w:lang w:eastAsia="zh-CN"/>
              </w:rPr>
              <w:t>5</w:t>
            </w:r>
            <w:r>
              <w:rPr>
                <w:rFonts w:asciiTheme="minorEastAsia" w:eastAsiaTheme="minorEastAsia" w:hAnsiTheme="minorEastAsia" w:cstheme="minorEastAsia" w:hint="eastAsia"/>
                <w:sz w:val="24"/>
                <w:lang w:val="zh-CN" w:eastAsia="zh-CN"/>
              </w:rPr>
              <w:t>分钟扣</w:t>
            </w:r>
            <w:r>
              <w:rPr>
                <w:rFonts w:asciiTheme="minorEastAsia" w:eastAsiaTheme="minorEastAsia" w:hAnsiTheme="minorEastAsia" w:cstheme="minorEastAsia" w:hint="eastAsia"/>
                <w:sz w:val="24"/>
                <w:lang w:eastAsia="zh-CN"/>
              </w:rPr>
              <w:t>1</w:t>
            </w:r>
            <w:r>
              <w:rPr>
                <w:rFonts w:asciiTheme="minorEastAsia" w:eastAsiaTheme="minorEastAsia" w:hAnsiTheme="minorEastAsia" w:cstheme="minorEastAsia" w:hint="eastAsia"/>
                <w:sz w:val="24"/>
                <w:lang w:val="zh-CN" w:eastAsia="zh-CN"/>
              </w:rPr>
              <w:t>分，最低0分。</w:t>
            </w:r>
            <w:r>
              <w:rPr>
                <w:rFonts w:asciiTheme="minorEastAsia" w:eastAsiaTheme="minorEastAsia" w:hAnsiTheme="minorEastAsia" w:cstheme="minorEastAsia" w:hint="eastAsia"/>
                <w:sz w:val="24"/>
                <w:lang w:val="zh-CN"/>
              </w:rPr>
              <w:t>（不满</w:t>
            </w:r>
            <w:r>
              <w:rPr>
                <w:rFonts w:asciiTheme="minorEastAsia" w:eastAsiaTheme="minorEastAsia" w:hAnsiTheme="minorEastAsia" w:cstheme="minorEastAsia" w:hint="eastAsia"/>
                <w:sz w:val="24"/>
              </w:rPr>
              <w:t>15分钟</w:t>
            </w:r>
            <w:r>
              <w:rPr>
                <w:rFonts w:asciiTheme="minorEastAsia" w:eastAsiaTheme="minorEastAsia" w:hAnsiTheme="minorEastAsia" w:cstheme="minorEastAsia" w:hint="eastAsia"/>
                <w:sz w:val="24"/>
                <w:lang w:val="zh-CN"/>
              </w:rPr>
              <w:t>按1</w:t>
            </w:r>
            <w:r>
              <w:rPr>
                <w:rFonts w:asciiTheme="minorEastAsia" w:eastAsiaTheme="minorEastAsia" w:hAnsiTheme="minorEastAsia" w:cstheme="minorEastAsia" w:hint="eastAsia"/>
                <w:sz w:val="24"/>
              </w:rPr>
              <w:t>5分钟</w:t>
            </w:r>
            <w:r>
              <w:rPr>
                <w:rFonts w:asciiTheme="minorEastAsia" w:eastAsiaTheme="minorEastAsia" w:hAnsiTheme="minorEastAsia" w:cstheme="minorEastAsia" w:hint="eastAsia"/>
                <w:sz w:val="24"/>
                <w:lang w:val="zh-CN"/>
              </w:rPr>
              <w:t>计）。</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6</w:t>
            </w:r>
          </w:p>
        </w:tc>
      </w:tr>
      <w:tr w:rsidR="00A55B8B">
        <w:trPr>
          <w:trHeight w:val="436"/>
        </w:trPr>
        <w:tc>
          <w:tcPr>
            <w:tcW w:w="625" w:type="dxa"/>
            <w:vMerge/>
            <w:tcBorders>
              <w:top w:val="single" w:sz="4" w:space="0" w:color="auto"/>
              <w:left w:val="single" w:sz="4" w:space="0" w:color="auto"/>
              <w:bottom w:val="single" w:sz="4" w:space="0" w:color="auto"/>
              <w:right w:val="single" w:sz="4" w:space="0" w:color="auto"/>
            </w:tcBorders>
            <w:vAlign w:val="center"/>
          </w:tcPr>
          <w:p w:rsidR="00A55B8B" w:rsidRDefault="00A55B8B">
            <w:pPr>
              <w:widowControl/>
              <w:spacing w:line="360" w:lineRule="auto"/>
              <w:rPr>
                <w:rFonts w:asciiTheme="minorEastAsia" w:eastAsiaTheme="minorEastAsia" w:hAnsiTheme="minorEastAsia" w:cstheme="minorEastAsia"/>
                <w:bCs/>
                <w:sz w:val="24"/>
              </w:rPr>
            </w:pPr>
          </w:p>
        </w:tc>
        <w:tc>
          <w:tcPr>
            <w:tcW w:w="1104" w:type="dxa"/>
            <w:vMerge/>
            <w:tcBorders>
              <w:top w:val="single" w:sz="4" w:space="0" w:color="auto"/>
              <w:left w:val="single" w:sz="4" w:space="0" w:color="auto"/>
              <w:bottom w:val="single" w:sz="4" w:space="0" w:color="auto"/>
              <w:right w:val="single" w:sz="4" w:space="0" w:color="auto"/>
            </w:tcBorders>
            <w:vAlign w:val="center"/>
          </w:tcPr>
          <w:p w:rsidR="00A55B8B" w:rsidRDefault="00A55B8B">
            <w:pPr>
              <w:widowControl/>
              <w:spacing w:line="360" w:lineRule="auto"/>
              <w:rPr>
                <w:rFonts w:asciiTheme="minorEastAsia" w:eastAsiaTheme="minorEastAsia" w:hAnsiTheme="minorEastAsia" w:cstheme="minorEastAsia"/>
                <w:bCs/>
                <w:sz w:val="24"/>
              </w:rPr>
            </w:pPr>
          </w:p>
        </w:tc>
        <w:tc>
          <w:tcPr>
            <w:tcW w:w="7341" w:type="dxa"/>
            <w:tcBorders>
              <w:top w:val="single" w:sz="4" w:space="0" w:color="auto"/>
              <w:left w:val="single" w:sz="4" w:space="0" w:color="auto"/>
              <w:bottom w:val="single" w:sz="4" w:space="0" w:color="auto"/>
              <w:right w:val="single" w:sz="4" w:space="0" w:color="auto"/>
            </w:tcBorders>
            <w:vAlign w:val="center"/>
          </w:tcPr>
          <w:p w:rsidR="00A55B8B" w:rsidRDefault="00B124A5">
            <w:p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投标人需提供资质证书复印件：</w:t>
            </w:r>
          </w:p>
          <w:p w:rsidR="00A55B8B" w:rsidRDefault="00B124A5">
            <w:pPr>
              <w:numPr>
                <w:ilvl w:val="0"/>
                <w:numId w:val="7"/>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具备有效的ISO9001质量管理体系认证，响应文件中提供证书复印件加盖单位公章得2分，否则不得分。</w:t>
            </w:r>
          </w:p>
          <w:p w:rsidR="00A55B8B" w:rsidRDefault="00B124A5">
            <w:pPr>
              <w:numPr>
                <w:ilvl w:val="0"/>
                <w:numId w:val="7"/>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具备有效的环境管理体系认证，响应文件中提供证书复印件加盖单位公章得2分，否则不得分。</w:t>
            </w:r>
          </w:p>
          <w:p w:rsidR="00A55B8B" w:rsidRDefault="00B124A5">
            <w:pPr>
              <w:numPr>
                <w:ilvl w:val="0"/>
                <w:numId w:val="7"/>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具备有效的职业健康安全管理体系认证，响应文件中提供证书复印件加盖单位公章得2分，否则不得分。</w:t>
            </w:r>
          </w:p>
          <w:p w:rsidR="00A55B8B" w:rsidRDefault="00B124A5">
            <w:pPr>
              <w:numPr>
                <w:ilvl w:val="0"/>
                <w:numId w:val="7"/>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提供ITSS信息技术服务运行维护标准等级叁级（含）及以上证书，响应文件中提供证书复印件加盖单位公章得2分，否则不得分。</w:t>
            </w:r>
          </w:p>
          <w:p w:rsidR="00A55B8B" w:rsidRDefault="00B124A5">
            <w:pPr>
              <w:numPr>
                <w:ilvl w:val="0"/>
                <w:numId w:val="7"/>
              </w:numPr>
              <w:spacing w:line="360" w:lineRule="auto"/>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sz w:val="24"/>
                <w:lang w:eastAsia="zh-CN"/>
              </w:rPr>
              <w:t>具备电子与智能化专业资质证书，响应文件中提供证书复印件加盖单位公章得2分，否则不得分。</w:t>
            </w:r>
          </w:p>
          <w:p w:rsidR="00A55B8B" w:rsidRDefault="00B124A5">
            <w:pPr>
              <w:numPr>
                <w:ilvl w:val="0"/>
                <w:numId w:val="7"/>
              </w:numPr>
              <w:spacing w:line="360" w:lineRule="auto"/>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sz w:val="24"/>
                <w:lang w:eastAsia="zh-CN"/>
              </w:rPr>
              <w:lastRenderedPageBreak/>
              <w:t>投标人具有（CCRC）信息安全服务资质认证证书三级及以上得2 分，否则不得分。</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rPr>
              <w:lastRenderedPageBreak/>
              <w:t>1</w:t>
            </w:r>
            <w:r>
              <w:rPr>
                <w:rFonts w:asciiTheme="minorEastAsia" w:eastAsiaTheme="minorEastAsia" w:hAnsiTheme="minorEastAsia" w:cstheme="minorEastAsia" w:hint="eastAsia"/>
                <w:bCs/>
                <w:sz w:val="24"/>
                <w:lang w:eastAsia="zh-CN"/>
              </w:rPr>
              <w:t>2</w:t>
            </w:r>
          </w:p>
        </w:tc>
      </w:tr>
      <w:tr w:rsidR="00A55B8B">
        <w:trPr>
          <w:trHeight w:val="1800"/>
        </w:trPr>
        <w:tc>
          <w:tcPr>
            <w:tcW w:w="625" w:type="dxa"/>
            <w:tcBorders>
              <w:top w:val="single" w:sz="4" w:space="0" w:color="auto"/>
              <w:left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lastRenderedPageBreak/>
              <w:t>3</w:t>
            </w:r>
          </w:p>
        </w:tc>
        <w:tc>
          <w:tcPr>
            <w:tcW w:w="1104" w:type="dxa"/>
            <w:vMerge w:val="restart"/>
            <w:tcBorders>
              <w:top w:val="single" w:sz="4" w:space="0" w:color="auto"/>
              <w:left w:val="single" w:sz="4" w:space="0" w:color="auto"/>
              <w:bottom w:val="single" w:sz="4" w:space="0" w:color="auto"/>
              <w:right w:val="single" w:sz="4" w:space="0" w:color="auto"/>
            </w:tcBorders>
            <w:vAlign w:val="center"/>
          </w:tcPr>
          <w:p w:rsidR="00A55B8B" w:rsidRDefault="00B124A5">
            <w:pPr>
              <w:spacing w:line="360" w:lineRule="auto"/>
              <w:jc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color w:val="000000"/>
                <w:sz w:val="24"/>
                <w:lang w:eastAsia="zh-CN"/>
              </w:rPr>
              <w:t>项目服务</w:t>
            </w:r>
            <w:r>
              <w:rPr>
                <w:rFonts w:asciiTheme="minorEastAsia" w:eastAsiaTheme="minorEastAsia" w:hAnsiTheme="minorEastAsia" w:cstheme="minorEastAsia" w:hint="eastAsia"/>
                <w:sz w:val="24"/>
                <w:lang w:eastAsia="zh-CN"/>
              </w:rPr>
              <w:t>技术团队及服务方案</w:t>
            </w:r>
          </w:p>
          <w:p w:rsidR="00A55B8B" w:rsidRDefault="00A55B8B">
            <w:pPr>
              <w:adjustRightInd w:val="0"/>
              <w:snapToGrid w:val="0"/>
              <w:spacing w:line="360" w:lineRule="auto"/>
              <w:jc w:val="center"/>
              <w:rPr>
                <w:rFonts w:asciiTheme="minorEastAsia" w:eastAsiaTheme="minorEastAsia" w:hAnsiTheme="minorEastAsia" w:cstheme="minorEastAsia"/>
                <w:bCs/>
                <w:sz w:val="24"/>
                <w:lang w:eastAsia="zh-CN"/>
              </w:rPr>
            </w:pPr>
          </w:p>
        </w:tc>
        <w:tc>
          <w:tcPr>
            <w:tcW w:w="7341" w:type="dxa"/>
            <w:tcBorders>
              <w:top w:val="single" w:sz="4" w:space="0" w:color="auto"/>
              <w:left w:val="single" w:sz="4" w:space="0" w:color="auto"/>
              <w:right w:val="single" w:sz="4" w:space="0" w:color="auto"/>
            </w:tcBorders>
            <w:vAlign w:val="center"/>
          </w:tcPr>
          <w:p w:rsidR="00A55B8B" w:rsidRDefault="00B124A5">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服务团队情况：</w:t>
            </w:r>
          </w:p>
          <w:p w:rsidR="00A55B8B" w:rsidRDefault="00B124A5">
            <w:pPr>
              <w:numPr>
                <w:ilvl w:val="0"/>
                <w:numId w:val="8"/>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供应商需提供网络、小型机、存储、安全等运</w:t>
            </w:r>
            <w:proofErr w:type="gramStart"/>
            <w:r>
              <w:rPr>
                <w:rFonts w:asciiTheme="minorEastAsia" w:eastAsiaTheme="minorEastAsia" w:hAnsiTheme="minorEastAsia" w:cstheme="minorEastAsia" w:hint="eastAsia"/>
                <w:sz w:val="24"/>
                <w:lang w:eastAsia="zh-CN"/>
              </w:rPr>
              <w:t>维设备</w:t>
            </w:r>
            <w:proofErr w:type="gramEnd"/>
            <w:r>
              <w:rPr>
                <w:rFonts w:asciiTheme="minorEastAsia" w:eastAsiaTheme="minorEastAsia" w:hAnsiTheme="minorEastAsia" w:cstheme="minorEastAsia" w:hint="eastAsia"/>
                <w:sz w:val="24"/>
                <w:lang w:eastAsia="zh-CN"/>
              </w:rPr>
              <w:t>相关技术人员的认证证书，每种类型得0.5分，满分2分；</w:t>
            </w:r>
          </w:p>
          <w:p w:rsidR="00A55B8B" w:rsidRDefault="00B124A5">
            <w:pPr>
              <w:numPr>
                <w:ilvl w:val="0"/>
                <w:numId w:val="8"/>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需提供特种作业操作证（电工作业）至少1个，得1分；</w:t>
            </w:r>
          </w:p>
          <w:p w:rsidR="00A55B8B" w:rsidRDefault="00B124A5">
            <w:pPr>
              <w:numPr>
                <w:ilvl w:val="0"/>
                <w:numId w:val="8"/>
              </w:numPr>
              <w:spacing w:line="360" w:lineRule="auto"/>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sz w:val="24"/>
                <w:lang w:eastAsia="zh-CN"/>
              </w:rPr>
              <w:t>供应商提供至少一个PMP资格认证证书的得2分。</w:t>
            </w:r>
          </w:p>
        </w:tc>
        <w:tc>
          <w:tcPr>
            <w:tcW w:w="888" w:type="dxa"/>
            <w:tcBorders>
              <w:top w:val="single" w:sz="4" w:space="0" w:color="auto"/>
              <w:left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5</w:t>
            </w:r>
          </w:p>
        </w:tc>
      </w:tr>
      <w:tr w:rsidR="00A55B8B">
        <w:trPr>
          <w:trHeight w:val="826"/>
        </w:trPr>
        <w:tc>
          <w:tcPr>
            <w:tcW w:w="625"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4</w:t>
            </w:r>
          </w:p>
        </w:tc>
        <w:tc>
          <w:tcPr>
            <w:tcW w:w="1104" w:type="dxa"/>
            <w:vMerge/>
            <w:tcBorders>
              <w:top w:val="single" w:sz="4" w:space="0" w:color="auto"/>
              <w:left w:val="single" w:sz="4" w:space="0" w:color="auto"/>
              <w:bottom w:val="single" w:sz="4" w:space="0" w:color="auto"/>
              <w:right w:val="single" w:sz="4" w:space="0" w:color="auto"/>
            </w:tcBorders>
            <w:vAlign w:val="center"/>
          </w:tcPr>
          <w:p w:rsidR="00A55B8B" w:rsidRDefault="00A55B8B">
            <w:pPr>
              <w:widowControl/>
              <w:spacing w:line="360" w:lineRule="auto"/>
              <w:rPr>
                <w:rFonts w:asciiTheme="minorEastAsia" w:eastAsiaTheme="minorEastAsia" w:hAnsiTheme="minorEastAsia" w:cstheme="minorEastAsia"/>
                <w:bCs/>
                <w:sz w:val="24"/>
              </w:rPr>
            </w:pPr>
          </w:p>
        </w:tc>
        <w:tc>
          <w:tcPr>
            <w:tcW w:w="7341"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对供应商提供的本项目运</w:t>
            </w:r>
            <w:proofErr w:type="gramStart"/>
            <w:r>
              <w:rPr>
                <w:rFonts w:asciiTheme="minorEastAsia" w:eastAsiaTheme="minorEastAsia" w:hAnsiTheme="minorEastAsia" w:cstheme="minorEastAsia" w:hint="eastAsia"/>
                <w:sz w:val="24"/>
                <w:lang w:eastAsia="zh-CN"/>
              </w:rPr>
              <w:t>维实施</w:t>
            </w:r>
            <w:proofErr w:type="gramEnd"/>
            <w:r>
              <w:rPr>
                <w:rFonts w:asciiTheme="minorEastAsia" w:eastAsiaTheme="minorEastAsia" w:hAnsiTheme="minorEastAsia" w:cstheme="minorEastAsia" w:hint="eastAsia"/>
                <w:sz w:val="24"/>
                <w:lang w:eastAsia="zh-CN"/>
              </w:rPr>
              <w:t>方案进行综合评估，分为三个等级：</w:t>
            </w:r>
          </w:p>
          <w:p w:rsidR="00A55B8B" w:rsidRDefault="00B124A5">
            <w:pPr>
              <w:numPr>
                <w:ilvl w:val="0"/>
                <w:numId w:val="9"/>
              </w:numPr>
              <w:adjustRightInd w:val="0"/>
              <w:snapToGrid w:val="0"/>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提供最大限度满足采购人需求、运</w:t>
            </w:r>
            <w:proofErr w:type="gramStart"/>
            <w:r>
              <w:rPr>
                <w:rFonts w:asciiTheme="minorEastAsia" w:eastAsiaTheme="minorEastAsia" w:hAnsiTheme="minorEastAsia" w:cstheme="minorEastAsia" w:hint="eastAsia"/>
                <w:sz w:val="24"/>
                <w:lang w:eastAsia="zh-CN"/>
              </w:rPr>
              <w:t>维方案</w:t>
            </w:r>
            <w:proofErr w:type="gramEnd"/>
            <w:r>
              <w:rPr>
                <w:rFonts w:asciiTheme="minorEastAsia" w:eastAsiaTheme="minorEastAsia" w:hAnsiTheme="minorEastAsia" w:cstheme="minorEastAsia" w:hint="eastAsia"/>
                <w:sz w:val="24"/>
                <w:lang w:eastAsia="zh-CN"/>
              </w:rPr>
              <w:t>合理高效、流程清晰、质量控制合理，能更好的满足采购人系统运行需求的，得30分；</w:t>
            </w:r>
          </w:p>
          <w:p w:rsidR="00A55B8B" w:rsidRDefault="00B124A5">
            <w:pPr>
              <w:numPr>
                <w:ilvl w:val="0"/>
                <w:numId w:val="9"/>
              </w:numPr>
              <w:adjustRightInd w:val="0"/>
              <w:snapToGrid w:val="0"/>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实施方案基本合理、可行，能基本满足采购人系统运行需求的，得20分；</w:t>
            </w:r>
          </w:p>
          <w:p w:rsidR="00A55B8B" w:rsidRDefault="00B124A5">
            <w:pPr>
              <w:pStyle w:val="1"/>
              <w:numPr>
                <w:ilvl w:val="0"/>
                <w:numId w:val="9"/>
              </w:numPr>
              <w:spacing w:line="360" w:lineRule="auto"/>
              <w:ind w:firstLineChars="0"/>
              <w:rPr>
                <w:rFonts w:asciiTheme="minorEastAsia" w:eastAsiaTheme="minorEastAsia" w:hAnsiTheme="minorEastAsia" w:cstheme="minorEastAsia"/>
                <w:szCs w:val="24"/>
                <w:lang w:eastAsia="zh-CN"/>
              </w:rPr>
            </w:pPr>
            <w:r>
              <w:rPr>
                <w:rFonts w:asciiTheme="minorEastAsia" w:eastAsiaTheme="minorEastAsia" w:hAnsiTheme="minorEastAsia" w:cstheme="minorEastAsia" w:hint="eastAsia"/>
                <w:szCs w:val="24"/>
                <w:lang w:eastAsia="zh-CN"/>
              </w:rPr>
              <w:t>设备和方案存在一定瑕疵，不能确保服务质量的，得10分。</w:t>
            </w:r>
          </w:p>
          <w:p w:rsidR="00A55B8B" w:rsidRDefault="00B124A5">
            <w:pPr>
              <w:pStyle w:val="1"/>
              <w:numPr>
                <w:ilvl w:val="0"/>
                <w:numId w:val="9"/>
              </w:numPr>
              <w:spacing w:line="360" w:lineRule="auto"/>
              <w:ind w:firstLineChars="0"/>
              <w:rPr>
                <w:rFonts w:asciiTheme="minorEastAsia" w:eastAsiaTheme="minorEastAsia" w:hAnsiTheme="minorEastAsia" w:cstheme="minorEastAsia"/>
                <w:szCs w:val="24"/>
              </w:rPr>
            </w:pPr>
            <w:r>
              <w:rPr>
                <w:rFonts w:asciiTheme="minorEastAsia" w:eastAsiaTheme="minorEastAsia" w:hAnsiTheme="minorEastAsia" w:cstheme="minorEastAsia" w:hint="eastAsia"/>
                <w:kern w:val="2"/>
                <w:szCs w:val="24"/>
              </w:rPr>
              <w:t>未提供方案得0分。</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30</w:t>
            </w:r>
          </w:p>
        </w:tc>
      </w:tr>
      <w:tr w:rsidR="00A55B8B">
        <w:trPr>
          <w:trHeight w:val="690"/>
        </w:trPr>
        <w:tc>
          <w:tcPr>
            <w:tcW w:w="625"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5</w:t>
            </w:r>
          </w:p>
        </w:tc>
        <w:tc>
          <w:tcPr>
            <w:tcW w:w="1104"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重大活动及应急保障方案</w:t>
            </w:r>
          </w:p>
        </w:tc>
        <w:tc>
          <w:tcPr>
            <w:tcW w:w="7341" w:type="dxa"/>
            <w:tcBorders>
              <w:top w:val="single" w:sz="4" w:space="0" w:color="auto"/>
              <w:left w:val="single" w:sz="4" w:space="0" w:color="auto"/>
              <w:bottom w:val="single" w:sz="4" w:space="0" w:color="auto"/>
              <w:right w:val="single" w:sz="4" w:space="0" w:color="auto"/>
            </w:tcBorders>
            <w:vAlign w:val="center"/>
          </w:tcPr>
          <w:p w:rsidR="00A55B8B" w:rsidRDefault="00B124A5">
            <w:pPr>
              <w:numPr>
                <w:ilvl w:val="0"/>
                <w:numId w:val="10"/>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应急服务方案内容完整、详实可行，有很强的针对性，得22分；</w:t>
            </w:r>
          </w:p>
          <w:p w:rsidR="00A55B8B" w:rsidRDefault="00B124A5">
            <w:pPr>
              <w:numPr>
                <w:ilvl w:val="0"/>
                <w:numId w:val="10"/>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提供了常规、通用的应急服务方案，不具有针对性，得15分；</w:t>
            </w:r>
          </w:p>
          <w:p w:rsidR="00A55B8B" w:rsidRDefault="00B124A5">
            <w:pPr>
              <w:numPr>
                <w:ilvl w:val="0"/>
                <w:numId w:val="10"/>
              </w:numPr>
              <w:spacing w:line="360" w:lineRule="auto"/>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提供了应急服务方案可行性差或有欠缺，得7分；</w:t>
            </w:r>
          </w:p>
          <w:p w:rsidR="00A55B8B" w:rsidRDefault="00B124A5">
            <w:pPr>
              <w:numPr>
                <w:ilvl w:val="0"/>
                <w:numId w:val="10"/>
              </w:numPr>
              <w:adjustRightInd w:val="0"/>
              <w:snapToGrid w:val="0"/>
              <w:spacing w:line="360" w:lineRule="auto"/>
              <w:rPr>
                <w:rFonts w:asciiTheme="minorEastAsia" w:eastAsiaTheme="minorEastAsia" w:hAnsiTheme="minorEastAsia" w:cstheme="minorEastAsia"/>
                <w:bCs/>
                <w:sz w:val="24"/>
              </w:rPr>
            </w:pPr>
            <w:r>
              <w:rPr>
                <w:rFonts w:asciiTheme="minorEastAsia" w:eastAsiaTheme="minorEastAsia" w:hAnsiTheme="minorEastAsia" w:cstheme="minorEastAsia" w:hint="eastAsia"/>
                <w:sz w:val="24"/>
              </w:rPr>
              <w:t>未提供得0分。</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rPr>
              <w:t>2</w:t>
            </w:r>
            <w:r>
              <w:rPr>
                <w:rFonts w:asciiTheme="minorEastAsia" w:eastAsiaTheme="minorEastAsia" w:hAnsiTheme="minorEastAsia" w:cstheme="minorEastAsia" w:hint="eastAsia"/>
                <w:bCs/>
                <w:sz w:val="24"/>
                <w:lang w:eastAsia="zh-CN"/>
              </w:rPr>
              <w:t>2</w:t>
            </w:r>
          </w:p>
        </w:tc>
      </w:tr>
      <w:tr w:rsidR="00A55B8B">
        <w:trPr>
          <w:trHeight w:val="690"/>
        </w:trPr>
        <w:tc>
          <w:tcPr>
            <w:tcW w:w="625" w:type="dxa"/>
            <w:tcBorders>
              <w:top w:val="single" w:sz="4" w:space="0" w:color="auto"/>
              <w:left w:val="single" w:sz="4" w:space="0" w:color="auto"/>
              <w:bottom w:val="single" w:sz="4" w:space="0" w:color="auto"/>
              <w:right w:val="single" w:sz="4" w:space="0" w:color="auto"/>
            </w:tcBorders>
            <w:vAlign w:val="center"/>
          </w:tcPr>
          <w:p w:rsidR="00A55B8B" w:rsidRDefault="00A55B8B">
            <w:pPr>
              <w:adjustRightInd w:val="0"/>
              <w:snapToGrid w:val="0"/>
              <w:spacing w:line="360" w:lineRule="auto"/>
              <w:jc w:val="center"/>
              <w:rPr>
                <w:rFonts w:asciiTheme="minorEastAsia" w:eastAsiaTheme="minorEastAsia" w:hAnsiTheme="minorEastAsia" w:cstheme="minorEastAsia"/>
                <w:bCs/>
                <w:sz w:val="24"/>
              </w:rPr>
            </w:pPr>
          </w:p>
        </w:tc>
        <w:tc>
          <w:tcPr>
            <w:tcW w:w="1104"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sz w:val="24"/>
                <w:lang w:eastAsia="zh-CN"/>
              </w:rPr>
              <w:t>服务响应承诺、培训方案</w:t>
            </w:r>
          </w:p>
        </w:tc>
        <w:tc>
          <w:tcPr>
            <w:tcW w:w="7341" w:type="dxa"/>
            <w:tcBorders>
              <w:top w:val="single" w:sz="4" w:space="0" w:color="auto"/>
              <w:left w:val="single" w:sz="4" w:space="0" w:color="auto"/>
              <w:bottom w:val="single" w:sz="4" w:space="0" w:color="auto"/>
              <w:right w:val="single" w:sz="4" w:space="0" w:color="auto"/>
            </w:tcBorders>
            <w:vAlign w:val="center"/>
          </w:tcPr>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服务响应承诺（5分）：</w:t>
            </w:r>
          </w:p>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服务响应承诺针对性强，适用于本项目服务内容，具备成熟、完善的服务保障体系，服务响应承诺及服务保障措施完善，得5分；</w:t>
            </w:r>
          </w:p>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服务响应承诺具有一定的针对性，具备基础服务保障体系，服务承诺及服务保障措施不够详尽，得3分；</w:t>
            </w:r>
          </w:p>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服务响应承诺不具备针对性，不具备服务保障体系，服务承诺及服务措施不完善，得1分；</w:t>
            </w:r>
          </w:p>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未提供，得0分。</w:t>
            </w:r>
          </w:p>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培训方案（4分）：</w:t>
            </w:r>
          </w:p>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供应商具有完善的培训机制，培训内容全面，培训方案合理、培训</w:t>
            </w:r>
            <w:r>
              <w:rPr>
                <w:rFonts w:asciiTheme="minorEastAsia" w:eastAsiaTheme="minorEastAsia" w:hAnsiTheme="minorEastAsia" w:cstheme="minorEastAsia" w:hint="eastAsia"/>
                <w:sz w:val="24"/>
                <w:lang w:eastAsia="zh-CN"/>
              </w:rPr>
              <w:lastRenderedPageBreak/>
              <w:t>计划清晰，与日常运</w:t>
            </w:r>
            <w:proofErr w:type="gramStart"/>
            <w:r>
              <w:rPr>
                <w:rFonts w:asciiTheme="minorEastAsia" w:eastAsiaTheme="minorEastAsia" w:hAnsiTheme="minorEastAsia" w:cstheme="minorEastAsia" w:hint="eastAsia"/>
                <w:sz w:val="24"/>
                <w:lang w:eastAsia="zh-CN"/>
              </w:rPr>
              <w:t>维操作</w:t>
            </w:r>
            <w:proofErr w:type="gramEnd"/>
            <w:r>
              <w:rPr>
                <w:rFonts w:asciiTheme="minorEastAsia" w:eastAsiaTheme="minorEastAsia" w:hAnsiTheme="minorEastAsia" w:cstheme="minorEastAsia" w:hint="eastAsia"/>
                <w:sz w:val="24"/>
                <w:lang w:eastAsia="zh-CN"/>
              </w:rPr>
              <w:t>内容相匹配，得4分；</w:t>
            </w:r>
          </w:p>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培训机制不健全，培训内容有缺失，与日常运</w:t>
            </w:r>
            <w:proofErr w:type="gramStart"/>
            <w:r>
              <w:rPr>
                <w:rFonts w:asciiTheme="minorEastAsia" w:eastAsiaTheme="minorEastAsia" w:hAnsiTheme="minorEastAsia" w:cstheme="minorEastAsia" w:hint="eastAsia"/>
                <w:sz w:val="24"/>
                <w:lang w:eastAsia="zh-CN"/>
              </w:rPr>
              <w:t>维操作</w:t>
            </w:r>
            <w:proofErr w:type="gramEnd"/>
            <w:r>
              <w:rPr>
                <w:rFonts w:asciiTheme="minorEastAsia" w:eastAsiaTheme="minorEastAsia" w:hAnsiTheme="minorEastAsia" w:cstheme="minorEastAsia" w:hint="eastAsia"/>
                <w:sz w:val="24"/>
                <w:lang w:eastAsia="zh-CN"/>
              </w:rPr>
              <w:t>内容匹配度不高，得2分；</w:t>
            </w:r>
          </w:p>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无培训机制，培训内容有缺失，与日常运</w:t>
            </w:r>
            <w:proofErr w:type="gramStart"/>
            <w:r>
              <w:rPr>
                <w:rFonts w:asciiTheme="minorEastAsia" w:eastAsiaTheme="minorEastAsia" w:hAnsiTheme="minorEastAsia" w:cstheme="minorEastAsia" w:hint="eastAsia"/>
                <w:sz w:val="24"/>
                <w:lang w:eastAsia="zh-CN"/>
              </w:rPr>
              <w:t>维操作</w:t>
            </w:r>
            <w:proofErr w:type="gramEnd"/>
            <w:r>
              <w:rPr>
                <w:rFonts w:asciiTheme="minorEastAsia" w:eastAsiaTheme="minorEastAsia" w:hAnsiTheme="minorEastAsia" w:cstheme="minorEastAsia" w:hint="eastAsia"/>
                <w:sz w:val="24"/>
                <w:lang w:eastAsia="zh-CN"/>
              </w:rPr>
              <w:t>内容不匹配或未提供本项内容，得0分。</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lastRenderedPageBreak/>
              <w:t>9</w:t>
            </w:r>
          </w:p>
        </w:tc>
      </w:tr>
      <w:tr w:rsidR="00A55B8B">
        <w:trPr>
          <w:trHeight w:val="696"/>
        </w:trPr>
        <w:tc>
          <w:tcPr>
            <w:tcW w:w="625"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lastRenderedPageBreak/>
              <w:t>6</w:t>
            </w:r>
          </w:p>
        </w:tc>
        <w:tc>
          <w:tcPr>
            <w:tcW w:w="1104"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业绩</w:t>
            </w:r>
          </w:p>
        </w:tc>
        <w:tc>
          <w:tcPr>
            <w:tcW w:w="7341" w:type="dxa"/>
            <w:tcBorders>
              <w:top w:val="single" w:sz="4" w:space="0" w:color="auto"/>
              <w:left w:val="single" w:sz="4" w:space="0" w:color="auto"/>
              <w:bottom w:val="single" w:sz="4" w:space="0" w:color="auto"/>
              <w:right w:val="single" w:sz="4" w:space="0" w:color="auto"/>
            </w:tcBorders>
            <w:vAlign w:val="center"/>
          </w:tcPr>
          <w:p w:rsidR="00A55B8B" w:rsidRDefault="00B124A5">
            <w:pPr>
              <w:widowControl/>
              <w:spacing w:line="360" w:lineRule="auto"/>
              <w:textAlignment w:val="cente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提供企业近三年（2021年1月1日至今）（以合同签订时间为准）相关行业的运</w:t>
            </w:r>
            <w:proofErr w:type="gramStart"/>
            <w:r>
              <w:rPr>
                <w:rFonts w:asciiTheme="minorEastAsia" w:eastAsiaTheme="minorEastAsia" w:hAnsiTheme="minorEastAsia" w:cstheme="minorEastAsia" w:hint="eastAsia"/>
                <w:sz w:val="24"/>
                <w:lang w:eastAsia="zh-CN"/>
              </w:rPr>
              <w:t>维业绩</w:t>
            </w:r>
            <w:proofErr w:type="gramEnd"/>
            <w:r>
              <w:rPr>
                <w:rFonts w:asciiTheme="minorEastAsia" w:eastAsiaTheme="minorEastAsia" w:hAnsiTheme="minorEastAsia" w:cstheme="minorEastAsia" w:hint="eastAsia"/>
                <w:sz w:val="24"/>
                <w:lang w:eastAsia="zh-CN"/>
              </w:rPr>
              <w:t>证明，有效合同每份加2分，最多得分6分，不提供不得分。</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6</w:t>
            </w:r>
          </w:p>
        </w:tc>
      </w:tr>
      <w:tr w:rsidR="00A55B8B">
        <w:trPr>
          <w:trHeight w:val="603"/>
        </w:trPr>
        <w:tc>
          <w:tcPr>
            <w:tcW w:w="9070" w:type="dxa"/>
            <w:gridSpan w:val="3"/>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合计</w:t>
            </w:r>
          </w:p>
        </w:tc>
        <w:tc>
          <w:tcPr>
            <w:tcW w:w="888" w:type="dxa"/>
            <w:tcBorders>
              <w:top w:val="single" w:sz="4" w:space="0" w:color="auto"/>
              <w:left w:val="single" w:sz="4" w:space="0" w:color="auto"/>
              <w:bottom w:val="single" w:sz="4" w:space="0" w:color="auto"/>
              <w:right w:val="single" w:sz="4" w:space="0" w:color="auto"/>
            </w:tcBorders>
            <w:vAlign w:val="center"/>
          </w:tcPr>
          <w:p w:rsidR="00A55B8B" w:rsidRDefault="00B124A5">
            <w:pPr>
              <w:adjustRightInd w:val="0"/>
              <w:snapToGrid w:val="0"/>
              <w:spacing w:line="360" w:lineRule="auto"/>
              <w:jc w:val="center"/>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100</w:t>
            </w:r>
          </w:p>
        </w:tc>
      </w:tr>
    </w:tbl>
    <w:p w:rsidR="00A55B8B" w:rsidRDefault="00A55B8B">
      <w:pPr>
        <w:spacing w:line="272" w:lineRule="exact"/>
        <w:rPr>
          <w:sz w:val="21"/>
        </w:rPr>
        <w:sectPr w:rsidR="00A55B8B">
          <w:footerReference w:type="default" r:id="rId17"/>
          <w:pgSz w:w="11910" w:h="16840"/>
          <w:pgMar w:top="1100" w:right="560" w:bottom="1040" w:left="1060" w:header="878" w:footer="851" w:gutter="0"/>
          <w:cols w:space="720"/>
        </w:sectPr>
      </w:pPr>
    </w:p>
    <w:p w:rsidR="00A55B8B" w:rsidRDefault="00A55B8B">
      <w:pPr>
        <w:pStyle w:val="a4"/>
        <w:rPr>
          <w:rFonts w:ascii="Times New Roman"/>
          <w:sz w:val="20"/>
          <w:lang w:eastAsia="zh-CN"/>
        </w:rPr>
      </w:pPr>
    </w:p>
    <w:p w:rsidR="00A55B8B" w:rsidRDefault="00A55B8B">
      <w:pPr>
        <w:pStyle w:val="a4"/>
        <w:spacing w:before="11"/>
        <w:rPr>
          <w:rFonts w:ascii="Times New Roman"/>
          <w:sz w:val="22"/>
          <w:lang w:eastAsia="zh-CN"/>
        </w:rPr>
      </w:pPr>
    </w:p>
    <w:p w:rsidR="00A55B8B" w:rsidRDefault="00B124A5">
      <w:pPr>
        <w:pStyle w:val="10"/>
        <w:tabs>
          <w:tab w:val="left" w:pos="1452"/>
        </w:tabs>
        <w:ind w:left="8"/>
        <w:rPr>
          <w:lang w:eastAsia="zh-CN"/>
        </w:rPr>
      </w:pPr>
      <w:bookmarkStart w:id="598" w:name="第四章__采购需求"/>
      <w:bookmarkStart w:id="599" w:name="_bookmark3"/>
      <w:bookmarkEnd w:id="598"/>
      <w:bookmarkEnd w:id="599"/>
      <w:r>
        <w:rPr>
          <w:lang w:eastAsia="zh-CN"/>
        </w:rPr>
        <w:t>第四章</w:t>
      </w:r>
      <w:r>
        <w:rPr>
          <w:lang w:eastAsia="zh-CN"/>
        </w:rPr>
        <w:tab/>
        <w:t>采购需求</w:t>
      </w:r>
    </w:p>
    <w:p w:rsidR="00A55B8B" w:rsidRDefault="00A55B8B">
      <w:pPr>
        <w:pStyle w:val="a4"/>
        <w:spacing w:before="6"/>
        <w:rPr>
          <w:b/>
          <w:sz w:val="27"/>
          <w:lang w:eastAsia="zh-CN"/>
        </w:rPr>
      </w:pPr>
    </w:p>
    <w:p w:rsidR="00A55B8B" w:rsidRDefault="00B124A5">
      <w:pPr>
        <w:numPr>
          <w:ilvl w:val="0"/>
          <w:numId w:val="11"/>
        </w:numPr>
        <w:textAlignment w:val="baseline"/>
        <w:rPr>
          <w:rFonts w:ascii="仿宋_GB2312" w:eastAsia="仿宋_GB2312" w:hAnsi="仿宋_GB2312" w:cs="仿宋_GB2312"/>
          <w:b/>
          <w:bCs/>
          <w:color w:val="000000"/>
          <w:sz w:val="24"/>
          <w:u w:val="single" w:color="000000"/>
          <w:lang w:eastAsia="zh-CN"/>
        </w:rPr>
      </w:pPr>
      <w:r>
        <w:rPr>
          <w:rFonts w:ascii="仿宋_GB2312" w:eastAsia="仿宋_GB2312" w:hAnsi="仿宋_GB2312" w:cs="仿宋_GB2312" w:hint="eastAsia"/>
          <w:sz w:val="24"/>
          <w:lang w:eastAsia="zh-CN"/>
        </w:rPr>
        <w:t>项目名称：金财工程（硬件设备及基础网络</w:t>
      </w:r>
      <w:proofErr w:type="gramStart"/>
      <w:r>
        <w:rPr>
          <w:rFonts w:ascii="仿宋_GB2312" w:eastAsia="仿宋_GB2312" w:hAnsi="仿宋_GB2312" w:cs="仿宋_GB2312" w:hint="eastAsia"/>
          <w:sz w:val="24"/>
          <w:lang w:eastAsia="zh-CN"/>
        </w:rPr>
        <w:t>安全运</w:t>
      </w:r>
      <w:proofErr w:type="gramEnd"/>
      <w:r>
        <w:rPr>
          <w:rFonts w:ascii="仿宋_GB2312" w:eastAsia="仿宋_GB2312" w:hAnsi="仿宋_GB2312" w:cs="仿宋_GB2312" w:hint="eastAsia"/>
          <w:sz w:val="24"/>
          <w:lang w:eastAsia="zh-CN"/>
        </w:rPr>
        <w:t>维服务）</w:t>
      </w:r>
    </w:p>
    <w:p w:rsidR="00A55B8B" w:rsidRDefault="00B124A5">
      <w:pPr>
        <w:numPr>
          <w:ilvl w:val="0"/>
          <w:numId w:val="11"/>
        </w:numPr>
        <w:spacing w:line="360" w:lineRule="auto"/>
        <w:rPr>
          <w:rFonts w:ascii="仿宋_GB2312" w:eastAsia="仿宋_GB2312" w:hAnsi="仿宋_GB2312" w:cs="仿宋_GB2312"/>
          <w:sz w:val="24"/>
          <w:lang w:eastAsia="zh-CN"/>
        </w:rPr>
      </w:pPr>
      <w:r>
        <w:rPr>
          <w:rFonts w:ascii="仿宋_GB2312" w:eastAsia="仿宋_GB2312" w:hAnsi="仿宋_GB2312" w:cs="仿宋_GB2312" w:hint="eastAsia"/>
          <w:sz w:val="24"/>
          <w:lang w:eastAsia="zh-CN"/>
        </w:rPr>
        <w:t>服务期：2年(具体以合同签订日期为准）</w:t>
      </w:r>
    </w:p>
    <w:p w:rsidR="00A55B8B" w:rsidRDefault="00B124A5">
      <w:pPr>
        <w:numPr>
          <w:ilvl w:val="0"/>
          <w:numId w:val="11"/>
        </w:numPr>
        <w:spacing w:line="360" w:lineRule="auto"/>
        <w:rPr>
          <w:rFonts w:ascii="仿宋_GB2312" w:eastAsia="仿宋_GB2312" w:hAnsi="仿宋_GB2312" w:cs="仿宋_GB2312"/>
          <w:sz w:val="24"/>
          <w:lang w:eastAsia="zh-CN"/>
        </w:rPr>
      </w:pPr>
      <w:r>
        <w:rPr>
          <w:rFonts w:ascii="仿宋_GB2312" w:eastAsia="仿宋_GB2312" w:hAnsi="仿宋_GB2312" w:cs="仿宋_GB2312" w:hint="eastAsia"/>
          <w:sz w:val="24"/>
          <w:lang w:eastAsia="zh-CN"/>
        </w:rPr>
        <w:t>服务地点：北京市顺义区财政局</w:t>
      </w:r>
    </w:p>
    <w:p w:rsidR="00A55B8B" w:rsidRDefault="00B124A5">
      <w:pPr>
        <w:numPr>
          <w:ilvl w:val="0"/>
          <w:numId w:val="11"/>
        </w:numPr>
        <w:spacing w:line="360" w:lineRule="auto"/>
        <w:rPr>
          <w:rFonts w:ascii="仿宋_GB2312" w:eastAsia="仿宋_GB2312" w:hAnsi="仿宋_GB2312" w:cs="仿宋_GB2312"/>
          <w:sz w:val="24"/>
        </w:rPr>
      </w:pPr>
      <w:r>
        <w:rPr>
          <w:rFonts w:ascii="仿宋_GB2312" w:eastAsia="仿宋_GB2312" w:hAnsi="仿宋_GB2312" w:cs="仿宋_GB2312" w:hint="eastAsia"/>
          <w:sz w:val="24"/>
        </w:rPr>
        <w:t>服务要求</w:t>
      </w:r>
    </w:p>
    <w:tbl>
      <w:tblPr>
        <w:tblW w:w="9956" w:type="dxa"/>
        <w:tblLayout w:type="fixed"/>
        <w:tblLook w:val="04A0" w:firstRow="1" w:lastRow="0" w:firstColumn="1" w:lastColumn="0" w:noHBand="0" w:noVBand="1"/>
      </w:tblPr>
      <w:tblGrid>
        <w:gridCol w:w="1216"/>
        <w:gridCol w:w="2565"/>
        <w:gridCol w:w="6175"/>
      </w:tblGrid>
      <w:tr w:rsidR="00A55B8B">
        <w:trPr>
          <w:trHeight w:val="90"/>
        </w:trPr>
        <w:tc>
          <w:tcPr>
            <w:tcW w:w="12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Style w:val="font21"/>
                <w:rFonts w:hAnsi="仿宋_GB2312" w:hint="default"/>
                <w:lang w:bidi="ar"/>
              </w:rPr>
              <w:t>指标项</w:t>
            </w:r>
          </w:p>
        </w:tc>
        <w:tc>
          <w:tcPr>
            <w:tcW w:w="2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5B8B" w:rsidRDefault="00B124A5">
            <w:pPr>
              <w:widowControl/>
              <w:spacing w:line="360" w:lineRule="auto"/>
              <w:jc w:val="center"/>
              <w:textAlignment w:val="center"/>
              <w:rPr>
                <w:rStyle w:val="font21"/>
                <w:rFonts w:hAnsi="仿宋_GB2312" w:hint="default"/>
                <w:lang w:bidi="ar"/>
              </w:rPr>
            </w:pPr>
            <w:r>
              <w:rPr>
                <w:rStyle w:val="font21"/>
                <w:rFonts w:hAnsi="仿宋_GB2312" w:hint="default"/>
                <w:lang w:bidi="ar"/>
              </w:rPr>
              <w:t>项目</w:t>
            </w:r>
          </w:p>
          <w:p w:rsidR="00A55B8B" w:rsidRDefault="00B124A5">
            <w:pPr>
              <w:widowControl/>
              <w:spacing w:line="360" w:lineRule="auto"/>
              <w:jc w:val="center"/>
              <w:textAlignment w:val="center"/>
              <w:rPr>
                <w:rFonts w:ascii="仿宋_GB2312" w:eastAsia="仿宋_GB2312" w:hAnsi="仿宋_GB2312" w:cs="仿宋_GB2312"/>
                <w:color w:val="000000"/>
                <w:sz w:val="24"/>
              </w:rPr>
            </w:pPr>
            <w:r>
              <w:rPr>
                <w:rStyle w:val="font21"/>
                <w:rFonts w:hAnsi="仿宋_GB2312" w:hint="default"/>
                <w:lang w:bidi="ar"/>
              </w:rPr>
              <w:t>内容</w:t>
            </w:r>
          </w:p>
        </w:tc>
        <w:tc>
          <w:tcPr>
            <w:tcW w:w="61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服务要求</w:t>
            </w:r>
          </w:p>
        </w:tc>
      </w:tr>
      <w:tr w:rsidR="00A55B8B">
        <w:trPr>
          <w:trHeight w:val="1560"/>
        </w:trPr>
        <w:tc>
          <w:tcPr>
            <w:tcW w:w="121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数据中心机房整体环境维护服务</w:t>
            </w: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整体环境服务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含吊顶、静电地板、墙壁、防火玻璃隔断、钢制防火门、现场线槽、桥架、灯具、插座、环境清洁。</w:t>
            </w:r>
            <w:r>
              <w:rPr>
                <w:rFonts w:ascii="仿宋_GB2312" w:eastAsia="仿宋_GB2312" w:hAnsi="仿宋_GB2312" w:cs="仿宋_GB2312" w:hint="eastAsia"/>
                <w:color w:val="000000"/>
                <w:sz w:val="24"/>
                <w:lang w:eastAsia="zh-CN" w:bidi="ar"/>
              </w:rPr>
              <w:br/>
              <w:t>每年6次整体环境清扫；</w:t>
            </w:r>
            <w:r>
              <w:rPr>
                <w:rFonts w:ascii="仿宋_GB2312" w:eastAsia="仿宋_GB2312" w:hAnsi="仿宋_GB2312" w:cs="仿宋_GB2312" w:hint="eastAsia"/>
                <w:color w:val="000000"/>
                <w:sz w:val="24"/>
                <w:lang w:eastAsia="zh-CN" w:bidi="ar"/>
              </w:rPr>
              <w:br/>
              <w:t>每年2次地板下除尘；</w:t>
            </w:r>
            <w:r>
              <w:rPr>
                <w:rFonts w:ascii="仿宋_GB2312" w:eastAsia="仿宋_GB2312" w:hAnsi="仿宋_GB2312" w:cs="仿宋_GB2312" w:hint="eastAsia"/>
                <w:color w:val="000000"/>
                <w:sz w:val="24"/>
                <w:lang w:eastAsia="zh-CN" w:bidi="ar"/>
              </w:rPr>
              <w:br/>
              <w:t>全部装修部件不定期维修，免费更换部件。</w:t>
            </w:r>
          </w:p>
        </w:tc>
      </w:tr>
      <w:tr w:rsidR="00A55B8B">
        <w:trPr>
          <w:trHeight w:val="33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电气系统运维服务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机房动力配电柜（定制）2套、UPS进出线柜（定制）2套、机房列头柜（定制）3套、蓄电池保护开关箱（定制）2个、PDU、工业连接器100个、照明系统1套、防雷接地1套。</w:t>
            </w:r>
            <w:r>
              <w:rPr>
                <w:rFonts w:ascii="仿宋_GB2312" w:eastAsia="仿宋_GB2312" w:hAnsi="仿宋_GB2312" w:cs="仿宋_GB2312" w:hint="eastAsia"/>
                <w:color w:val="000000"/>
                <w:sz w:val="24"/>
                <w:lang w:eastAsia="zh-CN" w:bidi="ar"/>
              </w:rPr>
              <w:br/>
              <w:t>检查设备是否存在漏电、氧化、电流电压过高或过低、谐波失控、接地不满足要求等现象，免费更换部件；</w:t>
            </w:r>
            <w:r>
              <w:rPr>
                <w:rFonts w:ascii="仿宋_GB2312" w:eastAsia="仿宋_GB2312" w:hAnsi="仿宋_GB2312" w:cs="仿宋_GB2312" w:hint="eastAsia"/>
                <w:color w:val="000000"/>
                <w:sz w:val="24"/>
                <w:lang w:eastAsia="zh-CN" w:bidi="ar"/>
              </w:rPr>
              <w:br/>
              <w:t>定期进行设备运行参数的匹配度检查，配合用户合理分配电力系统；</w:t>
            </w:r>
          </w:p>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定期检测设备绝缘，防雷接地系统，检查各个开关是否完好，检查配电柜周围环境排除隐患；</w:t>
            </w:r>
            <w:r>
              <w:rPr>
                <w:rFonts w:ascii="仿宋_GB2312" w:eastAsia="仿宋_GB2312" w:hAnsi="仿宋_GB2312" w:cs="仿宋_GB2312" w:hint="eastAsia"/>
                <w:color w:val="000000"/>
                <w:sz w:val="24"/>
                <w:lang w:eastAsia="zh-CN" w:bidi="ar"/>
              </w:rPr>
              <w:br/>
              <w:t>每年巡检12次；</w:t>
            </w:r>
            <w:r>
              <w:rPr>
                <w:rFonts w:ascii="仿宋_GB2312" w:eastAsia="仿宋_GB2312" w:hAnsi="仿宋_GB2312" w:cs="仿宋_GB2312" w:hint="eastAsia"/>
                <w:color w:val="000000"/>
                <w:sz w:val="24"/>
                <w:lang w:eastAsia="zh-CN" w:bidi="ar"/>
              </w:rPr>
              <w:br/>
              <w:t>不定期抢险、维护。</w:t>
            </w:r>
          </w:p>
        </w:tc>
      </w:tr>
      <w:tr w:rsidR="00A55B8B">
        <w:trPr>
          <w:trHeight w:val="1266"/>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UPS系统运维服务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93E 200KVA UPS主机2套、蓄电池伊顿690W/12V蓄电池144块。</w:t>
            </w:r>
            <w:r>
              <w:rPr>
                <w:rFonts w:ascii="仿宋_GB2312" w:eastAsia="仿宋_GB2312" w:hAnsi="仿宋_GB2312" w:cs="仿宋_GB2312" w:hint="eastAsia"/>
                <w:color w:val="000000"/>
                <w:sz w:val="24"/>
                <w:lang w:eastAsia="zh-CN" w:bidi="ar"/>
              </w:rPr>
              <w:br/>
              <w:t>UPS定期检查运行参数；</w:t>
            </w:r>
            <w:r>
              <w:rPr>
                <w:rFonts w:ascii="仿宋_GB2312" w:eastAsia="仿宋_GB2312" w:hAnsi="仿宋_GB2312" w:cs="仿宋_GB2312" w:hint="eastAsia"/>
                <w:color w:val="000000"/>
                <w:sz w:val="24"/>
                <w:lang w:eastAsia="zh-CN" w:bidi="ar"/>
              </w:rPr>
              <w:br/>
              <w:t>定期检查蓄电池情况；免费维修更换设备损坏部件；</w:t>
            </w:r>
            <w:r>
              <w:rPr>
                <w:rFonts w:ascii="仿宋_GB2312" w:eastAsia="仿宋_GB2312" w:hAnsi="仿宋_GB2312" w:cs="仿宋_GB2312" w:hint="eastAsia"/>
                <w:color w:val="000000"/>
                <w:sz w:val="24"/>
                <w:lang w:eastAsia="zh-CN" w:bidi="ar"/>
              </w:rPr>
              <w:br/>
              <w:t>每年12次巡检，2次蓄电池内阻测试，2次蓄电池放电试</w:t>
            </w:r>
            <w:r>
              <w:rPr>
                <w:rFonts w:ascii="仿宋_GB2312" w:eastAsia="仿宋_GB2312" w:hAnsi="仿宋_GB2312" w:cs="仿宋_GB2312" w:hint="eastAsia"/>
                <w:color w:val="000000"/>
                <w:sz w:val="24"/>
                <w:lang w:eastAsia="zh-CN" w:bidi="ar"/>
              </w:rPr>
              <w:lastRenderedPageBreak/>
              <w:t>验；</w:t>
            </w:r>
            <w:r>
              <w:rPr>
                <w:rFonts w:ascii="仿宋_GB2312" w:eastAsia="仿宋_GB2312" w:hAnsi="仿宋_GB2312" w:cs="仿宋_GB2312" w:hint="eastAsia"/>
                <w:color w:val="000000"/>
                <w:sz w:val="24"/>
                <w:lang w:eastAsia="zh-CN" w:bidi="ar"/>
              </w:rPr>
              <w:br/>
              <w:t>1次UPS主机滤网更换；</w:t>
            </w:r>
            <w:r>
              <w:rPr>
                <w:rFonts w:ascii="仿宋_GB2312" w:eastAsia="仿宋_GB2312" w:hAnsi="仿宋_GB2312" w:cs="仿宋_GB2312" w:hint="eastAsia"/>
                <w:color w:val="000000"/>
                <w:sz w:val="24"/>
                <w:lang w:eastAsia="zh-CN" w:bidi="ar"/>
              </w:rPr>
              <w:br/>
              <w:t>不定期抢险、维护。</w:t>
            </w:r>
          </w:p>
        </w:tc>
      </w:tr>
      <w:tr w:rsidR="00A55B8B">
        <w:trPr>
          <w:trHeight w:val="234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新风排烟系统运维服务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天方吊卧式新风机1套、电动防火调节阀1套、新风管路55米、新风风口6个、密闭阀1个、止回阀1个、排烟风机1套、电动排烟防火阀1个、排烟风口2个、排烟管路36米、过滤网6个。</w:t>
            </w:r>
            <w:r>
              <w:rPr>
                <w:rFonts w:ascii="仿宋_GB2312" w:eastAsia="仿宋_GB2312" w:hAnsi="仿宋_GB2312" w:cs="仿宋_GB2312" w:hint="eastAsia"/>
                <w:color w:val="000000"/>
                <w:sz w:val="24"/>
                <w:lang w:eastAsia="zh-CN" w:bidi="ar"/>
              </w:rPr>
              <w:br/>
              <w:t>定期检查风机运行情况并记录；</w:t>
            </w:r>
            <w:r>
              <w:rPr>
                <w:rFonts w:ascii="仿宋_GB2312" w:eastAsia="仿宋_GB2312" w:hAnsi="仿宋_GB2312" w:cs="仿宋_GB2312" w:hint="eastAsia"/>
                <w:color w:val="000000"/>
                <w:sz w:val="24"/>
                <w:lang w:eastAsia="zh-CN" w:bidi="ar"/>
              </w:rPr>
              <w:br/>
              <w:t>各类元器件运行、老化情况；</w:t>
            </w:r>
            <w:r>
              <w:rPr>
                <w:rFonts w:ascii="仿宋_GB2312" w:eastAsia="仿宋_GB2312" w:hAnsi="仿宋_GB2312" w:cs="仿宋_GB2312" w:hint="eastAsia"/>
                <w:color w:val="000000"/>
                <w:sz w:val="24"/>
                <w:lang w:eastAsia="zh-CN" w:bidi="ar"/>
              </w:rPr>
              <w:br/>
              <w:t>免费维修更换损坏元器件；</w:t>
            </w:r>
            <w:r>
              <w:rPr>
                <w:rFonts w:ascii="仿宋_GB2312" w:eastAsia="仿宋_GB2312" w:hAnsi="仿宋_GB2312" w:cs="仿宋_GB2312" w:hint="eastAsia"/>
                <w:color w:val="000000"/>
                <w:sz w:val="24"/>
                <w:lang w:eastAsia="zh-CN" w:bidi="ar"/>
              </w:rPr>
              <w:br/>
              <w:t>每年12次巡检，4次更换过滤网；</w:t>
            </w:r>
            <w:r>
              <w:rPr>
                <w:rFonts w:ascii="仿宋_GB2312" w:eastAsia="仿宋_GB2312" w:hAnsi="仿宋_GB2312" w:cs="仿宋_GB2312" w:hint="eastAsia"/>
                <w:color w:val="000000"/>
                <w:sz w:val="24"/>
                <w:lang w:eastAsia="zh-CN" w:bidi="ar"/>
              </w:rPr>
              <w:br/>
              <w:t>不定期抢险、维护。</w:t>
            </w:r>
          </w:p>
        </w:tc>
      </w:tr>
      <w:tr w:rsidR="00A55B8B">
        <w:trPr>
          <w:trHeight w:val="156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机房空调系统运维服务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艾默生CR025RA精密空调8台、</w:t>
            </w:r>
            <w:proofErr w:type="gramStart"/>
            <w:r>
              <w:rPr>
                <w:rFonts w:ascii="仿宋_GB2312" w:eastAsia="仿宋_GB2312" w:hAnsi="仿宋_GB2312" w:cs="仿宋_GB2312" w:hint="eastAsia"/>
                <w:color w:val="000000"/>
                <w:sz w:val="24"/>
                <w:lang w:eastAsia="zh-CN" w:bidi="ar"/>
              </w:rPr>
              <w:t>世</w:t>
            </w:r>
            <w:proofErr w:type="gramEnd"/>
            <w:r>
              <w:rPr>
                <w:rFonts w:ascii="仿宋_GB2312" w:eastAsia="仿宋_GB2312" w:hAnsi="仿宋_GB2312" w:cs="仿宋_GB2312" w:hint="eastAsia"/>
                <w:color w:val="000000"/>
                <w:sz w:val="24"/>
                <w:lang w:eastAsia="zh-CN" w:bidi="ar"/>
              </w:rPr>
              <w:t>图兹CRS361A精密空调4台、</w:t>
            </w:r>
            <w:proofErr w:type="gramStart"/>
            <w:r>
              <w:rPr>
                <w:rFonts w:ascii="仿宋_GB2312" w:eastAsia="仿宋_GB2312" w:hAnsi="仿宋_GB2312" w:cs="仿宋_GB2312" w:hint="eastAsia"/>
                <w:color w:val="000000"/>
                <w:sz w:val="24"/>
                <w:lang w:eastAsia="zh-CN" w:bidi="ar"/>
              </w:rPr>
              <w:t>世</w:t>
            </w:r>
            <w:proofErr w:type="gramEnd"/>
            <w:r>
              <w:rPr>
                <w:rFonts w:ascii="仿宋_GB2312" w:eastAsia="仿宋_GB2312" w:hAnsi="仿宋_GB2312" w:cs="仿宋_GB2312" w:hint="eastAsia"/>
                <w:color w:val="000000"/>
                <w:sz w:val="24"/>
                <w:lang w:eastAsia="zh-CN" w:bidi="ar"/>
              </w:rPr>
              <w:t>图兹ASU221A精密空调2台。</w:t>
            </w:r>
            <w:r>
              <w:rPr>
                <w:rFonts w:ascii="仿宋_GB2312" w:eastAsia="仿宋_GB2312" w:hAnsi="仿宋_GB2312" w:cs="仿宋_GB2312" w:hint="eastAsia"/>
                <w:color w:val="000000"/>
                <w:sz w:val="24"/>
                <w:lang w:eastAsia="zh-CN" w:bidi="ar"/>
              </w:rPr>
              <w:br/>
              <w:t>定期检查空调运行情况，根据用户实际机房使用实时调整运行参数；</w:t>
            </w:r>
          </w:p>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每年12次巡检，6次更换过滤网，3次更换加湿罐；</w:t>
            </w:r>
          </w:p>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不定期清洁室外机、抢险、维护服务。</w:t>
            </w:r>
          </w:p>
        </w:tc>
      </w:tr>
      <w:tr w:rsidR="00A55B8B">
        <w:trPr>
          <w:trHeight w:val="3583"/>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环境动力监控系统运维服务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海康半球摄像机16个、硬盘刻录机（含硬盘）1台、监控主机（共济DIV1000)1台、温湿度采集终端12个、漏水监测终端3个、监控大屏幕1套、网络布线系统1套、软件维护1套。</w:t>
            </w:r>
            <w:r>
              <w:rPr>
                <w:rFonts w:ascii="仿宋_GB2312" w:eastAsia="仿宋_GB2312" w:hAnsi="仿宋_GB2312" w:cs="仿宋_GB2312" w:hint="eastAsia"/>
                <w:color w:val="000000"/>
                <w:sz w:val="24"/>
                <w:lang w:eastAsia="zh-CN" w:bidi="ar"/>
              </w:rPr>
              <w:br/>
              <w:t>专职人员7*24小时接收报警信息；</w:t>
            </w:r>
          </w:p>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监控安监、消防、门禁、防盗等设备是否正常，并对损坏设备及时维修；</w:t>
            </w:r>
          </w:p>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每年12次巡检，2次数据采集信息逐点核对。</w:t>
            </w:r>
          </w:p>
        </w:tc>
      </w:tr>
      <w:tr w:rsidR="00A55B8B">
        <w:trPr>
          <w:trHeight w:val="1040"/>
        </w:trPr>
        <w:tc>
          <w:tcPr>
            <w:tcW w:w="121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数据中心机房设备、网络安全维护服务</w:t>
            </w:r>
            <w:r>
              <w:rPr>
                <w:rFonts w:ascii="仿宋_GB2312" w:eastAsia="仿宋_GB2312" w:hAnsi="仿宋_GB2312" w:cs="仿宋_GB2312" w:hint="eastAsia"/>
                <w:color w:val="000000"/>
                <w:sz w:val="24"/>
                <w:lang w:eastAsia="zh-CN" w:bidi="ar"/>
              </w:rPr>
              <w:br/>
            </w:r>
            <w:r>
              <w:rPr>
                <w:rFonts w:ascii="仿宋_GB2312" w:eastAsia="仿宋_GB2312" w:hAnsi="仿宋_GB2312" w:cs="仿宋_GB2312" w:hint="eastAsia"/>
                <w:color w:val="000000"/>
                <w:sz w:val="24"/>
                <w:lang w:eastAsia="zh-CN" w:bidi="ar"/>
              </w:rPr>
              <w:lastRenderedPageBreak/>
              <w:t>（要求2名工程师驻场，设备汇总表见附件）</w:t>
            </w: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lastRenderedPageBreak/>
              <w:t>网络设备运维</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端口、IP地址和路由器设置，检查服务器的网络配置是否正确，端口是否正确打开，IP地址是否能与网络中的其他设备交换数据，路由器设置是否正确等。</w:t>
            </w:r>
          </w:p>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color w:val="000000"/>
                <w:sz w:val="24"/>
                <w:lang w:eastAsia="zh-CN" w:bidi="ar"/>
              </w:rPr>
              <w:t>检查网络设备的物理接和运行状态，日常运行软件版本、CPU、内存、端口状态、带宽利用率、端口速率、安</w:t>
            </w:r>
            <w:r>
              <w:rPr>
                <w:rFonts w:ascii="仿宋_GB2312" w:eastAsia="仿宋_GB2312" w:hAnsi="仿宋_GB2312" w:cs="仿宋_GB2312"/>
                <w:color w:val="000000"/>
                <w:sz w:val="24"/>
                <w:lang w:eastAsia="zh-CN" w:bidi="ar"/>
              </w:rPr>
              <w:lastRenderedPageBreak/>
              <w:t>全日志分析等，包括网络交换机、路由器、接入网络设备的工作状态等网络设备的日常保养</w:t>
            </w:r>
            <w:r>
              <w:rPr>
                <w:rFonts w:ascii="仿宋_GB2312" w:eastAsia="仿宋_GB2312" w:hAnsi="仿宋_GB2312" w:cs="仿宋_GB2312" w:hint="eastAsia"/>
                <w:color w:val="000000"/>
                <w:sz w:val="24"/>
                <w:lang w:eastAsia="zh-CN" w:bidi="ar"/>
              </w:rPr>
              <w:t>。</w:t>
            </w:r>
          </w:p>
        </w:tc>
      </w:tr>
      <w:tr w:rsidR="00A55B8B">
        <w:trPr>
          <w:trHeight w:val="7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服务器、存储硬件运维</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对服务器等机箱进行每季度定期打扫清理，包括除尘、清洁散热器以及清洁机箱各部位，确保服务器的正常散热和整机的稳定性。</w:t>
            </w:r>
          </w:p>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color w:val="000000"/>
                <w:sz w:val="24"/>
                <w:lang w:eastAsia="zh-CN" w:bidi="ar"/>
              </w:rPr>
              <w:t>检查处理器、内存、硬盘、主板、电源、风扇等硬件元件进行检查和测试，确保各硬件元件正常运行。</w:t>
            </w:r>
          </w:p>
        </w:tc>
      </w:tr>
      <w:tr w:rsidR="00A55B8B">
        <w:trPr>
          <w:trHeight w:val="130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安全设备运维</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配</w:t>
            </w:r>
            <w:r>
              <w:rPr>
                <w:rFonts w:ascii="仿宋_GB2312" w:eastAsia="仿宋_GB2312" w:hAnsi="仿宋_GB2312" w:cs="仿宋_GB2312"/>
                <w:color w:val="000000"/>
                <w:sz w:val="24"/>
                <w:lang w:eastAsia="zh-CN" w:bidi="ar"/>
              </w:rPr>
              <w:t>置合理的安全策略</w:t>
            </w:r>
            <w:r>
              <w:rPr>
                <w:rFonts w:ascii="仿宋_GB2312" w:eastAsia="仿宋_GB2312" w:hAnsi="仿宋_GB2312" w:cs="仿宋_GB2312" w:hint="eastAsia"/>
                <w:color w:val="000000"/>
                <w:sz w:val="24"/>
                <w:lang w:eastAsia="zh-CN" w:bidi="ar"/>
              </w:rPr>
              <w:t>、定期进行安全评估和风险分析，以及时发现和解决潜在的安全问题。建立健全的安全事件响应机制，以应对突发的安全事件。</w:t>
            </w:r>
            <w:r>
              <w:rPr>
                <w:rFonts w:ascii="仿宋_GB2312" w:eastAsia="仿宋_GB2312" w:hAnsi="仿宋_GB2312" w:cs="仿宋_GB2312" w:hint="eastAsia"/>
                <w:color w:val="000000"/>
                <w:sz w:val="24"/>
                <w:highlight w:val="green"/>
                <w:lang w:eastAsia="zh-CN" w:bidi="ar"/>
              </w:rPr>
              <w:br/>
            </w:r>
            <w:r>
              <w:rPr>
                <w:rFonts w:ascii="仿宋_GB2312" w:eastAsia="仿宋_GB2312" w:hAnsi="仿宋_GB2312" w:cs="仿宋_GB2312" w:hint="eastAsia"/>
                <w:color w:val="000000"/>
                <w:sz w:val="24"/>
                <w:lang w:eastAsia="zh-CN" w:bidi="ar"/>
              </w:rPr>
              <w:t>及时更新和升级设备，以保持设备的功能完整性和最新的安全防护能力。</w:t>
            </w:r>
          </w:p>
        </w:tc>
      </w:tr>
      <w:tr w:rsidR="00A55B8B">
        <w:trPr>
          <w:trHeight w:val="20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操作系统运维</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检查服务器操作系统的安全性措施是否完善，是否开启防火墙和安装杀毒软件等，确保服务器系统不受恶意软件和网络攻击。系统更新和修补，对操作系统、补丁和驱动程序进行更新、修补和优化，确保服务器能够充分发挥其性能和功能备份策略与恢复测试。</w:t>
            </w:r>
          </w:p>
        </w:tc>
      </w:tr>
      <w:tr w:rsidR="00A55B8B">
        <w:trPr>
          <w:trHeight w:val="77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财政业务系统运维</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财政办公系统/业务系统的性能收集、数据分析及处理；</w:t>
            </w:r>
          </w:p>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制定财政业务/办公系统的优化方案、各业务/办公子系统调整。</w:t>
            </w:r>
          </w:p>
        </w:tc>
      </w:tr>
      <w:tr w:rsidR="00A55B8B">
        <w:trPr>
          <w:trHeight w:val="7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基础软件（数据库、中间件）运维</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数据库、中间件系统的性能收集、数据分析及处理；制定数据库、中间件匹配优化方案、各业务子系统调整。</w:t>
            </w:r>
          </w:p>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制定和执行备份策略，以防数据丢失和系统故障，并进行恢复测试，确保备份和恢复策略的有效性。</w:t>
            </w:r>
          </w:p>
        </w:tc>
      </w:tr>
      <w:tr w:rsidR="00A55B8B">
        <w:trPr>
          <w:trHeight w:val="1079"/>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重要时期保障</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重大活动期间、特殊时期7*24值班保障。指派专业的网络安全工程师进行安全值守工作，保障业务信息系统安全稳定运行。</w:t>
            </w:r>
          </w:p>
        </w:tc>
      </w:tr>
      <w:tr w:rsidR="00A55B8B">
        <w:trPr>
          <w:trHeight w:val="7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安全应急响应服务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提供整个服务期内的7×24应急响应服务，驻场工程师在现场实时响应，二线工程师在30分钟内到达现场，并迅速解决问题。</w:t>
            </w:r>
          </w:p>
        </w:tc>
      </w:tr>
      <w:tr w:rsidR="00A55B8B">
        <w:trPr>
          <w:trHeight w:val="130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应急演练服务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根据各业务系统相关情况的应急预案，每年进行2次安全事件应急演练，根据演练过程结果修订应急预案；</w:t>
            </w:r>
          </w:p>
        </w:tc>
      </w:tr>
      <w:tr w:rsidR="00A55B8B">
        <w:trPr>
          <w:trHeight w:val="52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渗透测试服务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每年2次对各信息系统进行渗透测试工作，</w:t>
            </w:r>
            <w:r>
              <w:rPr>
                <w:rFonts w:ascii="仿宋_GB2312" w:eastAsia="仿宋_GB2312" w:hAnsi="仿宋_GB2312" w:cs="仿宋_GB2312"/>
                <w:color w:val="000000"/>
                <w:sz w:val="24"/>
                <w:lang w:eastAsia="zh-CN" w:bidi="ar"/>
              </w:rPr>
              <w:t>整理渗透测试的过程文档，制作渗透测试报告。</w:t>
            </w:r>
          </w:p>
        </w:tc>
      </w:tr>
      <w:tr w:rsidR="00A55B8B">
        <w:trPr>
          <w:trHeight w:val="52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漏洞扫描服务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每月1次对系统进行漏洞扫描工作，</w:t>
            </w:r>
            <w:r>
              <w:rPr>
                <w:rFonts w:ascii="仿宋_GB2312" w:eastAsia="仿宋_GB2312" w:hAnsi="仿宋_GB2312" w:cs="仿宋_GB2312"/>
                <w:color w:val="000000"/>
                <w:sz w:val="24"/>
                <w:lang w:eastAsia="zh-CN" w:bidi="ar"/>
              </w:rPr>
              <w:t>整理</w:t>
            </w:r>
            <w:r>
              <w:rPr>
                <w:rFonts w:ascii="仿宋_GB2312" w:eastAsia="仿宋_GB2312" w:hAnsi="仿宋_GB2312" w:cs="仿宋_GB2312" w:hint="eastAsia"/>
                <w:color w:val="000000"/>
                <w:sz w:val="24"/>
                <w:lang w:eastAsia="zh-CN" w:bidi="ar"/>
              </w:rPr>
              <w:t>漏洞扫描</w:t>
            </w:r>
            <w:r>
              <w:rPr>
                <w:rFonts w:ascii="仿宋_GB2312" w:eastAsia="仿宋_GB2312" w:hAnsi="仿宋_GB2312" w:cs="仿宋_GB2312"/>
                <w:color w:val="000000"/>
                <w:sz w:val="24"/>
                <w:lang w:eastAsia="zh-CN" w:bidi="ar"/>
              </w:rPr>
              <w:t>文档，制作</w:t>
            </w:r>
            <w:r>
              <w:rPr>
                <w:rFonts w:ascii="仿宋_GB2312" w:eastAsia="仿宋_GB2312" w:hAnsi="仿宋_GB2312" w:cs="仿宋_GB2312" w:hint="eastAsia"/>
                <w:color w:val="000000"/>
                <w:sz w:val="24"/>
                <w:lang w:eastAsia="zh-CN" w:bidi="ar"/>
              </w:rPr>
              <w:t>漏洞扫描</w:t>
            </w:r>
            <w:r>
              <w:rPr>
                <w:rFonts w:ascii="仿宋_GB2312" w:eastAsia="仿宋_GB2312" w:hAnsi="仿宋_GB2312" w:cs="仿宋_GB2312"/>
                <w:color w:val="000000"/>
                <w:sz w:val="24"/>
                <w:lang w:eastAsia="zh-CN" w:bidi="ar"/>
              </w:rPr>
              <w:t>报告。</w:t>
            </w:r>
          </w:p>
        </w:tc>
      </w:tr>
      <w:tr w:rsidR="00A55B8B">
        <w:trPr>
          <w:trHeight w:val="7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安全整改及加固</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依据漏洞扫描结果、渗透测试结果、安全检查发现问题等，进行风险评估，对业务系统及服务器、网络设备、安全设备进行安全加固。</w:t>
            </w:r>
          </w:p>
        </w:tc>
      </w:tr>
      <w:tr w:rsidR="00A55B8B">
        <w:trPr>
          <w:trHeight w:val="7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信息安全培训服务及管理制度梳理</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开展包括安全意识培训、网络安全法律法规培训、安全技术培训、安全管理培训等几个方面的安全培训服务，每年不少于2次。</w:t>
            </w:r>
          </w:p>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color w:val="000000"/>
                <w:sz w:val="24"/>
                <w:lang w:eastAsia="zh-CN" w:bidi="ar"/>
              </w:rPr>
              <w:t>协助梳理</w:t>
            </w:r>
            <w:r>
              <w:rPr>
                <w:rFonts w:ascii="仿宋_GB2312" w:eastAsia="仿宋_GB2312" w:hAnsi="仿宋_GB2312" w:cs="仿宋_GB2312" w:hint="eastAsia"/>
                <w:color w:val="000000"/>
                <w:sz w:val="24"/>
                <w:lang w:eastAsia="zh-CN" w:bidi="ar"/>
              </w:rPr>
              <w:t>安全</w:t>
            </w:r>
            <w:r>
              <w:rPr>
                <w:rFonts w:ascii="仿宋_GB2312" w:eastAsia="仿宋_GB2312" w:hAnsi="仿宋_GB2312" w:cs="仿宋_GB2312"/>
                <w:color w:val="000000"/>
                <w:sz w:val="24"/>
                <w:lang w:eastAsia="zh-CN" w:bidi="ar"/>
              </w:rPr>
              <w:t>管理制度，</w:t>
            </w:r>
            <w:r>
              <w:rPr>
                <w:rFonts w:ascii="仿宋_GB2312" w:eastAsia="仿宋_GB2312" w:hAnsi="仿宋_GB2312" w:cs="仿宋_GB2312" w:hint="eastAsia"/>
                <w:color w:val="000000"/>
                <w:sz w:val="24"/>
                <w:lang w:eastAsia="zh-CN" w:bidi="ar"/>
              </w:rPr>
              <w:t>完善安全管理规范</w:t>
            </w:r>
            <w:r>
              <w:rPr>
                <w:rFonts w:ascii="仿宋_GB2312" w:eastAsia="仿宋_GB2312" w:hAnsi="仿宋_GB2312" w:cs="仿宋_GB2312"/>
                <w:color w:val="000000"/>
                <w:sz w:val="24"/>
                <w:lang w:eastAsia="zh-CN" w:bidi="ar"/>
              </w:rPr>
              <w:t>。</w:t>
            </w:r>
          </w:p>
        </w:tc>
      </w:tr>
      <w:tr w:rsidR="00A55B8B">
        <w:trPr>
          <w:trHeight w:val="7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bidi="ar"/>
              </w:rPr>
            </w:pPr>
            <w:r>
              <w:rPr>
                <w:rFonts w:ascii="仿宋_GB2312" w:eastAsia="仿宋_GB2312" w:hAnsi="仿宋_GB2312" w:cs="仿宋_GB2312" w:hint="eastAsia"/>
                <w:color w:val="000000"/>
                <w:sz w:val="24"/>
                <w:lang w:bidi="ar"/>
              </w:rPr>
              <w:t>配合安全检查</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配合相关单位的安全检查等工作，保障安全检查等工作的顺利进行，对检查中发现的问题及时配合整改。</w:t>
            </w:r>
          </w:p>
        </w:tc>
      </w:tr>
      <w:tr w:rsidR="00A55B8B">
        <w:trPr>
          <w:trHeight w:val="52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异地容灾运维服务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维护异地容灾线路通畅，安全，确保7X24小时数据传送；</w:t>
            </w:r>
          </w:p>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每年12次定期巡检，确保异地容</w:t>
            </w:r>
            <w:proofErr w:type="gramStart"/>
            <w:r>
              <w:rPr>
                <w:rFonts w:ascii="仿宋_GB2312" w:eastAsia="仿宋_GB2312" w:hAnsi="仿宋_GB2312" w:cs="仿宋_GB2312" w:hint="eastAsia"/>
                <w:color w:val="000000"/>
                <w:sz w:val="24"/>
                <w:lang w:eastAsia="zh-CN" w:bidi="ar"/>
              </w:rPr>
              <w:t>灾系统</w:t>
            </w:r>
            <w:proofErr w:type="gramEnd"/>
            <w:r>
              <w:rPr>
                <w:rFonts w:ascii="仿宋_GB2312" w:eastAsia="仿宋_GB2312" w:hAnsi="仿宋_GB2312" w:cs="仿宋_GB2312" w:hint="eastAsia"/>
                <w:color w:val="000000"/>
                <w:sz w:val="24"/>
                <w:lang w:eastAsia="zh-CN" w:bidi="ar"/>
              </w:rPr>
              <w:t>正常运行，站点实时向对端站点同步数据，确保两站点间的数据一致；</w:t>
            </w:r>
          </w:p>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根据业务变化，每年2次优化异地备份策略，确保数据备份、同步成功。</w:t>
            </w:r>
          </w:p>
        </w:tc>
      </w:tr>
      <w:tr w:rsidR="00A55B8B">
        <w:trPr>
          <w:trHeight w:val="1040"/>
        </w:trPr>
        <w:tc>
          <w:tcPr>
            <w:tcW w:w="121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桌面终端软硬件维护服务</w:t>
            </w:r>
            <w:r>
              <w:rPr>
                <w:rFonts w:ascii="仿宋_GB2312" w:eastAsia="仿宋_GB2312" w:hAnsi="仿宋_GB2312" w:cs="仿宋_GB2312" w:hint="eastAsia"/>
                <w:color w:val="000000"/>
                <w:sz w:val="24"/>
                <w:lang w:eastAsia="zh-CN" w:bidi="ar"/>
              </w:rPr>
              <w:br/>
              <w:t>（要求2名工程师驻场）</w:t>
            </w: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办公终端运维支撑服务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hint="eastAsia"/>
                <w:color w:val="000000"/>
                <w:sz w:val="24"/>
                <w:lang w:eastAsia="zh-CN" w:bidi="ar"/>
              </w:rPr>
              <w:t>财政局日常办公终端350台的应急响应、日常检修维护、故障排查、系统软件、办公软件安装调试，故障排除，系统性能调优等。</w:t>
            </w:r>
          </w:p>
          <w:p w:rsidR="00A55B8B" w:rsidRDefault="00B124A5">
            <w:pPr>
              <w:widowControl/>
              <w:spacing w:line="360" w:lineRule="auto"/>
              <w:textAlignment w:val="center"/>
              <w:rPr>
                <w:rFonts w:ascii="仿宋_GB2312" w:eastAsia="仿宋_GB2312" w:hAnsi="仿宋_GB2312" w:cs="仿宋_GB2312"/>
                <w:color w:val="000000"/>
                <w:sz w:val="24"/>
                <w:lang w:eastAsia="zh-CN" w:bidi="ar"/>
              </w:rPr>
            </w:pPr>
            <w:r>
              <w:rPr>
                <w:rFonts w:ascii="仿宋_GB2312" w:eastAsia="仿宋_GB2312" w:hAnsi="仿宋_GB2312" w:cs="仿宋_GB2312"/>
                <w:color w:val="000000"/>
                <w:sz w:val="24"/>
                <w:lang w:eastAsia="zh-CN" w:bidi="ar"/>
              </w:rPr>
              <w:t>免费更换损坏的键盘、鼠标等配件</w:t>
            </w:r>
            <w:r>
              <w:rPr>
                <w:rFonts w:ascii="仿宋_GB2312" w:eastAsia="仿宋_GB2312" w:hAnsi="仿宋_GB2312" w:cs="仿宋_GB2312" w:hint="eastAsia"/>
                <w:color w:val="000000"/>
                <w:sz w:val="24"/>
                <w:lang w:eastAsia="zh-CN" w:bidi="ar"/>
              </w:rPr>
              <w:t>。</w:t>
            </w:r>
          </w:p>
        </w:tc>
      </w:tr>
      <w:tr w:rsidR="00A55B8B">
        <w:trPr>
          <w:trHeight w:val="104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办公设备运维支撑服务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财政局日常办公系统中的网络/本地打印机、扫描仪、复印机、电话等设备的应急响应、日常检修维护、保养故障排查、软件系统升级调优等。</w:t>
            </w:r>
          </w:p>
        </w:tc>
      </w:tr>
      <w:tr w:rsidR="00A55B8B">
        <w:trPr>
          <w:trHeight w:val="1295"/>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办公网络运维服务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检查办公网络设备的物理连接和运行状态，日常运行软件版本、CPU、内存、端口状态、带宽利用率、端口速率、安全日志分析等，包括网络交换机、路由器、接入网络设备的工作状态等，网络设备的日常保养。财政局内/外网络、办公/业务网络中的有线/无线网络线材、接线器等辅助设备的日常检修、维护整理、故障排查等，免费提供维修辅材。</w:t>
            </w:r>
          </w:p>
        </w:tc>
      </w:tr>
      <w:tr w:rsidR="00A55B8B">
        <w:trPr>
          <w:trHeight w:val="78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会议运维保障服务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财政局内部及外部组织培训等各类现场会议、视频会议的会场保障工作（含设备调试、设备连接及各项辅助工作）。</w:t>
            </w:r>
          </w:p>
        </w:tc>
      </w:tr>
      <w:tr w:rsidR="00A55B8B">
        <w:trPr>
          <w:trHeight w:val="1300"/>
        </w:trPr>
        <w:tc>
          <w:tcPr>
            <w:tcW w:w="12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lang w:eastAsia="zh-CN"/>
              </w:rPr>
            </w:pP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预算单位业务专用终端安全管理服务</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全区预算单位共368家，需</w:t>
            </w:r>
            <w:proofErr w:type="gramStart"/>
            <w:r>
              <w:rPr>
                <w:rFonts w:ascii="仿宋_GB2312" w:eastAsia="仿宋_GB2312" w:hAnsi="仿宋_GB2312" w:cs="仿宋_GB2312" w:hint="eastAsia"/>
                <w:color w:val="000000"/>
                <w:sz w:val="24"/>
                <w:lang w:eastAsia="zh-CN" w:bidi="ar"/>
              </w:rPr>
              <w:t>安全运</w:t>
            </w:r>
            <w:proofErr w:type="gramEnd"/>
            <w:r>
              <w:rPr>
                <w:rFonts w:ascii="仿宋_GB2312" w:eastAsia="仿宋_GB2312" w:hAnsi="仿宋_GB2312" w:cs="仿宋_GB2312" w:hint="eastAsia"/>
                <w:color w:val="000000"/>
                <w:sz w:val="24"/>
                <w:lang w:eastAsia="zh-CN" w:bidi="ar"/>
              </w:rPr>
              <w:t>维的业务专用终端不少于700台。</w:t>
            </w:r>
            <w:r>
              <w:rPr>
                <w:rFonts w:ascii="仿宋_GB2312" w:eastAsia="仿宋_GB2312" w:hAnsi="仿宋_GB2312" w:cs="仿宋_GB2312" w:hint="eastAsia"/>
                <w:color w:val="000000"/>
                <w:sz w:val="24"/>
                <w:lang w:eastAsia="zh-CN" w:bidi="ar"/>
              </w:rPr>
              <w:br/>
              <w:t>现场/远程技术咨询，设置7*24小时远程电话技术支持服务。</w:t>
            </w:r>
          </w:p>
        </w:tc>
      </w:tr>
      <w:tr w:rsidR="00A55B8B">
        <w:trPr>
          <w:trHeight w:val="780"/>
        </w:trPr>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信息系统等级保护测评服务</w:t>
            </w:r>
          </w:p>
        </w:tc>
        <w:tc>
          <w:tcPr>
            <w:tcW w:w="256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核心业务</w:t>
            </w:r>
            <w:proofErr w:type="gramStart"/>
            <w:r>
              <w:rPr>
                <w:rFonts w:ascii="仿宋_GB2312" w:eastAsia="仿宋_GB2312" w:hAnsi="仿宋_GB2312" w:cs="仿宋_GB2312" w:hint="eastAsia"/>
                <w:color w:val="000000"/>
                <w:sz w:val="24"/>
                <w:lang w:eastAsia="zh-CN" w:bidi="ar"/>
              </w:rPr>
              <w:t>系统等保三级</w:t>
            </w:r>
            <w:proofErr w:type="gramEnd"/>
            <w:r>
              <w:rPr>
                <w:rFonts w:ascii="仿宋_GB2312" w:eastAsia="仿宋_GB2312" w:hAnsi="仿宋_GB2312" w:cs="仿宋_GB2312" w:hint="eastAsia"/>
                <w:color w:val="000000"/>
                <w:sz w:val="24"/>
                <w:lang w:eastAsia="zh-CN" w:bidi="ar"/>
              </w:rPr>
              <w:t>测评</w:t>
            </w:r>
          </w:p>
        </w:tc>
        <w:tc>
          <w:tcPr>
            <w:tcW w:w="61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核心业务系统确定为“等保三级”，</w:t>
            </w:r>
            <w:proofErr w:type="gramStart"/>
            <w:r>
              <w:rPr>
                <w:rFonts w:ascii="仿宋_GB2312" w:eastAsia="仿宋_GB2312" w:hAnsi="仿宋_GB2312" w:cs="仿宋_GB2312" w:hint="eastAsia"/>
                <w:color w:val="000000"/>
                <w:sz w:val="24"/>
                <w:lang w:eastAsia="zh-CN" w:bidi="ar"/>
              </w:rPr>
              <w:t>运维方负责</w:t>
            </w:r>
            <w:proofErr w:type="gramEnd"/>
            <w:r>
              <w:rPr>
                <w:rFonts w:ascii="仿宋_GB2312" w:eastAsia="仿宋_GB2312" w:hAnsi="仿宋_GB2312" w:cs="仿宋_GB2312" w:hint="eastAsia"/>
                <w:color w:val="000000"/>
                <w:sz w:val="24"/>
                <w:lang w:eastAsia="zh-CN" w:bidi="ar"/>
              </w:rPr>
              <w:t>整个评测过程及相关费用并保证系统测评通过，结果良好。</w:t>
            </w:r>
          </w:p>
        </w:tc>
      </w:tr>
    </w:tbl>
    <w:p w:rsidR="00A55B8B" w:rsidRDefault="00B124A5">
      <w:pPr>
        <w:numPr>
          <w:ilvl w:val="0"/>
          <w:numId w:val="11"/>
        </w:numPr>
        <w:spacing w:line="360" w:lineRule="auto"/>
        <w:rPr>
          <w:rFonts w:ascii="仿宋_GB2312" w:eastAsia="仿宋_GB2312" w:hAnsi="仿宋_GB2312" w:cs="仿宋_GB2312"/>
          <w:sz w:val="24"/>
        </w:rPr>
      </w:pPr>
      <w:bookmarkStart w:id="600" w:name="_Toc89188175"/>
      <w:r>
        <w:rPr>
          <w:rFonts w:ascii="仿宋_GB2312" w:eastAsia="仿宋_GB2312" w:hAnsi="仿宋_GB2312" w:cs="仿宋_GB2312" w:hint="eastAsia"/>
          <w:sz w:val="24"/>
        </w:rPr>
        <w:t>服务标准</w:t>
      </w:r>
      <w:bookmarkEnd w:id="600"/>
    </w:p>
    <w:p w:rsidR="00A55B8B" w:rsidRDefault="00B124A5">
      <w:p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1、基本要求</w:t>
      </w:r>
    </w:p>
    <w:p w:rsidR="00A55B8B" w:rsidRDefault="00B124A5">
      <w:pPr>
        <w:pStyle w:val="a3"/>
        <w:adjustRightInd/>
        <w:spacing w:line="360" w:lineRule="auto"/>
        <w:ind w:firstLine="480"/>
        <w:rPr>
          <w:rFonts w:ascii="仿宋_GB2312" w:eastAsia="仿宋_GB2312" w:hAnsi="仿宋_GB2312" w:cs="仿宋_GB2312"/>
          <w:lang w:eastAsia="zh-CN"/>
        </w:rPr>
      </w:pPr>
      <w:r>
        <w:rPr>
          <w:rFonts w:ascii="仿宋_GB2312" w:eastAsia="仿宋_GB2312" w:hAnsi="仿宋_GB2312" w:cs="仿宋_GB2312" w:hint="eastAsia"/>
          <w:lang w:eastAsia="zh-CN"/>
        </w:rPr>
        <w:t>由于技术的专业性、复杂性和长期性，用户对运维服务团队基本标准要求如下：</w:t>
      </w:r>
    </w:p>
    <w:p w:rsidR="00A55B8B" w:rsidRDefault="00B124A5">
      <w:pPr>
        <w:pStyle w:val="a3"/>
        <w:numPr>
          <w:ilvl w:val="0"/>
          <w:numId w:val="12"/>
        </w:numPr>
        <w:adjustRightInd/>
        <w:spacing w:line="360" w:lineRule="auto"/>
        <w:rPr>
          <w:rFonts w:ascii="仿宋_GB2312" w:eastAsia="仿宋_GB2312" w:hAnsi="仿宋_GB2312" w:cs="仿宋_GB2312"/>
          <w:lang w:eastAsia="zh-CN"/>
        </w:rPr>
      </w:pPr>
      <w:r>
        <w:rPr>
          <w:rFonts w:ascii="仿宋_GB2312" w:eastAsia="仿宋_GB2312" w:hAnsi="仿宋_GB2312" w:cs="仿宋_GB2312" w:hint="eastAsia"/>
          <w:lang w:eastAsia="zh-CN"/>
        </w:rPr>
        <w:t>服务商应在北京拥有一只稳定的服务保障队伍，并具有较强的技术保障实力；</w:t>
      </w:r>
    </w:p>
    <w:p w:rsidR="00A55B8B" w:rsidRDefault="00B124A5">
      <w:pPr>
        <w:pStyle w:val="a3"/>
        <w:numPr>
          <w:ilvl w:val="0"/>
          <w:numId w:val="12"/>
        </w:numPr>
        <w:adjustRightInd/>
        <w:spacing w:line="360" w:lineRule="auto"/>
        <w:rPr>
          <w:rFonts w:ascii="仿宋_GB2312" w:eastAsia="仿宋_GB2312" w:hAnsi="仿宋_GB2312" w:cs="仿宋_GB2312"/>
        </w:rPr>
      </w:pPr>
      <w:r>
        <w:rPr>
          <w:rFonts w:ascii="仿宋_GB2312" w:eastAsia="仿宋_GB2312" w:hAnsi="仿宋_GB2312" w:cs="仿宋_GB2312" w:hint="eastAsia"/>
        </w:rPr>
        <w:t>服务商应拥有一批掌握最新网络、主机（服务器/小型机）、存储、安全、操作系统（Windows/Linux/AIX）、数据库（SQL Server/Oracle/达梦V8）、中间件（Weblogic/东方通TongWeb）等的技术的专家，遇到突发情况时能够及时解决问题；</w:t>
      </w:r>
    </w:p>
    <w:p w:rsidR="00A55B8B" w:rsidRDefault="00B124A5">
      <w:pPr>
        <w:spacing w:line="360" w:lineRule="auto"/>
        <w:ind w:firstLineChars="200" w:firstLine="480"/>
        <w:rPr>
          <w:rFonts w:ascii="仿宋_GB2312" w:eastAsia="仿宋_GB2312" w:hAnsi="仿宋_GB2312" w:cs="仿宋_GB2312"/>
          <w:sz w:val="24"/>
          <w:lang w:eastAsia="zh-CN"/>
        </w:rPr>
      </w:pPr>
      <w:r>
        <w:rPr>
          <w:rFonts w:ascii="仿宋_GB2312" w:eastAsia="仿宋_GB2312" w:hAnsi="仿宋_GB2312" w:cs="仿宋_GB2312" w:hint="eastAsia"/>
          <w:sz w:val="24"/>
          <w:lang w:eastAsia="zh-CN"/>
        </w:rPr>
        <w:t>2、服务团队和人员标准要求</w:t>
      </w:r>
    </w:p>
    <w:p w:rsidR="00A55B8B" w:rsidRDefault="00B124A5">
      <w:pPr>
        <w:pStyle w:val="a3"/>
        <w:adjustRightInd/>
        <w:spacing w:line="360" w:lineRule="auto"/>
        <w:ind w:firstLine="480"/>
        <w:rPr>
          <w:rFonts w:ascii="仿宋_GB2312" w:eastAsia="仿宋_GB2312" w:hAnsi="仿宋_GB2312" w:cs="仿宋_GB2312"/>
          <w:lang w:eastAsia="zh-CN"/>
        </w:rPr>
      </w:pPr>
      <w:r>
        <w:rPr>
          <w:rFonts w:ascii="仿宋_GB2312" w:eastAsia="仿宋_GB2312" w:hAnsi="仿宋_GB2312" w:cs="仿宋_GB2312" w:hint="eastAsia"/>
          <w:lang w:eastAsia="zh-CN"/>
        </w:rPr>
        <w:t>服务商应为本项目组建稳定、专业、独立的服务团队，须在北京设立专门的服务机构，负责本项目运维工作；</w:t>
      </w:r>
    </w:p>
    <w:p w:rsidR="00A55B8B" w:rsidRDefault="00B124A5">
      <w:pPr>
        <w:pStyle w:val="a3"/>
        <w:adjustRightInd/>
        <w:spacing w:line="360" w:lineRule="auto"/>
        <w:ind w:firstLine="480"/>
        <w:rPr>
          <w:rFonts w:ascii="仿宋_GB2312" w:eastAsia="仿宋_GB2312" w:hAnsi="仿宋_GB2312" w:cs="仿宋_GB2312"/>
          <w:lang w:eastAsia="zh-CN"/>
        </w:rPr>
      </w:pPr>
      <w:r>
        <w:rPr>
          <w:rFonts w:ascii="仿宋_GB2312" w:eastAsia="仿宋_GB2312" w:hAnsi="仿宋_GB2312" w:cs="仿宋_GB2312" w:hint="eastAsia"/>
          <w:lang w:eastAsia="zh-CN"/>
        </w:rPr>
        <w:t>服务商的运维服务团队人员应具备专业技术能力和丰富的信息安全服务经验，具备现场服务经验，熟悉网络设备、安全设备和服务器等设备的操作，有能力独立处理和解决出现的各类问题；</w:t>
      </w:r>
    </w:p>
    <w:p w:rsidR="00A55B8B" w:rsidRDefault="00B124A5">
      <w:pPr>
        <w:pStyle w:val="a3"/>
        <w:adjustRightInd/>
        <w:spacing w:line="360" w:lineRule="auto"/>
        <w:ind w:firstLine="480"/>
        <w:rPr>
          <w:rFonts w:ascii="仿宋_GB2312" w:eastAsia="仿宋_GB2312" w:hAnsi="仿宋_GB2312" w:cs="仿宋_GB2312"/>
          <w:lang w:eastAsia="zh-CN"/>
        </w:rPr>
      </w:pPr>
      <w:r>
        <w:rPr>
          <w:rFonts w:ascii="仿宋_GB2312" w:eastAsia="仿宋_GB2312" w:hAnsi="仿宋_GB2312" w:cs="仿宋_GB2312" w:hint="eastAsia"/>
          <w:lang w:eastAsia="zh-CN"/>
        </w:rPr>
        <w:lastRenderedPageBreak/>
        <w:t>服务商的运维服务团队人员应严格遵守用户的各项规章制度和管理规定，爱岗敬业，不得擅离职守或做与工作无关的事情，能够与客户进行很好的沟通，具有很强的工作责任心和客户服务意识。</w:t>
      </w:r>
    </w:p>
    <w:p w:rsidR="00A55B8B" w:rsidRDefault="00B124A5">
      <w:pPr>
        <w:spacing w:line="360" w:lineRule="auto"/>
        <w:ind w:firstLineChars="200" w:firstLine="480"/>
        <w:rPr>
          <w:rFonts w:ascii="仿宋_GB2312" w:eastAsia="仿宋_GB2312" w:hAnsi="仿宋_GB2312" w:cs="仿宋_GB2312"/>
          <w:sz w:val="24"/>
          <w:lang w:eastAsia="zh-CN"/>
        </w:rPr>
      </w:pPr>
      <w:r>
        <w:rPr>
          <w:rFonts w:ascii="仿宋_GB2312" w:eastAsia="仿宋_GB2312" w:hAnsi="仿宋_GB2312" w:cs="仿宋_GB2312" w:hint="eastAsia"/>
          <w:sz w:val="24"/>
          <w:lang w:eastAsia="zh-CN"/>
        </w:rPr>
        <w:t>3、服务文档标准要求</w:t>
      </w:r>
    </w:p>
    <w:p w:rsidR="00A55B8B" w:rsidRDefault="00B124A5">
      <w:pPr>
        <w:spacing w:line="360" w:lineRule="auto"/>
        <w:ind w:firstLineChars="200" w:firstLine="480"/>
        <w:rPr>
          <w:rFonts w:ascii="仿宋_GB2312" w:eastAsia="仿宋_GB2312" w:hAnsi="仿宋_GB2312" w:cs="仿宋_GB2312"/>
          <w:sz w:val="24"/>
          <w:highlight w:val="yellow"/>
          <w:lang w:eastAsia="zh-CN"/>
        </w:rPr>
      </w:pPr>
      <w:r>
        <w:rPr>
          <w:rFonts w:ascii="仿宋_GB2312" w:eastAsia="仿宋_GB2312" w:hAnsi="仿宋_GB2312" w:cs="仿宋_GB2312" w:hint="eastAsia"/>
          <w:sz w:val="24"/>
          <w:lang w:eastAsia="zh-CN"/>
        </w:rPr>
        <w:t>本项目至少要提供如下几种服务文档：</w:t>
      </w:r>
    </w:p>
    <w:p w:rsidR="00A55B8B" w:rsidRDefault="00B124A5">
      <w:pPr>
        <w:numPr>
          <w:ilvl w:val="0"/>
          <w:numId w:val="13"/>
        </w:num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日常运维/故障处理报告</w:t>
      </w:r>
    </w:p>
    <w:p w:rsidR="00A55B8B" w:rsidRDefault="00B124A5">
      <w:pPr>
        <w:numPr>
          <w:ilvl w:val="0"/>
          <w:numId w:val="13"/>
        </w:num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月度巡检报告</w:t>
      </w:r>
    </w:p>
    <w:p w:rsidR="00A55B8B" w:rsidRDefault="00B124A5">
      <w:pPr>
        <w:numPr>
          <w:ilvl w:val="0"/>
          <w:numId w:val="13"/>
        </w:num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容灾运行报告</w:t>
      </w:r>
    </w:p>
    <w:p w:rsidR="00A55B8B" w:rsidRDefault="00B124A5">
      <w:pPr>
        <w:numPr>
          <w:ilvl w:val="0"/>
          <w:numId w:val="13"/>
        </w:num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漏洞扫描报告</w:t>
      </w:r>
    </w:p>
    <w:p w:rsidR="00A55B8B" w:rsidRDefault="00B124A5">
      <w:pPr>
        <w:numPr>
          <w:ilvl w:val="0"/>
          <w:numId w:val="13"/>
        </w:num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渗透测试报告</w:t>
      </w:r>
    </w:p>
    <w:p w:rsidR="00A55B8B" w:rsidRDefault="00B124A5">
      <w:pPr>
        <w:numPr>
          <w:ilvl w:val="0"/>
          <w:numId w:val="13"/>
        </w:num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网络安全应急演练报告</w:t>
      </w:r>
    </w:p>
    <w:p w:rsidR="00A55B8B" w:rsidRDefault="00B124A5">
      <w:pPr>
        <w:numPr>
          <w:ilvl w:val="0"/>
          <w:numId w:val="13"/>
        </w:numPr>
        <w:spacing w:line="360" w:lineRule="auto"/>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应急值守方案</w:t>
      </w:r>
    </w:p>
    <w:p w:rsidR="00A55B8B" w:rsidRDefault="00B124A5">
      <w:pPr>
        <w:numPr>
          <w:ilvl w:val="0"/>
          <w:numId w:val="13"/>
        </w:numPr>
        <w:spacing w:line="360" w:lineRule="auto"/>
        <w:ind w:firstLineChars="200" w:firstLine="480"/>
        <w:rPr>
          <w:rFonts w:ascii="仿宋_GB2312" w:eastAsia="仿宋_GB2312" w:hAnsi="仿宋_GB2312" w:cs="仿宋_GB2312"/>
          <w:sz w:val="24"/>
          <w:lang w:eastAsia="zh-CN"/>
        </w:rPr>
      </w:pPr>
      <w:r>
        <w:rPr>
          <w:rFonts w:ascii="仿宋_GB2312" w:eastAsia="仿宋_GB2312" w:hAnsi="仿宋_GB2312" w:cs="仿宋_GB2312" w:hint="eastAsia"/>
          <w:sz w:val="24"/>
          <w:lang w:eastAsia="zh-CN"/>
        </w:rPr>
        <w:t>网络安全等级保护测评报告</w:t>
      </w:r>
    </w:p>
    <w:p w:rsidR="00A55B8B" w:rsidRDefault="00A55B8B">
      <w:pPr>
        <w:pStyle w:val="4"/>
        <w:tabs>
          <w:tab w:val="left" w:pos="832"/>
        </w:tabs>
        <w:spacing w:beforeLines="15" w:before="36" w:afterLines="50" w:after="120"/>
        <w:ind w:left="781" w:hangingChars="324" w:hanging="781"/>
        <w:textAlignment w:val="baseline"/>
        <w:rPr>
          <w:rFonts w:ascii="仿宋_GB2312" w:eastAsia="仿宋_GB2312" w:hAnsi="仿宋_GB2312" w:cs="仿宋_GB2312"/>
          <w:color w:val="000000"/>
          <w:sz w:val="24"/>
          <w:szCs w:val="24"/>
          <w:lang w:eastAsia="zh-CN"/>
        </w:rPr>
      </w:pPr>
    </w:p>
    <w:p w:rsidR="00A55B8B" w:rsidRDefault="00B124A5">
      <w:pPr>
        <w:pStyle w:val="4"/>
        <w:tabs>
          <w:tab w:val="left" w:pos="832"/>
        </w:tabs>
        <w:spacing w:beforeLines="15" w:before="36" w:afterLines="50" w:after="120"/>
        <w:ind w:left="781" w:hangingChars="324" w:hanging="781"/>
        <w:textAlignment w:val="baseline"/>
        <w:rPr>
          <w:rFonts w:ascii="仿宋_GB2312" w:eastAsia="仿宋_GB2312" w:hAnsi="仿宋_GB2312" w:cs="仿宋_GB2312"/>
          <w:color w:val="000000"/>
          <w:sz w:val="24"/>
          <w:szCs w:val="24"/>
        </w:rPr>
      </w:pPr>
      <w:r>
        <w:rPr>
          <w:rFonts w:ascii="仿宋_GB2312" w:eastAsia="仿宋_GB2312" w:hAnsi="仿宋_GB2312" w:cs="仿宋_GB2312" w:hint="eastAsia"/>
          <w:color w:val="000000"/>
          <w:sz w:val="24"/>
          <w:szCs w:val="24"/>
        </w:rPr>
        <w:t>附：设备汇总表</w:t>
      </w:r>
    </w:p>
    <w:tbl>
      <w:tblPr>
        <w:tblW w:w="9956" w:type="dxa"/>
        <w:tblLayout w:type="fixed"/>
        <w:tblLook w:val="04A0" w:firstRow="1" w:lastRow="0" w:firstColumn="1" w:lastColumn="0" w:noHBand="0" w:noVBand="1"/>
      </w:tblPr>
      <w:tblGrid>
        <w:gridCol w:w="687"/>
        <w:gridCol w:w="1905"/>
        <w:gridCol w:w="3134"/>
        <w:gridCol w:w="687"/>
        <w:gridCol w:w="687"/>
        <w:gridCol w:w="2856"/>
      </w:tblGrid>
      <w:tr w:rsidR="00A55B8B">
        <w:trPr>
          <w:trHeight w:val="260"/>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lang w:bidi="ar"/>
              </w:rPr>
            </w:pPr>
            <w:r>
              <w:rPr>
                <w:rFonts w:ascii="仿宋_GB2312" w:eastAsia="仿宋_GB2312" w:hAnsi="仿宋_GB2312" w:cs="仿宋_GB2312" w:hint="eastAsia"/>
                <w:color w:val="000000"/>
                <w:sz w:val="24"/>
                <w:lang w:bidi="ar"/>
              </w:rPr>
              <w:t>序号</w:t>
            </w:r>
          </w:p>
        </w:tc>
        <w:tc>
          <w:tcPr>
            <w:tcW w:w="1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lang w:bidi="ar"/>
              </w:rPr>
            </w:pPr>
            <w:r>
              <w:rPr>
                <w:rFonts w:ascii="仿宋_GB2312" w:eastAsia="仿宋_GB2312" w:hAnsi="仿宋_GB2312" w:cs="仿宋_GB2312" w:hint="eastAsia"/>
                <w:color w:val="000000"/>
                <w:sz w:val="24"/>
                <w:lang w:bidi="ar"/>
              </w:rPr>
              <w:t>设备类型</w:t>
            </w:r>
          </w:p>
        </w:tc>
        <w:tc>
          <w:tcPr>
            <w:tcW w:w="3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bidi="ar"/>
              </w:rPr>
            </w:pPr>
            <w:r>
              <w:rPr>
                <w:rFonts w:ascii="仿宋_GB2312" w:eastAsia="仿宋_GB2312" w:hAnsi="仿宋_GB2312" w:cs="仿宋_GB2312" w:hint="eastAsia"/>
                <w:color w:val="000000"/>
                <w:sz w:val="24"/>
                <w:lang w:bidi="ar"/>
              </w:rPr>
              <w:t>厂商/品牌</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lang w:bidi="ar"/>
              </w:rPr>
            </w:pPr>
            <w:r>
              <w:rPr>
                <w:rFonts w:ascii="仿宋_GB2312" w:eastAsia="仿宋_GB2312" w:hAnsi="仿宋_GB2312" w:cs="仿宋_GB2312" w:hint="eastAsia"/>
                <w:color w:val="000000"/>
                <w:sz w:val="24"/>
                <w:lang w:bidi="ar"/>
              </w:rPr>
              <w:t>数量</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lang w:bidi="ar"/>
              </w:rPr>
            </w:pPr>
            <w:r>
              <w:rPr>
                <w:rFonts w:ascii="仿宋_GB2312" w:eastAsia="仿宋_GB2312" w:hAnsi="仿宋_GB2312" w:cs="仿宋_GB2312" w:hint="eastAsia"/>
                <w:color w:val="000000"/>
                <w:sz w:val="24"/>
                <w:lang w:bidi="ar"/>
              </w:rPr>
              <w:t>单位</w:t>
            </w:r>
          </w:p>
        </w:tc>
        <w:tc>
          <w:tcPr>
            <w:tcW w:w="28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备注</w:t>
            </w:r>
          </w:p>
        </w:tc>
      </w:tr>
      <w:tr w:rsidR="00A55B8B">
        <w:trPr>
          <w:trHeight w:val="260"/>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w:t>
            </w:r>
          </w:p>
        </w:tc>
        <w:tc>
          <w:tcPr>
            <w:tcW w:w="1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服务器</w:t>
            </w:r>
          </w:p>
        </w:tc>
        <w:tc>
          <w:tcPr>
            <w:tcW w:w="3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联想/IBM</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45</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台</w:t>
            </w:r>
          </w:p>
        </w:tc>
        <w:tc>
          <w:tcPr>
            <w:tcW w:w="28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jc w:val="center"/>
              <w:rPr>
                <w:rFonts w:ascii="仿宋_GB2312" w:eastAsia="仿宋_GB2312" w:hAnsi="仿宋_GB2312" w:cs="仿宋_GB2312"/>
                <w:color w:val="000000"/>
                <w:sz w:val="24"/>
              </w:rPr>
            </w:pPr>
          </w:p>
        </w:tc>
      </w:tr>
      <w:tr w:rsidR="00A55B8B">
        <w:trPr>
          <w:trHeight w:val="1560"/>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c>
          <w:tcPr>
            <w:tcW w:w="1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安全设备</w:t>
            </w:r>
          </w:p>
        </w:tc>
        <w:tc>
          <w:tcPr>
            <w:tcW w:w="3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深信服/</w:t>
            </w:r>
            <w:proofErr w:type="gramStart"/>
            <w:r>
              <w:rPr>
                <w:rFonts w:ascii="仿宋_GB2312" w:eastAsia="仿宋_GB2312" w:hAnsi="仿宋_GB2312" w:cs="仿宋_GB2312" w:hint="eastAsia"/>
                <w:color w:val="000000"/>
                <w:sz w:val="24"/>
                <w:lang w:eastAsia="zh-CN" w:bidi="ar"/>
              </w:rPr>
              <w:t>天融信</w:t>
            </w:r>
            <w:proofErr w:type="gramEnd"/>
            <w:r>
              <w:rPr>
                <w:rFonts w:ascii="仿宋_GB2312" w:eastAsia="仿宋_GB2312" w:hAnsi="仿宋_GB2312" w:cs="仿宋_GB2312" w:hint="eastAsia"/>
                <w:color w:val="000000"/>
                <w:sz w:val="24"/>
                <w:lang w:eastAsia="zh-CN" w:bidi="ar"/>
              </w:rPr>
              <w:t>/华三/</w:t>
            </w:r>
            <w:proofErr w:type="gramStart"/>
            <w:r>
              <w:rPr>
                <w:rFonts w:ascii="仿宋_GB2312" w:eastAsia="仿宋_GB2312" w:hAnsi="仿宋_GB2312" w:cs="仿宋_GB2312" w:hint="eastAsia"/>
                <w:color w:val="000000"/>
                <w:sz w:val="24"/>
                <w:lang w:eastAsia="zh-CN" w:bidi="ar"/>
              </w:rPr>
              <w:t>绿盟</w:t>
            </w:r>
            <w:proofErr w:type="gramEnd"/>
            <w:r>
              <w:rPr>
                <w:rFonts w:ascii="仿宋_GB2312" w:eastAsia="仿宋_GB2312" w:hAnsi="仿宋_GB2312" w:cs="仿宋_GB2312" w:hint="eastAsia"/>
                <w:color w:val="000000"/>
                <w:sz w:val="24"/>
                <w:lang w:eastAsia="zh-CN" w:bidi="ar"/>
              </w:rPr>
              <w:t>/奇安信/</w:t>
            </w:r>
            <w:proofErr w:type="gramStart"/>
            <w:r>
              <w:rPr>
                <w:rFonts w:ascii="仿宋_GB2312" w:eastAsia="仿宋_GB2312" w:hAnsi="仿宋_GB2312" w:cs="仿宋_GB2312" w:hint="eastAsia"/>
                <w:color w:val="000000"/>
                <w:sz w:val="24"/>
                <w:lang w:eastAsia="zh-CN" w:bidi="ar"/>
              </w:rPr>
              <w:t>奇虎</w:t>
            </w:r>
            <w:proofErr w:type="gramEnd"/>
            <w:r>
              <w:rPr>
                <w:rFonts w:ascii="仿宋_GB2312" w:eastAsia="仿宋_GB2312" w:hAnsi="仿宋_GB2312" w:cs="仿宋_GB2312" w:hint="eastAsia"/>
                <w:color w:val="000000"/>
                <w:sz w:val="24"/>
                <w:lang w:eastAsia="zh-CN" w:bidi="ar"/>
              </w:rPr>
              <w:t>360</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36</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台</w:t>
            </w:r>
          </w:p>
        </w:tc>
        <w:tc>
          <w:tcPr>
            <w:tcW w:w="28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防火墙、威胁检测与分析系统、入侵防御、Web防火墙、数据库防火墙、堡垒机、日志审计、行为管理、防病毒网关等</w:t>
            </w:r>
          </w:p>
        </w:tc>
      </w:tr>
      <w:tr w:rsidR="00A55B8B">
        <w:trPr>
          <w:trHeight w:val="260"/>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c>
          <w:tcPr>
            <w:tcW w:w="1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交换机</w:t>
            </w:r>
          </w:p>
        </w:tc>
        <w:tc>
          <w:tcPr>
            <w:tcW w:w="3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华三</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19</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台</w:t>
            </w:r>
          </w:p>
        </w:tc>
        <w:tc>
          <w:tcPr>
            <w:tcW w:w="28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lang w:eastAsia="zh-CN"/>
              </w:rPr>
            </w:pPr>
            <w:r>
              <w:rPr>
                <w:rFonts w:ascii="仿宋_GB2312" w:eastAsia="仿宋_GB2312" w:hAnsi="仿宋_GB2312" w:cs="仿宋_GB2312" w:hint="eastAsia"/>
                <w:color w:val="000000"/>
                <w:sz w:val="24"/>
                <w:lang w:eastAsia="zh-CN" w:bidi="ar"/>
              </w:rPr>
              <w:t>核心交换机、路由器等</w:t>
            </w:r>
          </w:p>
        </w:tc>
      </w:tr>
      <w:tr w:rsidR="00A55B8B">
        <w:trPr>
          <w:trHeight w:val="260"/>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w:t>
            </w:r>
          </w:p>
        </w:tc>
        <w:tc>
          <w:tcPr>
            <w:tcW w:w="1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存储</w:t>
            </w:r>
          </w:p>
        </w:tc>
        <w:tc>
          <w:tcPr>
            <w:tcW w:w="3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IBM/联想/神州云科</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14</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台</w:t>
            </w:r>
          </w:p>
        </w:tc>
        <w:tc>
          <w:tcPr>
            <w:tcW w:w="28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rPr>
                <w:rFonts w:ascii="仿宋_GB2312" w:eastAsia="仿宋_GB2312" w:hAnsi="仿宋_GB2312" w:cs="仿宋_GB2312"/>
                <w:color w:val="000000"/>
                <w:sz w:val="24"/>
                <w:highlight w:val="green"/>
              </w:rPr>
            </w:pPr>
          </w:p>
        </w:tc>
      </w:tr>
      <w:tr w:rsidR="00A55B8B">
        <w:trPr>
          <w:trHeight w:val="260"/>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w:t>
            </w:r>
          </w:p>
        </w:tc>
        <w:tc>
          <w:tcPr>
            <w:tcW w:w="1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小型机</w:t>
            </w:r>
          </w:p>
        </w:tc>
        <w:tc>
          <w:tcPr>
            <w:tcW w:w="3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IBM/浪潮</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12</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台</w:t>
            </w:r>
          </w:p>
        </w:tc>
        <w:tc>
          <w:tcPr>
            <w:tcW w:w="28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rPr>
                <w:rFonts w:ascii="仿宋_GB2312" w:eastAsia="仿宋_GB2312" w:hAnsi="仿宋_GB2312" w:cs="仿宋_GB2312"/>
                <w:color w:val="000000"/>
                <w:sz w:val="24"/>
                <w:highlight w:val="green"/>
              </w:rPr>
            </w:pPr>
          </w:p>
        </w:tc>
      </w:tr>
      <w:tr w:rsidR="00A55B8B">
        <w:trPr>
          <w:trHeight w:val="260"/>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w:t>
            </w:r>
          </w:p>
        </w:tc>
        <w:tc>
          <w:tcPr>
            <w:tcW w:w="1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负载均衡</w:t>
            </w:r>
          </w:p>
        </w:tc>
        <w:tc>
          <w:tcPr>
            <w:tcW w:w="3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长虹/深信服</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6</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台</w:t>
            </w:r>
          </w:p>
        </w:tc>
        <w:tc>
          <w:tcPr>
            <w:tcW w:w="28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rPr>
                <w:rFonts w:ascii="仿宋_GB2312" w:eastAsia="仿宋_GB2312" w:hAnsi="仿宋_GB2312" w:cs="仿宋_GB2312"/>
                <w:color w:val="000000"/>
                <w:sz w:val="24"/>
                <w:highlight w:val="green"/>
              </w:rPr>
            </w:pPr>
          </w:p>
        </w:tc>
      </w:tr>
      <w:tr w:rsidR="00A55B8B">
        <w:trPr>
          <w:trHeight w:val="260"/>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w:t>
            </w:r>
          </w:p>
        </w:tc>
        <w:tc>
          <w:tcPr>
            <w:tcW w:w="1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容灾</w:t>
            </w:r>
          </w:p>
        </w:tc>
        <w:tc>
          <w:tcPr>
            <w:tcW w:w="31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天融信</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4</w:t>
            </w:r>
          </w:p>
        </w:tc>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spacing w:line="360" w:lineRule="auto"/>
              <w:jc w:val="center"/>
              <w:textAlignment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lang w:bidi="ar"/>
              </w:rPr>
              <w:t>台</w:t>
            </w:r>
          </w:p>
        </w:tc>
        <w:tc>
          <w:tcPr>
            <w:tcW w:w="285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spacing w:line="360" w:lineRule="auto"/>
              <w:textAlignment w:val="center"/>
              <w:rPr>
                <w:rFonts w:ascii="仿宋_GB2312" w:eastAsia="仿宋_GB2312" w:hAnsi="仿宋_GB2312" w:cs="仿宋_GB2312"/>
                <w:color w:val="000000"/>
                <w:sz w:val="24"/>
                <w:highlight w:val="green"/>
              </w:rPr>
            </w:pPr>
          </w:p>
        </w:tc>
      </w:tr>
    </w:tbl>
    <w:p w:rsidR="00A55B8B" w:rsidRDefault="00B124A5">
      <w:pPr>
        <w:rPr>
          <w:rFonts w:ascii="仿宋_GB2312" w:eastAsia="仿宋_GB2312" w:hAnsi="仿宋_GB2312" w:cs="仿宋_GB2312"/>
          <w:b/>
          <w:bCs/>
          <w:color w:val="000000"/>
          <w:sz w:val="24"/>
        </w:rPr>
      </w:pPr>
      <w:r>
        <w:rPr>
          <w:rFonts w:ascii="仿宋_GB2312" w:eastAsia="仿宋_GB2312" w:hAnsi="仿宋_GB2312" w:cs="仿宋_GB2312" w:hint="eastAsia"/>
          <w:b/>
          <w:bCs/>
          <w:color w:val="000000"/>
          <w:sz w:val="24"/>
        </w:rPr>
        <w:br w:type="page"/>
      </w:r>
    </w:p>
    <w:p w:rsidR="00A55B8B" w:rsidRDefault="00A55B8B">
      <w:pPr>
        <w:pStyle w:val="a4"/>
        <w:spacing w:before="3"/>
        <w:rPr>
          <w:sz w:val="19"/>
          <w:lang w:eastAsia="zh-CN"/>
        </w:rPr>
      </w:pPr>
    </w:p>
    <w:p w:rsidR="00A55B8B" w:rsidRDefault="00B124A5">
      <w:pPr>
        <w:pStyle w:val="10"/>
        <w:tabs>
          <w:tab w:val="left" w:pos="1624"/>
        </w:tabs>
        <w:ind w:right="72"/>
        <w:rPr>
          <w:lang w:eastAsia="zh-CN"/>
        </w:rPr>
      </w:pPr>
      <w:bookmarkStart w:id="601" w:name="_bookmark4"/>
      <w:bookmarkStart w:id="602" w:name="第五章___合_同"/>
      <w:bookmarkEnd w:id="601"/>
      <w:bookmarkEnd w:id="602"/>
      <w:r>
        <w:rPr>
          <w:lang w:eastAsia="zh-CN"/>
        </w:rPr>
        <w:t>第五章</w:t>
      </w:r>
      <w:r>
        <w:rPr>
          <w:lang w:eastAsia="zh-CN"/>
        </w:rPr>
        <w:tab/>
        <w:t>合</w:t>
      </w:r>
      <w:r>
        <w:rPr>
          <w:spacing w:val="-2"/>
          <w:lang w:eastAsia="zh-CN"/>
        </w:rPr>
        <w:t xml:space="preserve"> </w:t>
      </w:r>
      <w:r>
        <w:rPr>
          <w:lang w:eastAsia="zh-CN"/>
        </w:rPr>
        <w:t>同</w:t>
      </w:r>
    </w:p>
    <w:p w:rsidR="00A55B8B" w:rsidRDefault="00B124A5">
      <w:pPr>
        <w:spacing w:before="281" w:line="272" w:lineRule="exact"/>
        <w:ind w:left="1400" w:right="1475"/>
        <w:jc w:val="center"/>
        <w:rPr>
          <w:sz w:val="21"/>
          <w:lang w:eastAsia="zh-CN"/>
        </w:rPr>
      </w:pPr>
      <w:r>
        <w:rPr>
          <w:spacing w:val="-1"/>
          <w:w w:val="99"/>
          <w:sz w:val="21"/>
          <w:lang w:eastAsia="zh-CN"/>
        </w:rPr>
        <w:t>（</w:t>
      </w:r>
      <w:r>
        <w:rPr>
          <w:spacing w:val="2"/>
          <w:w w:val="99"/>
          <w:sz w:val="21"/>
          <w:lang w:eastAsia="zh-CN"/>
        </w:rPr>
        <w:t>此</w:t>
      </w:r>
      <w:r>
        <w:rPr>
          <w:spacing w:val="-1"/>
          <w:w w:val="99"/>
          <w:sz w:val="21"/>
          <w:lang w:eastAsia="zh-CN"/>
        </w:rPr>
        <w:t>合</w:t>
      </w:r>
      <w:r>
        <w:rPr>
          <w:spacing w:val="2"/>
          <w:w w:val="99"/>
          <w:sz w:val="21"/>
          <w:lang w:eastAsia="zh-CN"/>
        </w:rPr>
        <w:t>同</w:t>
      </w:r>
      <w:r>
        <w:rPr>
          <w:spacing w:val="-1"/>
          <w:w w:val="99"/>
          <w:sz w:val="21"/>
          <w:lang w:eastAsia="zh-CN"/>
        </w:rPr>
        <w:t>仅</w:t>
      </w:r>
      <w:r>
        <w:rPr>
          <w:spacing w:val="2"/>
          <w:w w:val="99"/>
          <w:sz w:val="21"/>
          <w:lang w:eastAsia="zh-CN"/>
        </w:rPr>
        <w:t>供</w:t>
      </w:r>
      <w:r>
        <w:rPr>
          <w:spacing w:val="-1"/>
          <w:w w:val="99"/>
          <w:sz w:val="21"/>
          <w:lang w:eastAsia="zh-CN"/>
        </w:rPr>
        <w:t>参</w:t>
      </w:r>
      <w:r>
        <w:rPr>
          <w:spacing w:val="2"/>
          <w:w w:val="99"/>
          <w:sz w:val="21"/>
          <w:lang w:eastAsia="zh-CN"/>
        </w:rPr>
        <w:t>考</w:t>
      </w:r>
      <w:r>
        <w:rPr>
          <w:spacing w:val="-1"/>
          <w:w w:val="99"/>
          <w:sz w:val="21"/>
          <w:lang w:eastAsia="zh-CN"/>
        </w:rPr>
        <w:t>。</w:t>
      </w:r>
      <w:r>
        <w:rPr>
          <w:spacing w:val="2"/>
          <w:w w:val="99"/>
          <w:sz w:val="21"/>
          <w:lang w:eastAsia="zh-CN"/>
        </w:rPr>
        <w:t>以</w:t>
      </w:r>
      <w:r>
        <w:rPr>
          <w:spacing w:val="-1"/>
          <w:w w:val="99"/>
          <w:sz w:val="21"/>
          <w:lang w:eastAsia="zh-CN"/>
        </w:rPr>
        <w:t>最</w:t>
      </w:r>
      <w:r>
        <w:rPr>
          <w:spacing w:val="2"/>
          <w:w w:val="99"/>
          <w:sz w:val="21"/>
          <w:lang w:eastAsia="zh-CN"/>
        </w:rPr>
        <w:t>终</w:t>
      </w:r>
      <w:r>
        <w:rPr>
          <w:spacing w:val="-1"/>
          <w:w w:val="99"/>
          <w:sz w:val="21"/>
          <w:lang w:eastAsia="zh-CN"/>
        </w:rPr>
        <w:t>采</w:t>
      </w:r>
      <w:r>
        <w:rPr>
          <w:spacing w:val="2"/>
          <w:w w:val="99"/>
          <w:sz w:val="21"/>
          <w:lang w:eastAsia="zh-CN"/>
        </w:rPr>
        <w:t>购</w:t>
      </w:r>
      <w:r>
        <w:rPr>
          <w:spacing w:val="-1"/>
          <w:w w:val="99"/>
          <w:sz w:val="21"/>
          <w:lang w:eastAsia="zh-CN"/>
        </w:rPr>
        <w:t>人</w:t>
      </w:r>
      <w:r>
        <w:rPr>
          <w:spacing w:val="2"/>
          <w:w w:val="99"/>
          <w:sz w:val="21"/>
          <w:lang w:eastAsia="zh-CN"/>
        </w:rPr>
        <w:t>与</w:t>
      </w:r>
      <w:r>
        <w:rPr>
          <w:spacing w:val="-1"/>
          <w:w w:val="99"/>
          <w:sz w:val="21"/>
          <w:lang w:eastAsia="zh-CN"/>
        </w:rPr>
        <w:t>中</w:t>
      </w:r>
      <w:r>
        <w:rPr>
          <w:spacing w:val="2"/>
          <w:w w:val="99"/>
          <w:sz w:val="21"/>
          <w:lang w:eastAsia="zh-CN"/>
        </w:rPr>
        <w:t>标</w:t>
      </w:r>
      <w:r>
        <w:rPr>
          <w:spacing w:val="-1"/>
          <w:w w:val="99"/>
          <w:sz w:val="21"/>
          <w:lang w:eastAsia="zh-CN"/>
        </w:rPr>
        <w:t>供</w:t>
      </w:r>
      <w:r>
        <w:rPr>
          <w:spacing w:val="2"/>
          <w:w w:val="99"/>
          <w:sz w:val="21"/>
          <w:lang w:eastAsia="zh-CN"/>
        </w:rPr>
        <w:t>应</w:t>
      </w:r>
      <w:r>
        <w:rPr>
          <w:spacing w:val="-1"/>
          <w:w w:val="99"/>
          <w:sz w:val="21"/>
          <w:lang w:eastAsia="zh-CN"/>
        </w:rPr>
        <w:t>商</w:t>
      </w:r>
      <w:proofErr w:type="gramStart"/>
      <w:r>
        <w:rPr>
          <w:spacing w:val="2"/>
          <w:w w:val="99"/>
          <w:sz w:val="21"/>
          <w:lang w:eastAsia="zh-CN"/>
        </w:rPr>
        <w:t>签</w:t>
      </w:r>
      <w:r>
        <w:rPr>
          <w:spacing w:val="-1"/>
          <w:w w:val="99"/>
          <w:sz w:val="21"/>
          <w:lang w:eastAsia="zh-CN"/>
        </w:rPr>
        <w:t>定</w:t>
      </w:r>
      <w:proofErr w:type="gramEnd"/>
      <w:r>
        <w:rPr>
          <w:spacing w:val="2"/>
          <w:w w:val="99"/>
          <w:sz w:val="21"/>
          <w:lang w:eastAsia="zh-CN"/>
        </w:rPr>
        <w:t>的</w:t>
      </w:r>
      <w:r>
        <w:rPr>
          <w:spacing w:val="-1"/>
          <w:w w:val="99"/>
          <w:sz w:val="21"/>
          <w:lang w:eastAsia="zh-CN"/>
        </w:rPr>
        <w:t>合</w:t>
      </w:r>
      <w:r>
        <w:rPr>
          <w:spacing w:val="2"/>
          <w:w w:val="99"/>
          <w:sz w:val="21"/>
          <w:lang w:eastAsia="zh-CN"/>
        </w:rPr>
        <w:t>同</w:t>
      </w:r>
      <w:r>
        <w:rPr>
          <w:spacing w:val="-1"/>
          <w:w w:val="99"/>
          <w:sz w:val="21"/>
          <w:lang w:eastAsia="zh-CN"/>
        </w:rPr>
        <w:t>条</w:t>
      </w:r>
      <w:r>
        <w:rPr>
          <w:spacing w:val="2"/>
          <w:w w:val="99"/>
          <w:sz w:val="21"/>
          <w:lang w:eastAsia="zh-CN"/>
        </w:rPr>
        <w:t>款</w:t>
      </w:r>
      <w:r>
        <w:rPr>
          <w:spacing w:val="-1"/>
          <w:w w:val="99"/>
          <w:sz w:val="21"/>
          <w:lang w:eastAsia="zh-CN"/>
        </w:rPr>
        <w:t>为</w:t>
      </w:r>
      <w:r>
        <w:rPr>
          <w:spacing w:val="2"/>
          <w:w w:val="99"/>
          <w:sz w:val="21"/>
          <w:lang w:eastAsia="zh-CN"/>
        </w:rPr>
        <w:t>准</w:t>
      </w:r>
      <w:r>
        <w:rPr>
          <w:w w:val="99"/>
          <w:sz w:val="21"/>
          <w:lang w:eastAsia="zh-CN"/>
        </w:rPr>
        <w:t>，</w:t>
      </w:r>
      <w:r>
        <w:rPr>
          <w:spacing w:val="-1"/>
          <w:w w:val="99"/>
          <w:sz w:val="21"/>
          <w:lang w:eastAsia="zh-CN"/>
        </w:rPr>
        <w:t>最</w:t>
      </w:r>
      <w:r>
        <w:rPr>
          <w:spacing w:val="2"/>
          <w:w w:val="99"/>
          <w:sz w:val="21"/>
          <w:lang w:eastAsia="zh-CN"/>
        </w:rPr>
        <w:t>终</w:t>
      </w:r>
      <w:proofErr w:type="gramStart"/>
      <w:r>
        <w:rPr>
          <w:spacing w:val="-1"/>
          <w:w w:val="99"/>
          <w:sz w:val="21"/>
          <w:lang w:eastAsia="zh-CN"/>
        </w:rPr>
        <w:t>签</w:t>
      </w:r>
      <w:r>
        <w:rPr>
          <w:spacing w:val="2"/>
          <w:w w:val="99"/>
          <w:sz w:val="21"/>
          <w:lang w:eastAsia="zh-CN"/>
        </w:rPr>
        <w:t>定</w:t>
      </w:r>
      <w:proofErr w:type="gramEnd"/>
      <w:r>
        <w:rPr>
          <w:spacing w:val="-1"/>
          <w:w w:val="99"/>
          <w:sz w:val="21"/>
          <w:lang w:eastAsia="zh-CN"/>
        </w:rPr>
        <w:t>合</w:t>
      </w:r>
      <w:r>
        <w:rPr>
          <w:spacing w:val="2"/>
          <w:w w:val="99"/>
          <w:sz w:val="21"/>
          <w:lang w:eastAsia="zh-CN"/>
        </w:rPr>
        <w:t>同</w:t>
      </w:r>
      <w:r>
        <w:rPr>
          <w:spacing w:val="-1"/>
          <w:w w:val="99"/>
          <w:sz w:val="21"/>
          <w:lang w:eastAsia="zh-CN"/>
        </w:rPr>
        <w:t>的</w:t>
      </w:r>
      <w:r>
        <w:rPr>
          <w:spacing w:val="2"/>
          <w:w w:val="99"/>
          <w:sz w:val="21"/>
          <w:lang w:eastAsia="zh-CN"/>
        </w:rPr>
        <w:t>主</w:t>
      </w:r>
      <w:r>
        <w:rPr>
          <w:spacing w:val="-1"/>
          <w:w w:val="99"/>
          <w:sz w:val="21"/>
          <w:lang w:eastAsia="zh-CN"/>
        </w:rPr>
        <w:t>要</w:t>
      </w:r>
      <w:r>
        <w:rPr>
          <w:spacing w:val="2"/>
          <w:w w:val="99"/>
          <w:sz w:val="21"/>
          <w:lang w:eastAsia="zh-CN"/>
        </w:rPr>
        <w:t>条</w:t>
      </w:r>
      <w:r>
        <w:rPr>
          <w:spacing w:val="-1"/>
          <w:w w:val="99"/>
          <w:sz w:val="21"/>
          <w:lang w:eastAsia="zh-CN"/>
        </w:rPr>
        <w:t>款</w:t>
      </w:r>
      <w:r>
        <w:rPr>
          <w:spacing w:val="2"/>
          <w:w w:val="99"/>
          <w:sz w:val="21"/>
          <w:lang w:eastAsia="zh-CN"/>
        </w:rPr>
        <w:t>不</w:t>
      </w:r>
      <w:r>
        <w:rPr>
          <w:spacing w:val="-1"/>
          <w:w w:val="99"/>
          <w:sz w:val="21"/>
          <w:lang w:eastAsia="zh-CN"/>
        </w:rPr>
        <w:t>能</w:t>
      </w:r>
      <w:r>
        <w:rPr>
          <w:spacing w:val="2"/>
          <w:w w:val="99"/>
          <w:sz w:val="21"/>
          <w:lang w:eastAsia="zh-CN"/>
        </w:rPr>
        <w:t>与</w:t>
      </w:r>
      <w:r>
        <w:rPr>
          <w:spacing w:val="-1"/>
          <w:w w:val="99"/>
          <w:sz w:val="21"/>
          <w:lang w:eastAsia="zh-CN"/>
        </w:rPr>
        <w:t>招</w:t>
      </w:r>
      <w:r>
        <w:rPr>
          <w:spacing w:val="2"/>
          <w:w w:val="99"/>
          <w:sz w:val="21"/>
          <w:lang w:eastAsia="zh-CN"/>
        </w:rPr>
        <w:t>标</w:t>
      </w:r>
      <w:r>
        <w:rPr>
          <w:spacing w:val="-1"/>
          <w:w w:val="99"/>
          <w:sz w:val="21"/>
          <w:lang w:eastAsia="zh-CN"/>
        </w:rPr>
        <w:t>文</w:t>
      </w:r>
      <w:r>
        <w:rPr>
          <w:spacing w:val="2"/>
          <w:w w:val="99"/>
          <w:sz w:val="21"/>
          <w:lang w:eastAsia="zh-CN"/>
        </w:rPr>
        <w:t>件</w:t>
      </w:r>
      <w:r>
        <w:rPr>
          <w:spacing w:val="-1"/>
          <w:w w:val="99"/>
          <w:sz w:val="21"/>
          <w:lang w:eastAsia="zh-CN"/>
        </w:rPr>
        <w:t>有</w:t>
      </w:r>
      <w:r>
        <w:rPr>
          <w:spacing w:val="2"/>
          <w:w w:val="99"/>
          <w:sz w:val="21"/>
          <w:lang w:eastAsia="zh-CN"/>
        </w:rPr>
        <w:t>冲</w:t>
      </w:r>
      <w:r>
        <w:rPr>
          <w:spacing w:val="-1"/>
          <w:w w:val="99"/>
          <w:sz w:val="21"/>
          <w:lang w:eastAsia="zh-CN"/>
        </w:rPr>
        <w:t>突</w:t>
      </w:r>
      <w:r>
        <w:rPr>
          <w:w w:val="99"/>
          <w:sz w:val="21"/>
          <w:lang w:eastAsia="zh-CN"/>
        </w:rPr>
        <w:t>）</w:t>
      </w:r>
    </w:p>
    <w:p w:rsidR="00A55B8B" w:rsidRDefault="00A55B8B">
      <w:pPr>
        <w:pStyle w:val="a4"/>
        <w:spacing w:before="7"/>
        <w:rPr>
          <w:sz w:val="26"/>
          <w:lang w:eastAsia="zh-CN"/>
        </w:rPr>
      </w:pPr>
    </w:p>
    <w:p w:rsidR="00A55B8B" w:rsidRDefault="00B124A5">
      <w:pPr>
        <w:autoSpaceDE/>
        <w:autoSpaceDN/>
        <w:spacing w:line="700" w:lineRule="exact"/>
        <w:jc w:val="center"/>
        <w:rPr>
          <w:b/>
          <w:sz w:val="52"/>
          <w:lang w:eastAsia="zh-CN"/>
        </w:rPr>
      </w:pPr>
      <w:r>
        <w:rPr>
          <w:rFonts w:hint="eastAsia"/>
          <w:b/>
          <w:sz w:val="52"/>
          <w:lang w:eastAsia="zh-CN"/>
        </w:rPr>
        <w:t>XXXXXXXXXXXXX服务合同</w:t>
      </w:r>
    </w:p>
    <w:p w:rsidR="00A55B8B" w:rsidRDefault="00A55B8B">
      <w:pPr>
        <w:autoSpaceDE/>
        <w:autoSpaceDN/>
        <w:spacing w:line="700" w:lineRule="exact"/>
        <w:ind w:leftChars="-202" w:left="-444" w:firstLineChars="200" w:firstLine="442"/>
        <w:rPr>
          <w:rFonts w:ascii="仿宋_GB2312" w:eastAsia="仿宋_GB2312"/>
          <w:b/>
          <w:lang w:eastAsia="zh-CN"/>
        </w:rPr>
      </w:pPr>
    </w:p>
    <w:p w:rsidR="00A55B8B" w:rsidRDefault="00A55B8B">
      <w:pPr>
        <w:autoSpaceDE/>
        <w:autoSpaceDN/>
        <w:spacing w:line="700" w:lineRule="exact"/>
        <w:ind w:leftChars="-202" w:left="-444" w:firstLineChars="200" w:firstLine="442"/>
        <w:rPr>
          <w:rFonts w:ascii="仿宋_GB2312" w:eastAsia="仿宋_GB2312"/>
          <w:b/>
          <w:lang w:eastAsia="zh-CN"/>
        </w:rPr>
      </w:pPr>
    </w:p>
    <w:p w:rsidR="00A55B8B" w:rsidRDefault="00A55B8B">
      <w:pPr>
        <w:autoSpaceDE/>
        <w:autoSpaceDN/>
        <w:spacing w:line="700" w:lineRule="exact"/>
        <w:ind w:leftChars="-202" w:left="-444" w:firstLineChars="200" w:firstLine="442"/>
        <w:rPr>
          <w:rFonts w:ascii="仿宋_GB2312" w:eastAsia="仿宋_GB2312"/>
          <w:b/>
          <w:lang w:eastAsia="zh-CN"/>
        </w:rPr>
      </w:pPr>
    </w:p>
    <w:p w:rsidR="00A55B8B" w:rsidRDefault="00A55B8B">
      <w:pPr>
        <w:autoSpaceDE/>
        <w:autoSpaceDN/>
        <w:spacing w:line="700" w:lineRule="exact"/>
        <w:ind w:leftChars="-202" w:left="-444" w:firstLineChars="200" w:firstLine="442"/>
        <w:rPr>
          <w:rFonts w:ascii="仿宋_GB2312" w:eastAsia="仿宋_GB2312"/>
          <w:b/>
          <w:lang w:eastAsia="zh-CN"/>
        </w:rPr>
      </w:pPr>
    </w:p>
    <w:p w:rsidR="00A55B8B" w:rsidRDefault="00A55B8B">
      <w:pPr>
        <w:autoSpaceDE/>
        <w:autoSpaceDN/>
        <w:spacing w:line="700" w:lineRule="exact"/>
        <w:ind w:leftChars="-202" w:left="-444" w:firstLineChars="200" w:firstLine="442"/>
        <w:rPr>
          <w:rFonts w:ascii="仿宋_GB2312" w:eastAsia="仿宋_GB2312"/>
          <w:b/>
          <w:lang w:eastAsia="zh-CN"/>
        </w:rPr>
      </w:pPr>
    </w:p>
    <w:p w:rsidR="00A55B8B" w:rsidRDefault="00A55B8B">
      <w:pPr>
        <w:autoSpaceDE/>
        <w:autoSpaceDN/>
        <w:spacing w:line="700" w:lineRule="exact"/>
        <w:ind w:leftChars="-202" w:left="-444" w:firstLineChars="200" w:firstLine="442"/>
        <w:rPr>
          <w:rFonts w:ascii="仿宋_GB2312" w:eastAsia="仿宋_GB2312"/>
          <w:b/>
          <w:lang w:eastAsia="zh-CN"/>
        </w:rPr>
      </w:pPr>
    </w:p>
    <w:p w:rsidR="00A55B8B" w:rsidRDefault="00A55B8B">
      <w:pPr>
        <w:autoSpaceDE/>
        <w:autoSpaceDN/>
        <w:spacing w:line="700" w:lineRule="exact"/>
        <w:ind w:leftChars="-202" w:left="-444" w:firstLineChars="200" w:firstLine="442"/>
        <w:rPr>
          <w:rFonts w:ascii="仿宋_GB2312" w:eastAsia="仿宋_GB2312"/>
          <w:b/>
          <w:lang w:eastAsia="zh-CN"/>
        </w:rPr>
      </w:pPr>
    </w:p>
    <w:p w:rsidR="00A55B8B" w:rsidRDefault="00A55B8B">
      <w:pPr>
        <w:autoSpaceDE/>
        <w:autoSpaceDN/>
        <w:spacing w:line="700" w:lineRule="exact"/>
        <w:ind w:leftChars="-202" w:left="-444" w:firstLineChars="200" w:firstLine="442"/>
        <w:rPr>
          <w:rFonts w:ascii="仿宋_GB2312" w:eastAsia="仿宋_GB2312"/>
          <w:b/>
          <w:lang w:eastAsia="zh-CN"/>
        </w:rPr>
      </w:pPr>
    </w:p>
    <w:p w:rsidR="00A55B8B" w:rsidRDefault="00A55B8B">
      <w:pPr>
        <w:autoSpaceDE/>
        <w:autoSpaceDN/>
        <w:spacing w:line="700" w:lineRule="exact"/>
        <w:rPr>
          <w:rFonts w:ascii="仿宋_GB2312" w:eastAsia="仿宋_GB2312"/>
          <w:b/>
          <w:lang w:eastAsia="zh-CN"/>
        </w:rPr>
      </w:pPr>
    </w:p>
    <w:p w:rsidR="00A55B8B" w:rsidRDefault="00B124A5">
      <w:pPr>
        <w:autoSpaceDE/>
        <w:autoSpaceDN/>
        <w:spacing w:line="700" w:lineRule="exact"/>
        <w:ind w:leftChars="-202" w:left="-444" w:firstLineChars="262" w:firstLine="838"/>
        <w:rPr>
          <w:sz w:val="32"/>
          <w:szCs w:val="32"/>
          <w:u w:val="single"/>
          <w:lang w:eastAsia="zh-CN"/>
        </w:rPr>
      </w:pPr>
      <w:r>
        <w:rPr>
          <w:rFonts w:hint="eastAsia"/>
          <w:sz w:val="32"/>
          <w:szCs w:val="32"/>
          <w:lang w:eastAsia="zh-CN"/>
        </w:rPr>
        <w:t>甲    方：</w:t>
      </w:r>
      <w:r>
        <w:rPr>
          <w:rFonts w:hint="eastAsia"/>
          <w:sz w:val="32"/>
          <w:szCs w:val="32"/>
          <w:u w:val="single"/>
          <w:lang w:eastAsia="zh-CN"/>
        </w:rPr>
        <w:t xml:space="preserve">                                  </w:t>
      </w:r>
    </w:p>
    <w:p w:rsidR="00A55B8B" w:rsidRDefault="00B124A5">
      <w:pPr>
        <w:autoSpaceDE/>
        <w:autoSpaceDN/>
        <w:spacing w:line="700" w:lineRule="exact"/>
        <w:ind w:leftChars="-202" w:left="-444" w:firstLineChars="262" w:firstLine="838"/>
        <w:rPr>
          <w:sz w:val="32"/>
          <w:szCs w:val="32"/>
          <w:u w:val="single"/>
          <w:lang w:eastAsia="zh-CN"/>
        </w:rPr>
      </w:pPr>
      <w:r>
        <w:rPr>
          <w:rFonts w:hint="eastAsia"/>
          <w:sz w:val="32"/>
          <w:szCs w:val="32"/>
          <w:lang w:eastAsia="zh-CN"/>
        </w:rPr>
        <w:t>乙    方：</w:t>
      </w:r>
      <w:r>
        <w:rPr>
          <w:rFonts w:hint="eastAsia"/>
          <w:sz w:val="32"/>
          <w:szCs w:val="32"/>
          <w:u w:val="single"/>
          <w:lang w:eastAsia="zh-CN"/>
        </w:rPr>
        <w:t xml:space="preserve">                                  </w:t>
      </w:r>
    </w:p>
    <w:p w:rsidR="00A55B8B" w:rsidRDefault="00B124A5">
      <w:pPr>
        <w:autoSpaceDE/>
        <w:autoSpaceDN/>
        <w:spacing w:line="700" w:lineRule="exact"/>
        <w:ind w:leftChars="-202" w:left="-444" w:firstLineChars="250" w:firstLine="800"/>
        <w:rPr>
          <w:sz w:val="32"/>
          <w:szCs w:val="32"/>
          <w:u w:val="single"/>
          <w:lang w:eastAsia="zh-CN"/>
        </w:rPr>
      </w:pPr>
      <w:r>
        <w:rPr>
          <w:rFonts w:hint="eastAsia"/>
          <w:sz w:val="32"/>
          <w:szCs w:val="32"/>
          <w:lang w:eastAsia="zh-CN"/>
        </w:rPr>
        <w:t>签订时间：</w:t>
      </w:r>
      <w:r>
        <w:rPr>
          <w:rFonts w:hint="eastAsia"/>
          <w:sz w:val="32"/>
          <w:szCs w:val="32"/>
          <w:u w:val="single"/>
          <w:lang w:eastAsia="zh-CN"/>
        </w:rPr>
        <w:t xml:space="preserve">         年    月     日          </w:t>
      </w:r>
    </w:p>
    <w:p w:rsidR="00A55B8B" w:rsidRDefault="00B124A5">
      <w:pPr>
        <w:autoSpaceDE/>
        <w:autoSpaceDN/>
        <w:spacing w:line="700" w:lineRule="exact"/>
        <w:ind w:leftChars="-202" w:left="-444" w:firstLineChars="250" w:firstLine="800"/>
        <w:rPr>
          <w:sz w:val="32"/>
          <w:szCs w:val="32"/>
          <w:u w:val="single"/>
          <w:lang w:eastAsia="zh-CN"/>
        </w:rPr>
      </w:pPr>
      <w:r>
        <w:rPr>
          <w:rFonts w:hint="eastAsia"/>
          <w:sz w:val="32"/>
          <w:szCs w:val="32"/>
          <w:lang w:eastAsia="zh-CN"/>
        </w:rPr>
        <w:t>签订地点：</w:t>
      </w:r>
      <w:r>
        <w:rPr>
          <w:rFonts w:hint="eastAsia"/>
          <w:sz w:val="32"/>
          <w:szCs w:val="32"/>
          <w:u w:val="single"/>
          <w:lang w:eastAsia="zh-CN"/>
        </w:rPr>
        <w:t xml:space="preserve">        </w:t>
      </w:r>
      <w:r>
        <w:rPr>
          <w:sz w:val="32"/>
          <w:szCs w:val="32"/>
          <w:u w:val="single"/>
          <w:lang w:eastAsia="zh-CN"/>
        </w:rPr>
        <w:t xml:space="preserve">             </w:t>
      </w:r>
      <w:r>
        <w:rPr>
          <w:rFonts w:hint="eastAsia"/>
          <w:sz w:val="32"/>
          <w:szCs w:val="32"/>
          <w:u w:val="single"/>
          <w:lang w:eastAsia="zh-CN"/>
        </w:rPr>
        <w:t xml:space="preserve"> </w:t>
      </w:r>
      <w:r>
        <w:rPr>
          <w:sz w:val="32"/>
          <w:szCs w:val="32"/>
          <w:u w:val="single"/>
          <w:lang w:eastAsia="zh-CN"/>
        </w:rPr>
        <w:t xml:space="preserve">       </w:t>
      </w:r>
      <w:r>
        <w:rPr>
          <w:rFonts w:hint="eastAsia"/>
          <w:sz w:val="32"/>
          <w:szCs w:val="32"/>
          <w:u w:val="single"/>
          <w:lang w:eastAsia="zh-CN"/>
        </w:rPr>
        <w:t xml:space="preserve">     </w:t>
      </w:r>
    </w:p>
    <w:p w:rsidR="00A55B8B" w:rsidRDefault="00B124A5">
      <w:pPr>
        <w:autoSpaceDE/>
        <w:autoSpaceDN/>
        <w:spacing w:line="440" w:lineRule="exact"/>
        <w:ind w:leftChars="-202" w:left="-444" w:firstLineChars="200" w:firstLine="480"/>
        <w:rPr>
          <w:rFonts w:ascii="仿宋_GB2312" w:eastAsia="仿宋_GB2312" w:hAnsi="仿宋"/>
          <w:sz w:val="24"/>
          <w:lang w:eastAsia="zh-CN"/>
        </w:rPr>
      </w:pPr>
      <w:r>
        <w:rPr>
          <w:rFonts w:ascii="仿宋_GB2312" w:eastAsia="仿宋_GB2312" w:hAnsi="仿宋"/>
          <w:sz w:val="24"/>
          <w:lang w:eastAsia="zh-CN"/>
        </w:rPr>
        <w:br w:type="page"/>
      </w:r>
    </w:p>
    <w:p w:rsidR="00A55B8B" w:rsidRDefault="00A55B8B">
      <w:pPr>
        <w:autoSpaceDE/>
        <w:autoSpaceDN/>
        <w:spacing w:line="440" w:lineRule="exact"/>
        <w:ind w:leftChars="-202" w:left="-444" w:firstLineChars="200" w:firstLine="480"/>
        <w:rPr>
          <w:rFonts w:ascii="仿宋_GB2312" w:eastAsia="仿宋_GB2312" w:hAnsi="仿宋"/>
          <w:sz w:val="24"/>
          <w:lang w:eastAsia="zh-CN"/>
        </w:rPr>
      </w:pPr>
    </w:p>
    <w:p w:rsidR="00A55B8B" w:rsidRDefault="00B124A5">
      <w:pPr>
        <w:autoSpaceDE/>
        <w:autoSpaceDN/>
        <w:spacing w:line="440" w:lineRule="exact"/>
        <w:ind w:leftChars="-202" w:left="-444" w:firstLineChars="200" w:firstLine="480"/>
        <w:rPr>
          <w:sz w:val="24"/>
          <w:lang w:eastAsia="zh-CN"/>
        </w:rPr>
      </w:pPr>
      <w:r>
        <w:rPr>
          <w:rFonts w:hint="eastAsia"/>
          <w:sz w:val="24"/>
          <w:lang w:eastAsia="zh-CN"/>
        </w:rPr>
        <w:t>甲    方：</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住 所 地：</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lang w:eastAsia="zh-CN"/>
        </w:rPr>
      </w:pPr>
      <w:r>
        <w:rPr>
          <w:rFonts w:hint="eastAsia"/>
          <w:sz w:val="24"/>
          <w:lang w:eastAsia="zh-CN"/>
        </w:rPr>
        <w:t>授权</w:t>
      </w:r>
      <w:r>
        <w:rPr>
          <w:sz w:val="24"/>
          <w:lang w:eastAsia="zh-CN"/>
        </w:rPr>
        <w:t>委托人：</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lang w:eastAsia="zh-CN"/>
        </w:rPr>
      </w:pPr>
      <w:r>
        <w:rPr>
          <w:rFonts w:hint="eastAsia"/>
          <w:sz w:val="24"/>
          <w:lang w:eastAsia="zh-CN"/>
        </w:rPr>
        <w:t>项目联系人：</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通讯地址：</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电    话：</w:t>
      </w:r>
      <w:r>
        <w:rPr>
          <w:rFonts w:hint="eastAsia"/>
          <w:sz w:val="24"/>
          <w:u w:val="single"/>
          <w:lang w:eastAsia="zh-CN"/>
        </w:rPr>
        <w:t xml:space="preserve">                  </w:t>
      </w:r>
      <w:r>
        <w:rPr>
          <w:rFonts w:hint="eastAsia"/>
          <w:sz w:val="24"/>
          <w:lang w:eastAsia="zh-CN"/>
        </w:rPr>
        <w:t xml:space="preserve">  传  真：</w:t>
      </w:r>
      <w:r>
        <w:rPr>
          <w:rFonts w:hint="eastAsia"/>
          <w:sz w:val="24"/>
          <w:u w:val="single"/>
          <w:lang w:eastAsia="zh-CN"/>
        </w:rPr>
        <w:t xml:space="preserve">             </w:t>
      </w:r>
    </w:p>
    <w:p w:rsidR="00A55B8B" w:rsidRDefault="00A55B8B">
      <w:pPr>
        <w:autoSpaceDE/>
        <w:autoSpaceDN/>
        <w:spacing w:line="440" w:lineRule="exact"/>
        <w:ind w:leftChars="-202" w:left="-444" w:firstLineChars="200" w:firstLine="480"/>
        <w:rPr>
          <w:sz w:val="24"/>
          <w:lang w:eastAsia="zh-CN"/>
        </w:rPr>
      </w:pPr>
    </w:p>
    <w:p w:rsidR="00A55B8B" w:rsidRDefault="00B124A5">
      <w:pPr>
        <w:autoSpaceDE/>
        <w:autoSpaceDN/>
        <w:spacing w:line="440" w:lineRule="exact"/>
        <w:ind w:leftChars="-202" w:left="-444" w:firstLineChars="200" w:firstLine="480"/>
        <w:rPr>
          <w:sz w:val="24"/>
          <w:u w:val="single"/>
        </w:rPr>
      </w:pPr>
      <w:r>
        <w:rPr>
          <w:rFonts w:hint="eastAsia"/>
          <w:sz w:val="24"/>
        </w:rPr>
        <w:t xml:space="preserve">乙    方： </w:t>
      </w:r>
      <w:r>
        <w:rPr>
          <w:rFonts w:hint="eastAsia"/>
          <w:sz w:val="24"/>
          <w:u w:val="single"/>
        </w:rPr>
        <w:t xml:space="preserve">                                        </w:t>
      </w:r>
    </w:p>
    <w:p w:rsidR="00A55B8B" w:rsidRDefault="00B124A5">
      <w:pPr>
        <w:autoSpaceDE/>
        <w:autoSpaceDN/>
        <w:spacing w:line="440" w:lineRule="exact"/>
        <w:ind w:leftChars="-202" w:left="-444" w:firstLineChars="200" w:firstLine="480"/>
        <w:rPr>
          <w:sz w:val="24"/>
          <w:u w:val="single"/>
        </w:rPr>
      </w:pPr>
      <w:r>
        <w:rPr>
          <w:rFonts w:hint="eastAsia"/>
          <w:sz w:val="24"/>
        </w:rPr>
        <w:t xml:space="preserve">住 所 地： </w:t>
      </w:r>
      <w:r>
        <w:rPr>
          <w:rFonts w:hint="eastAsia"/>
          <w:sz w:val="24"/>
          <w:u w:val="single"/>
        </w:rPr>
        <w:t xml:space="preserve">                                        </w:t>
      </w:r>
    </w:p>
    <w:p w:rsidR="00A55B8B" w:rsidRDefault="00B124A5">
      <w:pPr>
        <w:autoSpaceDE/>
        <w:autoSpaceDN/>
        <w:spacing w:line="440" w:lineRule="exact"/>
        <w:rPr>
          <w:sz w:val="24"/>
        </w:rPr>
      </w:pPr>
      <w:r>
        <w:rPr>
          <w:rFonts w:hint="eastAsia"/>
          <w:sz w:val="24"/>
        </w:rPr>
        <w:t>法定代表人：</w:t>
      </w:r>
      <w:r>
        <w:rPr>
          <w:rFonts w:hint="eastAsia"/>
          <w:sz w:val="24"/>
          <w:u w:val="single"/>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项目联系人：</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电子信箱：</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通讯地址：</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电    话：</w:t>
      </w:r>
      <w:r>
        <w:rPr>
          <w:rFonts w:hint="eastAsia"/>
          <w:sz w:val="24"/>
          <w:u w:val="single"/>
          <w:lang w:eastAsia="zh-CN"/>
        </w:rPr>
        <w:t xml:space="preserve">                 </w:t>
      </w:r>
      <w:r>
        <w:rPr>
          <w:rFonts w:hint="eastAsia"/>
          <w:sz w:val="24"/>
          <w:lang w:eastAsia="zh-CN"/>
        </w:rPr>
        <w:t xml:space="preserve">  传  真：</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开户银行：</w:t>
      </w:r>
      <w:r>
        <w:rPr>
          <w:rFonts w:hint="eastAsia"/>
          <w:sz w:val="24"/>
          <w:u w:val="single"/>
          <w:lang w:eastAsia="zh-CN"/>
        </w:rPr>
        <w:t xml:space="preserve">                                         </w:t>
      </w:r>
    </w:p>
    <w:p w:rsidR="00A55B8B" w:rsidRDefault="00B124A5">
      <w:pPr>
        <w:autoSpaceDE/>
        <w:autoSpaceDN/>
        <w:spacing w:line="440" w:lineRule="exact"/>
        <w:ind w:leftChars="-202" w:left="-444" w:firstLineChars="200" w:firstLine="480"/>
        <w:rPr>
          <w:sz w:val="24"/>
          <w:u w:val="single"/>
          <w:lang w:eastAsia="zh-CN"/>
        </w:rPr>
      </w:pPr>
      <w:r>
        <w:rPr>
          <w:rFonts w:hint="eastAsia"/>
          <w:sz w:val="24"/>
          <w:lang w:eastAsia="zh-CN"/>
        </w:rPr>
        <w:t>银行账号：</w:t>
      </w:r>
      <w:r>
        <w:rPr>
          <w:rFonts w:hint="eastAsia"/>
          <w:sz w:val="24"/>
          <w:u w:val="single"/>
          <w:lang w:eastAsia="zh-CN"/>
        </w:rPr>
        <w:t xml:space="preserve">                                         </w:t>
      </w:r>
    </w:p>
    <w:p w:rsidR="00A55B8B" w:rsidRDefault="00B124A5">
      <w:pPr>
        <w:autoSpaceDE/>
        <w:autoSpaceDN/>
        <w:spacing w:line="440" w:lineRule="exact"/>
        <w:jc w:val="center"/>
        <w:rPr>
          <w:sz w:val="24"/>
          <w:lang w:eastAsia="zh-CN"/>
        </w:rPr>
      </w:pPr>
      <w:r>
        <w:rPr>
          <w:rFonts w:hint="eastAsia"/>
          <w:sz w:val="24"/>
          <w:lang w:eastAsia="zh-CN"/>
        </w:rPr>
        <w:br w:type="page"/>
      </w:r>
      <w:bookmarkStart w:id="603" w:name="_Toc285276574"/>
      <w:bookmarkStart w:id="604" w:name="_Toc312741213"/>
      <w:bookmarkStart w:id="605" w:name="_Toc50434121"/>
      <w:bookmarkStart w:id="606" w:name="_Toc285826287"/>
      <w:bookmarkStart w:id="607" w:name="_Toc316560572"/>
      <w:bookmarkStart w:id="608" w:name="_Toc14851720"/>
      <w:bookmarkStart w:id="609" w:name="_Toc291142581"/>
      <w:bookmarkStart w:id="610" w:name="_Toc317593259"/>
      <w:bookmarkStart w:id="611" w:name="_Toc312741214"/>
    </w:p>
    <w:p w:rsidR="00A55B8B" w:rsidRDefault="00A55B8B">
      <w:pPr>
        <w:autoSpaceDE/>
        <w:autoSpaceDN/>
        <w:spacing w:line="440" w:lineRule="exact"/>
        <w:jc w:val="center"/>
        <w:rPr>
          <w:b/>
          <w:sz w:val="24"/>
          <w:lang w:eastAsia="zh-CN"/>
        </w:rPr>
      </w:pPr>
    </w:p>
    <w:p w:rsidR="00A55B8B" w:rsidRDefault="00B124A5">
      <w:pPr>
        <w:autoSpaceDE/>
        <w:autoSpaceDN/>
        <w:spacing w:line="440" w:lineRule="exact"/>
        <w:jc w:val="center"/>
        <w:rPr>
          <w:b/>
          <w:sz w:val="24"/>
          <w:lang w:eastAsia="zh-CN"/>
        </w:rPr>
      </w:pPr>
      <w:r>
        <w:rPr>
          <w:rFonts w:hint="eastAsia"/>
          <w:b/>
          <w:sz w:val="24"/>
          <w:lang w:eastAsia="zh-CN"/>
        </w:rPr>
        <w:t>合同正文</w:t>
      </w:r>
    </w:p>
    <w:bookmarkEnd w:id="603"/>
    <w:bookmarkEnd w:id="604"/>
    <w:bookmarkEnd w:id="605"/>
    <w:bookmarkEnd w:id="606"/>
    <w:bookmarkEnd w:id="607"/>
    <w:bookmarkEnd w:id="608"/>
    <w:bookmarkEnd w:id="609"/>
    <w:p w:rsidR="00A55B8B" w:rsidRDefault="00B124A5">
      <w:pPr>
        <w:autoSpaceDE/>
        <w:autoSpaceDN/>
        <w:spacing w:line="440" w:lineRule="exact"/>
        <w:ind w:firstLineChars="200" w:firstLine="480"/>
        <w:rPr>
          <w:sz w:val="24"/>
          <w:lang w:eastAsia="zh-CN"/>
        </w:rPr>
      </w:pPr>
      <w:r>
        <w:rPr>
          <w:rFonts w:hint="eastAsia"/>
          <w:sz w:val="24"/>
          <w:lang w:eastAsia="zh-CN"/>
        </w:rPr>
        <w:t>北京市XXXXXX（以下简称“甲方”）就</w:t>
      </w:r>
      <w:r>
        <w:rPr>
          <w:rFonts w:hint="eastAsia"/>
          <w:sz w:val="24"/>
          <w:u w:val="single"/>
          <w:lang w:eastAsia="zh-CN"/>
        </w:rPr>
        <w:t>XXXXXXXXXX</w:t>
      </w:r>
      <w:r>
        <w:rPr>
          <w:rFonts w:hint="eastAsia"/>
          <w:sz w:val="24"/>
          <w:lang w:eastAsia="zh-CN"/>
        </w:rPr>
        <w:t>（项目名称），依据《中华人民共和国政府采购法》相关规定，委托</w:t>
      </w:r>
      <w:r>
        <w:rPr>
          <w:rFonts w:hint="eastAsia"/>
          <w:sz w:val="24"/>
          <w:u w:val="single"/>
          <w:lang w:eastAsia="zh-CN"/>
        </w:rPr>
        <w:t>XXXXXXXX公司</w:t>
      </w:r>
      <w:r>
        <w:rPr>
          <w:rFonts w:hint="eastAsia"/>
          <w:sz w:val="24"/>
          <w:lang w:eastAsia="zh-CN"/>
        </w:rPr>
        <w:t>(招标文件编号：</w:t>
      </w:r>
      <w:r>
        <w:rPr>
          <w:rFonts w:hint="eastAsia"/>
          <w:sz w:val="24"/>
          <w:u w:val="single"/>
          <w:lang w:eastAsia="zh-CN"/>
        </w:rPr>
        <w:t>XXXXXXXX</w:t>
      </w:r>
      <w:r>
        <w:rPr>
          <w:sz w:val="24"/>
          <w:u w:val="single"/>
          <w:lang w:eastAsia="zh-CN"/>
        </w:rPr>
        <w:t xml:space="preserve">      </w:t>
      </w:r>
      <w:r>
        <w:rPr>
          <w:rFonts w:hint="eastAsia"/>
          <w:sz w:val="24"/>
          <w:lang w:eastAsia="zh-CN"/>
        </w:rPr>
        <w:t>)以</w:t>
      </w:r>
      <w:r>
        <w:rPr>
          <w:rFonts w:hint="eastAsia"/>
          <w:sz w:val="24"/>
          <w:u w:val="single"/>
          <w:lang w:eastAsia="zh-CN"/>
        </w:rPr>
        <w:t xml:space="preserve"> XXX招标 </w:t>
      </w:r>
      <w:r>
        <w:rPr>
          <w:rFonts w:hint="eastAsia"/>
          <w:sz w:val="24"/>
          <w:lang w:eastAsia="zh-CN"/>
        </w:rPr>
        <w:t>方式采购进行采购。经（评标委员会评定/谈判确定）</w:t>
      </w:r>
      <w:r>
        <w:rPr>
          <w:rFonts w:hint="eastAsia"/>
          <w:sz w:val="24"/>
          <w:u w:val="single"/>
          <w:lang w:eastAsia="zh-CN"/>
        </w:rPr>
        <w:t xml:space="preserve">             </w:t>
      </w:r>
      <w:r>
        <w:rPr>
          <w:rFonts w:hint="eastAsia"/>
          <w:sz w:val="24"/>
          <w:lang w:eastAsia="zh-CN"/>
        </w:rPr>
        <w:t>(以下简称“乙方”)为成交供应商。</w:t>
      </w:r>
    </w:p>
    <w:p w:rsidR="00A55B8B" w:rsidRDefault="00B124A5">
      <w:pPr>
        <w:autoSpaceDE/>
        <w:autoSpaceDN/>
        <w:spacing w:line="440" w:lineRule="exact"/>
        <w:ind w:firstLineChars="200" w:firstLine="480"/>
        <w:rPr>
          <w:sz w:val="24"/>
          <w:lang w:eastAsia="zh-CN"/>
        </w:rPr>
      </w:pPr>
      <w:r>
        <w:rPr>
          <w:rFonts w:hint="eastAsia"/>
          <w:sz w:val="24"/>
          <w:lang w:eastAsia="zh-CN"/>
        </w:rPr>
        <w:t>甲乙双方本着友好合作、平等互利的原则，参照XXXXXXX，经双方友好协商，同意按照下面的条款和条件签署本合同，以</w:t>
      </w:r>
      <w:proofErr w:type="gramStart"/>
      <w:r>
        <w:rPr>
          <w:rFonts w:hint="eastAsia"/>
          <w:sz w:val="24"/>
          <w:lang w:eastAsia="zh-CN"/>
        </w:rPr>
        <w:t>兹双方</w:t>
      </w:r>
      <w:proofErr w:type="gramEnd"/>
      <w:r>
        <w:rPr>
          <w:rFonts w:hint="eastAsia"/>
          <w:sz w:val="24"/>
          <w:lang w:eastAsia="zh-CN"/>
        </w:rPr>
        <w:t>共同遵守。</w:t>
      </w:r>
    </w:p>
    <w:p w:rsidR="00A55B8B" w:rsidRDefault="00B124A5">
      <w:pPr>
        <w:autoSpaceDE/>
        <w:autoSpaceDN/>
        <w:spacing w:line="440" w:lineRule="exact"/>
        <w:jc w:val="both"/>
        <w:rPr>
          <w:b/>
          <w:sz w:val="24"/>
          <w:lang w:eastAsia="zh-CN"/>
        </w:rPr>
      </w:pPr>
      <w:bookmarkStart w:id="612" w:name="_Toc10385287"/>
      <w:bookmarkStart w:id="613" w:name="_Toc10651232"/>
      <w:bookmarkStart w:id="614" w:name="_Toc390769086"/>
      <w:r>
        <w:rPr>
          <w:rFonts w:hint="eastAsia"/>
          <w:b/>
          <w:sz w:val="24"/>
          <w:lang w:eastAsia="zh-CN"/>
        </w:rPr>
        <w:t>一、鉴于</w:t>
      </w:r>
      <w:bookmarkEnd w:id="612"/>
      <w:bookmarkEnd w:id="613"/>
      <w:bookmarkEnd w:id="614"/>
    </w:p>
    <w:p w:rsidR="00A55B8B" w:rsidRDefault="00B124A5">
      <w:pPr>
        <w:pStyle w:val="a5"/>
        <w:autoSpaceDE/>
        <w:autoSpaceDN/>
        <w:spacing w:line="440" w:lineRule="exact"/>
        <w:ind w:firstLineChars="200" w:firstLine="480"/>
        <w:rPr>
          <w:lang w:eastAsia="zh-CN"/>
        </w:rPr>
      </w:pPr>
      <w:r>
        <w:rPr>
          <w:lang w:eastAsia="zh-CN"/>
        </w:rPr>
        <w:t>1.1</w:t>
      </w:r>
      <w:r>
        <w:rPr>
          <w:rFonts w:hint="eastAsia"/>
          <w:lang w:eastAsia="zh-CN"/>
        </w:rPr>
        <w:t>根据有关法律规定，甲方对本合同约定的XXX运维服务单位采用竞争性磋商方式选定。</w:t>
      </w:r>
    </w:p>
    <w:p w:rsidR="00A55B8B" w:rsidRDefault="00B124A5">
      <w:pPr>
        <w:pStyle w:val="a5"/>
        <w:autoSpaceDE/>
        <w:autoSpaceDN/>
        <w:spacing w:line="440" w:lineRule="exact"/>
        <w:ind w:firstLineChars="200" w:firstLine="480"/>
        <w:rPr>
          <w:lang w:eastAsia="zh-CN"/>
        </w:rPr>
      </w:pPr>
      <w:r>
        <w:rPr>
          <w:lang w:eastAsia="zh-CN"/>
        </w:rPr>
        <w:t>1.2</w:t>
      </w:r>
      <w:r>
        <w:rPr>
          <w:rFonts w:hint="eastAsia"/>
          <w:lang w:eastAsia="zh-CN"/>
        </w:rPr>
        <w:t>乙方符合甲方的在招标文件中明示的全部条件，并经过第1条第1款所述招标方式，被甲方确定为成交供应商。</w:t>
      </w:r>
    </w:p>
    <w:p w:rsidR="00A55B8B" w:rsidRDefault="00B124A5">
      <w:pPr>
        <w:pStyle w:val="a5"/>
        <w:autoSpaceDE/>
        <w:autoSpaceDN/>
        <w:spacing w:line="440" w:lineRule="exact"/>
        <w:ind w:firstLineChars="200" w:firstLine="480"/>
        <w:rPr>
          <w:lang w:eastAsia="zh-CN"/>
        </w:rPr>
      </w:pPr>
      <w:r>
        <w:rPr>
          <w:lang w:eastAsia="zh-CN"/>
        </w:rPr>
        <w:t>1.3</w:t>
      </w:r>
      <w:r>
        <w:rPr>
          <w:rFonts w:hint="eastAsia"/>
          <w:lang w:eastAsia="zh-CN"/>
        </w:rPr>
        <w:t>甲方最终确定乙方作为XXX运</w:t>
      </w:r>
      <w:proofErr w:type="gramStart"/>
      <w:r>
        <w:rPr>
          <w:rFonts w:hint="eastAsia"/>
          <w:lang w:eastAsia="zh-CN"/>
        </w:rPr>
        <w:t>维项目</w:t>
      </w:r>
      <w:proofErr w:type="gramEnd"/>
      <w:r>
        <w:rPr>
          <w:rFonts w:hint="eastAsia"/>
          <w:lang w:eastAsia="zh-CN"/>
        </w:rPr>
        <w:t>服务单位,下列文件也将构成本合同不可分割的一部分：</w:t>
      </w:r>
    </w:p>
    <w:p w:rsidR="00A55B8B" w:rsidRDefault="00B124A5">
      <w:pPr>
        <w:pStyle w:val="a5"/>
        <w:autoSpaceDE/>
        <w:autoSpaceDN/>
        <w:spacing w:line="440" w:lineRule="exact"/>
        <w:ind w:firstLineChars="200" w:firstLine="480"/>
        <w:rPr>
          <w:lang w:eastAsia="zh-CN"/>
        </w:rPr>
      </w:pPr>
      <w:r>
        <w:rPr>
          <w:rFonts w:hint="eastAsia"/>
          <w:lang w:eastAsia="zh-CN"/>
        </w:rPr>
        <w:t>1</w:t>
      </w:r>
      <w:r>
        <w:rPr>
          <w:lang w:eastAsia="zh-CN"/>
        </w:rPr>
        <w:t>.3.1</w:t>
      </w:r>
      <w:r>
        <w:rPr>
          <w:rFonts w:hint="eastAsia"/>
          <w:lang w:eastAsia="zh-CN"/>
        </w:rPr>
        <w:t>甲方授权发出的招标文件及相关的补遗和修改；</w:t>
      </w:r>
    </w:p>
    <w:p w:rsidR="00A55B8B" w:rsidRDefault="00B124A5">
      <w:pPr>
        <w:pStyle w:val="a5"/>
        <w:autoSpaceDE/>
        <w:autoSpaceDN/>
        <w:spacing w:line="440" w:lineRule="exact"/>
        <w:ind w:firstLineChars="200" w:firstLine="480"/>
        <w:rPr>
          <w:lang w:eastAsia="zh-CN"/>
        </w:rPr>
      </w:pPr>
      <w:r>
        <w:rPr>
          <w:rFonts w:hint="eastAsia"/>
          <w:lang w:eastAsia="zh-CN"/>
        </w:rPr>
        <w:t>1</w:t>
      </w:r>
      <w:r>
        <w:rPr>
          <w:lang w:eastAsia="zh-CN"/>
        </w:rPr>
        <w:t>.3.2</w:t>
      </w:r>
      <w:r>
        <w:rPr>
          <w:rFonts w:hint="eastAsia"/>
          <w:lang w:eastAsia="zh-CN"/>
        </w:rPr>
        <w:t>乙方递交的全套投标文件及澄清文件；</w:t>
      </w:r>
    </w:p>
    <w:p w:rsidR="00A55B8B" w:rsidRDefault="00B124A5">
      <w:pPr>
        <w:pStyle w:val="a5"/>
        <w:autoSpaceDE/>
        <w:autoSpaceDN/>
        <w:spacing w:line="440" w:lineRule="exact"/>
        <w:ind w:firstLineChars="200" w:firstLine="480"/>
        <w:rPr>
          <w:lang w:eastAsia="zh-CN"/>
        </w:rPr>
      </w:pPr>
      <w:r>
        <w:rPr>
          <w:rFonts w:hint="eastAsia"/>
          <w:lang w:eastAsia="zh-CN"/>
        </w:rPr>
        <w:t>1</w:t>
      </w:r>
      <w:r>
        <w:rPr>
          <w:lang w:eastAsia="zh-CN"/>
        </w:rPr>
        <w:t>.3.3</w:t>
      </w:r>
      <w:r>
        <w:rPr>
          <w:rFonts w:hint="eastAsia"/>
          <w:lang w:eastAsia="zh-CN"/>
        </w:rPr>
        <w:t>甲方授权颁发的“中标通知书”。</w:t>
      </w:r>
      <w:r>
        <w:rPr>
          <w:lang w:eastAsia="zh-CN"/>
        </w:rPr>
        <w:t xml:space="preserve"> </w:t>
      </w:r>
    </w:p>
    <w:p w:rsidR="00A55B8B" w:rsidRDefault="00B124A5">
      <w:pPr>
        <w:pStyle w:val="a5"/>
        <w:autoSpaceDE/>
        <w:autoSpaceDN/>
        <w:spacing w:line="440" w:lineRule="exact"/>
        <w:ind w:firstLineChars="200" w:firstLine="480"/>
        <w:rPr>
          <w:lang w:eastAsia="zh-CN"/>
        </w:rPr>
      </w:pPr>
      <w:r>
        <w:rPr>
          <w:lang w:eastAsia="zh-CN"/>
        </w:rPr>
        <w:t>1.4</w:t>
      </w:r>
      <w:r>
        <w:rPr>
          <w:rFonts w:hint="eastAsia"/>
          <w:lang w:eastAsia="zh-CN"/>
        </w:rPr>
        <w:t>甲、乙双方就有关事宜达成一致意见，同意就以下条款订立本合同。</w:t>
      </w:r>
    </w:p>
    <w:p w:rsidR="00A55B8B" w:rsidRDefault="00B124A5">
      <w:pPr>
        <w:autoSpaceDE/>
        <w:autoSpaceDN/>
        <w:spacing w:line="440" w:lineRule="exact"/>
        <w:jc w:val="both"/>
        <w:rPr>
          <w:b/>
          <w:sz w:val="24"/>
          <w:lang w:eastAsia="zh-CN"/>
        </w:rPr>
      </w:pPr>
      <w:bookmarkStart w:id="615" w:name="_Toc390769087"/>
      <w:bookmarkStart w:id="616" w:name="_Toc10651233"/>
      <w:bookmarkStart w:id="617" w:name="_Toc10385288"/>
      <w:r>
        <w:rPr>
          <w:rFonts w:hint="eastAsia"/>
          <w:b/>
          <w:sz w:val="24"/>
          <w:lang w:eastAsia="zh-CN"/>
        </w:rPr>
        <w:t>二、合同名词术语定义</w:t>
      </w:r>
      <w:bookmarkEnd w:id="610"/>
      <w:bookmarkEnd w:id="611"/>
      <w:bookmarkEnd w:id="615"/>
      <w:bookmarkEnd w:id="616"/>
      <w:bookmarkEnd w:id="617"/>
    </w:p>
    <w:p w:rsidR="00A55B8B" w:rsidRDefault="00B124A5">
      <w:pPr>
        <w:autoSpaceDE/>
        <w:autoSpaceDN/>
        <w:spacing w:line="440" w:lineRule="exact"/>
        <w:rPr>
          <w:b/>
          <w:sz w:val="24"/>
          <w:lang w:eastAsia="zh-CN"/>
        </w:rPr>
      </w:pPr>
      <w:bookmarkStart w:id="618" w:name="_Toc10651234"/>
      <w:bookmarkStart w:id="619" w:name="_Toc10385289"/>
      <w:bookmarkStart w:id="620" w:name="_Toc10474417"/>
      <w:bookmarkStart w:id="621" w:name="_Toc10385429"/>
      <w:bookmarkStart w:id="622" w:name="_Toc390769088"/>
      <w:bookmarkStart w:id="623" w:name="_Toc317593260"/>
      <w:bookmarkStart w:id="624" w:name="_Toc317593262"/>
      <w:r>
        <w:rPr>
          <w:rFonts w:hint="eastAsia"/>
          <w:b/>
          <w:sz w:val="24"/>
          <w:lang w:eastAsia="zh-CN"/>
        </w:rPr>
        <w:t>2.1 “合同”</w:t>
      </w:r>
      <w:bookmarkEnd w:id="618"/>
      <w:bookmarkEnd w:id="619"/>
      <w:bookmarkEnd w:id="620"/>
      <w:bookmarkEnd w:id="621"/>
      <w:bookmarkEnd w:id="622"/>
      <w:bookmarkEnd w:id="623"/>
    </w:p>
    <w:p w:rsidR="00A55B8B" w:rsidRDefault="00B124A5">
      <w:pPr>
        <w:pStyle w:val="a5"/>
        <w:autoSpaceDE/>
        <w:autoSpaceDN/>
        <w:spacing w:line="440" w:lineRule="exact"/>
        <w:ind w:firstLineChars="200" w:firstLine="480"/>
        <w:rPr>
          <w:lang w:eastAsia="zh-CN"/>
        </w:rPr>
      </w:pPr>
      <w:bookmarkStart w:id="625" w:name="_Toc317593261"/>
      <w:r>
        <w:rPr>
          <w:rFonts w:hint="eastAsia"/>
          <w:lang w:eastAsia="zh-CN"/>
        </w:rPr>
        <w:t>系指甲乙双方就本项目建设达成并签署的协议，包括所有的附表，以及下面指出的构成合同的所有文件。双方同意下列文件作为本合同不可分割的组成部分阅读和理解：</w:t>
      </w:r>
    </w:p>
    <w:p w:rsidR="00A55B8B" w:rsidRDefault="00B124A5">
      <w:pPr>
        <w:pStyle w:val="a5"/>
        <w:autoSpaceDE/>
        <w:autoSpaceDN/>
        <w:spacing w:line="440" w:lineRule="exact"/>
        <w:ind w:firstLineChars="200" w:firstLine="480"/>
      </w:pPr>
      <w:r>
        <w:t>2.1.1</w:t>
      </w:r>
      <w:r>
        <w:rPr>
          <w:rFonts w:hint="eastAsia"/>
        </w:rPr>
        <w:t>本合同正文；</w:t>
      </w:r>
    </w:p>
    <w:p w:rsidR="00A55B8B" w:rsidRDefault="00B124A5">
      <w:pPr>
        <w:pStyle w:val="a5"/>
        <w:autoSpaceDE/>
        <w:autoSpaceDN/>
        <w:spacing w:line="440" w:lineRule="exact"/>
        <w:ind w:firstLineChars="200" w:firstLine="480"/>
      </w:pPr>
      <w:r>
        <w:t>2.1.2</w:t>
      </w:r>
      <w:r>
        <w:rPr>
          <w:rFonts w:hint="eastAsia"/>
        </w:rPr>
        <w:t>本合同附件（如果有）；</w:t>
      </w:r>
    </w:p>
    <w:p w:rsidR="00A55B8B" w:rsidRDefault="00B124A5">
      <w:pPr>
        <w:pStyle w:val="a5"/>
        <w:autoSpaceDE/>
        <w:autoSpaceDN/>
        <w:spacing w:line="440" w:lineRule="exact"/>
        <w:ind w:firstLineChars="200" w:firstLine="480"/>
        <w:rPr>
          <w:lang w:eastAsia="zh-CN"/>
        </w:rPr>
      </w:pPr>
      <w:r>
        <w:rPr>
          <w:lang w:eastAsia="zh-CN"/>
        </w:rPr>
        <w:t>2.1.3</w:t>
      </w:r>
      <w:r>
        <w:rPr>
          <w:rFonts w:hint="eastAsia"/>
          <w:lang w:eastAsia="zh-CN"/>
        </w:rPr>
        <w:t>在本合同实施过程中双方共同签署的补充与修正文件（如果有）。</w:t>
      </w:r>
    </w:p>
    <w:p w:rsidR="00A55B8B" w:rsidRDefault="00B124A5">
      <w:pPr>
        <w:pStyle w:val="a5"/>
        <w:autoSpaceDE/>
        <w:autoSpaceDN/>
        <w:spacing w:line="440" w:lineRule="exact"/>
        <w:ind w:firstLineChars="200" w:firstLine="480"/>
        <w:rPr>
          <w:lang w:eastAsia="zh-CN"/>
        </w:rPr>
      </w:pPr>
      <w:r>
        <w:rPr>
          <w:rFonts w:hint="eastAsia"/>
          <w:lang w:eastAsia="zh-CN"/>
        </w:rPr>
        <w:t>甲乙双方同意在出现合同理解上的歧义时，按照本合同及其附件、补充与修正文件的次序优先执行。</w:t>
      </w:r>
    </w:p>
    <w:p w:rsidR="00A55B8B" w:rsidRDefault="00B124A5">
      <w:pPr>
        <w:autoSpaceDE/>
        <w:autoSpaceDN/>
        <w:spacing w:line="440" w:lineRule="exact"/>
        <w:rPr>
          <w:b/>
          <w:sz w:val="24"/>
          <w:lang w:eastAsia="zh-CN"/>
        </w:rPr>
      </w:pPr>
      <w:bookmarkStart w:id="626" w:name="_Toc10651235"/>
      <w:bookmarkStart w:id="627" w:name="_Toc10385430"/>
      <w:bookmarkStart w:id="628" w:name="_Toc10474418"/>
      <w:bookmarkStart w:id="629" w:name="_Toc10385290"/>
      <w:bookmarkStart w:id="630" w:name="_Toc390769089"/>
      <w:r>
        <w:rPr>
          <w:rFonts w:hint="eastAsia"/>
          <w:b/>
          <w:sz w:val="24"/>
          <w:lang w:eastAsia="zh-CN"/>
        </w:rPr>
        <w:t>2.2 “合同价款”</w:t>
      </w:r>
      <w:bookmarkEnd w:id="625"/>
      <w:bookmarkEnd w:id="626"/>
      <w:bookmarkEnd w:id="627"/>
      <w:bookmarkEnd w:id="628"/>
      <w:bookmarkEnd w:id="629"/>
      <w:bookmarkEnd w:id="630"/>
    </w:p>
    <w:p w:rsidR="00A55B8B" w:rsidRDefault="00B124A5">
      <w:pPr>
        <w:pStyle w:val="a5"/>
        <w:autoSpaceDE/>
        <w:autoSpaceDN/>
        <w:spacing w:line="440" w:lineRule="exact"/>
        <w:ind w:firstLineChars="200" w:firstLine="480"/>
        <w:rPr>
          <w:lang w:eastAsia="zh-CN"/>
        </w:rPr>
      </w:pPr>
      <w:r>
        <w:rPr>
          <w:rFonts w:hint="eastAsia"/>
          <w:lang w:eastAsia="zh-CN"/>
        </w:rPr>
        <w:t>系指根据本合同规定乙方在正确、全面地履行合同义务后，甲方应支付给乙方的费用金额。</w:t>
      </w:r>
    </w:p>
    <w:p w:rsidR="00A55B8B" w:rsidRDefault="00B124A5">
      <w:pPr>
        <w:autoSpaceDE/>
        <w:autoSpaceDN/>
        <w:spacing w:line="440" w:lineRule="exact"/>
        <w:rPr>
          <w:b/>
          <w:sz w:val="24"/>
          <w:lang w:eastAsia="zh-CN"/>
        </w:rPr>
      </w:pPr>
      <w:bookmarkStart w:id="631" w:name="_Toc10474419"/>
      <w:bookmarkStart w:id="632" w:name="_Toc450896431"/>
      <w:bookmarkStart w:id="633" w:name="_Toc415661199"/>
      <w:bookmarkStart w:id="634" w:name="_Toc421008647"/>
      <w:bookmarkStart w:id="635" w:name="_Toc10385291"/>
      <w:bookmarkStart w:id="636" w:name="_Toc415662988"/>
      <w:bookmarkStart w:id="637" w:name="_Toc514878235"/>
      <w:bookmarkStart w:id="638" w:name="_Toc487727591"/>
      <w:bookmarkStart w:id="639" w:name="_Toc415736526"/>
      <w:bookmarkStart w:id="640" w:name="_Toc484406315"/>
      <w:bookmarkStart w:id="641" w:name="_Toc10385431"/>
      <w:bookmarkStart w:id="642" w:name="_Toc10651236"/>
      <w:bookmarkStart w:id="643" w:name="_Toc452971716"/>
      <w:bookmarkStart w:id="644" w:name="_Toc517872957"/>
      <w:r>
        <w:rPr>
          <w:rFonts w:hint="eastAsia"/>
          <w:b/>
          <w:sz w:val="24"/>
          <w:lang w:eastAsia="zh-CN"/>
        </w:rPr>
        <w:t>2.3“维护”</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A55B8B" w:rsidRDefault="00B124A5">
      <w:pPr>
        <w:pStyle w:val="a5"/>
        <w:autoSpaceDE/>
        <w:autoSpaceDN/>
        <w:spacing w:line="440" w:lineRule="exact"/>
        <w:ind w:firstLineChars="200" w:firstLine="480"/>
        <w:rPr>
          <w:lang w:eastAsia="zh-CN"/>
        </w:rPr>
      </w:pPr>
      <w:r>
        <w:rPr>
          <w:rFonts w:hint="eastAsia"/>
          <w:lang w:eastAsia="zh-CN"/>
        </w:rPr>
        <w:t>维护是指为保障应用系统的正常运行和使用，对其中软件、硬件等进行的检查、维修、</w:t>
      </w:r>
      <w:r>
        <w:rPr>
          <w:rFonts w:hint="eastAsia"/>
          <w:lang w:eastAsia="zh-CN"/>
        </w:rPr>
        <w:lastRenderedPageBreak/>
        <w:t>备份以及改正错误，提高性能等相关工作。</w:t>
      </w:r>
    </w:p>
    <w:p w:rsidR="00A55B8B" w:rsidRDefault="00B124A5">
      <w:pPr>
        <w:autoSpaceDE/>
        <w:autoSpaceDN/>
        <w:spacing w:line="440" w:lineRule="exact"/>
        <w:rPr>
          <w:b/>
          <w:sz w:val="24"/>
          <w:lang w:eastAsia="zh-CN"/>
        </w:rPr>
      </w:pPr>
      <w:bookmarkStart w:id="645" w:name="_Toc415661200"/>
      <w:bookmarkStart w:id="646" w:name="_Toc517872958"/>
      <w:bookmarkStart w:id="647" w:name="_Toc10651237"/>
      <w:bookmarkStart w:id="648" w:name="_Toc450896432"/>
      <w:bookmarkStart w:id="649" w:name="_Toc415662989"/>
      <w:bookmarkStart w:id="650" w:name="_Toc487727592"/>
      <w:bookmarkStart w:id="651" w:name="_Toc452971717"/>
      <w:bookmarkStart w:id="652" w:name="_Toc415736527"/>
      <w:bookmarkStart w:id="653" w:name="_Toc514878236"/>
      <w:bookmarkStart w:id="654" w:name="_Toc484406316"/>
      <w:bookmarkStart w:id="655" w:name="_Toc10385432"/>
      <w:bookmarkStart w:id="656" w:name="_Toc10385292"/>
      <w:bookmarkStart w:id="657" w:name="_Toc421008648"/>
      <w:bookmarkStart w:id="658" w:name="_Toc10474420"/>
      <w:r>
        <w:rPr>
          <w:rFonts w:hint="eastAsia"/>
          <w:b/>
          <w:sz w:val="24"/>
          <w:lang w:eastAsia="zh-CN"/>
        </w:rPr>
        <w:t>2.4“业务应用系统”</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rsidR="00A55B8B" w:rsidRDefault="00B124A5">
      <w:pPr>
        <w:pStyle w:val="a5"/>
        <w:autoSpaceDE/>
        <w:autoSpaceDN/>
        <w:spacing w:line="440" w:lineRule="exact"/>
        <w:ind w:firstLineChars="200" w:firstLine="480"/>
        <w:rPr>
          <w:lang w:eastAsia="zh-CN"/>
        </w:rPr>
      </w:pPr>
      <w:r>
        <w:rPr>
          <w:rFonts w:hint="eastAsia"/>
          <w:lang w:eastAsia="zh-CN"/>
        </w:rPr>
        <w:t>业务应用系统是指按甲方业务需求，由乙方或者第三方定制开发的计算机应用软件系统。</w:t>
      </w:r>
    </w:p>
    <w:p w:rsidR="00A55B8B" w:rsidRDefault="00B124A5">
      <w:pPr>
        <w:autoSpaceDE/>
        <w:autoSpaceDN/>
        <w:spacing w:line="440" w:lineRule="exact"/>
        <w:rPr>
          <w:b/>
          <w:sz w:val="24"/>
          <w:lang w:eastAsia="zh-CN"/>
        </w:rPr>
      </w:pPr>
      <w:bookmarkStart w:id="659" w:name="_Toc517872962"/>
      <w:bookmarkStart w:id="660" w:name="_Toc415736531"/>
      <w:bookmarkStart w:id="661" w:name="_Toc10474424"/>
      <w:bookmarkStart w:id="662" w:name="_Toc415662993"/>
      <w:bookmarkStart w:id="663" w:name="_Toc450896436"/>
      <w:bookmarkStart w:id="664" w:name="_Toc10385436"/>
      <w:bookmarkStart w:id="665" w:name="_Toc514878240"/>
      <w:bookmarkStart w:id="666" w:name="_Toc10385296"/>
      <w:bookmarkStart w:id="667" w:name="_Toc487727596"/>
      <w:bookmarkStart w:id="668" w:name="_Toc10651239"/>
      <w:bookmarkStart w:id="669" w:name="_Toc484406320"/>
      <w:bookmarkStart w:id="670" w:name="_Toc452971721"/>
      <w:bookmarkStart w:id="671" w:name="_Toc415661204"/>
      <w:bookmarkStart w:id="672" w:name="_Toc421008652"/>
      <w:r>
        <w:rPr>
          <w:rFonts w:hint="eastAsia"/>
          <w:b/>
          <w:sz w:val="24"/>
          <w:lang w:eastAsia="zh-CN"/>
        </w:rPr>
        <w:t>2.5“产品软件”</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rsidR="00A55B8B" w:rsidRDefault="00B124A5">
      <w:pPr>
        <w:pStyle w:val="a5"/>
        <w:autoSpaceDE/>
        <w:autoSpaceDN/>
        <w:spacing w:line="440" w:lineRule="exact"/>
        <w:ind w:firstLineChars="200" w:firstLine="480"/>
        <w:rPr>
          <w:lang w:eastAsia="zh-CN"/>
        </w:rPr>
      </w:pPr>
      <w:r>
        <w:rPr>
          <w:rFonts w:hint="eastAsia"/>
          <w:lang w:eastAsia="zh-CN"/>
        </w:rPr>
        <w:t>产品软件是指甲方向乙方或者第三方购置的成熟的商品化软件，包括操作系统、数据库、开发工具、中间件软件、安全软件、办公自动化软件、专业应用软件等。</w:t>
      </w:r>
    </w:p>
    <w:p w:rsidR="00A55B8B" w:rsidRDefault="00B124A5">
      <w:pPr>
        <w:autoSpaceDE/>
        <w:autoSpaceDN/>
        <w:spacing w:line="440" w:lineRule="exact"/>
        <w:rPr>
          <w:b/>
          <w:sz w:val="24"/>
          <w:lang w:eastAsia="zh-CN"/>
        </w:rPr>
      </w:pPr>
      <w:bookmarkStart w:id="673" w:name="_Toc452971722"/>
      <w:bookmarkStart w:id="674" w:name="_Toc10385437"/>
      <w:bookmarkStart w:id="675" w:name="_Toc421008653"/>
      <w:bookmarkStart w:id="676" w:name="_Toc450896437"/>
      <w:bookmarkStart w:id="677" w:name="_Toc484406321"/>
      <w:bookmarkStart w:id="678" w:name="_Toc10385297"/>
      <w:bookmarkStart w:id="679" w:name="_Toc415736532"/>
      <w:bookmarkStart w:id="680" w:name="_Toc487727597"/>
      <w:bookmarkStart w:id="681" w:name="_Toc514878241"/>
      <w:bookmarkStart w:id="682" w:name="_Toc415661205"/>
      <w:bookmarkStart w:id="683" w:name="_Toc517872963"/>
      <w:bookmarkStart w:id="684" w:name="_Toc10651240"/>
      <w:bookmarkStart w:id="685" w:name="_Toc415662994"/>
      <w:bookmarkStart w:id="686" w:name="_Toc10474425"/>
      <w:r>
        <w:rPr>
          <w:rFonts w:hint="eastAsia"/>
          <w:b/>
          <w:sz w:val="24"/>
          <w:lang w:eastAsia="zh-CN"/>
        </w:rPr>
        <w:t>2.6“保密信息”</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rsidR="00A55B8B" w:rsidRDefault="00B124A5">
      <w:pPr>
        <w:pStyle w:val="a5"/>
        <w:autoSpaceDE/>
        <w:autoSpaceDN/>
        <w:spacing w:line="440" w:lineRule="exact"/>
        <w:ind w:firstLineChars="200" w:firstLine="480"/>
        <w:rPr>
          <w:lang w:eastAsia="zh-CN"/>
        </w:rPr>
      </w:pPr>
      <w:r>
        <w:rPr>
          <w:rFonts w:hint="eastAsia"/>
          <w:lang w:eastAsia="zh-CN"/>
        </w:rPr>
        <w:t>保密信息是指甲乙双方各自所拥有的不为公众所知的管理信息、方式方法、产品信息、计算机源代码、技术文档和技术资料等，或者由甲乙双方在履行本合同过程中明确指明为保密的合法信息。</w:t>
      </w:r>
    </w:p>
    <w:p w:rsidR="00A55B8B" w:rsidRDefault="00B124A5">
      <w:pPr>
        <w:autoSpaceDE/>
        <w:autoSpaceDN/>
        <w:spacing w:line="440" w:lineRule="exact"/>
        <w:rPr>
          <w:b/>
          <w:sz w:val="24"/>
          <w:lang w:eastAsia="zh-CN"/>
        </w:rPr>
      </w:pPr>
      <w:bookmarkStart w:id="687" w:name="_Toc10474426"/>
      <w:bookmarkStart w:id="688" w:name="_Toc10651241"/>
      <w:bookmarkStart w:id="689" w:name="_Toc10385298"/>
      <w:bookmarkStart w:id="690" w:name="_Toc390769090"/>
      <w:bookmarkStart w:id="691" w:name="_Toc10385438"/>
      <w:bookmarkStart w:id="692" w:name="_Toc316560573"/>
      <w:bookmarkEnd w:id="624"/>
      <w:r>
        <w:rPr>
          <w:rFonts w:hint="eastAsia"/>
          <w:b/>
          <w:sz w:val="24"/>
          <w:lang w:eastAsia="zh-CN"/>
        </w:rPr>
        <w:t>2.7“工作说明书”</w:t>
      </w:r>
      <w:bookmarkEnd w:id="687"/>
      <w:bookmarkEnd w:id="688"/>
      <w:bookmarkEnd w:id="689"/>
      <w:bookmarkEnd w:id="690"/>
      <w:bookmarkEnd w:id="691"/>
    </w:p>
    <w:p w:rsidR="00A55B8B" w:rsidRDefault="00B124A5">
      <w:pPr>
        <w:pStyle w:val="a5"/>
        <w:autoSpaceDE/>
        <w:autoSpaceDN/>
        <w:spacing w:line="440" w:lineRule="exact"/>
        <w:ind w:firstLineChars="200" w:firstLine="480"/>
        <w:rPr>
          <w:lang w:eastAsia="zh-CN"/>
        </w:rPr>
      </w:pPr>
      <w:r>
        <w:rPr>
          <w:rFonts w:hint="eastAsia"/>
          <w:lang w:eastAsia="zh-CN"/>
        </w:rPr>
        <w:t>是指约定本合同工作范围、质量标准、项目进度、资源管理等特定内容的文件，即合同附件。</w:t>
      </w:r>
    </w:p>
    <w:p w:rsidR="00A55B8B" w:rsidRDefault="00B124A5">
      <w:pPr>
        <w:autoSpaceDE/>
        <w:autoSpaceDN/>
        <w:spacing w:line="440" w:lineRule="exact"/>
        <w:rPr>
          <w:b/>
          <w:sz w:val="24"/>
          <w:lang w:eastAsia="zh-CN"/>
        </w:rPr>
      </w:pPr>
      <w:bookmarkStart w:id="693" w:name="_Toc390769091"/>
      <w:bookmarkStart w:id="694" w:name="_Toc10651242"/>
      <w:bookmarkStart w:id="695" w:name="_Toc10385439"/>
      <w:bookmarkStart w:id="696" w:name="_Toc10385299"/>
      <w:bookmarkStart w:id="697" w:name="_Toc10474427"/>
      <w:r>
        <w:rPr>
          <w:rFonts w:hint="eastAsia"/>
          <w:b/>
          <w:sz w:val="24"/>
          <w:lang w:eastAsia="zh-CN"/>
        </w:rPr>
        <w:t>2.8“交付物”</w:t>
      </w:r>
      <w:bookmarkEnd w:id="693"/>
      <w:bookmarkEnd w:id="694"/>
      <w:bookmarkEnd w:id="695"/>
      <w:bookmarkEnd w:id="696"/>
      <w:bookmarkEnd w:id="697"/>
    </w:p>
    <w:p w:rsidR="00A55B8B" w:rsidRDefault="00B124A5">
      <w:pPr>
        <w:pStyle w:val="a5"/>
        <w:autoSpaceDE/>
        <w:autoSpaceDN/>
        <w:spacing w:line="440" w:lineRule="exact"/>
        <w:ind w:firstLineChars="200" w:firstLine="480"/>
        <w:rPr>
          <w:lang w:eastAsia="zh-CN"/>
        </w:rPr>
      </w:pPr>
      <w:r>
        <w:rPr>
          <w:rFonts w:hint="eastAsia"/>
          <w:lang w:eastAsia="zh-CN"/>
        </w:rPr>
        <w:t>系指乙方根据本合同规定须向甲方提供的一切产品、设备或其它材料。</w:t>
      </w:r>
    </w:p>
    <w:p w:rsidR="00A55B8B" w:rsidRDefault="00B124A5">
      <w:pPr>
        <w:autoSpaceDE/>
        <w:autoSpaceDN/>
        <w:spacing w:line="440" w:lineRule="exact"/>
        <w:rPr>
          <w:b/>
          <w:sz w:val="24"/>
          <w:lang w:eastAsia="zh-CN"/>
        </w:rPr>
      </w:pPr>
      <w:bookmarkStart w:id="698" w:name="_Toc10385440"/>
      <w:bookmarkStart w:id="699" w:name="_Toc10474428"/>
      <w:bookmarkStart w:id="700" w:name="_Toc10651243"/>
      <w:bookmarkStart w:id="701" w:name="_Toc10385300"/>
      <w:bookmarkStart w:id="702" w:name="_Toc390769092"/>
      <w:r>
        <w:rPr>
          <w:rFonts w:hint="eastAsia"/>
          <w:b/>
          <w:sz w:val="24"/>
          <w:lang w:eastAsia="zh-CN"/>
        </w:rPr>
        <w:t>2.9“产品”</w:t>
      </w:r>
      <w:bookmarkEnd w:id="698"/>
      <w:bookmarkEnd w:id="699"/>
      <w:bookmarkEnd w:id="700"/>
      <w:bookmarkEnd w:id="701"/>
      <w:bookmarkEnd w:id="702"/>
    </w:p>
    <w:p w:rsidR="00A55B8B" w:rsidRDefault="00B124A5">
      <w:pPr>
        <w:pStyle w:val="a5"/>
        <w:autoSpaceDE/>
        <w:autoSpaceDN/>
        <w:spacing w:line="440" w:lineRule="exact"/>
        <w:ind w:firstLineChars="200" w:firstLine="480"/>
        <w:rPr>
          <w:lang w:eastAsia="zh-CN"/>
        </w:rPr>
      </w:pPr>
      <w:r>
        <w:rPr>
          <w:rFonts w:hint="eastAsia"/>
          <w:lang w:eastAsia="zh-CN"/>
        </w:rPr>
        <w:t>系指乙方在合同项下负责提供并安装的所有软件、硬件设备，包括合同项下要求乙方提供的全部备品备件和耗材，以及安装系统所需要的全部安装材料。</w:t>
      </w:r>
    </w:p>
    <w:p w:rsidR="00A55B8B" w:rsidRDefault="00B124A5">
      <w:pPr>
        <w:autoSpaceDE/>
        <w:autoSpaceDN/>
        <w:spacing w:line="440" w:lineRule="exact"/>
        <w:rPr>
          <w:b/>
          <w:sz w:val="24"/>
          <w:lang w:eastAsia="zh-CN"/>
        </w:rPr>
      </w:pPr>
      <w:bookmarkStart w:id="703" w:name="_Toc390769093"/>
      <w:bookmarkStart w:id="704" w:name="_Toc10385441"/>
      <w:bookmarkStart w:id="705" w:name="_Toc10474429"/>
      <w:bookmarkStart w:id="706" w:name="_Toc10385301"/>
      <w:bookmarkStart w:id="707" w:name="_Toc10651244"/>
      <w:r>
        <w:rPr>
          <w:rFonts w:hint="eastAsia"/>
          <w:b/>
          <w:sz w:val="24"/>
          <w:lang w:eastAsia="zh-CN"/>
        </w:rPr>
        <w:t>2.</w:t>
      </w:r>
      <w:r>
        <w:rPr>
          <w:b/>
          <w:sz w:val="24"/>
          <w:lang w:eastAsia="zh-CN"/>
        </w:rPr>
        <w:t>1</w:t>
      </w:r>
      <w:r>
        <w:rPr>
          <w:rFonts w:hint="eastAsia"/>
          <w:b/>
          <w:sz w:val="24"/>
          <w:lang w:eastAsia="zh-CN"/>
        </w:rPr>
        <w:t>0“服务”</w:t>
      </w:r>
      <w:bookmarkEnd w:id="703"/>
      <w:bookmarkEnd w:id="704"/>
      <w:bookmarkEnd w:id="705"/>
      <w:bookmarkEnd w:id="706"/>
      <w:bookmarkEnd w:id="707"/>
    </w:p>
    <w:p w:rsidR="00A55B8B" w:rsidRDefault="00B124A5">
      <w:pPr>
        <w:pStyle w:val="a5"/>
        <w:autoSpaceDE/>
        <w:autoSpaceDN/>
        <w:spacing w:line="440" w:lineRule="exact"/>
        <w:ind w:firstLineChars="200" w:firstLine="480"/>
        <w:rPr>
          <w:lang w:eastAsia="zh-CN"/>
        </w:rPr>
      </w:pPr>
      <w:r>
        <w:rPr>
          <w:rFonts w:hint="eastAsia"/>
          <w:lang w:eastAsia="zh-CN"/>
        </w:rPr>
        <w:t>系指任何由乙方按合同项下的要求进行的软件开发、安装、定制、集成、试运行、测试、培训、维护、修理和其他为正常安装和运行信息系统提供的必要服务，这些服务可以包括但不限于安装、调试、培训、数据迁移、维护和技术支持。</w:t>
      </w:r>
    </w:p>
    <w:p w:rsidR="00A55B8B" w:rsidRDefault="00B124A5">
      <w:pPr>
        <w:autoSpaceDE/>
        <w:autoSpaceDN/>
        <w:spacing w:line="440" w:lineRule="exact"/>
        <w:rPr>
          <w:b/>
          <w:sz w:val="24"/>
          <w:lang w:eastAsia="zh-CN"/>
        </w:rPr>
      </w:pPr>
      <w:bookmarkStart w:id="708" w:name="_Toc390769094"/>
      <w:bookmarkStart w:id="709" w:name="_Toc10385302"/>
      <w:bookmarkStart w:id="710" w:name="_Toc10385442"/>
      <w:bookmarkStart w:id="711" w:name="_Toc10474430"/>
      <w:bookmarkStart w:id="712" w:name="_Toc10651245"/>
      <w:r>
        <w:rPr>
          <w:rFonts w:hint="eastAsia"/>
          <w:b/>
          <w:sz w:val="24"/>
          <w:lang w:eastAsia="zh-CN"/>
        </w:rPr>
        <w:t>2.</w:t>
      </w:r>
      <w:r>
        <w:rPr>
          <w:b/>
          <w:sz w:val="24"/>
          <w:lang w:eastAsia="zh-CN"/>
        </w:rPr>
        <w:t>1</w:t>
      </w:r>
      <w:r>
        <w:rPr>
          <w:rFonts w:hint="eastAsia"/>
          <w:b/>
          <w:sz w:val="24"/>
          <w:lang w:eastAsia="zh-CN"/>
        </w:rPr>
        <w:t>1“试运行”</w:t>
      </w:r>
      <w:bookmarkEnd w:id="708"/>
      <w:bookmarkEnd w:id="709"/>
      <w:bookmarkEnd w:id="710"/>
      <w:bookmarkEnd w:id="711"/>
      <w:bookmarkEnd w:id="712"/>
    </w:p>
    <w:p w:rsidR="00A55B8B" w:rsidRDefault="00B124A5">
      <w:pPr>
        <w:pStyle w:val="a5"/>
        <w:autoSpaceDE/>
        <w:autoSpaceDN/>
        <w:spacing w:line="440" w:lineRule="exact"/>
        <w:ind w:firstLineChars="200" w:firstLine="480"/>
        <w:rPr>
          <w:lang w:eastAsia="zh-CN"/>
        </w:rPr>
      </w:pPr>
      <w:r>
        <w:rPr>
          <w:rFonts w:hint="eastAsia"/>
          <w:lang w:eastAsia="zh-CN"/>
        </w:rPr>
        <w:t>指初验收合格之日起，乙方提供的软件系统连续无重大故障运行3个月，并不断根据试运行报告进行修改完善。在试运行期内如出现重大故障，则试运行期从故障排除之日起重新计算，直到系统连续3个月无重大故障为止。</w:t>
      </w:r>
    </w:p>
    <w:p w:rsidR="00A55B8B" w:rsidRDefault="00B124A5">
      <w:pPr>
        <w:autoSpaceDE/>
        <w:autoSpaceDN/>
        <w:spacing w:line="440" w:lineRule="exact"/>
        <w:rPr>
          <w:b/>
          <w:sz w:val="24"/>
          <w:lang w:eastAsia="zh-CN"/>
        </w:rPr>
      </w:pPr>
      <w:bookmarkStart w:id="713" w:name="_Toc10385443"/>
      <w:bookmarkStart w:id="714" w:name="_Toc390769095"/>
      <w:bookmarkStart w:id="715" w:name="_Toc10651246"/>
      <w:bookmarkStart w:id="716" w:name="_Toc10385303"/>
      <w:bookmarkStart w:id="717" w:name="_Toc10474431"/>
      <w:r>
        <w:rPr>
          <w:rFonts w:hint="eastAsia"/>
          <w:b/>
          <w:sz w:val="24"/>
          <w:lang w:eastAsia="zh-CN"/>
        </w:rPr>
        <w:t>2.</w:t>
      </w:r>
      <w:r>
        <w:rPr>
          <w:b/>
          <w:sz w:val="24"/>
          <w:lang w:eastAsia="zh-CN"/>
        </w:rPr>
        <w:t>1</w:t>
      </w:r>
      <w:r>
        <w:rPr>
          <w:rFonts w:hint="eastAsia"/>
          <w:b/>
          <w:sz w:val="24"/>
          <w:lang w:eastAsia="zh-CN"/>
        </w:rPr>
        <w:t>2“重大故障”</w:t>
      </w:r>
      <w:bookmarkEnd w:id="713"/>
      <w:bookmarkEnd w:id="714"/>
      <w:bookmarkEnd w:id="715"/>
      <w:bookmarkEnd w:id="716"/>
      <w:bookmarkEnd w:id="717"/>
    </w:p>
    <w:p w:rsidR="00A55B8B" w:rsidRDefault="00B124A5">
      <w:pPr>
        <w:pStyle w:val="a5"/>
        <w:autoSpaceDE/>
        <w:autoSpaceDN/>
        <w:spacing w:line="440" w:lineRule="exact"/>
        <w:ind w:firstLineChars="200" w:firstLine="480"/>
        <w:rPr>
          <w:lang w:eastAsia="zh-CN"/>
        </w:rPr>
      </w:pPr>
      <w:r>
        <w:rPr>
          <w:rFonts w:hint="eastAsia"/>
          <w:lang w:eastAsia="zh-CN"/>
        </w:rPr>
        <w:t>系指运</w:t>
      </w:r>
      <w:proofErr w:type="gramStart"/>
      <w:r>
        <w:rPr>
          <w:rFonts w:hint="eastAsia"/>
          <w:lang w:eastAsia="zh-CN"/>
        </w:rPr>
        <w:t>维过程</w:t>
      </w:r>
      <w:proofErr w:type="gramEnd"/>
      <w:r>
        <w:rPr>
          <w:rFonts w:hint="eastAsia"/>
          <w:lang w:eastAsia="zh-CN"/>
        </w:rPr>
        <w:t>中，由于运维失责或操作不当导致系统整体运行中断无法正常使用并且不能够在短期内解决的故障问题。</w:t>
      </w:r>
    </w:p>
    <w:p w:rsidR="00A55B8B" w:rsidRDefault="00B124A5">
      <w:pPr>
        <w:autoSpaceDE/>
        <w:autoSpaceDN/>
        <w:spacing w:line="440" w:lineRule="exact"/>
        <w:jc w:val="both"/>
        <w:rPr>
          <w:b/>
          <w:sz w:val="24"/>
          <w:lang w:eastAsia="zh-CN"/>
        </w:rPr>
      </w:pPr>
      <w:bookmarkStart w:id="718" w:name="_Toc390769097"/>
      <w:bookmarkStart w:id="719" w:name="_Toc10651247"/>
      <w:r>
        <w:rPr>
          <w:rFonts w:hint="eastAsia"/>
          <w:b/>
          <w:sz w:val="24"/>
          <w:lang w:eastAsia="zh-CN"/>
        </w:rPr>
        <w:t>三、合同标的</w:t>
      </w:r>
      <w:bookmarkEnd w:id="692"/>
      <w:bookmarkEnd w:id="718"/>
      <w:r>
        <w:rPr>
          <w:rFonts w:hint="eastAsia"/>
          <w:b/>
          <w:sz w:val="24"/>
          <w:lang w:eastAsia="zh-CN"/>
        </w:rPr>
        <w:t>及</w:t>
      </w:r>
      <w:r>
        <w:rPr>
          <w:b/>
          <w:sz w:val="24"/>
          <w:lang w:eastAsia="zh-CN"/>
        </w:rPr>
        <w:t>维护</w:t>
      </w:r>
      <w:r>
        <w:rPr>
          <w:rFonts w:hint="eastAsia"/>
          <w:b/>
          <w:sz w:val="24"/>
          <w:lang w:eastAsia="zh-CN"/>
        </w:rPr>
        <w:t>内容</w:t>
      </w:r>
      <w:bookmarkEnd w:id="719"/>
    </w:p>
    <w:p w:rsidR="00A55B8B" w:rsidRDefault="00B124A5">
      <w:pPr>
        <w:pStyle w:val="a5"/>
        <w:autoSpaceDE/>
        <w:autoSpaceDN/>
        <w:spacing w:line="440" w:lineRule="exact"/>
        <w:ind w:firstLineChars="200" w:firstLine="480"/>
        <w:rPr>
          <w:lang w:eastAsia="zh-CN"/>
        </w:rPr>
      </w:pPr>
      <w:r>
        <w:rPr>
          <w:lang w:eastAsia="zh-CN"/>
        </w:rPr>
        <w:t>3.1</w:t>
      </w:r>
      <w:r>
        <w:rPr>
          <w:rFonts w:hint="eastAsia"/>
          <w:lang w:eastAsia="zh-CN"/>
        </w:rPr>
        <w:t>甲方同意委托乙方进行</w:t>
      </w:r>
      <w:r>
        <w:rPr>
          <w:rFonts w:hint="eastAsia"/>
          <w:u w:val="single"/>
          <w:lang w:eastAsia="zh-CN"/>
        </w:rPr>
        <w:t xml:space="preserve">                            </w:t>
      </w:r>
      <w:r>
        <w:rPr>
          <w:rFonts w:hint="eastAsia"/>
          <w:lang w:eastAsia="zh-CN"/>
        </w:rPr>
        <w:t>的维护工作。</w:t>
      </w:r>
    </w:p>
    <w:p w:rsidR="00A55B8B" w:rsidRDefault="00B124A5">
      <w:pPr>
        <w:autoSpaceDE/>
        <w:autoSpaceDN/>
        <w:spacing w:line="440" w:lineRule="exact"/>
        <w:ind w:firstLineChars="200" w:firstLine="480"/>
        <w:rPr>
          <w:rFonts w:cs="Times New Roman"/>
          <w:kern w:val="2"/>
          <w:sz w:val="24"/>
          <w:szCs w:val="24"/>
          <w:lang w:eastAsia="zh-CN"/>
        </w:rPr>
      </w:pPr>
      <w:r>
        <w:rPr>
          <w:rFonts w:cs="Times New Roman"/>
          <w:kern w:val="2"/>
          <w:sz w:val="24"/>
          <w:szCs w:val="24"/>
          <w:lang w:eastAsia="zh-CN"/>
        </w:rPr>
        <w:t>3.</w:t>
      </w:r>
      <w:bookmarkStart w:id="720" w:name="_Toc517872974"/>
      <w:bookmarkStart w:id="721" w:name="_Toc514878246"/>
      <w:bookmarkStart w:id="722" w:name="_Toc484406326"/>
      <w:bookmarkStart w:id="723" w:name="_Toc452971727"/>
      <w:bookmarkStart w:id="724" w:name="_Toc487727602"/>
      <w:r>
        <w:rPr>
          <w:rFonts w:cs="Times New Roman"/>
          <w:kern w:val="2"/>
          <w:sz w:val="24"/>
          <w:szCs w:val="24"/>
          <w:lang w:eastAsia="zh-CN"/>
        </w:rPr>
        <w:t>2</w:t>
      </w:r>
      <w:r>
        <w:rPr>
          <w:rFonts w:cs="Times New Roman" w:hint="eastAsia"/>
          <w:kern w:val="2"/>
          <w:sz w:val="24"/>
          <w:szCs w:val="24"/>
          <w:lang w:eastAsia="zh-CN"/>
        </w:rPr>
        <w:t>服务内容</w:t>
      </w:r>
      <w:bookmarkStart w:id="725" w:name="_Toc317593267"/>
      <w:bookmarkStart w:id="726" w:name="_Toc10651248"/>
      <w:bookmarkStart w:id="727" w:name="_Toc390769098"/>
      <w:bookmarkEnd w:id="720"/>
      <w:bookmarkEnd w:id="721"/>
      <w:bookmarkEnd w:id="722"/>
      <w:bookmarkEnd w:id="723"/>
      <w:bookmarkEnd w:id="724"/>
    </w:p>
    <w:tbl>
      <w:tblPr>
        <w:tblW w:w="8641" w:type="dxa"/>
        <w:tblLayout w:type="fixed"/>
        <w:tblLook w:val="04A0" w:firstRow="1" w:lastRow="0" w:firstColumn="1" w:lastColumn="0" w:noHBand="0" w:noVBand="1"/>
      </w:tblPr>
      <w:tblGrid>
        <w:gridCol w:w="1531"/>
        <w:gridCol w:w="1815"/>
        <w:gridCol w:w="5295"/>
      </w:tblGrid>
      <w:tr w:rsidR="00A55B8B">
        <w:trPr>
          <w:trHeight w:val="90"/>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5B8B" w:rsidRDefault="00B124A5">
            <w:pPr>
              <w:widowControl/>
              <w:autoSpaceDE/>
              <w:autoSpaceDN/>
              <w:spacing w:line="440" w:lineRule="exact"/>
              <w:jc w:val="center"/>
              <w:textAlignment w:val="center"/>
              <w:rPr>
                <w:color w:val="000000"/>
                <w:sz w:val="21"/>
                <w:szCs w:val="21"/>
              </w:rPr>
            </w:pPr>
            <w:r>
              <w:rPr>
                <w:rStyle w:val="font21"/>
                <w:rFonts w:ascii="宋体" w:eastAsia="宋体" w:cs="宋体" w:hint="default"/>
                <w:sz w:val="21"/>
                <w:szCs w:val="21"/>
                <w:lang w:eastAsia="zh-CN" w:bidi="ar"/>
              </w:rPr>
              <w:lastRenderedPageBreak/>
              <w:t>指标项</w:t>
            </w:r>
          </w:p>
        </w:tc>
        <w:tc>
          <w:tcPr>
            <w:tcW w:w="18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5B8B" w:rsidRDefault="00B124A5">
            <w:pPr>
              <w:widowControl/>
              <w:autoSpaceDE/>
              <w:autoSpaceDN/>
              <w:spacing w:line="440" w:lineRule="exact"/>
              <w:jc w:val="center"/>
              <w:textAlignment w:val="center"/>
              <w:rPr>
                <w:color w:val="000000"/>
                <w:sz w:val="21"/>
                <w:szCs w:val="21"/>
              </w:rPr>
            </w:pPr>
            <w:r>
              <w:rPr>
                <w:rStyle w:val="font21"/>
                <w:rFonts w:ascii="宋体" w:eastAsia="宋体" w:cs="宋体" w:hint="default"/>
                <w:sz w:val="21"/>
                <w:szCs w:val="21"/>
                <w:lang w:eastAsia="zh-CN" w:bidi="ar"/>
              </w:rPr>
              <w:t>项目内容</w:t>
            </w:r>
          </w:p>
        </w:tc>
        <w:tc>
          <w:tcPr>
            <w:tcW w:w="52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5B8B" w:rsidRDefault="00B124A5">
            <w:pPr>
              <w:widowControl/>
              <w:autoSpaceDE/>
              <w:autoSpaceDN/>
              <w:spacing w:line="440" w:lineRule="exact"/>
              <w:jc w:val="center"/>
              <w:textAlignment w:val="center"/>
              <w:rPr>
                <w:color w:val="000000"/>
                <w:sz w:val="21"/>
                <w:szCs w:val="21"/>
              </w:rPr>
            </w:pPr>
            <w:r>
              <w:rPr>
                <w:rFonts w:hint="eastAsia"/>
                <w:color w:val="000000"/>
                <w:sz w:val="21"/>
                <w:szCs w:val="21"/>
                <w:lang w:eastAsia="zh-CN" w:bidi="ar"/>
              </w:rPr>
              <w:t>服务要求</w:t>
            </w:r>
          </w:p>
        </w:tc>
      </w:tr>
      <w:tr w:rsidR="00A55B8B">
        <w:trPr>
          <w:trHeight w:val="1560"/>
        </w:trPr>
        <w:tc>
          <w:tcPr>
            <w:tcW w:w="153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jc w:val="center"/>
              <w:textAlignment w:val="center"/>
              <w:rPr>
                <w:color w:val="000000"/>
                <w:sz w:val="21"/>
                <w:szCs w:val="21"/>
                <w:lang w:eastAsia="zh-CN"/>
              </w:rPr>
            </w:pPr>
            <w:r>
              <w:rPr>
                <w:rFonts w:hint="eastAsia"/>
                <w:color w:val="000000"/>
                <w:sz w:val="21"/>
                <w:szCs w:val="21"/>
                <w:lang w:eastAsia="zh-CN" w:bidi="ar"/>
              </w:rPr>
              <w:t>数据中心机房整体环境维护服务</w:t>
            </w: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整体环境服务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含吊顶、静电地板、墙壁、防火玻璃隔断、钢制防火门、现场线槽、桥架、灯具、插座、环境清洁。</w:t>
            </w:r>
            <w:r>
              <w:rPr>
                <w:rFonts w:hint="eastAsia"/>
                <w:color w:val="000000"/>
                <w:sz w:val="21"/>
                <w:szCs w:val="21"/>
                <w:lang w:eastAsia="zh-CN" w:bidi="ar"/>
              </w:rPr>
              <w:br/>
              <w:t>每年6次整体环境清扫；</w:t>
            </w:r>
            <w:r>
              <w:rPr>
                <w:rFonts w:hint="eastAsia"/>
                <w:color w:val="000000"/>
                <w:sz w:val="21"/>
                <w:szCs w:val="21"/>
                <w:lang w:eastAsia="zh-CN" w:bidi="ar"/>
              </w:rPr>
              <w:br/>
              <w:t>每年2次地板下除尘；</w:t>
            </w:r>
            <w:r>
              <w:rPr>
                <w:rFonts w:hint="eastAsia"/>
                <w:color w:val="000000"/>
                <w:sz w:val="21"/>
                <w:szCs w:val="21"/>
                <w:lang w:eastAsia="zh-CN" w:bidi="ar"/>
              </w:rPr>
              <w:br/>
              <w:t>全部装修部件不定期维修，免费更换部件。</w:t>
            </w:r>
          </w:p>
        </w:tc>
      </w:tr>
      <w:tr w:rsidR="00A55B8B">
        <w:trPr>
          <w:trHeight w:val="338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电气系统运维服务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机房动力配电柜（定制）2套、UPS进出线柜（定制）2套、机房列头柜（定制）3套、蓄电池保护开关箱（定制）2个、PDU、工业连接器100个、照明系统1套、防雷接地1套。</w:t>
            </w:r>
            <w:r>
              <w:rPr>
                <w:rFonts w:hint="eastAsia"/>
                <w:color w:val="000000"/>
                <w:sz w:val="21"/>
                <w:szCs w:val="21"/>
                <w:lang w:eastAsia="zh-CN" w:bidi="ar"/>
              </w:rPr>
              <w:br/>
              <w:t>检查设备是否存在漏电、氧化、电流电压过高或过低、谐波失控、接地不满足要求等现象，免费更换部件；</w:t>
            </w:r>
            <w:r>
              <w:rPr>
                <w:rFonts w:hint="eastAsia"/>
                <w:color w:val="000000"/>
                <w:sz w:val="21"/>
                <w:szCs w:val="21"/>
                <w:lang w:eastAsia="zh-CN" w:bidi="ar"/>
              </w:rPr>
              <w:br/>
              <w:t>定期进行设备运行参数的匹配度检查，配合用户合理分配电力系统；</w:t>
            </w:r>
          </w:p>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定期检测设备绝缘，防雷接地系统，检查各个开关是否完好，检查配电柜周围环境排除隐患；</w:t>
            </w:r>
            <w:r>
              <w:rPr>
                <w:rFonts w:hint="eastAsia"/>
                <w:color w:val="000000"/>
                <w:sz w:val="21"/>
                <w:szCs w:val="21"/>
                <w:lang w:eastAsia="zh-CN" w:bidi="ar"/>
              </w:rPr>
              <w:br/>
              <w:t>每年巡检12次；</w:t>
            </w:r>
            <w:r>
              <w:rPr>
                <w:rFonts w:hint="eastAsia"/>
                <w:color w:val="000000"/>
                <w:sz w:val="21"/>
                <w:szCs w:val="21"/>
                <w:lang w:eastAsia="zh-CN" w:bidi="ar"/>
              </w:rPr>
              <w:br/>
              <w:t>不定期抢险、维护。</w:t>
            </w:r>
          </w:p>
        </w:tc>
      </w:tr>
      <w:tr w:rsidR="00A55B8B">
        <w:trPr>
          <w:trHeight w:val="234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UPS系统运维服务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93E 200KVA UPS主机2套、蓄电池伊顿690W/12V蓄电池144块。</w:t>
            </w:r>
            <w:r>
              <w:rPr>
                <w:rFonts w:hint="eastAsia"/>
                <w:color w:val="000000"/>
                <w:sz w:val="21"/>
                <w:szCs w:val="21"/>
                <w:lang w:eastAsia="zh-CN" w:bidi="ar"/>
              </w:rPr>
              <w:br/>
              <w:t>UPS定期检查运行参数；</w:t>
            </w:r>
            <w:r>
              <w:rPr>
                <w:rFonts w:hint="eastAsia"/>
                <w:color w:val="000000"/>
                <w:sz w:val="21"/>
                <w:szCs w:val="21"/>
                <w:lang w:eastAsia="zh-CN" w:bidi="ar"/>
              </w:rPr>
              <w:br/>
              <w:t>定期检查蓄电池情况；免费维修更换设备损坏部件；</w:t>
            </w:r>
            <w:r>
              <w:rPr>
                <w:rFonts w:hint="eastAsia"/>
                <w:color w:val="000000"/>
                <w:sz w:val="21"/>
                <w:szCs w:val="21"/>
                <w:lang w:eastAsia="zh-CN" w:bidi="ar"/>
              </w:rPr>
              <w:br/>
              <w:t>每年12次巡检，2次蓄电池内阻测试，2次蓄电池放电试验；</w:t>
            </w:r>
            <w:r>
              <w:rPr>
                <w:rFonts w:hint="eastAsia"/>
                <w:color w:val="000000"/>
                <w:sz w:val="21"/>
                <w:szCs w:val="21"/>
                <w:lang w:eastAsia="zh-CN" w:bidi="ar"/>
              </w:rPr>
              <w:br/>
              <w:t>1次UPS主机滤网更换；</w:t>
            </w:r>
            <w:r>
              <w:rPr>
                <w:rFonts w:hint="eastAsia"/>
                <w:color w:val="000000"/>
                <w:sz w:val="21"/>
                <w:szCs w:val="21"/>
                <w:lang w:eastAsia="zh-CN" w:bidi="ar"/>
              </w:rPr>
              <w:br/>
              <w:t>不定期抢险、维护。</w:t>
            </w:r>
          </w:p>
        </w:tc>
      </w:tr>
      <w:tr w:rsidR="00A55B8B">
        <w:trPr>
          <w:trHeight w:val="816"/>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新风排烟系统运维服务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天方吊卧式新风机1套、电动防火调节阀1套、新风管路55米、新风风口6个、密闭阀1个、止回阀1个、排烟风机1套、电动排烟防火阀1个、排烟风口2个、排烟管路36米、过滤网6个。</w:t>
            </w:r>
            <w:r>
              <w:rPr>
                <w:rFonts w:hint="eastAsia"/>
                <w:color w:val="000000"/>
                <w:sz w:val="21"/>
                <w:szCs w:val="21"/>
                <w:lang w:eastAsia="zh-CN" w:bidi="ar"/>
              </w:rPr>
              <w:br/>
              <w:t>定期检查风机运行情况并记录；</w:t>
            </w:r>
            <w:r>
              <w:rPr>
                <w:rFonts w:hint="eastAsia"/>
                <w:color w:val="000000"/>
                <w:sz w:val="21"/>
                <w:szCs w:val="21"/>
                <w:lang w:eastAsia="zh-CN" w:bidi="ar"/>
              </w:rPr>
              <w:br/>
              <w:t>各类元器件运行、老化情况；</w:t>
            </w:r>
            <w:r>
              <w:rPr>
                <w:rFonts w:hint="eastAsia"/>
                <w:color w:val="000000"/>
                <w:sz w:val="21"/>
                <w:szCs w:val="21"/>
                <w:lang w:eastAsia="zh-CN" w:bidi="ar"/>
              </w:rPr>
              <w:br/>
              <w:t>免费维修更换损坏元器件；</w:t>
            </w:r>
            <w:r>
              <w:rPr>
                <w:rFonts w:hint="eastAsia"/>
                <w:color w:val="000000"/>
                <w:sz w:val="21"/>
                <w:szCs w:val="21"/>
                <w:lang w:eastAsia="zh-CN" w:bidi="ar"/>
              </w:rPr>
              <w:br/>
            </w:r>
            <w:r>
              <w:rPr>
                <w:rFonts w:hint="eastAsia"/>
                <w:color w:val="000000"/>
                <w:sz w:val="21"/>
                <w:szCs w:val="21"/>
                <w:lang w:eastAsia="zh-CN" w:bidi="ar"/>
              </w:rPr>
              <w:lastRenderedPageBreak/>
              <w:t>每年12次巡检，4次更换过滤网；</w:t>
            </w:r>
            <w:r>
              <w:rPr>
                <w:rFonts w:hint="eastAsia"/>
                <w:color w:val="000000"/>
                <w:sz w:val="21"/>
                <w:szCs w:val="21"/>
                <w:lang w:eastAsia="zh-CN" w:bidi="ar"/>
              </w:rPr>
              <w:br/>
              <w:t>不定期抢险、维护。</w:t>
            </w:r>
          </w:p>
        </w:tc>
      </w:tr>
      <w:tr w:rsidR="00A55B8B">
        <w:trPr>
          <w:trHeight w:val="156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机房空调系统运维服务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艾默生CR025RA精密空调8台、</w:t>
            </w:r>
            <w:proofErr w:type="gramStart"/>
            <w:r>
              <w:rPr>
                <w:rFonts w:hint="eastAsia"/>
                <w:color w:val="000000"/>
                <w:sz w:val="21"/>
                <w:szCs w:val="21"/>
                <w:lang w:eastAsia="zh-CN" w:bidi="ar"/>
              </w:rPr>
              <w:t>世</w:t>
            </w:r>
            <w:proofErr w:type="gramEnd"/>
            <w:r>
              <w:rPr>
                <w:rFonts w:hint="eastAsia"/>
                <w:color w:val="000000"/>
                <w:sz w:val="21"/>
                <w:szCs w:val="21"/>
                <w:lang w:eastAsia="zh-CN" w:bidi="ar"/>
              </w:rPr>
              <w:t>图兹CRS361A精密空调4台、</w:t>
            </w:r>
            <w:proofErr w:type="gramStart"/>
            <w:r>
              <w:rPr>
                <w:rFonts w:hint="eastAsia"/>
                <w:color w:val="000000"/>
                <w:sz w:val="21"/>
                <w:szCs w:val="21"/>
                <w:lang w:eastAsia="zh-CN" w:bidi="ar"/>
              </w:rPr>
              <w:t>世</w:t>
            </w:r>
            <w:proofErr w:type="gramEnd"/>
            <w:r>
              <w:rPr>
                <w:rFonts w:hint="eastAsia"/>
                <w:color w:val="000000"/>
                <w:sz w:val="21"/>
                <w:szCs w:val="21"/>
                <w:lang w:eastAsia="zh-CN" w:bidi="ar"/>
              </w:rPr>
              <w:t>图兹ASU221A精密空调2台。</w:t>
            </w:r>
            <w:r>
              <w:rPr>
                <w:rFonts w:hint="eastAsia"/>
                <w:color w:val="000000"/>
                <w:sz w:val="21"/>
                <w:szCs w:val="21"/>
                <w:lang w:eastAsia="zh-CN" w:bidi="ar"/>
              </w:rPr>
              <w:br/>
              <w:t>定期检查空调运行情况，根据用户实际机房使用实时调整运行参数；</w:t>
            </w:r>
          </w:p>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每年12次巡检，6次更换过滤网，3次更换加湿罐；</w:t>
            </w:r>
          </w:p>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不定期清洁室外机、抢险、维护服务。</w:t>
            </w:r>
          </w:p>
        </w:tc>
      </w:tr>
      <w:tr w:rsidR="00A55B8B">
        <w:trPr>
          <w:trHeight w:val="3779"/>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环境动力监控系统运维服务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海康半球摄像机16个、硬盘刻录机（含硬盘）1台、监控主机（共济DIV1000)1台、温湿度采集终端12个、漏水监测终端3个、监控大屏幕1套、网络布线系统1套、软件维护1套。</w:t>
            </w:r>
            <w:r>
              <w:rPr>
                <w:rFonts w:hint="eastAsia"/>
                <w:color w:val="000000"/>
                <w:sz w:val="21"/>
                <w:szCs w:val="21"/>
                <w:lang w:eastAsia="zh-CN" w:bidi="ar"/>
              </w:rPr>
              <w:br/>
              <w:t>专职人员7*24小时接收报警信息；</w:t>
            </w:r>
          </w:p>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监控安监、消防、门禁、防盗等设备是否正常，并对损坏设备及时维修；</w:t>
            </w:r>
          </w:p>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每年12次巡检，2次数据采集信息逐点核对。</w:t>
            </w:r>
          </w:p>
        </w:tc>
      </w:tr>
      <w:tr w:rsidR="00A55B8B">
        <w:trPr>
          <w:trHeight w:val="1040"/>
        </w:trPr>
        <w:tc>
          <w:tcPr>
            <w:tcW w:w="153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jc w:val="center"/>
              <w:textAlignment w:val="center"/>
              <w:rPr>
                <w:color w:val="000000"/>
                <w:sz w:val="21"/>
                <w:szCs w:val="21"/>
                <w:lang w:eastAsia="zh-CN"/>
              </w:rPr>
            </w:pPr>
            <w:r>
              <w:rPr>
                <w:rFonts w:hint="eastAsia"/>
                <w:color w:val="000000"/>
                <w:sz w:val="21"/>
                <w:szCs w:val="21"/>
                <w:lang w:eastAsia="zh-CN" w:bidi="ar"/>
              </w:rPr>
              <w:t>数据中心机房设备、网络安全维护服务</w:t>
            </w:r>
            <w:r>
              <w:rPr>
                <w:rFonts w:hint="eastAsia"/>
                <w:color w:val="000000"/>
                <w:sz w:val="21"/>
                <w:szCs w:val="21"/>
                <w:lang w:eastAsia="zh-CN" w:bidi="ar"/>
              </w:rPr>
              <w:br/>
              <w:t>（要求2名工程师驻场，设备汇总表见附件）</w:t>
            </w: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网络设备运维</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端口、IP地址和路由器设置，检查服务器的网络配置是否正确，端口是否正确打开，IP地址是否能与网络中的其他设备交换数据，路由器设置是否正确等。</w:t>
            </w:r>
          </w:p>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检查网络设备的物理接和运行状态，日常运行软件版本、CPU、内存、端口状态、带宽利用率、端口速率、安全日志分析等，包括网络交换机、路由器、接入网络设备的工作状态等网络设备的日常保养。</w:t>
            </w:r>
          </w:p>
        </w:tc>
      </w:tr>
      <w:tr w:rsidR="00A55B8B">
        <w:trPr>
          <w:trHeight w:val="78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服务器、存储硬件运维</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对服务器等机箱进行每季度定期打扫清理，包括除尘、清洁散热器以及清洁机箱各部位，确保服务器的正常散热和整机的稳定性。</w:t>
            </w:r>
          </w:p>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检查处理器、内存、硬盘、主板、电源、风扇等硬件元件进行检查和测试，确保各硬件元件正常运行。</w:t>
            </w:r>
          </w:p>
        </w:tc>
      </w:tr>
      <w:tr w:rsidR="00A55B8B">
        <w:trPr>
          <w:trHeight w:val="472"/>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安全设备运维</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配置合理的安全策略、定期进行安全评估和风险分析，以及时发现和解决潜在的安全问题。建立健全的安全事件响应机制，以应对突发的安全事件。</w:t>
            </w:r>
            <w:r>
              <w:rPr>
                <w:rFonts w:hint="eastAsia"/>
                <w:color w:val="000000"/>
                <w:sz w:val="21"/>
                <w:szCs w:val="21"/>
                <w:highlight w:val="green"/>
                <w:lang w:eastAsia="zh-CN" w:bidi="ar"/>
              </w:rPr>
              <w:br/>
            </w:r>
            <w:r>
              <w:rPr>
                <w:rFonts w:hint="eastAsia"/>
                <w:color w:val="000000"/>
                <w:sz w:val="21"/>
                <w:szCs w:val="21"/>
                <w:lang w:eastAsia="zh-CN" w:bidi="ar"/>
              </w:rPr>
              <w:t>及时更新和升级设备，以保持设备的功能完整性和最新</w:t>
            </w:r>
            <w:r>
              <w:rPr>
                <w:rFonts w:hint="eastAsia"/>
                <w:color w:val="000000"/>
                <w:sz w:val="21"/>
                <w:szCs w:val="21"/>
                <w:lang w:eastAsia="zh-CN" w:bidi="ar"/>
              </w:rPr>
              <w:lastRenderedPageBreak/>
              <w:t>的安全防护能力。</w:t>
            </w:r>
          </w:p>
        </w:tc>
      </w:tr>
      <w:tr w:rsidR="00A55B8B">
        <w:trPr>
          <w:trHeight w:val="208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操作系统运维</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检查服务器操作系统的安全性措施是否完善，是否开启防火墙和安装杀毒软件等，确保服务器系统不受恶意软件和网络攻击。系统更新和修补，对操作系统、补丁和驱动程序进行更新、修补和优化，确保服务器能够充分发挥其性能和功能备份策略与恢复测试。</w:t>
            </w:r>
          </w:p>
        </w:tc>
      </w:tr>
      <w:tr w:rsidR="00A55B8B">
        <w:trPr>
          <w:trHeight w:val="77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财政业务系统运维</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财政办公系统/业务系统的性能收集、数据分析及处理；</w:t>
            </w:r>
          </w:p>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制定财政业务/办公系统的优化方案、各业务/办公子系统调整。</w:t>
            </w:r>
          </w:p>
        </w:tc>
      </w:tr>
      <w:tr w:rsidR="00A55B8B">
        <w:trPr>
          <w:trHeight w:val="78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基础软件（数据库、中间件）运维</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数据库、中间件系统的性能收集、数据分析及处理；制定数据库、中间件匹配优化方案、各业务子系统调整。</w:t>
            </w:r>
          </w:p>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制定和执行备份策略，以防数据丢失和系统故障，并进行恢复测试，确保备份和恢复策略的有效性。</w:t>
            </w:r>
          </w:p>
        </w:tc>
      </w:tr>
      <w:tr w:rsidR="00A55B8B">
        <w:trPr>
          <w:trHeight w:val="1079"/>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重要时期保障</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重大活动期间、特殊时期7*24值班保障。指派专业的网络安全工程师进行安全值守工作，保障业务信息系统安全稳定运行。</w:t>
            </w:r>
          </w:p>
        </w:tc>
      </w:tr>
      <w:tr w:rsidR="00A55B8B">
        <w:trPr>
          <w:trHeight w:val="78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安全应急响应服务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提供整个服务期内的7×24应急响应服务，驻场工程师在现场实时响应，二线工程师在30分钟内到达现场，并迅速解决问题。</w:t>
            </w:r>
          </w:p>
        </w:tc>
      </w:tr>
      <w:tr w:rsidR="00A55B8B">
        <w:trPr>
          <w:trHeight w:val="130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应急演练服务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根据各业务系统相关情况的应急预案，每年进行2次安全事件应急演练，根据演练过程结果修订应急预案；</w:t>
            </w:r>
          </w:p>
        </w:tc>
      </w:tr>
      <w:tr w:rsidR="00A55B8B">
        <w:trPr>
          <w:trHeight w:val="52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渗透测试服务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每年2次对各信息系统进行渗透测试工作，整理渗透测试的过程文档，制作渗透测试报告。</w:t>
            </w:r>
          </w:p>
        </w:tc>
      </w:tr>
      <w:tr w:rsidR="00A55B8B">
        <w:trPr>
          <w:trHeight w:val="52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漏洞扫描服务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每月1次对系统进行漏洞扫描工作，整理漏洞扫描文档，制作漏洞扫描报告。</w:t>
            </w:r>
          </w:p>
        </w:tc>
      </w:tr>
      <w:tr w:rsidR="00A55B8B">
        <w:trPr>
          <w:trHeight w:val="78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安全整改及加固</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依据漏洞扫描结果、渗透测试结果、安全检查发现问题等，进行风险评估，对业务系统及服务器、网络设备、安全设备进行安全加固。</w:t>
            </w:r>
          </w:p>
        </w:tc>
      </w:tr>
      <w:tr w:rsidR="00A55B8B">
        <w:trPr>
          <w:trHeight w:val="32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信息安全培训服务及管理制度梳理</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开展包括安全意识培训、网络安全法律法规培训、安全技术培训、安全管理培训等几个方面的安全培训服务，每年不少于2次。</w:t>
            </w:r>
          </w:p>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lastRenderedPageBreak/>
              <w:t>协助梳理安全管理制度，完善安全管理规范。</w:t>
            </w:r>
          </w:p>
        </w:tc>
      </w:tr>
      <w:tr w:rsidR="00A55B8B">
        <w:trPr>
          <w:trHeight w:val="78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配合安全检查</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配合相关单位的安全检查等工作，保障安全检查等工作的顺利进行，对检查中发现的问题及时配合整改。</w:t>
            </w:r>
          </w:p>
        </w:tc>
      </w:tr>
      <w:tr w:rsidR="00A55B8B">
        <w:trPr>
          <w:trHeight w:val="52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异地</w:t>
            </w:r>
            <w:proofErr w:type="gramStart"/>
            <w:r>
              <w:rPr>
                <w:rFonts w:hint="eastAsia"/>
                <w:color w:val="000000"/>
                <w:sz w:val="21"/>
                <w:szCs w:val="21"/>
                <w:lang w:eastAsia="zh-CN" w:bidi="ar"/>
              </w:rPr>
              <w:t>容灾运维</w:t>
            </w:r>
            <w:proofErr w:type="gramEnd"/>
            <w:r>
              <w:rPr>
                <w:rFonts w:hint="eastAsia"/>
                <w:color w:val="000000"/>
                <w:sz w:val="21"/>
                <w:szCs w:val="21"/>
                <w:lang w:eastAsia="zh-CN" w:bidi="ar"/>
              </w:rPr>
              <w:t>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维护异地容灾线路通畅，安全，确保7X24小时数据传送；</w:t>
            </w:r>
          </w:p>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每年12次定期巡检，确保异地容</w:t>
            </w:r>
            <w:proofErr w:type="gramStart"/>
            <w:r>
              <w:rPr>
                <w:rFonts w:hint="eastAsia"/>
                <w:color w:val="000000"/>
                <w:sz w:val="21"/>
                <w:szCs w:val="21"/>
                <w:lang w:eastAsia="zh-CN" w:bidi="ar"/>
              </w:rPr>
              <w:t>灾系统</w:t>
            </w:r>
            <w:proofErr w:type="gramEnd"/>
            <w:r>
              <w:rPr>
                <w:rFonts w:hint="eastAsia"/>
                <w:color w:val="000000"/>
                <w:sz w:val="21"/>
                <w:szCs w:val="21"/>
                <w:lang w:eastAsia="zh-CN" w:bidi="ar"/>
              </w:rPr>
              <w:t>正常运行，站点实时向对端站点同步数据，确保两站点间的数据一致；</w:t>
            </w:r>
          </w:p>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根据业务变化，每年2次优化异地备份策略，确保数据备份、同步成功。</w:t>
            </w:r>
          </w:p>
        </w:tc>
      </w:tr>
      <w:tr w:rsidR="00A55B8B">
        <w:trPr>
          <w:trHeight w:val="1040"/>
        </w:trPr>
        <w:tc>
          <w:tcPr>
            <w:tcW w:w="153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jc w:val="center"/>
              <w:textAlignment w:val="center"/>
              <w:rPr>
                <w:color w:val="000000"/>
                <w:sz w:val="21"/>
                <w:szCs w:val="21"/>
                <w:lang w:eastAsia="zh-CN"/>
              </w:rPr>
            </w:pPr>
            <w:r>
              <w:rPr>
                <w:rFonts w:hint="eastAsia"/>
                <w:color w:val="000000"/>
                <w:sz w:val="21"/>
                <w:szCs w:val="21"/>
                <w:lang w:eastAsia="zh-CN" w:bidi="ar"/>
              </w:rPr>
              <w:t>桌面终端软硬件维护服务</w:t>
            </w:r>
            <w:r>
              <w:rPr>
                <w:rFonts w:hint="eastAsia"/>
                <w:color w:val="000000"/>
                <w:sz w:val="21"/>
                <w:szCs w:val="21"/>
                <w:lang w:eastAsia="zh-CN" w:bidi="ar"/>
              </w:rPr>
              <w:br/>
              <w:t>（要求2名工程师驻场）</w:t>
            </w: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办公终端运维支撑服务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财政局日常办公终端350台的应急响应、日常检修维护、故障排查、系统软件、办公软件安装调试，故障排除，系统性能调优等。</w:t>
            </w:r>
          </w:p>
          <w:p w:rsidR="00A55B8B" w:rsidRDefault="00B124A5">
            <w:pPr>
              <w:widowControl/>
              <w:autoSpaceDE/>
              <w:autoSpaceDN/>
              <w:spacing w:line="440" w:lineRule="exact"/>
              <w:textAlignment w:val="center"/>
              <w:rPr>
                <w:color w:val="000000"/>
                <w:sz w:val="21"/>
                <w:szCs w:val="21"/>
                <w:lang w:eastAsia="zh-CN" w:bidi="ar"/>
              </w:rPr>
            </w:pPr>
            <w:r>
              <w:rPr>
                <w:rFonts w:hint="eastAsia"/>
                <w:color w:val="000000"/>
                <w:sz w:val="21"/>
                <w:szCs w:val="21"/>
                <w:lang w:eastAsia="zh-CN" w:bidi="ar"/>
              </w:rPr>
              <w:t>免费更换损坏的键盘、鼠标等配件。</w:t>
            </w:r>
          </w:p>
        </w:tc>
      </w:tr>
      <w:tr w:rsidR="00A55B8B">
        <w:trPr>
          <w:trHeight w:val="104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办公设备运维支撑服务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财政局日常办公系统中的网络/本地打印机、扫描仪、复印机、电话等设备的应急响应、日常检修维护、保养故障排查、软件系统升级调优等。</w:t>
            </w:r>
          </w:p>
        </w:tc>
      </w:tr>
      <w:tr w:rsidR="00A55B8B">
        <w:trPr>
          <w:trHeight w:val="1295"/>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办公网络运维服务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检查办公网络设备的物理连接和运行状态，日常运行软件版本、CPU、内存、端口状态、带宽利用率、端口速率、安全日志分析等，包括网络交换机、路由器、接入网络设备的工作状态等，网络设备的日常保养。财政局内/外网络、办公/业务网络中的有线/无线网络线材、接线器等辅助设备的日常检修、维护整理、故障排查等，免费提供维修辅材。</w:t>
            </w:r>
          </w:p>
        </w:tc>
      </w:tr>
      <w:tr w:rsidR="00A55B8B">
        <w:trPr>
          <w:trHeight w:val="78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rPr>
            </w:pPr>
            <w:r>
              <w:rPr>
                <w:rFonts w:hint="eastAsia"/>
                <w:color w:val="000000"/>
                <w:sz w:val="21"/>
                <w:szCs w:val="21"/>
                <w:lang w:eastAsia="zh-CN" w:bidi="ar"/>
              </w:rPr>
              <w:t>会议运</w:t>
            </w:r>
            <w:proofErr w:type="gramStart"/>
            <w:r>
              <w:rPr>
                <w:rFonts w:hint="eastAsia"/>
                <w:color w:val="000000"/>
                <w:sz w:val="21"/>
                <w:szCs w:val="21"/>
                <w:lang w:eastAsia="zh-CN" w:bidi="ar"/>
              </w:rPr>
              <w:t>维保障</w:t>
            </w:r>
            <w:proofErr w:type="gramEnd"/>
            <w:r>
              <w:rPr>
                <w:rFonts w:hint="eastAsia"/>
                <w:color w:val="000000"/>
                <w:sz w:val="21"/>
                <w:szCs w:val="21"/>
                <w:lang w:eastAsia="zh-CN" w:bidi="ar"/>
              </w:rPr>
              <w:t>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财政局内部及外部组织培训等各类现场会议、视频会议的会场保障工作（含设备调试、设备连接及各项辅助工作）。</w:t>
            </w:r>
          </w:p>
        </w:tc>
      </w:tr>
      <w:tr w:rsidR="00A55B8B">
        <w:trPr>
          <w:trHeight w:val="1300"/>
        </w:trPr>
        <w:tc>
          <w:tcPr>
            <w:tcW w:w="153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A55B8B">
            <w:pPr>
              <w:widowControl/>
              <w:autoSpaceDE/>
              <w:autoSpaceDN/>
              <w:spacing w:line="440" w:lineRule="exact"/>
              <w:jc w:val="center"/>
              <w:rPr>
                <w:color w:val="000000"/>
                <w:sz w:val="21"/>
                <w:szCs w:val="21"/>
                <w:lang w:eastAsia="zh-CN"/>
              </w:rPr>
            </w:pP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预算单位业务专用终端安全管理服务</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全区预算单位共368家，需</w:t>
            </w:r>
            <w:proofErr w:type="gramStart"/>
            <w:r>
              <w:rPr>
                <w:rFonts w:hint="eastAsia"/>
                <w:color w:val="000000"/>
                <w:sz w:val="21"/>
                <w:szCs w:val="21"/>
                <w:lang w:eastAsia="zh-CN" w:bidi="ar"/>
              </w:rPr>
              <w:t>安全运</w:t>
            </w:r>
            <w:proofErr w:type="gramEnd"/>
            <w:r>
              <w:rPr>
                <w:rFonts w:hint="eastAsia"/>
                <w:color w:val="000000"/>
                <w:sz w:val="21"/>
                <w:szCs w:val="21"/>
                <w:lang w:eastAsia="zh-CN" w:bidi="ar"/>
              </w:rPr>
              <w:t>维的业务专用终端不少于700台。</w:t>
            </w:r>
            <w:r>
              <w:rPr>
                <w:rFonts w:hint="eastAsia"/>
                <w:color w:val="000000"/>
                <w:sz w:val="21"/>
                <w:szCs w:val="21"/>
                <w:lang w:eastAsia="zh-CN" w:bidi="ar"/>
              </w:rPr>
              <w:br/>
              <w:t>现场/远程技术咨询，设置7*24小时远程电话技术支持服务。</w:t>
            </w:r>
          </w:p>
        </w:tc>
      </w:tr>
      <w:tr w:rsidR="00A55B8B">
        <w:trPr>
          <w:trHeight w:val="1054"/>
        </w:trPr>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lastRenderedPageBreak/>
              <w:t>信息系统等级保护测评服务</w:t>
            </w:r>
          </w:p>
        </w:tc>
        <w:tc>
          <w:tcPr>
            <w:tcW w:w="181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核心业务</w:t>
            </w:r>
            <w:proofErr w:type="gramStart"/>
            <w:r>
              <w:rPr>
                <w:rFonts w:hint="eastAsia"/>
                <w:color w:val="000000"/>
                <w:sz w:val="21"/>
                <w:szCs w:val="21"/>
                <w:lang w:eastAsia="zh-CN" w:bidi="ar"/>
              </w:rPr>
              <w:t>系统等保三级</w:t>
            </w:r>
            <w:proofErr w:type="gramEnd"/>
            <w:r>
              <w:rPr>
                <w:rFonts w:hint="eastAsia"/>
                <w:color w:val="000000"/>
                <w:sz w:val="21"/>
                <w:szCs w:val="21"/>
                <w:lang w:eastAsia="zh-CN" w:bidi="ar"/>
              </w:rPr>
              <w:t>测评</w:t>
            </w:r>
          </w:p>
        </w:tc>
        <w:tc>
          <w:tcPr>
            <w:tcW w:w="5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55B8B" w:rsidRDefault="00B124A5">
            <w:pPr>
              <w:widowControl/>
              <w:autoSpaceDE/>
              <w:autoSpaceDN/>
              <w:spacing w:line="440" w:lineRule="exact"/>
              <w:textAlignment w:val="center"/>
              <w:rPr>
                <w:color w:val="000000"/>
                <w:sz w:val="21"/>
                <w:szCs w:val="21"/>
                <w:lang w:eastAsia="zh-CN"/>
              </w:rPr>
            </w:pPr>
            <w:r>
              <w:rPr>
                <w:rFonts w:hint="eastAsia"/>
                <w:color w:val="000000"/>
                <w:sz w:val="21"/>
                <w:szCs w:val="21"/>
                <w:lang w:eastAsia="zh-CN" w:bidi="ar"/>
              </w:rPr>
              <w:t>核心业务系统确定为“等保三级”，</w:t>
            </w:r>
            <w:proofErr w:type="gramStart"/>
            <w:r>
              <w:rPr>
                <w:rFonts w:hint="eastAsia"/>
                <w:color w:val="000000"/>
                <w:sz w:val="21"/>
                <w:szCs w:val="21"/>
                <w:lang w:eastAsia="zh-CN" w:bidi="ar"/>
              </w:rPr>
              <w:t>运维方负责</w:t>
            </w:r>
            <w:proofErr w:type="gramEnd"/>
            <w:r>
              <w:rPr>
                <w:rFonts w:hint="eastAsia"/>
                <w:color w:val="000000"/>
                <w:sz w:val="21"/>
                <w:szCs w:val="21"/>
                <w:lang w:eastAsia="zh-CN" w:bidi="ar"/>
              </w:rPr>
              <w:t>整个评测过程及相关费用并保证系统测评通过，结果良好。</w:t>
            </w:r>
          </w:p>
        </w:tc>
      </w:tr>
    </w:tbl>
    <w:p w:rsidR="00A55B8B" w:rsidRDefault="00A55B8B">
      <w:pPr>
        <w:pStyle w:val="a8"/>
        <w:autoSpaceDE/>
        <w:autoSpaceDN/>
        <w:spacing w:line="440" w:lineRule="exact"/>
        <w:ind w:left="880" w:hanging="440"/>
        <w:rPr>
          <w:lang w:eastAsia="zh-CN"/>
        </w:rPr>
      </w:pPr>
    </w:p>
    <w:p w:rsidR="00A55B8B" w:rsidRDefault="00B124A5">
      <w:pPr>
        <w:autoSpaceDE/>
        <w:autoSpaceDN/>
        <w:spacing w:line="440" w:lineRule="exact"/>
        <w:jc w:val="both"/>
        <w:rPr>
          <w:b/>
          <w:sz w:val="28"/>
          <w:lang w:eastAsia="zh-CN"/>
        </w:rPr>
      </w:pPr>
      <w:r>
        <w:rPr>
          <w:rFonts w:hint="eastAsia"/>
          <w:b/>
          <w:sz w:val="28"/>
          <w:lang w:eastAsia="zh-CN"/>
        </w:rPr>
        <w:t>四、服务期限与服务地点</w:t>
      </w:r>
      <w:bookmarkEnd w:id="725"/>
      <w:bookmarkEnd w:id="726"/>
      <w:bookmarkEnd w:id="727"/>
    </w:p>
    <w:p w:rsidR="00A55B8B" w:rsidRDefault="00B124A5">
      <w:pPr>
        <w:autoSpaceDE/>
        <w:autoSpaceDN/>
        <w:spacing w:line="440" w:lineRule="exact"/>
        <w:rPr>
          <w:b/>
          <w:sz w:val="24"/>
          <w:lang w:eastAsia="zh-CN"/>
        </w:rPr>
      </w:pPr>
      <w:bookmarkStart w:id="728" w:name="_Toc10651249"/>
      <w:bookmarkStart w:id="729" w:name="_Toc390769099"/>
      <w:bookmarkStart w:id="730" w:name="_Toc317593268"/>
      <w:r>
        <w:rPr>
          <w:rFonts w:hint="eastAsia"/>
          <w:b/>
          <w:sz w:val="24"/>
          <w:lang w:eastAsia="zh-CN"/>
        </w:rPr>
        <w:t>4.1 服务期限</w:t>
      </w:r>
      <w:bookmarkEnd w:id="728"/>
      <w:bookmarkEnd w:id="729"/>
      <w:bookmarkEnd w:id="730"/>
      <w:r>
        <w:rPr>
          <w:rFonts w:hint="eastAsia"/>
          <w:b/>
          <w:sz w:val="24"/>
          <w:lang w:eastAsia="zh-CN"/>
        </w:rPr>
        <w:t>（合同履行期限）</w:t>
      </w:r>
    </w:p>
    <w:p w:rsidR="00A55B8B" w:rsidRDefault="00B124A5">
      <w:pPr>
        <w:autoSpaceDE/>
        <w:autoSpaceDN/>
        <w:spacing w:line="440" w:lineRule="exact"/>
        <w:ind w:firstLineChars="300" w:firstLine="720"/>
        <w:rPr>
          <w:sz w:val="24"/>
          <w:lang w:eastAsia="zh-CN"/>
        </w:rPr>
      </w:pPr>
      <w:r>
        <w:rPr>
          <w:rFonts w:hint="eastAsia"/>
          <w:sz w:val="24"/>
          <w:lang w:eastAsia="zh-CN"/>
        </w:rPr>
        <w:t>年，</w:t>
      </w:r>
      <w:r>
        <w:rPr>
          <w:sz w:val="24"/>
          <w:u w:val="single"/>
          <w:lang w:eastAsia="zh-CN"/>
        </w:rPr>
        <w:t xml:space="preserve">     </w:t>
      </w:r>
      <w:r>
        <w:rPr>
          <w:rFonts w:hint="eastAsia"/>
          <w:sz w:val="24"/>
          <w:lang w:eastAsia="zh-CN"/>
        </w:rPr>
        <w:t>年</w:t>
      </w:r>
      <w:r>
        <w:rPr>
          <w:sz w:val="24"/>
          <w:u w:val="single"/>
          <w:lang w:eastAsia="zh-CN"/>
        </w:rPr>
        <w:t xml:space="preserve">  </w:t>
      </w:r>
      <w:r>
        <w:rPr>
          <w:rFonts w:hint="eastAsia"/>
          <w:sz w:val="24"/>
          <w:lang w:eastAsia="zh-CN"/>
        </w:rPr>
        <w:t>月</w:t>
      </w:r>
      <w:r>
        <w:rPr>
          <w:sz w:val="24"/>
          <w:u w:val="single"/>
          <w:lang w:eastAsia="zh-CN"/>
        </w:rPr>
        <w:t xml:space="preserve">  </w:t>
      </w:r>
      <w:r>
        <w:rPr>
          <w:rFonts w:hint="eastAsia"/>
          <w:sz w:val="24"/>
          <w:lang w:eastAsia="zh-CN"/>
        </w:rPr>
        <w:t>日至</w:t>
      </w:r>
      <w:r>
        <w:rPr>
          <w:sz w:val="24"/>
          <w:u w:val="single"/>
          <w:lang w:eastAsia="zh-CN"/>
        </w:rPr>
        <w:t xml:space="preserve">   </w:t>
      </w:r>
      <w:r>
        <w:rPr>
          <w:rFonts w:hint="eastAsia"/>
          <w:sz w:val="24"/>
          <w:lang w:eastAsia="zh-CN"/>
        </w:rPr>
        <w:t>年</w:t>
      </w:r>
      <w:r>
        <w:rPr>
          <w:sz w:val="24"/>
          <w:u w:val="single"/>
          <w:lang w:eastAsia="zh-CN"/>
        </w:rPr>
        <w:t xml:space="preserve">   </w:t>
      </w:r>
      <w:r>
        <w:rPr>
          <w:rFonts w:hint="eastAsia"/>
          <w:sz w:val="24"/>
          <w:lang w:eastAsia="zh-CN"/>
        </w:rPr>
        <w:t>月</w:t>
      </w:r>
      <w:r>
        <w:rPr>
          <w:sz w:val="24"/>
          <w:u w:val="single"/>
          <w:lang w:eastAsia="zh-CN"/>
        </w:rPr>
        <w:t xml:space="preserve">   </w:t>
      </w:r>
      <w:r>
        <w:rPr>
          <w:rFonts w:hint="eastAsia"/>
          <w:sz w:val="24"/>
          <w:lang w:eastAsia="zh-CN"/>
        </w:rPr>
        <w:t>日。</w:t>
      </w:r>
    </w:p>
    <w:p w:rsidR="00A55B8B" w:rsidRDefault="00B124A5">
      <w:pPr>
        <w:autoSpaceDE/>
        <w:autoSpaceDN/>
        <w:spacing w:line="440" w:lineRule="exact"/>
        <w:rPr>
          <w:b/>
          <w:sz w:val="24"/>
          <w:lang w:eastAsia="zh-CN"/>
        </w:rPr>
      </w:pPr>
      <w:bookmarkStart w:id="731" w:name="_Toc10651250"/>
      <w:bookmarkStart w:id="732" w:name="_Toc317593269"/>
      <w:bookmarkStart w:id="733" w:name="_Toc390769100"/>
      <w:r>
        <w:rPr>
          <w:rFonts w:hint="eastAsia"/>
          <w:b/>
          <w:sz w:val="24"/>
          <w:lang w:eastAsia="zh-CN"/>
        </w:rPr>
        <w:t>4.2 服务地点</w:t>
      </w:r>
      <w:bookmarkEnd w:id="731"/>
      <w:bookmarkEnd w:id="732"/>
      <w:bookmarkEnd w:id="733"/>
      <w:r>
        <w:rPr>
          <w:rFonts w:hint="eastAsia"/>
          <w:b/>
          <w:sz w:val="24"/>
          <w:lang w:eastAsia="zh-CN"/>
        </w:rPr>
        <w:t>（履行地点）</w:t>
      </w:r>
    </w:p>
    <w:p w:rsidR="00A55B8B" w:rsidRDefault="00B124A5">
      <w:pPr>
        <w:autoSpaceDE/>
        <w:autoSpaceDN/>
        <w:spacing w:line="440" w:lineRule="exact"/>
        <w:ind w:firstLine="425"/>
        <w:rPr>
          <w:sz w:val="24"/>
          <w:lang w:eastAsia="zh-CN"/>
        </w:rPr>
      </w:pPr>
      <w:r>
        <w:rPr>
          <w:rFonts w:hint="eastAsia"/>
          <w:sz w:val="24"/>
          <w:lang w:eastAsia="zh-CN"/>
        </w:rPr>
        <w:t>甲乙双方商定，采用驻场服务方式。驻场服务的服务地点为XXXXX。</w:t>
      </w:r>
    </w:p>
    <w:p w:rsidR="00A55B8B" w:rsidRDefault="00B124A5">
      <w:pPr>
        <w:autoSpaceDE/>
        <w:autoSpaceDN/>
        <w:spacing w:line="440" w:lineRule="exact"/>
        <w:jc w:val="both"/>
        <w:rPr>
          <w:b/>
          <w:sz w:val="28"/>
          <w:lang w:eastAsia="zh-CN"/>
        </w:rPr>
      </w:pPr>
      <w:bookmarkStart w:id="734" w:name="_Toc317593273"/>
      <w:bookmarkStart w:id="735" w:name="_Toc390769104"/>
      <w:bookmarkStart w:id="736" w:name="_Toc10651254"/>
      <w:r>
        <w:rPr>
          <w:rFonts w:hint="eastAsia"/>
          <w:b/>
          <w:sz w:val="28"/>
          <w:lang w:eastAsia="zh-CN"/>
        </w:rPr>
        <w:t>五、服务要求</w:t>
      </w:r>
      <w:bookmarkEnd w:id="734"/>
      <w:bookmarkEnd w:id="735"/>
      <w:bookmarkEnd w:id="736"/>
      <w:r>
        <w:rPr>
          <w:rFonts w:hint="eastAsia"/>
          <w:b/>
          <w:sz w:val="28"/>
          <w:lang w:eastAsia="zh-CN"/>
        </w:rPr>
        <w:t xml:space="preserve"> </w:t>
      </w:r>
    </w:p>
    <w:p w:rsidR="00A55B8B" w:rsidRDefault="00B124A5">
      <w:pPr>
        <w:autoSpaceDE/>
        <w:autoSpaceDN/>
        <w:spacing w:line="440" w:lineRule="exact"/>
        <w:rPr>
          <w:rFonts w:cs="Times New Roman"/>
          <w:b/>
          <w:sz w:val="24"/>
          <w:lang w:eastAsia="zh-CN"/>
        </w:rPr>
      </w:pPr>
      <w:bookmarkStart w:id="737" w:name="_Toc10651257"/>
      <w:bookmarkStart w:id="738" w:name="_Toc320699212"/>
      <w:bookmarkStart w:id="739" w:name="_Toc390769105"/>
      <w:bookmarkStart w:id="740" w:name="_Toc317593281"/>
      <w:bookmarkStart w:id="741" w:name="_Toc317593284"/>
      <w:r>
        <w:rPr>
          <w:rFonts w:cs="Times New Roman" w:hint="eastAsia"/>
          <w:b/>
          <w:sz w:val="24"/>
          <w:lang w:eastAsia="zh-CN"/>
        </w:rPr>
        <w:t>5.1基本要求</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由于技术的专业性、复杂性和长期性，用户对运维服务团队基本标准要求如下：</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服务商应在北京拥有一只稳定的服务保障队伍，并具有较强的技术保障实力；</w:t>
      </w:r>
    </w:p>
    <w:p w:rsidR="00A55B8B" w:rsidRDefault="00B124A5">
      <w:pPr>
        <w:autoSpaceDE/>
        <w:autoSpaceDN/>
        <w:spacing w:line="440" w:lineRule="exact"/>
        <w:rPr>
          <w:rFonts w:cs="Times New Roman"/>
          <w:sz w:val="24"/>
        </w:rPr>
      </w:pPr>
      <w:r>
        <w:rPr>
          <w:rFonts w:cs="Times New Roman" w:hint="eastAsia"/>
          <w:sz w:val="24"/>
        </w:rPr>
        <w:t>服务商应拥有一批掌握最新</w:t>
      </w:r>
      <w:r>
        <w:rPr>
          <w:rFonts w:cs="Times New Roman" w:hint="eastAsia"/>
          <w:sz w:val="24"/>
          <w:lang w:eastAsia="zh-CN"/>
        </w:rPr>
        <w:t>网络、主机（服务器/小型机）、存储、</w:t>
      </w:r>
      <w:r>
        <w:rPr>
          <w:rFonts w:cs="Times New Roman" w:hint="eastAsia"/>
          <w:sz w:val="24"/>
        </w:rPr>
        <w:t>安全</w:t>
      </w:r>
      <w:r>
        <w:rPr>
          <w:rFonts w:cs="Times New Roman" w:hint="eastAsia"/>
          <w:sz w:val="24"/>
          <w:lang w:eastAsia="zh-CN"/>
        </w:rPr>
        <w:t>、操作系统（Windows/Linux/AIX）、数据库（SQL Server/Oracle/</w:t>
      </w:r>
      <w:proofErr w:type="gramStart"/>
      <w:r>
        <w:rPr>
          <w:rFonts w:cs="Times New Roman" w:hint="eastAsia"/>
          <w:sz w:val="24"/>
          <w:lang w:eastAsia="zh-CN"/>
        </w:rPr>
        <w:t>达梦</w:t>
      </w:r>
      <w:proofErr w:type="gramEnd"/>
      <w:r>
        <w:rPr>
          <w:rFonts w:cs="Times New Roman" w:hint="eastAsia"/>
          <w:sz w:val="24"/>
          <w:lang w:eastAsia="zh-CN"/>
        </w:rPr>
        <w:t>V8）、中间件（Weblogic/东方通TongWeb）等的</w:t>
      </w:r>
      <w:r>
        <w:rPr>
          <w:rFonts w:cs="Times New Roman" w:hint="eastAsia"/>
          <w:sz w:val="24"/>
        </w:rPr>
        <w:t>技术的专家，遇到突发情况时能够及时解决问题；</w:t>
      </w:r>
    </w:p>
    <w:p w:rsidR="00A55B8B" w:rsidRDefault="00B124A5">
      <w:pPr>
        <w:autoSpaceDE/>
        <w:autoSpaceDN/>
        <w:spacing w:line="440" w:lineRule="exact"/>
        <w:rPr>
          <w:rFonts w:cs="Times New Roman"/>
          <w:b/>
          <w:sz w:val="24"/>
          <w:lang w:eastAsia="zh-CN"/>
        </w:rPr>
      </w:pPr>
      <w:r>
        <w:rPr>
          <w:rFonts w:cs="Times New Roman" w:hint="eastAsia"/>
          <w:b/>
          <w:sz w:val="24"/>
          <w:lang w:eastAsia="zh-CN"/>
        </w:rPr>
        <w:t>5.2服务团队和人员标准要求</w:t>
      </w:r>
    </w:p>
    <w:p w:rsidR="00A55B8B" w:rsidRDefault="00B124A5">
      <w:pPr>
        <w:autoSpaceDE/>
        <w:autoSpaceDN/>
        <w:spacing w:line="440" w:lineRule="exact"/>
        <w:ind w:firstLineChars="200" w:firstLine="480"/>
        <w:rPr>
          <w:rFonts w:cs="Times New Roman"/>
          <w:sz w:val="24"/>
          <w:lang w:eastAsia="zh-CN"/>
        </w:rPr>
      </w:pPr>
      <w:r>
        <w:rPr>
          <w:rFonts w:cs="Times New Roman" w:hint="eastAsia"/>
          <w:sz w:val="24"/>
          <w:lang w:eastAsia="zh-CN"/>
        </w:rPr>
        <w:t>服务商应为本项目组建稳定、专业、独立的服务团队，须在北京设立专门的服务机构，负责本项目运维工作；</w:t>
      </w:r>
    </w:p>
    <w:p w:rsidR="00A55B8B" w:rsidRDefault="00B124A5">
      <w:pPr>
        <w:autoSpaceDE/>
        <w:autoSpaceDN/>
        <w:spacing w:line="440" w:lineRule="exact"/>
        <w:ind w:firstLineChars="200" w:firstLine="480"/>
        <w:rPr>
          <w:rFonts w:cs="Times New Roman"/>
          <w:sz w:val="24"/>
          <w:lang w:eastAsia="zh-CN"/>
        </w:rPr>
      </w:pPr>
      <w:r>
        <w:rPr>
          <w:rFonts w:cs="Times New Roman" w:hint="eastAsia"/>
          <w:sz w:val="24"/>
          <w:lang w:eastAsia="zh-CN"/>
        </w:rPr>
        <w:t>服务商的运维服务团队人员应具备专业技术能力和丰富的信息安全服务经验，具备现场服务经验，熟悉网络设备、安全设备和服务器等设备的操作，有能力独立处理和解决出现的各类问题；</w:t>
      </w:r>
    </w:p>
    <w:p w:rsidR="00A55B8B" w:rsidRDefault="00B124A5">
      <w:pPr>
        <w:autoSpaceDE/>
        <w:autoSpaceDN/>
        <w:spacing w:line="440" w:lineRule="exact"/>
        <w:ind w:firstLineChars="200" w:firstLine="480"/>
        <w:rPr>
          <w:rFonts w:cs="Times New Roman"/>
          <w:sz w:val="24"/>
          <w:lang w:eastAsia="zh-CN"/>
        </w:rPr>
      </w:pPr>
      <w:r>
        <w:rPr>
          <w:rFonts w:cs="Times New Roman" w:hint="eastAsia"/>
          <w:sz w:val="24"/>
          <w:lang w:eastAsia="zh-CN"/>
        </w:rPr>
        <w:t>服务商的运维服务团队人员应严格遵守用户的各项规章制度和管理规定，爱岗敬业，不得擅离职守或做与工作无关的事情，能够与客户进行很好的沟通，具有很强的工作责任心和客户服务意识。</w:t>
      </w:r>
    </w:p>
    <w:p w:rsidR="00A55B8B" w:rsidRDefault="00B124A5">
      <w:pPr>
        <w:autoSpaceDE/>
        <w:autoSpaceDN/>
        <w:spacing w:line="440" w:lineRule="exact"/>
        <w:rPr>
          <w:rFonts w:cs="Times New Roman"/>
          <w:b/>
          <w:sz w:val="24"/>
          <w:lang w:eastAsia="zh-CN"/>
        </w:rPr>
      </w:pPr>
      <w:r>
        <w:rPr>
          <w:rFonts w:cs="Times New Roman" w:hint="eastAsia"/>
          <w:b/>
          <w:sz w:val="24"/>
          <w:lang w:eastAsia="zh-CN"/>
        </w:rPr>
        <w:t>5.3服务文档标准要求</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本项目至少要提供如下几种服务文档：</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5.3.1日常运维/故障处理报告</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5.3.2月度巡检报告</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5.3.3容</w:t>
      </w:r>
      <w:proofErr w:type="gramStart"/>
      <w:r>
        <w:rPr>
          <w:rFonts w:cs="Times New Roman" w:hint="eastAsia"/>
          <w:sz w:val="24"/>
          <w:lang w:eastAsia="zh-CN"/>
        </w:rPr>
        <w:t>灾运行</w:t>
      </w:r>
      <w:proofErr w:type="gramEnd"/>
      <w:r>
        <w:rPr>
          <w:rFonts w:cs="Times New Roman" w:hint="eastAsia"/>
          <w:sz w:val="24"/>
          <w:lang w:eastAsia="zh-CN"/>
        </w:rPr>
        <w:t>报告</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5.3.4漏洞扫描报告</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5.3.5渗透测试报告</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5.3.6网络安全应急演练报告</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lastRenderedPageBreak/>
        <w:t>5.3.7应急值守方案</w:t>
      </w:r>
    </w:p>
    <w:p w:rsidR="00A55B8B" w:rsidRDefault="00B124A5">
      <w:pPr>
        <w:autoSpaceDE/>
        <w:autoSpaceDN/>
        <w:spacing w:line="440" w:lineRule="exact"/>
        <w:ind w:firstLine="425"/>
        <w:rPr>
          <w:rFonts w:cs="Times New Roman"/>
          <w:sz w:val="24"/>
          <w:lang w:eastAsia="zh-CN"/>
        </w:rPr>
      </w:pPr>
      <w:r>
        <w:rPr>
          <w:rFonts w:cs="Times New Roman" w:hint="eastAsia"/>
          <w:sz w:val="24"/>
          <w:lang w:eastAsia="zh-CN"/>
        </w:rPr>
        <w:t>5.3.8网络安全等级保护测评报告</w:t>
      </w:r>
    </w:p>
    <w:p w:rsidR="00A55B8B" w:rsidRDefault="00B124A5">
      <w:pPr>
        <w:autoSpaceDE/>
        <w:autoSpaceDN/>
        <w:spacing w:line="440" w:lineRule="exact"/>
        <w:jc w:val="both"/>
        <w:rPr>
          <w:b/>
          <w:sz w:val="28"/>
          <w:lang w:eastAsia="zh-CN"/>
        </w:rPr>
      </w:pPr>
      <w:r>
        <w:rPr>
          <w:rFonts w:hint="eastAsia"/>
          <w:b/>
          <w:sz w:val="28"/>
          <w:lang w:eastAsia="zh-CN"/>
        </w:rPr>
        <w:t>六、服务考核</w:t>
      </w:r>
      <w:bookmarkEnd w:id="737"/>
      <w:bookmarkEnd w:id="738"/>
      <w:bookmarkEnd w:id="739"/>
      <w:bookmarkEnd w:id="740"/>
    </w:p>
    <w:p w:rsidR="00A55B8B" w:rsidRDefault="00B124A5">
      <w:pPr>
        <w:pStyle w:val="4"/>
        <w:autoSpaceDE/>
        <w:autoSpaceDN/>
        <w:snapToGrid w:val="0"/>
        <w:spacing w:line="440" w:lineRule="exact"/>
        <w:rPr>
          <w:rFonts w:ascii="宋体" w:hAnsi="宋体"/>
          <w:b w:val="0"/>
          <w:lang w:eastAsia="zh-CN"/>
        </w:rPr>
      </w:pPr>
      <w:bookmarkStart w:id="742" w:name="_Toc10651258"/>
      <w:bookmarkStart w:id="743" w:name="_Toc390769106"/>
      <w:bookmarkStart w:id="744" w:name="_Toc320699213"/>
      <w:bookmarkStart w:id="745" w:name="_Toc317593282"/>
      <w:r>
        <w:rPr>
          <w:rFonts w:ascii="宋体" w:eastAsia="宋体" w:hAnsi="宋体" w:hint="eastAsia"/>
          <w:sz w:val="24"/>
          <w:szCs w:val="24"/>
          <w:lang w:eastAsia="zh-CN"/>
        </w:rPr>
        <w:t>6.1 季度考核</w:t>
      </w:r>
      <w:bookmarkEnd w:id="742"/>
      <w:bookmarkEnd w:id="743"/>
      <w:bookmarkEnd w:id="744"/>
      <w:bookmarkEnd w:id="745"/>
      <w:r>
        <w:rPr>
          <w:rFonts w:ascii="宋体" w:eastAsia="宋体" w:hAnsi="宋体" w:hint="eastAsia"/>
          <w:sz w:val="24"/>
          <w:szCs w:val="24"/>
          <w:lang w:eastAsia="zh-CN"/>
        </w:rPr>
        <w:t>（3个月）</w:t>
      </w:r>
    </w:p>
    <w:p w:rsidR="00A55B8B" w:rsidRDefault="00B124A5">
      <w:pPr>
        <w:autoSpaceDE/>
        <w:autoSpaceDN/>
        <w:spacing w:line="440" w:lineRule="exact"/>
        <w:ind w:firstLineChars="200" w:firstLine="480"/>
        <w:rPr>
          <w:sz w:val="24"/>
          <w:lang w:eastAsia="zh-CN"/>
        </w:rPr>
      </w:pPr>
      <w:r>
        <w:rPr>
          <w:rFonts w:hint="eastAsia"/>
          <w:sz w:val="24"/>
          <w:lang w:eastAsia="zh-CN"/>
        </w:rPr>
        <w:t>维护工作每满3个月，甲方应当对本合同涉及到的所有服务对乙方进行考核，并形成完整的服务总结。总结中应包含所有服务，在服务满3个月后的15个工作日内,乙方应将服务总结以纸制介质的形式提交甲方。服务总结将作为年度考核的重要依据之一。乙方如在考核中不合格，甲方有权根据实际情况扣除合同中的部分款项</w:t>
      </w:r>
    </w:p>
    <w:p w:rsidR="00A55B8B" w:rsidRDefault="00B124A5">
      <w:pPr>
        <w:pStyle w:val="4"/>
        <w:autoSpaceDE/>
        <w:autoSpaceDN/>
        <w:snapToGrid w:val="0"/>
        <w:spacing w:line="440" w:lineRule="exact"/>
        <w:rPr>
          <w:rFonts w:ascii="宋体" w:eastAsia="宋体" w:hAnsi="宋体"/>
          <w:sz w:val="24"/>
          <w:szCs w:val="24"/>
          <w:lang w:eastAsia="zh-CN"/>
        </w:rPr>
      </w:pPr>
      <w:bookmarkStart w:id="746" w:name="_Toc320699214"/>
      <w:bookmarkStart w:id="747" w:name="_Toc317593283"/>
      <w:bookmarkStart w:id="748" w:name="_Toc10651259"/>
      <w:bookmarkStart w:id="749" w:name="_Toc390769107"/>
      <w:r>
        <w:rPr>
          <w:rFonts w:ascii="宋体" w:eastAsia="宋体" w:hAnsi="宋体" w:hint="eastAsia"/>
          <w:sz w:val="24"/>
          <w:szCs w:val="24"/>
          <w:lang w:eastAsia="zh-CN"/>
        </w:rPr>
        <w:t>6.2 年度考核</w:t>
      </w:r>
      <w:bookmarkEnd w:id="746"/>
      <w:bookmarkEnd w:id="747"/>
      <w:bookmarkEnd w:id="748"/>
      <w:bookmarkEnd w:id="749"/>
      <w:r>
        <w:rPr>
          <w:rFonts w:ascii="宋体" w:eastAsia="宋体" w:hAnsi="宋体" w:hint="eastAsia"/>
          <w:sz w:val="24"/>
          <w:szCs w:val="24"/>
          <w:lang w:eastAsia="zh-CN"/>
        </w:rPr>
        <w:t>（服务期满）</w:t>
      </w:r>
    </w:p>
    <w:p w:rsidR="00A55B8B" w:rsidRDefault="00B124A5">
      <w:pPr>
        <w:autoSpaceDE/>
        <w:autoSpaceDN/>
        <w:spacing w:line="440" w:lineRule="exact"/>
        <w:ind w:firstLineChars="200" w:firstLine="480"/>
        <w:rPr>
          <w:sz w:val="24"/>
          <w:lang w:eastAsia="zh-CN"/>
        </w:rPr>
      </w:pPr>
      <w:r>
        <w:rPr>
          <w:rFonts w:hint="eastAsia"/>
          <w:sz w:val="24"/>
          <w:lang w:eastAsia="zh-CN"/>
        </w:rPr>
        <w:t xml:space="preserve"> 6.2.1 维护项目按合同规定完成后，甲方应当及时进行年度考核。年度考核时乙方需提交以下材料:</w:t>
      </w:r>
    </w:p>
    <w:p w:rsidR="00A55B8B" w:rsidRDefault="00B124A5">
      <w:pPr>
        <w:autoSpaceDE/>
        <w:autoSpaceDN/>
        <w:spacing w:line="440" w:lineRule="exact"/>
        <w:ind w:firstLineChars="200" w:firstLine="480"/>
        <w:rPr>
          <w:sz w:val="24"/>
          <w:lang w:eastAsia="zh-CN"/>
        </w:rPr>
      </w:pPr>
      <w:r>
        <w:rPr>
          <w:rFonts w:hint="eastAsia"/>
          <w:sz w:val="24"/>
          <w:lang w:eastAsia="zh-CN"/>
        </w:rPr>
        <w:t>乙方在维护工作期满后，应向甲方提交完整的服务总结。总结中包含所有服务，在服务满后的30个工作日内以纸制介质的形式提交。</w:t>
      </w:r>
    </w:p>
    <w:p w:rsidR="00A55B8B" w:rsidRDefault="00B124A5">
      <w:pPr>
        <w:autoSpaceDE/>
        <w:autoSpaceDN/>
        <w:spacing w:line="440" w:lineRule="exact"/>
        <w:ind w:firstLineChars="200" w:firstLine="480"/>
        <w:rPr>
          <w:sz w:val="24"/>
          <w:lang w:eastAsia="zh-CN"/>
        </w:rPr>
      </w:pPr>
      <w:r>
        <w:rPr>
          <w:rFonts w:hint="eastAsia"/>
          <w:sz w:val="24"/>
          <w:lang w:eastAsia="zh-CN"/>
        </w:rPr>
        <w:t xml:space="preserve">6.2.2乙方提交考核材料齐全后的 10 </w:t>
      </w:r>
      <w:proofErr w:type="gramStart"/>
      <w:r>
        <w:rPr>
          <w:rFonts w:hint="eastAsia"/>
          <w:sz w:val="24"/>
          <w:lang w:eastAsia="zh-CN"/>
        </w:rPr>
        <w:t>个</w:t>
      </w:r>
      <w:proofErr w:type="gramEnd"/>
      <w:r>
        <w:rPr>
          <w:rFonts w:hint="eastAsia"/>
          <w:sz w:val="24"/>
          <w:lang w:eastAsia="zh-CN"/>
        </w:rPr>
        <w:t>工作日内，甲方确定具体日期，由双方按照本合同规定的服务要求完成考核，并形成服务</w:t>
      </w:r>
      <w:proofErr w:type="gramStart"/>
      <w:r>
        <w:rPr>
          <w:rFonts w:hint="eastAsia"/>
          <w:sz w:val="24"/>
          <w:lang w:eastAsia="zh-CN"/>
        </w:rPr>
        <w:t>期考核</w:t>
      </w:r>
      <w:proofErr w:type="gramEnd"/>
      <w:r>
        <w:rPr>
          <w:rFonts w:hint="eastAsia"/>
          <w:sz w:val="24"/>
          <w:lang w:eastAsia="zh-CN"/>
        </w:rPr>
        <w:t>报告。甲方有权委托第三方机构进行考核，对此乙方应当配合。</w:t>
      </w:r>
    </w:p>
    <w:p w:rsidR="00A55B8B" w:rsidRDefault="00B124A5">
      <w:pPr>
        <w:autoSpaceDE/>
        <w:autoSpaceDN/>
        <w:spacing w:line="440" w:lineRule="exact"/>
        <w:ind w:firstLineChars="200" w:firstLine="480"/>
        <w:rPr>
          <w:sz w:val="24"/>
          <w:lang w:eastAsia="zh-CN"/>
        </w:rPr>
      </w:pPr>
      <w:r>
        <w:rPr>
          <w:rFonts w:hint="eastAsia"/>
          <w:sz w:val="24"/>
          <w:lang w:eastAsia="zh-CN"/>
        </w:rPr>
        <w:t>6.2.3如属于乙方原因致使维护项目未能通过考核，乙方承担相应的违约责任。</w:t>
      </w:r>
    </w:p>
    <w:p w:rsidR="00A55B8B" w:rsidRDefault="00B124A5">
      <w:pPr>
        <w:autoSpaceDE/>
        <w:autoSpaceDN/>
        <w:spacing w:line="440" w:lineRule="exact"/>
        <w:ind w:firstLineChars="200" w:firstLine="480"/>
        <w:rPr>
          <w:sz w:val="24"/>
          <w:lang w:eastAsia="zh-CN"/>
        </w:rPr>
      </w:pPr>
      <w:r>
        <w:rPr>
          <w:rFonts w:hint="eastAsia"/>
          <w:sz w:val="24"/>
          <w:lang w:eastAsia="zh-CN"/>
        </w:rPr>
        <w:t xml:space="preserve">6.2.4乙方在考核中不合格，甲方有权根据实际情况扣除合同中的部分款项。 </w:t>
      </w:r>
    </w:p>
    <w:p w:rsidR="00A55B8B" w:rsidRDefault="00B124A5">
      <w:pPr>
        <w:autoSpaceDE/>
        <w:autoSpaceDN/>
        <w:spacing w:line="440" w:lineRule="exact"/>
        <w:jc w:val="both"/>
        <w:rPr>
          <w:b/>
          <w:sz w:val="28"/>
          <w:lang w:eastAsia="zh-CN"/>
        </w:rPr>
      </w:pPr>
      <w:bookmarkStart w:id="750" w:name="_Toc10651260"/>
      <w:bookmarkStart w:id="751" w:name="_Toc390769109"/>
      <w:r>
        <w:rPr>
          <w:rFonts w:hint="eastAsia"/>
          <w:b/>
          <w:sz w:val="28"/>
          <w:lang w:eastAsia="zh-CN"/>
        </w:rPr>
        <w:t>七、价格与付款方式</w:t>
      </w:r>
      <w:bookmarkEnd w:id="741"/>
      <w:bookmarkEnd w:id="750"/>
      <w:bookmarkEnd w:id="751"/>
    </w:p>
    <w:p w:rsidR="00A55B8B" w:rsidRDefault="00B124A5">
      <w:pPr>
        <w:autoSpaceDE/>
        <w:autoSpaceDN/>
        <w:spacing w:line="440" w:lineRule="exact"/>
        <w:ind w:firstLineChars="200" w:firstLine="480"/>
        <w:rPr>
          <w:sz w:val="24"/>
          <w:lang w:eastAsia="zh-CN"/>
        </w:rPr>
      </w:pPr>
      <w:bookmarkStart w:id="752" w:name="_Toc390769110"/>
      <w:bookmarkStart w:id="753" w:name="_Toc10651261"/>
      <w:bookmarkStart w:id="754" w:name="_Toc317593285"/>
      <w:r>
        <w:rPr>
          <w:sz w:val="24"/>
          <w:lang w:eastAsia="zh-CN"/>
        </w:rPr>
        <w:t>7.1</w:t>
      </w:r>
      <w:r>
        <w:rPr>
          <w:rFonts w:hint="eastAsia"/>
          <w:sz w:val="24"/>
          <w:lang w:eastAsia="zh-CN"/>
        </w:rPr>
        <w:t>本合同以人民币付款，合同金额为人民币（</w:t>
      </w:r>
      <w:r>
        <w:rPr>
          <w:rFonts w:hint="eastAsia"/>
          <w:sz w:val="24"/>
          <w:u w:val="single"/>
          <w:lang w:eastAsia="zh-CN"/>
        </w:rPr>
        <w:t xml:space="preserve">大写）      </w:t>
      </w:r>
      <w:r>
        <w:rPr>
          <w:rFonts w:hint="eastAsia"/>
          <w:sz w:val="24"/>
          <w:lang w:eastAsia="zh-CN"/>
        </w:rPr>
        <w:t>元整（</w:t>
      </w:r>
      <w:r>
        <w:rPr>
          <w:rFonts w:hint="eastAsia"/>
          <w:sz w:val="24"/>
          <w:u w:val="single"/>
          <w:lang w:eastAsia="zh-CN"/>
        </w:rPr>
        <w:t xml:space="preserve">￥      </w:t>
      </w:r>
      <w:r>
        <w:rPr>
          <w:rFonts w:hint="eastAsia"/>
          <w:sz w:val="24"/>
          <w:lang w:eastAsia="zh-CN"/>
        </w:rPr>
        <w:t>）。</w:t>
      </w:r>
    </w:p>
    <w:p w:rsidR="00A55B8B" w:rsidRDefault="00B124A5">
      <w:pPr>
        <w:autoSpaceDE/>
        <w:autoSpaceDN/>
        <w:spacing w:line="440" w:lineRule="exact"/>
        <w:ind w:firstLineChars="200" w:firstLine="480"/>
        <w:rPr>
          <w:sz w:val="24"/>
          <w:lang w:eastAsia="zh-CN"/>
        </w:rPr>
      </w:pPr>
      <w:r>
        <w:rPr>
          <w:sz w:val="24"/>
          <w:lang w:eastAsia="zh-CN"/>
        </w:rPr>
        <w:t>7.2</w:t>
      </w:r>
      <w:r>
        <w:rPr>
          <w:rFonts w:hint="eastAsia"/>
          <w:sz w:val="24"/>
          <w:lang w:eastAsia="zh-CN"/>
        </w:rPr>
        <w:t>合同金额具体支付方式如下：</w:t>
      </w:r>
    </w:p>
    <w:p w:rsidR="00A55B8B" w:rsidRDefault="00B124A5">
      <w:pPr>
        <w:autoSpaceDE/>
        <w:autoSpaceDN/>
        <w:spacing w:line="440" w:lineRule="exact"/>
        <w:ind w:firstLineChars="200" w:firstLine="480"/>
        <w:rPr>
          <w:sz w:val="24"/>
          <w:lang w:eastAsia="zh-CN"/>
        </w:rPr>
      </w:pPr>
      <w:r>
        <w:rPr>
          <w:sz w:val="24"/>
          <w:lang w:eastAsia="zh-CN"/>
        </w:rPr>
        <w:t>7.2.1</w:t>
      </w:r>
      <w:r>
        <w:rPr>
          <w:rFonts w:hint="eastAsia"/>
          <w:sz w:val="24"/>
          <w:lang w:eastAsia="zh-CN"/>
        </w:rPr>
        <w:t>在合同签订完成后30个工作日内，甲方向乙方支付合同金额的</w:t>
      </w:r>
      <w:r>
        <w:rPr>
          <w:rFonts w:hint="eastAsia"/>
          <w:sz w:val="24"/>
          <w:u w:val="single"/>
          <w:lang w:eastAsia="zh-CN"/>
        </w:rPr>
        <w:t xml:space="preserve">    %，</w:t>
      </w:r>
      <w:r>
        <w:rPr>
          <w:rFonts w:hint="eastAsia"/>
          <w:sz w:val="24"/>
          <w:lang w:eastAsia="zh-CN"/>
        </w:rPr>
        <w:t>即人民币（</w:t>
      </w:r>
      <w:r>
        <w:rPr>
          <w:rFonts w:hint="eastAsia"/>
          <w:sz w:val="24"/>
          <w:u w:val="single"/>
          <w:lang w:eastAsia="zh-CN"/>
        </w:rPr>
        <w:t xml:space="preserve">大写）      </w:t>
      </w:r>
      <w:r>
        <w:rPr>
          <w:rFonts w:hint="eastAsia"/>
          <w:sz w:val="24"/>
          <w:lang w:eastAsia="zh-CN"/>
        </w:rPr>
        <w:t>元整（</w:t>
      </w:r>
      <w:r>
        <w:rPr>
          <w:rFonts w:hint="eastAsia"/>
          <w:sz w:val="24"/>
          <w:u w:val="single"/>
          <w:lang w:eastAsia="zh-CN"/>
        </w:rPr>
        <w:t xml:space="preserve">￥      </w:t>
      </w:r>
      <w:r>
        <w:rPr>
          <w:rFonts w:hint="eastAsia"/>
          <w:sz w:val="24"/>
          <w:lang w:eastAsia="zh-CN"/>
        </w:rPr>
        <w:t xml:space="preserve">）。 </w:t>
      </w:r>
    </w:p>
    <w:p w:rsidR="00A55B8B" w:rsidRDefault="00B124A5">
      <w:pPr>
        <w:autoSpaceDE/>
        <w:autoSpaceDN/>
        <w:spacing w:line="440" w:lineRule="exact"/>
        <w:ind w:firstLineChars="200" w:firstLine="480"/>
        <w:rPr>
          <w:sz w:val="24"/>
          <w:lang w:eastAsia="zh-CN"/>
        </w:rPr>
      </w:pPr>
      <w:r>
        <w:rPr>
          <w:sz w:val="24"/>
          <w:lang w:eastAsia="zh-CN"/>
        </w:rPr>
        <w:t>7.2.2</w:t>
      </w:r>
      <w:r>
        <w:rPr>
          <w:rFonts w:hint="eastAsia"/>
          <w:sz w:val="24"/>
          <w:lang w:eastAsia="zh-CN"/>
        </w:rPr>
        <w:t>运维期满并验收合格后30个工作日内，甲方向乙方支付剩余合同金额的</w:t>
      </w:r>
      <w:r>
        <w:rPr>
          <w:rFonts w:hint="eastAsia"/>
          <w:sz w:val="24"/>
          <w:u w:val="single"/>
          <w:lang w:eastAsia="zh-CN"/>
        </w:rPr>
        <w:t xml:space="preserve">    %</w:t>
      </w:r>
      <w:r>
        <w:rPr>
          <w:rFonts w:hint="eastAsia"/>
          <w:sz w:val="24"/>
          <w:lang w:eastAsia="zh-CN"/>
        </w:rPr>
        <w:t>，即人民币</w:t>
      </w:r>
      <w:r>
        <w:rPr>
          <w:rFonts w:hint="eastAsia"/>
          <w:sz w:val="24"/>
          <w:u w:val="single"/>
          <w:lang w:eastAsia="zh-CN"/>
        </w:rPr>
        <w:t xml:space="preserve">（大写）      </w:t>
      </w:r>
      <w:r>
        <w:rPr>
          <w:rFonts w:hint="eastAsia"/>
          <w:sz w:val="24"/>
          <w:lang w:eastAsia="zh-CN"/>
        </w:rPr>
        <w:t>元整（</w:t>
      </w:r>
      <w:r>
        <w:rPr>
          <w:rFonts w:hint="eastAsia"/>
          <w:sz w:val="24"/>
          <w:u w:val="single"/>
          <w:lang w:eastAsia="zh-CN"/>
        </w:rPr>
        <w:t xml:space="preserve">￥      </w:t>
      </w:r>
      <w:r>
        <w:rPr>
          <w:rFonts w:hint="eastAsia"/>
          <w:sz w:val="24"/>
          <w:lang w:eastAsia="zh-CN"/>
        </w:rPr>
        <w:t>）。</w:t>
      </w:r>
    </w:p>
    <w:p w:rsidR="00A55B8B" w:rsidRDefault="00B124A5">
      <w:pPr>
        <w:autoSpaceDE/>
        <w:autoSpaceDN/>
        <w:spacing w:line="440" w:lineRule="exact"/>
        <w:ind w:firstLineChars="200" w:firstLine="480"/>
        <w:rPr>
          <w:sz w:val="24"/>
          <w:lang w:eastAsia="zh-CN"/>
        </w:rPr>
      </w:pPr>
      <w:r>
        <w:rPr>
          <w:sz w:val="24"/>
          <w:lang w:eastAsia="zh-CN"/>
        </w:rPr>
        <w:t>7.3</w:t>
      </w:r>
      <w:r>
        <w:rPr>
          <w:rFonts w:hint="eastAsia"/>
          <w:sz w:val="24"/>
          <w:lang w:eastAsia="zh-CN"/>
        </w:rPr>
        <w:t>本合同项下一切费用均使用人民币结算及支付。甲方向乙方付款时乙方应出具甲乙双方一致认同的相应发票，款项付清以甲方款项全部到达乙方开户账户为准。</w:t>
      </w:r>
    </w:p>
    <w:p w:rsidR="00A55B8B" w:rsidRDefault="00B124A5">
      <w:pPr>
        <w:autoSpaceDE/>
        <w:autoSpaceDN/>
        <w:spacing w:line="440" w:lineRule="exact"/>
        <w:ind w:firstLineChars="200" w:firstLine="480"/>
        <w:rPr>
          <w:sz w:val="24"/>
          <w:lang w:eastAsia="zh-CN"/>
        </w:rPr>
      </w:pPr>
      <w:r>
        <w:rPr>
          <w:sz w:val="24"/>
          <w:lang w:eastAsia="zh-CN"/>
        </w:rPr>
        <w:t>7.4</w:t>
      </w:r>
      <w:r>
        <w:rPr>
          <w:rFonts w:hint="eastAsia"/>
          <w:sz w:val="24"/>
          <w:lang w:eastAsia="zh-CN"/>
        </w:rPr>
        <w:t>甲方具体付款时间以财政审批拨款进度为准，因此导致甲方未能按时付款的，甲方不承担违约责任。</w:t>
      </w:r>
    </w:p>
    <w:p w:rsidR="00A55B8B" w:rsidRDefault="00A55B8B">
      <w:pPr>
        <w:autoSpaceDE/>
        <w:autoSpaceDN/>
        <w:spacing w:line="440" w:lineRule="exact"/>
        <w:jc w:val="both"/>
        <w:rPr>
          <w:b/>
          <w:sz w:val="28"/>
          <w:lang w:eastAsia="zh-CN"/>
        </w:rPr>
      </w:pPr>
    </w:p>
    <w:p w:rsidR="00A55B8B" w:rsidRDefault="00B124A5">
      <w:pPr>
        <w:autoSpaceDE/>
        <w:autoSpaceDN/>
        <w:spacing w:line="440" w:lineRule="exact"/>
        <w:jc w:val="both"/>
        <w:rPr>
          <w:b/>
          <w:sz w:val="28"/>
          <w:lang w:eastAsia="zh-CN"/>
        </w:rPr>
      </w:pPr>
      <w:r>
        <w:rPr>
          <w:rFonts w:hint="eastAsia"/>
          <w:b/>
          <w:sz w:val="28"/>
          <w:lang w:eastAsia="zh-CN"/>
        </w:rPr>
        <w:t>八、服务变更</w:t>
      </w:r>
      <w:bookmarkStart w:id="755" w:name="_Toc317593286"/>
      <w:bookmarkEnd w:id="752"/>
      <w:bookmarkEnd w:id="753"/>
      <w:bookmarkEnd w:id="754"/>
    </w:p>
    <w:p w:rsidR="00A55B8B" w:rsidRDefault="00B124A5">
      <w:pPr>
        <w:autoSpaceDE/>
        <w:autoSpaceDN/>
        <w:spacing w:line="440" w:lineRule="exact"/>
        <w:rPr>
          <w:b/>
          <w:sz w:val="24"/>
          <w:lang w:eastAsia="zh-CN"/>
        </w:rPr>
      </w:pPr>
      <w:bookmarkStart w:id="756" w:name="_Toc10651262"/>
      <w:bookmarkStart w:id="757" w:name="_Toc390769111"/>
      <w:r>
        <w:rPr>
          <w:rFonts w:hint="eastAsia"/>
          <w:b/>
          <w:sz w:val="24"/>
          <w:lang w:eastAsia="zh-CN"/>
        </w:rPr>
        <w:t>8.1甲方提出变更要求</w:t>
      </w:r>
      <w:bookmarkEnd w:id="755"/>
      <w:bookmarkEnd w:id="756"/>
      <w:bookmarkEnd w:id="757"/>
    </w:p>
    <w:p w:rsidR="00A55B8B" w:rsidRDefault="00B124A5">
      <w:pPr>
        <w:autoSpaceDE/>
        <w:autoSpaceDN/>
        <w:spacing w:line="440" w:lineRule="exact"/>
        <w:ind w:firstLineChars="200" w:firstLine="480"/>
        <w:rPr>
          <w:sz w:val="24"/>
          <w:lang w:eastAsia="zh-CN"/>
        </w:rPr>
      </w:pPr>
      <w:r>
        <w:rPr>
          <w:rFonts w:hint="eastAsia"/>
          <w:sz w:val="24"/>
          <w:lang w:eastAsia="zh-CN"/>
        </w:rPr>
        <w:t>8.1.1 甲方有权要求变更部分维护服务的项目内容和要求，但应当以书面形式将相关</w:t>
      </w:r>
      <w:r>
        <w:rPr>
          <w:rFonts w:hint="eastAsia"/>
          <w:sz w:val="24"/>
          <w:lang w:eastAsia="zh-CN"/>
        </w:rPr>
        <w:lastRenderedPageBreak/>
        <w:t>要求提交给乙方。乙方应当在5个工作日内，对该变更后的服务内容，系统性能，技术参数等可能发生的变化做出预估，并书面回复甲方。</w:t>
      </w:r>
    </w:p>
    <w:p w:rsidR="00A55B8B" w:rsidRDefault="00B124A5">
      <w:pPr>
        <w:autoSpaceDE/>
        <w:autoSpaceDN/>
        <w:spacing w:line="440" w:lineRule="exact"/>
        <w:ind w:firstLineChars="200" w:firstLine="480"/>
        <w:rPr>
          <w:sz w:val="24"/>
          <w:lang w:eastAsia="zh-CN"/>
        </w:rPr>
      </w:pPr>
      <w:r>
        <w:rPr>
          <w:rFonts w:hint="eastAsia"/>
          <w:sz w:val="24"/>
          <w:lang w:eastAsia="zh-CN"/>
        </w:rPr>
        <w:t>8.1.2甲方在收到乙方回复后，应当在10个工作日内，以书面方式通知乙方是否接受乙方回复。如甲方接受乙方回复，双方可对该变更内容以书面形式予以确认并签订补充协议，按变更后的约定继续履行本合同。</w:t>
      </w:r>
    </w:p>
    <w:p w:rsidR="00A55B8B" w:rsidRDefault="00B124A5">
      <w:pPr>
        <w:autoSpaceDE/>
        <w:autoSpaceDN/>
        <w:spacing w:line="440" w:lineRule="exact"/>
        <w:ind w:firstLineChars="200" w:firstLine="480"/>
        <w:rPr>
          <w:sz w:val="24"/>
          <w:lang w:eastAsia="zh-CN"/>
        </w:rPr>
      </w:pPr>
      <w:r>
        <w:rPr>
          <w:rFonts w:hint="eastAsia"/>
          <w:sz w:val="24"/>
          <w:lang w:eastAsia="zh-CN"/>
        </w:rPr>
        <w:t>8.1.3 在合同规定的维护服务期间，如果维护工作的项目和内容有较大变化，甲乙双方可以协商按照实际工作量核算支付运维费用。协商结果应以签订补充协议的方式完成。</w:t>
      </w:r>
    </w:p>
    <w:p w:rsidR="00A55B8B" w:rsidRDefault="00B124A5">
      <w:pPr>
        <w:autoSpaceDE/>
        <w:autoSpaceDN/>
        <w:spacing w:line="440" w:lineRule="exact"/>
        <w:ind w:firstLineChars="200" w:firstLine="480"/>
        <w:rPr>
          <w:sz w:val="24"/>
          <w:lang w:eastAsia="zh-CN"/>
        </w:rPr>
      </w:pPr>
      <w:r>
        <w:rPr>
          <w:rFonts w:hint="eastAsia"/>
          <w:sz w:val="24"/>
          <w:lang w:eastAsia="zh-CN"/>
        </w:rPr>
        <w:t>8.1.4 合同履行期间甲方因财政业务职能发生变更或因其他原因导致合同无法继续履行时，甲方有权解除本合同。合同未履行部分的费用，可以按未实施的维护服务部分比例或剩余维护服务时间的比例相应扣除。</w:t>
      </w:r>
    </w:p>
    <w:p w:rsidR="00A55B8B" w:rsidRDefault="00B124A5">
      <w:pPr>
        <w:autoSpaceDE/>
        <w:autoSpaceDN/>
        <w:spacing w:line="440" w:lineRule="exact"/>
        <w:rPr>
          <w:b/>
          <w:sz w:val="24"/>
          <w:lang w:eastAsia="zh-CN"/>
        </w:rPr>
      </w:pPr>
      <w:bookmarkStart w:id="758" w:name="_Toc317593287"/>
      <w:bookmarkStart w:id="759" w:name="_Toc10651263"/>
      <w:bookmarkStart w:id="760" w:name="_Toc390769112"/>
      <w:r>
        <w:rPr>
          <w:rFonts w:hint="eastAsia"/>
          <w:b/>
          <w:sz w:val="24"/>
          <w:lang w:eastAsia="zh-CN"/>
        </w:rPr>
        <w:t>8.2 乙方提出变更建议</w:t>
      </w:r>
      <w:bookmarkEnd w:id="758"/>
      <w:bookmarkEnd w:id="759"/>
      <w:bookmarkEnd w:id="760"/>
    </w:p>
    <w:p w:rsidR="00A55B8B" w:rsidRDefault="00B124A5">
      <w:pPr>
        <w:autoSpaceDE/>
        <w:autoSpaceDN/>
        <w:spacing w:line="440" w:lineRule="exact"/>
        <w:ind w:firstLineChars="200" w:firstLine="480"/>
        <w:rPr>
          <w:sz w:val="24"/>
          <w:lang w:eastAsia="zh-CN"/>
        </w:rPr>
      </w:pPr>
      <w:r>
        <w:rPr>
          <w:rFonts w:hint="eastAsia"/>
          <w:sz w:val="24"/>
          <w:lang w:eastAsia="zh-CN"/>
        </w:rPr>
        <w:t>8.2.1乙方提出部分维护内容的变更建议，应当对该变更后合同价格、服务内容、系统性能、技术参数等可能发生的变化做出预估，并以书面形式提交给甲方。</w:t>
      </w:r>
    </w:p>
    <w:p w:rsidR="00A55B8B" w:rsidRDefault="00B124A5">
      <w:pPr>
        <w:autoSpaceDE/>
        <w:autoSpaceDN/>
        <w:spacing w:line="440" w:lineRule="exact"/>
        <w:ind w:firstLineChars="200" w:firstLine="480"/>
        <w:rPr>
          <w:sz w:val="24"/>
          <w:lang w:eastAsia="zh-CN"/>
        </w:rPr>
      </w:pPr>
      <w:r>
        <w:rPr>
          <w:rFonts w:hint="eastAsia"/>
          <w:sz w:val="24"/>
          <w:lang w:eastAsia="zh-CN"/>
        </w:rPr>
        <w:t xml:space="preserve">8.2.2 甲方在收到乙方的变更建议后，应当在10个工作日内，以书面方式通知乙方是否接受乙方的变更建议。如甲方接受乙方的变更建议，则双方可对该变更以书面形式予以确认并签订补充协议，按变更后的约定继续履行本合同。如甲方不同意乙方的变更建议，则乙方应当按原合同执行，但由此产生的风险以及其他相关风险由甲方承担。 </w:t>
      </w:r>
    </w:p>
    <w:p w:rsidR="00A55B8B" w:rsidRDefault="00B124A5">
      <w:pPr>
        <w:autoSpaceDE/>
        <w:autoSpaceDN/>
        <w:spacing w:line="440" w:lineRule="exact"/>
        <w:jc w:val="both"/>
        <w:rPr>
          <w:b/>
          <w:sz w:val="28"/>
          <w:lang w:eastAsia="zh-CN"/>
        </w:rPr>
      </w:pPr>
      <w:bookmarkStart w:id="761" w:name="_Toc10651264"/>
      <w:bookmarkStart w:id="762" w:name="_Toc317593288"/>
      <w:bookmarkStart w:id="763" w:name="_Toc390769113"/>
      <w:r>
        <w:rPr>
          <w:rFonts w:hint="eastAsia"/>
          <w:b/>
          <w:sz w:val="28"/>
          <w:lang w:eastAsia="zh-CN"/>
        </w:rPr>
        <w:t>九、权利和义务</w:t>
      </w:r>
      <w:bookmarkEnd w:id="761"/>
      <w:bookmarkEnd w:id="762"/>
      <w:bookmarkEnd w:id="763"/>
    </w:p>
    <w:p w:rsidR="00A55B8B" w:rsidRDefault="00B124A5">
      <w:pPr>
        <w:autoSpaceDE/>
        <w:autoSpaceDN/>
        <w:spacing w:line="440" w:lineRule="exact"/>
        <w:rPr>
          <w:b/>
          <w:sz w:val="24"/>
          <w:lang w:eastAsia="zh-CN"/>
        </w:rPr>
      </w:pPr>
      <w:bookmarkStart w:id="764" w:name="_Toc10651265"/>
      <w:bookmarkStart w:id="765" w:name="_Toc390769114"/>
      <w:bookmarkStart w:id="766" w:name="_Toc317593289"/>
      <w:r>
        <w:rPr>
          <w:rFonts w:hint="eastAsia"/>
          <w:b/>
          <w:sz w:val="24"/>
          <w:lang w:eastAsia="zh-CN"/>
        </w:rPr>
        <w:t>9.1甲方的权利和义务</w:t>
      </w:r>
      <w:bookmarkEnd w:id="764"/>
      <w:bookmarkEnd w:id="765"/>
      <w:bookmarkEnd w:id="766"/>
      <w:r>
        <w:rPr>
          <w:rFonts w:hint="eastAsia"/>
          <w:b/>
          <w:sz w:val="24"/>
          <w:lang w:eastAsia="zh-CN"/>
        </w:rPr>
        <w:t xml:space="preserve"> </w:t>
      </w:r>
    </w:p>
    <w:p w:rsidR="00A55B8B" w:rsidRDefault="00B124A5">
      <w:pPr>
        <w:autoSpaceDE/>
        <w:autoSpaceDN/>
        <w:spacing w:line="440" w:lineRule="exact"/>
        <w:ind w:firstLineChars="200" w:firstLine="480"/>
        <w:rPr>
          <w:sz w:val="24"/>
          <w:lang w:eastAsia="zh-CN"/>
        </w:rPr>
      </w:pPr>
      <w:r>
        <w:rPr>
          <w:rFonts w:hint="eastAsia"/>
          <w:sz w:val="24"/>
          <w:lang w:eastAsia="zh-CN"/>
        </w:rPr>
        <w:t>9.1.1甲方应当向乙方提供必要的工作条件，包括必要的技术资料，技术准备和工作场地，协助乙方做好维护服务。</w:t>
      </w:r>
    </w:p>
    <w:p w:rsidR="00A55B8B" w:rsidRDefault="00B124A5">
      <w:pPr>
        <w:autoSpaceDE/>
        <w:autoSpaceDN/>
        <w:spacing w:line="440" w:lineRule="exact"/>
        <w:ind w:firstLineChars="200" w:firstLine="480"/>
        <w:rPr>
          <w:sz w:val="24"/>
          <w:lang w:eastAsia="zh-CN"/>
        </w:rPr>
      </w:pPr>
      <w:r>
        <w:rPr>
          <w:rFonts w:hint="eastAsia"/>
          <w:sz w:val="24"/>
          <w:lang w:eastAsia="zh-CN"/>
        </w:rPr>
        <w:t>9.1.2甲方应当保证其要求乙方维护的软件、硬件以及相关的文档未侵犯第三方知识产权。</w:t>
      </w:r>
    </w:p>
    <w:p w:rsidR="00A55B8B" w:rsidRDefault="00B124A5">
      <w:pPr>
        <w:autoSpaceDE/>
        <w:autoSpaceDN/>
        <w:spacing w:line="440" w:lineRule="exact"/>
        <w:ind w:firstLineChars="200" w:firstLine="480"/>
        <w:rPr>
          <w:sz w:val="24"/>
          <w:lang w:eastAsia="zh-CN"/>
        </w:rPr>
      </w:pPr>
      <w:r>
        <w:rPr>
          <w:rFonts w:hint="eastAsia"/>
          <w:sz w:val="24"/>
          <w:lang w:eastAsia="zh-CN"/>
        </w:rPr>
        <w:t>9.1.3甲方应当依据本合同的约定，向乙方支付相关技术维护服务款项。</w:t>
      </w:r>
    </w:p>
    <w:p w:rsidR="00A55B8B" w:rsidRDefault="00B124A5">
      <w:pPr>
        <w:autoSpaceDE/>
        <w:autoSpaceDN/>
        <w:spacing w:line="440" w:lineRule="exact"/>
        <w:ind w:firstLineChars="200" w:firstLine="480"/>
        <w:rPr>
          <w:sz w:val="24"/>
          <w:lang w:eastAsia="zh-CN"/>
        </w:rPr>
      </w:pPr>
      <w:r>
        <w:rPr>
          <w:rFonts w:hint="eastAsia"/>
          <w:sz w:val="24"/>
          <w:lang w:eastAsia="zh-CN"/>
        </w:rPr>
        <w:t>9.1.4甲方有权要求乙方安排项目运维骨干人员，参加由甲方制定的与财政业务、信息技术相关及项目管理的相关培训。</w:t>
      </w:r>
    </w:p>
    <w:p w:rsidR="00A55B8B" w:rsidRDefault="00B124A5">
      <w:pPr>
        <w:autoSpaceDE/>
        <w:autoSpaceDN/>
        <w:spacing w:line="440" w:lineRule="exact"/>
        <w:ind w:firstLineChars="200" w:firstLine="480"/>
        <w:rPr>
          <w:sz w:val="24"/>
          <w:lang w:eastAsia="zh-CN"/>
        </w:rPr>
      </w:pPr>
      <w:r>
        <w:rPr>
          <w:rFonts w:hint="eastAsia"/>
          <w:sz w:val="24"/>
          <w:lang w:eastAsia="zh-CN"/>
        </w:rPr>
        <w:t>9.1.5甲方有权要求乙方提供相关原厂备件相关证明材料，并不定期对乙方向甲方提供的备件进行检查，如发现相关备件不是原厂备件，甲方有权追究乙方违约责任，并按照相关条款向乙方追偿及终止服务合同。</w:t>
      </w:r>
    </w:p>
    <w:p w:rsidR="00A55B8B" w:rsidRDefault="00B124A5">
      <w:pPr>
        <w:autoSpaceDE/>
        <w:autoSpaceDN/>
        <w:spacing w:line="440" w:lineRule="exact"/>
        <w:rPr>
          <w:b/>
          <w:sz w:val="24"/>
          <w:lang w:eastAsia="zh-CN"/>
        </w:rPr>
      </w:pPr>
      <w:bookmarkStart w:id="767" w:name="_Toc10651266"/>
      <w:bookmarkStart w:id="768" w:name="_Toc390769115"/>
      <w:r>
        <w:rPr>
          <w:rFonts w:hint="eastAsia"/>
          <w:b/>
          <w:sz w:val="24"/>
          <w:lang w:eastAsia="zh-CN"/>
        </w:rPr>
        <w:t xml:space="preserve">9.2 </w:t>
      </w:r>
      <w:bookmarkStart w:id="769" w:name="_Toc317593290"/>
      <w:r>
        <w:rPr>
          <w:rFonts w:hint="eastAsia"/>
          <w:b/>
          <w:sz w:val="24"/>
          <w:lang w:eastAsia="zh-CN"/>
        </w:rPr>
        <w:t>乙方的权利和义务</w:t>
      </w:r>
      <w:bookmarkEnd w:id="767"/>
      <w:bookmarkEnd w:id="768"/>
      <w:bookmarkEnd w:id="769"/>
    </w:p>
    <w:p w:rsidR="00A55B8B" w:rsidRDefault="00B124A5">
      <w:pPr>
        <w:autoSpaceDE/>
        <w:autoSpaceDN/>
        <w:spacing w:line="440" w:lineRule="exact"/>
        <w:ind w:firstLineChars="200" w:firstLine="480"/>
        <w:rPr>
          <w:sz w:val="24"/>
          <w:lang w:eastAsia="zh-CN"/>
        </w:rPr>
      </w:pPr>
      <w:r>
        <w:rPr>
          <w:rFonts w:hint="eastAsia"/>
          <w:sz w:val="24"/>
          <w:lang w:eastAsia="zh-CN"/>
        </w:rPr>
        <w:t>9.2.1 乙方应按照甲方的要求，制定适用于本合同服务范围的内部质量和风险控制制度及措施，确保完成本项目的维护服务。</w:t>
      </w:r>
    </w:p>
    <w:p w:rsidR="00A55B8B" w:rsidRDefault="00B124A5">
      <w:pPr>
        <w:autoSpaceDE/>
        <w:autoSpaceDN/>
        <w:spacing w:line="440" w:lineRule="exact"/>
        <w:ind w:firstLineChars="200" w:firstLine="480"/>
        <w:rPr>
          <w:sz w:val="24"/>
          <w:lang w:eastAsia="zh-CN"/>
        </w:rPr>
      </w:pPr>
      <w:r>
        <w:rPr>
          <w:rFonts w:hint="eastAsia"/>
          <w:sz w:val="24"/>
          <w:lang w:eastAsia="zh-CN"/>
        </w:rPr>
        <w:t>9.2.2 乙方作为基础设施维护服务商，应服从甲方的管理，配合甲方的督导。</w:t>
      </w:r>
    </w:p>
    <w:p w:rsidR="00A55B8B" w:rsidRDefault="00B124A5">
      <w:pPr>
        <w:autoSpaceDE/>
        <w:autoSpaceDN/>
        <w:spacing w:line="440" w:lineRule="exact"/>
        <w:ind w:firstLineChars="200" w:firstLine="480"/>
        <w:rPr>
          <w:sz w:val="24"/>
          <w:lang w:eastAsia="zh-CN"/>
        </w:rPr>
      </w:pPr>
      <w:r>
        <w:rPr>
          <w:rFonts w:hint="eastAsia"/>
          <w:sz w:val="24"/>
          <w:lang w:eastAsia="zh-CN"/>
        </w:rPr>
        <w:lastRenderedPageBreak/>
        <w:t>9.2.3 乙方保证维护工作的过程未侵犯第三方合法权益，如因乙方原因导致甲方遭遇第三方索赔，甲方有权向乙方追偿。</w:t>
      </w:r>
    </w:p>
    <w:p w:rsidR="00A55B8B" w:rsidRDefault="00B124A5">
      <w:pPr>
        <w:autoSpaceDE/>
        <w:autoSpaceDN/>
        <w:spacing w:line="440" w:lineRule="exact"/>
        <w:ind w:firstLineChars="200" w:firstLine="480"/>
        <w:rPr>
          <w:sz w:val="24"/>
          <w:lang w:eastAsia="zh-CN"/>
        </w:rPr>
      </w:pPr>
      <w:r>
        <w:rPr>
          <w:rFonts w:hint="eastAsia"/>
          <w:sz w:val="24"/>
          <w:lang w:eastAsia="zh-CN"/>
        </w:rPr>
        <w:t>9.2.4 乙方所承担的维护项目的质量标准应当符合国家标准，行业标准或者制造企业的标准。若无国家标准，行业标准或者制造企业的标准的，以符合合同目的的相应标准作为质量标准。除此之外还应当符合北京市有关安全、环保、卫生等有关规定。</w:t>
      </w:r>
    </w:p>
    <w:p w:rsidR="00A55B8B" w:rsidRDefault="00B124A5">
      <w:pPr>
        <w:autoSpaceDE/>
        <w:autoSpaceDN/>
        <w:spacing w:line="440" w:lineRule="exact"/>
        <w:ind w:firstLineChars="200" w:firstLine="480"/>
        <w:rPr>
          <w:sz w:val="24"/>
          <w:lang w:eastAsia="zh-CN"/>
        </w:rPr>
      </w:pPr>
      <w:r>
        <w:rPr>
          <w:rFonts w:hint="eastAsia"/>
          <w:sz w:val="24"/>
          <w:lang w:eastAsia="zh-CN"/>
        </w:rPr>
        <w:t>9.2.5 乙方人员在项目执行期间应保持相对稳定，以保证项目的顺利实施。乙方人员的变更需提前一个月向甲方提出书面申请，并保证接替人员能够胜任此项运维工作，经甲方书面同意后方可变更，变更时做好该项目的技术及文档交接。参与项目的所有人员都应当受本合同各条款的约束，乙方未经允许擅自变更人员，甲方有权视情况决定是否解除合同并主张赔偿损失。</w:t>
      </w:r>
    </w:p>
    <w:p w:rsidR="00A55B8B" w:rsidRDefault="00B124A5">
      <w:pPr>
        <w:autoSpaceDE/>
        <w:autoSpaceDN/>
        <w:spacing w:line="440" w:lineRule="exact"/>
        <w:ind w:firstLineChars="200" w:firstLine="480"/>
        <w:rPr>
          <w:sz w:val="24"/>
          <w:lang w:eastAsia="zh-CN"/>
        </w:rPr>
      </w:pPr>
      <w:r>
        <w:rPr>
          <w:rFonts w:hint="eastAsia"/>
          <w:sz w:val="24"/>
          <w:lang w:eastAsia="zh-CN"/>
        </w:rPr>
        <w:t>9.2.6 乙方须确保其项目组人员遵守《保密承诺书》（见附件）的各项内容。由于乙方项目组人员违法违纪行为给甲方造成声誉和经济损失，甲方有权单方解除合同，并追究乙方法律责任。</w:t>
      </w:r>
    </w:p>
    <w:p w:rsidR="00A55B8B" w:rsidRDefault="00B124A5">
      <w:pPr>
        <w:autoSpaceDE/>
        <w:autoSpaceDN/>
        <w:spacing w:line="440" w:lineRule="exact"/>
        <w:ind w:firstLineChars="200" w:firstLine="480"/>
        <w:rPr>
          <w:sz w:val="24"/>
          <w:lang w:eastAsia="zh-CN"/>
        </w:rPr>
      </w:pPr>
      <w:r>
        <w:rPr>
          <w:rFonts w:hint="eastAsia"/>
          <w:sz w:val="24"/>
          <w:lang w:eastAsia="zh-CN"/>
        </w:rPr>
        <w:t>9.2.7</w:t>
      </w:r>
      <w:r>
        <w:rPr>
          <w:rFonts w:hint="eastAsia"/>
          <w:bCs/>
          <w:sz w:val="24"/>
          <w:lang w:eastAsia="zh-CN"/>
        </w:rPr>
        <w:t>为持续提升乙方骨干服务人员运维服务管理水平及业务技能，乙方应遵照甲方制定的培训计划及培训要求，按时</w:t>
      </w:r>
      <w:r>
        <w:rPr>
          <w:rFonts w:hint="eastAsia"/>
          <w:sz w:val="24"/>
          <w:lang w:eastAsia="zh-CN"/>
        </w:rPr>
        <w:t>参加由甲方制定的与财政业务、信息技术相关及项目管理的相关培训，乙方承担由此发生的相关培训费用。</w:t>
      </w:r>
    </w:p>
    <w:p w:rsidR="00A55B8B" w:rsidRDefault="00B124A5">
      <w:pPr>
        <w:autoSpaceDE/>
        <w:autoSpaceDN/>
        <w:spacing w:line="440" w:lineRule="exact"/>
        <w:ind w:firstLineChars="200" w:firstLine="480"/>
        <w:rPr>
          <w:sz w:val="24"/>
          <w:lang w:eastAsia="zh-CN"/>
        </w:rPr>
      </w:pPr>
      <w:r>
        <w:rPr>
          <w:rFonts w:hint="eastAsia"/>
          <w:sz w:val="24"/>
          <w:lang w:eastAsia="zh-CN"/>
        </w:rPr>
        <w:t>9.2.</w:t>
      </w:r>
      <w:r>
        <w:rPr>
          <w:sz w:val="24"/>
          <w:lang w:eastAsia="zh-CN"/>
        </w:rPr>
        <w:t>8</w:t>
      </w:r>
      <w:r>
        <w:rPr>
          <w:rFonts w:hint="eastAsia"/>
          <w:sz w:val="24"/>
          <w:lang w:eastAsia="zh-CN"/>
        </w:rPr>
        <w:t>乙方在甲方的现场工作人员必须遵守甲方的各项目管理制度。</w:t>
      </w:r>
    </w:p>
    <w:p w:rsidR="00A55B8B" w:rsidRDefault="00B124A5">
      <w:pPr>
        <w:autoSpaceDE/>
        <w:autoSpaceDN/>
        <w:spacing w:line="440" w:lineRule="exact"/>
        <w:ind w:firstLineChars="200" w:firstLine="480"/>
        <w:rPr>
          <w:sz w:val="24"/>
          <w:lang w:eastAsia="zh-CN"/>
        </w:rPr>
      </w:pPr>
      <w:r>
        <w:rPr>
          <w:rFonts w:hint="eastAsia"/>
          <w:sz w:val="24"/>
          <w:lang w:eastAsia="zh-CN"/>
        </w:rPr>
        <w:t>9.2.</w:t>
      </w:r>
      <w:r>
        <w:rPr>
          <w:sz w:val="24"/>
          <w:lang w:eastAsia="zh-CN"/>
        </w:rPr>
        <w:t>9</w:t>
      </w:r>
      <w:r>
        <w:rPr>
          <w:rFonts w:hint="eastAsia"/>
          <w:sz w:val="24"/>
          <w:lang w:eastAsia="zh-CN"/>
        </w:rPr>
        <w:t>未经甲方同意，乙方不得将本合同项目的部分或者全部维护工作转包给第三方承担。</w:t>
      </w:r>
    </w:p>
    <w:p w:rsidR="00A55B8B" w:rsidRDefault="00B124A5">
      <w:pPr>
        <w:autoSpaceDE/>
        <w:autoSpaceDN/>
        <w:spacing w:line="440" w:lineRule="exact"/>
        <w:jc w:val="both"/>
        <w:rPr>
          <w:sz w:val="28"/>
          <w:szCs w:val="28"/>
          <w:lang w:eastAsia="zh-CN"/>
        </w:rPr>
      </w:pPr>
      <w:bookmarkStart w:id="770" w:name="_Toc10651267"/>
      <w:bookmarkStart w:id="771" w:name="_Toc390769116"/>
      <w:bookmarkStart w:id="772" w:name="_Toc317593291"/>
      <w:r>
        <w:rPr>
          <w:rFonts w:hint="eastAsia"/>
          <w:b/>
          <w:sz w:val="28"/>
          <w:lang w:eastAsia="zh-CN"/>
        </w:rPr>
        <w:t>十、知识产权、所有权和使用权</w:t>
      </w:r>
      <w:bookmarkEnd w:id="770"/>
      <w:bookmarkEnd w:id="771"/>
      <w:bookmarkEnd w:id="772"/>
    </w:p>
    <w:p w:rsidR="00A55B8B" w:rsidRDefault="00B124A5">
      <w:pPr>
        <w:autoSpaceDE/>
        <w:autoSpaceDN/>
        <w:spacing w:line="440" w:lineRule="exact"/>
        <w:rPr>
          <w:b/>
          <w:sz w:val="28"/>
          <w:lang w:eastAsia="zh-CN"/>
        </w:rPr>
      </w:pPr>
      <w:bookmarkStart w:id="773" w:name="_Toc317593292"/>
      <w:bookmarkStart w:id="774" w:name="_Toc390769117"/>
      <w:bookmarkStart w:id="775" w:name="_Toc10651268"/>
      <w:r>
        <w:rPr>
          <w:rFonts w:hint="eastAsia"/>
          <w:b/>
          <w:sz w:val="24"/>
          <w:lang w:eastAsia="zh-CN"/>
        </w:rPr>
        <w:t>10.1 知识产权</w:t>
      </w:r>
      <w:bookmarkEnd w:id="773"/>
      <w:bookmarkEnd w:id="774"/>
      <w:bookmarkEnd w:id="775"/>
    </w:p>
    <w:p w:rsidR="00A55B8B" w:rsidRDefault="00B124A5">
      <w:pPr>
        <w:autoSpaceDE/>
        <w:autoSpaceDN/>
        <w:spacing w:line="440" w:lineRule="exact"/>
        <w:ind w:firstLineChars="200" w:firstLine="480"/>
        <w:rPr>
          <w:sz w:val="24"/>
          <w:lang w:eastAsia="zh-CN"/>
        </w:rPr>
      </w:pPr>
      <w:r>
        <w:rPr>
          <w:rFonts w:hint="eastAsia"/>
          <w:sz w:val="24"/>
          <w:lang w:eastAsia="zh-CN"/>
        </w:rPr>
        <w:t>合同中所列应用软件的知识产权归甲方所有，乙方非经甲方书面同意，不得以任何方式向第三方披露或转让。除本项目维护需要外，乙方不得以任何方式进行商业性利用。</w:t>
      </w:r>
    </w:p>
    <w:p w:rsidR="00A55B8B" w:rsidRDefault="00B124A5">
      <w:pPr>
        <w:autoSpaceDE/>
        <w:autoSpaceDN/>
        <w:spacing w:line="440" w:lineRule="exact"/>
        <w:rPr>
          <w:b/>
          <w:sz w:val="24"/>
          <w:lang w:eastAsia="zh-CN"/>
        </w:rPr>
      </w:pPr>
      <w:bookmarkStart w:id="776" w:name="_Toc10651269"/>
      <w:bookmarkStart w:id="777" w:name="_Toc390769118"/>
      <w:bookmarkStart w:id="778" w:name="_Toc317593293"/>
      <w:r>
        <w:rPr>
          <w:rFonts w:hint="eastAsia"/>
          <w:b/>
          <w:sz w:val="24"/>
          <w:lang w:eastAsia="zh-CN"/>
        </w:rPr>
        <w:t>10.2 所有权</w:t>
      </w:r>
      <w:bookmarkEnd w:id="776"/>
      <w:bookmarkEnd w:id="777"/>
      <w:bookmarkEnd w:id="778"/>
    </w:p>
    <w:p w:rsidR="00A55B8B" w:rsidRDefault="00B124A5">
      <w:pPr>
        <w:autoSpaceDE/>
        <w:autoSpaceDN/>
        <w:spacing w:line="440" w:lineRule="exact"/>
        <w:ind w:firstLineChars="200" w:firstLine="480"/>
        <w:rPr>
          <w:sz w:val="24"/>
          <w:lang w:eastAsia="zh-CN"/>
        </w:rPr>
      </w:pPr>
      <w:r>
        <w:rPr>
          <w:rFonts w:hint="eastAsia"/>
          <w:sz w:val="24"/>
          <w:lang w:eastAsia="zh-CN"/>
        </w:rPr>
        <w:t>10.2.1 乙方在履行和完成本合同项下甲方工作范围过程中准备或实施的一切资料，包括但不限于文件、计算、地图、报告、数据、模型和样品，以及其中含有的所有发明和</w:t>
      </w:r>
      <w:proofErr w:type="gramStart"/>
      <w:r>
        <w:rPr>
          <w:rFonts w:hint="eastAsia"/>
          <w:sz w:val="24"/>
          <w:lang w:eastAsia="zh-CN"/>
        </w:rPr>
        <w:t>可</w:t>
      </w:r>
      <w:proofErr w:type="gramEnd"/>
      <w:r>
        <w:rPr>
          <w:rFonts w:hint="eastAsia"/>
          <w:sz w:val="24"/>
          <w:lang w:eastAsia="zh-CN"/>
        </w:rPr>
        <w:t>授版权(包括版权的商业使用权,如：商业推广、纪念品等由版权而带来的延伸产品的开发的资料)，应于制作或准备时（无论是否被交给客户方）成为甲方独有的排他性财产而不受任何限制。甲方有权使用上述资料以履行本项目合同或用于其他目的。该资料应与本项目合同项下提供给甲方的其它资料一起，按要求在本项目合同结束或终止的时候，交还给甲方。乙方同意签署甲方认定为确立和完善甲方该所有权和产权所必要或合理的一切文件，并采取甲方要求的一切步骤。</w:t>
      </w:r>
    </w:p>
    <w:p w:rsidR="00A55B8B" w:rsidRDefault="00B124A5">
      <w:pPr>
        <w:autoSpaceDE/>
        <w:autoSpaceDN/>
        <w:spacing w:line="440" w:lineRule="exact"/>
        <w:ind w:firstLineChars="200" w:firstLine="480"/>
        <w:rPr>
          <w:sz w:val="24"/>
          <w:lang w:eastAsia="zh-CN"/>
        </w:rPr>
      </w:pPr>
      <w:r>
        <w:rPr>
          <w:rFonts w:hint="eastAsia"/>
          <w:sz w:val="24"/>
          <w:lang w:eastAsia="zh-CN"/>
        </w:rPr>
        <w:t>10.2.2 本合同所维护的设备中的全部业务数据的所有权归甲方所有，乙方不得</w:t>
      </w:r>
      <w:proofErr w:type="gramStart"/>
      <w:r>
        <w:rPr>
          <w:rFonts w:hint="eastAsia"/>
          <w:sz w:val="24"/>
          <w:lang w:eastAsia="zh-CN"/>
        </w:rPr>
        <w:t>借服</w:t>
      </w:r>
      <w:r>
        <w:rPr>
          <w:rFonts w:hint="eastAsia"/>
          <w:sz w:val="24"/>
          <w:lang w:eastAsia="zh-CN"/>
        </w:rPr>
        <w:lastRenderedPageBreak/>
        <w:t>务</w:t>
      </w:r>
      <w:proofErr w:type="gramEnd"/>
      <w:r>
        <w:rPr>
          <w:rFonts w:hint="eastAsia"/>
          <w:sz w:val="24"/>
          <w:lang w:eastAsia="zh-CN"/>
        </w:rPr>
        <w:t>工作之便非法获取、使用、篡改、泄露、买卖。</w:t>
      </w:r>
    </w:p>
    <w:p w:rsidR="00A55B8B" w:rsidRDefault="00B124A5">
      <w:pPr>
        <w:autoSpaceDE/>
        <w:autoSpaceDN/>
        <w:spacing w:line="440" w:lineRule="exact"/>
        <w:rPr>
          <w:b/>
          <w:sz w:val="24"/>
          <w:lang w:eastAsia="zh-CN"/>
        </w:rPr>
      </w:pPr>
      <w:bookmarkStart w:id="779" w:name="_Toc10651270"/>
      <w:bookmarkStart w:id="780" w:name="_Toc317593294"/>
      <w:bookmarkStart w:id="781" w:name="_Toc390769119"/>
      <w:r>
        <w:rPr>
          <w:rFonts w:hint="eastAsia"/>
          <w:b/>
          <w:sz w:val="24"/>
          <w:lang w:eastAsia="zh-CN"/>
        </w:rPr>
        <w:t>10.3 使用权</w:t>
      </w:r>
      <w:bookmarkEnd w:id="779"/>
      <w:bookmarkEnd w:id="780"/>
      <w:bookmarkEnd w:id="781"/>
    </w:p>
    <w:p w:rsidR="00A55B8B" w:rsidRDefault="00B124A5">
      <w:pPr>
        <w:autoSpaceDE/>
        <w:autoSpaceDN/>
        <w:spacing w:line="440" w:lineRule="exact"/>
        <w:ind w:firstLineChars="200" w:firstLine="480"/>
        <w:rPr>
          <w:sz w:val="24"/>
          <w:lang w:eastAsia="zh-CN"/>
        </w:rPr>
      </w:pPr>
      <w:r>
        <w:rPr>
          <w:rFonts w:hint="eastAsia"/>
          <w:sz w:val="24"/>
          <w:lang w:eastAsia="zh-CN"/>
        </w:rPr>
        <w:t>10.3.1 甲方拥有合同执行中所涉及产品软件的正版使用权，</w:t>
      </w:r>
      <w:proofErr w:type="gramStart"/>
      <w:r>
        <w:rPr>
          <w:rFonts w:hint="eastAsia"/>
          <w:sz w:val="24"/>
          <w:lang w:eastAsia="zh-CN"/>
        </w:rPr>
        <w:t>乙方仅</w:t>
      </w:r>
      <w:proofErr w:type="gramEnd"/>
      <w:r>
        <w:rPr>
          <w:rFonts w:hint="eastAsia"/>
          <w:sz w:val="24"/>
          <w:lang w:eastAsia="zh-CN"/>
        </w:rPr>
        <w:t>可在与项目有关的维护工作中使用，任何情况下不得以复制或者其他方法供自己使用或者提供给第三方。</w:t>
      </w:r>
    </w:p>
    <w:p w:rsidR="00A55B8B" w:rsidRDefault="00B124A5">
      <w:pPr>
        <w:autoSpaceDE/>
        <w:autoSpaceDN/>
        <w:spacing w:line="440" w:lineRule="exact"/>
        <w:ind w:firstLineChars="200" w:firstLine="480"/>
        <w:rPr>
          <w:sz w:val="24"/>
          <w:lang w:eastAsia="zh-CN"/>
        </w:rPr>
      </w:pPr>
      <w:r>
        <w:rPr>
          <w:rFonts w:hint="eastAsia"/>
          <w:sz w:val="24"/>
          <w:lang w:eastAsia="zh-CN"/>
        </w:rPr>
        <w:t>10.3.2 甲方使用乙方提供的第三方软件，应当依照乙方与第三方对该软件使用的约定进行。乙方应当将该约定的书面文件的原件交甲方核对，复印件交甲方存档。</w:t>
      </w:r>
    </w:p>
    <w:p w:rsidR="00A55B8B" w:rsidRDefault="00B124A5">
      <w:pPr>
        <w:autoSpaceDE/>
        <w:autoSpaceDN/>
        <w:spacing w:line="440" w:lineRule="exact"/>
        <w:ind w:firstLineChars="200" w:firstLine="480"/>
        <w:rPr>
          <w:sz w:val="24"/>
          <w:lang w:eastAsia="zh-CN"/>
        </w:rPr>
      </w:pPr>
      <w:r>
        <w:rPr>
          <w:rFonts w:hint="eastAsia"/>
          <w:sz w:val="24"/>
          <w:lang w:eastAsia="zh-CN"/>
        </w:rPr>
        <w:t>10.3.3 乙方应保证准备或提交的全部设备实施和运行维护文件在中国境内或</w:t>
      </w:r>
      <w:proofErr w:type="gramStart"/>
      <w:r>
        <w:rPr>
          <w:rFonts w:hint="eastAsia"/>
          <w:sz w:val="24"/>
          <w:lang w:eastAsia="zh-CN"/>
        </w:rPr>
        <w:t>境外没有且</w:t>
      </w:r>
      <w:proofErr w:type="gramEnd"/>
      <w:r>
        <w:rPr>
          <w:rFonts w:hint="eastAsia"/>
          <w:sz w:val="24"/>
          <w:lang w:eastAsia="zh-CN"/>
        </w:rPr>
        <w:t>不会侵犯任何其他人的知识产权（包括但不限于版权、商标权、专利权）或专有技术或商业秘密。并应当使甲方免于因被指控侵犯上述权利而产生的或与此有关的所有责任，并赔偿甲方由此发生的所有成本、费用和损失。包括但不限于解决争议，赔偿甲方因此支出的交通费、律师费、诉讼费等一切合理费用，并保证甲方对软件的正常使用。否则，甲方有权单方解除本合同，乙方退还全部合同价款及利息（按同期银行贷款利率计算），并赔偿因此给甲方造成的损失。</w:t>
      </w:r>
    </w:p>
    <w:p w:rsidR="00A55B8B" w:rsidRDefault="00B124A5">
      <w:pPr>
        <w:autoSpaceDE/>
        <w:autoSpaceDN/>
        <w:spacing w:line="440" w:lineRule="exact"/>
        <w:jc w:val="both"/>
        <w:rPr>
          <w:b/>
          <w:sz w:val="28"/>
          <w:lang w:eastAsia="zh-CN"/>
        </w:rPr>
      </w:pPr>
      <w:bookmarkStart w:id="782" w:name="_Toc317593295"/>
      <w:bookmarkStart w:id="783" w:name="_Toc10651271"/>
      <w:bookmarkStart w:id="784" w:name="_Toc390769120"/>
      <w:r>
        <w:rPr>
          <w:rFonts w:hint="eastAsia"/>
          <w:b/>
          <w:sz w:val="28"/>
          <w:lang w:eastAsia="zh-CN"/>
        </w:rPr>
        <w:t>十一、保密</w:t>
      </w:r>
      <w:bookmarkEnd w:id="782"/>
      <w:r>
        <w:rPr>
          <w:rFonts w:hint="eastAsia"/>
          <w:b/>
          <w:sz w:val="28"/>
          <w:lang w:eastAsia="zh-CN"/>
        </w:rPr>
        <w:t>条款</w:t>
      </w:r>
      <w:bookmarkEnd w:id="783"/>
      <w:bookmarkEnd w:id="784"/>
    </w:p>
    <w:p w:rsidR="00A55B8B" w:rsidRDefault="00B124A5">
      <w:pPr>
        <w:autoSpaceDE/>
        <w:autoSpaceDN/>
        <w:spacing w:line="440" w:lineRule="exact"/>
        <w:rPr>
          <w:b/>
          <w:sz w:val="24"/>
          <w:lang w:eastAsia="zh-CN"/>
        </w:rPr>
      </w:pPr>
      <w:bookmarkStart w:id="785" w:name="_Toc10651272"/>
      <w:bookmarkStart w:id="786" w:name="_Toc390769121"/>
      <w:bookmarkStart w:id="787" w:name="_Toc317593300"/>
      <w:r>
        <w:rPr>
          <w:rFonts w:hint="eastAsia"/>
          <w:b/>
          <w:sz w:val="24"/>
          <w:lang w:eastAsia="zh-CN"/>
        </w:rPr>
        <w:t>11.1 签订保密承诺书</w:t>
      </w:r>
      <w:bookmarkEnd w:id="785"/>
      <w:bookmarkEnd w:id="786"/>
    </w:p>
    <w:p w:rsidR="00A55B8B" w:rsidRDefault="00B124A5">
      <w:pPr>
        <w:autoSpaceDE/>
        <w:autoSpaceDN/>
        <w:spacing w:line="440" w:lineRule="exact"/>
        <w:ind w:firstLineChars="200" w:firstLine="480"/>
        <w:rPr>
          <w:sz w:val="24"/>
          <w:lang w:eastAsia="zh-CN"/>
        </w:rPr>
      </w:pPr>
      <w:r>
        <w:rPr>
          <w:rFonts w:hint="eastAsia"/>
          <w:sz w:val="24"/>
          <w:lang w:eastAsia="zh-CN"/>
        </w:rPr>
        <w:t>乙方和项目组工作人员须签订保密承诺书作为合同附件，具体内容见附件。</w:t>
      </w:r>
    </w:p>
    <w:p w:rsidR="00A55B8B" w:rsidRDefault="00B124A5">
      <w:pPr>
        <w:autoSpaceDE/>
        <w:autoSpaceDN/>
        <w:spacing w:line="440" w:lineRule="exact"/>
        <w:rPr>
          <w:b/>
          <w:sz w:val="24"/>
          <w:lang w:eastAsia="zh-CN"/>
        </w:rPr>
      </w:pPr>
      <w:bookmarkStart w:id="788" w:name="_Toc317593297"/>
      <w:bookmarkStart w:id="789" w:name="_Toc320699228"/>
      <w:bookmarkStart w:id="790" w:name="_Toc10651273"/>
      <w:bookmarkStart w:id="791" w:name="_Toc390769122"/>
      <w:r>
        <w:rPr>
          <w:rFonts w:hint="eastAsia"/>
          <w:b/>
          <w:sz w:val="24"/>
          <w:lang w:eastAsia="zh-CN"/>
        </w:rPr>
        <w:t>11.2 信息传递</w:t>
      </w:r>
      <w:bookmarkEnd w:id="788"/>
      <w:bookmarkEnd w:id="789"/>
      <w:bookmarkEnd w:id="790"/>
      <w:bookmarkEnd w:id="791"/>
    </w:p>
    <w:p w:rsidR="00A55B8B" w:rsidRDefault="00B124A5">
      <w:pPr>
        <w:autoSpaceDE/>
        <w:autoSpaceDN/>
        <w:spacing w:line="440" w:lineRule="exact"/>
        <w:ind w:firstLineChars="200" w:firstLine="480"/>
        <w:rPr>
          <w:sz w:val="24"/>
          <w:lang w:eastAsia="zh-CN"/>
        </w:rPr>
      </w:pPr>
      <w:r>
        <w:rPr>
          <w:rFonts w:hint="eastAsia"/>
          <w:sz w:val="24"/>
          <w:lang w:eastAsia="zh-CN"/>
        </w:rPr>
        <w:t>乙方须保证对项目由甲方提供的所有数据、内部资料、技术文档和信息予以保密；未经甲方书面许可，乙方不得将甲方提供的本项目数据、资料以及项目成果以任何形式向第三方透露或使用。本条款在项目完成或无论何种原因导致合同终止后依然有效。</w:t>
      </w:r>
    </w:p>
    <w:p w:rsidR="00A55B8B" w:rsidRDefault="00B124A5">
      <w:pPr>
        <w:autoSpaceDE/>
        <w:autoSpaceDN/>
        <w:spacing w:line="440" w:lineRule="exact"/>
        <w:rPr>
          <w:b/>
          <w:sz w:val="24"/>
          <w:lang w:eastAsia="zh-CN"/>
        </w:rPr>
      </w:pPr>
      <w:bookmarkStart w:id="792" w:name="_Toc390769123"/>
      <w:bookmarkStart w:id="793" w:name="_Toc317593299"/>
      <w:bookmarkStart w:id="794" w:name="_Toc320699230"/>
      <w:bookmarkStart w:id="795" w:name="_Toc10651274"/>
      <w:r>
        <w:rPr>
          <w:rFonts w:hint="eastAsia"/>
          <w:b/>
          <w:sz w:val="24"/>
          <w:lang w:eastAsia="zh-CN"/>
        </w:rPr>
        <w:t>11.3 保密措施</w:t>
      </w:r>
      <w:bookmarkEnd w:id="792"/>
      <w:bookmarkEnd w:id="793"/>
      <w:bookmarkEnd w:id="794"/>
      <w:bookmarkEnd w:id="795"/>
    </w:p>
    <w:p w:rsidR="00A55B8B" w:rsidRDefault="00B124A5">
      <w:pPr>
        <w:autoSpaceDE/>
        <w:autoSpaceDN/>
        <w:spacing w:line="440" w:lineRule="exact"/>
        <w:ind w:firstLineChars="200" w:firstLine="480"/>
        <w:rPr>
          <w:sz w:val="24"/>
          <w:lang w:eastAsia="zh-CN"/>
        </w:rPr>
      </w:pPr>
      <w:r>
        <w:rPr>
          <w:rFonts w:hint="eastAsia"/>
          <w:sz w:val="24"/>
          <w:lang w:eastAsia="zh-CN"/>
        </w:rPr>
        <w:t>甲乙双方必须采取相应的安全措施，遵守和履行上述保密约定。经双方协商，甲方可以检查乙方所采取的安全措施是否符合上述约定。乙方违反上述保密约定，故意、过错或过失泄密的，除应立即采取措施停止泄密行为，减小泄密造成的损失外，还应向甲方支付合同总价款25</w:t>
      </w:r>
      <w:r>
        <w:rPr>
          <w:sz w:val="24"/>
          <w:lang w:eastAsia="zh-CN"/>
        </w:rPr>
        <w:t>%</w:t>
      </w:r>
      <w:r>
        <w:rPr>
          <w:rFonts w:hint="eastAsia"/>
          <w:sz w:val="24"/>
          <w:lang w:eastAsia="zh-CN"/>
        </w:rPr>
        <w:t>的违约金，违约金不足以弥补给甲方造成的所有损失的，乙方还应当赔偿损失。同时，甲方还有权根据泄密造成损失的大小，单方解除本合同。</w:t>
      </w:r>
    </w:p>
    <w:p w:rsidR="00A55B8B" w:rsidRDefault="00B124A5">
      <w:pPr>
        <w:autoSpaceDE/>
        <w:autoSpaceDN/>
        <w:spacing w:line="440" w:lineRule="exact"/>
        <w:jc w:val="both"/>
        <w:rPr>
          <w:b/>
          <w:sz w:val="28"/>
          <w:lang w:eastAsia="zh-CN"/>
        </w:rPr>
      </w:pPr>
      <w:bookmarkStart w:id="796" w:name="_Toc390769124"/>
      <w:bookmarkStart w:id="797" w:name="_Toc10651275"/>
      <w:r>
        <w:rPr>
          <w:rFonts w:hint="eastAsia"/>
          <w:b/>
          <w:sz w:val="28"/>
          <w:lang w:eastAsia="zh-CN"/>
        </w:rPr>
        <w:t>十二、不可抗力</w:t>
      </w:r>
      <w:bookmarkEnd w:id="787"/>
      <w:bookmarkEnd w:id="796"/>
      <w:bookmarkEnd w:id="797"/>
    </w:p>
    <w:p w:rsidR="00A55B8B" w:rsidRDefault="00B124A5">
      <w:pPr>
        <w:autoSpaceDE/>
        <w:autoSpaceDN/>
        <w:spacing w:line="440" w:lineRule="exact"/>
        <w:ind w:firstLineChars="200" w:firstLine="480"/>
        <w:rPr>
          <w:sz w:val="24"/>
          <w:lang w:eastAsia="zh-CN"/>
        </w:rPr>
      </w:pPr>
      <w:bookmarkStart w:id="798" w:name="_Toc317593301"/>
      <w:r>
        <w:rPr>
          <w:sz w:val="24"/>
          <w:lang w:eastAsia="zh-CN"/>
        </w:rPr>
        <w:t>1</w:t>
      </w:r>
      <w:r>
        <w:rPr>
          <w:rFonts w:hint="eastAsia"/>
          <w:sz w:val="24"/>
          <w:lang w:eastAsia="zh-CN"/>
        </w:rPr>
        <w:t>2</w:t>
      </w:r>
      <w:r>
        <w:rPr>
          <w:sz w:val="24"/>
          <w:lang w:eastAsia="zh-CN"/>
        </w:rPr>
        <w:t>.1</w:t>
      </w:r>
      <w:r>
        <w:rPr>
          <w:rFonts w:hint="eastAsia"/>
          <w:sz w:val="24"/>
          <w:lang w:eastAsia="zh-CN"/>
        </w:rPr>
        <w:t>本合同中不可抗力系指买卖双方在缔结合同时所不能预见的、并且它的发生及其后果是无法避免和无法克服的客观情况，诸如战争、严重火灾、水灾、洪水、台风、地震等。</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2</w:t>
      </w:r>
      <w:r>
        <w:rPr>
          <w:sz w:val="24"/>
          <w:lang w:eastAsia="zh-CN"/>
        </w:rPr>
        <w:t>.2</w:t>
      </w:r>
      <w:r>
        <w:rPr>
          <w:rFonts w:hint="eastAsia"/>
          <w:sz w:val="24"/>
          <w:lang w:eastAsia="zh-CN"/>
        </w:rPr>
        <w:t>由于不可抗力致使合同无法履行的，受不可抗力影响一方应立即将不能履行本合同的事实书面通知对方，并在不可抗力发生之日起十五日内提供有关相关政府部门或公证机关出具的证明文件。</w:t>
      </w:r>
    </w:p>
    <w:p w:rsidR="00A55B8B" w:rsidRDefault="00B124A5">
      <w:pPr>
        <w:autoSpaceDE/>
        <w:autoSpaceDN/>
        <w:spacing w:line="440" w:lineRule="exact"/>
        <w:ind w:firstLineChars="200" w:firstLine="480"/>
        <w:rPr>
          <w:sz w:val="24"/>
          <w:lang w:eastAsia="zh-CN"/>
        </w:rPr>
      </w:pPr>
      <w:r>
        <w:rPr>
          <w:sz w:val="24"/>
          <w:lang w:eastAsia="zh-CN"/>
        </w:rPr>
        <w:lastRenderedPageBreak/>
        <w:t>1</w:t>
      </w:r>
      <w:r>
        <w:rPr>
          <w:rFonts w:hint="eastAsia"/>
          <w:sz w:val="24"/>
          <w:lang w:eastAsia="zh-CN"/>
        </w:rPr>
        <w:t>2</w:t>
      </w:r>
      <w:r>
        <w:rPr>
          <w:sz w:val="24"/>
          <w:lang w:eastAsia="zh-CN"/>
        </w:rPr>
        <w:t>.3</w:t>
      </w:r>
      <w:r>
        <w:rPr>
          <w:rFonts w:hint="eastAsia"/>
          <w:sz w:val="24"/>
          <w:lang w:eastAsia="zh-CN"/>
        </w:rPr>
        <w:t>本合同在不可抗力影响范围及其持续期间内将中止履行，本合同执行时间可根据中止的时间相应顺延，双方无须承担违约责任。不可抗力事件消除后，双方应就合同的履行及后续问题进行协商。</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2</w:t>
      </w:r>
      <w:r>
        <w:rPr>
          <w:sz w:val="24"/>
          <w:lang w:eastAsia="zh-CN"/>
        </w:rPr>
        <w:t>.4</w:t>
      </w:r>
      <w:r>
        <w:rPr>
          <w:rFonts w:hint="eastAsia"/>
          <w:sz w:val="24"/>
          <w:lang w:eastAsia="zh-CN"/>
        </w:rPr>
        <w:t>一方迟延履行后发生不可抗力的，不能免除责任。</w:t>
      </w:r>
    </w:p>
    <w:p w:rsidR="00A55B8B" w:rsidRDefault="00B124A5">
      <w:pPr>
        <w:autoSpaceDE/>
        <w:autoSpaceDN/>
        <w:spacing w:line="440" w:lineRule="exact"/>
        <w:jc w:val="both"/>
        <w:rPr>
          <w:b/>
          <w:sz w:val="28"/>
          <w:lang w:eastAsia="zh-CN"/>
        </w:rPr>
      </w:pPr>
      <w:bookmarkStart w:id="799" w:name="_Toc10651276"/>
      <w:bookmarkStart w:id="800" w:name="_Toc312741227"/>
      <w:bookmarkStart w:id="801" w:name="_Toc391046671"/>
      <w:bookmarkStart w:id="802" w:name="_Toc320712134"/>
      <w:bookmarkStart w:id="803" w:name="_Toc390769125"/>
      <w:r>
        <w:rPr>
          <w:rFonts w:hint="eastAsia"/>
          <w:b/>
          <w:sz w:val="28"/>
          <w:lang w:eastAsia="zh-CN"/>
        </w:rPr>
        <w:t>十三、合同变更、转让及终止</w:t>
      </w:r>
      <w:bookmarkEnd w:id="799"/>
      <w:bookmarkEnd w:id="800"/>
      <w:bookmarkEnd w:id="801"/>
      <w:bookmarkEnd w:id="802"/>
    </w:p>
    <w:p w:rsidR="00A55B8B" w:rsidRDefault="00B124A5">
      <w:pPr>
        <w:autoSpaceDE/>
        <w:autoSpaceDN/>
        <w:spacing w:line="440" w:lineRule="exact"/>
        <w:rPr>
          <w:b/>
          <w:sz w:val="24"/>
          <w:lang w:eastAsia="zh-CN"/>
        </w:rPr>
      </w:pPr>
      <w:bookmarkStart w:id="804" w:name="_Toc320712135"/>
      <w:bookmarkStart w:id="805" w:name="_Toc390769126"/>
      <w:bookmarkStart w:id="806" w:name="_Toc10651277"/>
      <w:bookmarkEnd w:id="803"/>
      <w:r>
        <w:rPr>
          <w:rFonts w:hint="eastAsia"/>
          <w:b/>
          <w:sz w:val="24"/>
          <w:lang w:eastAsia="zh-CN"/>
        </w:rPr>
        <w:t>13.</w:t>
      </w:r>
      <w:r>
        <w:rPr>
          <w:b/>
          <w:sz w:val="24"/>
          <w:lang w:eastAsia="zh-CN"/>
        </w:rPr>
        <w:t>1</w:t>
      </w:r>
      <w:r>
        <w:rPr>
          <w:rFonts w:hint="eastAsia"/>
          <w:b/>
          <w:sz w:val="24"/>
          <w:lang w:eastAsia="zh-CN"/>
        </w:rPr>
        <w:t xml:space="preserve"> 合同变更</w:t>
      </w:r>
      <w:bookmarkEnd w:id="804"/>
      <w:bookmarkEnd w:id="805"/>
      <w:bookmarkEnd w:id="806"/>
    </w:p>
    <w:p w:rsidR="00A55B8B" w:rsidRDefault="00B124A5">
      <w:pPr>
        <w:autoSpaceDE/>
        <w:autoSpaceDN/>
        <w:spacing w:line="440" w:lineRule="exact"/>
        <w:ind w:firstLineChars="200" w:firstLine="480"/>
        <w:rPr>
          <w:sz w:val="24"/>
          <w:lang w:eastAsia="zh-CN"/>
        </w:rPr>
      </w:pPr>
      <w:r>
        <w:rPr>
          <w:rFonts w:hint="eastAsia"/>
          <w:sz w:val="24"/>
          <w:lang w:eastAsia="zh-CN"/>
        </w:rPr>
        <w:t>13.</w:t>
      </w:r>
      <w:r>
        <w:rPr>
          <w:sz w:val="24"/>
          <w:lang w:eastAsia="zh-CN"/>
        </w:rPr>
        <w:t>1</w:t>
      </w:r>
      <w:r>
        <w:rPr>
          <w:rFonts w:hint="eastAsia"/>
          <w:sz w:val="24"/>
          <w:lang w:eastAsia="zh-CN"/>
        </w:rPr>
        <w:t>.1本合同一经生效，非经甲乙双方书面同意，任何一方以任意方式对合同条款的增减及其他变更均无约束力。</w:t>
      </w:r>
    </w:p>
    <w:p w:rsidR="00A55B8B" w:rsidRDefault="00B124A5">
      <w:pPr>
        <w:autoSpaceDE/>
        <w:autoSpaceDN/>
        <w:spacing w:line="440" w:lineRule="exact"/>
        <w:ind w:firstLineChars="200" w:firstLine="480"/>
        <w:rPr>
          <w:sz w:val="24"/>
          <w:lang w:eastAsia="zh-CN"/>
        </w:rPr>
      </w:pPr>
      <w:r>
        <w:rPr>
          <w:rFonts w:hint="eastAsia"/>
          <w:sz w:val="24"/>
          <w:lang w:eastAsia="zh-CN"/>
        </w:rPr>
        <w:t>13.</w:t>
      </w:r>
      <w:r>
        <w:rPr>
          <w:sz w:val="24"/>
          <w:lang w:eastAsia="zh-CN"/>
        </w:rPr>
        <w:t>1</w:t>
      </w:r>
      <w:r>
        <w:rPr>
          <w:rFonts w:hint="eastAsia"/>
          <w:sz w:val="24"/>
          <w:lang w:eastAsia="zh-CN"/>
        </w:rPr>
        <w:t>.2对合同的任何修改和变更，任何一方需提前</w:t>
      </w:r>
      <w:r>
        <w:rPr>
          <w:sz w:val="24"/>
          <w:lang w:eastAsia="zh-CN"/>
        </w:rPr>
        <w:t>5</w:t>
      </w:r>
      <w:r>
        <w:rPr>
          <w:rFonts w:hint="eastAsia"/>
          <w:sz w:val="24"/>
          <w:lang w:eastAsia="zh-CN"/>
        </w:rPr>
        <w:t>个工作日向另一方发出书面通知。</w:t>
      </w:r>
    </w:p>
    <w:p w:rsidR="00A55B8B" w:rsidRDefault="00B124A5">
      <w:pPr>
        <w:autoSpaceDE/>
        <w:autoSpaceDN/>
        <w:spacing w:line="440" w:lineRule="exact"/>
        <w:ind w:firstLineChars="200" w:firstLine="480"/>
        <w:rPr>
          <w:sz w:val="24"/>
          <w:lang w:eastAsia="zh-CN"/>
        </w:rPr>
      </w:pPr>
      <w:r>
        <w:rPr>
          <w:rFonts w:hint="eastAsia"/>
          <w:sz w:val="24"/>
          <w:lang w:eastAsia="zh-CN"/>
        </w:rPr>
        <w:t>13.</w:t>
      </w:r>
      <w:r>
        <w:rPr>
          <w:sz w:val="24"/>
          <w:lang w:eastAsia="zh-CN"/>
        </w:rPr>
        <w:t>1</w:t>
      </w:r>
      <w:r>
        <w:rPr>
          <w:rFonts w:hint="eastAsia"/>
          <w:sz w:val="24"/>
          <w:lang w:eastAsia="zh-CN"/>
        </w:rPr>
        <w:t>.3甲方可根据相关工作要求，提前向乙方支付合同尾款，并要求乙方提供相应款项发票。乙方应提交书面承诺，保证自尾款支付之日起至合同约定服务期满为止，继续履行本合同所约定的各项服务内容及相关义务，期间如果出现违反合同要求内容的情况，甲方有权根据合同要求向乙方进行追偿。</w:t>
      </w:r>
    </w:p>
    <w:p w:rsidR="00A55B8B" w:rsidRDefault="00B124A5">
      <w:pPr>
        <w:autoSpaceDE/>
        <w:autoSpaceDN/>
        <w:spacing w:line="440" w:lineRule="exact"/>
        <w:rPr>
          <w:b/>
          <w:sz w:val="24"/>
          <w:lang w:eastAsia="zh-CN"/>
        </w:rPr>
      </w:pPr>
      <w:bookmarkStart w:id="807" w:name="_Toc320712136"/>
      <w:bookmarkStart w:id="808" w:name="_Toc10651278"/>
      <w:bookmarkStart w:id="809" w:name="_Toc390769127"/>
      <w:r>
        <w:rPr>
          <w:rFonts w:hint="eastAsia"/>
          <w:b/>
          <w:sz w:val="24"/>
          <w:lang w:eastAsia="zh-CN"/>
        </w:rPr>
        <w:t>13.</w:t>
      </w:r>
      <w:r>
        <w:rPr>
          <w:b/>
          <w:sz w:val="24"/>
          <w:lang w:eastAsia="zh-CN"/>
        </w:rPr>
        <w:t>2</w:t>
      </w:r>
      <w:r>
        <w:rPr>
          <w:rFonts w:hint="eastAsia"/>
          <w:b/>
          <w:sz w:val="24"/>
          <w:lang w:eastAsia="zh-CN"/>
        </w:rPr>
        <w:t xml:space="preserve"> 合同转让</w:t>
      </w:r>
      <w:bookmarkEnd w:id="807"/>
      <w:bookmarkEnd w:id="808"/>
      <w:bookmarkEnd w:id="809"/>
    </w:p>
    <w:p w:rsidR="00A55B8B" w:rsidRDefault="00B124A5">
      <w:pPr>
        <w:autoSpaceDE/>
        <w:autoSpaceDN/>
        <w:spacing w:line="440" w:lineRule="exact"/>
        <w:ind w:firstLineChars="200" w:firstLine="480"/>
        <w:rPr>
          <w:sz w:val="24"/>
          <w:lang w:eastAsia="zh-CN"/>
        </w:rPr>
      </w:pPr>
      <w:r>
        <w:rPr>
          <w:rFonts w:hint="eastAsia"/>
          <w:sz w:val="24"/>
          <w:lang w:eastAsia="zh-CN"/>
        </w:rPr>
        <w:t>非经甲乙双方书面同意，任何一方无权转让本合同及该合同约定的全部或部分权利、义务。</w:t>
      </w:r>
    </w:p>
    <w:p w:rsidR="00A55B8B" w:rsidRDefault="00B124A5">
      <w:pPr>
        <w:autoSpaceDE/>
        <w:autoSpaceDN/>
        <w:spacing w:line="440" w:lineRule="exact"/>
        <w:rPr>
          <w:b/>
          <w:sz w:val="24"/>
          <w:lang w:eastAsia="zh-CN"/>
        </w:rPr>
      </w:pPr>
      <w:bookmarkStart w:id="810" w:name="_Toc10651279"/>
      <w:bookmarkStart w:id="811" w:name="_Toc320712137"/>
      <w:bookmarkStart w:id="812" w:name="_Toc390769128"/>
      <w:r>
        <w:rPr>
          <w:rFonts w:hint="eastAsia"/>
          <w:b/>
          <w:sz w:val="24"/>
          <w:lang w:eastAsia="zh-CN"/>
        </w:rPr>
        <w:t>13.</w:t>
      </w:r>
      <w:r>
        <w:rPr>
          <w:b/>
          <w:sz w:val="24"/>
          <w:lang w:eastAsia="zh-CN"/>
        </w:rPr>
        <w:t>3</w:t>
      </w:r>
      <w:r>
        <w:rPr>
          <w:rFonts w:hint="eastAsia"/>
          <w:b/>
          <w:sz w:val="24"/>
          <w:lang w:eastAsia="zh-CN"/>
        </w:rPr>
        <w:t>合同终止</w:t>
      </w:r>
      <w:bookmarkEnd w:id="810"/>
      <w:bookmarkEnd w:id="811"/>
      <w:bookmarkEnd w:id="812"/>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3.</w:t>
      </w:r>
      <w:r>
        <w:rPr>
          <w:sz w:val="24"/>
          <w:lang w:eastAsia="zh-CN"/>
        </w:rPr>
        <w:t>3</w:t>
      </w:r>
      <w:r>
        <w:rPr>
          <w:rFonts w:hint="eastAsia"/>
          <w:sz w:val="24"/>
          <w:lang w:eastAsia="zh-CN"/>
        </w:rPr>
        <w:t>.1合同自然终止：甲乙双方全部履行合同约定的义务后，本合同自然终止。</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3.</w:t>
      </w:r>
      <w:r>
        <w:rPr>
          <w:sz w:val="24"/>
          <w:lang w:eastAsia="zh-CN"/>
        </w:rPr>
        <w:t>3</w:t>
      </w:r>
      <w:r>
        <w:rPr>
          <w:rFonts w:hint="eastAsia"/>
          <w:sz w:val="24"/>
          <w:lang w:eastAsia="zh-CN"/>
        </w:rPr>
        <w:t>.2违约合同终止</w:t>
      </w:r>
      <w:r>
        <w:rPr>
          <w:sz w:val="24"/>
          <w:lang w:eastAsia="zh-CN"/>
        </w:rPr>
        <w:t>:</w:t>
      </w:r>
      <w:proofErr w:type="gramStart"/>
      <w:r>
        <w:rPr>
          <w:rFonts w:hint="eastAsia"/>
          <w:sz w:val="24"/>
          <w:lang w:eastAsia="zh-CN"/>
        </w:rPr>
        <w:t>若合同</w:t>
      </w:r>
      <w:proofErr w:type="gramEnd"/>
      <w:r>
        <w:rPr>
          <w:rFonts w:hint="eastAsia"/>
          <w:sz w:val="24"/>
          <w:lang w:eastAsia="zh-CN"/>
        </w:rPr>
        <w:t>一方有足够证据证明合同另一方未在规定时间履行本合同项下规定义务，可向对方提出书面违约通知，提出终止部分或全部合同，合同中未终止的部分应继续履行。</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3.</w:t>
      </w:r>
      <w:r>
        <w:rPr>
          <w:sz w:val="24"/>
          <w:lang w:eastAsia="zh-CN"/>
        </w:rPr>
        <w:t>3</w:t>
      </w:r>
      <w:r>
        <w:rPr>
          <w:rFonts w:hint="eastAsia"/>
          <w:sz w:val="24"/>
          <w:lang w:eastAsia="zh-CN"/>
        </w:rPr>
        <w:t>.3破产合同终止：如合同一方破产或有证据证明其无清偿能力，另一方可在任何时候以书面形式通知对方，提出终止合同而不给对方补偿，或要求资产保全防止损失扩大。本合同的终止将不影响甲方、乙方采取或将要采取的任何行动或补救措施的权利。</w:t>
      </w:r>
    </w:p>
    <w:p w:rsidR="00A55B8B" w:rsidRDefault="00B124A5">
      <w:pPr>
        <w:autoSpaceDE/>
        <w:autoSpaceDN/>
        <w:spacing w:line="440" w:lineRule="exact"/>
        <w:jc w:val="both"/>
        <w:rPr>
          <w:b/>
          <w:sz w:val="28"/>
          <w:lang w:eastAsia="zh-CN"/>
        </w:rPr>
      </w:pPr>
      <w:bookmarkStart w:id="813" w:name="_Toc10651280"/>
      <w:bookmarkStart w:id="814" w:name="_Toc390769129"/>
      <w:r>
        <w:rPr>
          <w:rFonts w:hint="eastAsia"/>
          <w:b/>
          <w:sz w:val="28"/>
          <w:lang w:eastAsia="zh-CN"/>
        </w:rPr>
        <w:t>十四、</w:t>
      </w:r>
      <w:bookmarkEnd w:id="798"/>
      <w:r>
        <w:rPr>
          <w:rFonts w:hint="eastAsia"/>
          <w:b/>
          <w:sz w:val="28"/>
          <w:lang w:eastAsia="zh-CN"/>
        </w:rPr>
        <w:t>违约责任及赔偿损失</w:t>
      </w:r>
      <w:bookmarkEnd w:id="813"/>
      <w:bookmarkEnd w:id="814"/>
    </w:p>
    <w:p w:rsidR="00A55B8B" w:rsidRDefault="00B124A5">
      <w:pPr>
        <w:autoSpaceDE/>
        <w:autoSpaceDN/>
        <w:spacing w:line="440" w:lineRule="exact"/>
        <w:ind w:firstLineChars="200" w:firstLine="480"/>
        <w:rPr>
          <w:sz w:val="24"/>
          <w:lang w:eastAsia="zh-CN"/>
        </w:rPr>
      </w:pPr>
      <w:bookmarkStart w:id="815" w:name="_Toc317593302"/>
      <w:r>
        <w:rPr>
          <w:sz w:val="24"/>
          <w:lang w:eastAsia="zh-CN"/>
        </w:rPr>
        <w:t>1</w:t>
      </w:r>
      <w:r>
        <w:rPr>
          <w:rFonts w:hint="eastAsia"/>
          <w:sz w:val="24"/>
          <w:lang w:eastAsia="zh-CN"/>
        </w:rPr>
        <w:t>4</w:t>
      </w:r>
      <w:r>
        <w:rPr>
          <w:sz w:val="24"/>
          <w:lang w:eastAsia="zh-CN"/>
        </w:rPr>
        <w:t>.1</w:t>
      </w:r>
      <w:r>
        <w:rPr>
          <w:rFonts w:hint="eastAsia"/>
          <w:sz w:val="24"/>
          <w:lang w:eastAsia="zh-CN"/>
        </w:rPr>
        <w:t>如果乙方未能按要求通过中期考核，甲方有权解除部分或全部合同。</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4</w:t>
      </w:r>
      <w:r>
        <w:rPr>
          <w:sz w:val="24"/>
          <w:lang w:eastAsia="zh-CN"/>
        </w:rPr>
        <w:t>.2</w:t>
      </w:r>
      <w:r>
        <w:rPr>
          <w:rFonts w:hint="eastAsia"/>
          <w:sz w:val="24"/>
          <w:lang w:eastAsia="zh-CN"/>
        </w:rPr>
        <w:t>如果乙方在维护工作中发生重大故障或延迟了故障排除，包括但不限于由于乙方故意或过失等原因造成甲方某信息平台出现重大信息失真、数据丢失或者出现反动言论等情况，严重影响到甲方正常的业务工作，乙方须承担由此给甲方带来的一切损失。乙方每发生一次严重事故或未按服务要求时间解决故障的事件，除按照本合同六条款中所述进行处罚外，甲方还有权从合同总价款中扣减1%费用。重大故障或未按服务要求时间解决故障的事件超过3次后，甲方有权决定是否解除合同。</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4</w:t>
      </w:r>
      <w:r>
        <w:rPr>
          <w:sz w:val="24"/>
          <w:lang w:eastAsia="zh-CN"/>
        </w:rPr>
        <w:t>.3</w:t>
      </w:r>
      <w:r>
        <w:rPr>
          <w:rFonts w:hint="eastAsia"/>
          <w:sz w:val="24"/>
          <w:lang w:eastAsia="zh-CN"/>
        </w:rPr>
        <w:t>任何一方违反合同约定的知识产权保护条款，除立即停止违约行为外，还应当向</w:t>
      </w:r>
      <w:r>
        <w:rPr>
          <w:rFonts w:hint="eastAsia"/>
          <w:sz w:val="24"/>
          <w:lang w:eastAsia="zh-CN"/>
        </w:rPr>
        <w:lastRenderedPageBreak/>
        <w:t>对方支付合同价款的25%作为违约金。</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4</w:t>
      </w:r>
      <w:r>
        <w:rPr>
          <w:sz w:val="24"/>
          <w:lang w:eastAsia="zh-CN"/>
        </w:rPr>
        <w:t>.4</w:t>
      </w:r>
      <w:r>
        <w:rPr>
          <w:rFonts w:hint="eastAsia"/>
          <w:sz w:val="24"/>
          <w:lang w:eastAsia="zh-CN"/>
        </w:rPr>
        <w:t>乙方工作人员未经甲方授权，擅自篡改甲方业务数据，或利用甲方现有业务应用系统、网络平台或者冒用甲方身份获取非法利益，造成甲方或任何第三方损失的，由乙方承担法律责任并负责赔偿。同时乙方须向甲方支付本合同总价款25%的违约金。</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4</w:t>
      </w:r>
      <w:r>
        <w:rPr>
          <w:sz w:val="24"/>
          <w:lang w:eastAsia="zh-CN"/>
        </w:rPr>
        <w:t>.5</w:t>
      </w:r>
      <w:r>
        <w:rPr>
          <w:rFonts w:hint="eastAsia"/>
          <w:sz w:val="24"/>
          <w:lang w:eastAsia="zh-CN"/>
        </w:rPr>
        <w:t>如乙方工作人员擅自承担或参与涉及财政职能的行政业务工作，对甲方造成不良影响的，乙方应立即停止其行为并采取发布声明等措施消除影响，同时甲方保留追究乙方法律责任的权利。</w:t>
      </w:r>
    </w:p>
    <w:p w:rsidR="00A55B8B" w:rsidRDefault="00B124A5">
      <w:pPr>
        <w:autoSpaceDE/>
        <w:autoSpaceDN/>
        <w:spacing w:line="440" w:lineRule="exact"/>
        <w:ind w:firstLineChars="250" w:firstLine="600"/>
        <w:rPr>
          <w:sz w:val="24"/>
          <w:lang w:eastAsia="zh-CN"/>
        </w:rPr>
      </w:pPr>
      <w:r>
        <w:rPr>
          <w:sz w:val="24"/>
          <w:lang w:eastAsia="zh-CN"/>
        </w:rPr>
        <w:t>1</w:t>
      </w:r>
      <w:r>
        <w:rPr>
          <w:rFonts w:hint="eastAsia"/>
          <w:sz w:val="24"/>
          <w:lang w:eastAsia="zh-CN"/>
        </w:rPr>
        <w:t>4</w:t>
      </w:r>
      <w:r>
        <w:rPr>
          <w:sz w:val="24"/>
          <w:lang w:eastAsia="zh-CN"/>
        </w:rPr>
        <w:t>.6</w:t>
      </w:r>
      <w:r>
        <w:rPr>
          <w:rFonts w:hint="eastAsia"/>
          <w:sz w:val="24"/>
          <w:lang w:eastAsia="zh-CN"/>
        </w:rPr>
        <w:t>如发生违约事件，履约方要求违约方支付违约金时，应当以书面方式通知违约方，内容包括违约事件、违约金、支付时间和方式等。违约方在收到上述通知后，应当于10日内答复对方，并支付违约金。</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4</w:t>
      </w:r>
      <w:r>
        <w:rPr>
          <w:sz w:val="24"/>
          <w:lang w:eastAsia="zh-CN"/>
        </w:rPr>
        <w:t>.7</w:t>
      </w:r>
      <w:r>
        <w:rPr>
          <w:rFonts w:hint="eastAsia"/>
          <w:sz w:val="24"/>
          <w:lang w:eastAsia="zh-CN"/>
        </w:rPr>
        <w:t>运维服务期限内，乙方发生违约事件累计超过三次以上，甲方有权单方终止合同，并将乙方列入不良行为记录，甲方有权限制乙方参与甲方此后的信息系统开发和维护服务项目。</w:t>
      </w:r>
    </w:p>
    <w:p w:rsidR="00A55B8B" w:rsidRDefault="00B124A5">
      <w:pPr>
        <w:autoSpaceDE/>
        <w:autoSpaceDN/>
        <w:spacing w:line="440" w:lineRule="exact"/>
        <w:jc w:val="both"/>
        <w:rPr>
          <w:b/>
          <w:sz w:val="28"/>
          <w:lang w:eastAsia="zh-CN"/>
        </w:rPr>
      </w:pPr>
      <w:bookmarkStart w:id="816" w:name="_Toc390769130"/>
      <w:bookmarkStart w:id="817" w:name="_Toc10651281"/>
      <w:r>
        <w:rPr>
          <w:rFonts w:hint="eastAsia"/>
          <w:b/>
          <w:sz w:val="28"/>
          <w:lang w:eastAsia="zh-CN"/>
        </w:rPr>
        <w:t>十五、</w:t>
      </w:r>
      <w:bookmarkEnd w:id="815"/>
      <w:r>
        <w:rPr>
          <w:rFonts w:hint="eastAsia"/>
          <w:b/>
          <w:sz w:val="28"/>
          <w:lang w:eastAsia="zh-CN"/>
        </w:rPr>
        <w:t>法律适用及争议解决</w:t>
      </w:r>
      <w:bookmarkEnd w:id="816"/>
      <w:bookmarkEnd w:id="817"/>
    </w:p>
    <w:p w:rsidR="00A55B8B" w:rsidRDefault="00B124A5">
      <w:pPr>
        <w:autoSpaceDE/>
        <w:autoSpaceDN/>
        <w:spacing w:line="440" w:lineRule="exact"/>
        <w:ind w:firstLineChars="200" w:firstLine="480"/>
        <w:rPr>
          <w:sz w:val="24"/>
          <w:lang w:eastAsia="zh-CN"/>
        </w:rPr>
      </w:pPr>
      <w:bookmarkStart w:id="818" w:name="_Toc316560614"/>
      <w:bookmarkStart w:id="819" w:name="_Toc317593305"/>
      <w:r>
        <w:rPr>
          <w:sz w:val="24"/>
          <w:lang w:eastAsia="zh-CN"/>
        </w:rPr>
        <w:t>1</w:t>
      </w:r>
      <w:r>
        <w:rPr>
          <w:rFonts w:hint="eastAsia"/>
          <w:sz w:val="24"/>
          <w:lang w:eastAsia="zh-CN"/>
        </w:rPr>
        <w:t>5</w:t>
      </w:r>
      <w:r>
        <w:rPr>
          <w:sz w:val="24"/>
          <w:lang w:eastAsia="zh-CN"/>
        </w:rPr>
        <w:t>.1</w:t>
      </w:r>
      <w:r>
        <w:rPr>
          <w:rFonts w:hint="eastAsia"/>
          <w:sz w:val="24"/>
          <w:lang w:eastAsia="zh-CN"/>
        </w:rPr>
        <w:t>本合同按中华人民共和国法律解释。</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5</w:t>
      </w:r>
      <w:r>
        <w:rPr>
          <w:sz w:val="24"/>
          <w:lang w:eastAsia="zh-CN"/>
        </w:rPr>
        <w:t>.2</w:t>
      </w:r>
      <w:r>
        <w:rPr>
          <w:rFonts w:hint="eastAsia"/>
          <w:sz w:val="24"/>
          <w:lang w:eastAsia="zh-CN"/>
        </w:rPr>
        <w:t>甲、乙双方在合同履行过程中发生的一切争议，均应通过双方友好协商解决；协商不成的，任何一方均可向甲方住所地人民法院提起诉讼。</w:t>
      </w:r>
    </w:p>
    <w:p w:rsidR="00A55B8B" w:rsidRDefault="00B124A5">
      <w:pPr>
        <w:autoSpaceDE/>
        <w:autoSpaceDN/>
        <w:spacing w:line="440" w:lineRule="exact"/>
        <w:jc w:val="both"/>
        <w:rPr>
          <w:b/>
          <w:sz w:val="28"/>
          <w:lang w:eastAsia="zh-CN"/>
        </w:rPr>
      </w:pPr>
      <w:bookmarkStart w:id="820" w:name="_Toc390769131"/>
      <w:bookmarkStart w:id="821" w:name="_Toc10651282"/>
      <w:bookmarkEnd w:id="818"/>
      <w:r>
        <w:rPr>
          <w:rFonts w:hint="eastAsia"/>
          <w:b/>
          <w:sz w:val="28"/>
          <w:lang w:eastAsia="zh-CN"/>
        </w:rPr>
        <w:t>十六、合同生效</w:t>
      </w:r>
      <w:bookmarkEnd w:id="819"/>
      <w:bookmarkEnd w:id="820"/>
      <w:bookmarkEnd w:id="821"/>
    </w:p>
    <w:p w:rsidR="00A55B8B" w:rsidRDefault="00B124A5">
      <w:pPr>
        <w:autoSpaceDE/>
        <w:autoSpaceDN/>
        <w:spacing w:line="440" w:lineRule="exact"/>
        <w:ind w:firstLineChars="200" w:firstLine="480"/>
        <w:rPr>
          <w:sz w:val="24"/>
          <w:lang w:eastAsia="zh-CN"/>
        </w:rPr>
      </w:pPr>
      <w:bookmarkStart w:id="822" w:name="_Toc317593306"/>
      <w:r>
        <w:rPr>
          <w:sz w:val="24"/>
          <w:lang w:eastAsia="zh-CN"/>
        </w:rPr>
        <w:t>1</w:t>
      </w:r>
      <w:r>
        <w:rPr>
          <w:rFonts w:hint="eastAsia"/>
          <w:sz w:val="24"/>
          <w:lang w:eastAsia="zh-CN"/>
        </w:rPr>
        <w:t>6</w:t>
      </w:r>
      <w:r>
        <w:rPr>
          <w:sz w:val="24"/>
          <w:lang w:eastAsia="zh-CN"/>
        </w:rPr>
        <w:t>.1</w:t>
      </w:r>
      <w:r>
        <w:rPr>
          <w:rFonts w:hint="eastAsia"/>
          <w:sz w:val="24"/>
          <w:lang w:eastAsia="zh-CN"/>
        </w:rPr>
        <w:t>本合同经双方盖章以及法定代表人或授权代表签字后生效。</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6</w:t>
      </w:r>
      <w:r>
        <w:rPr>
          <w:sz w:val="24"/>
          <w:lang w:eastAsia="zh-CN"/>
        </w:rPr>
        <w:t>.2</w:t>
      </w:r>
      <w:r>
        <w:rPr>
          <w:rFonts w:hint="eastAsia"/>
          <w:sz w:val="24"/>
          <w:lang w:eastAsia="zh-CN"/>
        </w:rPr>
        <w:t>本合同一经签署，未经双方同意，任何一方不得随意更改。本合同所列的附件为本合同的组成部分。</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6</w:t>
      </w:r>
      <w:r>
        <w:rPr>
          <w:sz w:val="24"/>
          <w:lang w:eastAsia="zh-CN"/>
        </w:rPr>
        <w:t>.3</w:t>
      </w:r>
      <w:r>
        <w:rPr>
          <w:rFonts w:hint="eastAsia"/>
          <w:sz w:val="24"/>
          <w:lang w:eastAsia="zh-CN"/>
        </w:rPr>
        <w:t>本合同一式</w:t>
      </w:r>
      <w:r>
        <w:rPr>
          <w:sz w:val="24"/>
          <w:u w:val="single"/>
          <w:lang w:eastAsia="zh-CN"/>
        </w:rPr>
        <w:t xml:space="preserve"> </w:t>
      </w:r>
      <w:r>
        <w:rPr>
          <w:rFonts w:hint="eastAsia"/>
          <w:sz w:val="24"/>
          <w:u w:val="single"/>
          <w:lang w:eastAsia="zh-CN"/>
        </w:rPr>
        <w:t xml:space="preserve">     </w:t>
      </w:r>
      <w:r>
        <w:rPr>
          <w:rFonts w:hint="eastAsia"/>
          <w:sz w:val="24"/>
          <w:lang w:eastAsia="zh-CN"/>
        </w:rPr>
        <w:t>份，甲方执</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lang w:eastAsia="zh-CN"/>
        </w:rPr>
        <w:t>份，乙方执</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lang w:eastAsia="zh-CN"/>
        </w:rPr>
        <w:t>份，具有同等法律效力。</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6</w:t>
      </w:r>
      <w:r>
        <w:rPr>
          <w:sz w:val="24"/>
          <w:lang w:eastAsia="zh-CN"/>
        </w:rPr>
        <w:t>.4</w:t>
      </w:r>
      <w:r>
        <w:rPr>
          <w:rFonts w:hint="eastAsia"/>
          <w:sz w:val="24"/>
          <w:lang w:eastAsia="zh-CN"/>
        </w:rPr>
        <w:t>合同中涉及的所有附件作为合同的一部分，与合同主体同等重要，具有相同的法律效力。</w:t>
      </w:r>
    </w:p>
    <w:p w:rsidR="00A55B8B" w:rsidRDefault="00B124A5">
      <w:pPr>
        <w:autoSpaceDE/>
        <w:autoSpaceDN/>
        <w:spacing w:line="440" w:lineRule="exact"/>
        <w:jc w:val="both"/>
        <w:rPr>
          <w:b/>
          <w:sz w:val="28"/>
          <w:lang w:eastAsia="zh-CN"/>
        </w:rPr>
      </w:pPr>
      <w:bookmarkStart w:id="823" w:name="_Toc390769132"/>
      <w:bookmarkStart w:id="824" w:name="_Toc10651283"/>
      <w:r>
        <w:rPr>
          <w:rFonts w:hint="eastAsia"/>
          <w:b/>
          <w:sz w:val="28"/>
          <w:lang w:eastAsia="zh-CN"/>
        </w:rPr>
        <w:t>十七、其他</w:t>
      </w:r>
      <w:bookmarkEnd w:id="822"/>
      <w:bookmarkEnd w:id="823"/>
      <w:bookmarkEnd w:id="824"/>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7</w:t>
      </w:r>
      <w:r>
        <w:rPr>
          <w:sz w:val="24"/>
          <w:lang w:eastAsia="zh-CN"/>
        </w:rPr>
        <w:t>.1</w:t>
      </w:r>
      <w:r>
        <w:rPr>
          <w:rFonts w:hint="eastAsia"/>
          <w:sz w:val="24"/>
          <w:lang w:eastAsia="zh-CN"/>
        </w:rPr>
        <w:t xml:space="preserve"> 如一方改变通讯地址以及其他信息，应当变更后</w:t>
      </w:r>
      <w:r>
        <w:rPr>
          <w:sz w:val="24"/>
          <w:lang w:eastAsia="zh-CN"/>
        </w:rPr>
        <w:t>2</w:t>
      </w:r>
      <w:r>
        <w:rPr>
          <w:rFonts w:hint="eastAsia"/>
          <w:sz w:val="24"/>
          <w:lang w:eastAsia="zh-CN"/>
        </w:rPr>
        <w:t>日内以书面方式通知另一方，否则，由此而造成的损失，由信息发生变更的一方承担。</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7</w:t>
      </w:r>
      <w:r>
        <w:rPr>
          <w:sz w:val="24"/>
          <w:lang w:eastAsia="zh-CN"/>
        </w:rPr>
        <w:t>.2</w:t>
      </w:r>
      <w:r>
        <w:rPr>
          <w:rFonts w:hint="eastAsia"/>
          <w:sz w:val="24"/>
          <w:lang w:eastAsia="zh-CN"/>
        </w:rPr>
        <w:t>未经甲方书面同意，乙方不得在运维合同执行过程中更换承诺的项目经理或骨干运维人员。</w:t>
      </w:r>
    </w:p>
    <w:p w:rsidR="00A55B8B" w:rsidRDefault="00B124A5">
      <w:pPr>
        <w:autoSpaceDE/>
        <w:autoSpaceDN/>
        <w:spacing w:line="440" w:lineRule="exact"/>
        <w:ind w:firstLineChars="200" w:firstLine="480"/>
        <w:rPr>
          <w:sz w:val="24"/>
          <w:u w:val="single"/>
          <w:lang w:eastAsia="zh-CN"/>
        </w:rPr>
      </w:pPr>
      <w:r>
        <w:rPr>
          <w:sz w:val="24"/>
          <w:lang w:eastAsia="zh-CN"/>
        </w:rPr>
        <w:t>1</w:t>
      </w:r>
      <w:r>
        <w:rPr>
          <w:rFonts w:hint="eastAsia"/>
          <w:sz w:val="24"/>
          <w:lang w:eastAsia="zh-CN"/>
        </w:rPr>
        <w:t>7</w:t>
      </w:r>
      <w:r>
        <w:rPr>
          <w:sz w:val="24"/>
          <w:lang w:eastAsia="zh-CN"/>
        </w:rPr>
        <w:t>.3</w:t>
      </w:r>
      <w:r>
        <w:rPr>
          <w:rFonts w:hint="eastAsia"/>
          <w:sz w:val="24"/>
          <w:lang w:eastAsia="zh-CN"/>
        </w:rPr>
        <w:t>其他特别约定：</w:t>
      </w:r>
      <w:r>
        <w:rPr>
          <w:sz w:val="24"/>
          <w:u w:val="single"/>
          <w:lang w:eastAsia="zh-CN"/>
        </w:rPr>
        <w:t xml:space="preserve">                                               </w:t>
      </w:r>
    </w:p>
    <w:p w:rsidR="00A55B8B" w:rsidRDefault="00B124A5">
      <w:pPr>
        <w:autoSpaceDE/>
        <w:autoSpaceDN/>
        <w:spacing w:line="440" w:lineRule="exact"/>
        <w:ind w:firstLineChars="200" w:firstLine="480"/>
        <w:rPr>
          <w:sz w:val="24"/>
          <w:lang w:eastAsia="zh-CN"/>
        </w:rPr>
      </w:pPr>
      <w:r>
        <w:rPr>
          <w:rFonts w:hint="eastAsia"/>
          <w:sz w:val="24"/>
          <w:lang w:eastAsia="zh-CN"/>
        </w:rPr>
        <w:t>本条款如与合同其他条款冲突，以本条款为准。</w:t>
      </w:r>
    </w:p>
    <w:p w:rsidR="00A55B8B" w:rsidRDefault="00B124A5">
      <w:pPr>
        <w:autoSpaceDE/>
        <w:autoSpaceDN/>
        <w:spacing w:line="440" w:lineRule="exact"/>
        <w:ind w:firstLineChars="200" w:firstLine="480"/>
        <w:rPr>
          <w:sz w:val="24"/>
          <w:lang w:eastAsia="zh-CN"/>
        </w:rPr>
      </w:pPr>
      <w:r>
        <w:rPr>
          <w:sz w:val="24"/>
          <w:lang w:eastAsia="zh-CN"/>
        </w:rPr>
        <w:t>1</w:t>
      </w:r>
      <w:r>
        <w:rPr>
          <w:rFonts w:hint="eastAsia"/>
          <w:sz w:val="24"/>
          <w:lang w:eastAsia="zh-CN"/>
        </w:rPr>
        <w:t>7</w:t>
      </w:r>
      <w:r>
        <w:rPr>
          <w:sz w:val="24"/>
          <w:lang w:eastAsia="zh-CN"/>
        </w:rPr>
        <w:t>.4</w:t>
      </w:r>
      <w:r>
        <w:rPr>
          <w:rFonts w:hint="eastAsia"/>
          <w:sz w:val="24"/>
          <w:lang w:eastAsia="zh-CN"/>
        </w:rPr>
        <w:t>本合同未尽事宜，双方可以另行协商签订补充协议，补充协议经双方代表签字并盖章后与本合同具有同等效力。</w:t>
      </w:r>
    </w:p>
    <w:p w:rsidR="00A55B8B" w:rsidRDefault="00B124A5">
      <w:pPr>
        <w:autoSpaceDE/>
        <w:autoSpaceDN/>
        <w:spacing w:line="440" w:lineRule="exact"/>
        <w:ind w:firstLineChars="200" w:firstLine="480"/>
        <w:rPr>
          <w:sz w:val="24"/>
          <w:lang w:eastAsia="zh-CN"/>
        </w:rPr>
      </w:pPr>
      <w:r>
        <w:rPr>
          <w:sz w:val="24"/>
          <w:lang w:eastAsia="zh-CN"/>
        </w:rPr>
        <w:lastRenderedPageBreak/>
        <w:t>1</w:t>
      </w:r>
      <w:r>
        <w:rPr>
          <w:rFonts w:hint="eastAsia"/>
          <w:sz w:val="24"/>
          <w:lang w:eastAsia="zh-CN"/>
        </w:rPr>
        <w:t>7</w:t>
      </w:r>
      <w:r>
        <w:rPr>
          <w:sz w:val="24"/>
          <w:lang w:eastAsia="zh-CN"/>
        </w:rPr>
        <w:t>.5</w:t>
      </w:r>
      <w:r>
        <w:rPr>
          <w:rFonts w:hint="eastAsia"/>
          <w:sz w:val="24"/>
          <w:lang w:eastAsia="zh-CN"/>
        </w:rPr>
        <w:t>乙方在履行运维合同期间应遵守甲方出台的各项制度、规范、标准等。</w:t>
      </w:r>
    </w:p>
    <w:p w:rsidR="00A55B8B" w:rsidRDefault="00A55B8B">
      <w:pPr>
        <w:autoSpaceDE/>
        <w:autoSpaceDN/>
        <w:spacing w:line="440" w:lineRule="exact"/>
        <w:rPr>
          <w:sz w:val="24"/>
          <w:lang w:eastAsia="zh-CN"/>
        </w:rPr>
      </w:pPr>
    </w:p>
    <w:p w:rsidR="00A55B8B" w:rsidRDefault="00B124A5">
      <w:pPr>
        <w:autoSpaceDE/>
        <w:autoSpaceDN/>
        <w:spacing w:line="440" w:lineRule="exact"/>
        <w:rPr>
          <w:sz w:val="24"/>
          <w:lang w:eastAsia="zh-CN"/>
        </w:rPr>
      </w:pPr>
      <w:r>
        <w:rPr>
          <w:rFonts w:hint="eastAsia"/>
          <w:sz w:val="24"/>
          <w:lang w:eastAsia="zh-CN"/>
        </w:rPr>
        <w:t>甲方（盖章）</w:t>
      </w:r>
      <w:r>
        <w:rPr>
          <w:sz w:val="24"/>
          <w:lang w:eastAsia="zh-CN"/>
        </w:rPr>
        <w:t xml:space="preserve"> :</w:t>
      </w:r>
      <w:r>
        <w:rPr>
          <w:rFonts w:hint="eastAsia"/>
          <w:sz w:val="24"/>
          <w:lang w:eastAsia="zh-CN"/>
        </w:rPr>
        <w:t xml:space="preserve">     </w:t>
      </w:r>
      <w:r>
        <w:rPr>
          <w:sz w:val="24"/>
          <w:lang w:eastAsia="zh-CN"/>
        </w:rPr>
        <w:t xml:space="preserve">                 </w:t>
      </w:r>
      <w:r>
        <w:rPr>
          <w:rFonts w:hint="eastAsia"/>
          <w:sz w:val="24"/>
          <w:lang w:eastAsia="zh-CN"/>
        </w:rPr>
        <w:t>乙方（盖章）</w:t>
      </w:r>
      <w:r>
        <w:rPr>
          <w:sz w:val="24"/>
          <w:lang w:eastAsia="zh-CN"/>
        </w:rPr>
        <w:t xml:space="preserve">:    </w:t>
      </w:r>
    </w:p>
    <w:p w:rsidR="00A55B8B" w:rsidRDefault="00A55B8B">
      <w:pPr>
        <w:autoSpaceDE/>
        <w:autoSpaceDN/>
        <w:spacing w:line="440" w:lineRule="exact"/>
        <w:ind w:firstLine="480"/>
        <w:rPr>
          <w:sz w:val="24"/>
          <w:lang w:eastAsia="zh-CN"/>
        </w:rPr>
      </w:pPr>
    </w:p>
    <w:p w:rsidR="00A55B8B" w:rsidRDefault="00B124A5">
      <w:pPr>
        <w:autoSpaceDE/>
        <w:autoSpaceDN/>
        <w:spacing w:line="440" w:lineRule="exact"/>
        <w:rPr>
          <w:bCs/>
          <w:kern w:val="44"/>
          <w:sz w:val="24"/>
          <w:lang w:eastAsia="zh-CN"/>
        </w:rPr>
      </w:pPr>
      <w:r>
        <w:rPr>
          <w:rFonts w:hint="eastAsia"/>
          <w:bCs/>
          <w:kern w:val="44"/>
          <w:sz w:val="24"/>
          <w:lang w:eastAsia="zh-CN"/>
        </w:rPr>
        <w:t>法定代表人（或授权代表）签字</w:t>
      </w:r>
      <w:r>
        <w:rPr>
          <w:sz w:val="24"/>
          <w:lang w:eastAsia="zh-CN"/>
        </w:rPr>
        <w:t>:</w:t>
      </w:r>
      <w:r>
        <w:rPr>
          <w:bCs/>
          <w:kern w:val="44"/>
          <w:sz w:val="24"/>
          <w:lang w:eastAsia="zh-CN"/>
        </w:rPr>
        <w:t xml:space="preserve">       </w:t>
      </w:r>
      <w:r>
        <w:rPr>
          <w:rFonts w:hint="eastAsia"/>
          <w:bCs/>
          <w:kern w:val="44"/>
          <w:sz w:val="24"/>
          <w:lang w:eastAsia="zh-CN"/>
        </w:rPr>
        <w:t>法定代表人（或授权代表）签字</w:t>
      </w:r>
      <w:r>
        <w:rPr>
          <w:sz w:val="24"/>
          <w:lang w:eastAsia="zh-CN"/>
        </w:rPr>
        <w:t>:</w:t>
      </w:r>
    </w:p>
    <w:p w:rsidR="00A55B8B" w:rsidRDefault="00A55B8B">
      <w:pPr>
        <w:autoSpaceDE/>
        <w:autoSpaceDN/>
        <w:spacing w:line="440" w:lineRule="exact"/>
        <w:rPr>
          <w:bCs/>
          <w:kern w:val="44"/>
          <w:sz w:val="24"/>
          <w:lang w:eastAsia="zh-CN"/>
        </w:rPr>
      </w:pPr>
    </w:p>
    <w:p w:rsidR="00A55B8B" w:rsidRDefault="00B124A5">
      <w:pPr>
        <w:autoSpaceDE/>
        <w:autoSpaceDN/>
        <w:spacing w:line="440" w:lineRule="exact"/>
        <w:rPr>
          <w:bCs/>
          <w:kern w:val="44"/>
          <w:sz w:val="24"/>
          <w:lang w:eastAsia="zh-CN"/>
        </w:rPr>
      </w:pPr>
      <w:r>
        <w:rPr>
          <w:rFonts w:hint="eastAsia"/>
          <w:bCs/>
          <w:kern w:val="44"/>
          <w:sz w:val="24"/>
          <w:lang w:eastAsia="zh-CN"/>
        </w:rPr>
        <w:t>年</w:t>
      </w:r>
      <w:r>
        <w:rPr>
          <w:bCs/>
          <w:kern w:val="44"/>
          <w:sz w:val="24"/>
          <w:lang w:eastAsia="zh-CN"/>
        </w:rPr>
        <w:t xml:space="preserve">     </w:t>
      </w:r>
      <w:r>
        <w:rPr>
          <w:rFonts w:hint="eastAsia"/>
          <w:bCs/>
          <w:kern w:val="44"/>
          <w:sz w:val="24"/>
          <w:lang w:eastAsia="zh-CN"/>
        </w:rPr>
        <w:t>月</w:t>
      </w:r>
      <w:r>
        <w:rPr>
          <w:bCs/>
          <w:kern w:val="44"/>
          <w:sz w:val="24"/>
          <w:lang w:eastAsia="zh-CN"/>
        </w:rPr>
        <w:t xml:space="preserve">    </w:t>
      </w:r>
      <w:r>
        <w:rPr>
          <w:rFonts w:hint="eastAsia"/>
          <w:bCs/>
          <w:kern w:val="44"/>
          <w:sz w:val="24"/>
          <w:lang w:eastAsia="zh-CN"/>
        </w:rPr>
        <w:t>日</w:t>
      </w:r>
      <w:r>
        <w:rPr>
          <w:bCs/>
          <w:kern w:val="44"/>
          <w:sz w:val="24"/>
          <w:lang w:eastAsia="zh-CN"/>
        </w:rPr>
        <w:t xml:space="preserve">                      </w:t>
      </w:r>
      <w:r>
        <w:rPr>
          <w:rFonts w:hint="eastAsia"/>
          <w:bCs/>
          <w:kern w:val="44"/>
          <w:sz w:val="24"/>
          <w:lang w:eastAsia="zh-CN"/>
        </w:rPr>
        <w:t>年</w:t>
      </w:r>
      <w:r>
        <w:rPr>
          <w:bCs/>
          <w:kern w:val="44"/>
          <w:sz w:val="24"/>
          <w:lang w:eastAsia="zh-CN"/>
        </w:rPr>
        <w:t xml:space="preserve">    </w:t>
      </w:r>
      <w:r>
        <w:rPr>
          <w:rFonts w:hint="eastAsia"/>
          <w:bCs/>
          <w:kern w:val="44"/>
          <w:sz w:val="24"/>
          <w:lang w:eastAsia="zh-CN"/>
        </w:rPr>
        <w:t>月</w:t>
      </w:r>
      <w:r>
        <w:rPr>
          <w:bCs/>
          <w:kern w:val="44"/>
          <w:sz w:val="24"/>
          <w:lang w:eastAsia="zh-CN"/>
        </w:rPr>
        <w:t xml:space="preserve">   </w:t>
      </w:r>
      <w:r>
        <w:rPr>
          <w:rFonts w:hint="eastAsia"/>
          <w:bCs/>
          <w:kern w:val="44"/>
          <w:sz w:val="24"/>
          <w:lang w:eastAsia="zh-CN"/>
        </w:rPr>
        <w:t>日</w:t>
      </w:r>
    </w:p>
    <w:p w:rsidR="00A55B8B" w:rsidRDefault="00A55B8B">
      <w:pPr>
        <w:autoSpaceDE/>
        <w:autoSpaceDN/>
        <w:spacing w:line="440" w:lineRule="exact"/>
        <w:rPr>
          <w:lang w:eastAsia="zh-CN"/>
        </w:rPr>
      </w:pPr>
    </w:p>
    <w:p w:rsidR="00A55B8B" w:rsidRDefault="00B124A5">
      <w:pPr>
        <w:rPr>
          <w:rFonts w:ascii="仿宋"/>
          <w:b/>
          <w:sz w:val="19"/>
          <w:lang w:eastAsia="zh-CN"/>
        </w:rPr>
      </w:pPr>
      <w:r>
        <w:rPr>
          <w:rFonts w:ascii="仿宋"/>
          <w:b/>
          <w:sz w:val="19"/>
          <w:lang w:eastAsia="zh-CN"/>
        </w:rPr>
        <w:br w:type="page"/>
      </w:r>
    </w:p>
    <w:p w:rsidR="00A55B8B" w:rsidRDefault="00A55B8B">
      <w:pPr>
        <w:pStyle w:val="1"/>
        <w:ind w:left="410" w:hanging="410"/>
        <w:rPr>
          <w:lang w:eastAsia="zh-CN"/>
        </w:rPr>
      </w:pPr>
    </w:p>
    <w:p w:rsidR="00A55B8B" w:rsidRDefault="00A55B8B">
      <w:pPr>
        <w:pStyle w:val="a4"/>
        <w:spacing w:before="3"/>
        <w:rPr>
          <w:rFonts w:ascii="仿宋"/>
          <w:b/>
          <w:sz w:val="19"/>
          <w:lang w:eastAsia="zh-CN"/>
        </w:rPr>
      </w:pPr>
    </w:p>
    <w:p w:rsidR="00A55B8B" w:rsidRDefault="00B124A5">
      <w:pPr>
        <w:pStyle w:val="10"/>
        <w:tabs>
          <w:tab w:val="left" w:pos="4386"/>
        </w:tabs>
        <w:ind w:left="2761"/>
        <w:jc w:val="left"/>
        <w:rPr>
          <w:lang w:eastAsia="zh-CN"/>
        </w:rPr>
      </w:pPr>
      <w:bookmarkStart w:id="825" w:name="第六章___响应文件格式"/>
      <w:bookmarkEnd w:id="825"/>
      <w:r>
        <w:rPr>
          <w:lang w:eastAsia="zh-CN"/>
        </w:rPr>
        <w:t>第六章</w:t>
      </w:r>
      <w:r>
        <w:rPr>
          <w:lang w:eastAsia="zh-CN"/>
        </w:rPr>
        <w:tab/>
        <w:t>响应文件格式</w:t>
      </w:r>
    </w:p>
    <w:p w:rsidR="00A55B8B" w:rsidRDefault="00A55B8B">
      <w:pPr>
        <w:pStyle w:val="a4"/>
        <w:rPr>
          <w:b/>
          <w:sz w:val="36"/>
          <w:lang w:eastAsia="zh-CN"/>
        </w:rPr>
      </w:pPr>
    </w:p>
    <w:p w:rsidR="00A55B8B" w:rsidRDefault="00A55B8B">
      <w:pPr>
        <w:pStyle w:val="a4"/>
        <w:spacing w:before="4"/>
        <w:rPr>
          <w:b/>
          <w:sz w:val="46"/>
          <w:lang w:eastAsia="zh-CN"/>
        </w:rPr>
      </w:pPr>
    </w:p>
    <w:p w:rsidR="00A55B8B" w:rsidRDefault="00B124A5">
      <w:pPr>
        <w:pStyle w:val="6"/>
        <w:spacing w:before="0"/>
        <w:ind w:left="263"/>
        <w:rPr>
          <w:lang w:eastAsia="zh-CN"/>
        </w:rPr>
      </w:pPr>
      <w:r>
        <w:rPr>
          <w:lang w:eastAsia="zh-CN"/>
        </w:rPr>
        <w:t>供应商编制文件须知</w:t>
      </w:r>
    </w:p>
    <w:p w:rsidR="00A55B8B" w:rsidRDefault="00B124A5">
      <w:pPr>
        <w:pStyle w:val="a4"/>
        <w:spacing w:before="151" w:line="338" w:lineRule="auto"/>
        <w:ind w:left="263" w:right="231"/>
        <w:rPr>
          <w:lang w:eastAsia="zh-CN"/>
        </w:rPr>
      </w:pPr>
      <w:r>
        <w:rPr>
          <w:rFonts w:ascii="Times New Roman" w:eastAsia="Times New Roman"/>
          <w:lang w:eastAsia="zh-CN"/>
        </w:rPr>
        <w:t>1</w:t>
      </w:r>
      <w:r>
        <w:rPr>
          <w:spacing w:val="-24"/>
          <w:lang w:eastAsia="zh-CN"/>
        </w:rPr>
        <w:t>、</w:t>
      </w:r>
      <w:r>
        <w:rPr>
          <w:lang w:eastAsia="zh-CN"/>
        </w:rPr>
        <w:t>供应</w:t>
      </w:r>
      <w:proofErr w:type="gramStart"/>
      <w:r>
        <w:rPr>
          <w:lang w:eastAsia="zh-CN"/>
        </w:rPr>
        <w:t>商按照</w:t>
      </w:r>
      <w:proofErr w:type="gramEnd"/>
      <w:r>
        <w:rPr>
          <w:lang w:eastAsia="zh-CN"/>
        </w:rPr>
        <w:t>本部分的顺序编制响应文件</w:t>
      </w:r>
      <w:r>
        <w:rPr>
          <w:spacing w:val="-22"/>
          <w:lang w:eastAsia="zh-CN"/>
        </w:rPr>
        <w:t>，</w:t>
      </w:r>
      <w:r>
        <w:rPr>
          <w:lang w:eastAsia="zh-CN"/>
        </w:rPr>
        <w:t>编制中涉及格式资料的</w:t>
      </w:r>
      <w:r>
        <w:rPr>
          <w:spacing w:val="-24"/>
          <w:lang w:eastAsia="zh-CN"/>
        </w:rPr>
        <w:t>，</w:t>
      </w:r>
      <w:r>
        <w:rPr>
          <w:lang w:eastAsia="zh-CN"/>
        </w:rPr>
        <w:t>应按照本部</w:t>
      </w:r>
      <w:proofErr w:type="gramStart"/>
      <w:r>
        <w:rPr>
          <w:lang w:eastAsia="zh-CN"/>
        </w:rPr>
        <w:t>分提供</w:t>
      </w:r>
      <w:proofErr w:type="gramEnd"/>
      <w:r>
        <w:rPr>
          <w:lang w:eastAsia="zh-CN"/>
        </w:rPr>
        <w:t>的内容和格式（所有表格的格式可扩展）填写提交。</w:t>
      </w:r>
    </w:p>
    <w:p w:rsidR="00A55B8B" w:rsidRDefault="00B124A5">
      <w:pPr>
        <w:pStyle w:val="a4"/>
        <w:spacing w:before="53" w:line="348" w:lineRule="auto"/>
        <w:ind w:left="263" w:right="106"/>
        <w:rPr>
          <w:lang w:eastAsia="zh-CN"/>
        </w:rPr>
      </w:pPr>
      <w:r>
        <w:rPr>
          <w:rFonts w:ascii="Times New Roman" w:eastAsia="Times New Roman" w:hAnsi="Times New Roman"/>
          <w:lang w:eastAsia="zh-CN"/>
        </w:rPr>
        <w:t>2</w:t>
      </w:r>
      <w:r>
        <w:rPr>
          <w:spacing w:val="-22"/>
          <w:lang w:eastAsia="zh-CN"/>
        </w:rPr>
        <w:t>、</w:t>
      </w:r>
      <w:r>
        <w:rPr>
          <w:lang w:eastAsia="zh-CN"/>
        </w:rPr>
        <w:t>对于竞争性磋商文件中标记了</w:t>
      </w:r>
      <w:r>
        <w:rPr>
          <w:rFonts w:ascii="Times New Roman" w:eastAsia="Times New Roman" w:hAnsi="Times New Roman"/>
          <w:spacing w:val="-1"/>
          <w:w w:val="99"/>
          <w:lang w:eastAsia="zh-CN"/>
        </w:rPr>
        <w:t>“</w:t>
      </w:r>
      <w:r>
        <w:rPr>
          <w:lang w:eastAsia="zh-CN"/>
        </w:rPr>
        <w:t>实质性格</w:t>
      </w:r>
      <w:r>
        <w:rPr>
          <w:spacing w:val="2"/>
          <w:lang w:eastAsia="zh-CN"/>
        </w:rPr>
        <w:t>式</w:t>
      </w:r>
      <w:r>
        <w:rPr>
          <w:rFonts w:ascii="Times New Roman" w:eastAsia="Times New Roman" w:hAnsi="Times New Roman"/>
          <w:spacing w:val="-1"/>
          <w:w w:val="99"/>
          <w:lang w:eastAsia="zh-CN"/>
        </w:rPr>
        <w:t>”</w:t>
      </w:r>
      <w:r>
        <w:rPr>
          <w:lang w:eastAsia="zh-CN"/>
        </w:rPr>
        <w:t>文件的</w:t>
      </w:r>
      <w:r>
        <w:rPr>
          <w:spacing w:val="-22"/>
          <w:lang w:eastAsia="zh-CN"/>
        </w:rPr>
        <w:t>，</w:t>
      </w:r>
      <w:r>
        <w:rPr>
          <w:lang w:eastAsia="zh-CN"/>
        </w:rPr>
        <w:t>供应商不得改变格式中给定的</w:t>
      </w:r>
      <w:r>
        <w:rPr>
          <w:spacing w:val="2"/>
          <w:lang w:eastAsia="zh-CN"/>
        </w:rPr>
        <w:t>文</w:t>
      </w:r>
      <w:r>
        <w:rPr>
          <w:lang w:eastAsia="zh-CN"/>
        </w:rPr>
        <w:t>字</w:t>
      </w:r>
      <w:r>
        <w:rPr>
          <w:spacing w:val="2"/>
          <w:lang w:eastAsia="zh-CN"/>
        </w:rPr>
        <w:t>所</w:t>
      </w:r>
      <w:r>
        <w:rPr>
          <w:lang w:eastAsia="zh-CN"/>
        </w:rPr>
        <w:t>表</w:t>
      </w:r>
      <w:r>
        <w:rPr>
          <w:spacing w:val="2"/>
          <w:lang w:eastAsia="zh-CN"/>
        </w:rPr>
        <w:t>达</w:t>
      </w:r>
      <w:r>
        <w:rPr>
          <w:lang w:eastAsia="zh-CN"/>
        </w:rPr>
        <w:t>的</w:t>
      </w:r>
      <w:r>
        <w:rPr>
          <w:spacing w:val="2"/>
          <w:lang w:eastAsia="zh-CN"/>
        </w:rPr>
        <w:t>含义</w:t>
      </w:r>
      <w:r>
        <w:rPr>
          <w:lang w:eastAsia="zh-CN"/>
        </w:rPr>
        <w:t>，</w:t>
      </w:r>
      <w:r>
        <w:rPr>
          <w:spacing w:val="2"/>
          <w:lang w:eastAsia="zh-CN"/>
        </w:rPr>
        <w:t>不</w:t>
      </w:r>
      <w:r>
        <w:rPr>
          <w:lang w:eastAsia="zh-CN"/>
        </w:rPr>
        <w:t>得</w:t>
      </w:r>
      <w:r>
        <w:rPr>
          <w:spacing w:val="2"/>
          <w:lang w:eastAsia="zh-CN"/>
        </w:rPr>
        <w:t>删减</w:t>
      </w:r>
      <w:r>
        <w:rPr>
          <w:lang w:eastAsia="zh-CN"/>
        </w:rPr>
        <w:t>格</w:t>
      </w:r>
      <w:r>
        <w:rPr>
          <w:spacing w:val="2"/>
          <w:lang w:eastAsia="zh-CN"/>
        </w:rPr>
        <w:t>式</w:t>
      </w:r>
      <w:r>
        <w:rPr>
          <w:lang w:eastAsia="zh-CN"/>
        </w:rPr>
        <w:t>中</w:t>
      </w:r>
      <w:r>
        <w:rPr>
          <w:spacing w:val="2"/>
          <w:lang w:eastAsia="zh-CN"/>
        </w:rPr>
        <w:t>的</w:t>
      </w:r>
      <w:r>
        <w:rPr>
          <w:lang w:eastAsia="zh-CN"/>
        </w:rPr>
        <w:t>实</w:t>
      </w:r>
      <w:r>
        <w:rPr>
          <w:spacing w:val="2"/>
          <w:lang w:eastAsia="zh-CN"/>
        </w:rPr>
        <w:t>质性</w:t>
      </w:r>
      <w:r>
        <w:rPr>
          <w:lang w:eastAsia="zh-CN"/>
        </w:rPr>
        <w:t>内</w:t>
      </w:r>
      <w:r>
        <w:rPr>
          <w:spacing w:val="2"/>
          <w:lang w:eastAsia="zh-CN"/>
        </w:rPr>
        <w:t>容</w:t>
      </w:r>
      <w:r>
        <w:rPr>
          <w:lang w:eastAsia="zh-CN"/>
        </w:rPr>
        <w:t>，</w:t>
      </w:r>
      <w:r>
        <w:rPr>
          <w:spacing w:val="2"/>
          <w:lang w:eastAsia="zh-CN"/>
        </w:rPr>
        <w:t>不</w:t>
      </w:r>
      <w:r>
        <w:rPr>
          <w:lang w:eastAsia="zh-CN"/>
        </w:rPr>
        <w:t>得</w:t>
      </w:r>
      <w:r>
        <w:rPr>
          <w:spacing w:val="2"/>
          <w:lang w:eastAsia="zh-CN"/>
        </w:rPr>
        <w:t>自行</w:t>
      </w:r>
      <w:r>
        <w:rPr>
          <w:lang w:eastAsia="zh-CN"/>
        </w:rPr>
        <w:t>添</w:t>
      </w:r>
      <w:r>
        <w:rPr>
          <w:spacing w:val="2"/>
          <w:lang w:eastAsia="zh-CN"/>
        </w:rPr>
        <w:t>加</w:t>
      </w:r>
      <w:r>
        <w:rPr>
          <w:lang w:eastAsia="zh-CN"/>
        </w:rPr>
        <w:t>与</w:t>
      </w:r>
      <w:r>
        <w:rPr>
          <w:spacing w:val="2"/>
          <w:lang w:eastAsia="zh-CN"/>
        </w:rPr>
        <w:t>格式</w:t>
      </w:r>
      <w:r>
        <w:rPr>
          <w:lang w:eastAsia="zh-CN"/>
        </w:rPr>
        <w:t>中</w:t>
      </w:r>
      <w:r>
        <w:rPr>
          <w:spacing w:val="2"/>
          <w:lang w:eastAsia="zh-CN"/>
        </w:rPr>
        <w:t>给</w:t>
      </w:r>
      <w:r>
        <w:rPr>
          <w:lang w:eastAsia="zh-CN"/>
        </w:rPr>
        <w:t>定</w:t>
      </w:r>
      <w:r>
        <w:rPr>
          <w:spacing w:val="2"/>
          <w:lang w:eastAsia="zh-CN"/>
        </w:rPr>
        <w:t>的</w:t>
      </w:r>
      <w:r>
        <w:rPr>
          <w:lang w:eastAsia="zh-CN"/>
        </w:rPr>
        <w:t>文字内容相矛盾的</w:t>
      </w:r>
      <w:r>
        <w:rPr>
          <w:spacing w:val="2"/>
          <w:lang w:eastAsia="zh-CN"/>
        </w:rPr>
        <w:t>内</w:t>
      </w:r>
      <w:r>
        <w:rPr>
          <w:spacing w:val="-3"/>
          <w:lang w:eastAsia="zh-CN"/>
        </w:rPr>
        <w:t>容</w:t>
      </w:r>
      <w:r>
        <w:rPr>
          <w:spacing w:val="-39"/>
          <w:lang w:eastAsia="zh-CN"/>
        </w:rPr>
        <w:t>，</w:t>
      </w:r>
      <w:r>
        <w:rPr>
          <w:lang w:eastAsia="zh-CN"/>
        </w:rPr>
        <w:t>不得对应当填写</w:t>
      </w:r>
      <w:r>
        <w:rPr>
          <w:spacing w:val="2"/>
          <w:lang w:eastAsia="zh-CN"/>
        </w:rPr>
        <w:t>的</w:t>
      </w:r>
      <w:r>
        <w:rPr>
          <w:lang w:eastAsia="zh-CN"/>
        </w:rPr>
        <w:t>空格不填写或</w:t>
      </w:r>
      <w:proofErr w:type="gramStart"/>
      <w:r>
        <w:rPr>
          <w:lang w:eastAsia="zh-CN"/>
        </w:rPr>
        <w:t>不</w:t>
      </w:r>
      <w:proofErr w:type="gramEnd"/>
      <w:r>
        <w:rPr>
          <w:lang w:eastAsia="zh-CN"/>
        </w:rPr>
        <w:t>实质性响</w:t>
      </w:r>
      <w:r>
        <w:rPr>
          <w:spacing w:val="2"/>
          <w:lang w:eastAsia="zh-CN"/>
        </w:rPr>
        <w:t>应</w:t>
      </w:r>
      <w:r>
        <w:rPr>
          <w:spacing w:val="-39"/>
          <w:lang w:eastAsia="zh-CN"/>
        </w:rPr>
        <w:t>，</w:t>
      </w:r>
      <w:r>
        <w:rPr>
          <w:b/>
          <w:w w:val="99"/>
          <w:lang w:eastAsia="zh-CN"/>
        </w:rPr>
        <w:t>否</w:t>
      </w:r>
      <w:r>
        <w:rPr>
          <w:b/>
          <w:spacing w:val="2"/>
          <w:w w:val="99"/>
          <w:lang w:eastAsia="zh-CN"/>
        </w:rPr>
        <w:t>则</w:t>
      </w:r>
      <w:r>
        <w:rPr>
          <w:b/>
          <w:w w:val="99"/>
          <w:lang w:eastAsia="zh-CN"/>
        </w:rPr>
        <w:t>响</w:t>
      </w:r>
      <w:r>
        <w:rPr>
          <w:b/>
          <w:spacing w:val="2"/>
          <w:w w:val="99"/>
          <w:lang w:eastAsia="zh-CN"/>
        </w:rPr>
        <w:t>应</w:t>
      </w:r>
      <w:r>
        <w:rPr>
          <w:b/>
          <w:w w:val="99"/>
          <w:lang w:eastAsia="zh-CN"/>
        </w:rPr>
        <w:t>无</w:t>
      </w:r>
      <w:r>
        <w:rPr>
          <w:b/>
          <w:spacing w:val="2"/>
          <w:w w:val="99"/>
          <w:lang w:eastAsia="zh-CN"/>
        </w:rPr>
        <w:t>效</w:t>
      </w:r>
      <w:r>
        <w:rPr>
          <w:lang w:eastAsia="zh-CN"/>
        </w:rPr>
        <w:t>。</w:t>
      </w:r>
      <w:r>
        <w:rPr>
          <w:spacing w:val="2"/>
          <w:lang w:eastAsia="zh-CN"/>
        </w:rPr>
        <w:t>未标</w:t>
      </w:r>
      <w:r>
        <w:rPr>
          <w:lang w:eastAsia="zh-CN"/>
        </w:rPr>
        <w:t>记</w:t>
      </w:r>
      <w:r>
        <w:rPr>
          <w:rFonts w:ascii="Times New Roman" w:eastAsia="Times New Roman" w:hAnsi="Times New Roman"/>
          <w:spacing w:val="1"/>
          <w:w w:val="99"/>
          <w:lang w:eastAsia="zh-CN"/>
        </w:rPr>
        <w:t>“</w:t>
      </w:r>
      <w:r>
        <w:rPr>
          <w:spacing w:val="2"/>
          <w:lang w:eastAsia="zh-CN"/>
        </w:rPr>
        <w:t>实质性格式</w:t>
      </w:r>
      <w:r>
        <w:rPr>
          <w:rFonts w:ascii="Times New Roman" w:eastAsia="Times New Roman" w:hAnsi="Times New Roman"/>
          <w:spacing w:val="1"/>
          <w:w w:val="99"/>
          <w:lang w:eastAsia="zh-CN"/>
        </w:rPr>
        <w:t>”</w:t>
      </w:r>
      <w:r>
        <w:rPr>
          <w:spacing w:val="2"/>
          <w:lang w:eastAsia="zh-CN"/>
        </w:rPr>
        <w:t>的文件和</w:t>
      </w:r>
      <w:r>
        <w:rPr>
          <w:lang w:eastAsia="zh-CN"/>
        </w:rPr>
        <w:t>竞</w:t>
      </w:r>
      <w:r>
        <w:rPr>
          <w:spacing w:val="2"/>
          <w:lang w:eastAsia="zh-CN"/>
        </w:rPr>
        <w:t>争性磋商文件未</w:t>
      </w:r>
      <w:r>
        <w:rPr>
          <w:lang w:eastAsia="zh-CN"/>
        </w:rPr>
        <w:t>提</w:t>
      </w:r>
      <w:r>
        <w:rPr>
          <w:spacing w:val="2"/>
          <w:lang w:eastAsia="zh-CN"/>
        </w:rPr>
        <w:t>供格式的内容，</w:t>
      </w:r>
      <w:r>
        <w:rPr>
          <w:lang w:eastAsia="zh-CN"/>
        </w:rPr>
        <w:t>可</w:t>
      </w:r>
      <w:r>
        <w:rPr>
          <w:spacing w:val="2"/>
          <w:lang w:eastAsia="zh-CN"/>
        </w:rPr>
        <w:t>由供应商自行</w:t>
      </w:r>
      <w:r>
        <w:rPr>
          <w:lang w:eastAsia="zh-CN"/>
        </w:rPr>
        <w:t>编写。</w:t>
      </w:r>
    </w:p>
    <w:p w:rsidR="00A55B8B" w:rsidRDefault="00B124A5">
      <w:pPr>
        <w:pStyle w:val="a4"/>
        <w:spacing w:before="43"/>
        <w:ind w:left="263"/>
        <w:rPr>
          <w:lang w:eastAsia="zh-CN"/>
        </w:rPr>
      </w:pPr>
      <w:r>
        <w:rPr>
          <w:rFonts w:ascii="Times New Roman" w:eastAsia="Times New Roman"/>
          <w:lang w:eastAsia="zh-CN"/>
        </w:rPr>
        <w:t>3</w:t>
      </w:r>
      <w:r>
        <w:rPr>
          <w:lang w:eastAsia="zh-CN"/>
        </w:rPr>
        <w:t>、全部声明和问题的回答及所附材料必须是真实的、准确的和完整的。</w:t>
      </w:r>
    </w:p>
    <w:p w:rsidR="00A55B8B" w:rsidRDefault="00A55B8B">
      <w:pPr>
        <w:rPr>
          <w:lang w:eastAsia="zh-CN"/>
        </w:rPr>
        <w:sectPr w:rsidR="00A55B8B">
          <w:footerReference w:type="default" r:id="rId18"/>
          <w:pgSz w:w="11910" w:h="16840"/>
          <w:pgMar w:top="1100" w:right="900" w:bottom="1040" w:left="1580" w:header="878" w:footer="851" w:gutter="0"/>
          <w:cols w:space="720"/>
        </w:sectPr>
      </w:pPr>
    </w:p>
    <w:p w:rsidR="00A55B8B" w:rsidRDefault="00A55B8B">
      <w:pPr>
        <w:pStyle w:val="a4"/>
        <w:rPr>
          <w:sz w:val="20"/>
          <w:lang w:eastAsia="zh-CN"/>
        </w:rPr>
      </w:pPr>
    </w:p>
    <w:p w:rsidR="00A55B8B" w:rsidRDefault="00A55B8B">
      <w:pPr>
        <w:pStyle w:val="a4"/>
        <w:spacing w:before="6"/>
        <w:rPr>
          <w:sz w:val="16"/>
          <w:lang w:eastAsia="zh-CN"/>
        </w:rPr>
      </w:pPr>
    </w:p>
    <w:p w:rsidR="00A55B8B" w:rsidRDefault="00B124A5">
      <w:pPr>
        <w:pStyle w:val="6"/>
        <w:ind w:left="5" w:right="5534"/>
        <w:jc w:val="center"/>
        <w:rPr>
          <w:lang w:eastAsia="zh-CN"/>
        </w:rPr>
      </w:pPr>
      <w:r>
        <w:rPr>
          <w:lang w:eastAsia="zh-CN"/>
        </w:rPr>
        <w:t>响应文件封面（非实质性格式）</w:t>
      </w:r>
    </w:p>
    <w:p w:rsidR="00A55B8B" w:rsidRDefault="00B124A5">
      <w:pPr>
        <w:tabs>
          <w:tab w:val="left" w:pos="3423"/>
          <w:tab w:val="left" w:pos="4926"/>
          <w:tab w:val="left" w:pos="6428"/>
        </w:tabs>
        <w:spacing w:before="142"/>
        <w:ind w:left="1921"/>
        <w:rPr>
          <w:b/>
          <w:sz w:val="84"/>
          <w:lang w:eastAsia="zh-CN"/>
        </w:rPr>
      </w:pPr>
      <w:r>
        <w:rPr>
          <w:b/>
          <w:sz w:val="84"/>
          <w:lang w:eastAsia="zh-CN"/>
        </w:rPr>
        <w:t>响</w:t>
      </w:r>
      <w:r>
        <w:rPr>
          <w:b/>
          <w:sz w:val="84"/>
          <w:lang w:eastAsia="zh-CN"/>
        </w:rPr>
        <w:tab/>
        <w:t>应</w:t>
      </w:r>
      <w:r>
        <w:rPr>
          <w:b/>
          <w:sz w:val="84"/>
          <w:lang w:eastAsia="zh-CN"/>
        </w:rPr>
        <w:tab/>
        <w:t>文</w:t>
      </w:r>
      <w:r>
        <w:rPr>
          <w:b/>
          <w:sz w:val="84"/>
          <w:lang w:eastAsia="zh-CN"/>
        </w:rPr>
        <w:tab/>
        <w:t>件</w:t>
      </w:r>
    </w:p>
    <w:p w:rsidR="00A55B8B" w:rsidRDefault="00A55B8B">
      <w:pPr>
        <w:pStyle w:val="a4"/>
        <w:spacing w:before="6"/>
        <w:rPr>
          <w:b/>
          <w:sz w:val="107"/>
          <w:lang w:eastAsia="zh-CN"/>
        </w:rPr>
      </w:pPr>
    </w:p>
    <w:p w:rsidR="00A55B8B" w:rsidRDefault="00B124A5">
      <w:pPr>
        <w:pStyle w:val="2"/>
        <w:rPr>
          <w:rFonts w:ascii="Times New Roman" w:eastAsia="Times New Roman"/>
          <w:lang w:eastAsia="zh-CN"/>
        </w:rPr>
      </w:pPr>
      <w:r>
        <w:rPr>
          <w:lang w:eastAsia="zh-CN"/>
        </w:rPr>
        <w:t>项目名称</w:t>
      </w:r>
      <w:r>
        <w:rPr>
          <w:rFonts w:ascii="Times New Roman" w:eastAsia="Times New Roman"/>
          <w:lang w:eastAsia="zh-CN"/>
        </w:rPr>
        <w:t>:</w:t>
      </w:r>
    </w:p>
    <w:p w:rsidR="00A55B8B" w:rsidRDefault="00B124A5">
      <w:pPr>
        <w:pStyle w:val="2"/>
        <w:rPr>
          <w:lang w:eastAsia="zh-CN"/>
        </w:rPr>
      </w:pPr>
      <w:r>
        <w:rPr>
          <w:lang w:eastAsia="zh-CN"/>
        </w:rPr>
        <w:t>项目编号</w:t>
      </w:r>
      <w:r>
        <w:rPr>
          <w:rFonts w:ascii="Times New Roman" w:eastAsia="Times New Roman"/>
          <w:lang w:eastAsia="zh-CN"/>
        </w:rPr>
        <w:t>/</w:t>
      </w:r>
      <w:r>
        <w:rPr>
          <w:lang w:eastAsia="zh-CN"/>
        </w:rPr>
        <w:t>包号：</w:t>
      </w:r>
    </w:p>
    <w:p w:rsidR="00A55B8B" w:rsidRDefault="00A55B8B">
      <w:pPr>
        <w:pStyle w:val="a4"/>
        <w:rPr>
          <w:b/>
          <w:sz w:val="34"/>
          <w:lang w:eastAsia="zh-CN"/>
        </w:rPr>
      </w:pPr>
    </w:p>
    <w:p w:rsidR="00A55B8B" w:rsidRDefault="00A55B8B">
      <w:pPr>
        <w:pStyle w:val="a4"/>
        <w:rPr>
          <w:b/>
          <w:sz w:val="34"/>
          <w:lang w:eastAsia="zh-CN"/>
        </w:rPr>
      </w:pPr>
    </w:p>
    <w:p w:rsidR="00A55B8B" w:rsidRDefault="00A55B8B">
      <w:pPr>
        <w:pStyle w:val="a4"/>
        <w:rPr>
          <w:b/>
          <w:sz w:val="34"/>
          <w:lang w:eastAsia="zh-CN"/>
        </w:rPr>
      </w:pPr>
    </w:p>
    <w:p w:rsidR="00A55B8B" w:rsidRDefault="00A55B8B">
      <w:pPr>
        <w:pStyle w:val="a4"/>
        <w:rPr>
          <w:b/>
          <w:sz w:val="34"/>
          <w:lang w:eastAsia="zh-CN"/>
        </w:rPr>
      </w:pPr>
    </w:p>
    <w:p w:rsidR="00A55B8B" w:rsidRDefault="00A55B8B">
      <w:pPr>
        <w:pStyle w:val="a4"/>
        <w:rPr>
          <w:b/>
          <w:sz w:val="34"/>
          <w:lang w:eastAsia="zh-CN"/>
        </w:rPr>
      </w:pPr>
    </w:p>
    <w:p w:rsidR="00A55B8B" w:rsidRDefault="00A55B8B">
      <w:pPr>
        <w:pStyle w:val="a4"/>
        <w:rPr>
          <w:b/>
          <w:sz w:val="34"/>
          <w:lang w:eastAsia="zh-CN"/>
        </w:rPr>
      </w:pPr>
    </w:p>
    <w:p w:rsidR="00A55B8B" w:rsidRDefault="00B124A5">
      <w:pPr>
        <w:pStyle w:val="2"/>
        <w:spacing w:before="247" w:line="240" w:lineRule="auto"/>
        <w:ind w:left="1561"/>
      </w:pPr>
      <w:r>
        <w:t>供应商名称：</w:t>
      </w:r>
    </w:p>
    <w:p w:rsidR="00A55B8B" w:rsidRDefault="00A55B8B">
      <w:pPr>
        <w:sectPr w:rsidR="00A55B8B">
          <w:pgSz w:w="11910" w:h="16840"/>
          <w:pgMar w:top="1100" w:right="1020" w:bottom="1040" w:left="1580" w:header="878" w:footer="851" w:gutter="0"/>
          <w:cols w:space="720"/>
        </w:sectPr>
      </w:pPr>
    </w:p>
    <w:p w:rsidR="00A55B8B" w:rsidRDefault="00A55B8B">
      <w:pPr>
        <w:pStyle w:val="a4"/>
        <w:spacing w:before="4"/>
        <w:rPr>
          <w:b/>
          <w:sz w:val="17"/>
        </w:rPr>
      </w:pPr>
    </w:p>
    <w:p w:rsidR="00A55B8B" w:rsidRDefault="00B124A5">
      <w:pPr>
        <w:pStyle w:val="aa"/>
        <w:numPr>
          <w:ilvl w:val="0"/>
          <w:numId w:val="14"/>
        </w:numPr>
        <w:tabs>
          <w:tab w:val="left" w:pos="362"/>
        </w:tabs>
        <w:spacing w:before="34"/>
        <w:rPr>
          <w:sz w:val="24"/>
          <w:lang w:eastAsia="zh-CN"/>
        </w:rPr>
      </w:pPr>
      <w:bookmarkStart w:id="826" w:name="1_满足《中华人民共和国政府采购法》第二十二条规定及法律法规的其他规定"/>
      <w:bookmarkEnd w:id="826"/>
      <w:r>
        <w:rPr>
          <w:sz w:val="24"/>
          <w:lang w:eastAsia="zh-CN"/>
        </w:rPr>
        <w:t>满足《中华人民共和国政府采购法》第二十二条规定及法律法规的其他规定</w:t>
      </w:r>
    </w:p>
    <w:p w:rsidR="00A55B8B" w:rsidRDefault="00B124A5">
      <w:pPr>
        <w:pStyle w:val="aa"/>
        <w:numPr>
          <w:ilvl w:val="1"/>
          <w:numId w:val="14"/>
        </w:numPr>
        <w:tabs>
          <w:tab w:val="left" w:pos="501"/>
        </w:tabs>
        <w:ind w:hanging="379"/>
        <w:rPr>
          <w:rFonts w:ascii="Times New Roman" w:eastAsia="Times New Roman"/>
          <w:sz w:val="24"/>
        </w:rPr>
      </w:pPr>
      <w:bookmarkStart w:id="827" w:name="1-1营业执照等证明文件"/>
      <w:bookmarkEnd w:id="827"/>
      <w:r>
        <w:rPr>
          <w:sz w:val="24"/>
        </w:rPr>
        <w:t>营业执照等证明文件</w:t>
      </w:r>
    </w:p>
    <w:p w:rsidR="00A55B8B" w:rsidRDefault="00A55B8B">
      <w:pPr>
        <w:rPr>
          <w:rFonts w:ascii="Times New Roman" w:eastAsia="Times New Roman"/>
          <w:sz w:val="24"/>
        </w:rPr>
        <w:sectPr w:rsidR="00A55B8B">
          <w:pgSz w:w="11910" w:h="16840"/>
          <w:pgMar w:top="1100" w:right="1020" w:bottom="1040" w:left="1580" w:header="878" w:footer="851" w:gutter="0"/>
          <w:cols w:space="720"/>
        </w:sectPr>
      </w:pPr>
    </w:p>
    <w:p w:rsidR="00A55B8B" w:rsidRDefault="00A55B8B">
      <w:pPr>
        <w:pStyle w:val="a4"/>
        <w:spacing w:before="1"/>
        <w:rPr>
          <w:sz w:val="17"/>
        </w:rPr>
      </w:pPr>
    </w:p>
    <w:p w:rsidR="00A55B8B" w:rsidRDefault="00B124A5">
      <w:pPr>
        <w:pStyle w:val="aa"/>
        <w:numPr>
          <w:ilvl w:val="1"/>
          <w:numId w:val="14"/>
        </w:numPr>
        <w:tabs>
          <w:tab w:val="left" w:pos="506"/>
        </w:tabs>
        <w:spacing w:before="41" w:line="270" w:lineRule="exact"/>
        <w:ind w:left="505" w:hanging="384"/>
        <w:rPr>
          <w:rFonts w:ascii="Times New Roman" w:eastAsia="Times New Roman"/>
          <w:b/>
          <w:sz w:val="21"/>
          <w:lang w:eastAsia="zh-CN"/>
        </w:rPr>
      </w:pPr>
      <w:r>
        <w:rPr>
          <w:b/>
          <w:sz w:val="21"/>
          <w:lang w:eastAsia="zh-CN"/>
        </w:rPr>
        <w:t>供应商资格声明书（实质性格式）</w:t>
      </w:r>
    </w:p>
    <w:p w:rsidR="00A55B8B" w:rsidRDefault="00B124A5">
      <w:pPr>
        <w:spacing w:line="451" w:lineRule="exact"/>
        <w:ind w:left="3194" w:right="3223"/>
        <w:jc w:val="center"/>
        <w:rPr>
          <w:b/>
          <w:sz w:val="36"/>
          <w:lang w:eastAsia="zh-CN"/>
        </w:rPr>
      </w:pPr>
      <w:r>
        <w:rPr>
          <w:b/>
          <w:sz w:val="36"/>
          <w:lang w:eastAsia="zh-CN"/>
        </w:rPr>
        <w:t>供应商资格声明书</w:t>
      </w:r>
    </w:p>
    <w:p w:rsidR="00A55B8B" w:rsidRDefault="00A55B8B">
      <w:pPr>
        <w:pStyle w:val="a4"/>
        <w:spacing w:before="11"/>
        <w:rPr>
          <w:b/>
          <w:sz w:val="32"/>
          <w:lang w:eastAsia="zh-CN"/>
        </w:rPr>
      </w:pPr>
    </w:p>
    <w:p w:rsidR="00A55B8B" w:rsidRDefault="00B124A5">
      <w:pPr>
        <w:pStyle w:val="a4"/>
        <w:ind w:left="121"/>
        <w:rPr>
          <w:lang w:eastAsia="zh-CN"/>
        </w:rPr>
      </w:pPr>
      <w:r>
        <w:rPr>
          <w:lang w:eastAsia="zh-CN"/>
        </w:rPr>
        <w:t>致：</w:t>
      </w:r>
      <w:r>
        <w:rPr>
          <w:u w:val="single"/>
          <w:lang w:eastAsia="zh-CN"/>
        </w:rPr>
        <w:t>采购人或采购代理机构</w:t>
      </w:r>
    </w:p>
    <w:p w:rsidR="00A55B8B" w:rsidRDefault="00B124A5">
      <w:pPr>
        <w:pStyle w:val="a4"/>
        <w:spacing w:before="151"/>
        <w:ind w:left="601"/>
        <w:rPr>
          <w:lang w:eastAsia="zh-CN"/>
        </w:rPr>
      </w:pPr>
      <w:r>
        <w:rPr>
          <w:lang w:eastAsia="zh-CN"/>
        </w:rPr>
        <w:t>在参与本次项目磋商中，我单位承诺：</w:t>
      </w:r>
    </w:p>
    <w:p w:rsidR="00A55B8B" w:rsidRDefault="00B124A5">
      <w:pPr>
        <w:pStyle w:val="a4"/>
        <w:spacing w:before="151"/>
        <w:ind w:left="534"/>
        <w:rPr>
          <w:lang w:eastAsia="zh-CN"/>
        </w:rPr>
      </w:pPr>
      <w:r>
        <w:rPr>
          <w:lang w:eastAsia="zh-CN"/>
        </w:rPr>
        <w:t>（一） 具有良好的商业信誉和健全的财务会计制度；</w:t>
      </w:r>
    </w:p>
    <w:p w:rsidR="00A55B8B" w:rsidRDefault="00B124A5">
      <w:pPr>
        <w:pStyle w:val="a4"/>
        <w:spacing w:before="154"/>
        <w:ind w:left="534"/>
        <w:rPr>
          <w:lang w:eastAsia="zh-CN"/>
        </w:rPr>
      </w:pPr>
      <w:r>
        <w:rPr>
          <w:lang w:eastAsia="zh-CN"/>
        </w:rPr>
        <w:t>（二） 具有履行合同所必需的设备和专业技术能力；</w:t>
      </w:r>
    </w:p>
    <w:p w:rsidR="00A55B8B" w:rsidRDefault="00B124A5">
      <w:pPr>
        <w:pStyle w:val="a4"/>
        <w:spacing w:before="154"/>
        <w:ind w:left="534"/>
        <w:rPr>
          <w:lang w:eastAsia="zh-CN"/>
        </w:rPr>
      </w:pPr>
      <w:r>
        <w:rPr>
          <w:lang w:eastAsia="zh-CN"/>
        </w:rPr>
        <w:t>（三） 有依法缴纳税收和社会保障资金的良好记录；</w:t>
      </w:r>
    </w:p>
    <w:p w:rsidR="00A55B8B" w:rsidRDefault="00B124A5">
      <w:pPr>
        <w:pStyle w:val="a4"/>
        <w:spacing w:before="151" w:line="357" w:lineRule="auto"/>
        <w:ind w:left="1254" w:right="151" w:hanging="720"/>
        <w:jc w:val="both"/>
        <w:rPr>
          <w:lang w:eastAsia="zh-CN"/>
        </w:rPr>
      </w:pPr>
      <w:r>
        <w:rPr>
          <w:lang w:eastAsia="zh-CN"/>
        </w:rPr>
        <w:t>（四）</w:t>
      </w:r>
      <w:r>
        <w:rPr>
          <w:spacing w:val="7"/>
          <w:lang w:eastAsia="zh-CN"/>
        </w:rPr>
        <w:t xml:space="preserve"> </w:t>
      </w:r>
      <w:r>
        <w:rPr>
          <w:lang w:eastAsia="zh-CN"/>
        </w:rPr>
        <w:t>参加政府采购活动前三年内</w:t>
      </w:r>
      <w:r>
        <w:rPr>
          <w:spacing w:val="-56"/>
          <w:lang w:eastAsia="zh-CN"/>
        </w:rPr>
        <w:t>，</w:t>
      </w:r>
      <w:r>
        <w:rPr>
          <w:lang w:eastAsia="zh-CN"/>
        </w:rPr>
        <w:t>在经营活动中没有重大违法记</w:t>
      </w:r>
      <w:r>
        <w:rPr>
          <w:spacing w:val="-53"/>
          <w:lang w:eastAsia="zh-CN"/>
        </w:rPr>
        <w:t>录</w:t>
      </w:r>
      <w:r>
        <w:rPr>
          <w:lang w:eastAsia="zh-CN"/>
        </w:rPr>
        <w:t>（重大违法记录指</w:t>
      </w:r>
      <w:r>
        <w:rPr>
          <w:spacing w:val="2"/>
          <w:lang w:eastAsia="zh-CN"/>
        </w:rPr>
        <w:t>因</w:t>
      </w:r>
      <w:r>
        <w:rPr>
          <w:lang w:eastAsia="zh-CN"/>
        </w:rPr>
        <w:t>违法经</w:t>
      </w:r>
      <w:r>
        <w:rPr>
          <w:spacing w:val="2"/>
          <w:lang w:eastAsia="zh-CN"/>
        </w:rPr>
        <w:t>营</w:t>
      </w:r>
      <w:r>
        <w:rPr>
          <w:lang w:eastAsia="zh-CN"/>
        </w:rPr>
        <w:t>受到刑</w:t>
      </w:r>
      <w:r>
        <w:rPr>
          <w:spacing w:val="2"/>
          <w:lang w:eastAsia="zh-CN"/>
        </w:rPr>
        <w:t>事</w:t>
      </w:r>
      <w:r>
        <w:rPr>
          <w:lang w:eastAsia="zh-CN"/>
        </w:rPr>
        <w:t>处罚或</w:t>
      </w:r>
      <w:r>
        <w:rPr>
          <w:spacing w:val="2"/>
          <w:lang w:eastAsia="zh-CN"/>
        </w:rPr>
        <w:t>者</w:t>
      </w:r>
      <w:r>
        <w:rPr>
          <w:lang w:eastAsia="zh-CN"/>
        </w:rPr>
        <w:t>责令停产</w:t>
      </w:r>
      <w:r>
        <w:rPr>
          <w:spacing w:val="2"/>
          <w:lang w:eastAsia="zh-CN"/>
        </w:rPr>
        <w:t>停</w:t>
      </w:r>
      <w:r>
        <w:rPr>
          <w:lang w:eastAsia="zh-CN"/>
        </w:rPr>
        <w:t>业、吊</w:t>
      </w:r>
      <w:r>
        <w:rPr>
          <w:spacing w:val="2"/>
          <w:lang w:eastAsia="zh-CN"/>
        </w:rPr>
        <w:t>销</w:t>
      </w:r>
      <w:r>
        <w:rPr>
          <w:lang w:eastAsia="zh-CN"/>
        </w:rPr>
        <w:t>许可证</w:t>
      </w:r>
      <w:r>
        <w:rPr>
          <w:spacing w:val="2"/>
          <w:lang w:eastAsia="zh-CN"/>
        </w:rPr>
        <w:t>或</w:t>
      </w:r>
      <w:r>
        <w:rPr>
          <w:lang w:eastAsia="zh-CN"/>
        </w:rPr>
        <w:t>者执照、较大数</w:t>
      </w:r>
      <w:r>
        <w:rPr>
          <w:spacing w:val="2"/>
          <w:lang w:eastAsia="zh-CN"/>
        </w:rPr>
        <w:t>额</w:t>
      </w:r>
      <w:r>
        <w:rPr>
          <w:lang w:eastAsia="zh-CN"/>
        </w:rPr>
        <w:t>罚款等</w:t>
      </w:r>
      <w:r>
        <w:rPr>
          <w:spacing w:val="2"/>
          <w:lang w:eastAsia="zh-CN"/>
        </w:rPr>
        <w:t>行</w:t>
      </w:r>
      <w:r>
        <w:rPr>
          <w:lang w:eastAsia="zh-CN"/>
        </w:rPr>
        <w:t>政处罚</w:t>
      </w:r>
      <w:r>
        <w:rPr>
          <w:spacing w:val="2"/>
          <w:lang w:eastAsia="zh-CN"/>
        </w:rPr>
        <w:t>，</w:t>
      </w:r>
      <w:r>
        <w:rPr>
          <w:lang w:eastAsia="zh-CN"/>
        </w:rPr>
        <w:t>不包括</w:t>
      </w:r>
      <w:r>
        <w:rPr>
          <w:spacing w:val="2"/>
          <w:lang w:eastAsia="zh-CN"/>
        </w:rPr>
        <w:t>因</w:t>
      </w:r>
      <w:r>
        <w:rPr>
          <w:lang w:eastAsia="zh-CN"/>
        </w:rPr>
        <w:t>违法经营</w:t>
      </w:r>
      <w:r>
        <w:rPr>
          <w:spacing w:val="2"/>
          <w:lang w:eastAsia="zh-CN"/>
        </w:rPr>
        <w:t>被</w:t>
      </w:r>
      <w:r>
        <w:rPr>
          <w:lang w:eastAsia="zh-CN"/>
        </w:rPr>
        <w:t>禁止在</w:t>
      </w:r>
      <w:r>
        <w:rPr>
          <w:spacing w:val="2"/>
          <w:lang w:eastAsia="zh-CN"/>
        </w:rPr>
        <w:t>一</w:t>
      </w:r>
      <w:r>
        <w:rPr>
          <w:lang w:eastAsia="zh-CN"/>
        </w:rPr>
        <w:t>定期限</w:t>
      </w:r>
      <w:r>
        <w:rPr>
          <w:spacing w:val="2"/>
          <w:lang w:eastAsia="zh-CN"/>
        </w:rPr>
        <w:t>内</w:t>
      </w:r>
      <w:r>
        <w:rPr>
          <w:lang w:eastAsia="zh-CN"/>
        </w:rPr>
        <w:t>参加政府采购活动，但期限已经届满的情形）；</w:t>
      </w:r>
    </w:p>
    <w:p w:rsidR="00A55B8B" w:rsidRDefault="00B124A5">
      <w:pPr>
        <w:pStyle w:val="a4"/>
        <w:spacing w:before="34" w:line="357" w:lineRule="auto"/>
        <w:ind w:left="1254" w:right="151" w:hanging="720"/>
        <w:jc w:val="both"/>
        <w:rPr>
          <w:lang w:eastAsia="zh-CN"/>
        </w:rPr>
      </w:pPr>
      <w:r>
        <w:rPr>
          <w:lang w:eastAsia="zh-CN"/>
        </w:rPr>
        <w:t>（五）</w:t>
      </w:r>
      <w:r>
        <w:rPr>
          <w:spacing w:val="7"/>
          <w:lang w:eastAsia="zh-CN"/>
        </w:rPr>
        <w:t xml:space="preserve"> </w:t>
      </w:r>
      <w:r>
        <w:rPr>
          <w:lang w:eastAsia="zh-CN"/>
        </w:rPr>
        <w:t>我单位不属于政府采购法律</w:t>
      </w:r>
      <w:r>
        <w:rPr>
          <w:spacing w:val="-56"/>
          <w:lang w:eastAsia="zh-CN"/>
        </w:rPr>
        <w:t>、</w:t>
      </w:r>
      <w:r>
        <w:rPr>
          <w:lang w:eastAsia="zh-CN"/>
        </w:rPr>
        <w:t>行政法规规定的公益一类事业单</w:t>
      </w:r>
      <w:r>
        <w:rPr>
          <w:spacing w:val="-1"/>
          <w:lang w:eastAsia="zh-CN"/>
        </w:rPr>
        <w:t>位</w:t>
      </w:r>
      <w:r>
        <w:rPr>
          <w:spacing w:val="-53"/>
          <w:lang w:eastAsia="zh-CN"/>
        </w:rPr>
        <w:t>、</w:t>
      </w:r>
      <w:r>
        <w:rPr>
          <w:lang w:eastAsia="zh-CN"/>
        </w:rPr>
        <w:t>或使用事业编制且由财政拨款保障的群团组织（仅适用于政府购买服务项目）；</w:t>
      </w:r>
    </w:p>
    <w:p w:rsidR="00A55B8B" w:rsidRDefault="00B124A5">
      <w:pPr>
        <w:pStyle w:val="a4"/>
        <w:spacing w:before="34" w:line="357" w:lineRule="auto"/>
        <w:ind w:left="1254" w:right="151" w:hanging="720"/>
        <w:jc w:val="both"/>
        <w:rPr>
          <w:lang w:eastAsia="zh-CN"/>
        </w:rPr>
      </w:pPr>
      <w:r>
        <w:rPr>
          <w:lang w:eastAsia="zh-CN"/>
        </w:rPr>
        <w:t>（六）</w:t>
      </w:r>
      <w:r>
        <w:rPr>
          <w:spacing w:val="7"/>
          <w:lang w:eastAsia="zh-CN"/>
        </w:rPr>
        <w:t xml:space="preserve"> </w:t>
      </w:r>
      <w:r>
        <w:rPr>
          <w:lang w:eastAsia="zh-CN"/>
        </w:rPr>
        <w:t>我单位不存在为采购项目提供整体设计</w:t>
      </w:r>
      <w:r>
        <w:rPr>
          <w:spacing w:val="-36"/>
          <w:lang w:eastAsia="zh-CN"/>
        </w:rPr>
        <w:t>、</w:t>
      </w:r>
      <w:r>
        <w:rPr>
          <w:lang w:eastAsia="zh-CN"/>
        </w:rPr>
        <w:t>规范编制或者项目管理</w:t>
      </w:r>
      <w:r>
        <w:rPr>
          <w:spacing w:val="-36"/>
          <w:lang w:eastAsia="zh-CN"/>
        </w:rPr>
        <w:t>、</w:t>
      </w:r>
      <w:r>
        <w:rPr>
          <w:lang w:eastAsia="zh-CN"/>
        </w:rPr>
        <w:t>监理</w:t>
      </w:r>
      <w:r>
        <w:rPr>
          <w:spacing w:val="-36"/>
          <w:lang w:eastAsia="zh-CN"/>
        </w:rPr>
        <w:t>、</w:t>
      </w:r>
      <w:r>
        <w:rPr>
          <w:lang w:eastAsia="zh-CN"/>
        </w:rPr>
        <w:t>检测等</w:t>
      </w:r>
      <w:r>
        <w:rPr>
          <w:spacing w:val="2"/>
          <w:lang w:eastAsia="zh-CN"/>
        </w:rPr>
        <w:t>服</w:t>
      </w:r>
      <w:r>
        <w:rPr>
          <w:lang w:eastAsia="zh-CN"/>
        </w:rPr>
        <w:t>务后，</w:t>
      </w:r>
      <w:r>
        <w:rPr>
          <w:spacing w:val="2"/>
          <w:lang w:eastAsia="zh-CN"/>
        </w:rPr>
        <w:t>再</w:t>
      </w:r>
      <w:r>
        <w:rPr>
          <w:lang w:eastAsia="zh-CN"/>
        </w:rPr>
        <w:t>参加该</w:t>
      </w:r>
      <w:r>
        <w:rPr>
          <w:spacing w:val="2"/>
          <w:lang w:eastAsia="zh-CN"/>
        </w:rPr>
        <w:t>采</w:t>
      </w:r>
      <w:r>
        <w:rPr>
          <w:lang w:eastAsia="zh-CN"/>
        </w:rPr>
        <w:t>购项目</w:t>
      </w:r>
      <w:r>
        <w:rPr>
          <w:spacing w:val="2"/>
          <w:lang w:eastAsia="zh-CN"/>
        </w:rPr>
        <w:t>的</w:t>
      </w:r>
      <w:r>
        <w:rPr>
          <w:lang w:eastAsia="zh-CN"/>
        </w:rPr>
        <w:t>其他采购</w:t>
      </w:r>
      <w:r>
        <w:rPr>
          <w:spacing w:val="2"/>
          <w:lang w:eastAsia="zh-CN"/>
        </w:rPr>
        <w:t>活</w:t>
      </w:r>
      <w:r>
        <w:rPr>
          <w:lang w:eastAsia="zh-CN"/>
        </w:rPr>
        <w:t>动的情</w:t>
      </w:r>
      <w:r>
        <w:rPr>
          <w:spacing w:val="2"/>
          <w:lang w:eastAsia="zh-CN"/>
        </w:rPr>
        <w:t>形</w:t>
      </w:r>
      <w:r>
        <w:rPr>
          <w:lang w:eastAsia="zh-CN"/>
        </w:rPr>
        <w:t>（单一</w:t>
      </w:r>
      <w:r>
        <w:rPr>
          <w:spacing w:val="2"/>
          <w:lang w:eastAsia="zh-CN"/>
        </w:rPr>
        <w:t>来</w:t>
      </w:r>
      <w:r>
        <w:rPr>
          <w:lang w:eastAsia="zh-CN"/>
        </w:rPr>
        <w:t>源采购项目除外）；</w:t>
      </w:r>
    </w:p>
    <w:p w:rsidR="00A55B8B" w:rsidRDefault="00B124A5">
      <w:pPr>
        <w:pStyle w:val="a4"/>
        <w:spacing w:before="36" w:line="345" w:lineRule="auto"/>
        <w:ind w:left="1254" w:right="151" w:hanging="720"/>
        <w:jc w:val="both"/>
        <w:rPr>
          <w:lang w:eastAsia="zh-CN"/>
        </w:rPr>
      </w:pPr>
      <w:r>
        <w:rPr>
          <w:lang w:eastAsia="zh-CN"/>
        </w:rPr>
        <w:t>（七）</w:t>
      </w:r>
      <w:r>
        <w:rPr>
          <w:spacing w:val="7"/>
          <w:lang w:eastAsia="zh-CN"/>
        </w:rPr>
        <w:t xml:space="preserve"> </w:t>
      </w:r>
      <w:r>
        <w:rPr>
          <w:lang w:eastAsia="zh-CN"/>
        </w:rPr>
        <w:t>与我单位存在</w:t>
      </w:r>
      <w:r>
        <w:rPr>
          <w:rFonts w:ascii="Times New Roman" w:eastAsia="Times New Roman" w:hAnsi="Times New Roman"/>
          <w:spacing w:val="-1"/>
          <w:w w:val="99"/>
          <w:lang w:eastAsia="zh-CN"/>
        </w:rPr>
        <w:t>“</w:t>
      </w:r>
      <w:r>
        <w:rPr>
          <w:lang w:eastAsia="zh-CN"/>
        </w:rPr>
        <w:t>单位负责人为同一人或者存在直接控股</w:t>
      </w:r>
      <w:r>
        <w:rPr>
          <w:spacing w:val="-80"/>
          <w:lang w:eastAsia="zh-CN"/>
        </w:rPr>
        <w:t>、</w:t>
      </w:r>
      <w:r>
        <w:rPr>
          <w:lang w:eastAsia="zh-CN"/>
        </w:rPr>
        <w:t>管理关系</w:t>
      </w:r>
      <w:r>
        <w:rPr>
          <w:rFonts w:ascii="Times New Roman" w:eastAsia="Times New Roman" w:hAnsi="Times New Roman"/>
          <w:spacing w:val="-1"/>
          <w:w w:val="99"/>
          <w:lang w:eastAsia="zh-CN"/>
        </w:rPr>
        <w:t>”</w:t>
      </w:r>
      <w:r>
        <w:rPr>
          <w:lang w:eastAsia="zh-CN"/>
        </w:rPr>
        <w:t>的其他法人单</w:t>
      </w:r>
      <w:r>
        <w:rPr>
          <w:spacing w:val="2"/>
          <w:lang w:eastAsia="zh-CN"/>
        </w:rPr>
        <w:t>位</w:t>
      </w:r>
      <w:r>
        <w:rPr>
          <w:lang w:eastAsia="zh-CN"/>
        </w:rPr>
        <w:t>信息如</w:t>
      </w:r>
      <w:r>
        <w:rPr>
          <w:spacing w:val="2"/>
          <w:lang w:eastAsia="zh-CN"/>
        </w:rPr>
        <w:t>下</w:t>
      </w:r>
      <w:r>
        <w:rPr>
          <w:lang w:eastAsia="zh-CN"/>
        </w:rPr>
        <w:t>（如有</w:t>
      </w:r>
      <w:r>
        <w:rPr>
          <w:spacing w:val="2"/>
          <w:lang w:eastAsia="zh-CN"/>
        </w:rPr>
        <w:t>，</w:t>
      </w:r>
      <w:r>
        <w:rPr>
          <w:lang w:eastAsia="zh-CN"/>
        </w:rPr>
        <w:t>不论其</w:t>
      </w:r>
      <w:r>
        <w:rPr>
          <w:spacing w:val="2"/>
          <w:lang w:eastAsia="zh-CN"/>
        </w:rPr>
        <w:t>是</w:t>
      </w:r>
      <w:r>
        <w:rPr>
          <w:lang w:eastAsia="zh-CN"/>
        </w:rPr>
        <w:t>否参加同</w:t>
      </w:r>
      <w:r>
        <w:rPr>
          <w:spacing w:val="2"/>
          <w:lang w:eastAsia="zh-CN"/>
        </w:rPr>
        <w:t>一</w:t>
      </w:r>
      <w:r>
        <w:rPr>
          <w:lang w:eastAsia="zh-CN"/>
        </w:rPr>
        <w:t>合同项</w:t>
      </w:r>
      <w:r>
        <w:rPr>
          <w:spacing w:val="2"/>
          <w:lang w:eastAsia="zh-CN"/>
        </w:rPr>
        <w:t>下</w:t>
      </w:r>
      <w:r>
        <w:rPr>
          <w:lang w:eastAsia="zh-CN"/>
        </w:rPr>
        <w:t>的政府</w:t>
      </w:r>
      <w:r>
        <w:rPr>
          <w:spacing w:val="2"/>
          <w:lang w:eastAsia="zh-CN"/>
        </w:rPr>
        <w:t>采</w:t>
      </w:r>
      <w:r>
        <w:rPr>
          <w:lang w:eastAsia="zh-CN"/>
        </w:rPr>
        <w:t>购活动均须填写）：</w:t>
      </w:r>
    </w:p>
    <w:p w:rsidR="00A55B8B" w:rsidRDefault="00A55B8B">
      <w:pPr>
        <w:pStyle w:val="a4"/>
        <w:spacing w:before="7"/>
        <w:rPr>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55B8B">
        <w:trPr>
          <w:trHeight w:hRule="exact" w:val="440"/>
        </w:trPr>
        <w:tc>
          <w:tcPr>
            <w:tcW w:w="950" w:type="dxa"/>
          </w:tcPr>
          <w:p w:rsidR="00A55B8B" w:rsidRDefault="00B124A5">
            <w:pPr>
              <w:pStyle w:val="TableParagraph"/>
              <w:spacing w:before="20"/>
              <w:ind w:left="210" w:right="210"/>
              <w:jc w:val="center"/>
              <w:rPr>
                <w:sz w:val="24"/>
              </w:rPr>
            </w:pPr>
            <w:r>
              <w:rPr>
                <w:sz w:val="24"/>
              </w:rPr>
              <w:t>序号</w:t>
            </w:r>
          </w:p>
        </w:tc>
        <w:tc>
          <w:tcPr>
            <w:tcW w:w="4574" w:type="dxa"/>
          </w:tcPr>
          <w:p w:rsidR="00A55B8B" w:rsidRDefault="00B124A5">
            <w:pPr>
              <w:pStyle w:val="TableParagraph"/>
              <w:spacing w:before="20"/>
              <w:ind w:left="1782" w:right="1781"/>
              <w:jc w:val="center"/>
              <w:rPr>
                <w:sz w:val="24"/>
              </w:rPr>
            </w:pPr>
            <w:r>
              <w:rPr>
                <w:sz w:val="24"/>
              </w:rPr>
              <w:t>单位名称</w:t>
            </w:r>
          </w:p>
        </w:tc>
        <w:tc>
          <w:tcPr>
            <w:tcW w:w="2976" w:type="dxa"/>
          </w:tcPr>
          <w:p w:rsidR="00A55B8B" w:rsidRDefault="00B124A5">
            <w:pPr>
              <w:pStyle w:val="TableParagraph"/>
              <w:spacing w:before="20"/>
              <w:ind w:left="984" w:right="982"/>
              <w:jc w:val="center"/>
              <w:rPr>
                <w:sz w:val="24"/>
              </w:rPr>
            </w:pPr>
            <w:r>
              <w:rPr>
                <w:sz w:val="24"/>
              </w:rPr>
              <w:t>相互关系</w:t>
            </w:r>
          </w:p>
        </w:tc>
      </w:tr>
      <w:tr w:rsidR="00A55B8B">
        <w:trPr>
          <w:trHeight w:hRule="exact" w:val="440"/>
        </w:trPr>
        <w:tc>
          <w:tcPr>
            <w:tcW w:w="950" w:type="dxa"/>
          </w:tcPr>
          <w:p w:rsidR="00A55B8B" w:rsidRDefault="00B124A5">
            <w:pPr>
              <w:pStyle w:val="TableParagraph"/>
              <w:spacing w:before="77"/>
              <w:ind w:left="0"/>
              <w:jc w:val="center"/>
              <w:rPr>
                <w:rFonts w:ascii="Times New Roman"/>
                <w:sz w:val="24"/>
              </w:rPr>
            </w:pPr>
            <w:r>
              <w:rPr>
                <w:rFonts w:ascii="Times New Roman"/>
                <w:sz w:val="24"/>
              </w:rPr>
              <w:t>1</w:t>
            </w:r>
          </w:p>
        </w:tc>
        <w:tc>
          <w:tcPr>
            <w:tcW w:w="4574" w:type="dxa"/>
          </w:tcPr>
          <w:p w:rsidR="00A55B8B" w:rsidRDefault="00A55B8B"/>
        </w:tc>
        <w:tc>
          <w:tcPr>
            <w:tcW w:w="2976" w:type="dxa"/>
          </w:tcPr>
          <w:p w:rsidR="00A55B8B" w:rsidRDefault="00A55B8B"/>
        </w:tc>
      </w:tr>
      <w:tr w:rsidR="00A55B8B">
        <w:trPr>
          <w:trHeight w:hRule="exact" w:val="440"/>
        </w:trPr>
        <w:tc>
          <w:tcPr>
            <w:tcW w:w="950" w:type="dxa"/>
          </w:tcPr>
          <w:p w:rsidR="00A55B8B" w:rsidRDefault="00B124A5">
            <w:pPr>
              <w:pStyle w:val="TableParagraph"/>
              <w:spacing w:before="77"/>
              <w:ind w:left="0"/>
              <w:jc w:val="center"/>
              <w:rPr>
                <w:rFonts w:ascii="Times New Roman"/>
                <w:sz w:val="24"/>
              </w:rPr>
            </w:pPr>
            <w:r>
              <w:rPr>
                <w:rFonts w:ascii="Times New Roman"/>
                <w:sz w:val="24"/>
              </w:rPr>
              <w:t>2</w:t>
            </w:r>
          </w:p>
        </w:tc>
        <w:tc>
          <w:tcPr>
            <w:tcW w:w="4574" w:type="dxa"/>
          </w:tcPr>
          <w:p w:rsidR="00A55B8B" w:rsidRDefault="00A55B8B"/>
        </w:tc>
        <w:tc>
          <w:tcPr>
            <w:tcW w:w="2976" w:type="dxa"/>
          </w:tcPr>
          <w:p w:rsidR="00A55B8B" w:rsidRDefault="00A55B8B"/>
        </w:tc>
      </w:tr>
      <w:tr w:rsidR="00A55B8B">
        <w:trPr>
          <w:trHeight w:hRule="exact" w:val="440"/>
        </w:trPr>
        <w:tc>
          <w:tcPr>
            <w:tcW w:w="950" w:type="dxa"/>
          </w:tcPr>
          <w:p w:rsidR="00A55B8B" w:rsidRDefault="00B124A5">
            <w:pPr>
              <w:pStyle w:val="TableParagraph"/>
              <w:spacing w:before="76"/>
              <w:ind w:left="0"/>
              <w:jc w:val="center"/>
              <w:rPr>
                <w:rFonts w:ascii="Times New Roman" w:hAnsi="Times New Roman"/>
                <w:sz w:val="24"/>
              </w:rPr>
            </w:pPr>
            <w:r>
              <w:rPr>
                <w:rFonts w:ascii="Times New Roman" w:hAnsi="Times New Roman"/>
                <w:sz w:val="24"/>
              </w:rPr>
              <w:t>…</w:t>
            </w:r>
          </w:p>
        </w:tc>
        <w:tc>
          <w:tcPr>
            <w:tcW w:w="4574" w:type="dxa"/>
          </w:tcPr>
          <w:p w:rsidR="00A55B8B" w:rsidRDefault="00A55B8B"/>
        </w:tc>
        <w:tc>
          <w:tcPr>
            <w:tcW w:w="2976" w:type="dxa"/>
          </w:tcPr>
          <w:p w:rsidR="00A55B8B" w:rsidRDefault="00A55B8B"/>
        </w:tc>
      </w:tr>
    </w:tbl>
    <w:p w:rsidR="00A55B8B" w:rsidRDefault="00A55B8B">
      <w:pPr>
        <w:pStyle w:val="a4"/>
        <w:spacing w:before="8"/>
        <w:rPr>
          <w:sz w:val="13"/>
        </w:rPr>
      </w:pPr>
    </w:p>
    <w:p w:rsidR="00A55B8B" w:rsidRDefault="00B124A5">
      <w:pPr>
        <w:pStyle w:val="a4"/>
        <w:spacing w:before="26"/>
        <w:ind w:left="601"/>
        <w:rPr>
          <w:lang w:eastAsia="zh-CN"/>
        </w:rPr>
      </w:pPr>
      <w:r>
        <w:rPr>
          <w:lang w:eastAsia="zh-CN"/>
        </w:rPr>
        <w:t>上述声明真实有效，否则我方负全部责任。</w:t>
      </w:r>
    </w:p>
    <w:p w:rsidR="00A55B8B" w:rsidRDefault="00A55B8B">
      <w:pPr>
        <w:pStyle w:val="a4"/>
        <w:spacing w:before="2"/>
        <w:rPr>
          <w:sz w:val="33"/>
          <w:lang w:eastAsia="zh-CN"/>
        </w:rPr>
      </w:pPr>
    </w:p>
    <w:p w:rsidR="00A55B8B" w:rsidRDefault="00B124A5">
      <w:pPr>
        <w:pStyle w:val="a4"/>
        <w:tabs>
          <w:tab w:val="left" w:pos="7153"/>
          <w:tab w:val="left" w:pos="7873"/>
          <w:tab w:val="left" w:pos="8593"/>
          <w:tab w:val="left" w:pos="8893"/>
        </w:tabs>
        <w:spacing w:before="1" w:line="376" w:lineRule="auto"/>
        <w:ind w:left="5953" w:right="451" w:hanging="720"/>
        <w:rPr>
          <w:lang w:eastAsia="zh-CN"/>
        </w:rPr>
      </w:pPr>
      <w:r>
        <w:rPr>
          <w:lang w:eastAsia="zh-CN"/>
        </w:rPr>
        <w:t>供应商名称（加盖公章）：</w:t>
      </w:r>
      <w:r>
        <w:rPr>
          <w:rFonts w:ascii="Times New Roman" w:eastAsia="Times New Roman"/>
          <w:u w:val="single"/>
          <w:lang w:eastAsia="zh-CN"/>
        </w:rPr>
        <w:tab/>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B124A5">
      <w:pPr>
        <w:pStyle w:val="a4"/>
        <w:spacing w:before="17" w:line="355" w:lineRule="auto"/>
        <w:ind w:left="121" w:right="103"/>
        <w:rPr>
          <w:lang w:eastAsia="zh-CN"/>
        </w:rPr>
      </w:pPr>
      <w:r>
        <w:rPr>
          <w:lang w:eastAsia="zh-CN"/>
        </w:rPr>
        <w:t>说明：供应商承诺不实的，依据《政府采购法》第七十七条“提供虚假材料谋取中标、成交的”有关规定予以处理。</w:t>
      </w:r>
    </w:p>
    <w:p w:rsidR="00A55B8B" w:rsidRDefault="00A55B8B">
      <w:pPr>
        <w:spacing w:line="355" w:lineRule="auto"/>
        <w:rPr>
          <w:lang w:eastAsia="zh-CN"/>
        </w:rPr>
        <w:sectPr w:rsidR="00A55B8B">
          <w:pgSz w:w="11910" w:h="16840"/>
          <w:pgMar w:top="1100" w:right="980" w:bottom="1040" w:left="1580" w:header="878" w:footer="851" w:gutter="0"/>
          <w:cols w:space="720"/>
        </w:sectPr>
      </w:pPr>
    </w:p>
    <w:p w:rsidR="00A55B8B" w:rsidRDefault="00A55B8B">
      <w:pPr>
        <w:pStyle w:val="a4"/>
        <w:spacing w:before="4"/>
        <w:rPr>
          <w:sz w:val="17"/>
          <w:lang w:eastAsia="zh-CN"/>
        </w:rPr>
      </w:pPr>
    </w:p>
    <w:p w:rsidR="00A55B8B" w:rsidRDefault="00B124A5">
      <w:pPr>
        <w:pStyle w:val="aa"/>
        <w:numPr>
          <w:ilvl w:val="0"/>
          <w:numId w:val="14"/>
        </w:numPr>
        <w:tabs>
          <w:tab w:val="left" w:pos="362"/>
        </w:tabs>
        <w:spacing w:before="34"/>
        <w:jc w:val="both"/>
        <w:rPr>
          <w:sz w:val="24"/>
          <w:lang w:eastAsia="zh-CN"/>
        </w:rPr>
      </w:pPr>
      <w:bookmarkStart w:id="828" w:name="2_落实政府采购政策需满足的资格要求（如有）"/>
      <w:bookmarkEnd w:id="828"/>
      <w:r>
        <w:rPr>
          <w:sz w:val="24"/>
          <w:lang w:eastAsia="zh-CN"/>
        </w:rPr>
        <w:t>落实政府采购政策需满足的资格要求（如有）</w:t>
      </w:r>
    </w:p>
    <w:p w:rsidR="00A55B8B" w:rsidRDefault="00B124A5">
      <w:pPr>
        <w:pStyle w:val="aa"/>
        <w:numPr>
          <w:ilvl w:val="1"/>
          <w:numId w:val="15"/>
        </w:numPr>
        <w:tabs>
          <w:tab w:val="left" w:pos="501"/>
        </w:tabs>
        <w:ind w:hanging="379"/>
        <w:jc w:val="both"/>
        <w:rPr>
          <w:sz w:val="24"/>
        </w:rPr>
      </w:pPr>
      <w:bookmarkStart w:id="829" w:name="2-1中小企业声明函"/>
      <w:bookmarkEnd w:id="829"/>
      <w:r>
        <w:rPr>
          <w:sz w:val="24"/>
        </w:rPr>
        <w:t>中小企业声明函</w:t>
      </w:r>
    </w:p>
    <w:p w:rsidR="00A55B8B" w:rsidRDefault="00A55B8B">
      <w:pPr>
        <w:pStyle w:val="a4"/>
        <w:rPr>
          <w:sz w:val="26"/>
        </w:rPr>
      </w:pPr>
    </w:p>
    <w:p w:rsidR="00A55B8B" w:rsidRDefault="00B124A5">
      <w:pPr>
        <w:pStyle w:val="a4"/>
        <w:spacing w:before="208"/>
        <w:ind w:left="121"/>
        <w:jc w:val="both"/>
      </w:pPr>
      <w:r>
        <w:t>说明：</w:t>
      </w:r>
    </w:p>
    <w:p w:rsidR="00A55B8B" w:rsidRDefault="00B124A5">
      <w:pPr>
        <w:pStyle w:val="a4"/>
        <w:spacing w:before="154" w:line="345" w:lineRule="auto"/>
        <w:ind w:left="121" w:right="111"/>
        <w:jc w:val="both"/>
        <w:rPr>
          <w:lang w:eastAsia="zh-CN"/>
        </w:rPr>
      </w:pPr>
      <w:r>
        <w:rPr>
          <w:lang w:eastAsia="zh-CN"/>
        </w:rPr>
        <w:t>（</w:t>
      </w:r>
      <w:r>
        <w:rPr>
          <w:rFonts w:ascii="Times New Roman" w:eastAsia="Times New Roman"/>
          <w:spacing w:val="2"/>
          <w:lang w:eastAsia="zh-CN"/>
        </w:rPr>
        <w:t>1</w:t>
      </w:r>
      <w:r>
        <w:rPr>
          <w:spacing w:val="2"/>
          <w:lang w:eastAsia="zh-CN"/>
        </w:rPr>
        <w:t>）如</w:t>
      </w:r>
      <w:r>
        <w:rPr>
          <w:lang w:eastAsia="zh-CN"/>
        </w:rPr>
        <w:t>本</w:t>
      </w:r>
      <w:r>
        <w:rPr>
          <w:spacing w:val="2"/>
          <w:lang w:eastAsia="zh-CN"/>
        </w:rPr>
        <w:t>项目（包</w:t>
      </w:r>
      <w:r>
        <w:rPr>
          <w:lang w:eastAsia="zh-CN"/>
        </w:rPr>
        <w:t>）</w:t>
      </w:r>
      <w:proofErr w:type="gramStart"/>
      <w:r>
        <w:rPr>
          <w:spacing w:val="2"/>
          <w:lang w:eastAsia="zh-CN"/>
        </w:rPr>
        <w:t>不</w:t>
      </w:r>
      <w:proofErr w:type="gramEnd"/>
      <w:r>
        <w:rPr>
          <w:spacing w:val="2"/>
          <w:lang w:eastAsia="zh-CN"/>
        </w:rPr>
        <w:t>专门面向</w:t>
      </w:r>
      <w:r>
        <w:rPr>
          <w:lang w:eastAsia="zh-CN"/>
        </w:rPr>
        <w:t>中</w:t>
      </w:r>
      <w:r>
        <w:rPr>
          <w:spacing w:val="2"/>
          <w:lang w:eastAsia="zh-CN"/>
        </w:rPr>
        <w:t>小企业预</w:t>
      </w:r>
      <w:r>
        <w:rPr>
          <w:lang w:eastAsia="zh-CN"/>
        </w:rPr>
        <w:t>留</w:t>
      </w:r>
      <w:r>
        <w:rPr>
          <w:spacing w:val="2"/>
          <w:lang w:eastAsia="zh-CN"/>
        </w:rPr>
        <w:t>采购份额，</w:t>
      </w:r>
      <w:proofErr w:type="gramStart"/>
      <w:r>
        <w:rPr>
          <w:spacing w:val="2"/>
          <w:lang w:eastAsia="zh-CN"/>
        </w:rPr>
        <w:t>供应</w:t>
      </w:r>
      <w:r>
        <w:rPr>
          <w:lang w:eastAsia="zh-CN"/>
        </w:rPr>
        <w:t>商</w:t>
      </w:r>
      <w:r>
        <w:rPr>
          <w:spacing w:val="2"/>
          <w:lang w:eastAsia="zh-CN"/>
        </w:rPr>
        <w:t>非必须</w:t>
      </w:r>
      <w:proofErr w:type="gramEnd"/>
      <w:r>
        <w:rPr>
          <w:spacing w:val="2"/>
          <w:lang w:eastAsia="zh-CN"/>
        </w:rPr>
        <w:t>提</w:t>
      </w:r>
      <w:r>
        <w:rPr>
          <w:lang w:eastAsia="zh-CN"/>
        </w:rPr>
        <w:t>供</w:t>
      </w:r>
      <w:r>
        <w:rPr>
          <w:spacing w:val="2"/>
          <w:lang w:eastAsia="zh-CN"/>
        </w:rPr>
        <w:t>；当</w:t>
      </w:r>
      <w:r>
        <w:rPr>
          <w:lang w:eastAsia="zh-CN"/>
        </w:rPr>
        <w:t>小</w:t>
      </w:r>
      <w:proofErr w:type="gramStart"/>
      <w:r>
        <w:rPr>
          <w:lang w:eastAsia="zh-CN"/>
        </w:rPr>
        <w:t>微企业拟享受</w:t>
      </w:r>
      <w:proofErr w:type="gramEnd"/>
      <w:r>
        <w:rPr>
          <w:lang w:eastAsia="zh-CN"/>
        </w:rPr>
        <w:t>中小企业扶持政策时</w:t>
      </w:r>
      <w:r>
        <w:rPr>
          <w:spacing w:val="-12"/>
          <w:lang w:eastAsia="zh-CN"/>
        </w:rPr>
        <w:t>，</w:t>
      </w:r>
      <w:r>
        <w:rPr>
          <w:lang w:eastAsia="zh-CN"/>
        </w:rPr>
        <w:t>仍应提</w:t>
      </w:r>
      <w:r>
        <w:rPr>
          <w:spacing w:val="-12"/>
          <w:lang w:eastAsia="zh-CN"/>
        </w:rPr>
        <w:t>供</w:t>
      </w:r>
      <w:r>
        <w:rPr>
          <w:lang w:eastAsia="zh-CN"/>
        </w:rPr>
        <w:t>《中小企业声明函</w:t>
      </w:r>
      <w:r>
        <w:rPr>
          <w:spacing w:val="-12"/>
          <w:lang w:eastAsia="zh-CN"/>
        </w:rPr>
        <w:t>》，</w:t>
      </w:r>
      <w:r>
        <w:rPr>
          <w:lang w:eastAsia="zh-CN"/>
        </w:rPr>
        <w:t>否则不得享受相关中小企业扶持政策。</w:t>
      </w:r>
    </w:p>
    <w:p w:rsidR="00A55B8B" w:rsidRDefault="00B124A5">
      <w:pPr>
        <w:pStyle w:val="a4"/>
        <w:spacing w:before="48" w:line="336" w:lineRule="auto"/>
        <w:ind w:left="121" w:right="113"/>
        <w:jc w:val="both"/>
        <w:rPr>
          <w:lang w:eastAsia="zh-CN"/>
        </w:rPr>
      </w:pPr>
      <w:r>
        <w:rPr>
          <w:lang w:eastAsia="zh-CN"/>
        </w:rPr>
        <w:t>（</w:t>
      </w:r>
      <w:r>
        <w:rPr>
          <w:rFonts w:ascii="Times New Roman" w:eastAsia="Times New Roman"/>
          <w:lang w:eastAsia="zh-CN"/>
        </w:rPr>
        <w:t>2</w:t>
      </w:r>
      <w:r>
        <w:rPr>
          <w:lang w:eastAsia="zh-CN"/>
        </w:rPr>
        <w:t>）如本项目（包</w:t>
      </w:r>
      <w:r>
        <w:rPr>
          <w:spacing w:val="2"/>
          <w:lang w:eastAsia="zh-CN"/>
        </w:rPr>
        <w:t>）</w:t>
      </w:r>
      <w:r>
        <w:rPr>
          <w:lang w:eastAsia="zh-CN"/>
        </w:rPr>
        <w:t>专门面向中小</w:t>
      </w:r>
      <w:r>
        <w:rPr>
          <w:rFonts w:ascii="Times New Roman" w:eastAsia="Times New Roman"/>
          <w:spacing w:val="-2"/>
          <w:w w:val="99"/>
          <w:lang w:eastAsia="zh-CN"/>
        </w:rPr>
        <w:t>/</w:t>
      </w:r>
      <w:r>
        <w:rPr>
          <w:lang w:eastAsia="zh-CN"/>
        </w:rPr>
        <w:t>小</w:t>
      </w:r>
      <w:proofErr w:type="gramStart"/>
      <w:r>
        <w:rPr>
          <w:lang w:eastAsia="zh-CN"/>
        </w:rPr>
        <w:t>微企业</w:t>
      </w:r>
      <w:proofErr w:type="gramEnd"/>
      <w:r>
        <w:rPr>
          <w:lang w:eastAsia="zh-CN"/>
        </w:rPr>
        <w:t>采购，</w:t>
      </w:r>
      <w:r>
        <w:rPr>
          <w:spacing w:val="2"/>
          <w:lang w:eastAsia="zh-CN"/>
        </w:rPr>
        <w:t>须</w:t>
      </w:r>
      <w:r>
        <w:rPr>
          <w:lang w:eastAsia="zh-CN"/>
        </w:rPr>
        <w:t>提供《中小企业声明函》（实质性格式）。</w:t>
      </w:r>
    </w:p>
    <w:p w:rsidR="00A55B8B" w:rsidRDefault="00B124A5">
      <w:pPr>
        <w:pStyle w:val="a4"/>
        <w:spacing w:before="58" w:line="350" w:lineRule="auto"/>
        <w:ind w:left="121" w:right="111"/>
        <w:jc w:val="both"/>
        <w:rPr>
          <w:lang w:eastAsia="zh-CN"/>
        </w:rPr>
      </w:pPr>
      <w:r>
        <w:rPr>
          <w:lang w:eastAsia="zh-CN"/>
        </w:rPr>
        <w:t>（</w:t>
      </w:r>
      <w:r>
        <w:rPr>
          <w:rFonts w:ascii="Times New Roman" w:eastAsia="Times New Roman"/>
          <w:spacing w:val="2"/>
          <w:lang w:eastAsia="zh-CN"/>
        </w:rPr>
        <w:t>3</w:t>
      </w:r>
      <w:r>
        <w:rPr>
          <w:spacing w:val="2"/>
          <w:lang w:eastAsia="zh-CN"/>
        </w:rPr>
        <w:t>）如</w:t>
      </w:r>
      <w:r>
        <w:rPr>
          <w:lang w:eastAsia="zh-CN"/>
        </w:rPr>
        <w:t>本</w:t>
      </w:r>
      <w:r>
        <w:rPr>
          <w:spacing w:val="2"/>
          <w:lang w:eastAsia="zh-CN"/>
        </w:rPr>
        <w:t>项目（包</w:t>
      </w:r>
      <w:r>
        <w:rPr>
          <w:lang w:eastAsia="zh-CN"/>
        </w:rPr>
        <w:t>）</w:t>
      </w:r>
      <w:r>
        <w:rPr>
          <w:spacing w:val="2"/>
          <w:lang w:eastAsia="zh-CN"/>
        </w:rPr>
        <w:t>预留部分采</w:t>
      </w:r>
      <w:r>
        <w:rPr>
          <w:lang w:eastAsia="zh-CN"/>
        </w:rPr>
        <w:t>购</w:t>
      </w:r>
      <w:r>
        <w:rPr>
          <w:spacing w:val="2"/>
          <w:lang w:eastAsia="zh-CN"/>
        </w:rPr>
        <w:t>项目预算</w:t>
      </w:r>
      <w:r>
        <w:rPr>
          <w:lang w:eastAsia="zh-CN"/>
        </w:rPr>
        <w:t>专</w:t>
      </w:r>
      <w:r>
        <w:rPr>
          <w:spacing w:val="2"/>
          <w:lang w:eastAsia="zh-CN"/>
        </w:rPr>
        <w:t>门面向中</w:t>
      </w:r>
      <w:r>
        <w:rPr>
          <w:lang w:eastAsia="zh-CN"/>
        </w:rPr>
        <w:t>小</w:t>
      </w:r>
      <w:r>
        <w:rPr>
          <w:spacing w:val="2"/>
          <w:lang w:eastAsia="zh-CN"/>
        </w:rPr>
        <w:t>企业采购，</w:t>
      </w:r>
      <w:r>
        <w:rPr>
          <w:lang w:eastAsia="zh-CN"/>
        </w:rPr>
        <w:t>要</w:t>
      </w:r>
      <w:r>
        <w:rPr>
          <w:spacing w:val="2"/>
          <w:lang w:eastAsia="zh-CN"/>
        </w:rPr>
        <w:t>求供应商</w:t>
      </w:r>
      <w:r>
        <w:rPr>
          <w:lang w:eastAsia="zh-CN"/>
        </w:rPr>
        <w:t>以联合体形</w:t>
      </w:r>
      <w:proofErr w:type="gramStart"/>
      <w:r>
        <w:rPr>
          <w:lang w:eastAsia="zh-CN"/>
        </w:rPr>
        <w:t>式参加</w:t>
      </w:r>
      <w:proofErr w:type="gramEnd"/>
      <w:r>
        <w:rPr>
          <w:lang w:eastAsia="zh-CN"/>
        </w:rPr>
        <w:t>采购活动</w:t>
      </w:r>
      <w:r>
        <w:rPr>
          <w:spacing w:val="-17"/>
          <w:lang w:eastAsia="zh-CN"/>
        </w:rPr>
        <w:t>，</w:t>
      </w:r>
      <w:r>
        <w:rPr>
          <w:lang w:eastAsia="zh-CN"/>
        </w:rPr>
        <w:t>且联合体中中小企业承担的部分达到一定比例的</w:t>
      </w:r>
      <w:r>
        <w:rPr>
          <w:spacing w:val="-17"/>
          <w:lang w:eastAsia="zh-CN"/>
        </w:rPr>
        <w:t>，</w:t>
      </w:r>
      <w:r>
        <w:rPr>
          <w:lang w:eastAsia="zh-CN"/>
        </w:rPr>
        <w:t>须提</w:t>
      </w:r>
      <w:r>
        <w:rPr>
          <w:spacing w:val="-15"/>
          <w:lang w:eastAsia="zh-CN"/>
        </w:rPr>
        <w:t>供</w:t>
      </w:r>
      <w:r>
        <w:rPr>
          <w:lang w:eastAsia="zh-CN"/>
        </w:rPr>
        <w:t>《联合协议</w:t>
      </w:r>
      <w:r>
        <w:rPr>
          <w:spacing w:val="-24"/>
          <w:lang w:eastAsia="zh-CN"/>
        </w:rPr>
        <w:t>》；</w:t>
      </w:r>
      <w:r>
        <w:rPr>
          <w:lang w:eastAsia="zh-CN"/>
        </w:rPr>
        <w:t>要求获得采购合同的供应商将采购项目中的一定比例分包给一家或者多家中小企业的，须提供《拟分包情况说明及分包意向协议（类型一）》。</w:t>
      </w:r>
    </w:p>
    <w:p w:rsidR="00A55B8B" w:rsidRDefault="00B124A5">
      <w:pPr>
        <w:pStyle w:val="a4"/>
        <w:spacing w:before="43"/>
        <w:ind w:left="121"/>
        <w:jc w:val="both"/>
        <w:rPr>
          <w:lang w:eastAsia="zh-CN"/>
        </w:rPr>
      </w:pPr>
      <w:r>
        <w:rPr>
          <w:lang w:eastAsia="zh-CN"/>
        </w:rPr>
        <w:t>（</w:t>
      </w:r>
      <w:r>
        <w:rPr>
          <w:rFonts w:ascii="Times New Roman" w:eastAsia="Times New Roman"/>
          <w:lang w:eastAsia="zh-CN"/>
        </w:rPr>
        <w:t>4</w:t>
      </w:r>
      <w:r>
        <w:rPr>
          <w:lang w:eastAsia="zh-CN"/>
        </w:rPr>
        <w:t>）其他</w:t>
      </w:r>
    </w:p>
    <w:p w:rsidR="00A55B8B" w:rsidRDefault="00B124A5">
      <w:pPr>
        <w:pStyle w:val="a4"/>
        <w:spacing w:before="133" w:line="338" w:lineRule="auto"/>
        <w:ind w:left="121" w:right="114"/>
        <w:jc w:val="both"/>
        <w:rPr>
          <w:lang w:eastAsia="zh-CN"/>
        </w:rPr>
      </w:pPr>
      <w:r>
        <w:rPr>
          <w:rFonts w:ascii="Times New Roman" w:eastAsia="Times New Roman"/>
          <w:lang w:eastAsia="zh-CN"/>
        </w:rPr>
        <w:t>1</w:t>
      </w:r>
      <w:r>
        <w:rPr>
          <w:spacing w:val="2"/>
          <w:lang w:eastAsia="zh-CN"/>
        </w:rPr>
        <w:t>）中</w:t>
      </w:r>
      <w:r>
        <w:rPr>
          <w:lang w:eastAsia="zh-CN"/>
        </w:rPr>
        <w:t>小</w:t>
      </w:r>
      <w:r>
        <w:rPr>
          <w:spacing w:val="2"/>
          <w:lang w:eastAsia="zh-CN"/>
        </w:rPr>
        <w:t>企业参加</w:t>
      </w:r>
      <w:r>
        <w:rPr>
          <w:lang w:eastAsia="zh-CN"/>
        </w:rPr>
        <w:t>政</w:t>
      </w:r>
      <w:r>
        <w:rPr>
          <w:spacing w:val="2"/>
          <w:lang w:eastAsia="zh-CN"/>
        </w:rPr>
        <w:t>府采购活动</w:t>
      </w:r>
      <w:r>
        <w:rPr>
          <w:lang w:eastAsia="zh-CN"/>
        </w:rPr>
        <w:t>，</w:t>
      </w:r>
      <w:r>
        <w:rPr>
          <w:spacing w:val="2"/>
          <w:lang w:eastAsia="zh-CN"/>
        </w:rPr>
        <w:t>应当出具</w:t>
      </w:r>
      <w:r>
        <w:rPr>
          <w:lang w:eastAsia="zh-CN"/>
        </w:rPr>
        <w:t>此</w:t>
      </w:r>
      <w:r>
        <w:rPr>
          <w:spacing w:val="2"/>
          <w:lang w:eastAsia="zh-CN"/>
        </w:rPr>
        <w:t>格式文件</w:t>
      </w:r>
      <w:r>
        <w:rPr>
          <w:lang w:eastAsia="zh-CN"/>
        </w:rPr>
        <w:t>。</w:t>
      </w:r>
      <w:r>
        <w:rPr>
          <w:spacing w:val="2"/>
          <w:lang w:eastAsia="zh-CN"/>
        </w:rPr>
        <w:t>《中小企业</w:t>
      </w:r>
      <w:r>
        <w:rPr>
          <w:lang w:eastAsia="zh-CN"/>
        </w:rPr>
        <w:t>声</w:t>
      </w:r>
      <w:r>
        <w:rPr>
          <w:spacing w:val="2"/>
          <w:lang w:eastAsia="zh-CN"/>
        </w:rPr>
        <w:t>明函》由</w:t>
      </w:r>
      <w:r>
        <w:rPr>
          <w:lang w:eastAsia="zh-CN"/>
        </w:rPr>
        <w:t>参</w:t>
      </w:r>
      <w:r>
        <w:rPr>
          <w:spacing w:val="2"/>
          <w:lang w:eastAsia="zh-CN"/>
        </w:rPr>
        <w:t>加</w:t>
      </w:r>
      <w:r>
        <w:rPr>
          <w:lang w:eastAsia="zh-CN"/>
        </w:rPr>
        <w:t>政府采购活动的供应商出具。联合体响应的，《中小企业声明函》由牵头人出具。</w:t>
      </w:r>
    </w:p>
    <w:p w:rsidR="00A55B8B" w:rsidRDefault="00B124A5">
      <w:pPr>
        <w:pStyle w:val="a4"/>
        <w:spacing w:before="55" w:line="336" w:lineRule="auto"/>
        <w:ind w:left="121" w:right="111"/>
        <w:jc w:val="both"/>
        <w:rPr>
          <w:lang w:eastAsia="zh-CN"/>
        </w:rPr>
      </w:pPr>
      <w:r>
        <w:rPr>
          <w:rFonts w:ascii="Times New Roman" w:eastAsia="Times New Roman" w:hAnsi="Times New Roman"/>
          <w:lang w:eastAsia="zh-CN"/>
        </w:rPr>
        <w:t>2</w:t>
      </w:r>
      <w:r>
        <w:rPr>
          <w:spacing w:val="2"/>
          <w:lang w:eastAsia="zh-CN"/>
        </w:rPr>
        <w:t>）对</w:t>
      </w:r>
      <w:r>
        <w:rPr>
          <w:lang w:eastAsia="zh-CN"/>
        </w:rPr>
        <w:t>于</w:t>
      </w:r>
      <w:r>
        <w:rPr>
          <w:spacing w:val="2"/>
          <w:lang w:eastAsia="zh-CN"/>
        </w:rPr>
        <w:t>联合体中</w:t>
      </w:r>
      <w:r>
        <w:rPr>
          <w:lang w:eastAsia="zh-CN"/>
        </w:rPr>
        <w:t>由</w:t>
      </w:r>
      <w:r>
        <w:rPr>
          <w:spacing w:val="2"/>
          <w:lang w:eastAsia="zh-CN"/>
        </w:rPr>
        <w:t>中小企业承</w:t>
      </w:r>
      <w:r>
        <w:rPr>
          <w:lang w:eastAsia="zh-CN"/>
        </w:rPr>
        <w:t>担</w:t>
      </w:r>
      <w:r>
        <w:rPr>
          <w:spacing w:val="2"/>
          <w:lang w:eastAsia="zh-CN"/>
        </w:rPr>
        <w:t>的部分，</w:t>
      </w:r>
      <w:r>
        <w:rPr>
          <w:lang w:eastAsia="zh-CN"/>
        </w:rPr>
        <w:t>或</w:t>
      </w:r>
      <w:r>
        <w:rPr>
          <w:spacing w:val="2"/>
          <w:lang w:eastAsia="zh-CN"/>
        </w:rPr>
        <w:t>者分包给</w:t>
      </w:r>
      <w:r>
        <w:rPr>
          <w:lang w:eastAsia="zh-CN"/>
        </w:rPr>
        <w:t>中</w:t>
      </w:r>
      <w:r>
        <w:rPr>
          <w:spacing w:val="2"/>
          <w:lang w:eastAsia="zh-CN"/>
        </w:rPr>
        <w:t>小企业的部</w:t>
      </w:r>
      <w:r>
        <w:rPr>
          <w:lang w:eastAsia="zh-CN"/>
        </w:rPr>
        <w:t>分</w:t>
      </w:r>
      <w:r>
        <w:rPr>
          <w:spacing w:val="2"/>
          <w:lang w:eastAsia="zh-CN"/>
        </w:rPr>
        <w:t>，必须全</w:t>
      </w:r>
      <w:r>
        <w:rPr>
          <w:lang w:eastAsia="zh-CN"/>
        </w:rPr>
        <w:t>部</w:t>
      </w:r>
      <w:r>
        <w:rPr>
          <w:spacing w:val="2"/>
          <w:lang w:eastAsia="zh-CN"/>
        </w:rPr>
        <w:t>由</w:t>
      </w:r>
      <w:r>
        <w:rPr>
          <w:lang w:eastAsia="zh-CN"/>
        </w:rPr>
        <w:t>中小企业制造</w:t>
      </w:r>
      <w:r>
        <w:rPr>
          <w:spacing w:val="-12"/>
          <w:lang w:eastAsia="zh-CN"/>
        </w:rPr>
        <w:t>、</w:t>
      </w:r>
      <w:r>
        <w:rPr>
          <w:lang w:eastAsia="zh-CN"/>
        </w:rPr>
        <w:t>承建或者承</w:t>
      </w:r>
      <w:r>
        <w:rPr>
          <w:spacing w:val="2"/>
          <w:lang w:eastAsia="zh-CN"/>
        </w:rPr>
        <w:t>接</w:t>
      </w:r>
      <w:r>
        <w:rPr>
          <w:spacing w:val="-12"/>
          <w:lang w:eastAsia="zh-CN"/>
        </w:rPr>
        <w:t>。</w:t>
      </w:r>
      <w:r>
        <w:rPr>
          <w:lang w:eastAsia="zh-CN"/>
        </w:rPr>
        <w:t>供应商应当在声明函</w:t>
      </w:r>
      <w:r>
        <w:rPr>
          <w:rFonts w:ascii="Times New Roman" w:eastAsia="Times New Roman" w:hAnsi="Times New Roman"/>
          <w:spacing w:val="1"/>
          <w:w w:val="99"/>
          <w:lang w:eastAsia="zh-CN"/>
        </w:rPr>
        <w:t>“</w:t>
      </w:r>
      <w:r>
        <w:rPr>
          <w:lang w:eastAsia="zh-CN"/>
        </w:rPr>
        <w:t>项目名称</w:t>
      </w:r>
      <w:r>
        <w:rPr>
          <w:rFonts w:ascii="Times New Roman" w:eastAsia="Times New Roman" w:hAnsi="Times New Roman"/>
          <w:spacing w:val="-1"/>
          <w:w w:val="99"/>
          <w:lang w:eastAsia="zh-CN"/>
        </w:rPr>
        <w:t>”</w:t>
      </w:r>
      <w:r>
        <w:rPr>
          <w:lang w:eastAsia="zh-CN"/>
        </w:rPr>
        <w:t>部分标明联合体中中小企业承担的具体内容或者中小企业的具体分包内容。</w:t>
      </w:r>
    </w:p>
    <w:p w:rsidR="00A55B8B" w:rsidRDefault="00B124A5">
      <w:pPr>
        <w:pStyle w:val="a4"/>
        <w:spacing w:before="58" w:line="338" w:lineRule="auto"/>
        <w:ind w:left="121" w:right="114"/>
        <w:jc w:val="both"/>
        <w:rPr>
          <w:lang w:eastAsia="zh-CN"/>
        </w:rPr>
      </w:pPr>
      <w:r>
        <w:rPr>
          <w:rFonts w:ascii="Times New Roman" w:eastAsia="Times New Roman"/>
          <w:lang w:eastAsia="zh-CN"/>
        </w:rPr>
        <w:t>3</w:t>
      </w:r>
      <w:r>
        <w:rPr>
          <w:spacing w:val="2"/>
          <w:lang w:eastAsia="zh-CN"/>
        </w:rPr>
        <w:t>）对</w:t>
      </w:r>
      <w:r>
        <w:rPr>
          <w:lang w:eastAsia="zh-CN"/>
        </w:rPr>
        <w:t>于</w:t>
      </w:r>
      <w:r>
        <w:rPr>
          <w:spacing w:val="2"/>
          <w:lang w:eastAsia="zh-CN"/>
        </w:rPr>
        <w:t>多标的</w:t>
      </w:r>
      <w:proofErr w:type="gramStart"/>
      <w:r>
        <w:rPr>
          <w:spacing w:val="2"/>
          <w:lang w:eastAsia="zh-CN"/>
        </w:rPr>
        <w:t>的</w:t>
      </w:r>
      <w:proofErr w:type="gramEnd"/>
      <w:r>
        <w:rPr>
          <w:lang w:eastAsia="zh-CN"/>
        </w:rPr>
        <w:t>采</w:t>
      </w:r>
      <w:r>
        <w:rPr>
          <w:spacing w:val="2"/>
          <w:lang w:eastAsia="zh-CN"/>
        </w:rPr>
        <w:t>购项目，供</w:t>
      </w:r>
      <w:r>
        <w:rPr>
          <w:lang w:eastAsia="zh-CN"/>
        </w:rPr>
        <w:t>应</w:t>
      </w:r>
      <w:r>
        <w:rPr>
          <w:spacing w:val="2"/>
          <w:lang w:eastAsia="zh-CN"/>
        </w:rPr>
        <w:t>商应充分</w:t>
      </w:r>
      <w:r>
        <w:rPr>
          <w:lang w:eastAsia="zh-CN"/>
        </w:rPr>
        <w:t>、</w:t>
      </w:r>
      <w:r>
        <w:rPr>
          <w:spacing w:val="2"/>
          <w:lang w:eastAsia="zh-CN"/>
        </w:rPr>
        <w:t>准确地了</w:t>
      </w:r>
      <w:r>
        <w:rPr>
          <w:lang w:eastAsia="zh-CN"/>
        </w:rPr>
        <w:t>解</w:t>
      </w:r>
      <w:r>
        <w:rPr>
          <w:spacing w:val="2"/>
          <w:lang w:eastAsia="zh-CN"/>
        </w:rPr>
        <w:t>所投产品制</w:t>
      </w:r>
      <w:r>
        <w:rPr>
          <w:lang w:eastAsia="zh-CN"/>
        </w:rPr>
        <w:t>造</w:t>
      </w:r>
      <w:r>
        <w:rPr>
          <w:spacing w:val="2"/>
          <w:lang w:eastAsia="zh-CN"/>
        </w:rPr>
        <w:t>企业信息</w:t>
      </w:r>
      <w:r>
        <w:rPr>
          <w:lang w:eastAsia="zh-CN"/>
        </w:rPr>
        <w:t>。</w:t>
      </w:r>
      <w:r>
        <w:rPr>
          <w:spacing w:val="2"/>
          <w:lang w:eastAsia="zh-CN"/>
        </w:rPr>
        <w:t>对</w:t>
      </w:r>
      <w:r>
        <w:rPr>
          <w:lang w:eastAsia="zh-CN"/>
        </w:rPr>
        <w:t>相关情况了解不清楚的，不建议填报本声明函。</w:t>
      </w:r>
    </w:p>
    <w:p w:rsidR="00A55B8B" w:rsidRDefault="00B124A5">
      <w:pPr>
        <w:pStyle w:val="a4"/>
        <w:spacing w:before="53" w:line="345" w:lineRule="auto"/>
        <w:ind w:left="121" w:right="111"/>
        <w:jc w:val="both"/>
        <w:rPr>
          <w:lang w:eastAsia="zh-CN"/>
        </w:rPr>
      </w:pPr>
      <w:r>
        <w:rPr>
          <w:lang w:eastAsia="zh-CN"/>
        </w:rPr>
        <w:t>（</w:t>
      </w:r>
      <w:r>
        <w:rPr>
          <w:rFonts w:ascii="Times New Roman" w:eastAsia="Times New Roman"/>
          <w:spacing w:val="2"/>
          <w:lang w:eastAsia="zh-CN"/>
        </w:rPr>
        <w:t>5</w:t>
      </w:r>
      <w:r>
        <w:rPr>
          <w:spacing w:val="2"/>
          <w:lang w:eastAsia="zh-CN"/>
        </w:rPr>
        <w:t>）温</w:t>
      </w:r>
      <w:r>
        <w:rPr>
          <w:lang w:eastAsia="zh-CN"/>
        </w:rPr>
        <w:t>馨</w:t>
      </w:r>
      <w:r>
        <w:rPr>
          <w:spacing w:val="2"/>
          <w:lang w:eastAsia="zh-CN"/>
        </w:rPr>
        <w:t>提示：为</w:t>
      </w:r>
      <w:r>
        <w:rPr>
          <w:lang w:eastAsia="zh-CN"/>
        </w:rPr>
        <w:t>方</w:t>
      </w:r>
      <w:r>
        <w:rPr>
          <w:spacing w:val="2"/>
          <w:lang w:eastAsia="zh-CN"/>
        </w:rPr>
        <w:t>便广大中小</w:t>
      </w:r>
      <w:r>
        <w:rPr>
          <w:lang w:eastAsia="zh-CN"/>
        </w:rPr>
        <w:t>企</w:t>
      </w:r>
      <w:r>
        <w:rPr>
          <w:spacing w:val="2"/>
          <w:lang w:eastAsia="zh-CN"/>
        </w:rPr>
        <w:t>业识别企</w:t>
      </w:r>
      <w:r>
        <w:rPr>
          <w:lang w:eastAsia="zh-CN"/>
        </w:rPr>
        <w:t>业</w:t>
      </w:r>
      <w:r>
        <w:rPr>
          <w:spacing w:val="2"/>
          <w:lang w:eastAsia="zh-CN"/>
        </w:rPr>
        <w:t>规模类型</w:t>
      </w:r>
      <w:r>
        <w:rPr>
          <w:lang w:eastAsia="zh-CN"/>
        </w:rPr>
        <w:t>，</w:t>
      </w:r>
      <w:r>
        <w:rPr>
          <w:spacing w:val="2"/>
          <w:lang w:eastAsia="zh-CN"/>
        </w:rPr>
        <w:t>工业和信息</w:t>
      </w:r>
      <w:r>
        <w:rPr>
          <w:lang w:eastAsia="zh-CN"/>
        </w:rPr>
        <w:t>化</w:t>
      </w:r>
      <w:r>
        <w:rPr>
          <w:spacing w:val="2"/>
          <w:lang w:eastAsia="zh-CN"/>
        </w:rPr>
        <w:t>部组织开</w:t>
      </w:r>
      <w:r>
        <w:rPr>
          <w:lang w:eastAsia="zh-CN"/>
        </w:rPr>
        <w:t>发了中小企业规模类型自测小程序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供应商填写所属的行业和指标数据可自动生成企业规模类型测试结果。</w:t>
      </w:r>
    </w:p>
    <w:p w:rsidR="00A55B8B" w:rsidRDefault="00A55B8B">
      <w:pPr>
        <w:spacing w:line="345" w:lineRule="auto"/>
        <w:jc w:val="both"/>
        <w:rPr>
          <w:lang w:eastAsia="zh-CN"/>
        </w:rPr>
        <w:sectPr w:rsidR="00A55B8B">
          <w:pgSz w:w="11910" w:h="16840"/>
          <w:pgMar w:top="1100" w:right="1020" w:bottom="1040" w:left="1580" w:header="878" w:footer="851" w:gutter="0"/>
          <w:cols w:space="720"/>
        </w:sectPr>
      </w:pPr>
    </w:p>
    <w:p w:rsidR="00A55B8B" w:rsidRDefault="00A55B8B">
      <w:pPr>
        <w:pStyle w:val="a4"/>
        <w:spacing w:before="3"/>
        <w:rPr>
          <w:sz w:val="19"/>
          <w:lang w:eastAsia="zh-CN"/>
        </w:rPr>
      </w:pPr>
    </w:p>
    <w:p w:rsidR="00A55B8B" w:rsidRDefault="00B124A5">
      <w:pPr>
        <w:spacing w:line="460" w:lineRule="exact"/>
        <w:ind w:left="1848" w:right="1738"/>
        <w:jc w:val="center"/>
        <w:rPr>
          <w:b/>
          <w:sz w:val="36"/>
          <w:lang w:eastAsia="zh-CN"/>
        </w:rPr>
      </w:pPr>
      <w:r>
        <w:rPr>
          <w:b/>
          <w:sz w:val="36"/>
          <w:lang w:eastAsia="zh-CN"/>
        </w:rPr>
        <w:t>中小企业声明函（货物）格式</w:t>
      </w:r>
    </w:p>
    <w:p w:rsidR="00A55B8B" w:rsidRDefault="00A55B8B">
      <w:pPr>
        <w:pStyle w:val="a4"/>
        <w:spacing w:before="5"/>
        <w:rPr>
          <w:b/>
          <w:sz w:val="37"/>
          <w:lang w:eastAsia="zh-CN"/>
        </w:rPr>
      </w:pPr>
    </w:p>
    <w:p w:rsidR="00A55B8B" w:rsidRDefault="00B124A5">
      <w:pPr>
        <w:pStyle w:val="a4"/>
        <w:spacing w:line="350" w:lineRule="auto"/>
        <w:ind w:left="221" w:right="123" w:firstLine="504"/>
        <w:jc w:val="both"/>
        <w:rPr>
          <w:lang w:eastAsia="zh-CN"/>
        </w:rPr>
      </w:pPr>
      <w:r>
        <w:rPr>
          <w:spacing w:val="12"/>
          <w:lang w:eastAsia="zh-CN"/>
        </w:rPr>
        <w:t>本公</w:t>
      </w:r>
      <w:r>
        <w:rPr>
          <w:spacing w:val="-32"/>
          <w:lang w:eastAsia="zh-CN"/>
        </w:rPr>
        <w:t>司</w:t>
      </w:r>
      <w:r>
        <w:rPr>
          <w:spacing w:val="12"/>
          <w:lang w:eastAsia="zh-CN"/>
        </w:rPr>
        <w:t>（联合体</w:t>
      </w:r>
      <w:r>
        <w:rPr>
          <w:spacing w:val="-29"/>
          <w:lang w:eastAsia="zh-CN"/>
        </w:rPr>
        <w:t>）</w:t>
      </w:r>
      <w:r>
        <w:rPr>
          <w:spacing w:val="12"/>
          <w:lang w:eastAsia="zh-CN"/>
        </w:rPr>
        <w:t>郑重声明</w:t>
      </w:r>
      <w:r>
        <w:rPr>
          <w:spacing w:val="-32"/>
          <w:lang w:eastAsia="zh-CN"/>
        </w:rPr>
        <w:t>，</w:t>
      </w:r>
      <w:r>
        <w:rPr>
          <w:spacing w:val="12"/>
          <w:lang w:eastAsia="zh-CN"/>
        </w:rPr>
        <w:t>根</w:t>
      </w:r>
      <w:r>
        <w:rPr>
          <w:spacing w:val="-29"/>
          <w:lang w:eastAsia="zh-CN"/>
        </w:rPr>
        <w:t>据</w:t>
      </w:r>
      <w:r>
        <w:rPr>
          <w:spacing w:val="12"/>
          <w:lang w:eastAsia="zh-CN"/>
        </w:rPr>
        <w:t>《政府采购促进中小企业发展管理办法</w:t>
      </w:r>
      <w:r>
        <w:rPr>
          <w:spacing w:val="-72"/>
          <w:lang w:eastAsia="zh-CN"/>
        </w:rPr>
        <w:t>》</w:t>
      </w:r>
      <w:r>
        <w:rPr>
          <w:spacing w:val="12"/>
          <w:lang w:eastAsia="zh-CN"/>
        </w:rPr>
        <w:t>（</w:t>
      </w:r>
      <w:r>
        <w:rPr>
          <w:lang w:eastAsia="zh-CN"/>
        </w:rPr>
        <w:t>财</w:t>
      </w:r>
      <w:r>
        <w:rPr>
          <w:spacing w:val="16"/>
          <w:lang w:eastAsia="zh-CN"/>
        </w:rPr>
        <w:t>库</w:t>
      </w:r>
      <w:r>
        <w:rPr>
          <w:spacing w:val="14"/>
          <w:lang w:eastAsia="zh-CN"/>
        </w:rPr>
        <w:t>﹝</w:t>
      </w:r>
      <w:r>
        <w:rPr>
          <w:rFonts w:ascii="Times New Roman" w:eastAsia="Times New Roman"/>
          <w:spacing w:val="2"/>
          <w:lang w:eastAsia="zh-CN"/>
        </w:rPr>
        <w:t>2</w:t>
      </w:r>
      <w:r>
        <w:rPr>
          <w:rFonts w:ascii="Times New Roman" w:eastAsia="Times New Roman"/>
          <w:spacing w:val="4"/>
          <w:lang w:eastAsia="zh-CN"/>
        </w:rPr>
        <w:t>0</w:t>
      </w:r>
      <w:r>
        <w:rPr>
          <w:rFonts w:ascii="Times New Roman" w:eastAsia="Times New Roman"/>
          <w:spacing w:val="7"/>
          <w:lang w:eastAsia="zh-CN"/>
        </w:rPr>
        <w:t>2</w:t>
      </w:r>
      <w:r>
        <w:rPr>
          <w:rFonts w:ascii="Times New Roman" w:eastAsia="Times New Roman"/>
          <w:spacing w:val="12"/>
          <w:lang w:eastAsia="zh-CN"/>
        </w:rPr>
        <w:t>0</w:t>
      </w:r>
      <w:r>
        <w:rPr>
          <w:spacing w:val="16"/>
          <w:lang w:eastAsia="zh-CN"/>
        </w:rPr>
        <w:t>﹞</w:t>
      </w:r>
      <w:r>
        <w:rPr>
          <w:rFonts w:ascii="Times New Roman" w:eastAsia="Times New Roman"/>
          <w:spacing w:val="2"/>
          <w:lang w:eastAsia="zh-CN"/>
        </w:rPr>
        <w:t>4</w:t>
      </w:r>
      <w:r>
        <w:rPr>
          <w:rFonts w:ascii="Times New Roman" w:eastAsia="Times New Roman"/>
          <w:lang w:eastAsia="zh-CN"/>
        </w:rPr>
        <w:t xml:space="preserve">6 </w:t>
      </w:r>
      <w:r>
        <w:rPr>
          <w:rFonts w:ascii="Times New Roman" w:eastAsia="Times New Roman"/>
          <w:spacing w:val="24"/>
          <w:lang w:eastAsia="zh-CN"/>
        </w:rPr>
        <w:t xml:space="preserve"> </w:t>
      </w:r>
      <w:r>
        <w:rPr>
          <w:spacing w:val="16"/>
          <w:lang w:eastAsia="zh-CN"/>
        </w:rPr>
        <w:t>号</w:t>
      </w:r>
      <w:r>
        <w:rPr>
          <w:spacing w:val="14"/>
          <w:lang w:eastAsia="zh-CN"/>
        </w:rPr>
        <w:t>）</w:t>
      </w:r>
      <w:r>
        <w:rPr>
          <w:spacing w:val="16"/>
          <w:lang w:eastAsia="zh-CN"/>
        </w:rPr>
        <w:t>的</w:t>
      </w:r>
      <w:r>
        <w:rPr>
          <w:spacing w:val="14"/>
          <w:lang w:eastAsia="zh-CN"/>
        </w:rPr>
        <w:t>规</w:t>
      </w:r>
      <w:r>
        <w:rPr>
          <w:spacing w:val="16"/>
          <w:lang w:eastAsia="zh-CN"/>
        </w:rPr>
        <w:t>定</w:t>
      </w:r>
      <w:r>
        <w:rPr>
          <w:spacing w:val="14"/>
          <w:lang w:eastAsia="zh-CN"/>
        </w:rPr>
        <w:t>，</w:t>
      </w:r>
      <w:r>
        <w:rPr>
          <w:spacing w:val="16"/>
          <w:lang w:eastAsia="zh-CN"/>
        </w:rPr>
        <w:t>本</w:t>
      </w:r>
      <w:r>
        <w:rPr>
          <w:spacing w:val="14"/>
          <w:lang w:eastAsia="zh-CN"/>
        </w:rPr>
        <w:t>公</w:t>
      </w:r>
      <w:r>
        <w:rPr>
          <w:spacing w:val="16"/>
          <w:lang w:eastAsia="zh-CN"/>
        </w:rPr>
        <w:t>司</w:t>
      </w:r>
      <w:r>
        <w:rPr>
          <w:spacing w:val="14"/>
          <w:lang w:eastAsia="zh-CN"/>
        </w:rPr>
        <w:t>（</w:t>
      </w:r>
      <w:r>
        <w:rPr>
          <w:spacing w:val="16"/>
          <w:lang w:eastAsia="zh-CN"/>
        </w:rPr>
        <w:t>联</w:t>
      </w:r>
      <w:r>
        <w:rPr>
          <w:spacing w:val="14"/>
          <w:lang w:eastAsia="zh-CN"/>
        </w:rPr>
        <w:t>合</w:t>
      </w:r>
      <w:r>
        <w:rPr>
          <w:spacing w:val="16"/>
          <w:lang w:eastAsia="zh-CN"/>
        </w:rPr>
        <w:t>体</w:t>
      </w:r>
      <w:r>
        <w:rPr>
          <w:spacing w:val="14"/>
          <w:lang w:eastAsia="zh-CN"/>
        </w:rPr>
        <w:t>）</w:t>
      </w:r>
      <w:r>
        <w:rPr>
          <w:spacing w:val="16"/>
          <w:lang w:eastAsia="zh-CN"/>
        </w:rPr>
        <w:t>参</w:t>
      </w:r>
      <w:r>
        <w:rPr>
          <w:spacing w:val="14"/>
          <w:lang w:eastAsia="zh-CN"/>
        </w:rPr>
        <w:t>加</w:t>
      </w:r>
      <w:r>
        <w:rPr>
          <w:spacing w:val="16"/>
          <w:lang w:eastAsia="zh-CN"/>
        </w:rPr>
        <w:t>（</w:t>
      </w:r>
      <w:r>
        <w:rPr>
          <w:spacing w:val="14"/>
          <w:lang w:eastAsia="zh-CN"/>
        </w:rPr>
        <w:t>单</w:t>
      </w:r>
      <w:r>
        <w:rPr>
          <w:spacing w:val="16"/>
          <w:lang w:eastAsia="zh-CN"/>
        </w:rPr>
        <w:t>位</w:t>
      </w:r>
      <w:r>
        <w:rPr>
          <w:spacing w:val="14"/>
          <w:lang w:eastAsia="zh-CN"/>
        </w:rPr>
        <w:t>名</w:t>
      </w:r>
      <w:r>
        <w:rPr>
          <w:spacing w:val="16"/>
          <w:lang w:eastAsia="zh-CN"/>
        </w:rPr>
        <w:t>称</w:t>
      </w:r>
      <w:r>
        <w:rPr>
          <w:spacing w:val="14"/>
          <w:lang w:eastAsia="zh-CN"/>
        </w:rPr>
        <w:t>）</w:t>
      </w:r>
      <w:r>
        <w:rPr>
          <w:spacing w:val="16"/>
          <w:lang w:eastAsia="zh-CN"/>
        </w:rPr>
        <w:t>的</w:t>
      </w:r>
      <w:r>
        <w:rPr>
          <w:spacing w:val="14"/>
          <w:lang w:eastAsia="zh-CN"/>
        </w:rPr>
        <w:t>（</w:t>
      </w:r>
      <w:r>
        <w:rPr>
          <w:spacing w:val="16"/>
          <w:lang w:eastAsia="zh-CN"/>
        </w:rPr>
        <w:t>项</w:t>
      </w:r>
      <w:r>
        <w:rPr>
          <w:spacing w:val="14"/>
          <w:lang w:eastAsia="zh-CN"/>
        </w:rPr>
        <w:t>目</w:t>
      </w:r>
      <w:r>
        <w:rPr>
          <w:spacing w:val="16"/>
          <w:lang w:eastAsia="zh-CN"/>
        </w:rPr>
        <w:t>名</w:t>
      </w:r>
      <w:r>
        <w:rPr>
          <w:spacing w:val="14"/>
          <w:lang w:eastAsia="zh-CN"/>
        </w:rPr>
        <w:t>称</w:t>
      </w:r>
      <w:r>
        <w:rPr>
          <w:lang w:eastAsia="zh-CN"/>
        </w:rPr>
        <w:t>）</w:t>
      </w:r>
      <w:r>
        <w:rPr>
          <w:spacing w:val="12"/>
          <w:lang w:eastAsia="zh-CN"/>
        </w:rPr>
        <w:t>采购活动，提供的货物全部由符合政策要求的中小企业制造。相关企业（含联合</w:t>
      </w:r>
      <w:r>
        <w:rPr>
          <w:lang w:eastAsia="zh-CN"/>
        </w:rPr>
        <w:t>体</w:t>
      </w:r>
      <w:r>
        <w:rPr>
          <w:spacing w:val="12"/>
          <w:lang w:eastAsia="zh-CN"/>
        </w:rPr>
        <w:t>中的中小企业、签订分包意向协议的中小企业）的具体情况如下</w:t>
      </w:r>
      <w:r>
        <w:rPr>
          <w:lang w:eastAsia="zh-CN"/>
        </w:rPr>
        <w:t>：</w:t>
      </w:r>
    </w:p>
    <w:p w:rsidR="00A55B8B" w:rsidRDefault="00B124A5">
      <w:pPr>
        <w:pStyle w:val="aa"/>
        <w:numPr>
          <w:ilvl w:val="2"/>
          <w:numId w:val="15"/>
        </w:numPr>
        <w:tabs>
          <w:tab w:val="left" w:pos="917"/>
        </w:tabs>
        <w:spacing w:before="43" w:line="338" w:lineRule="auto"/>
        <w:ind w:right="121" w:firstLine="504"/>
        <w:jc w:val="both"/>
        <w:rPr>
          <w:sz w:val="24"/>
          <w:lang w:eastAsia="zh-CN"/>
        </w:rPr>
      </w:pPr>
      <w:r>
        <w:rPr>
          <w:rFonts w:ascii="Times New Roman" w:eastAsia="Times New Roman"/>
          <w:sz w:val="24"/>
          <w:u w:val="single"/>
          <w:lang w:eastAsia="zh-CN"/>
        </w:rPr>
        <w:t xml:space="preserve"> </w:t>
      </w:r>
      <w:r>
        <w:rPr>
          <w:rFonts w:ascii="Times New Roman" w:eastAsia="Times New Roman"/>
          <w:spacing w:val="12"/>
          <w:sz w:val="24"/>
          <w:u w:val="single"/>
          <w:lang w:eastAsia="zh-CN"/>
        </w:rPr>
        <w:t xml:space="preserve"> </w:t>
      </w:r>
      <w:r>
        <w:rPr>
          <w:spacing w:val="14"/>
          <w:sz w:val="24"/>
          <w:u w:val="single"/>
          <w:lang w:eastAsia="zh-CN"/>
        </w:rPr>
        <w:t>（</w:t>
      </w:r>
      <w:r>
        <w:rPr>
          <w:spacing w:val="12"/>
          <w:sz w:val="24"/>
          <w:u w:val="single"/>
          <w:lang w:eastAsia="zh-CN"/>
        </w:rPr>
        <w:t>标</w:t>
      </w:r>
      <w:r>
        <w:rPr>
          <w:spacing w:val="14"/>
          <w:sz w:val="24"/>
          <w:u w:val="single"/>
          <w:lang w:eastAsia="zh-CN"/>
        </w:rPr>
        <w:t>的</w:t>
      </w:r>
      <w:r>
        <w:rPr>
          <w:spacing w:val="12"/>
          <w:sz w:val="24"/>
          <w:u w:val="single"/>
          <w:lang w:eastAsia="zh-CN"/>
        </w:rPr>
        <w:t>名</w:t>
      </w:r>
      <w:r>
        <w:rPr>
          <w:spacing w:val="14"/>
          <w:sz w:val="24"/>
          <w:u w:val="single"/>
          <w:lang w:eastAsia="zh-CN"/>
        </w:rPr>
        <w:t>称</w:t>
      </w:r>
      <w:r>
        <w:rPr>
          <w:sz w:val="24"/>
          <w:u w:val="single"/>
          <w:lang w:eastAsia="zh-CN"/>
        </w:rPr>
        <w:t>）</w:t>
      </w:r>
      <w:r>
        <w:rPr>
          <w:spacing w:val="26"/>
          <w:sz w:val="24"/>
          <w:u w:val="single"/>
          <w:lang w:eastAsia="zh-CN"/>
        </w:rPr>
        <w:t xml:space="preserve"> </w:t>
      </w:r>
      <w:r>
        <w:rPr>
          <w:spacing w:val="14"/>
          <w:sz w:val="24"/>
          <w:lang w:eastAsia="zh-CN"/>
        </w:rPr>
        <w:t>，</w:t>
      </w:r>
      <w:r>
        <w:rPr>
          <w:spacing w:val="12"/>
          <w:sz w:val="24"/>
          <w:lang w:eastAsia="zh-CN"/>
        </w:rPr>
        <w:t>属</w:t>
      </w:r>
      <w:r>
        <w:rPr>
          <w:spacing w:val="14"/>
          <w:sz w:val="24"/>
          <w:lang w:eastAsia="zh-CN"/>
        </w:rPr>
        <w:t>于</w:t>
      </w:r>
      <w:r>
        <w:rPr>
          <w:spacing w:val="14"/>
          <w:sz w:val="24"/>
          <w:u w:val="single"/>
          <w:lang w:eastAsia="zh-CN"/>
        </w:rPr>
        <w:t>（</w:t>
      </w:r>
      <w:r>
        <w:rPr>
          <w:spacing w:val="12"/>
          <w:sz w:val="24"/>
          <w:u w:val="single"/>
          <w:lang w:eastAsia="zh-CN"/>
        </w:rPr>
        <w:t>竞</w:t>
      </w:r>
      <w:r>
        <w:rPr>
          <w:spacing w:val="14"/>
          <w:sz w:val="24"/>
          <w:u w:val="single"/>
          <w:lang w:eastAsia="zh-CN"/>
        </w:rPr>
        <w:t>争</w:t>
      </w:r>
      <w:r>
        <w:rPr>
          <w:spacing w:val="12"/>
          <w:sz w:val="24"/>
          <w:u w:val="single"/>
          <w:lang w:eastAsia="zh-CN"/>
        </w:rPr>
        <w:t>性</w:t>
      </w:r>
      <w:r>
        <w:rPr>
          <w:spacing w:val="14"/>
          <w:sz w:val="24"/>
          <w:u w:val="single"/>
          <w:lang w:eastAsia="zh-CN"/>
        </w:rPr>
        <w:t>磋商</w:t>
      </w:r>
      <w:r>
        <w:rPr>
          <w:spacing w:val="12"/>
          <w:sz w:val="24"/>
          <w:u w:val="single"/>
          <w:lang w:eastAsia="zh-CN"/>
        </w:rPr>
        <w:t>文</w:t>
      </w:r>
      <w:r>
        <w:rPr>
          <w:spacing w:val="14"/>
          <w:sz w:val="24"/>
          <w:u w:val="single"/>
          <w:lang w:eastAsia="zh-CN"/>
        </w:rPr>
        <w:t>件</w:t>
      </w:r>
      <w:r>
        <w:rPr>
          <w:spacing w:val="12"/>
          <w:sz w:val="24"/>
          <w:u w:val="single"/>
          <w:lang w:eastAsia="zh-CN"/>
        </w:rPr>
        <w:t>中</w:t>
      </w:r>
      <w:r>
        <w:rPr>
          <w:spacing w:val="14"/>
          <w:sz w:val="24"/>
          <w:u w:val="single"/>
          <w:lang w:eastAsia="zh-CN"/>
        </w:rPr>
        <w:t>明确</w:t>
      </w:r>
      <w:r>
        <w:rPr>
          <w:spacing w:val="12"/>
          <w:sz w:val="24"/>
          <w:u w:val="single"/>
          <w:lang w:eastAsia="zh-CN"/>
        </w:rPr>
        <w:t>的</w:t>
      </w:r>
      <w:r>
        <w:rPr>
          <w:spacing w:val="14"/>
          <w:sz w:val="24"/>
          <w:u w:val="single"/>
          <w:lang w:eastAsia="zh-CN"/>
        </w:rPr>
        <w:t>所</w:t>
      </w:r>
      <w:r>
        <w:rPr>
          <w:spacing w:val="12"/>
          <w:sz w:val="24"/>
          <w:u w:val="single"/>
          <w:lang w:eastAsia="zh-CN"/>
        </w:rPr>
        <w:t>属</w:t>
      </w:r>
      <w:r>
        <w:rPr>
          <w:spacing w:val="14"/>
          <w:sz w:val="24"/>
          <w:u w:val="single"/>
          <w:lang w:eastAsia="zh-CN"/>
        </w:rPr>
        <w:t>行业</w:t>
      </w:r>
      <w:r>
        <w:rPr>
          <w:spacing w:val="12"/>
          <w:sz w:val="24"/>
          <w:u w:val="single"/>
          <w:lang w:eastAsia="zh-CN"/>
        </w:rPr>
        <w:t>）</w:t>
      </w:r>
      <w:r>
        <w:rPr>
          <w:spacing w:val="14"/>
          <w:sz w:val="24"/>
          <w:lang w:eastAsia="zh-CN"/>
        </w:rPr>
        <w:t>行</w:t>
      </w:r>
      <w:r>
        <w:rPr>
          <w:spacing w:val="12"/>
          <w:sz w:val="24"/>
          <w:lang w:eastAsia="zh-CN"/>
        </w:rPr>
        <w:t>业</w:t>
      </w:r>
      <w:r>
        <w:rPr>
          <w:spacing w:val="14"/>
          <w:sz w:val="24"/>
          <w:lang w:eastAsia="zh-CN"/>
        </w:rPr>
        <w:t>；</w:t>
      </w:r>
      <w:r>
        <w:rPr>
          <w:spacing w:val="12"/>
          <w:sz w:val="24"/>
          <w:lang w:eastAsia="zh-CN"/>
        </w:rPr>
        <w:t>制</w:t>
      </w:r>
      <w:r>
        <w:rPr>
          <w:spacing w:val="14"/>
          <w:sz w:val="24"/>
          <w:lang w:eastAsia="zh-CN"/>
        </w:rPr>
        <w:t>造</w:t>
      </w:r>
      <w:r>
        <w:rPr>
          <w:sz w:val="24"/>
          <w:lang w:eastAsia="zh-CN"/>
        </w:rPr>
        <w:t>商</w:t>
      </w:r>
      <w:r>
        <w:rPr>
          <w:spacing w:val="12"/>
          <w:sz w:val="24"/>
          <w:lang w:eastAsia="zh-CN"/>
        </w:rPr>
        <w:t>为</w:t>
      </w:r>
      <w:r>
        <w:rPr>
          <w:spacing w:val="12"/>
          <w:sz w:val="24"/>
          <w:u w:val="single"/>
          <w:lang w:eastAsia="zh-CN"/>
        </w:rPr>
        <w:t>（企业名称）</w:t>
      </w:r>
      <w:r>
        <w:rPr>
          <w:spacing w:val="12"/>
          <w:sz w:val="24"/>
          <w:lang w:eastAsia="zh-CN"/>
        </w:rPr>
        <w:t>，从业人员</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9"/>
          <w:sz w:val="24"/>
          <w:lang w:eastAsia="zh-CN"/>
        </w:rPr>
        <w:t>_</w:t>
      </w:r>
      <w:r>
        <w:rPr>
          <w:spacing w:val="12"/>
          <w:sz w:val="24"/>
          <w:lang w:eastAsia="zh-CN"/>
        </w:rPr>
        <w:t>人，营业收入为</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9"/>
          <w:sz w:val="24"/>
          <w:lang w:eastAsia="zh-CN"/>
        </w:rPr>
        <w:t>_</w:t>
      </w:r>
      <w:r>
        <w:rPr>
          <w:spacing w:val="12"/>
          <w:sz w:val="24"/>
          <w:lang w:eastAsia="zh-CN"/>
        </w:rPr>
        <w:t>万元，资产总额为</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z w:val="24"/>
          <w:lang w:eastAsia="zh-CN"/>
        </w:rPr>
        <w:t>_</w:t>
      </w:r>
      <w:r>
        <w:rPr>
          <w:spacing w:val="12"/>
          <w:sz w:val="24"/>
          <w:lang w:eastAsia="zh-CN"/>
        </w:rPr>
        <w:t>万</w:t>
      </w:r>
      <w:r>
        <w:rPr>
          <w:sz w:val="24"/>
          <w:lang w:eastAsia="zh-CN"/>
        </w:rPr>
        <w:t>元</w:t>
      </w:r>
      <w:r>
        <w:rPr>
          <w:spacing w:val="-46"/>
          <w:sz w:val="24"/>
          <w:lang w:eastAsia="zh-CN"/>
        </w:rPr>
        <w:t xml:space="preserve"> </w:t>
      </w:r>
      <w:r>
        <w:rPr>
          <w:rFonts w:ascii="Times New Roman" w:eastAsia="Times New Roman"/>
          <w:spacing w:val="6"/>
          <w:w w:val="103"/>
          <w:position w:val="8"/>
          <w:sz w:val="15"/>
          <w:lang w:eastAsia="zh-CN"/>
        </w:rPr>
        <w:t>1</w:t>
      </w:r>
      <w:r>
        <w:rPr>
          <w:spacing w:val="12"/>
          <w:sz w:val="24"/>
          <w:lang w:eastAsia="zh-CN"/>
        </w:rPr>
        <w:t>，属于（中型企业、小型企业、微型企业）</w:t>
      </w:r>
      <w:r>
        <w:rPr>
          <w:sz w:val="24"/>
          <w:lang w:eastAsia="zh-CN"/>
        </w:rPr>
        <w:t>；</w:t>
      </w:r>
    </w:p>
    <w:p w:rsidR="00A55B8B" w:rsidRDefault="00B124A5">
      <w:pPr>
        <w:pStyle w:val="aa"/>
        <w:numPr>
          <w:ilvl w:val="2"/>
          <w:numId w:val="15"/>
        </w:numPr>
        <w:tabs>
          <w:tab w:val="left" w:pos="1050"/>
        </w:tabs>
        <w:spacing w:before="52" w:line="338" w:lineRule="auto"/>
        <w:ind w:right="121" w:firstLine="504"/>
        <w:jc w:val="both"/>
        <w:rPr>
          <w:sz w:val="24"/>
          <w:lang w:eastAsia="zh-CN"/>
        </w:rPr>
      </w:pPr>
      <w:r>
        <w:rPr>
          <w:spacing w:val="14"/>
          <w:sz w:val="24"/>
          <w:u w:val="single"/>
          <w:lang w:eastAsia="zh-CN"/>
        </w:rPr>
        <w:t>（</w:t>
      </w:r>
      <w:r>
        <w:rPr>
          <w:spacing w:val="12"/>
          <w:sz w:val="24"/>
          <w:u w:val="single"/>
          <w:lang w:eastAsia="zh-CN"/>
        </w:rPr>
        <w:t>标</w:t>
      </w:r>
      <w:r>
        <w:rPr>
          <w:spacing w:val="14"/>
          <w:sz w:val="24"/>
          <w:u w:val="single"/>
          <w:lang w:eastAsia="zh-CN"/>
        </w:rPr>
        <w:t>的</w:t>
      </w:r>
      <w:r>
        <w:rPr>
          <w:spacing w:val="12"/>
          <w:sz w:val="24"/>
          <w:u w:val="single"/>
          <w:lang w:eastAsia="zh-CN"/>
        </w:rPr>
        <w:t>名</w:t>
      </w:r>
      <w:r>
        <w:rPr>
          <w:spacing w:val="14"/>
          <w:sz w:val="24"/>
          <w:u w:val="single"/>
          <w:lang w:eastAsia="zh-CN"/>
        </w:rPr>
        <w:t>称</w:t>
      </w:r>
      <w:r>
        <w:rPr>
          <w:sz w:val="24"/>
          <w:u w:val="single"/>
          <w:lang w:eastAsia="zh-CN"/>
        </w:rPr>
        <w:t>）</w:t>
      </w:r>
      <w:r>
        <w:rPr>
          <w:spacing w:val="26"/>
          <w:sz w:val="24"/>
          <w:u w:val="single"/>
          <w:lang w:eastAsia="zh-CN"/>
        </w:rPr>
        <w:t xml:space="preserve"> </w:t>
      </w:r>
      <w:r>
        <w:rPr>
          <w:spacing w:val="14"/>
          <w:sz w:val="24"/>
          <w:lang w:eastAsia="zh-CN"/>
        </w:rPr>
        <w:t>，</w:t>
      </w:r>
      <w:r>
        <w:rPr>
          <w:spacing w:val="12"/>
          <w:sz w:val="24"/>
          <w:lang w:eastAsia="zh-CN"/>
        </w:rPr>
        <w:t>属</w:t>
      </w:r>
      <w:r>
        <w:rPr>
          <w:spacing w:val="14"/>
          <w:sz w:val="24"/>
          <w:lang w:eastAsia="zh-CN"/>
        </w:rPr>
        <w:t>于</w:t>
      </w:r>
      <w:r>
        <w:rPr>
          <w:spacing w:val="14"/>
          <w:sz w:val="24"/>
          <w:u w:val="single"/>
          <w:lang w:eastAsia="zh-CN"/>
        </w:rPr>
        <w:t>（</w:t>
      </w:r>
      <w:r>
        <w:rPr>
          <w:spacing w:val="12"/>
          <w:sz w:val="24"/>
          <w:u w:val="single"/>
          <w:lang w:eastAsia="zh-CN"/>
        </w:rPr>
        <w:t>竞</w:t>
      </w:r>
      <w:r>
        <w:rPr>
          <w:spacing w:val="14"/>
          <w:sz w:val="24"/>
          <w:u w:val="single"/>
          <w:lang w:eastAsia="zh-CN"/>
        </w:rPr>
        <w:t>争</w:t>
      </w:r>
      <w:r>
        <w:rPr>
          <w:spacing w:val="12"/>
          <w:sz w:val="24"/>
          <w:u w:val="single"/>
          <w:lang w:eastAsia="zh-CN"/>
        </w:rPr>
        <w:t>性</w:t>
      </w:r>
      <w:r>
        <w:rPr>
          <w:spacing w:val="14"/>
          <w:sz w:val="24"/>
          <w:u w:val="single"/>
          <w:lang w:eastAsia="zh-CN"/>
        </w:rPr>
        <w:t>磋商</w:t>
      </w:r>
      <w:r>
        <w:rPr>
          <w:spacing w:val="12"/>
          <w:sz w:val="24"/>
          <w:u w:val="single"/>
          <w:lang w:eastAsia="zh-CN"/>
        </w:rPr>
        <w:t>文</w:t>
      </w:r>
      <w:r>
        <w:rPr>
          <w:spacing w:val="14"/>
          <w:sz w:val="24"/>
          <w:u w:val="single"/>
          <w:lang w:eastAsia="zh-CN"/>
        </w:rPr>
        <w:t>件</w:t>
      </w:r>
      <w:r>
        <w:rPr>
          <w:spacing w:val="12"/>
          <w:sz w:val="24"/>
          <w:u w:val="single"/>
          <w:lang w:eastAsia="zh-CN"/>
        </w:rPr>
        <w:t>中</w:t>
      </w:r>
      <w:r>
        <w:rPr>
          <w:spacing w:val="14"/>
          <w:sz w:val="24"/>
          <w:u w:val="single"/>
          <w:lang w:eastAsia="zh-CN"/>
        </w:rPr>
        <w:t>明确</w:t>
      </w:r>
      <w:r>
        <w:rPr>
          <w:spacing w:val="12"/>
          <w:sz w:val="24"/>
          <w:u w:val="single"/>
          <w:lang w:eastAsia="zh-CN"/>
        </w:rPr>
        <w:t>的</w:t>
      </w:r>
      <w:r>
        <w:rPr>
          <w:spacing w:val="14"/>
          <w:sz w:val="24"/>
          <w:u w:val="single"/>
          <w:lang w:eastAsia="zh-CN"/>
        </w:rPr>
        <w:t>所</w:t>
      </w:r>
      <w:r>
        <w:rPr>
          <w:spacing w:val="12"/>
          <w:sz w:val="24"/>
          <w:u w:val="single"/>
          <w:lang w:eastAsia="zh-CN"/>
        </w:rPr>
        <w:t>属</w:t>
      </w:r>
      <w:r>
        <w:rPr>
          <w:spacing w:val="14"/>
          <w:sz w:val="24"/>
          <w:u w:val="single"/>
          <w:lang w:eastAsia="zh-CN"/>
        </w:rPr>
        <w:t>行业</w:t>
      </w:r>
      <w:r>
        <w:rPr>
          <w:spacing w:val="12"/>
          <w:sz w:val="24"/>
          <w:u w:val="single"/>
          <w:lang w:eastAsia="zh-CN"/>
        </w:rPr>
        <w:t>）</w:t>
      </w:r>
      <w:r>
        <w:rPr>
          <w:spacing w:val="14"/>
          <w:sz w:val="24"/>
          <w:lang w:eastAsia="zh-CN"/>
        </w:rPr>
        <w:t>行</w:t>
      </w:r>
      <w:r>
        <w:rPr>
          <w:spacing w:val="12"/>
          <w:sz w:val="24"/>
          <w:lang w:eastAsia="zh-CN"/>
        </w:rPr>
        <w:t>业</w:t>
      </w:r>
      <w:r>
        <w:rPr>
          <w:spacing w:val="14"/>
          <w:sz w:val="24"/>
          <w:lang w:eastAsia="zh-CN"/>
        </w:rPr>
        <w:t>；</w:t>
      </w:r>
      <w:r>
        <w:rPr>
          <w:spacing w:val="12"/>
          <w:sz w:val="24"/>
          <w:lang w:eastAsia="zh-CN"/>
        </w:rPr>
        <w:t>制</w:t>
      </w:r>
      <w:r>
        <w:rPr>
          <w:spacing w:val="14"/>
          <w:sz w:val="24"/>
          <w:lang w:eastAsia="zh-CN"/>
        </w:rPr>
        <w:t>造</w:t>
      </w:r>
      <w:r>
        <w:rPr>
          <w:sz w:val="24"/>
          <w:lang w:eastAsia="zh-CN"/>
        </w:rPr>
        <w:t>商</w:t>
      </w:r>
      <w:r>
        <w:rPr>
          <w:spacing w:val="12"/>
          <w:sz w:val="24"/>
          <w:lang w:eastAsia="zh-CN"/>
        </w:rPr>
        <w:t>为</w:t>
      </w:r>
      <w:r>
        <w:rPr>
          <w:spacing w:val="12"/>
          <w:sz w:val="24"/>
          <w:u w:val="single"/>
          <w:lang w:eastAsia="zh-CN"/>
        </w:rPr>
        <w:t>（企业名称）</w:t>
      </w:r>
      <w:r>
        <w:rPr>
          <w:spacing w:val="12"/>
          <w:sz w:val="24"/>
          <w:lang w:eastAsia="zh-CN"/>
        </w:rPr>
        <w:t>，从业人员</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9"/>
          <w:sz w:val="24"/>
          <w:lang w:eastAsia="zh-CN"/>
        </w:rPr>
        <w:t>_</w:t>
      </w:r>
      <w:r>
        <w:rPr>
          <w:spacing w:val="12"/>
          <w:sz w:val="24"/>
          <w:lang w:eastAsia="zh-CN"/>
        </w:rPr>
        <w:t>人，营业收入为</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9"/>
          <w:sz w:val="24"/>
          <w:lang w:eastAsia="zh-CN"/>
        </w:rPr>
        <w:t>_</w:t>
      </w:r>
      <w:r>
        <w:rPr>
          <w:spacing w:val="12"/>
          <w:sz w:val="24"/>
          <w:lang w:eastAsia="zh-CN"/>
        </w:rPr>
        <w:t>万元，资产总额为</w:t>
      </w:r>
      <w:r>
        <w:rPr>
          <w:rFonts w:ascii="Times New Roman" w:eastAsia="Times New Roman"/>
          <w:spacing w:val="2"/>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pacing w:val="4"/>
          <w:sz w:val="24"/>
          <w:lang w:eastAsia="zh-CN"/>
        </w:rPr>
        <w:t>_</w:t>
      </w:r>
      <w:r>
        <w:rPr>
          <w:rFonts w:ascii="Times New Roman" w:eastAsia="Times New Roman"/>
          <w:spacing w:val="7"/>
          <w:sz w:val="24"/>
          <w:lang w:eastAsia="zh-CN"/>
        </w:rPr>
        <w:t>_</w:t>
      </w:r>
      <w:r>
        <w:rPr>
          <w:rFonts w:ascii="Times New Roman" w:eastAsia="Times New Roman"/>
          <w:sz w:val="24"/>
          <w:lang w:eastAsia="zh-CN"/>
        </w:rPr>
        <w:t>_</w:t>
      </w:r>
      <w:r>
        <w:rPr>
          <w:spacing w:val="12"/>
          <w:sz w:val="24"/>
          <w:lang w:eastAsia="zh-CN"/>
        </w:rPr>
        <w:t>万元，属于</w:t>
      </w:r>
      <w:r>
        <w:rPr>
          <w:spacing w:val="12"/>
          <w:sz w:val="24"/>
          <w:u w:val="single"/>
          <w:lang w:eastAsia="zh-CN"/>
        </w:rPr>
        <w:t>（中型企业、小型企业、微型企业）</w:t>
      </w:r>
      <w:r>
        <w:rPr>
          <w:sz w:val="24"/>
          <w:lang w:eastAsia="zh-CN"/>
        </w:rPr>
        <w:t>；</w:t>
      </w:r>
    </w:p>
    <w:p w:rsidR="00A55B8B" w:rsidRDefault="00B124A5">
      <w:pPr>
        <w:pStyle w:val="a4"/>
        <w:spacing w:before="92"/>
        <w:ind w:left="725"/>
        <w:rPr>
          <w:rFonts w:ascii="Times New Roman" w:hAnsi="Times New Roman"/>
          <w:lang w:eastAsia="zh-CN"/>
        </w:rPr>
      </w:pPr>
      <w:r>
        <w:rPr>
          <w:rFonts w:ascii="Times New Roman" w:hAnsi="Times New Roman"/>
          <w:lang w:eastAsia="zh-CN"/>
        </w:rPr>
        <w:t>……</w:t>
      </w:r>
    </w:p>
    <w:p w:rsidR="00A55B8B" w:rsidRDefault="00B124A5">
      <w:pPr>
        <w:pStyle w:val="a4"/>
        <w:spacing w:before="99" w:line="355" w:lineRule="auto"/>
        <w:ind w:left="221" w:right="123" w:firstLine="504"/>
        <w:jc w:val="both"/>
        <w:rPr>
          <w:lang w:eastAsia="zh-CN"/>
        </w:rPr>
      </w:pPr>
      <w:r>
        <w:rPr>
          <w:spacing w:val="12"/>
          <w:lang w:eastAsia="zh-CN"/>
        </w:rPr>
        <w:t>以上企业，不属于大企业的分支机构，不存在控股股东为大企业的情形，也</w:t>
      </w:r>
      <w:r>
        <w:rPr>
          <w:lang w:eastAsia="zh-CN"/>
        </w:rPr>
        <w:t>不</w:t>
      </w:r>
      <w:r>
        <w:rPr>
          <w:spacing w:val="12"/>
          <w:lang w:eastAsia="zh-CN"/>
        </w:rPr>
        <w:t>存在与大企业的负责人为同一人的情形</w:t>
      </w:r>
      <w:r>
        <w:rPr>
          <w:lang w:eastAsia="zh-CN"/>
        </w:rPr>
        <w:t>。</w:t>
      </w:r>
    </w:p>
    <w:p w:rsidR="00A55B8B" w:rsidRDefault="00B124A5">
      <w:pPr>
        <w:pStyle w:val="a4"/>
        <w:spacing w:before="38"/>
        <w:ind w:left="725"/>
        <w:rPr>
          <w:lang w:eastAsia="zh-CN"/>
        </w:rPr>
      </w:pPr>
      <w:r>
        <w:rPr>
          <w:lang w:eastAsia="zh-CN"/>
        </w:rPr>
        <w:t>本企业对上述声明内容的真实性负责。如有虚假，将依法承担相应责任。</w:t>
      </w:r>
    </w:p>
    <w:p w:rsidR="00A55B8B" w:rsidRDefault="00A55B8B">
      <w:pPr>
        <w:pStyle w:val="a4"/>
        <w:rPr>
          <w:lang w:eastAsia="zh-CN"/>
        </w:rPr>
      </w:pPr>
    </w:p>
    <w:p w:rsidR="00A55B8B" w:rsidRDefault="00A55B8B">
      <w:pPr>
        <w:pStyle w:val="a4"/>
        <w:spacing w:before="4"/>
        <w:rPr>
          <w:sz w:val="19"/>
          <w:lang w:eastAsia="zh-CN"/>
        </w:rPr>
      </w:pPr>
    </w:p>
    <w:p w:rsidR="00A55B8B" w:rsidRDefault="00B124A5">
      <w:pPr>
        <w:pStyle w:val="a4"/>
        <w:tabs>
          <w:tab w:val="left" w:pos="2939"/>
        </w:tabs>
        <w:ind w:right="411"/>
        <w:jc w:val="right"/>
        <w:rPr>
          <w:rFonts w:ascii="Times New Roman" w:eastAsia="Times New Roman"/>
          <w:lang w:eastAsia="zh-CN"/>
        </w:rPr>
      </w:pPr>
      <w:r>
        <w:rPr>
          <w:lang w:eastAsia="zh-CN"/>
        </w:rPr>
        <w:t>企业名称（盖章）：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619"/>
        </w:tabs>
        <w:spacing w:before="151"/>
        <w:ind w:right="411"/>
        <w:jc w:val="right"/>
        <w:rPr>
          <w:rFonts w:ascii="Times New Roman" w:eastAsia="Times New Roman"/>
          <w:lang w:eastAsia="zh-CN"/>
        </w:rPr>
      </w:pPr>
      <w:r>
        <w:rPr>
          <w:lang w:eastAsia="zh-CN"/>
        </w:rPr>
        <w:t>日 期：</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B21868">
      <w:pPr>
        <w:pStyle w:val="a4"/>
        <w:spacing w:before="3"/>
        <w:rPr>
          <w:rFonts w:ascii="Times New Roman"/>
          <w:sz w:val="25"/>
          <w:lang w:eastAsia="zh-CN"/>
        </w:rPr>
      </w:pPr>
      <w:r>
        <w:pict>
          <v:line id="_x0000_s1045" style="position:absolute;z-index:251654656;mso-wrap-distance-top:0;mso-wrap-distance-bottom:0;mso-position-horizontal-relative:page;mso-width-relative:page;mso-height-relative:page" from="79.65pt,16.75pt" to="526.95pt,16.75pt" strokeweight=".48pt">
            <w10:wrap type="topAndBottom" anchorx="page"/>
          </v:line>
        </w:pict>
      </w:r>
    </w:p>
    <w:p w:rsidR="00A55B8B" w:rsidRDefault="00B124A5">
      <w:pPr>
        <w:spacing w:line="212" w:lineRule="exact"/>
        <w:ind w:left="221"/>
        <w:rPr>
          <w:sz w:val="21"/>
          <w:lang w:eastAsia="zh-CN"/>
        </w:rPr>
      </w:pPr>
      <w:r>
        <w:rPr>
          <w:rFonts w:ascii="Times New Roman" w:eastAsia="Times New Roman"/>
          <w:position w:val="7"/>
          <w:sz w:val="13"/>
          <w:lang w:eastAsia="zh-CN"/>
        </w:rPr>
        <w:t xml:space="preserve">1 </w:t>
      </w:r>
      <w:r>
        <w:rPr>
          <w:sz w:val="21"/>
          <w:lang w:eastAsia="zh-CN"/>
        </w:rPr>
        <w:t>从业人员、营业收入、资产总额填报上一年度数据，无上</w:t>
      </w:r>
      <w:proofErr w:type="gramStart"/>
      <w:r>
        <w:rPr>
          <w:sz w:val="21"/>
          <w:lang w:eastAsia="zh-CN"/>
        </w:rPr>
        <w:t>一</w:t>
      </w:r>
      <w:proofErr w:type="gramEnd"/>
      <w:r>
        <w:rPr>
          <w:sz w:val="21"/>
          <w:lang w:eastAsia="zh-CN"/>
        </w:rPr>
        <w:t>年度数据的新成立企业可不填报。</w:t>
      </w:r>
    </w:p>
    <w:p w:rsidR="00A55B8B" w:rsidRDefault="00A55B8B">
      <w:pPr>
        <w:spacing w:line="212" w:lineRule="exact"/>
        <w:rPr>
          <w:sz w:val="21"/>
          <w:lang w:eastAsia="zh-CN"/>
        </w:rPr>
        <w:sectPr w:rsidR="00A55B8B">
          <w:pgSz w:w="11910" w:h="16840"/>
          <w:pgMar w:top="1100" w:right="1020" w:bottom="1040" w:left="1480" w:header="878" w:footer="851" w:gutter="0"/>
          <w:cols w:space="720"/>
        </w:sectPr>
      </w:pPr>
    </w:p>
    <w:p w:rsidR="00A55B8B" w:rsidRDefault="00A55B8B">
      <w:pPr>
        <w:pStyle w:val="a4"/>
        <w:rPr>
          <w:sz w:val="20"/>
          <w:lang w:eastAsia="zh-CN"/>
        </w:rPr>
      </w:pPr>
    </w:p>
    <w:p w:rsidR="00A55B8B" w:rsidRDefault="00A55B8B">
      <w:pPr>
        <w:pStyle w:val="a4"/>
        <w:spacing w:before="7"/>
        <w:rPr>
          <w:sz w:val="17"/>
          <w:lang w:eastAsia="zh-CN"/>
        </w:rPr>
      </w:pPr>
    </w:p>
    <w:p w:rsidR="00A55B8B" w:rsidRDefault="00B124A5">
      <w:pPr>
        <w:spacing w:line="460" w:lineRule="exact"/>
        <w:ind w:left="1848" w:right="1738"/>
        <w:jc w:val="center"/>
        <w:rPr>
          <w:b/>
          <w:sz w:val="36"/>
          <w:lang w:eastAsia="zh-CN"/>
        </w:rPr>
      </w:pPr>
      <w:r>
        <w:rPr>
          <w:b/>
          <w:sz w:val="36"/>
          <w:lang w:eastAsia="zh-CN"/>
        </w:rPr>
        <w:t>中小企业声明函（工程、服务）格式</w:t>
      </w:r>
    </w:p>
    <w:p w:rsidR="00A55B8B" w:rsidRDefault="00A55B8B">
      <w:pPr>
        <w:pStyle w:val="a4"/>
        <w:spacing w:before="5"/>
        <w:rPr>
          <w:b/>
          <w:sz w:val="37"/>
          <w:lang w:eastAsia="zh-CN"/>
        </w:rPr>
      </w:pPr>
    </w:p>
    <w:p w:rsidR="00A55B8B" w:rsidRDefault="00B124A5">
      <w:pPr>
        <w:pStyle w:val="a4"/>
        <w:spacing w:line="352" w:lineRule="auto"/>
        <w:ind w:left="221" w:right="123" w:firstLine="504"/>
        <w:jc w:val="both"/>
        <w:rPr>
          <w:lang w:eastAsia="zh-CN"/>
        </w:rPr>
      </w:pPr>
      <w:r>
        <w:rPr>
          <w:spacing w:val="12"/>
          <w:lang w:eastAsia="zh-CN"/>
        </w:rPr>
        <w:t>本公</w:t>
      </w:r>
      <w:r>
        <w:rPr>
          <w:spacing w:val="-32"/>
          <w:lang w:eastAsia="zh-CN"/>
        </w:rPr>
        <w:t>司</w:t>
      </w:r>
      <w:r>
        <w:rPr>
          <w:spacing w:val="12"/>
          <w:lang w:eastAsia="zh-CN"/>
        </w:rPr>
        <w:t>（联合体</w:t>
      </w:r>
      <w:r>
        <w:rPr>
          <w:spacing w:val="-29"/>
          <w:lang w:eastAsia="zh-CN"/>
        </w:rPr>
        <w:t>）</w:t>
      </w:r>
      <w:r>
        <w:rPr>
          <w:spacing w:val="12"/>
          <w:lang w:eastAsia="zh-CN"/>
        </w:rPr>
        <w:t>郑重声明</w:t>
      </w:r>
      <w:r>
        <w:rPr>
          <w:spacing w:val="-32"/>
          <w:lang w:eastAsia="zh-CN"/>
        </w:rPr>
        <w:t>，</w:t>
      </w:r>
      <w:r>
        <w:rPr>
          <w:spacing w:val="12"/>
          <w:lang w:eastAsia="zh-CN"/>
        </w:rPr>
        <w:t>根</w:t>
      </w:r>
      <w:r>
        <w:rPr>
          <w:spacing w:val="-29"/>
          <w:lang w:eastAsia="zh-CN"/>
        </w:rPr>
        <w:t>据</w:t>
      </w:r>
      <w:r>
        <w:rPr>
          <w:spacing w:val="12"/>
          <w:lang w:eastAsia="zh-CN"/>
        </w:rPr>
        <w:t>《政府采购促进中小企业发展管理办法</w:t>
      </w:r>
      <w:r>
        <w:rPr>
          <w:spacing w:val="-72"/>
          <w:lang w:eastAsia="zh-CN"/>
        </w:rPr>
        <w:t>》</w:t>
      </w:r>
      <w:r>
        <w:rPr>
          <w:spacing w:val="12"/>
          <w:lang w:eastAsia="zh-CN"/>
        </w:rPr>
        <w:t>（</w:t>
      </w:r>
      <w:r>
        <w:rPr>
          <w:lang w:eastAsia="zh-CN"/>
        </w:rPr>
        <w:t>财</w:t>
      </w:r>
      <w:r>
        <w:rPr>
          <w:spacing w:val="16"/>
          <w:lang w:eastAsia="zh-CN"/>
        </w:rPr>
        <w:t>库</w:t>
      </w:r>
      <w:r>
        <w:rPr>
          <w:spacing w:val="14"/>
          <w:lang w:eastAsia="zh-CN"/>
        </w:rPr>
        <w:t>﹝</w:t>
      </w:r>
      <w:r>
        <w:rPr>
          <w:rFonts w:ascii="Times New Roman" w:eastAsia="Times New Roman"/>
          <w:spacing w:val="2"/>
          <w:lang w:eastAsia="zh-CN"/>
        </w:rPr>
        <w:t>2</w:t>
      </w:r>
      <w:r>
        <w:rPr>
          <w:rFonts w:ascii="Times New Roman" w:eastAsia="Times New Roman"/>
          <w:spacing w:val="4"/>
          <w:lang w:eastAsia="zh-CN"/>
        </w:rPr>
        <w:t>0</w:t>
      </w:r>
      <w:r>
        <w:rPr>
          <w:rFonts w:ascii="Times New Roman" w:eastAsia="Times New Roman"/>
          <w:spacing w:val="7"/>
          <w:lang w:eastAsia="zh-CN"/>
        </w:rPr>
        <w:t>2</w:t>
      </w:r>
      <w:r>
        <w:rPr>
          <w:rFonts w:ascii="Times New Roman" w:eastAsia="Times New Roman"/>
          <w:spacing w:val="12"/>
          <w:lang w:eastAsia="zh-CN"/>
        </w:rPr>
        <w:t>0</w:t>
      </w:r>
      <w:r>
        <w:rPr>
          <w:spacing w:val="16"/>
          <w:lang w:eastAsia="zh-CN"/>
        </w:rPr>
        <w:t>﹞</w:t>
      </w:r>
      <w:r>
        <w:rPr>
          <w:rFonts w:ascii="Times New Roman" w:eastAsia="Times New Roman"/>
          <w:spacing w:val="2"/>
          <w:lang w:eastAsia="zh-CN"/>
        </w:rPr>
        <w:t>4</w:t>
      </w:r>
      <w:r>
        <w:rPr>
          <w:rFonts w:ascii="Times New Roman" w:eastAsia="Times New Roman"/>
          <w:lang w:eastAsia="zh-CN"/>
        </w:rPr>
        <w:t xml:space="preserve">6 </w:t>
      </w:r>
      <w:r>
        <w:rPr>
          <w:rFonts w:ascii="Times New Roman" w:eastAsia="Times New Roman"/>
          <w:spacing w:val="24"/>
          <w:lang w:eastAsia="zh-CN"/>
        </w:rPr>
        <w:t xml:space="preserve"> </w:t>
      </w:r>
      <w:r>
        <w:rPr>
          <w:spacing w:val="16"/>
          <w:lang w:eastAsia="zh-CN"/>
        </w:rPr>
        <w:t>号</w:t>
      </w:r>
      <w:r>
        <w:rPr>
          <w:spacing w:val="14"/>
          <w:lang w:eastAsia="zh-CN"/>
        </w:rPr>
        <w:t>）</w:t>
      </w:r>
      <w:r>
        <w:rPr>
          <w:spacing w:val="16"/>
          <w:lang w:eastAsia="zh-CN"/>
        </w:rPr>
        <w:t>的</w:t>
      </w:r>
      <w:r>
        <w:rPr>
          <w:spacing w:val="14"/>
          <w:lang w:eastAsia="zh-CN"/>
        </w:rPr>
        <w:t>规</w:t>
      </w:r>
      <w:r>
        <w:rPr>
          <w:spacing w:val="16"/>
          <w:lang w:eastAsia="zh-CN"/>
        </w:rPr>
        <w:t>定</w:t>
      </w:r>
      <w:r>
        <w:rPr>
          <w:spacing w:val="14"/>
          <w:lang w:eastAsia="zh-CN"/>
        </w:rPr>
        <w:t>，</w:t>
      </w:r>
      <w:r>
        <w:rPr>
          <w:spacing w:val="16"/>
          <w:lang w:eastAsia="zh-CN"/>
        </w:rPr>
        <w:t>本</w:t>
      </w:r>
      <w:r>
        <w:rPr>
          <w:spacing w:val="14"/>
          <w:lang w:eastAsia="zh-CN"/>
        </w:rPr>
        <w:t>公</w:t>
      </w:r>
      <w:r>
        <w:rPr>
          <w:spacing w:val="16"/>
          <w:lang w:eastAsia="zh-CN"/>
        </w:rPr>
        <w:t>司</w:t>
      </w:r>
      <w:r>
        <w:rPr>
          <w:spacing w:val="14"/>
          <w:lang w:eastAsia="zh-CN"/>
        </w:rPr>
        <w:t>（</w:t>
      </w:r>
      <w:r>
        <w:rPr>
          <w:spacing w:val="16"/>
          <w:lang w:eastAsia="zh-CN"/>
        </w:rPr>
        <w:t>联</w:t>
      </w:r>
      <w:r>
        <w:rPr>
          <w:spacing w:val="14"/>
          <w:lang w:eastAsia="zh-CN"/>
        </w:rPr>
        <w:t>合</w:t>
      </w:r>
      <w:r>
        <w:rPr>
          <w:spacing w:val="16"/>
          <w:lang w:eastAsia="zh-CN"/>
        </w:rPr>
        <w:t>体</w:t>
      </w:r>
      <w:r>
        <w:rPr>
          <w:spacing w:val="14"/>
          <w:lang w:eastAsia="zh-CN"/>
        </w:rPr>
        <w:t>）</w:t>
      </w:r>
      <w:r>
        <w:rPr>
          <w:spacing w:val="16"/>
          <w:lang w:eastAsia="zh-CN"/>
        </w:rPr>
        <w:t>参</w:t>
      </w:r>
      <w:r>
        <w:rPr>
          <w:spacing w:val="14"/>
          <w:lang w:eastAsia="zh-CN"/>
        </w:rPr>
        <w:t>加</w:t>
      </w:r>
      <w:r>
        <w:rPr>
          <w:spacing w:val="16"/>
          <w:lang w:eastAsia="zh-CN"/>
        </w:rPr>
        <w:t>（</w:t>
      </w:r>
      <w:r>
        <w:rPr>
          <w:spacing w:val="14"/>
          <w:lang w:eastAsia="zh-CN"/>
        </w:rPr>
        <w:t>单</w:t>
      </w:r>
      <w:r>
        <w:rPr>
          <w:spacing w:val="16"/>
          <w:lang w:eastAsia="zh-CN"/>
        </w:rPr>
        <w:t>位</w:t>
      </w:r>
      <w:r>
        <w:rPr>
          <w:spacing w:val="14"/>
          <w:lang w:eastAsia="zh-CN"/>
        </w:rPr>
        <w:t>名</w:t>
      </w:r>
      <w:r>
        <w:rPr>
          <w:spacing w:val="16"/>
          <w:lang w:eastAsia="zh-CN"/>
        </w:rPr>
        <w:t>称</w:t>
      </w:r>
      <w:r>
        <w:rPr>
          <w:spacing w:val="14"/>
          <w:lang w:eastAsia="zh-CN"/>
        </w:rPr>
        <w:t>）</w:t>
      </w:r>
      <w:r>
        <w:rPr>
          <w:spacing w:val="16"/>
          <w:lang w:eastAsia="zh-CN"/>
        </w:rPr>
        <w:t>的</w:t>
      </w:r>
      <w:r>
        <w:rPr>
          <w:spacing w:val="14"/>
          <w:lang w:eastAsia="zh-CN"/>
        </w:rPr>
        <w:t>（</w:t>
      </w:r>
      <w:r>
        <w:rPr>
          <w:spacing w:val="16"/>
          <w:lang w:eastAsia="zh-CN"/>
        </w:rPr>
        <w:t>项</w:t>
      </w:r>
      <w:r>
        <w:rPr>
          <w:spacing w:val="14"/>
          <w:lang w:eastAsia="zh-CN"/>
        </w:rPr>
        <w:t>目</w:t>
      </w:r>
      <w:r>
        <w:rPr>
          <w:spacing w:val="16"/>
          <w:lang w:eastAsia="zh-CN"/>
        </w:rPr>
        <w:t>名</w:t>
      </w:r>
      <w:r>
        <w:rPr>
          <w:spacing w:val="14"/>
          <w:lang w:eastAsia="zh-CN"/>
        </w:rPr>
        <w:t>称</w:t>
      </w:r>
      <w:r>
        <w:rPr>
          <w:lang w:eastAsia="zh-CN"/>
        </w:rPr>
        <w:t>）</w:t>
      </w:r>
      <w:r>
        <w:rPr>
          <w:spacing w:val="12"/>
          <w:lang w:eastAsia="zh-CN"/>
        </w:rPr>
        <w:t>采购活动，工程的施工单位全部为符合政策要求的中小企业（或者：服务全部由</w:t>
      </w:r>
      <w:r>
        <w:rPr>
          <w:lang w:eastAsia="zh-CN"/>
        </w:rPr>
        <w:t>符</w:t>
      </w:r>
      <w:r>
        <w:rPr>
          <w:spacing w:val="12"/>
          <w:lang w:eastAsia="zh-CN"/>
        </w:rPr>
        <w:t>合政策要求的中小企业承接）。相关企业（含联合体中的中小企业、签订分包意</w:t>
      </w:r>
      <w:r>
        <w:rPr>
          <w:lang w:eastAsia="zh-CN"/>
        </w:rPr>
        <w:t>向</w:t>
      </w:r>
      <w:r>
        <w:rPr>
          <w:spacing w:val="12"/>
          <w:lang w:eastAsia="zh-CN"/>
        </w:rPr>
        <w:t>协议的中小企业）的具体情况如下</w:t>
      </w:r>
      <w:r>
        <w:rPr>
          <w:lang w:eastAsia="zh-CN"/>
        </w:rPr>
        <w:t>：</w:t>
      </w:r>
    </w:p>
    <w:p w:rsidR="00A55B8B" w:rsidRDefault="00B124A5">
      <w:pPr>
        <w:pStyle w:val="aa"/>
        <w:numPr>
          <w:ilvl w:val="0"/>
          <w:numId w:val="16"/>
        </w:numPr>
        <w:tabs>
          <w:tab w:val="left" w:pos="917"/>
          <w:tab w:val="left" w:pos="1193"/>
          <w:tab w:val="left" w:pos="5011"/>
          <w:tab w:val="left" w:pos="7515"/>
        </w:tabs>
        <w:spacing w:before="38" w:line="348" w:lineRule="auto"/>
        <w:ind w:right="118" w:firstLine="504"/>
        <w:jc w:val="both"/>
        <w:rPr>
          <w:sz w:val="24"/>
          <w:lang w:eastAsia="zh-CN"/>
        </w:rPr>
      </w:pPr>
      <w:r>
        <w:rPr>
          <w:rFonts w:ascii="Times New Roman" w:eastAsia="Times New Roman"/>
          <w:sz w:val="24"/>
          <w:u w:val="single"/>
          <w:lang w:eastAsia="zh-CN"/>
        </w:rPr>
        <w:t xml:space="preserve"> </w:t>
      </w:r>
      <w:r>
        <w:rPr>
          <w:rFonts w:ascii="Times New Roman" w:eastAsia="Times New Roman"/>
          <w:spacing w:val="-17"/>
          <w:sz w:val="24"/>
          <w:u w:val="single"/>
          <w:lang w:eastAsia="zh-CN"/>
        </w:rPr>
        <w:t xml:space="preserve"> </w:t>
      </w:r>
      <w:r>
        <w:rPr>
          <w:spacing w:val="12"/>
          <w:sz w:val="24"/>
          <w:u w:val="single"/>
          <w:lang w:eastAsia="zh-CN"/>
        </w:rPr>
        <w:t>（标的名称</w:t>
      </w:r>
      <w:r>
        <w:rPr>
          <w:sz w:val="24"/>
          <w:u w:val="single"/>
          <w:lang w:eastAsia="zh-CN"/>
        </w:rPr>
        <w:t>）</w:t>
      </w:r>
      <w:r>
        <w:rPr>
          <w:spacing w:val="-5"/>
          <w:sz w:val="24"/>
          <w:lang w:eastAsia="zh-CN"/>
        </w:rPr>
        <w:t xml:space="preserve"> </w:t>
      </w:r>
      <w:r>
        <w:rPr>
          <w:spacing w:val="-17"/>
          <w:sz w:val="24"/>
          <w:lang w:eastAsia="zh-CN"/>
        </w:rPr>
        <w:t>，</w:t>
      </w:r>
      <w:r>
        <w:rPr>
          <w:spacing w:val="12"/>
          <w:sz w:val="24"/>
          <w:lang w:eastAsia="zh-CN"/>
        </w:rPr>
        <w:t>属</w:t>
      </w:r>
      <w:r>
        <w:rPr>
          <w:spacing w:val="-17"/>
          <w:sz w:val="24"/>
          <w:lang w:eastAsia="zh-CN"/>
        </w:rPr>
        <w:t>于</w:t>
      </w:r>
      <w:r>
        <w:rPr>
          <w:spacing w:val="12"/>
          <w:sz w:val="24"/>
          <w:u w:val="single"/>
          <w:lang w:eastAsia="zh-CN"/>
        </w:rPr>
        <w:t>（竞争性磋商文</w:t>
      </w:r>
      <w:r>
        <w:rPr>
          <w:spacing w:val="14"/>
          <w:sz w:val="24"/>
          <w:u w:val="single"/>
          <w:lang w:eastAsia="zh-CN"/>
        </w:rPr>
        <w:t>件</w:t>
      </w:r>
      <w:r>
        <w:rPr>
          <w:spacing w:val="12"/>
          <w:sz w:val="24"/>
          <w:u w:val="single"/>
          <w:lang w:eastAsia="zh-CN"/>
        </w:rPr>
        <w:t>中明确的所属行业</w:t>
      </w:r>
      <w:r>
        <w:rPr>
          <w:spacing w:val="-17"/>
          <w:sz w:val="24"/>
          <w:u w:val="single"/>
          <w:lang w:eastAsia="zh-CN"/>
        </w:rPr>
        <w:t>）</w:t>
      </w:r>
      <w:r>
        <w:rPr>
          <w:spacing w:val="12"/>
          <w:sz w:val="24"/>
          <w:lang w:eastAsia="zh-CN"/>
        </w:rPr>
        <w:t>行业</w:t>
      </w:r>
      <w:r>
        <w:rPr>
          <w:spacing w:val="-17"/>
          <w:sz w:val="24"/>
          <w:lang w:eastAsia="zh-CN"/>
        </w:rPr>
        <w:t>；</w:t>
      </w:r>
      <w:r>
        <w:rPr>
          <w:spacing w:val="12"/>
          <w:sz w:val="24"/>
          <w:lang w:eastAsia="zh-CN"/>
        </w:rPr>
        <w:t>承</w:t>
      </w:r>
      <w:r>
        <w:rPr>
          <w:spacing w:val="-17"/>
          <w:sz w:val="24"/>
          <w:lang w:eastAsia="zh-CN"/>
        </w:rPr>
        <w:t>建</w:t>
      </w:r>
      <w:r>
        <w:rPr>
          <w:spacing w:val="12"/>
          <w:sz w:val="24"/>
          <w:lang w:eastAsia="zh-CN"/>
        </w:rPr>
        <w:t>（</w:t>
      </w:r>
      <w:r>
        <w:rPr>
          <w:sz w:val="24"/>
          <w:lang w:eastAsia="zh-CN"/>
        </w:rPr>
        <w:t>承</w:t>
      </w:r>
      <w:r>
        <w:rPr>
          <w:spacing w:val="14"/>
          <w:sz w:val="24"/>
          <w:lang w:eastAsia="zh-CN"/>
        </w:rPr>
        <w:t>接）企业</w:t>
      </w:r>
      <w:r>
        <w:rPr>
          <w:spacing w:val="12"/>
          <w:sz w:val="24"/>
          <w:lang w:eastAsia="zh-CN"/>
        </w:rPr>
        <w:t>为</w:t>
      </w:r>
      <w:r>
        <w:rPr>
          <w:spacing w:val="14"/>
          <w:sz w:val="24"/>
          <w:u w:val="single"/>
          <w:lang w:eastAsia="zh-CN"/>
        </w:rPr>
        <w:t>（企业名称）</w:t>
      </w:r>
      <w:r>
        <w:rPr>
          <w:spacing w:val="14"/>
          <w:sz w:val="24"/>
          <w:lang w:eastAsia="zh-CN"/>
        </w:rPr>
        <w:t>，从业人员</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4"/>
          <w:sz w:val="24"/>
          <w:lang w:eastAsia="zh-CN"/>
        </w:rPr>
        <w:t>人，营业收入为</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4"/>
          <w:sz w:val="24"/>
          <w:lang w:eastAsia="zh-CN"/>
        </w:rPr>
        <w:t>万元，资产总</w:t>
      </w:r>
      <w:r>
        <w:rPr>
          <w:sz w:val="24"/>
          <w:lang w:eastAsia="zh-CN"/>
        </w:rPr>
        <w:t>额</w:t>
      </w:r>
      <w:r>
        <w:rPr>
          <w:spacing w:val="12"/>
          <w:sz w:val="24"/>
          <w:lang w:eastAsia="zh-CN"/>
        </w:rPr>
        <w:t>为</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2"/>
          <w:sz w:val="24"/>
          <w:lang w:eastAsia="zh-CN"/>
        </w:rPr>
        <w:t>万</w:t>
      </w:r>
      <w:r>
        <w:rPr>
          <w:sz w:val="24"/>
          <w:lang w:eastAsia="zh-CN"/>
        </w:rPr>
        <w:t>元</w:t>
      </w:r>
      <w:r>
        <w:rPr>
          <w:spacing w:val="-46"/>
          <w:sz w:val="24"/>
          <w:lang w:eastAsia="zh-CN"/>
        </w:rPr>
        <w:t xml:space="preserve"> </w:t>
      </w:r>
      <w:r>
        <w:rPr>
          <w:rFonts w:ascii="Times New Roman" w:eastAsia="Times New Roman"/>
          <w:spacing w:val="6"/>
          <w:w w:val="103"/>
          <w:position w:val="8"/>
          <w:sz w:val="15"/>
          <w:lang w:eastAsia="zh-CN"/>
        </w:rPr>
        <w:t>1</w:t>
      </w:r>
      <w:r>
        <w:rPr>
          <w:spacing w:val="12"/>
          <w:sz w:val="24"/>
          <w:lang w:eastAsia="zh-CN"/>
        </w:rPr>
        <w:t>，属于（中型企业、小型企业、微型企业）</w:t>
      </w:r>
      <w:r>
        <w:rPr>
          <w:sz w:val="24"/>
          <w:lang w:eastAsia="zh-CN"/>
        </w:rPr>
        <w:t>；</w:t>
      </w:r>
    </w:p>
    <w:p w:rsidR="00A55B8B" w:rsidRDefault="00B124A5">
      <w:pPr>
        <w:pStyle w:val="aa"/>
        <w:numPr>
          <w:ilvl w:val="0"/>
          <w:numId w:val="16"/>
        </w:numPr>
        <w:tabs>
          <w:tab w:val="left" w:pos="1021"/>
          <w:tab w:val="left" w:pos="1193"/>
          <w:tab w:val="left" w:pos="5011"/>
          <w:tab w:val="left" w:pos="7515"/>
        </w:tabs>
        <w:spacing w:before="40" w:line="345" w:lineRule="auto"/>
        <w:ind w:right="118" w:firstLine="504"/>
        <w:jc w:val="both"/>
        <w:rPr>
          <w:sz w:val="24"/>
          <w:lang w:eastAsia="zh-CN"/>
        </w:rPr>
      </w:pPr>
      <w:r>
        <w:rPr>
          <w:spacing w:val="12"/>
          <w:sz w:val="24"/>
          <w:u w:val="single"/>
          <w:lang w:eastAsia="zh-CN"/>
        </w:rPr>
        <w:t>（标的名称</w:t>
      </w:r>
      <w:r>
        <w:rPr>
          <w:sz w:val="24"/>
          <w:u w:val="single"/>
          <w:lang w:eastAsia="zh-CN"/>
        </w:rPr>
        <w:t>）</w:t>
      </w:r>
      <w:r>
        <w:rPr>
          <w:spacing w:val="-5"/>
          <w:sz w:val="24"/>
          <w:lang w:eastAsia="zh-CN"/>
        </w:rPr>
        <w:t xml:space="preserve"> </w:t>
      </w:r>
      <w:r>
        <w:rPr>
          <w:spacing w:val="-17"/>
          <w:sz w:val="24"/>
          <w:lang w:eastAsia="zh-CN"/>
        </w:rPr>
        <w:t>，</w:t>
      </w:r>
      <w:r>
        <w:rPr>
          <w:spacing w:val="12"/>
          <w:sz w:val="24"/>
          <w:lang w:eastAsia="zh-CN"/>
        </w:rPr>
        <w:t>属</w:t>
      </w:r>
      <w:r>
        <w:rPr>
          <w:spacing w:val="-17"/>
          <w:sz w:val="24"/>
          <w:lang w:eastAsia="zh-CN"/>
        </w:rPr>
        <w:t>于</w:t>
      </w:r>
      <w:r>
        <w:rPr>
          <w:spacing w:val="12"/>
          <w:sz w:val="24"/>
          <w:u w:val="single"/>
          <w:lang w:eastAsia="zh-CN"/>
        </w:rPr>
        <w:t>（竞争性磋商文</w:t>
      </w:r>
      <w:r>
        <w:rPr>
          <w:spacing w:val="14"/>
          <w:sz w:val="24"/>
          <w:u w:val="single"/>
          <w:lang w:eastAsia="zh-CN"/>
        </w:rPr>
        <w:t>件</w:t>
      </w:r>
      <w:r>
        <w:rPr>
          <w:spacing w:val="12"/>
          <w:sz w:val="24"/>
          <w:u w:val="single"/>
          <w:lang w:eastAsia="zh-CN"/>
        </w:rPr>
        <w:t>中明确的所属行业</w:t>
      </w:r>
      <w:r>
        <w:rPr>
          <w:spacing w:val="-17"/>
          <w:sz w:val="24"/>
          <w:u w:val="single"/>
          <w:lang w:eastAsia="zh-CN"/>
        </w:rPr>
        <w:t>）</w:t>
      </w:r>
      <w:r>
        <w:rPr>
          <w:spacing w:val="12"/>
          <w:sz w:val="24"/>
          <w:lang w:eastAsia="zh-CN"/>
        </w:rPr>
        <w:t>行业</w:t>
      </w:r>
      <w:r>
        <w:rPr>
          <w:spacing w:val="-17"/>
          <w:sz w:val="24"/>
          <w:lang w:eastAsia="zh-CN"/>
        </w:rPr>
        <w:t>；</w:t>
      </w:r>
      <w:r>
        <w:rPr>
          <w:spacing w:val="12"/>
          <w:sz w:val="24"/>
          <w:lang w:eastAsia="zh-CN"/>
        </w:rPr>
        <w:t>承</w:t>
      </w:r>
      <w:r>
        <w:rPr>
          <w:spacing w:val="-17"/>
          <w:sz w:val="24"/>
          <w:lang w:eastAsia="zh-CN"/>
        </w:rPr>
        <w:t>建</w:t>
      </w:r>
      <w:r>
        <w:rPr>
          <w:spacing w:val="12"/>
          <w:sz w:val="24"/>
          <w:lang w:eastAsia="zh-CN"/>
        </w:rPr>
        <w:t>（</w:t>
      </w:r>
      <w:r>
        <w:rPr>
          <w:sz w:val="24"/>
          <w:lang w:eastAsia="zh-CN"/>
        </w:rPr>
        <w:t>承</w:t>
      </w:r>
      <w:r>
        <w:rPr>
          <w:spacing w:val="14"/>
          <w:sz w:val="24"/>
          <w:lang w:eastAsia="zh-CN"/>
        </w:rPr>
        <w:t>接）企业</w:t>
      </w:r>
      <w:r>
        <w:rPr>
          <w:spacing w:val="12"/>
          <w:sz w:val="24"/>
          <w:lang w:eastAsia="zh-CN"/>
        </w:rPr>
        <w:t>为</w:t>
      </w:r>
      <w:r>
        <w:rPr>
          <w:spacing w:val="14"/>
          <w:sz w:val="24"/>
          <w:u w:val="single"/>
          <w:lang w:eastAsia="zh-CN"/>
        </w:rPr>
        <w:t>（企业名称）</w:t>
      </w:r>
      <w:r>
        <w:rPr>
          <w:spacing w:val="14"/>
          <w:sz w:val="24"/>
          <w:lang w:eastAsia="zh-CN"/>
        </w:rPr>
        <w:t>，从业人员</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4"/>
          <w:sz w:val="24"/>
          <w:lang w:eastAsia="zh-CN"/>
        </w:rPr>
        <w:t>人，营业收入为</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4"/>
          <w:sz w:val="24"/>
          <w:lang w:eastAsia="zh-CN"/>
        </w:rPr>
        <w:t>万元，资产总</w:t>
      </w:r>
      <w:r>
        <w:rPr>
          <w:sz w:val="24"/>
          <w:lang w:eastAsia="zh-CN"/>
        </w:rPr>
        <w:t>额</w:t>
      </w:r>
      <w:r>
        <w:rPr>
          <w:spacing w:val="12"/>
          <w:sz w:val="24"/>
          <w:lang w:eastAsia="zh-CN"/>
        </w:rPr>
        <w:t>为</w:t>
      </w:r>
      <w:r>
        <w:rPr>
          <w:rFonts w:ascii="Times New Roman" w:eastAsia="Times New Roman"/>
          <w:sz w:val="24"/>
          <w:u w:val="single"/>
          <w:lang w:eastAsia="zh-CN"/>
        </w:rPr>
        <w:t xml:space="preserve"> </w:t>
      </w:r>
      <w:r>
        <w:rPr>
          <w:rFonts w:ascii="Times New Roman" w:eastAsia="Times New Roman"/>
          <w:sz w:val="24"/>
          <w:u w:val="single"/>
          <w:lang w:eastAsia="zh-CN"/>
        </w:rPr>
        <w:tab/>
      </w:r>
      <w:r>
        <w:rPr>
          <w:spacing w:val="12"/>
          <w:sz w:val="24"/>
          <w:lang w:eastAsia="zh-CN"/>
        </w:rPr>
        <w:t>万元，属于</w:t>
      </w:r>
      <w:r>
        <w:rPr>
          <w:spacing w:val="12"/>
          <w:sz w:val="24"/>
          <w:u w:val="single"/>
          <w:lang w:eastAsia="zh-CN"/>
        </w:rPr>
        <w:t>（中型企业、小型企业、微型企业）</w:t>
      </w:r>
      <w:r>
        <w:rPr>
          <w:sz w:val="24"/>
          <w:lang w:eastAsia="zh-CN"/>
        </w:rPr>
        <w:t>；</w:t>
      </w:r>
    </w:p>
    <w:p w:rsidR="00A55B8B" w:rsidRDefault="00A55B8B">
      <w:pPr>
        <w:pStyle w:val="a4"/>
        <w:rPr>
          <w:sz w:val="38"/>
          <w:lang w:eastAsia="zh-CN"/>
        </w:rPr>
      </w:pPr>
    </w:p>
    <w:p w:rsidR="00A55B8B" w:rsidRDefault="00B124A5">
      <w:pPr>
        <w:pStyle w:val="a4"/>
        <w:spacing w:before="1"/>
        <w:ind w:left="725"/>
        <w:rPr>
          <w:rFonts w:ascii="Times New Roman" w:hAnsi="Times New Roman"/>
          <w:lang w:eastAsia="zh-CN"/>
        </w:rPr>
      </w:pPr>
      <w:r>
        <w:rPr>
          <w:rFonts w:ascii="Times New Roman" w:hAnsi="Times New Roman"/>
          <w:lang w:eastAsia="zh-CN"/>
        </w:rPr>
        <w:t>……</w:t>
      </w:r>
    </w:p>
    <w:p w:rsidR="00A55B8B" w:rsidRDefault="00B124A5">
      <w:pPr>
        <w:pStyle w:val="a4"/>
        <w:spacing w:before="99" w:line="357" w:lineRule="auto"/>
        <w:ind w:left="221" w:right="123" w:firstLine="504"/>
        <w:jc w:val="both"/>
        <w:rPr>
          <w:lang w:eastAsia="zh-CN"/>
        </w:rPr>
      </w:pPr>
      <w:r>
        <w:rPr>
          <w:spacing w:val="12"/>
          <w:lang w:eastAsia="zh-CN"/>
        </w:rPr>
        <w:t>以上企业，不属于大企业的分支机构，不存在控股股东为大企业的情形，也</w:t>
      </w:r>
      <w:r>
        <w:rPr>
          <w:lang w:eastAsia="zh-CN"/>
        </w:rPr>
        <w:t>不</w:t>
      </w:r>
      <w:r>
        <w:rPr>
          <w:spacing w:val="12"/>
          <w:lang w:eastAsia="zh-CN"/>
        </w:rPr>
        <w:t>存在与大企业的负责人为同一人的情形</w:t>
      </w:r>
      <w:r>
        <w:rPr>
          <w:lang w:eastAsia="zh-CN"/>
        </w:rPr>
        <w:t>。</w:t>
      </w:r>
    </w:p>
    <w:p w:rsidR="00A55B8B" w:rsidRDefault="00B124A5">
      <w:pPr>
        <w:pStyle w:val="a4"/>
        <w:spacing w:before="36"/>
        <w:ind w:left="725"/>
        <w:rPr>
          <w:lang w:eastAsia="zh-CN"/>
        </w:rPr>
      </w:pPr>
      <w:r>
        <w:rPr>
          <w:lang w:eastAsia="zh-CN"/>
        </w:rPr>
        <w:t>本企业对上述声明内容的真实性负责。如有虚假，将依法承担相应责任。</w:t>
      </w:r>
    </w:p>
    <w:p w:rsidR="00A55B8B" w:rsidRDefault="00A55B8B">
      <w:pPr>
        <w:pStyle w:val="a4"/>
        <w:rPr>
          <w:lang w:eastAsia="zh-CN"/>
        </w:rPr>
      </w:pPr>
    </w:p>
    <w:p w:rsidR="00A55B8B" w:rsidRDefault="00A55B8B">
      <w:pPr>
        <w:pStyle w:val="a4"/>
        <w:spacing w:before="4"/>
        <w:rPr>
          <w:sz w:val="19"/>
          <w:lang w:eastAsia="zh-CN"/>
        </w:rPr>
      </w:pPr>
    </w:p>
    <w:p w:rsidR="00A55B8B" w:rsidRDefault="00B124A5">
      <w:pPr>
        <w:pStyle w:val="a4"/>
        <w:tabs>
          <w:tab w:val="left" w:pos="2939"/>
        </w:tabs>
        <w:ind w:right="411"/>
        <w:jc w:val="right"/>
        <w:rPr>
          <w:rFonts w:ascii="Times New Roman" w:eastAsia="Times New Roman"/>
          <w:lang w:eastAsia="zh-CN"/>
        </w:rPr>
      </w:pPr>
      <w:r>
        <w:rPr>
          <w:lang w:eastAsia="zh-CN"/>
        </w:rPr>
        <w:t>企业名称（盖章）：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619"/>
        </w:tabs>
        <w:spacing w:before="151"/>
        <w:ind w:right="411"/>
        <w:jc w:val="right"/>
        <w:rPr>
          <w:rFonts w:ascii="Times New Roman" w:eastAsia="Times New Roman"/>
          <w:lang w:eastAsia="zh-CN"/>
        </w:rPr>
      </w:pPr>
      <w:r>
        <w:rPr>
          <w:lang w:eastAsia="zh-CN"/>
        </w:rPr>
        <w:t>日 期：</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B21868">
      <w:pPr>
        <w:pStyle w:val="a4"/>
        <w:spacing w:before="3"/>
        <w:rPr>
          <w:rFonts w:ascii="Times New Roman"/>
          <w:sz w:val="21"/>
          <w:lang w:eastAsia="zh-CN"/>
        </w:rPr>
      </w:pPr>
      <w:r>
        <w:pict>
          <v:line id="_x0000_s1044" style="position:absolute;z-index:251655680;mso-wrap-distance-top:0;mso-wrap-distance-bottom:0;mso-position-horizontal-relative:page;mso-width-relative:page;mso-height-relative:page" from="79.65pt,14.45pt" to="526.95pt,14.45pt" strokeweight=".48pt">
            <w10:wrap type="topAndBottom" anchorx="page"/>
          </v:line>
        </w:pict>
      </w:r>
    </w:p>
    <w:p w:rsidR="00A55B8B" w:rsidRDefault="00B124A5">
      <w:pPr>
        <w:spacing w:line="211" w:lineRule="exact"/>
        <w:ind w:left="221"/>
        <w:rPr>
          <w:sz w:val="21"/>
          <w:lang w:eastAsia="zh-CN"/>
        </w:rPr>
      </w:pPr>
      <w:r>
        <w:rPr>
          <w:rFonts w:ascii="Times New Roman" w:eastAsia="Times New Roman"/>
          <w:position w:val="7"/>
          <w:sz w:val="13"/>
          <w:lang w:eastAsia="zh-CN"/>
        </w:rPr>
        <w:t xml:space="preserve">1 </w:t>
      </w:r>
      <w:r>
        <w:rPr>
          <w:sz w:val="21"/>
          <w:lang w:eastAsia="zh-CN"/>
        </w:rPr>
        <w:t>从业人员、营业收入、资产总额填报上一年度数据，无上</w:t>
      </w:r>
      <w:proofErr w:type="gramStart"/>
      <w:r>
        <w:rPr>
          <w:sz w:val="21"/>
          <w:lang w:eastAsia="zh-CN"/>
        </w:rPr>
        <w:t>一</w:t>
      </w:r>
      <w:proofErr w:type="gramEnd"/>
      <w:r>
        <w:rPr>
          <w:sz w:val="21"/>
          <w:lang w:eastAsia="zh-CN"/>
        </w:rPr>
        <w:t>年度数据的新成立企业可不填报。</w:t>
      </w:r>
    </w:p>
    <w:p w:rsidR="00A55B8B" w:rsidRDefault="00A55B8B">
      <w:pPr>
        <w:spacing w:line="211" w:lineRule="exact"/>
        <w:rPr>
          <w:sz w:val="21"/>
          <w:lang w:eastAsia="zh-CN"/>
        </w:rPr>
        <w:sectPr w:rsidR="00A55B8B">
          <w:pgSz w:w="11910" w:h="16840"/>
          <w:pgMar w:top="1100" w:right="1020" w:bottom="1040" w:left="1480" w:header="878" w:footer="851" w:gutter="0"/>
          <w:cols w:space="720"/>
        </w:sectPr>
      </w:pPr>
    </w:p>
    <w:p w:rsidR="00A55B8B" w:rsidRDefault="00A55B8B">
      <w:pPr>
        <w:pStyle w:val="a4"/>
        <w:spacing w:before="3"/>
        <w:rPr>
          <w:sz w:val="19"/>
          <w:lang w:eastAsia="zh-CN"/>
        </w:rPr>
      </w:pPr>
    </w:p>
    <w:p w:rsidR="00A55B8B" w:rsidRDefault="00B124A5">
      <w:pPr>
        <w:spacing w:line="460" w:lineRule="exact"/>
        <w:ind w:left="2310"/>
        <w:rPr>
          <w:b/>
          <w:sz w:val="36"/>
          <w:lang w:eastAsia="zh-CN"/>
        </w:rPr>
      </w:pPr>
      <w:r>
        <w:rPr>
          <w:b/>
          <w:sz w:val="36"/>
          <w:lang w:eastAsia="zh-CN"/>
        </w:rPr>
        <w:t>残疾人福利性单位声明函格式</w:t>
      </w:r>
    </w:p>
    <w:p w:rsidR="00A55B8B" w:rsidRDefault="00A55B8B">
      <w:pPr>
        <w:pStyle w:val="a4"/>
        <w:rPr>
          <w:b/>
          <w:sz w:val="36"/>
          <w:lang w:eastAsia="zh-CN"/>
        </w:rPr>
      </w:pPr>
    </w:p>
    <w:p w:rsidR="00A55B8B" w:rsidRDefault="00B124A5">
      <w:pPr>
        <w:pStyle w:val="a4"/>
        <w:spacing w:before="246" w:line="448" w:lineRule="auto"/>
        <w:ind w:left="121" w:right="98" w:firstLine="504"/>
        <w:rPr>
          <w:lang w:eastAsia="zh-CN"/>
        </w:rPr>
      </w:pPr>
      <w:r>
        <w:rPr>
          <w:lang w:eastAsia="zh-CN"/>
        </w:rPr>
        <w:t>本单位郑重声明，根据《财政部 民政部 中国残疾人联合会关于促进残疾人就业政府采购政策的通知》（财库〔</w:t>
      </w:r>
      <w:r>
        <w:rPr>
          <w:rFonts w:ascii="Times New Roman" w:eastAsia="Times New Roman"/>
          <w:lang w:eastAsia="zh-CN"/>
        </w:rPr>
        <w:t>2017</w:t>
      </w:r>
      <w:r>
        <w:rPr>
          <w:lang w:eastAsia="zh-CN"/>
        </w:rPr>
        <w:t xml:space="preserve">〕 </w:t>
      </w:r>
      <w:r>
        <w:rPr>
          <w:rFonts w:ascii="Times New Roman" w:eastAsia="Times New Roman"/>
          <w:lang w:eastAsia="zh-CN"/>
        </w:rPr>
        <w:t xml:space="preserve">141 </w:t>
      </w:r>
      <w:r>
        <w:rPr>
          <w:lang w:eastAsia="zh-CN"/>
        </w:rPr>
        <w:t>号）的规定，本单位</w:t>
      </w:r>
      <w:r>
        <w:rPr>
          <w:b/>
          <w:lang w:eastAsia="zh-CN"/>
        </w:rPr>
        <w:t>（请进行勾选）</w:t>
      </w:r>
      <w:r>
        <w:rPr>
          <w:lang w:eastAsia="zh-CN"/>
        </w:rPr>
        <w:t>：</w:t>
      </w:r>
    </w:p>
    <w:p w:rsidR="00A55B8B" w:rsidRDefault="00B124A5">
      <w:pPr>
        <w:pStyle w:val="6"/>
        <w:spacing w:before="24"/>
        <w:ind w:left="604"/>
        <w:rPr>
          <w:lang w:eastAsia="zh-CN"/>
        </w:rPr>
      </w:pPr>
      <w:r>
        <w:rPr>
          <w:rFonts w:ascii="Times New Roman" w:eastAsia="Times New Roman" w:hAnsi="Times New Roman"/>
          <w:lang w:eastAsia="zh-CN"/>
        </w:rPr>
        <w:t>□</w:t>
      </w:r>
      <w:r>
        <w:rPr>
          <w:lang w:eastAsia="zh-CN"/>
        </w:rPr>
        <w:t>不属于符合条件的残疾人福利性单位。</w:t>
      </w:r>
    </w:p>
    <w:p w:rsidR="00A55B8B" w:rsidRDefault="00A55B8B">
      <w:pPr>
        <w:pStyle w:val="a4"/>
        <w:spacing w:before="7"/>
        <w:rPr>
          <w:b/>
          <w:sz w:val="19"/>
          <w:lang w:eastAsia="zh-CN"/>
        </w:rPr>
      </w:pPr>
    </w:p>
    <w:p w:rsidR="00A55B8B" w:rsidRDefault="00B124A5">
      <w:pPr>
        <w:pStyle w:val="a4"/>
        <w:tabs>
          <w:tab w:val="left" w:pos="6973"/>
          <w:tab w:val="left" w:pos="8451"/>
        </w:tabs>
        <w:spacing w:line="424" w:lineRule="auto"/>
        <w:ind w:left="121" w:right="210" w:firstLine="482"/>
        <w:jc w:val="both"/>
        <w:rPr>
          <w:lang w:eastAsia="zh-CN"/>
        </w:rPr>
      </w:pPr>
      <w:r>
        <w:rPr>
          <w:rFonts w:ascii="Times New Roman" w:eastAsia="Times New Roman" w:hAnsi="Times New Roman"/>
          <w:b/>
          <w:spacing w:val="-1"/>
          <w:w w:val="99"/>
          <w:lang w:eastAsia="zh-CN"/>
        </w:rPr>
        <w:t>□</w:t>
      </w:r>
      <w:r>
        <w:rPr>
          <w:b/>
          <w:spacing w:val="14"/>
          <w:w w:val="99"/>
          <w:lang w:eastAsia="zh-CN"/>
        </w:rPr>
        <w:t>属</w:t>
      </w:r>
      <w:r>
        <w:rPr>
          <w:b/>
          <w:spacing w:val="12"/>
          <w:w w:val="99"/>
          <w:lang w:eastAsia="zh-CN"/>
        </w:rPr>
        <w:t>于</w:t>
      </w:r>
      <w:r>
        <w:rPr>
          <w:b/>
          <w:spacing w:val="14"/>
          <w:w w:val="99"/>
          <w:lang w:eastAsia="zh-CN"/>
        </w:rPr>
        <w:t>符</w:t>
      </w:r>
      <w:r>
        <w:rPr>
          <w:b/>
          <w:spacing w:val="12"/>
          <w:w w:val="99"/>
          <w:lang w:eastAsia="zh-CN"/>
        </w:rPr>
        <w:t>合</w:t>
      </w:r>
      <w:r>
        <w:rPr>
          <w:b/>
          <w:spacing w:val="14"/>
          <w:w w:val="99"/>
          <w:lang w:eastAsia="zh-CN"/>
        </w:rPr>
        <w:t>条件</w:t>
      </w:r>
      <w:r>
        <w:rPr>
          <w:b/>
          <w:spacing w:val="12"/>
          <w:w w:val="99"/>
          <w:lang w:eastAsia="zh-CN"/>
        </w:rPr>
        <w:t>的</w:t>
      </w:r>
      <w:r>
        <w:rPr>
          <w:b/>
          <w:spacing w:val="14"/>
          <w:w w:val="99"/>
          <w:lang w:eastAsia="zh-CN"/>
        </w:rPr>
        <w:t>残疾</w:t>
      </w:r>
      <w:r>
        <w:rPr>
          <w:b/>
          <w:spacing w:val="12"/>
          <w:w w:val="99"/>
          <w:lang w:eastAsia="zh-CN"/>
        </w:rPr>
        <w:t>人</w:t>
      </w:r>
      <w:r>
        <w:rPr>
          <w:b/>
          <w:spacing w:val="14"/>
          <w:w w:val="99"/>
          <w:lang w:eastAsia="zh-CN"/>
        </w:rPr>
        <w:t>福</w:t>
      </w:r>
      <w:r>
        <w:rPr>
          <w:b/>
          <w:spacing w:val="12"/>
          <w:w w:val="99"/>
          <w:lang w:eastAsia="zh-CN"/>
        </w:rPr>
        <w:t>利</w:t>
      </w:r>
      <w:r>
        <w:rPr>
          <w:b/>
          <w:spacing w:val="14"/>
          <w:w w:val="99"/>
          <w:lang w:eastAsia="zh-CN"/>
        </w:rPr>
        <w:t>性单</w:t>
      </w:r>
      <w:r>
        <w:rPr>
          <w:b/>
          <w:spacing w:val="12"/>
          <w:w w:val="99"/>
          <w:lang w:eastAsia="zh-CN"/>
        </w:rPr>
        <w:t>位</w:t>
      </w:r>
      <w:r>
        <w:rPr>
          <w:b/>
          <w:spacing w:val="-53"/>
          <w:w w:val="99"/>
          <w:lang w:eastAsia="zh-CN"/>
        </w:rPr>
        <w:t>，</w:t>
      </w:r>
      <w:r>
        <w:rPr>
          <w:spacing w:val="12"/>
          <w:lang w:eastAsia="zh-CN"/>
        </w:rPr>
        <w:t>且本</w:t>
      </w:r>
      <w:r>
        <w:rPr>
          <w:spacing w:val="14"/>
          <w:lang w:eastAsia="zh-CN"/>
        </w:rPr>
        <w:t>单</w:t>
      </w:r>
      <w:r>
        <w:rPr>
          <w:spacing w:val="12"/>
          <w:lang w:eastAsia="zh-CN"/>
        </w:rPr>
        <w:t>位参</w:t>
      </w:r>
      <w:r>
        <w:rPr>
          <w:spacing w:val="14"/>
          <w:lang w:eastAsia="zh-CN"/>
        </w:rPr>
        <w:t>加</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spacing w:val="12"/>
          <w:lang w:eastAsia="zh-CN"/>
        </w:rPr>
        <w:t>单位</w:t>
      </w:r>
      <w:r>
        <w:rPr>
          <w:spacing w:val="14"/>
          <w:lang w:eastAsia="zh-CN"/>
        </w:rPr>
        <w:t>的</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spacing w:val="12"/>
          <w:lang w:eastAsia="zh-CN"/>
        </w:rPr>
        <w:t>项目</w:t>
      </w:r>
      <w:r>
        <w:rPr>
          <w:lang w:eastAsia="zh-CN"/>
        </w:rPr>
        <w:t>采</w:t>
      </w:r>
      <w:r>
        <w:rPr>
          <w:spacing w:val="12"/>
          <w:lang w:eastAsia="zh-CN"/>
        </w:rPr>
        <w:t>购活动提供本单位制造的货</w:t>
      </w:r>
      <w:r>
        <w:rPr>
          <w:spacing w:val="-12"/>
          <w:lang w:eastAsia="zh-CN"/>
        </w:rPr>
        <w:t>物</w:t>
      </w:r>
      <w:r>
        <w:rPr>
          <w:spacing w:val="12"/>
          <w:lang w:eastAsia="zh-CN"/>
        </w:rPr>
        <w:t>（由本单位承担工程</w:t>
      </w:r>
      <w:r>
        <w:rPr>
          <w:rFonts w:ascii="Times New Roman" w:eastAsia="Times New Roman" w:hAnsi="Times New Roman"/>
          <w:spacing w:val="7"/>
          <w:w w:val="99"/>
          <w:lang w:eastAsia="zh-CN"/>
        </w:rPr>
        <w:t>/</w:t>
      </w:r>
      <w:r>
        <w:rPr>
          <w:spacing w:val="12"/>
          <w:lang w:eastAsia="zh-CN"/>
        </w:rPr>
        <w:t>提供服务</w:t>
      </w:r>
      <w:r>
        <w:rPr>
          <w:spacing w:val="-12"/>
          <w:lang w:eastAsia="zh-CN"/>
        </w:rPr>
        <w:t>），</w:t>
      </w:r>
      <w:r>
        <w:rPr>
          <w:spacing w:val="12"/>
          <w:lang w:eastAsia="zh-CN"/>
        </w:rPr>
        <w:t>或者提供其他残</w:t>
      </w:r>
      <w:r>
        <w:rPr>
          <w:lang w:eastAsia="zh-CN"/>
        </w:rPr>
        <w:t>疾</w:t>
      </w:r>
      <w:r>
        <w:rPr>
          <w:spacing w:val="12"/>
          <w:lang w:eastAsia="zh-CN"/>
        </w:rPr>
        <w:t>人福利性单位制造的货物（不包括使用非残疾人福利性单位注册商标的货物）</w:t>
      </w:r>
      <w:r>
        <w:rPr>
          <w:lang w:eastAsia="zh-CN"/>
        </w:rPr>
        <w:t>。</w:t>
      </w:r>
    </w:p>
    <w:p w:rsidR="00A55B8B" w:rsidRDefault="00B124A5">
      <w:pPr>
        <w:pStyle w:val="6"/>
        <w:spacing w:before="89"/>
        <w:ind w:left="625"/>
        <w:rPr>
          <w:lang w:eastAsia="zh-CN"/>
        </w:rPr>
      </w:pPr>
      <w:r>
        <w:rPr>
          <w:lang w:eastAsia="zh-CN"/>
        </w:rPr>
        <w:t>本单位对上述声明的真实性负责。如有虚假，将依法承担相应责任。</w:t>
      </w:r>
    </w:p>
    <w:p w:rsidR="00A55B8B" w:rsidRDefault="00A55B8B">
      <w:pPr>
        <w:pStyle w:val="a4"/>
        <w:rPr>
          <w:b/>
          <w:lang w:eastAsia="zh-CN"/>
        </w:rPr>
      </w:pPr>
    </w:p>
    <w:p w:rsidR="00A55B8B" w:rsidRDefault="00A55B8B">
      <w:pPr>
        <w:pStyle w:val="a4"/>
        <w:rPr>
          <w:b/>
          <w:lang w:eastAsia="zh-CN"/>
        </w:rPr>
      </w:pPr>
    </w:p>
    <w:p w:rsidR="00A55B8B" w:rsidRDefault="00A55B8B">
      <w:pPr>
        <w:pStyle w:val="a4"/>
        <w:rPr>
          <w:b/>
          <w:lang w:eastAsia="zh-CN"/>
        </w:rPr>
      </w:pPr>
    </w:p>
    <w:p w:rsidR="00A55B8B" w:rsidRDefault="00A55B8B">
      <w:pPr>
        <w:pStyle w:val="a4"/>
        <w:rPr>
          <w:b/>
          <w:lang w:eastAsia="zh-CN"/>
        </w:rPr>
      </w:pPr>
    </w:p>
    <w:p w:rsidR="00A55B8B" w:rsidRDefault="00B124A5">
      <w:pPr>
        <w:pStyle w:val="a4"/>
        <w:tabs>
          <w:tab w:val="left" w:pos="7693"/>
        </w:tabs>
        <w:spacing w:before="193"/>
        <w:ind w:left="4645"/>
        <w:rPr>
          <w:rFonts w:ascii="Times New Roman" w:eastAsia="Times New Roman"/>
          <w:lang w:eastAsia="zh-CN"/>
        </w:rPr>
      </w:pPr>
      <w:r>
        <w:rPr>
          <w:spacing w:val="12"/>
          <w:lang w:eastAsia="zh-CN"/>
        </w:rPr>
        <w:t>单位名称（盖章）：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spacing w:before="10"/>
        <w:rPr>
          <w:rFonts w:ascii="Times New Roman"/>
          <w:sz w:val="20"/>
          <w:lang w:eastAsia="zh-CN"/>
        </w:rPr>
      </w:pPr>
    </w:p>
    <w:p w:rsidR="00A55B8B" w:rsidRDefault="00B124A5">
      <w:pPr>
        <w:pStyle w:val="a4"/>
        <w:tabs>
          <w:tab w:val="left" w:pos="6409"/>
          <w:tab w:val="left" w:pos="7693"/>
        </w:tabs>
        <w:spacing w:before="34"/>
        <w:ind w:left="5893"/>
        <w:rPr>
          <w:rFonts w:ascii="Times New Roman" w:eastAsia="Times New Roman"/>
          <w:lang w:eastAsia="zh-CN"/>
        </w:rPr>
      </w:pPr>
      <w:r>
        <w:rPr>
          <w:lang w:eastAsia="zh-CN"/>
        </w:rPr>
        <w:t>日</w:t>
      </w:r>
      <w:r>
        <w:rPr>
          <w:lang w:eastAsia="zh-CN"/>
        </w:rPr>
        <w:tab/>
      </w:r>
      <w:r>
        <w:rPr>
          <w:spacing w:val="12"/>
          <w:lang w:eastAsia="zh-CN"/>
        </w:rPr>
        <w:t>期：</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rPr>
          <w:rFonts w:ascii="Times New Roman" w:eastAsia="Times New Roman"/>
          <w:lang w:eastAsia="zh-CN"/>
        </w:rPr>
        <w:sectPr w:rsidR="00A55B8B">
          <w:pgSz w:w="11910" w:h="16840"/>
          <w:pgMar w:top="1100" w:right="920" w:bottom="1040" w:left="1580" w:header="878" w:footer="851" w:gutter="0"/>
          <w:cols w:space="720"/>
        </w:sectPr>
      </w:pPr>
    </w:p>
    <w:p w:rsidR="00A55B8B" w:rsidRDefault="00A55B8B">
      <w:pPr>
        <w:pStyle w:val="a4"/>
        <w:spacing w:before="8"/>
        <w:rPr>
          <w:rFonts w:ascii="Times New Roman"/>
          <w:sz w:val="19"/>
          <w:lang w:eastAsia="zh-CN"/>
        </w:rPr>
      </w:pPr>
    </w:p>
    <w:p w:rsidR="00A55B8B" w:rsidRDefault="00B124A5">
      <w:pPr>
        <w:pStyle w:val="a4"/>
        <w:spacing w:before="34"/>
        <w:ind w:left="121"/>
        <w:rPr>
          <w:lang w:eastAsia="zh-CN"/>
        </w:rPr>
      </w:pPr>
      <w:bookmarkStart w:id="830" w:name="2-1-1拟分包情况说明及分包意向协议（类型一）（实质性格式）"/>
      <w:bookmarkEnd w:id="830"/>
      <w:r>
        <w:rPr>
          <w:rFonts w:ascii="Times New Roman" w:eastAsia="Times New Roman"/>
          <w:lang w:eastAsia="zh-CN"/>
        </w:rPr>
        <w:t xml:space="preserve">2-1-1 </w:t>
      </w:r>
      <w:r>
        <w:rPr>
          <w:lang w:eastAsia="zh-CN"/>
        </w:rPr>
        <w:t>拟分包情况说明及分包意向协议（类型</w:t>
      </w:r>
      <w:proofErr w:type="gramStart"/>
      <w:r>
        <w:rPr>
          <w:lang w:eastAsia="zh-CN"/>
        </w:rPr>
        <w:t>一</w:t>
      </w:r>
      <w:proofErr w:type="gramEnd"/>
      <w:r>
        <w:rPr>
          <w:lang w:eastAsia="zh-CN"/>
        </w:rPr>
        <w:t>）（实质性格式）</w:t>
      </w:r>
    </w:p>
    <w:p w:rsidR="00A55B8B" w:rsidRDefault="00A55B8B">
      <w:pPr>
        <w:pStyle w:val="a4"/>
        <w:rPr>
          <w:sz w:val="35"/>
          <w:lang w:eastAsia="zh-CN"/>
        </w:rPr>
      </w:pPr>
    </w:p>
    <w:p w:rsidR="00A55B8B" w:rsidRDefault="00B124A5">
      <w:pPr>
        <w:spacing w:before="1"/>
        <w:ind w:left="3375" w:right="3604"/>
        <w:jc w:val="center"/>
        <w:rPr>
          <w:b/>
          <w:sz w:val="36"/>
          <w:lang w:eastAsia="zh-CN"/>
        </w:rPr>
      </w:pPr>
      <w:r>
        <w:rPr>
          <w:b/>
          <w:sz w:val="36"/>
          <w:lang w:eastAsia="zh-CN"/>
        </w:rPr>
        <w:t>拟分包情况说明</w:t>
      </w:r>
    </w:p>
    <w:p w:rsidR="00A55B8B" w:rsidRDefault="00B124A5">
      <w:pPr>
        <w:pStyle w:val="a4"/>
        <w:spacing w:before="250"/>
        <w:ind w:left="121"/>
        <w:rPr>
          <w:lang w:eastAsia="zh-CN"/>
        </w:rPr>
      </w:pPr>
      <w:r>
        <w:rPr>
          <w:lang w:eastAsia="zh-CN"/>
        </w:rPr>
        <w:t>致：</w:t>
      </w:r>
      <w:r>
        <w:rPr>
          <w:u w:val="single"/>
          <w:lang w:eastAsia="zh-CN"/>
        </w:rPr>
        <w:t>（采购人或采购代理机构）</w:t>
      </w:r>
    </w:p>
    <w:p w:rsidR="00A55B8B" w:rsidRDefault="00B124A5">
      <w:pPr>
        <w:pStyle w:val="a4"/>
        <w:tabs>
          <w:tab w:val="left" w:pos="1081"/>
          <w:tab w:val="left" w:pos="5641"/>
          <w:tab w:val="left" w:pos="6601"/>
        </w:tabs>
        <w:spacing w:before="154" w:line="357" w:lineRule="auto"/>
        <w:ind w:left="121" w:right="111" w:firstLine="480"/>
        <w:rPr>
          <w:lang w:eastAsia="zh-CN"/>
        </w:rPr>
      </w:pPr>
      <w:r>
        <w:rPr>
          <w:lang w:eastAsia="zh-CN"/>
        </w:rPr>
        <w:t>我单位参加贵单位组织采购的项目编号为</w:t>
      </w:r>
      <w:r>
        <w:rPr>
          <w:rFonts w:ascii="Times New Roman" w:eastAsia="Times New Roman"/>
          <w:u w:val="single"/>
          <w:lang w:eastAsia="zh-CN"/>
        </w:rPr>
        <w:t xml:space="preserve"> </w:t>
      </w:r>
      <w:r>
        <w:rPr>
          <w:rFonts w:ascii="Times New Roman" w:eastAsia="Times New Roman"/>
          <w:u w:val="single"/>
          <w:lang w:eastAsia="zh-CN"/>
        </w:rPr>
        <w:tab/>
      </w:r>
      <w:r>
        <w:rPr>
          <w:lang w:eastAsia="zh-CN"/>
        </w:rPr>
        <w:t>的</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项</w:t>
      </w:r>
      <w:r>
        <w:rPr>
          <w:spacing w:val="-48"/>
          <w:lang w:eastAsia="zh-CN"/>
        </w:rPr>
        <w:t>目</w:t>
      </w:r>
      <w:r>
        <w:rPr>
          <w:lang w:eastAsia="zh-CN"/>
        </w:rPr>
        <w:t>（填写采购项目名称）中</w:t>
      </w:r>
      <w:r>
        <w:rPr>
          <w:rFonts w:ascii="Times New Roman" w:eastAsia="Times New Roman"/>
          <w:u w:val="single"/>
          <w:lang w:eastAsia="zh-CN"/>
        </w:rPr>
        <w:t xml:space="preserve"> </w:t>
      </w:r>
      <w:r>
        <w:rPr>
          <w:rFonts w:ascii="Times New Roman" w:eastAsia="Times New Roman"/>
          <w:u w:val="single"/>
          <w:lang w:eastAsia="zh-CN"/>
        </w:rPr>
        <w:tab/>
      </w:r>
      <w:r>
        <w:rPr>
          <w:spacing w:val="-12"/>
          <w:lang w:eastAsia="zh-CN"/>
        </w:rPr>
        <w:t>包</w:t>
      </w:r>
      <w:r>
        <w:rPr>
          <w:lang w:eastAsia="zh-CN"/>
        </w:rPr>
        <w:t>（填写包号</w:t>
      </w:r>
      <w:r>
        <w:rPr>
          <w:spacing w:val="-12"/>
          <w:lang w:eastAsia="zh-CN"/>
        </w:rPr>
        <w:t>）</w:t>
      </w:r>
      <w:r>
        <w:rPr>
          <w:lang w:eastAsia="zh-CN"/>
        </w:rPr>
        <w:t>的磋商</w:t>
      </w:r>
      <w:r>
        <w:rPr>
          <w:spacing w:val="-12"/>
          <w:lang w:eastAsia="zh-CN"/>
        </w:rPr>
        <w:t>。</w:t>
      </w:r>
      <w:proofErr w:type="gramStart"/>
      <w:r>
        <w:rPr>
          <w:lang w:eastAsia="zh-CN"/>
        </w:rPr>
        <w:t>拟签订</w:t>
      </w:r>
      <w:proofErr w:type="gramEnd"/>
      <w:r>
        <w:rPr>
          <w:lang w:eastAsia="zh-CN"/>
        </w:rPr>
        <w:t>分包合同的单位情况如下表所示</w:t>
      </w:r>
      <w:r>
        <w:rPr>
          <w:spacing w:val="-12"/>
          <w:lang w:eastAsia="zh-CN"/>
        </w:rPr>
        <w:t>，</w:t>
      </w:r>
      <w:r>
        <w:rPr>
          <w:lang w:eastAsia="zh-CN"/>
        </w:rPr>
        <w:t>我单位承诺一旦在该项目中获得采购合同将按下表所列情况进行分包</w:t>
      </w:r>
      <w:r>
        <w:rPr>
          <w:spacing w:val="-48"/>
          <w:lang w:eastAsia="zh-CN"/>
        </w:rPr>
        <w:t>，</w:t>
      </w:r>
      <w:r>
        <w:rPr>
          <w:lang w:eastAsia="zh-CN"/>
        </w:rPr>
        <w:t>同时承诺分包承担主体</w:t>
      </w:r>
      <w:proofErr w:type="gramStart"/>
      <w:r>
        <w:rPr>
          <w:lang w:eastAsia="zh-CN"/>
        </w:rPr>
        <w:t>不</w:t>
      </w:r>
      <w:proofErr w:type="gramEnd"/>
      <w:r>
        <w:rPr>
          <w:lang w:eastAsia="zh-CN"/>
        </w:rPr>
        <w:t>再次分包。</w:t>
      </w:r>
    </w:p>
    <w:p w:rsidR="00A55B8B" w:rsidRDefault="00A55B8B">
      <w:pPr>
        <w:pStyle w:val="a4"/>
        <w:spacing w:before="9"/>
        <w:rPr>
          <w:sz w:val="5"/>
          <w:lang w:eastAsia="zh-CN"/>
        </w:rPr>
      </w:pPr>
    </w:p>
    <w:tbl>
      <w:tblPr>
        <w:tblStyle w:val="TableNormal"/>
        <w:tblW w:w="9000"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A55B8B">
        <w:trPr>
          <w:trHeight w:hRule="exact" w:val="943"/>
        </w:trPr>
        <w:tc>
          <w:tcPr>
            <w:tcW w:w="457" w:type="dxa"/>
          </w:tcPr>
          <w:p w:rsidR="00A55B8B" w:rsidRDefault="00B124A5">
            <w:pPr>
              <w:pStyle w:val="TableParagraph"/>
              <w:spacing w:before="145" w:line="312" w:lineRule="exact"/>
              <w:ind w:right="101"/>
              <w:rPr>
                <w:sz w:val="24"/>
              </w:rPr>
            </w:pPr>
            <w:r>
              <w:rPr>
                <w:sz w:val="24"/>
              </w:rPr>
              <w:t>序号</w:t>
            </w:r>
          </w:p>
        </w:tc>
        <w:tc>
          <w:tcPr>
            <w:tcW w:w="1286" w:type="dxa"/>
          </w:tcPr>
          <w:p w:rsidR="00A55B8B" w:rsidRDefault="00B124A5">
            <w:pPr>
              <w:pStyle w:val="TableParagraph"/>
              <w:spacing w:before="145" w:line="312" w:lineRule="exact"/>
              <w:ind w:left="158" w:right="156"/>
              <w:rPr>
                <w:sz w:val="24"/>
              </w:rPr>
            </w:pPr>
            <w:r>
              <w:rPr>
                <w:sz w:val="24"/>
              </w:rPr>
              <w:t>分包承担主体名称</w:t>
            </w:r>
          </w:p>
        </w:tc>
        <w:tc>
          <w:tcPr>
            <w:tcW w:w="1512" w:type="dxa"/>
          </w:tcPr>
          <w:p w:rsidR="00A55B8B" w:rsidRDefault="00B124A5">
            <w:pPr>
              <w:pStyle w:val="TableParagraph"/>
              <w:spacing w:line="273" w:lineRule="exact"/>
              <w:ind w:left="271"/>
              <w:rPr>
                <w:sz w:val="24"/>
                <w:lang w:eastAsia="zh-CN"/>
              </w:rPr>
            </w:pPr>
            <w:r>
              <w:rPr>
                <w:sz w:val="24"/>
                <w:lang w:eastAsia="zh-CN"/>
              </w:rPr>
              <w:t>分包承担</w:t>
            </w:r>
          </w:p>
          <w:p w:rsidR="00A55B8B" w:rsidRDefault="00B124A5">
            <w:pPr>
              <w:pStyle w:val="TableParagraph"/>
              <w:spacing w:line="311" w:lineRule="exact"/>
              <w:ind w:left="271"/>
              <w:rPr>
                <w:sz w:val="24"/>
                <w:lang w:eastAsia="zh-CN"/>
              </w:rPr>
            </w:pPr>
            <w:r>
              <w:rPr>
                <w:sz w:val="24"/>
                <w:lang w:eastAsia="zh-CN"/>
              </w:rPr>
              <w:t>主体类型</w:t>
            </w:r>
          </w:p>
          <w:p w:rsidR="00A55B8B" w:rsidRDefault="00B124A5">
            <w:pPr>
              <w:pStyle w:val="TableParagraph"/>
              <w:spacing w:line="313" w:lineRule="exact"/>
              <w:ind w:left="271"/>
              <w:rPr>
                <w:sz w:val="24"/>
                <w:lang w:eastAsia="zh-CN"/>
              </w:rPr>
            </w:pPr>
            <w:r>
              <w:rPr>
                <w:sz w:val="24"/>
                <w:lang w:eastAsia="zh-CN"/>
              </w:rPr>
              <w:t>（勾选）</w:t>
            </w:r>
          </w:p>
        </w:tc>
        <w:tc>
          <w:tcPr>
            <w:tcW w:w="1125" w:type="dxa"/>
          </w:tcPr>
          <w:p w:rsidR="00A55B8B" w:rsidRDefault="00A55B8B">
            <w:pPr>
              <w:pStyle w:val="TableParagraph"/>
              <w:spacing w:before="9"/>
              <w:ind w:left="0"/>
              <w:rPr>
                <w:sz w:val="20"/>
                <w:lang w:eastAsia="zh-CN"/>
              </w:rPr>
            </w:pPr>
          </w:p>
          <w:p w:rsidR="00A55B8B" w:rsidRDefault="00B124A5">
            <w:pPr>
              <w:pStyle w:val="TableParagraph"/>
              <w:ind w:left="76"/>
              <w:rPr>
                <w:sz w:val="24"/>
              </w:rPr>
            </w:pPr>
            <w:r>
              <w:rPr>
                <w:sz w:val="24"/>
              </w:rPr>
              <w:t>资质等级</w:t>
            </w:r>
          </w:p>
        </w:tc>
        <w:tc>
          <w:tcPr>
            <w:tcW w:w="1560" w:type="dxa"/>
          </w:tcPr>
          <w:p w:rsidR="00A55B8B" w:rsidRDefault="00B124A5">
            <w:pPr>
              <w:pStyle w:val="TableParagraph"/>
              <w:spacing w:before="145" w:line="312" w:lineRule="exact"/>
              <w:ind w:left="295" w:right="292" w:firstLine="120"/>
              <w:rPr>
                <w:sz w:val="24"/>
              </w:rPr>
            </w:pPr>
            <w:r>
              <w:rPr>
                <w:sz w:val="24"/>
              </w:rPr>
              <w:t>拟分包合同内容</w:t>
            </w:r>
          </w:p>
        </w:tc>
        <w:tc>
          <w:tcPr>
            <w:tcW w:w="1497" w:type="dxa"/>
          </w:tcPr>
          <w:p w:rsidR="00A55B8B" w:rsidRDefault="00B124A5">
            <w:pPr>
              <w:pStyle w:val="TableParagraph"/>
              <w:spacing w:line="273" w:lineRule="exact"/>
              <w:ind w:left="2" w:right="4"/>
              <w:jc w:val="center"/>
              <w:rPr>
                <w:sz w:val="24"/>
                <w:lang w:eastAsia="zh-CN"/>
              </w:rPr>
            </w:pPr>
            <w:r>
              <w:rPr>
                <w:sz w:val="24"/>
                <w:lang w:eastAsia="zh-CN"/>
              </w:rPr>
              <w:t>拟分包</w:t>
            </w:r>
          </w:p>
          <w:p w:rsidR="00A55B8B" w:rsidRDefault="00B124A5">
            <w:pPr>
              <w:pStyle w:val="TableParagraph"/>
              <w:spacing w:line="311" w:lineRule="exact"/>
              <w:ind w:left="2" w:right="4"/>
              <w:jc w:val="center"/>
              <w:rPr>
                <w:sz w:val="24"/>
                <w:lang w:eastAsia="zh-CN"/>
              </w:rPr>
            </w:pPr>
            <w:r>
              <w:rPr>
                <w:sz w:val="24"/>
                <w:lang w:eastAsia="zh-CN"/>
              </w:rPr>
              <w:t>合同金额</w:t>
            </w:r>
          </w:p>
          <w:p w:rsidR="00A55B8B" w:rsidRDefault="00B124A5">
            <w:pPr>
              <w:pStyle w:val="TableParagraph"/>
              <w:spacing w:line="313" w:lineRule="exact"/>
              <w:ind w:left="2" w:right="4"/>
              <w:jc w:val="center"/>
              <w:rPr>
                <w:sz w:val="24"/>
                <w:lang w:eastAsia="zh-CN"/>
              </w:rPr>
            </w:pPr>
            <w:r>
              <w:rPr>
                <w:sz w:val="24"/>
                <w:lang w:eastAsia="zh-CN"/>
              </w:rPr>
              <w:t>（人民币元）</w:t>
            </w:r>
          </w:p>
        </w:tc>
        <w:tc>
          <w:tcPr>
            <w:tcW w:w="1563" w:type="dxa"/>
          </w:tcPr>
          <w:p w:rsidR="00A55B8B" w:rsidRDefault="00B124A5">
            <w:pPr>
              <w:pStyle w:val="TableParagraph"/>
              <w:spacing w:line="273" w:lineRule="exact"/>
              <w:ind w:left="176"/>
              <w:rPr>
                <w:sz w:val="24"/>
                <w:lang w:eastAsia="zh-CN"/>
              </w:rPr>
            </w:pPr>
            <w:r>
              <w:rPr>
                <w:sz w:val="24"/>
                <w:lang w:eastAsia="zh-CN"/>
              </w:rPr>
              <w:t>占该采购包</w:t>
            </w:r>
          </w:p>
          <w:p w:rsidR="00A55B8B" w:rsidRDefault="00B124A5">
            <w:pPr>
              <w:pStyle w:val="TableParagraph"/>
              <w:spacing w:before="28" w:line="312" w:lineRule="exact"/>
              <w:ind w:left="197" w:right="170" w:hanging="22"/>
              <w:rPr>
                <w:sz w:val="24"/>
                <w:lang w:eastAsia="zh-CN"/>
              </w:rPr>
            </w:pPr>
            <w:r>
              <w:rPr>
                <w:b/>
                <w:w w:val="99"/>
                <w:sz w:val="24"/>
                <w:lang w:eastAsia="zh-CN"/>
              </w:rPr>
              <w:t>预</w:t>
            </w:r>
            <w:r>
              <w:rPr>
                <w:b/>
                <w:spacing w:val="2"/>
                <w:w w:val="99"/>
                <w:sz w:val="24"/>
                <w:lang w:eastAsia="zh-CN"/>
              </w:rPr>
              <w:t>算</w:t>
            </w:r>
            <w:r>
              <w:rPr>
                <w:b/>
                <w:w w:val="99"/>
                <w:sz w:val="24"/>
                <w:lang w:eastAsia="zh-CN"/>
              </w:rPr>
              <w:t>金</w:t>
            </w:r>
            <w:r>
              <w:rPr>
                <w:b/>
                <w:spacing w:val="2"/>
                <w:w w:val="99"/>
                <w:sz w:val="24"/>
                <w:lang w:eastAsia="zh-CN"/>
              </w:rPr>
              <w:t>额</w:t>
            </w:r>
            <w:r>
              <w:rPr>
                <w:b/>
                <w:w w:val="99"/>
                <w:sz w:val="24"/>
                <w:lang w:eastAsia="zh-CN"/>
              </w:rPr>
              <w:t>的</w:t>
            </w:r>
            <w:r>
              <w:rPr>
                <w:sz w:val="24"/>
                <w:lang w:eastAsia="zh-CN"/>
              </w:rPr>
              <w:t>比例（</w:t>
            </w:r>
            <w:r>
              <w:rPr>
                <w:rFonts w:ascii="Times New Roman" w:eastAsia="Times New Roman"/>
                <w:spacing w:val="-1"/>
                <w:sz w:val="24"/>
                <w:lang w:eastAsia="zh-CN"/>
              </w:rPr>
              <w:t>%</w:t>
            </w:r>
            <w:r>
              <w:rPr>
                <w:sz w:val="24"/>
                <w:lang w:eastAsia="zh-CN"/>
              </w:rPr>
              <w:t>）</w:t>
            </w:r>
          </w:p>
        </w:tc>
      </w:tr>
      <w:tr w:rsidR="00A55B8B">
        <w:trPr>
          <w:trHeight w:hRule="exact" w:val="633"/>
        </w:trPr>
        <w:tc>
          <w:tcPr>
            <w:tcW w:w="457" w:type="dxa"/>
          </w:tcPr>
          <w:p w:rsidR="00A55B8B" w:rsidRDefault="00B124A5">
            <w:pPr>
              <w:pStyle w:val="TableParagraph"/>
              <w:spacing w:before="173"/>
              <w:ind w:left="0"/>
              <w:jc w:val="center"/>
              <w:rPr>
                <w:rFonts w:ascii="Times New Roman"/>
                <w:sz w:val="24"/>
              </w:rPr>
            </w:pPr>
            <w:r>
              <w:rPr>
                <w:rFonts w:ascii="Times New Roman"/>
                <w:sz w:val="24"/>
              </w:rPr>
              <w:t>1</w:t>
            </w:r>
          </w:p>
        </w:tc>
        <w:tc>
          <w:tcPr>
            <w:tcW w:w="1286" w:type="dxa"/>
          </w:tcPr>
          <w:p w:rsidR="00A55B8B" w:rsidRDefault="00A55B8B"/>
        </w:tc>
        <w:tc>
          <w:tcPr>
            <w:tcW w:w="1512" w:type="dxa"/>
          </w:tcPr>
          <w:p w:rsidR="00A55B8B" w:rsidRDefault="00B124A5">
            <w:pPr>
              <w:pStyle w:val="TableParagraph"/>
              <w:spacing w:line="284" w:lineRule="exact"/>
              <w:ind w:left="153"/>
              <w:rPr>
                <w:sz w:val="24"/>
                <w:lang w:eastAsia="zh-CN"/>
              </w:rPr>
            </w:pPr>
            <w:r>
              <w:rPr>
                <w:rFonts w:ascii="Times New Roman" w:eastAsia="Times New Roman" w:hAnsi="Times New Roman"/>
                <w:sz w:val="24"/>
                <w:lang w:eastAsia="zh-CN"/>
              </w:rPr>
              <w:t>□</w:t>
            </w:r>
            <w:r>
              <w:rPr>
                <w:sz w:val="24"/>
                <w:lang w:eastAsia="zh-CN"/>
              </w:rPr>
              <w:t>中型企业</w:t>
            </w:r>
          </w:p>
          <w:p w:rsidR="00A55B8B" w:rsidRDefault="00B124A5">
            <w:pPr>
              <w:pStyle w:val="TableParagraph"/>
              <w:spacing w:line="322" w:lineRule="exact"/>
              <w:ind w:left="153"/>
              <w:rPr>
                <w:sz w:val="24"/>
                <w:lang w:eastAsia="zh-CN"/>
              </w:rPr>
            </w:pPr>
            <w:r>
              <w:rPr>
                <w:rFonts w:ascii="Times New Roman" w:eastAsia="Times New Roman" w:hAnsi="Times New Roman"/>
                <w:sz w:val="24"/>
                <w:lang w:eastAsia="zh-CN"/>
              </w:rPr>
              <w:t>□</w:t>
            </w:r>
            <w:r>
              <w:rPr>
                <w:sz w:val="24"/>
                <w:lang w:eastAsia="zh-CN"/>
              </w:rPr>
              <w:t>小</w:t>
            </w:r>
            <w:proofErr w:type="gramStart"/>
            <w:r>
              <w:rPr>
                <w:sz w:val="24"/>
                <w:lang w:eastAsia="zh-CN"/>
              </w:rPr>
              <w:t>微企业</w:t>
            </w:r>
            <w:proofErr w:type="gramEnd"/>
          </w:p>
        </w:tc>
        <w:tc>
          <w:tcPr>
            <w:tcW w:w="1125" w:type="dxa"/>
          </w:tcPr>
          <w:p w:rsidR="00A55B8B" w:rsidRDefault="00A55B8B">
            <w:pPr>
              <w:rPr>
                <w:lang w:eastAsia="zh-CN"/>
              </w:rPr>
            </w:pPr>
          </w:p>
        </w:tc>
        <w:tc>
          <w:tcPr>
            <w:tcW w:w="1560" w:type="dxa"/>
          </w:tcPr>
          <w:p w:rsidR="00A55B8B" w:rsidRDefault="00A55B8B">
            <w:pPr>
              <w:rPr>
                <w:lang w:eastAsia="zh-CN"/>
              </w:rPr>
            </w:pPr>
          </w:p>
        </w:tc>
        <w:tc>
          <w:tcPr>
            <w:tcW w:w="1497" w:type="dxa"/>
          </w:tcPr>
          <w:p w:rsidR="00A55B8B" w:rsidRDefault="00A55B8B">
            <w:pPr>
              <w:rPr>
                <w:lang w:eastAsia="zh-CN"/>
              </w:rPr>
            </w:pPr>
          </w:p>
        </w:tc>
        <w:tc>
          <w:tcPr>
            <w:tcW w:w="1563" w:type="dxa"/>
          </w:tcPr>
          <w:p w:rsidR="00A55B8B" w:rsidRDefault="00A55B8B">
            <w:pPr>
              <w:rPr>
                <w:lang w:eastAsia="zh-CN"/>
              </w:rPr>
            </w:pPr>
          </w:p>
        </w:tc>
      </w:tr>
      <w:tr w:rsidR="00A55B8B">
        <w:trPr>
          <w:trHeight w:hRule="exact" w:val="632"/>
        </w:trPr>
        <w:tc>
          <w:tcPr>
            <w:tcW w:w="457" w:type="dxa"/>
          </w:tcPr>
          <w:p w:rsidR="00A55B8B" w:rsidRDefault="00B124A5">
            <w:pPr>
              <w:pStyle w:val="TableParagraph"/>
              <w:spacing w:before="172"/>
              <w:ind w:left="0"/>
              <w:jc w:val="center"/>
              <w:rPr>
                <w:rFonts w:ascii="Times New Roman"/>
                <w:sz w:val="24"/>
              </w:rPr>
            </w:pPr>
            <w:r>
              <w:rPr>
                <w:rFonts w:ascii="Times New Roman"/>
                <w:sz w:val="24"/>
              </w:rPr>
              <w:t>2</w:t>
            </w:r>
          </w:p>
        </w:tc>
        <w:tc>
          <w:tcPr>
            <w:tcW w:w="1286" w:type="dxa"/>
          </w:tcPr>
          <w:p w:rsidR="00A55B8B" w:rsidRDefault="00A55B8B"/>
        </w:tc>
        <w:tc>
          <w:tcPr>
            <w:tcW w:w="1512" w:type="dxa"/>
          </w:tcPr>
          <w:p w:rsidR="00A55B8B" w:rsidRDefault="00B124A5">
            <w:pPr>
              <w:pStyle w:val="TableParagraph"/>
              <w:spacing w:line="283" w:lineRule="exact"/>
              <w:ind w:left="153"/>
              <w:rPr>
                <w:sz w:val="24"/>
                <w:lang w:eastAsia="zh-CN"/>
              </w:rPr>
            </w:pPr>
            <w:r>
              <w:rPr>
                <w:rFonts w:ascii="Times New Roman" w:eastAsia="Times New Roman" w:hAnsi="Times New Roman"/>
                <w:sz w:val="24"/>
                <w:lang w:eastAsia="zh-CN"/>
              </w:rPr>
              <w:t>□</w:t>
            </w:r>
            <w:r>
              <w:rPr>
                <w:sz w:val="24"/>
                <w:lang w:eastAsia="zh-CN"/>
              </w:rPr>
              <w:t>中型企业</w:t>
            </w:r>
          </w:p>
          <w:p w:rsidR="00A55B8B" w:rsidRDefault="00B124A5">
            <w:pPr>
              <w:pStyle w:val="TableParagraph"/>
              <w:spacing w:line="321" w:lineRule="exact"/>
              <w:ind w:left="153"/>
              <w:rPr>
                <w:sz w:val="24"/>
                <w:lang w:eastAsia="zh-CN"/>
              </w:rPr>
            </w:pPr>
            <w:r>
              <w:rPr>
                <w:rFonts w:ascii="Times New Roman" w:eastAsia="Times New Roman" w:hAnsi="Times New Roman"/>
                <w:sz w:val="24"/>
                <w:lang w:eastAsia="zh-CN"/>
              </w:rPr>
              <w:t>□</w:t>
            </w:r>
            <w:r>
              <w:rPr>
                <w:sz w:val="24"/>
                <w:lang w:eastAsia="zh-CN"/>
              </w:rPr>
              <w:t>小</w:t>
            </w:r>
            <w:proofErr w:type="gramStart"/>
            <w:r>
              <w:rPr>
                <w:sz w:val="24"/>
                <w:lang w:eastAsia="zh-CN"/>
              </w:rPr>
              <w:t>微企业</w:t>
            </w:r>
            <w:proofErr w:type="gramEnd"/>
          </w:p>
        </w:tc>
        <w:tc>
          <w:tcPr>
            <w:tcW w:w="1125" w:type="dxa"/>
          </w:tcPr>
          <w:p w:rsidR="00A55B8B" w:rsidRDefault="00A55B8B">
            <w:pPr>
              <w:rPr>
                <w:lang w:eastAsia="zh-CN"/>
              </w:rPr>
            </w:pPr>
          </w:p>
        </w:tc>
        <w:tc>
          <w:tcPr>
            <w:tcW w:w="1560" w:type="dxa"/>
          </w:tcPr>
          <w:p w:rsidR="00A55B8B" w:rsidRDefault="00A55B8B">
            <w:pPr>
              <w:rPr>
                <w:lang w:eastAsia="zh-CN"/>
              </w:rPr>
            </w:pPr>
          </w:p>
        </w:tc>
        <w:tc>
          <w:tcPr>
            <w:tcW w:w="1497" w:type="dxa"/>
          </w:tcPr>
          <w:p w:rsidR="00A55B8B" w:rsidRDefault="00A55B8B">
            <w:pPr>
              <w:rPr>
                <w:lang w:eastAsia="zh-CN"/>
              </w:rPr>
            </w:pPr>
          </w:p>
        </w:tc>
        <w:tc>
          <w:tcPr>
            <w:tcW w:w="1563" w:type="dxa"/>
          </w:tcPr>
          <w:p w:rsidR="00A55B8B" w:rsidRDefault="00A55B8B">
            <w:pPr>
              <w:rPr>
                <w:lang w:eastAsia="zh-CN"/>
              </w:rPr>
            </w:pPr>
          </w:p>
        </w:tc>
      </w:tr>
      <w:tr w:rsidR="00A55B8B">
        <w:trPr>
          <w:trHeight w:hRule="exact" w:val="630"/>
        </w:trPr>
        <w:tc>
          <w:tcPr>
            <w:tcW w:w="457" w:type="dxa"/>
          </w:tcPr>
          <w:p w:rsidR="00A55B8B" w:rsidRDefault="00B124A5">
            <w:pPr>
              <w:pStyle w:val="TableParagraph"/>
              <w:spacing w:before="115"/>
              <w:ind w:left="0"/>
              <w:jc w:val="center"/>
              <w:rPr>
                <w:sz w:val="24"/>
              </w:rPr>
            </w:pPr>
            <w:r>
              <w:rPr>
                <w:sz w:val="24"/>
              </w:rPr>
              <w:t>…</w:t>
            </w:r>
          </w:p>
        </w:tc>
        <w:tc>
          <w:tcPr>
            <w:tcW w:w="1286" w:type="dxa"/>
          </w:tcPr>
          <w:p w:rsidR="00A55B8B" w:rsidRDefault="00A55B8B"/>
        </w:tc>
        <w:tc>
          <w:tcPr>
            <w:tcW w:w="1512" w:type="dxa"/>
          </w:tcPr>
          <w:p w:rsidR="00A55B8B" w:rsidRDefault="00A55B8B"/>
        </w:tc>
        <w:tc>
          <w:tcPr>
            <w:tcW w:w="1125" w:type="dxa"/>
          </w:tcPr>
          <w:p w:rsidR="00A55B8B" w:rsidRDefault="00A55B8B"/>
        </w:tc>
        <w:tc>
          <w:tcPr>
            <w:tcW w:w="1560" w:type="dxa"/>
          </w:tcPr>
          <w:p w:rsidR="00A55B8B" w:rsidRDefault="00A55B8B"/>
        </w:tc>
        <w:tc>
          <w:tcPr>
            <w:tcW w:w="1497" w:type="dxa"/>
          </w:tcPr>
          <w:p w:rsidR="00A55B8B" w:rsidRDefault="00A55B8B"/>
        </w:tc>
        <w:tc>
          <w:tcPr>
            <w:tcW w:w="1563" w:type="dxa"/>
          </w:tcPr>
          <w:p w:rsidR="00A55B8B" w:rsidRDefault="00A55B8B"/>
        </w:tc>
      </w:tr>
      <w:tr w:rsidR="00A55B8B">
        <w:trPr>
          <w:trHeight w:hRule="exact" w:val="630"/>
        </w:trPr>
        <w:tc>
          <w:tcPr>
            <w:tcW w:w="5940" w:type="dxa"/>
            <w:gridSpan w:val="5"/>
          </w:tcPr>
          <w:p w:rsidR="00A55B8B" w:rsidRDefault="00B124A5">
            <w:pPr>
              <w:pStyle w:val="TableParagraph"/>
              <w:spacing w:before="116"/>
              <w:ind w:left="0" w:right="55"/>
              <w:jc w:val="right"/>
              <w:rPr>
                <w:sz w:val="24"/>
              </w:rPr>
            </w:pPr>
            <w:r>
              <w:rPr>
                <w:sz w:val="24"/>
              </w:rPr>
              <w:t>合计：</w:t>
            </w:r>
          </w:p>
        </w:tc>
        <w:tc>
          <w:tcPr>
            <w:tcW w:w="1497" w:type="dxa"/>
          </w:tcPr>
          <w:p w:rsidR="00A55B8B" w:rsidRDefault="00A55B8B"/>
        </w:tc>
        <w:tc>
          <w:tcPr>
            <w:tcW w:w="1563" w:type="dxa"/>
          </w:tcPr>
          <w:p w:rsidR="00A55B8B" w:rsidRDefault="00A55B8B"/>
        </w:tc>
      </w:tr>
    </w:tbl>
    <w:p w:rsidR="00A55B8B" w:rsidRDefault="00A55B8B">
      <w:pPr>
        <w:pStyle w:val="a4"/>
        <w:spacing w:before="1"/>
        <w:rPr>
          <w:sz w:val="28"/>
        </w:rPr>
      </w:pPr>
    </w:p>
    <w:p w:rsidR="00A55B8B" w:rsidRDefault="00B124A5">
      <w:pPr>
        <w:pStyle w:val="a4"/>
        <w:tabs>
          <w:tab w:val="left" w:pos="9253"/>
        </w:tabs>
        <w:spacing w:before="33"/>
        <w:ind w:left="5593"/>
        <w:rPr>
          <w:rFonts w:ascii="Times New Roman" w:eastAsia="Times New Roman"/>
          <w:lang w:eastAsia="zh-CN"/>
        </w:rPr>
      </w:pPr>
      <w:r>
        <w:rPr>
          <w:lang w:eastAsia="zh-CN"/>
        </w:rPr>
        <w:t>供应商名称（加盖公章）：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7808"/>
          <w:tab w:val="left" w:pos="8408"/>
          <w:tab w:val="left" w:pos="9008"/>
        </w:tabs>
        <w:spacing w:before="178"/>
        <w:ind w:left="6728"/>
        <w:rPr>
          <w:lang w:eastAsia="zh-CN"/>
        </w:rPr>
      </w:pP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pStyle w:val="a4"/>
        <w:rPr>
          <w:sz w:val="26"/>
          <w:lang w:eastAsia="zh-CN"/>
        </w:rPr>
      </w:pPr>
    </w:p>
    <w:p w:rsidR="00A55B8B" w:rsidRDefault="00B124A5">
      <w:pPr>
        <w:pStyle w:val="a4"/>
        <w:spacing w:before="226"/>
        <w:ind w:left="121"/>
        <w:jc w:val="both"/>
        <w:rPr>
          <w:lang w:eastAsia="zh-CN"/>
        </w:rPr>
      </w:pPr>
      <w:r>
        <w:rPr>
          <w:lang w:eastAsia="zh-CN"/>
        </w:rPr>
        <w:t>说明：</w:t>
      </w:r>
    </w:p>
    <w:p w:rsidR="00A55B8B" w:rsidRDefault="00B124A5">
      <w:pPr>
        <w:pStyle w:val="a4"/>
        <w:spacing w:before="151" w:line="338" w:lineRule="auto"/>
        <w:ind w:left="121" w:right="351"/>
        <w:jc w:val="both"/>
        <w:rPr>
          <w:lang w:eastAsia="zh-CN"/>
        </w:rPr>
      </w:pPr>
      <w:r>
        <w:rPr>
          <w:lang w:eastAsia="zh-CN"/>
        </w:rPr>
        <w:t>（</w:t>
      </w:r>
      <w:r>
        <w:rPr>
          <w:rFonts w:ascii="Times New Roman" w:eastAsia="Times New Roman" w:hAnsi="Times New Roman"/>
          <w:lang w:eastAsia="zh-CN"/>
        </w:rPr>
        <w:t>1</w:t>
      </w:r>
      <w:r>
        <w:rPr>
          <w:spacing w:val="-5"/>
          <w:lang w:eastAsia="zh-CN"/>
        </w:rPr>
        <w:t>）</w:t>
      </w:r>
      <w:r>
        <w:rPr>
          <w:lang w:eastAsia="zh-CN"/>
        </w:rPr>
        <w:t>本表仅在供应商</w:t>
      </w:r>
      <w:r>
        <w:rPr>
          <w:rFonts w:ascii="Times New Roman" w:eastAsia="Times New Roman" w:hAnsi="Times New Roman"/>
          <w:spacing w:val="-1"/>
          <w:w w:val="99"/>
          <w:lang w:eastAsia="zh-CN"/>
        </w:rPr>
        <w:t>“</w:t>
      </w:r>
      <w:r>
        <w:rPr>
          <w:lang w:eastAsia="zh-CN"/>
        </w:rPr>
        <w:t>为落实政府采购政策</w:t>
      </w:r>
      <w:r>
        <w:rPr>
          <w:rFonts w:ascii="Times New Roman" w:eastAsia="Times New Roman" w:hAnsi="Times New Roman"/>
          <w:spacing w:val="1"/>
          <w:w w:val="99"/>
          <w:lang w:eastAsia="zh-CN"/>
        </w:rPr>
        <w:t>”</w:t>
      </w:r>
      <w:r>
        <w:rPr>
          <w:lang w:eastAsia="zh-CN"/>
        </w:rPr>
        <w:t>而向中小企业分包时填写</w:t>
      </w:r>
      <w:r>
        <w:rPr>
          <w:spacing w:val="-5"/>
          <w:lang w:eastAsia="zh-CN"/>
        </w:rPr>
        <w:t>，</w:t>
      </w:r>
      <w:r>
        <w:rPr>
          <w:lang w:eastAsia="zh-CN"/>
        </w:rPr>
        <w:t>非因</w:t>
      </w:r>
      <w:r>
        <w:rPr>
          <w:rFonts w:ascii="Times New Roman" w:eastAsia="Times New Roman" w:hAnsi="Times New Roman"/>
          <w:spacing w:val="1"/>
          <w:w w:val="99"/>
          <w:lang w:eastAsia="zh-CN"/>
        </w:rPr>
        <w:t>“</w:t>
      </w:r>
      <w:r>
        <w:rPr>
          <w:lang w:eastAsia="zh-CN"/>
        </w:rPr>
        <w:t>为落实政府采购政策</w:t>
      </w:r>
      <w:r>
        <w:rPr>
          <w:rFonts w:ascii="Times New Roman" w:eastAsia="Times New Roman" w:hAnsi="Times New Roman"/>
          <w:spacing w:val="-1"/>
          <w:w w:val="99"/>
          <w:lang w:eastAsia="zh-CN"/>
        </w:rPr>
        <w:t>”</w:t>
      </w:r>
      <w:r>
        <w:rPr>
          <w:lang w:eastAsia="zh-CN"/>
        </w:rPr>
        <w:t>而进行的分包请按照《拟分包情况说明（类型二）》要求填写。</w:t>
      </w:r>
    </w:p>
    <w:p w:rsidR="00A55B8B" w:rsidRDefault="00B124A5">
      <w:pPr>
        <w:pStyle w:val="a4"/>
        <w:spacing w:before="27" w:line="345" w:lineRule="auto"/>
        <w:ind w:left="121" w:right="351"/>
        <w:jc w:val="both"/>
        <w:rPr>
          <w:lang w:eastAsia="zh-CN"/>
        </w:rPr>
      </w:pPr>
      <w:r>
        <w:rPr>
          <w:lang w:eastAsia="zh-CN"/>
        </w:rPr>
        <w:t>（</w:t>
      </w:r>
      <w:r>
        <w:rPr>
          <w:rFonts w:ascii="Times New Roman" w:eastAsia="Times New Roman"/>
          <w:lang w:eastAsia="zh-CN"/>
        </w:rPr>
        <w:t>2</w:t>
      </w:r>
      <w:r>
        <w:rPr>
          <w:lang w:eastAsia="zh-CN"/>
        </w:rPr>
        <w:t>）如本竞争性磋商文件《供应商须知资料表》载明本项目分包承担主体应具备的相应资质条件</w:t>
      </w:r>
      <w:r>
        <w:rPr>
          <w:spacing w:val="-17"/>
          <w:lang w:eastAsia="zh-CN"/>
        </w:rPr>
        <w:t>，</w:t>
      </w:r>
      <w:r>
        <w:rPr>
          <w:lang w:eastAsia="zh-CN"/>
        </w:rPr>
        <w:t>则供应商须在本表中列明分包承担主体的资质等级</w:t>
      </w:r>
      <w:r>
        <w:rPr>
          <w:spacing w:val="-17"/>
          <w:lang w:eastAsia="zh-CN"/>
        </w:rPr>
        <w:t>，</w:t>
      </w:r>
      <w:r>
        <w:rPr>
          <w:lang w:eastAsia="zh-CN"/>
        </w:rPr>
        <w:t>并后附资质证书</w:t>
      </w:r>
      <w:r>
        <w:rPr>
          <w:spacing w:val="-15"/>
          <w:lang w:eastAsia="zh-CN"/>
        </w:rPr>
        <w:t>，</w:t>
      </w:r>
      <w:r>
        <w:rPr>
          <w:lang w:eastAsia="zh-CN"/>
        </w:rPr>
        <w:t>否则</w:t>
      </w:r>
      <w:r>
        <w:rPr>
          <w:b/>
          <w:w w:val="99"/>
          <w:lang w:eastAsia="zh-CN"/>
        </w:rPr>
        <w:t>响</w:t>
      </w:r>
      <w:r>
        <w:rPr>
          <w:b/>
          <w:spacing w:val="2"/>
          <w:w w:val="99"/>
          <w:lang w:eastAsia="zh-CN"/>
        </w:rPr>
        <w:t>应</w:t>
      </w:r>
      <w:r>
        <w:rPr>
          <w:b/>
          <w:w w:val="99"/>
          <w:lang w:eastAsia="zh-CN"/>
        </w:rPr>
        <w:t>无效</w:t>
      </w:r>
      <w:r>
        <w:rPr>
          <w:lang w:eastAsia="zh-CN"/>
        </w:rPr>
        <w:t>。</w:t>
      </w:r>
    </w:p>
    <w:p w:rsidR="00A55B8B" w:rsidRDefault="00B124A5">
      <w:pPr>
        <w:pStyle w:val="a4"/>
        <w:spacing w:before="46"/>
        <w:ind w:left="121"/>
        <w:jc w:val="both"/>
        <w:rPr>
          <w:lang w:eastAsia="zh-CN"/>
        </w:rPr>
      </w:pPr>
      <w:r>
        <w:rPr>
          <w:lang w:eastAsia="zh-CN"/>
        </w:rPr>
        <w:t>（</w:t>
      </w:r>
      <w:r>
        <w:rPr>
          <w:rFonts w:ascii="Times New Roman" w:eastAsia="Times New Roman"/>
          <w:lang w:eastAsia="zh-CN"/>
        </w:rPr>
        <w:t>3</w:t>
      </w:r>
      <w:r>
        <w:rPr>
          <w:lang w:eastAsia="zh-CN"/>
        </w:rPr>
        <w:t>）供应商与上述拟分包承担主体签署的《分包意向协议》后</w:t>
      </w:r>
      <w:proofErr w:type="gramStart"/>
      <w:r>
        <w:rPr>
          <w:lang w:eastAsia="zh-CN"/>
        </w:rPr>
        <w:t>附</w:t>
      </w:r>
      <w:proofErr w:type="gramEnd"/>
      <w:r>
        <w:rPr>
          <w:lang w:eastAsia="zh-CN"/>
        </w:rPr>
        <w:t>。</w:t>
      </w:r>
    </w:p>
    <w:p w:rsidR="00A55B8B" w:rsidRDefault="00A55B8B">
      <w:pPr>
        <w:jc w:val="both"/>
        <w:rPr>
          <w:lang w:eastAsia="zh-CN"/>
        </w:rPr>
        <w:sectPr w:rsidR="00A55B8B">
          <w:footerReference w:type="default" r:id="rId19"/>
          <w:pgSz w:w="11910" w:h="16840"/>
          <w:pgMar w:top="1100" w:right="780" w:bottom="1040" w:left="1580" w:header="878" w:footer="851" w:gutter="0"/>
          <w:pgNumType w:start="50"/>
          <w:cols w:space="720"/>
        </w:sectPr>
      </w:pPr>
    </w:p>
    <w:p w:rsidR="00A55B8B" w:rsidRDefault="00A55B8B">
      <w:pPr>
        <w:pStyle w:val="a4"/>
        <w:spacing w:before="3"/>
        <w:rPr>
          <w:sz w:val="19"/>
          <w:lang w:eastAsia="zh-CN"/>
        </w:rPr>
      </w:pPr>
    </w:p>
    <w:p w:rsidR="00A55B8B" w:rsidRDefault="00B124A5">
      <w:pPr>
        <w:spacing w:line="460" w:lineRule="exact"/>
        <w:ind w:left="1948"/>
        <w:rPr>
          <w:b/>
          <w:sz w:val="36"/>
          <w:lang w:eastAsia="zh-CN"/>
        </w:rPr>
      </w:pPr>
      <w:r>
        <w:rPr>
          <w:b/>
          <w:sz w:val="36"/>
          <w:lang w:eastAsia="zh-CN"/>
        </w:rPr>
        <w:t>附：分包意向协议（实质性格式）</w:t>
      </w:r>
    </w:p>
    <w:p w:rsidR="00A55B8B" w:rsidRDefault="00B124A5">
      <w:pPr>
        <w:pStyle w:val="a4"/>
        <w:tabs>
          <w:tab w:val="left" w:pos="3301"/>
        </w:tabs>
        <w:spacing w:before="250"/>
        <w:ind w:left="601"/>
        <w:rPr>
          <w:rFonts w:ascii="Times New Roman" w:eastAsia="Times New Roman"/>
          <w:lang w:eastAsia="zh-CN"/>
        </w:rPr>
      </w:pPr>
      <w:r>
        <w:rPr>
          <w:lang w:eastAsia="zh-CN"/>
        </w:rPr>
        <w:t>甲方（供应商）：</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3781"/>
        </w:tabs>
        <w:spacing w:before="151"/>
        <w:ind w:left="601"/>
        <w:rPr>
          <w:rFonts w:ascii="Times New Roman" w:eastAsia="Times New Roman"/>
          <w:lang w:eastAsia="zh-CN"/>
        </w:rPr>
      </w:pPr>
      <w:r>
        <w:rPr>
          <w:lang w:eastAsia="zh-CN"/>
        </w:rPr>
        <w:t>乙方（拟分包单位）：</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3200"/>
          <w:tab w:val="left" w:pos="8012"/>
        </w:tabs>
        <w:spacing w:before="154" w:line="336" w:lineRule="auto"/>
        <w:ind w:left="121" w:right="111" w:firstLine="480"/>
        <w:rPr>
          <w:lang w:eastAsia="zh-CN"/>
        </w:rPr>
      </w:pPr>
      <w:r>
        <w:rPr>
          <w:spacing w:val="-3"/>
          <w:lang w:eastAsia="zh-CN"/>
        </w:rPr>
        <w:t>甲方承诺，一旦在</w:t>
      </w:r>
      <w:r>
        <w:rPr>
          <w:rFonts w:ascii="Times New Roman" w:eastAsia="Times New Roman"/>
          <w:spacing w:val="-3"/>
          <w:u w:val="single"/>
          <w:lang w:eastAsia="zh-CN"/>
        </w:rPr>
        <w:t xml:space="preserve"> </w:t>
      </w:r>
      <w:r>
        <w:rPr>
          <w:rFonts w:ascii="Times New Roman" w:eastAsia="Times New Roman"/>
          <w:spacing w:val="-3"/>
          <w:u w:val="single"/>
          <w:lang w:eastAsia="zh-CN"/>
        </w:rPr>
        <w:tab/>
      </w:r>
      <w:r>
        <w:rPr>
          <w:spacing w:val="-4"/>
          <w:lang w:eastAsia="zh-CN"/>
        </w:rPr>
        <w:t>（采购项目名称）（项目编号</w:t>
      </w:r>
      <w:r>
        <w:rPr>
          <w:rFonts w:ascii="Times New Roman" w:eastAsia="Times New Roman"/>
          <w:spacing w:val="-4"/>
          <w:lang w:eastAsia="zh-CN"/>
        </w:rPr>
        <w:t>/</w:t>
      </w:r>
      <w:proofErr w:type="gramStart"/>
      <w:r>
        <w:rPr>
          <w:spacing w:val="-4"/>
          <w:lang w:eastAsia="zh-CN"/>
        </w:rPr>
        <w:t>包号为</w:t>
      </w:r>
      <w:proofErr w:type="gramEnd"/>
      <w:r>
        <w:rPr>
          <w:spacing w:val="-4"/>
          <w:lang w:eastAsia="zh-CN"/>
        </w:rPr>
        <w:t>：</w:t>
      </w:r>
      <w:r>
        <w:rPr>
          <w:rFonts w:ascii="Times New Roman" w:eastAsia="Times New Roman"/>
          <w:spacing w:val="-4"/>
          <w:u w:val="single"/>
          <w:lang w:eastAsia="zh-CN"/>
        </w:rPr>
        <w:tab/>
      </w:r>
      <w:r>
        <w:rPr>
          <w:rFonts w:ascii="Times New Roman" w:eastAsia="Times New Roman"/>
          <w:u w:val="single"/>
          <w:lang w:eastAsia="zh-CN"/>
        </w:rPr>
        <w:t xml:space="preserve"> </w:t>
      </w:r>
      <w:r>
        <w:rPr>
          <w:lang w:eastAsia="zh-CN"/>
        </w:rPr>
        <w:t>）采购项目中获得采购合同，将按照下述约定将合同项下部分内容分包给乙方：</w:t>
      </w:r>
    </w:p>
    <w:p w:rsidR="00A55B8B" w:rsidRDefault="00B124A5">
      <w:pPr>
        <w:pStyle w:val="a4"/>
        <w:tabs>
          <w:tab w:val="left" w:pos="2701"/>
        </w:tabs>
        <w:spacing w:before="58"/>
        <w:ind w:left="601"/>
        <w:rPr>
          <w:lang w:eastAsia="zh-CN"/>
        </w:rPr>
      </w:pPr>
      <w:r>
        <w:rPr>
          <w:rFonts w:ascii="Times New Roman" w:eastAsia="Times New Roman"/>
          <w:lang w:eastAsia="zh-CN"/>
        </w:rPr>
        <w:t>1.</w:t>
      </w:r>
      <w:r>
        <w:rPr>
          <w:lang w:eastAsia="zh-CN"/>
        </w:rPr>
        <w:t>分包内容：</w:t>
      </w:r>
      <w:r>
        <w:rPr>
          <w:rFonts w:ascii="Times New Roman" w:eastAsia="Times New Roman"/>
          <w:u w:val="single"/>
          <w:lang w:eastAsia="zh-CN"/>
        </w:rPr>
        <w:t xml:space="preserve"> </w:t>
      </w:r>
      <w:r>
        <w:rPr>
          <w:rFonts w:ascii="Times New Roman" w:eastAsia="Times New Roman"/>
          <w:u w:val="single"/>
          <w:lang w:eastAsia="zh-CN"/>
        </w:rPr>
        <w:tab/>
      </w:r>
      <w:r>
        <w:rPr>
          <w:lang w:eastAsia="zh-CN"/>
        </w:rPr>
        <w:t>。</w:t>
      </w:r>
    </w:p>
    <w:p w:rsidR="00A55B8B" w:rsidRDefault="00B124A5">
      <w:pPr>
        <w:pStyle w:val="a4"/>
        <w:tabs>
          <w:tab w:val="left" w:pos="2701"/>
          <w:tab w:val="left" w:pos="7741"/>
        </w:tabs>
        <w:spacing w:before="133" w:line="338" w:lineRule="auto"/>
        <w:ind w:left="601" w:right="1124"/>
        <w:rPr>
          <w:lang w:eastAsia="zh-CN"/>
        </w:rPr>
      </w:pPr>
      <w:r>
        <w:rPr>
          <w:rFonts w:ascii="Times New Roman" w:eastAsia="Times New Roman"/>
          <w:lang w:eastAsia="zh-CN"/>
        </w:rPr>
        <w:t>2.</w:t>
      </w:r>
      <w:r>
        <w:rPr>
          <w:lang w:eastAsia="zh-CN"/>
        </w:rPr>
        <w:t>分包金额：</w:t>
      </w:r>
      <w:r>
        <w:rPr>
          <w:rFonts w:ascii="Times New Roman" w:eastAsia="Times New Roman"/>
          <w:u w:val="single"/>
          <w:lang w:eastAsia="zh-CN"/>
        </w:rPr>
        <w:t xml:space="preserve"> </w:t>
      </w:r>
      <w:r>
        <w:rPr>
          <w:rFonts w:ascii="Times New Roman" w:eastAsia="Times New Roman"/>
          <w:u w:val="single"/>
          <w:lang w:eastAsia="zh-CN"/>
        </w:rPr>
        <w:tab/>
      </w:r>
      <w:r>
        <w:rPr>
          <w:lang w:eastAsia="zh-CN"/>
        </w:rPr>
        <w:t>，该金额占该采购</w:t>
      </w:r>
      <w:proofErr w:type="gramStart"/>
      <w:r>
        <w:rPr>
          <w:lang w:eastAsia="zh-CN"/>
        </w:rPr>
        <w:t>包预算</w:t>
      </w:r>
      <w:proofErr w:type="gramEnd"/>
      <w:r>
        <w:rPr>
          <w:lang w:eastAsia="zh-CN"/>
        </w:rPr>
        <w:t>总金额的比例为</w:t>
      </w:r>
      <w:r>
        <w:rPr>
          <w:rFonts w:ascii="Times New Roman" w:eastAsia="Times New Roman"/>
          <w:u w:val="single"/>
          <w:lang w:eastAsia="zh-CN"/>
        </w:rPr>
        <w:tab/>
        <w:t xml:space="preserve"> </w:t>
      </w:r>
      <w:r>
        <w:rPr>
          <w:rFonts w:ascii="Times New Roman" w:eastAsia="Times New Roman"/>
          <w:lang w:eastAsia="zh-CN"/>
        </w:rPr>
        <w:t>%</w:t>
      </w:r>
      <w:r>
        <w:rPr>
          <w:lang w:eastAsia="zh-CN"/>
        </w:rPr>
        <w:t>。乙方承诺将在上述情况下与甲方签订分包合同。</w:t>
      </w:r>
    </w:p>
    <w:p w:rsidR="00A55B8B" w:rsidRDefault="00B124A5">
      <w:pPr>
        <w:pStyle w:val="a4"/>
        <w:spacing w:before="55" w:line="355" w:lineRule="auto"/>
        <w:ind w:left="121" w:right="111" w:firstLine="480"/>
        <w:rPr>
          <w:lang w:eastAsia="zh-CN"/>
        </w:rPr>
      </w:pPr>
      <w:r>
        <w:rPr>
          <w:lang w:eastAsia="zh-CN"/>
        </w:rPr>
        <w:t>本协议自各方盖章之日起生效</w:t>
      </w:r>
      <w:r>
        <w:rPr>
          <w:spacing w:val="-12"/>
          <w:lang w:eastAsia="zh-CN"/>
        </w:rPr>
        <w:t>，</w:t>
      </w:r>
      <w:r>
        <w:rPr>
          <w:lang w:eastAsia="zh-CN"/>
        </w:rPr>
        <w:t>如甲方未在该项</w:t>
      </w:r>
      <w:r>
        <w:rPr>
          <w:spacing w:val="-12"/>
          <w:lang w:eastAsia="zh-CN"/>
        </w:rPr>
        <w:t>目</w:t>
      </w:r>
      <w:r>
        <w:rPr>
          <w:lang w:eastAsia="zh-CN"/>
        </w:rPr>
        <w:t>（采购包</w:t>
      </w:r>
      <w:r>
        <w:rPr>
          <w:spacing w:val="-12"/>
          <w:lang w:eastAsia="zh-CN"/>
        </w:rPr>
        <w:t>）</w:t>
      </w:r>
      <w:r>
        <w:rPr>
          <w:lang w:eastAsia="zh-CN"/>
        </w:rPr>
        <w:t>成交</w:t>
      </w:r>
      <w:r>
        <w:rPr>
          <w:spacing w:val="-12"/>
          <w:lang w:eastAsia="zh-CN"/>
        </w:rPr>
        <w:t>，</w:t>
      </w:r>
      <w:r>
        <w:rPr>
          <w:lang w:eastAsia="zh-CN"/>
        </w:rPr>
        <w:t>本协议自动终止。</w:t>
      </w:r>
    </w:p>
    <w:p w:rsidR="00A55B8B" w:rsidRDefault="00A55B8B">
      <w:pPr>
        <w:pStyle w:val="a4"/>
        <w:rPr>
          <w:sz w:val="20"/>
          <w:lang w:eastAsia="zh-CN"/>
        </w:rPr>
      </w:pPr>
    </w:p>
    <w:p w:rsidR="00A55B8B" w:rsidRDefault="00B124A5">
      <w:pPr>
        <w:pStyle w:val="a4"/>
        <w:tabs>
          <w:tab w:val="left" w:pos="3051"/>
          <w:tab w:val="left" w:pos="5511"/>
          <w:tab w:val="left" w:pos="7971"/>
        </w:tabs>
        <w:spacing w:before="190"/>
        <w:ind w:left="591"/>
        <w:rPr>
          <w:rFonts w:ascii="Times New Roman" w:eastAsia="Times New Roman"/>
          <w:lang w:eastAsia="zh-CN"/>
        </w:rPr>
      </w:pPr>
      <w:r>
        <w:rPr>
          <w:lang w:eastAsia="zh-CN"/>
        </w:rPr>
        <w:t>甲方（盖章）：</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乙方（盖章）：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spacing w:before="4"/>
        <w:rPr>
          <w:rFonts w:ascii="Times New Roman"/>
          <w:sz w:val="26"/>
          <w:lang w:eastAsia="zh-CN"/>
        </w:rPr>
      </w:pPr>
    </w:p>
    <w:p w:rsidR="00A55B8B" w:rsidRDefault="00B124A5">
      <w:pPr>
        <w:pStyle w:val="a4"/>
        <w:tabs>
          <w:tab w:val="left" w:pos="6673"/>
          <w:tab w:val="left" w:pos="7633"/>
          <w:tab w:val="left" w:pos="8593"/>
        </w:tabs>
        <w:spacing w:before="33"/>
        <w:ind w:left="5233"/>
        <w:rPr>
          <w:lang w:eastAsia="zh-CN"/>
        </w:rPr>
      </w:pP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pStyle w:val="a4"/>
        <w:rPr>
          <w:sz w:val="26"/>
          <w:lang w:eastAsia="zh-CN"/>
        </w:rPr>
      </w:pPr>
    </w:p>
    <w:p w:rsidR="00A55B8B" w:rsidRDefault="00B124A5">
      <w:pPr>
        <w:pStyle w:val="a4"/>
        <w:spacing w:before="226" w:line="357" w:lineRule="auto"/>
        <w:ind w:left="121" w:right="111"/>
        <w:rPr>
          <w:lang w:eastAsia="zh-CN"/>
        </w:rPr>
      </w:pPr>
      <w:r>
        <w:rPr>
          <w:lang w:eastAsia="zh-CN"/>
        </w:rPr>
        <w:t>说明</w:t>
      </w:r>
      <w:r>
        <w:rPr>
          <w:spacing w:val="-10"/>
          <w:lang w:eastAsia="zh-CN"/>
        </w:rPr>
        <w:t>：</w:t>
      </w:r>
      <w:r>
        <w:rPr>
          <w:lang w:eastAsia="zh-CN"/>
        </w:rPr>
        <w:t>供应商须与所有拟分包单位分别签</w:t>
      </w:r>
      <w:r>
        <w:rPr>
          <w:spacing w:val="-10"/>
          <w:lang w:eastAsia="zh-CN"/>
        </w:rPr>
        <w:t>订</w:t>
      </w:r>
      <w:r>
        <w:rPr>
          <w:lang w:eastAsia="zh-CN"/>
        </w:rPr>
        <w:t>《分包意向协议</w:t>
      </w:r>
      <w:r>
        <w:rPr>
          <w:spacing w:val="-10"/>
          <w:lang w:eastAsia="zh-CN"/>
        </w:rPr>
        <w:t>》，</w:t>
      </w:r>
      <w:r>
        <w:rPr>
          <w:lang w:eastAsia="zh-CN"/>
        </w:rPr>
        <w:t>每单位签订一份</w:t>
      </w:r>
      <w:r>
        <w:rPr>
          <w:spacing w:val="-10"/>
          <w:lang w:eastAsia="zh-CN"/>
        </w:rPr>
        <w:t>，</w:t>
      </w:r>
      <w:r>
        <w:rPr>
          <w:lang w:eastAsia="zh-CN"/>
        </w:rPr>
        <w:t>并在响应文件中提交全部协议原件的件，否则</w:t>
      </w:r>
      <w:r>
        <w:rPr>
          <w:b/>
          <w:w w:val="99"/>
          <w:lang w:eastAsia="zh-CN"/>
        </w:rPr>
        <w:t>响</w:t>
      </w:r>
      <w:r>
        <w:rPr>
          <w:b/>
          <w:spacing w:val="2"/>
          <w:w w:val="99"/>
          <w:lang w:eastAsia="zh-CN"/>
        </w:rPr>
        <w:t>应</w:t>
      </w:r>
      <w:r>
        <w:rPr>
          <w:b/>
          <w:w w:val="99"/>
          <w:lang w:eastAsia="zh-CN"/>
        </w:rPr>
        <w:t>无效</w:t>
      </w:r>
      <w:r>
        <w:rPr>
          <w:lang w:eastAsia="zh-CN"/>
        </w:rPr>
        <w:t>。</w:t>
      </w:r>
    </w:p>
    <w:p w:rsidR="00A55B8B" w:rsidRDefault="00A55B8B">
      <w:pPr>
        <w:spacing w:line="357" w:lineRule="auto"/>
        <w:rPr>
          <w:lang w:eastAsia="zh-CN"/>
        </w:rPr>
        <w:sectPr w:rsidR="00A55B8B">
          <w:pgSz w:w="11910" w:h="16840"/>
          <w:pgMar w:top="1100" w:right="1020" w:bottom="1040" w:left="1580" w:header="878" w:footer="851" w:gutter="0"/>
          <w:cols w:space="720"/>
        </w:sectPr>
      </w:pPr>
    </w:p>
    <w:p w:rsidR="00A55B8B" w:rsidRDefault="00A55B8B">
      <w:pPr>
        <w:pStyle w:val="a4"/>
        <w:spacing w:before="4"/>
        <w:rPr>
          <w:sz w:val="17"/>
          <w:lang w:eastAsia="zh-CN"/>
        </w:rPr>
      </w:pPr>
    </w:p>
    <w:p w:rsidR="00A55B8B" w:rsidRDefault="00B124A5">
      <w:pPr>
        <w:pStyle w:val="a4"/>
        <w:spacing w:before="34"/>
        <w:ind w:left="121"/>
        <w:rPr>
          <w:lang w:eastAsia="zh-CN"/>
        </w:rPr>
      </w:pPr>
      <w:bookmarkStart w:id="831" w:name="2-2_其它落实政府采购政策的资格要求（如有）"/>
      <w:bookmarkEnd w:id="831"/>
      <w:r>
        <w:rPr>
          <w:rFonts w:ascii="Times New Roman" w:eastAsia="Times New Roman"/>
          <w:lang w:eastAsia="zh-CN"/>
        </w:rPr>
        <w:t>2-2</w:t>
      </w:r>
      <w:r>
        <w:rPr>
          <w:rFonts w:ascii="Times New Roman" w:eastAsia="Times New Roman"/>
          <w:spacing w:val="59"/>
          <w:lang w:eastAsia="zh-CN"/>
        </w:rPr>
        <w:t xml:space="preserve"> </w:t>
      </w:r>
      <w:r>
        <w:rPr>
          <w:lang w:eastAsia="zh-CN"/>
        </w:rPr>
        <w:t>其它落实政府采购政策的资格要求（如有）</w:t>
      </w:r>
    </w:p>
    <w:p w:rsidR="00A55B8B" w:rsidRDefault="00A55B8B">
      <w:pPr>
        <w:rPr>
          <w:lang w:eastAsia="zh-CN"/>
        </w:rPr>
        <w:sectPr w:rsidR="00A55B8B">
          <w:pgSz w:w="11910" w:h="16840"/>
          <w:pgMar w:top="1100" w:right="1020" w:bottom="1040" w:left="1580" w:header="878" w:footer="851" w:gutter="0"/>
          <w:cols w:space="720"/>
        </w:sectPr>
      </w:pPr>
    </w:p>
    <w:p w:rsidR="00A55B8B" w:rsidRDefault="00A55B8B">
      <w:pPr>
        <w:pStyle w:val="a4"/>
        <w:spacing w:before="4"/>
        <w:rPr>
          <w:sz w:val="17"/>
          <w:lang w:eastAsia="zh-CN"/>
        </w:rPr>
      </w:pPr>
    </w:p>
    <w:p w:rsidR="00A55B8B" w:rsidRDefault="00B124A5">
      <w:pPr>
        <w:pStyle w:val="aa"/>
        <w:numPr>
          <w:ilvl w:val="0"/>
          <w:numId w:val="15"/>
        </w:numPr>
        <w:tabs>
          <w:tab w:val="left" w:pos="362"/>
        </w:tabs>
        <w:spacing w:before="34"/>
        <w:ind w:left="361" w:hanging="240"/>
        <w:rPr>
          <w:rFonts w:ascii="Times New Roman" w:eastAsia="Times New Roman"/>
          <w:sz w:val="24"/>
          <w:lang w:eastAsia="zh-CN"/>
        </w:rPr>
      </w:pPr>
      <w:bookmarkStart w:id="832" w:name="3_本项目的特定资格要求（如有）"/>
      <w:bookmarkEnd w:id="832"/>
      <w:r>
        <w:rPr>
          <w:sz w:val="24"/>
          <w:lang w:eastAsia="zh-CN"/>
        </w:rPr>
        <w:t>本项目的特定资格要求（如有）</w:t>
      </w:r>
    </w:p>
    <w:p w:rsidR="00A55B8B" w:rsidRDefault="00B124A5">
      <w:pPr>
        <w:pStyle w:val="aa"/>
        <w:numPr>
          <w:ilvl w:val="1"/>
          <w:numId w:val="17"/>
        </w:numPr>
        <w:tabs>
          <w:tab w:val="left" w:pos="501"/>
        </w:tabs>
        <w:ind w:hanging="379"/>
        <w:rPr>
          <w:sz w:val="24"/>
          <w:lang w:eastAsia="zh-CN"/>
        </w:rPr>
      </w:pPr>
      <w:bookmarkStart w:id="833" w:name="3-1联合协议（如有）（实质性格式）"/>
      <w:bookmarkEnd w:id="833"/>
      <w:r>
        <w:rPr>
          <w:sz w:val="24"/>
          <w:lang w:eastAsia="zh-CN"/>
        </w:rPr>
        <w:t>联合协议（如有）（实质性格式）</w:t>
      </w:r>
    </w:p>
    <w:p w:rsidR="00A55B8B" w:rsidRDefault="00B124A5">
      <w:pPr>
        <w:spacing w:before="115"/>
        <w:ind w:left="1649" w:right="1738"/>
        <w:jc w:val="center"/>
        <w:rPr>
          <w:b/>
          <w:sz w:val="36"/>
          <w:lang w:eastAsia="zh-CN"/>
        </w:rPr>
      </w:pPr>
      <w:r>
        <w:rPr>
          <w:b/>
          <w:sz w:val="36"/>
          <w:lang w:eastAsia="zh-CN"/>
        </w:rPr>
        <w:t>联合协议</w:t>
      </w:r>
    </w:p>
    <w:p w:rsidR="00A55B8B" w:rsidRDefault="00A55B8B">
      <w:pPr>
        <w:pStyle w:val="a4"/>
        <w:spacing w:before="6"/>
        <w:rPr>
          <w:b/>
          <w:sz w:val="16"/>
          <w:lang w:eastAsia="zh-CN"/>
        </w:rPr>
      </w:pPr>
    </w:p>
    <w:p w:rsidR="00A55B8B" w:rsidRDefault="00B124A5">
      <w:pPr>
        <w:pStyle w:val="a4"/>
        <w:tabs>
          <w:tab w:val="left" w:pos="1729"/>
          <w:tab w:val="left" w:pos="2725"/>
          <w:tab w:val="left" w:pos="3685"/>
          <w:tab w:val="left" w:pos="4729"/>
          <w:tab w:val="left" w:pos="7035"/>
        </w:tabs>
        <w:spacing w:before="34" w:line="336" w:lineRule="auto"/>
        <w:ind w:left="121" w:right="206" w:firstLine="828"/>
        <w:rPr>
          <w:lang w:eastAsia="zh-CN"/>
        </w:rPr>
      </w:pP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rFonts w:ascii="Times New Roman" w:eastAsia="Times New Roman" w:hAnsi="Times New Roman"/>
          <w:lang w:eastAsia="zh-CN"/>
        </w:rPr>
        <w:t xml:space="preserve"> </w:t>
      </w:r>
      <w:r>
        <w:rPr>
          <w:spacing w:val="-24"/>
          <w:lang w:eastAsia="zh-CN"/>
        </w:rPr>
        <w:t>、</w:t>
      </w:r>
      <w:r>
        <w:rPr>
          <w:rFonts w:ascii="Times New Roman" w:eastAsia="Times New Roman" w:hAnsi="Times New Roman"/>
          <w:spacing w:val="-24"/>
          <w:u w:val="single"/>
          <w:lang w:eastAsia="zh-CN"/>
        </w:rPr>
        <w:t xml:space="preserve"> </w:t>
      </w:r>
      <w:r>
        <w:rPr>
          <w:rFonts w:ascii="Times New Roman" w:eastAsia="Times New Roman" w:hAnsi="Times New Roman"/>
          <w:spacing w:val="-24"/>
          <w:u w:val="single"/>
          <w:lang w:eastAsia="zh-CN"/>
        </w:rPr>
        <w:tab/>
      </w:r>
      <w:r>
        <w:rPr>
          <w:lang w:eastAsia="zh-CN"/>
        </w:rPr>
        <w:t>及</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lang w:eastAsia="zh-CN"/>
        </w:rPr>
        <w:t>就</w:t>
      </w:r>
      <w:r>
        <w:rPr>
          <w:rFonts w:ascii="Times New Roman" w:eastAsia="Times New Roman" w:hAnsi="Times New Roman"/>
          <w:lang w:eastAsia="zh-CN"/>
        </w:rPr>
        <w:t>“</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spacing w:val="-4"/>
          <w:lang w:eastAsia="zh-CN"/>
        </w:rPr>
        <w:t>（项目名称）</w:t>
      </w:r>
      <w:r>
        <w:rPr>
          <w:rFonts w:ascii="Times New Roman" w:eastAsia="Times New Roman" w:hAnsi="Times New Roman"/>
          <w:spacing w:val="-4"/>
          <w:lang w:eastAsia="zh-CN"/>
        </w:rPr>
        <w:t>”</w:t>
      </w:r>
      <w:r>
        <w:rPr>
          <w:rFonts w:ascii="Times New Roman" w:eastAsia="Times New Roman" w:hAnsi="Times New Roman"/>
          <w:spacing w:val="-4"/>
          <w:u w:val="single"/>
          <w:lang w:eastAsia="zh-CN"/>
        </w:rPr>
        <w:tab/>
      </w:r>
      <w:r>
        <w:rPr>
          <w:rFonts w:ascii="Times New Roman" w:eastAsia="Times New Roman" w:hAnsi="Times New Roman"/>
          <w:u w:val="single"/>
          <w:lang w:eastAsia="zh-CN"/>
        </w:rPr>
        <w:t xml:space="preserve"> </w:t>
      </w:r>
      <w:r>
        <w:rPr>
          <w:lang w:eastAsia="zh-CN"/>
        </w:rPr>
        <w:t>包采购项目的磋商事宜，经各方充分协商一致，达成如下协议：</w:t>
      </w:r>
    </w:p>
    <w:p w:rsidR="00A55B8B" w:rsidRDefault="00B124A5">
      <w:pPr>
        <w:pStyle w:val="a4"/>
        <w:tabs>
          <w:tab w:val="left" w:pos="2101"/>
          <w:tab w:val="left" w:pos="3745"/>
          <w:tab w:val="left" w:pos="4909"/>
        </w:tabs>
        <w:spacing w:before="58" w:line="355" w:lineRule="auto"/>
        <w:ind w:left="901" w:right="211" w:hanging="600"/>
        <w:rPr>
          <w:lang w:eastAsia="zh-CN"/>
        </w:rPr>
      </w:pPr>
      <w:r>
        <w:rPr>
          <w:lang w:eastAsia="zh-CN"/>
        </w:rPr>
        <w:t>一、 由</w:t>
      </w:r>
      <w:r>
        <w:rPr>
          <w:rFonts w:ascii="Times New Roman" w:eastAsia="Times New Roman"/>
          <w:u w:val="single"/>
          <w:lang w:eastAsia="zh-CN"/>
        </w:rPr>
        <w:t xml:space="preserve"> </w:t>
      </w:r>
      <w:r>
        <w:rPr>
          <w:rFonts w:ascii="Times New Roman" w:eastAsia="Times New Roman"/>
          <w:u w:val="single"/>
          <w:lang w:eastAsia="zh-CN"/>
        </w:rPr>
        <w:tab/>
      </w:r>
      <w:r>
        <w:rPr>
          <w:spacing w:val="-12"/>
          <w:lang w:eastAsia="zh-CN"/>
        </w:rPr>
        <w:t>牵头，</w:t>
      </w:r>
      <w:r>
        <w:rPr>
          <w:rFonts w:ascii="Times New Roman" w:eastAsia="Times New Roman"/>
          <w:spacing w:val="-12"/>
          <w:u w:val="single"/>
          <w:lang w:eastAsia="zh-CN"/>
        </w:rPr>
        <w:t xml:space="preserve"> </w:t>
      </w:r>
      <w:r>
        <w:rPr>
          <w:rFonts w:ascii="Times New Roman" w:eastAsia="Times New Roman"/>
          <w:spacing w:val="-12"/>
          <w:u w:val="single"/>
          <w:lang w:eastAsia="zh-CN"/>
        </w:rPr>
        <w:tab/>
      </w:r>
      <w:r>
        <w:rPr>
          <w:spacing w:val="-36"/>
          <w:lang w:eastAsia="zh-CN"/>
        </w:rPr>
        <w:t>、</w:t>
      </w:r>
      <w:r>
        <w:rPr>
          <w:rFonts w:ascii="Times New Roman" w:eastAsia="Times New Roman"/>
          <w:spacing w:val="-36"/>
          <w:u w:val="single"/>
          <w:lang w:eastAsia="zh-CN"/>
        </w:rPr>
        <w:tab/>
      </w:r>
      <w:r>
        <w:rPr>
          <w:rFonts w:ascii="Times New Roman" w:eastAsia="Times New Roman"/>
          <w:u w:val="single"/>
          <w:lang w:eastAsia="zh-CN"/>
        </w:rPr>
        <w:t xml:space="preserve"> </w:t>
      </w:r>
      <w:r>
        <w:rPr>
          <w:lang w:eastAsia="zh-CN"/>
        </w:rPr>
        <w:t>参加，组成联合体共同进行采购项目的磋商工作。</w:t>
      </w:r>
    </w:p>
    <w:p w:rsidR="00A55B8B" w:rsidRDefault="00B124A5">
      <w:pPr>
        <w:pStyle w:val="a4"/>
        <w:tabs>
          <w:tab w:val="left" w:pos="1621"/>
        </w:tabs>
        <w:spacing w:before="38" w:line="357" w:lineRule="auto"/>
        <w:ind w:left="901" w:right="103" w:hanging="600"/>
        <w:rPr>
          <w:lang w:eastAsia="zh-CN"/>
        </w:rPr>
      </w:pPr>
      <w:r>
        <w:rPr>
          <w:lang w:eastAsia="zh-CN"/>
        </w:rPr>
        <w:t xml:space="preserve">二、 </w:t>
      </w:r>
      <w:r>
        <w:rPr>
          <w:rFonts w:ascii="Times New Roman" w:eastAsia="Times New Roman"/>
          <w:u w:val="single"/>
          <w:lang w:eastAsia="zh-CN"/>
        </w:rPr>
        <w:t xml:space="preserve"> </w:t>
      </w:r>
      <w:r>
        <w:rPr>
          <w:rFonts w:ascii="Times New Roman" w:eastAsia="Times New Roman"/>
          <w:u w:val="single"/>
          <w:lang w:eastAsia="zh-CN"/>
        </w:rPr>
        <w:tab/>
      </w:r>
      <w:r>
        <w:rPr>
          <w:lang w:eastAsia="zh-CN"/>
        </w:rPr>
        <w:t>为本次磋商的牵头人，联合体以牵头人的名义参加磋商，联合体成交后，联合体各方共同与采购人签订合同</w:t>
      </w:r>
      <w:r>
        <w:rPr>
          <w:spacing w:val="-108"/>
          <w:lang w:eastAsia="zh-CN"/>
        </w:rPr>
        <w:t>，</w:t>
      </w:r>
      <w:r>
        <w:rPr>
          <w:lang w:eastAsia="zh-CN"/>
        </w:rPr>
        <w:t>就采购合同约定的事项对采购人承担连带责任。</w:t>
      </w:r>
    </w:p>
    <w:p w:rsidR="00A55B8B" w:rsidRDefault="00B124A5">
      <w:pPr>
        <w:pStyle w:val="a4"/>
        <w:spacing w:before="36" w:line="355" w:lineRule="auto"/>
        <w:ind w:left="901" w:right="211" w:hanging="600"/>
        <w:rPr>
          <w:lang w:eastAsia="zh-CN"/>
        </w:rPr>
      </w:pPr>
      <w:r>
        <w:rPr>
          <w:lang w:eastAsia="zh-CN"/>
        </w:rPr>
        <w:t xml:space="preserve">三、 </w:t>
      </w:r>
      <w:r>
        <w:rPr>
          <w:spacing w:val="4"/>
          <w:lang w:eastAsia="zh-CN"/>
        </w:rPr>
        <w:t>联</w:t>
      </w:r>
      <w:r>
        <w:rPr>
          <w:spacing w:val="2"/>
          <w:lang w:eastAsia="zh-CN"/>
        </w:rPr>
        <w:t>合</w:t>
      </w:r>
      <w:r>
        <w:rPr>
          <w:spacing w:val="4"/>
          <w:lang w:eastAsia="zh-CN"/>
        </w:rPr>
        <w:t>体各</w:t>
      </w:r>
      <w:r>
        <w:rPr>
          <w:spacing w:val="2"/>
          <w:lang w:eastAsia="zh-CN"/>
        </w:rPr>
        <w:t>方</w:t>
      </w:r>
      <w:r>
        <w:rPr>
          <w:spacing w:val="4"/>
          <w:lang w:eastAsia="zh-CN"/>
        </w:rPr>
        <w:t>均同</w:t>
      </w:r>
      <w:r>
        <w:rPr>
          <w:spacing w:val="2"/>
          <w:lang w:eastAsia="zh-CN"/>
        </w:rPr>
        <w:t>意</w:t>
      </w:r>
      <w:r>
        <w:rPr>
          <w:spacing w:val="4"/>
          <w:lang w:eastAsia="zh-CN"/>
        </w:rPr>
        <w:t>由牵</w:t>
      </w:r>
      <w:r>
        <w:rPr>
          <w:spacing w:val="2"/>
          <w:lang w:eastAsia="zh-CN"/>
        </w:rPr>
        <w:t>头</w:t>
      </w:r>
      <w:r>
        <w:rPr>
          <w:spacing w:val="4"/>
          <w:lang w:eastAsia="zh-CN"/>
        </w:rPr>
        <w:t>人代</w:t>
      </w:r>
      <w:r>
        <w:rPr>
          <w:spacing w:val="2"/>
          <w:lang w:eastAsia="zh-CN"/>
        </w:rPr>
        <w:t>表</w:t>
      </w:r>
      <w:r>
        <w:rPr>
          <w:spacing w:val="4"/>
          <w:lang w:eastAsia="zh-CN"/>
        </w:rPr>
        <w:t>其他</w:t>
      </w:r>
      <w:r>
        <w:rPr>
          <w:spacing w:val="2"/>
          <w:lang w:eastAsia="zh-CN"/>
        </w:rPr>
        <w:t>联</w:t>
      </w:r>
      <w:r>
        <w:rPr>
          <w:spacing w:val="4"/>
          <w:lang w:eastAsia="zh-CN"/>
        </w:rPr>
        <w:t>合体</w:t>
      </w:r>
      <w:r>
        <w:rPr>
          <w:spacing w:val="2"/>
          <w:lang w:eastAsia="zh-CN"/>
        </w:rPr>
        <w:t>成</w:t>
      </w:r>
      <w:r>
        <w:rPr>
          <w:spacing w:val="4"/>
          <w:lang w:eastAsia="zh-CN"/>
        </w:rPr>
        <w:t>员单</w:t>
      </w:r>
      <w:r>
        <w:rPr>
          <w:spacing w:val="2"/>
          <w:lang w:eastAsia="zh-CN"/>
        </w:rPr>
        <w:t>位</w:t>
      </w:r>
      <w:r>
        <w:rPr>
          <w:spacing w:val="4"/>
          <w:lang w:eastAsia="zh-CN"/>
        </w:rPr>
        <w:t>按竞</w:t>
      </w:r>
      <w:r>
        <w:rPr>
          <w:spacing w:val="2"/>
          <w:lang w:eastAsia="zh-CN"/>
        </w:rPr>
        <w:t>争</w:t>
      </w:r>
      <w:r>
        <w:rPr>
          <w:spacing w:val="4"/>
          <w:lang w:eastAsia="zh-CN"/>
        </w:rPr>
        <w:t>性磋</w:t>
      </w:r>
      <w:r>
        <w:rPr>
          <w:spacing w:val="2"/>
          <w:lang w:eastAsia="zh-CN"/>
        </w:rPr>
        <w:t>商</w:t>
      </w:r>
      <w:r>
        <w:rPr>
          <w:spacing w:val="4"/>
          <w:lang w:eastAsia="zh-CN"/>
        </w:rPr>
        <w:t>文件</w:t>
      </w:r>
      <w:r>
        <w:rPr>
          <w:spacing w:val="2"/>
          <w:lang w:eastAsia="zh-CN"/>
        </w:rPr>
        <w:t>要</w:t>
      </w:r>
      <w:r>
        <w:rPr>
          <w:spacing w:val="4"/>
          <w:lang w:eastAsia="zh-CN"/>
        </w:rPr>
        <w:t>求</w:t>
      </w:r>
      <w:r>
        <w:rPr>
          <w:lang w:eastAsia="zh-CN"/>
        </w:rPr>
        <w:t>出具《授权委托书》。</w:t>
      </w:r>
    </w:p>
    <w:p w:rsidR="00A55B8B" w:rsidRDefault="00B124A5">
      <w:pPr>
        <w:pStyle w:val="a4"/>
        <w:tabs>
          <w:tab w:val="left" w:pos="1621"/>
          <w:tab w:val="left" w:pos="2821"/>
        </w:tabs>
        <w:spacing w:before="36" w:line="357" w:lineRule="auto"/>
        <w:ind w:left="301" w:right="1543"/>
        <w:rPr>
          <w:lang w:eastAsia="zh-CN"/>
        </w:rPr>
      </w:pPr>
      <w:r>
        <w:rPr>
          <w:lang w:eastAsia="zh-CN"/>
        </w:rPr>
        <w:t>四、 牵头</w:t>
      </w:r>
      <w:proofErr w:type="gramStart"/>
      <w:r>
        <w:rPr>
          <w:lang w:eastAsia="zh-CN"/>
        </w:rPr>
        <w:t>人为项目</w:t>
      </w:r>
      <w:proofErr w:type="gramEnd"/>
      <w:r>
        <w:rPr>
          <w:lang w:eastAsia="zh-CN"/>
        </w:rPr>
        <w:t>的总负责单位；组织各参加方进行项目实施工作。五、</w:t>
      </w:r>
      <w:r>
        <w:rPr>
          <w:rFonts w:ascii="Times New Roman" w:eastAsia="Times New Roman"/>
          <w:u w:val="single"/>
          <w:lang w:eastAsia="zh-CN"/>
        </w:rPr>
        <w:tab/>
        <w:t xml:space="preserve"> </w:t>
      </w:r>
      <w:r>
        <w:rPr>
          <w:lang w:eastAsia="zh-CN"/>
        </w:rPr>
        <w:t>负责</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，具体工作范围、内容以响应文件及合同为准。六、</w:t>
      </w:r>
      <w:r>
        <w:rPr>
          <w:rFonts w:ascii="Times New Roman" w:eastAsia="Times New Roman"/>
          <w:u w:val="single"/>
          <w:lang w:eastAsia="zh-CN"/>
        </w:rPr>
        <w:tab/>
      </w:r>
      <w:r>
        <w:rPr>
          <w:lang w:eastAsia="zh-CN"/>
        </w:rPr>
        <w:t>负责</w:t>
      </w:r>
      <w:r>
        <w:rPr>
          <w:rFonts w:ascii="Times New Roman" w:eastAsia="Times New Roman"/>
          <w:u w:val="single"/>
          <w:lang w:eastAsia="zh-CN"/>
        </w:rPr>
        <w:t xml:space="preserve"> </w:t>
      </w:r>
      <w:r>
        <w:rPr>
          <w:rFonts w:ascii="Times New Roman" w:eastAsia="Times New Roman"/>
          <w:u w:val="single"/>
          <w:lang w:eastAsia="zh-CN"/>
        </w:rPr>
        <w:tab/>
        <w:t xml:space="preserve"> </w:t>
      </w:r>
      <w:r>
        <w:rPr>
          <w:lang w:eastAsia="zh-CN"/>
        </w:rPr>
        <w:t>，具体工作范围、内容以响应文件及合同为准。</w:t>
      </w:r>
    </w:p>
    <w:p w:rsidR="00A55B8B" w:rsidRDefault="00B124A5">
      <w:pPr>
        <w:pStyle w:val="a4"/>
        <w:tabs>
          <w:tab w:val="left" w:pos="1621"/>
          <w:tab w:val="left" w:pos="2821"/>
        </w:tabs>
        <w:spacing w:before="34"/>
        <w:ind w:left="301"/>
        <w:rPr>
          <w:lang w:eastAsia="zh-CN"/>
        </w:rPr>
      </w:pPr>
      <w:r>
        <w:rPr>
          <w:lang w:eastAsia="zh-CN"/>
        </w:rPr>
        <w:t>七、</w:t>
      </w:r>
      <w:r>
        <w:rPr>
          <w:rFonts w:ascii="Times New Roman" w:eastAsia="Times New Roman"/>
          <w:u w:val="single"/>
          <w:lang w:eastAsia="zh-CN"/>
        </w:rPr>
        <w:t xml:space="preserve"> </w:t>
      </w:r>
      <w:r>
        <w:rPr>
          <w:rFonts w:ascii="Times New Roman" w:eastAsia="Times New Roman"/>
          <w:u w:val="single"/>
          <w:lang w:eastAsia="zh-CN"/>
        </w:rPr>
        <w:tab/>
      </w:r>
      <w:r>
        <w:rPr>
          <w:lang w:eastAsia="zh-CN"/>
        </w:rPr>
        <w:t>负责</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（如有），具体工作范围、内容以响应文件及合同为准。</w:t>
      </w:r>
    </w:p>
    <w:p w:rsidR="00A55B8B" w:rsidRDefault="00B124A5">
      <w:pPr>
        <w:pStyle w:val="a4"/>
        <w:tabs>
          <w:tab w:val="left" w:pos="4501"/>
        </w:tabs>
        <w:spacing w:before="154" w:line="355" w:lineRule="auto"/>
        <w:ind w:left="901" w:right="211" w:hanging="600"/>
        <w:rPr>
          <w:lang w:eastAsia="zh-CN"/>
        </w:rPr>
      </w:pPr>
      <w:r>
        <w:rPr>
          <w:lang w:eastAsia="zh-CN"/>
        </w:rPr>
        <w:t>八、 本项目联合协议合同总额为</w:t>
      </w:r>
      <w:r>
        <w:rPr>
          <w:rFonts w:ascii="Times New Roman" w:eastAsia="Times New Roman"/>
          <w:u w:val="single"/>
          <w:lang w:eastAsia="zh-CN"/>
        </w:rPr>
        <w:t xml:space="preserve"> </w:t>
      </w:r>
      <w:r>
        <w:rPr>
          <w:rFonts w:ascii="Times New Roman" w:eastAsia="Times New Roman"/>
          <w:u w:val="single"/>
          <w:lang w:eastAsia="zh-CN"/>
        </w:rPr>
        <w:tab/>
        <w:t xml:space="preserve"> </w:t>
      </w:r>
      <w:r>
        <w:rPr>
          <w:spacing w:val="-4"/>
          <w:lang w:eastAsia="zh-CN"/>
        </w:rPr>
        <w:t>元，联合体各成员按照如下比例分摊（按联合体成员分别列明）：</w:t>
      </w:r>
    </w:p>
    <w:p w:rsidR="00A55B8B" w:rsidRDefault="00B124A5">
      <w:pPr>
        <w:pStyle w:val="aa"/>
        <w:numPr>
          <w:ilvl w:val="2"/>
          <w:numId w:val="17"/>
        </w:numPr>
        <w:tabs>
          <w:tab w:val="left" w:pos="1573"/>
          <w:tab w:val="left" w:pos="2288"/>
          <w:tab w:val="left" w:pos="4955"/>
        </w:tabs>
        <w:spacing w:before="38" w:line="338" w:lineRule="auto"/>
        <w:ind w:right="210" w:firstLine="0"/>
        <w:rPr>
          <w:sz w:val="24"/>
          <w:lang w:eastAsia="zh-CN"/>
        </w:rPr>
      </w:pP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为</w:t>
      </w:r>
      <w:r>
        <w:rPr>
          <w:rFonts w:ascii="Times New Roman" w:eastAsia="Times New Roman" w:hAnsi="Times New Roman"/>
          <w:spacing w:val="-1"/>
          <w:sz w:val="24"/>
          <w:lang w:eastAsia="zh-CN"/>
        </w:rPr>
        <w:t>□</w:t>
      </w:r>
      <w:r>
        <w:rPr>
          <w:sz w:val="24"/>
          <w:lang w:eastAsia="zh-CN"/>
        </w:rPr>
        <w:t>大型企</w:t>
      </w:r>
      <w:r>
        <w:rPr>
          <w:spacing w:val="2"/>
          <w:sz w:val="24"/>
          <w:lang w:eastAsia="zh-CN"/>
        </w:rPr>
        <w:t>业</w:t>
      </w:r>
      <w:r>
        <w:rPr>
          <w:rFonts w:ascii="Times New Roman" w:eastAsia="Times New Roman" w:hAnsi="Times New Roman"/>
          <w:spacing w:val="-1"/>
          <w:sz w:val="24"/>
          <w:lang w:eastAsia="zh-CN"/>
        </w:rPr>
        <w:t>□</w:t>
      </w:r>
      <w:r>
        <w:rPr>
          <w:sz w:val="24"/>
          <w:lang w:eastAsia="zh-CN"/>
        </w:rPr>
        <w:t>中型企业</w:t>
      </w:r>
      <w:r>
        <w:rPr>
          <w:spacing w:val="-3"/>
          <w:sz w:val="24"/>
          <w:lang w:eastAsia="zh-CN"/>
        </w:rPr>
        <w:t>、</w:t>
      </w:r>
      <w:r>
        <w:rPr>
          <w:rFonts w:ascii="Times New Roman" w:eastAsia="Times New Roman" w:hAnsi="Times New Roman"/>
          <w:spacing w:val="-1"/>
          <w:sz w:val="24"/>
          <w:lang w:eastAsia="zh-CN"/>
        </w:rPr>
        <w:t>□</w:t>
      </w:r>
      <w:r>
        <w:rPr>
          <w:sz w:val="24"/>
          <w:lang w:eastAsia="zh-CN"/>
        </w:rPr>
        <w:t>小微企业</w:t>
      </w:r>
      <w:r>
        <w:rPr>
          <w:spacing w:val="-3"/>
          <w:sz w:val="24"/>
          <w:lang w:eastAsia="zh-CN"/>
        </w:rPr>
        <w:t>（</w:t>
      </w:r>
      <w:r>
        <w:rPr>
          <w:sz w:val="24"/>
          <w:lang w:eastAsia="zh-CN"/>
        </w:rPr>
        <w:t>包含监狱企</w:t>
      </w:r>
      <w:r>
        <w:rPr>
          <w:spacing w:val="2"/>
          <w:sz w:val="24"/>
          <w:lang w:eastAsia="zh-CN"/>
        </w:rPr>
        <w:t>业</w:t>
      </w:r>
      <w:r>
        <w:rPr>
          <w:spacing w:val="-5"/>
          <w:sz w:val="24"/>
          <w:lang w:eastAsia="zh-CN"/>
        </w:rPr>
        <w:t>、</w:t>
      </w:r>
      <w:r>
        <w:rPr>
          <w:sz w:val="24"/>
          <w:lang w:eastAsia="zh-CN"/>
        </w:rPr>
        <w:t>残疾人福利性单位）、</w:t>
      </w:r>
      <w:r>
        <w:rPr>
          <w:rFonts w:ascii="Times New Roman" w:eastAsia="Times New Roman" w:hAnsi="Times New Roman"/>
          <w:spacing w:val="-1"/>
          <w:sz w:val="24"/>
          <w:lang w:eastAsia="zh-CN"/>
        </w:rPr>
        <w:t>□</w:t>
      </w:r>
      <w:r>
        <w:rPr>
          <w:sz w:val="24"/>
          <w:lang w:eastAsia="zh-CN"/>
        </w:rPr>
        <w:t>其他，合同金额为</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元；</w:t>
      </w:r>
    </w:p>
    <w:p w:rsidR="00A55B8B" w:rsidRDefault="00B124A5">
      <w:pPr>
        <w:pStyle w:val="aa"/>
        <w:numPr>
          <w:ilvl w:val="2"/>
          <w:numId w:val="17"/>
        </w:numPr>
        <w:tabs>
          <w:tab w:val="left" w:pos="1573"/>
          <w:tab w:val="left" w:pos="2288"/>
          <w:tab w:val="left" w:pos="4955"/>
        </w:tabs>
        <w:spacing w:before="24" w:line="336" w:lineRule="auto"/>
        <w:ind w:right="210" w:firstLine="0"/>
        <w:rPr>
          <w:sz w:val="24"/>
          <w:lang w:eastAsia="zh-CN"/>
        </w:rPr>
      </w:pP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为</w:t>
      </w:r>
      <w:r>
        <w:rPr>
          <w:rFonts w:ascii="Times New Roman" w:eastAsia="Times New Roman" w:hAnsi="Times New Roman"/>
          <w:spacing w:val="-1"/>
          <w:sz w:val="24"/>
          <w:lang w:eastAsia="zh-CN"/>
        </w:rPr>
        <w:t>□</w:t>
      </w:r>
      <w:r>
        <w:rPr>
          <w:sz w:val="24"/>
          <w:lang w:eastAsia="zh-CN"/>
        </w:rPr>
        <w:t>大型企</w:t>
      </w:r>
      <w:r>
        <w:rPr>
          <w:spacing w:val="2"/>
          <w:sz w:val="24"/>
          <w:lang w:eastAsia="zh-CN"/>
        </w:rPr>
        <w:t>业</w:t>
      </w:r>
      <w:r>
        <w:rPr>
          <w:rFonts w:ascii="Times New Roman" w:eastAsia="Times New Roman" w:hAnsi="Times New Roman"/>
          <w:spacing w:val="-1"/>
          <w:sz w:val="24"/>
          <w:lang w:eastAsia="zh-CN"/>
        </w:rPr>
        <w:t>□</w:t>
      </w:r>
      <w:r>
        <w:rPr>
          <w:sz w:val="24"/>
          <w:lang w:eastAsia="zh-CN"/>
        </w:rPr>
        <w:t>中型企业</w:t>
      </w:r>
      <w:r>
        <w:rPr>
          <w:spacing w:val="-3"/>
          <w:sz w:val="24"/>
          <w:lang w:eastAsia="zh-CN"/>
        </w:rPr>
        <w:t>、</w:t>
      </w:r>
      <w:r>
        <w:rPr>
          <w:rFonts w:ascii="Times New Roman" w:eastAsia="Times New Roman" w:hAnsi="Times New Roman"/>
          <w:spacing w:val="-1"/>
          <w:sz w:val="24"/>
          <w:lang w:eastAsia="zh-CN"/>
        </w:rPr>
        <w:t>□</w:t>
      </w:r>
      <w:r>
        <w:rPr>
          <w:sz w:val="24"/>
          <w:lang w:eastAsia="zh-CN"/>
        </w:rPr>
        <w:t>小微企业</w:t>
      </w:r>
      <w:r>
        <w:rPr>
          <w:spacing w:val="-3"/>
          <w:sz w:val="24"/>
          <w:lang w:eastAsia="zh-CN"/>
        </w:rPr>
        <w:t>（</w:t>
      </w:r>
      <w:r>
        <w:rPr>
          <w:sz w:val="24"/>
          <w:lang w:eastAsia="zh-CN"/>
        </w:rPr>
        <w:t>包含监狱企</w:t>
      </w:r>
      <w:r>
        <w:rPr>
          <w:spacing w:val="2"/>
          <w:sz w:val="24"/>
          <w:lang w:eastAsia="zh-CN"/>
        </w:rPr>
        <w:t>业</w:t>
      </w:r>
      <w:r>
        <w:rPr>
          <w:spacing w:val="-5"/>
          <w:sz w:val="24"/>
          <w:lang w:eastAsia="zh-CN"/>
        </w:rPr>
        <w:t>、</w:t>
      </w:r>
      <w:r>
        <w:rPr>
          <w:sz w:val="24"/>
          <w:lang w:eastAsia="zh-CN"/>
        </w:rPr>
        <w:t>残疾人福利性单位）、</w:t>
      </w:r>
      <w:r>
        <w:rPr>
          <w:rFonts w:ascii="Times New Roman" w:eastAsia="Times New Roman" w:hAnsi="Times New Roman"/>
          <w:spacing w:val="-1"/>
          <w:sz w:val="24"/>
          <w:lang w:eastAsia="zh-CN"/>
        </w:rPr>
        <w:t>□</w:t>
      </w:r>
      <w:r>
        <w:rPr>
          <w:sz w:val="24"/>
          <w:lang w:eastAsia="zh-CN"/>
        </w:rPr>
        <w:t>其他，合同金额为</w:t>
      </w:r>
      <w:r>
        <w:rPr>
          <w:rFonts w:ascii="Times New Roman" w:eastAsia="Times New Roman" w:hAnsi="Times New Roman"/>
          <w:sz w:val="24"/>
          <w:u w:val="single"/>
          <w:lang w:eastAsia="zh-CN"/>
        </w:rPr>
        <w:t xml:space="preserve"> </w:t>
      </w:r>
      <w:r>
        <w:rPr>
          <w:rFonts w:ascii="Times New Roman" w:eastAsia="Times New Roman" w:hAnsi="Times New Roman"/>
          <w:sz w:val="24"/>
          <w:u w:val="single"/>
          <w:lang w:eastAsia="zh-CN"/>
        </w:rPr>
        <w:tab/>
      </w:r>
      <w:r>
        <w:rPr>
          <w:sz w:val="24"/>
          <w:lang w:eastAsia="zh-CN"/>
        </w:rPr>
        <w:t>元；</w:t>
      </w:r>
    </w:p>
    <w:p w:rsidR="00A55B8B" w:rsidRDefault="00B124A5">
      <w:pPr>
        <w:pStyle w:val="a4"/>
        <w:tabs>
          <w:tab w:val="left" w:pos="2425"/>
          <w:tab w:val="left" w:pos="5195"/>
        </w:tabs>
        <w:spacing w:before="29" w:line="336" w:lineRule="auto"/>
        <w:ind w:left="971" w:right="211"/>
        <w:rPr>
          <w:lang w:eastAsia="zh-CN"/>
        </w:rPr>
      </w:pPr>
      <w:r>
        <w:rPr>
          <w:spacing w:val="4"/>
          <w:lang w:eastAsia="zh-CN"/>
        </w:rPr>
        <w:t>（</w:t>
      </w:r>
      <w:r>
        <w:rPr>
          <w:rFonts w:ascii="Times New Roman" w:eastAsia="Times New Roman" w:hAnsi="Times New Roman"/>
          <w:spacing w:val="2"/>
          <w:lang w:eastAsia="zh-CN"/>
        </w:rPr>
        <w:t>…</w:t>
      </w:r>
      <w:r>
        <w:rPr>
          <w:spacing w:val="2"/>
          <w:lang w:eastAsia="zh-CN"/>
        </w:rPr>
        <w:t>）</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spacing w:val="2"/>
          <w:lang w:eastAsia="zh-CN"/>
        </w:rPr>
        <w:t>为</w:t>
      </w:r>
      <w:r>
        <w:rPr>
          <w:rFonts w:ascii="Times New Roman" w:eastAsia="Times New Roman" w:hAnsi="Times New Roman"/>
          <w:spacing w:val="3"/>
          <w:lang w:eastAsia="zh-CN"/>
        </w:rPr>
        <w:t>□</w:t>
      </w:r>
      <w:r>
        <w:rPr>
          <w:spacing w:val="2"/>
          <w:lang w:eastAsia="zh-CN"/>
        </w:rPr>
        <w:t>大</w:t>
      </w:r>
      <w:r>
        <w:rPr>
          <w:spacing w:val="4"/>
          <w:lang w:eastAsia="zh-CN"/>
        </w:rPr>
        <w:t>型</w:t>
      </w:r>
      <w:r>
        <w:rPr>
          <w:spacing w:val="2"/>
          <w:lang w:eastAsia="zh-CN"/>
        </w:rPr>
        <w:t>企</w:t>
      </w:r>
      <w:r>
        <w:rPr>
          <w:spacing w:val="4"/>
          <w:lang w:eastAsia="zh-CN"/>
        </w:rPr>
        <w:t>业</w:t>
      </w:r>
      <w:r>
        <w:rPr>
          <w:rFonts w:ascii="Times New Roman" w:eastAsia="Times New Roman" w:hAnsi="Times New Roman"/>
          <w:spacing w:val="3"/>
          <w:lang w:eastAsia="zh-CN"/>
        </w:rPr>
        <w:t>□</w:t>
      </w:r>
      <w:r>
        <w:rPr>
          <w:spacing w:val="2"/>
          <w:lang w:eastAsia="zh-CN"/>
        </w:rPr>
        <w:t>中</w:t>
      </w:r>
      <w:r>
        <w:rPr>
          <w:spacing w:val="4"/>
          <w:lang w:eastAsia="zh-CN"/>
        </w:rPr>
        <w:t>型</w:t>
      </w:r>
      <w:r>
        <w:rPr>
          <w:spacing w:val="2"/>
          <w:lang w:eastAsia="zh-CN"/>
        </w:rPr>
        <w:t>企</w:t>
      </w:r>
      <w:r>
        <w:rPr>
          <w:spacing w:val="4"/>
          <w:lang w:eastAsia="zh-CN"/>
        </w:rPr>
        <w:t>业</w:t>
      </w:r>
      <w:r>
        <w:rPr>
          <w:spacing w:val="2"/>
          <w:lang w:eastAsia="zh-CN"/>
        </w:rPr>
        <w:t>、</w:t>
      </w:r>
      <w:r>
        <w:rPr>
          <w:rFonts w:ascii="Times New Roman" w:eastAsia="Times New Roman" w:hAnsi="Times New Roman"/>
          <w:spacing w:val="1"/>
          <w:lang w:eastAsia="zh-CN"/>
        </w:rPr>
        <w:t>□</w:t>
      </w:r>
      <w:r>
        <w:rPr>
          <w:spacing w:val="2"/>
          <w:lang w:eastAsia="zh-CN"/>
        </w:rPr>
        <w:t>小</w:t>
      </w:r>
      <w:r>
        <w:rPr>
          <w:spacing w:val="4"/>
          <w:lang w:eastAsia="zh-CN"/>
        </w:rPr>
        <w:t>微</w:t>
      </w:r>
      <w:r>
        <w:rPr>
          <w:spacing w:val="2"/>
          <w:lang w:eastAsia="zh-CN"/>
        </w:rPr>
        <w:t>企</w:t>
      </w:r>
      <w:r>
        <w:rPr>
          <w:spacing w:val="4"/>
          <w:lang w:eastAsia="zh-CN"/>
        </w:rPr>
        <w:t>业</w:t>
      </w:r>
      <w:r>
        <w:rPr>
          <w:spacing w:val="2"/>
          <w:lang w:eastAsia="zh-CN"/>
        </w:rPr>
        <w:t>（</w:t>
      </w:r>
      <w:r>
        <w:rPr>
          <w:spacing w:val="4"/>
          <w:lang w:eastAsia="zh-CN"/>
        </w:rPr>
        <w:t>包</w:t>
      </w:r>
      <w:r>
        <w:rPr>
          <w:spacing w:val="2"/>
          <w:lang w:eastAsia="zh-CN"/>
        </w:rPr>
        <w:t>含监</w:t>
      </w:r>
      <w:r>
        <w:rPr>
          <w:spacing w:val="4"/>
          <w:lang w:eastAsia="zh-CN"/>
        </w:rPr>
        <w:t>狱</w:t>
      </w:r>
      <w:r>
        <w:rPr>
          <w:spacing w:val="2"/>
          <w:lang w:eastAsia="zh-CN"/>
        </w:rPr>
        <w:t>企</w:t>
      </w:r>
      <w:r>
        <w:rPr>
          <w:spacing w:val="4"/>
          <w:lang w:eastAsia="zh-CN"/>
        </w:rPr>
        <w:t>业</w:t>
      </w:r>
      <w:r>
        <w:rPr>
          <w:spacing w:val="2"/>
          <w:lang w:eastAsia="zh-CN"/>
        </w:rPr>
        <w:t>、残</w:t>
      </w:r>
      <w:r>
        <w:rPr>
          <w:spacing w:val="4"/>
          <w:lang w:eastAsia="zh-CN"/>
        </w:rPr>
        <w:t>疾</w:t>
      </w:r>
      <w:r>
        <w:rPr>
          <w:spacing w:val="2"/>
          <w:lang w:eastAsia="zh-CN"/>
        </w:rPr>
        <w:t>人</w:t>
      </w:r>
      <w:r>
        <w:rPr>
          <w:lang w:eastAsia="zh-CN"/>
        </w:rPr>
        <w:t>福利性单位）、</w:t>
      </w:r>
      <w:r>
        <w:rPr>
          <w:rFonts w:ascii="Times New Roman" w:eastAsia="Times New Roman" w:hAnsi="Times New Roman"/>
          <w:spacing w:val="-1"/>
          <w:lang w:eastAsia="zh-CN"/>
        </w:rPr>
        <w:t>□</w:t>
      </w:r>
      <w:r>
        <w:rPr>
          <w:lang w:eastAsia="zh-CN"/>
        </w:rPr>
        <w:t>其他，合同金额为</w:t>
      </w:r>
      <w:r>
        <w:rPr>
          <w:rFonts w:ascii="Times New Roman" w:eastAsia="Times New Roman" w:hAnsi="Times New Roman"/>
          <w:u w:val="single"/>
          <w:lang w:eastAsia="zh-CN"/>
        </w:rPr>
        <w:t xml:space="preserve"> </w:t>
      </w:r>
      <w:r>
        <w:rPr>
          <w:rFonts w:ascii="Times New Roman" w:eastAsia="Times New Roman" w:hAnsi="Times New Roman"/>
          <w:u w:val="single"/>
          <w:lang w:eastAsia="zh-CN"/>
        </w:rPr>
        <w:tab/>
      </w:r>
      <w:r>
        <w:rPr>
          <w:lang w:eastAsia="zh-CN"/>
        </w:rPr>
        <w:t>元。</w:t>
      </w:r>
    </w:p>
    <w:p w:rsidR="00A55B8B" w:rsidRDefault="00B124A5">
      <w:pPr>
        <w:pStyle w:val="a4"/>
        <w:spacing w:before="29" w:line="357" w:lineRule="auto"/>
        <w:ind w:left="901" w:right="211" w:hanging="600"/>
        <w:rPr>
          <w:lang w:eastAsia="zh-CN"/>
        </w:rPr>
      </w:pPr>
      <w:r>
        <w:rPr>
          <w:lang w:eastAsia="zh-CN"/>
        </w:rPr>
        <w:t>九、 以联合体形</w:t>
      </w:r>
      <w:proofErr w:type="gramStart"/>
      <w:r>
        <w:rPr>
          <w:lang w:eastAsia="zh-CN"/>
        </w:rPr>
        <w:t>式参加</w:t>
      </w:r>
      <w:proofErr w:type="gramEnd"/>
      <w:r>
        <w:rPr>
          <w:lang w:eastAsia="zh-CN"/>
        </w:rPr>
        <w:t>政府采购活动的</w:t>
      </w:r>
      <w:r>
        <w:rPr>
          <w:spacing w:val="-108"/>
          <w:lang w:eastAsia="zh-CN"/>
        </w:rPr>
        <w:t>，</w:t>
      </w:r>
      <w:r>
        <w:rPr>
          <w:lang w:eastAsia="zh-CN"/>
        </w:rPr>
        <w:t>联合体各方不得再单独参加或者与其</w:t>
      </w:r>
      <w:proofErr w:type="gramStart"/>
      <w:r>
        <w:rPr>
          <w:lang w:eastAsia="zh-CN"/>
        </w:rPr>
        <w:t>他供应</w:t>
      </w:r>
      <w:proofErr w:type="gramEnd"/>
      <w:r>
        <w:rPr>
          <w:lang w:eastAsia="zh-CN"/>
        </w:rPr>
        <w:t>商另外组成联合体参加同一合同项下的政府采购活动。</w:t>
      </w:r>
    </w:p>
    <w:p w:rsidR="00A55B8B" w:rsidRDefault="00B124A5">
      <w:pPr>
        <w:pStyle w:val="a4"/>
        <w:tabs>
          <w:tab w:val="left" w:pos="3781"/>
        </w:tabs>
        <w:spacing w:before="34"/>
        <w:ind w:left="301"/>
        <w:rPr>
          <w:lang w:eastAsia="zh-CN"/>
        </w:rPr>
      </w:pPr>
      <w:r>
        <w:rPr>
          <w:lang w:eastAsia="zh-CN"/>
        </w:rPr>
        <w:t>十、 其他约定（如有）：</w:t>
      </w:r>
      <w:r>
        <w:rPr>
          <w:rFonts w:ascii="Times New Roman" w:eastAsia="Times New Roman"/>
          <w:u w:val="single"/>
          <w:lang w:eastAsia="zh-CN"/>
        </w:rPr>
        <w:t xml:space="preserve"> </w:t>
      </w:r>
      <w:r>
        <w:rPr>
          <w:rFonts w:ascii="Times New Roman" w:eastAsia="Times New Roman"/>
          <w:u w:val="single"/>
          <w:lang w:eastAsia="zh-CN"/>
        </w:rPr>
        <w:tab/>
      </w:r>
      <w:r>
        <w:rPr>
          <w:lang w:eastAsia="zh-CN"/>
        </w:rPr>
        <w:t>。</w:t>
      </w:r>
    </w:p>
    <w:p w:rsidR="00A55B8B" w:rsidRDefault="00B124A5">
      <w:pPr>
        <w:pStyle w:val="a4"/>
        <w:spacing w:before="154" w:line="355" w:lineRule="auto"/>
        <w:ind w:left="301" w:right="211" w:firstLine="480"/>
        <w:rPr>
          <w:lang w:eastAsia="zh-CN"/>
        </w:rPr>
      </w:pPr>
      <w:r>
        <w:rPr>
          <w:lang w:eastAsia="zh-CN"/>
        </w:rPr>
        <w:t>本协议</w:t>
      </w:r>
      <w:r>
        <w:rPr>
          <w:spacing w:val="2"/>
          <w:lang w:eastAsia="zh-CN"/>
        </w:rPr>
        <w:t>自</w:t>
      </w:r>
      <w:r>
        <w:rPr>
          <w:lang w:eastAsia="zh-CN"/>
        </w:rPr>
        <w:t>各方盖章后生</w:t>
      </w:r>
      <w:r>
        <w:rPr>
          <w:spacing w:val="2"/>
          <w:lang w:eastAsia="zh-CN"/>
        </w:rPr>
        <w:t>效</w:t>
      </w:r>
      <w:r>
        <w:rPr>
          <w:lang w:eastAsia="zh-CN"/>
        </w:rPr>
        <w:t>，采购合同履</w:t>
      </w:r>
      <w:r>
        <w:rPr>
          <w:spacing w:val="2"/>
          <w:lang w:eastAsia="zh-CN"/>
        </w:rPr>
        <w:t>行</w:t>
      </w:r>
      <w:r>
        <w:rPr>
          <w:lang w:eastAsia="zh-CN"/>
        </w:rPr>
        <w:t>完毕后自动</w:t>
      </w:r>
      <w:r>
        <w:rPr>
          <w:spacing w:val="2"/>
          <w:lang w:eastAsia="zh-CN"/>
        </w:rPr>
        <w:t>失</w:t>
      </w:r>
      <w:r>
        <w:rPr>
          <w:lang w:eastAsia="zh-CN"/>
        </w:rPr>
        <w:t>效。如未成交</w:t>
      </w:r>
      <w:r>
        <w:rPr>
          <w:spacing w:val="2"/>
          <w:lang w:eastAsia="zh-CN"/>
        </w:rPr>
        <w:t>，</w:t>
      </w:r>
      <w:r>
        <w:rPr>
          <w:lang w:eastAsia="zh-CN"/>
        </w:rPr>
        <w:t>本协议自动终止。</w:t>
      </w:r>
    </w:p>
    <w:p w:rsidR="00A55B8B" w:rsidRDefault="00A55B8B">
      <w:pPr>
        <w:spacing w:line="355" w:lineRule="auto"/>
        <w:rPr>
          <w:lang w:eastAsia="zh-CN"/>
        </w:rPr>
        <w:sectPr w:rsidR="00A55B8B">
          <w:pgSz w:w="11910" w:h="16840"/>
          <w:pgMar w:top="1100" w:right="920" w:bottom="1040" w:left="1580" w:header="878" w:footer="851" w:gutter="0"/>
          <w:cols w:space="720"/>
        </w:sectPr>
      </w:pPr>
    </w:p>
    <w:p w:rsidR="00A55B8B" w:rsidRDefault="00A55B8B">
      <w:pPr>
        <w:pStyle w:val="a4"/>
        <w:rPr>
          <w:sz w:val="20"/>
          <w:lang w:eastAsia="zh-CN"/>
        </w:rPr>
      </w:pPr>
    </w:p>
    <w:p w:rsidR="00A55B8B" w:rsidRDefault="00A55B8B">
      <w:pPr>
        <w:pStyle w:val="a4"/>
        <w:spacing w:before="11"/>
        <w:rPr>
          <w:sz w:val="28"/>
          <w:lang w:eastAsia="zh-CN"/>
        </w:rPr>
      </w:pPr>
    </w:p>
    <w:p w:rsidR="00A55B8B" w:rsidRDefault="00A55B8B">
      <w:pPr>
        <w:rPr>
          <w:sz w:val="28"/>
          <w:lang w:eastAsia="zh-CN"/>
        </w:rPr>
        <w:sectPr w:rsidR="00A55B8B">
          <w:pgSz w:w="11910" w:h="16840"/>
          <w:pgMar w:top="1100" w:right="1020" w:bottom="1040" w:left="1580" w:header="878" w:footer="851" w:gutter="0"/>
          <w:cols w:space="720"/>
        </w:sectPr>
      </w:pPr>
    </w:p>
    <w:p w:rsidR="00A55B8B" w:rsidRDefault="00B124A5">
      <w:pPr>
        <w:pStyle w:val="a4"/>
        <w:tabs>
          <w:tab w:val="left" w:pos="2091"/>
          <w:tab w:val="left" w:pos="3531"/>
        </w:tabs>
        <w:spacing w:before="34" w:line="357" w:lineRule="auto"/>
        <w:ind w:left="591"/>
        <w:rPr>
          <w:rFonts w:ascii="Times New Roman" w:eastAsia="Times New Roman"/>
          <w:lang w:eastAsia="zh-CN"/>
        </w:rPr>
      </w:pPr>
      <w:r>
        <w:rPr>
          <w:lang w:eastAsia="zh-CN"/>
        </w:rPr>
        <w:lastRenderedPageBreak/>
        <w:t>联合体牵头人名称：</w:t>
      </w:r>
      <w:r>
        <w:rPr>
          <w:rFonts w:ascii="Times New Roman" w:eastAsia="Times New Roman"/>
          <w:u w:val="single"/>
          <w:lang w:eastAsia="zh-CN"/>
        </w:rPr>
        <w:tab/>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2091"/>
          <w:tab w:val="left" w:pos="3301"/>
        </w:tabs>
        <w:spacing w:before="34" w:line="357" w:lineRule="auto"/>
        <w:ind w:left="592" w:right="1323" w:firstLine="9"/>
        <w:rPr>
          <w:rFonts w:ascii="Times New Roman" w:eastAsia="Times New Roman"/>
          <w:lang w:eastAsia="zh-CN"/>
        </w:rPr>
      </w:pPr>
      <w:r>
        <w:rPr>
          <w:lang w:eastAsia="zh-CN"/>
        </w:rPr>
        <w:br w:type="column"/>
      </w:r>
      <w:r>
        <w:rPr>
          <w:lang w:eastAsia="zh-CN"/>
        </w:rPr>
        <w:lastRenderedPageBreak/>
        <w:t>联合体成员名称：</w:t>
      </w:r>
      <w:r>
        <w:rPr>
          <w:rFonts w:ascii="Times New Roman" w:eastAsia="Times New Roman"/>
          <w:u w:val="single"/>
          <w:lang w:eastAsia="zh-CN"/>
        </w:rPr>
        <w:tab/>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spacing w:line="357" w:lineRule="auto"/>
        <w:rPr>
          <w:rFonts w:ascii="Times New Roman" w:eastAsia="Times New Roman"/>
          <w:lang w:eastAsia="zh-CN"/>
        </w:rPr>
        <w:sectPr w:rsidR="00A55B8B">
          <w:type w:val="continuous"/>
          <w:pgSz w:w="11910" w:h="16840"/>
          <w:pgMar w:top="1040" w:right="1020" w:bottom="280" w:left="1580" w:header="720" w:footer="720" w:gutter="0"/>
          <w:cols w:num="2" w:space="720" w:equalWidth="0">
            <w:col w:w="3532" w:space="1148"/>
            <w:col w:w="4630"/>
          </w:cols>
        </w:sect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B124A5">
      <w:pPr>
        <w:pStyle w:val="a4"/>
        <w:tabs>
          <w:tab w:val="left" w:pos="2101"/>
          <w:tab w:val="left" w:pos="3291"/>
        </w:tabs>
        <w:spacing w:before="172" w:line="357" w:lineRule="auto"/>
        <w:ind w:left="601" w:right="6013" w:hanging="10"/>
        <w:rPr>
          <w:rFonts w:ascii="Times New Roman" w:eastAsia="Times New Roman"/>
          <w:lang w:eastAsia="zh-CN"/>
        </w:rPr>
      </w:pPr>
      <w:r>
        <w:rPr>
          <w:lang w:eastAsia="zh-CN"/>
        </w:rPr>
        <w:t>联合体成员名称：</w:t>
      </w:r>
      <w:r>
        <w:rPr>
          <w:rFonts w:ascii="Times New Roman" w:eastAsia="Times New Roman"/>
          <w:u w:val="single"/>
          <w:lang w:eastAsia="zh-CN"/>
        </w:rPr>
        <w:tab/>
        <w:t xml:space="preserve"> </w:t>
      </w:r>
      <w:r>
        <w:rPr>
          <w:lang w:eastAsia="zh-CN"/>
        </w:rPr>
        <w:t>盖章：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spacing w:before="6"/>
        <w:rPr>
          <w:rFonts w:ascii="Times New Roman"/>
          <w:sz w:val="22"/>
          <w:lang w:eastAsia="zh-CN"/>
        </w:rPr>
      </w:pPr>
    </w:p>
    <w:p w:rsidR="00A55B8B" w:rsidRDefault="00B124A5">
      <w:pPr>
        <w:pStyle w:val="a4"/>
        <w:tabs>
          <w:tab w:val="left" w:pos="7033"/>
          <w:tab w:val="left" w:pos="7993"/>
          <w:tab w:val="left" w:pos="8953"/>
        </w:tabs>
        <w:spacing w:before="34"/>
        <w:ind w:left="5593"/>
        <w:rPr>
          <w:lang w:eastAsia="zh-CN"/>
        </w:rPr>
      </w:pP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pStyle w:val="a4"/>
        <w:rPr>
          <w:sz w:val="26"/>
          <w:lang w:eastAsia="zh-CN"/>
        </w:rPr>
      </w:pPr>
    </w:p>
    <w:p w:rsidR="00A55B8B" w:rsidRDefault="00A55B8B">
      <w:pPr>
        <w:pStyle w:val="a4"/>
        <w:rPr>
          <w:sz w:val="26"/>
          <w:lang w:eastAsia="zh-CN"/>
        </w:rPr>
      </w:pPr>
    </w:p>
    <w:p w:rsidR="00A55B8B" w:rsidRDefault="00A55B8B">
      <w:pPr>
        <w:pStyle w:val="a4"/>
        <w:rPr>
          <w:sz w:val="26"/>
          <w:lang w:eastAsia="zh-CN"/>
        </w:rPr>
      </w:pPr>
    </w:p>
    <w:p w:rsidR="00A55B8B" w:rsidRDefault="00A55B8B">
      <w:pPr>
        <w:pStyle w:val="a4"/>
        <w:spacing w:before="7"/>
        <w:rPr>
          <w:sz w:val="28"/>
          <w:lang w:eastAsia="zh-CN"/>
        </w:rPr>
      </w:pPr>
    </w:p>
    <w:p w:rsidR="00A55B8B" w:rsidRDefault="00B124A5">
      <w:pPr>
        <w:pStyle w:val="a4"/>
        <w:ind w:left="599"/>
        <w:rPr>
          <w:lang w:eastAsia="zh-CN"/>
        </w:rPr>
      </w:pPr>
      <w:r>
        <w:rPr>
          <w:lang w:eastAsia="zh-CN"/>
        </w:rPr>
        <w:t>注：联合体各方成员应在本协议上共同盖章，不得分别签署协议书。</w:t>
      </w:r>
    </w:p>
    <w:p w:rsidR="00A55B8B" w:rsidRDefault="00A55B8B">
      <w:pPr>
        <w:rPr>
          <w:lang w:eastAsia="zh-CN"/>
        </w:rPr>
        <w:sectPr w:rsidR="00A55B8B">
          <w:type w:val="continuous"/>
          <w:pgSz w:w="11910" w:h="16840"/>
          <w:pgMar w:top="1040" w:right="1020" w:bottom="280" w:left="1580" w:header="720" w:footer="720" w:gutter="0"/>
          <w:cols w:space="720"/>
        </w:sectPr>
      </w:pPr>
    </w:p>
    <w:p w:rsidR="00A55B8B" w:rsidRDefault="00A55B8B">
      <w:pPr>
        <w:pStyle w:val="a4"/>
        <w:spacing w:before="4"/>
        <w:rPr>
          <w:sz w:val="17"/>
          <w:lang w:eastAsia="zh-CN"/>
        </w:rPr>
      </w:pPr>
    </w:p>
    <w:p w:rsidR="00A55B8B" w:rsidRDefault="00B124A5">
      <w:pPr>
        <w:pStyle w:val="aa"/>
        <w:numPr>
          <w:ilvl w:val="1"/>
          <w:numId w:val="17"/>
        </w:numPr>
        <w:tabs>
          <w:tab w:val="left" w:pos="501"/>
        </w:tabs>
        <w:spacing w:before="34"/>
        <w:ind w:hanging="379"/>
        <w:rPr>
          <w:sz w:val="24"/>
        </w:rPr>
      </w:pPr>
      <w:bookmarkStart w:id="834" w:name="3-2其他特定资格要求"/>
      <w:bookmarkEnd w:id="834"/>
      <w:r>
        <w:rPr>
          <w:sz w:val="24"/>
        </w:rPr>
        <w:t>其他特定资格要求</w:t>
      </w:r>
    </w:p>
    <w:p w:rsidR="00A55B8B" w:rsidRDefault="00A55B8B">
      <w:pPr>
        <w:rPr>
          <w:sz w:val="24"/>
        </w:rPr>
        <w:sectPr w:rsidR="00A55B8B">
          <w:pgSz w:w="11910" w:h="16840"/>
          <w:pgMar w:top="1100" w:right="1020" w:bottom="1040" w:left="1580" w:header="878" w:footer="851" w:gutter="0"/>
          <w:cols w:space="720"/>
        </w:sectPr>
      </w:pPr>
    </w:p>
    <w:p w:rsidR="00A55B8B" w:rsidRDefault="00A55B8B">
      <w:pPr>
        <w:pStyle w:val="a4"/>
        <w:spacing w:before="4"/>
        <w:rPr>
          <w:sz w:val="17"/>
        </w:rPr>
      </w:pPr>
    </w:p>
    <w:p w:rsidR="00A55B8B" w:rsidRDefault="00B124A5">
      <w:pPr>
        <w:pStyle w:val="aa"/>
        <w:numPr>
          <w:ilvl w:val="0"/>
          <w:numId w:val="17"/>
        </w:numPr>
        <w:tabs>
          <w:tab w:val="left" w:pos="362"/>
        </w:tabs>
        <w:spacing w:before="34"/>
        <w:ind w:left="361" w:hanging="240"/>
        <w:jc w:val="left"/>
        <w:rPr>
          <w:rFonts w:ascii="Times New Roman" w:eastAsia="Times New Roman"/>
          <w:sz w:val="24"/>
          <w:lang w:eastAsia="zh-CN"/>
        </w:rPr>
      </w:pPr>
      <w:bookmarkStart w:id="835" w:name="4_磋商保证金凭证/交款单据"/>
      <w:bookmarkEnd w:id="835"/>
      <w:r>
        <w:rPr>
          <w:sz w:val="24"/>
          <w:lang w:eastAsia="zh-CN"/>
        </w:rPr>
        <w:t>磋商保证金凭证</w:t>
      </w:r>
      <w:r>
        <w:rPr>
          <w:rFonts w:ascii="Times New Roman" w:eastAsia="Times New Roman"/>
          <w:sz w:val="24"/>
          <w:lang w:eastAsia="zh-CN"/>
        </w:rPr>
        <w:t>/</w:t>
      </w:r>
      <w:r>
        <w:rPr>
          <w:sz w:val="24"/>
          <w:lang w:eastAsia="zh-CN"/>
        </w:rPr>
        <w:t>交款单据</w:t>
      </w:r>
    </w:p>
    <w:p w:rsidR="00A55B8B" w:rsidRDefault="00A55B8B">
      <w:pPr>
        <w:rPr>
          <w:rFonts w:ascii="Times New Roman" w:eastAsia="Times New Roman"/>
          <w:sz w:val="24"/>
          <w:lang w:eastAsia="zh-CN"/>
        </w:rPr>
        <w:sectPr w:rsidR="00A55B8B">
          <w:pgSz w:w="11910" w:h="16840"/>
          <w:pgMar w:top="1100" w:right="1020" w:bottom="1040" w:left="1580" w:header="878" w:footer="851" w:gutter="0"/>
          <w:cols w:space="720"/>
        </w:sectPr>
      </w:pPr>
    </w:p>
    <w:p w:rsidR="00A55B8B" w:rsidRDefault="00A55B8B">
      <w:pPr>
        <w:pStyle w:val="a4"/>
        <w:spacing w:before="4"/>
        <w:rPr>
          <w:sz w:val="17"/>
          <w:lang w:eastAsia="zh-CN"/>
        </w:rPr>
      </w:pPr>
    </w:p>
    <w:p w:rsidR="00A55B8B" w:rsidRDefault="00B124A5">
      <w:pPr>
        <w:pStyle w:val="aa"/>
        <w:numPr>
          <w:ilvl w:val="0"/>
          <w:numId w:val="17"/>
        </w:numPr>
        <w:tabs>
          <w:tab w:val="left" w:pos="481"/>
          <w:tab w:val="left" w:pos="482"/>
        </w:tabs>
        <w:spacing w:before="34"/>
        <w:ind w:left="481" w:hanging="360"/>
        <w:jc w:val="left"/>
        <w:rPr>
          <w:rFonts w:ascii="Times New Roman" w:eastAsia="Times New Roman"/>
          <w:sz w:val="24"/>
        </w:rPr>
      </w:pPr>
      <w:bookmarkStart w:id="836" w:name="5__响应书"/>
      <w:bookmarkEnd w:id="836"/>
      <w:r>
        <w:rPr>
          <w:sz w:val="24"/>
        </w:rPr>
        <w:t>响应书</w:t>
      </w:r>
    </w:p>
    <w:p w:rsidR="00A55B8B" w:rsidRDefault="00A55B8B">
      <w:pPr>
        <w:pStyle w:val="a4"/>
        <w:rPr>
          <w:sz w:val="20"/>
        </w:rPr>
      </w:pPr>
    </w:p>
    <w:p w:rsidR="00A55B8B" w:rsidRDefault="00A55B8B">
      <w:pPr>
        <w:pStyle w:val="a4"/>
        <w:spacing w:before="2"/>
        <w:rPr>
          <w:sz w:val="21"/>
        </w:rPr>
      </w:pPr>
    </w:p>
    <w:p w:rsidR="00A55B8B" w:rsidRDefault="00B124A5">
      <w:pPr>
        <w:spacing w:line="461" w:lineRule="exact"/>
        <w:ind w:left="5"/>
        <w:jc w:val="center"/>
        <w:rPr>
          <w:b/>
          <w:sz w:val="36"/>
        </w:rPr>
      </w:pPr>
      <w:r>
        <w:rPr>
          <w:b/>
          <w:sz w:val="36"/>
        </w:rPr>
        <w:t>响应书</w:t>
      </w:r>
    </w:p>
    <w:p w:rsidR="00A55B8B" w:rsidRDefault="00A55B8B">
      <w:pPr>
        <w:pStyle w:val="a4"/>
        <w:spacing w:before="1"/>
        <w:rPr>
          <w:b/>
          <w:sz w:val="17"/>
        </w:rPr>
      </w:pPr>
    </w:p>
    <w:p w:rsidR="00A55B8B" w:rsidRDefault="00B124A5">
      <w:pPr>
        <w:pStyle w:val="a4"/>
        <w:spacing w:before="26"/>
        <w:ind w:left="121"/>
        <w:rPr>
          <w:lang w:eastAsia="zh-CN"/>
        </w:rPr>
      </w:pPr>
      <w:r>
        <w:rPr>
          <w:lang w:eastAsia="zh-CN"/>
        </w:rPr>
        <w:t>致：</w:t>
      </w:r>
      <w:r>
        <w:rPr>
          <w:u w:val="single"/>
          <w:lang w:eastAsia="zh-CN"/>
        </w:rPr>
        <w:t>（采购人或采购代理机构）</w:t>
      </w:r>
    </w:p>
    <w:p w:rsidR="00A55B8B" w:rsidRDefault="00A55B8B">
      <w:pPr>
        <w:pStyle w:val="a4"/>
        <w:rPr>
          <w:sz w:val="20"/>
          <w:lang w:eastAsia="zh-CN"/>
        </w:rPr>
      </w:pPr>
    </w:p>
    <w:p w:rsidR="00A55B8B" w:rsidRDefault="00A55B8B">
      <w:pPr>
        <w:pStyle w:val="a4"/>
        <w:spacing w:before="7"/>
        <w:rPr>
          <w:sz w:val="20"/>
          <w:lang w:eastAsia="zh-CN"/>
        </w:rPr>
      </w:pPr>
    </w:p>
    <w:p w:rsidR="00A55B8B" w:rsidRDefault="00B124A5">
      <w:pPr>
        <w:pStyle w:val="a4"/>
        <w:tabs>
          <w:tab w:val="left" w:pos="2919"/>
        </w:tabs>
        <w:spacing w:before="36" w:line="336" w:lineRule="auto"/>
        <w:ind w:left="121" w:right="111" w:firstLine="408"/>
        <w:rPr>
          <w:lang w:eastAsia="zh-CN"/>
        </w:rPr>
      </w:pPr>
      <w:r>
        <w:rPr>
          <w:lang w:eastAsia="zh-CN"/>
        </w:rPr>
        <w:t>我方参加你方就</w:t>
      </w:r>
      <w:r>
        <w:rPr>
          <w:rFonts w:ascii="Times New Roman" w:eastAsia="Times New Roman"/>
          <w:u w:val="single"/>
          <w:lang w:eastAsia="zh-CN"/>
        </w:rPr>
        <w:tab/>
        <w:t xml:space="preserve"> </w:t>
      </w:r>
      <w:r>
        <w:rPr>
          <w:lang w:eastAsia="zh-CN"/>
        </w:rPr>
        <w:t>（项目名称，项目编号</w:t>
      </w:r>
      <w:r>
        <w:rPr>
          <w:rFonts w:ascii="Times New Roman" w:eastAsia="Times New Roman"/>
          <w:lang w:eastAsia="zh-CN"/>
        </w:rPr>
        <w:t>/</w:t>
      </w:r>
      <w:r>
        <w:rPr>
          <w:lang w:eastAsia="zh-CN"/>
        </w:rPr>
        <w:t>包号）组织的采购活动，并对此项目进行磋商。</w:t>
      </w:r>
    </w:p>
    <w:p w:rsidR="00A55B8B" w:rsidRDefault="00B124A5">
      <w:pPr>
        <w:pStyle w:val="aa"/>
        <w:numPr>
          <w:ilvl w:val="0"/>
          <w:numId w:val="18"/>
        </w:numPr>
        <w:tabs>
          <w:tab w:val="left" w:pos="830"/>
        </w:tabs>
        <w:spacing w:before="58"/>
        <w:rPr>
          <w:sz w:val="24"/>
          <w:lang w:eastAsia="zh-CN"/>
        </w:rPr>
      </w:pPr>
      <w:r>
        <w:rPr>
          <w:sz w:val="24"/>
          <w:lang w:eastAsia="zh-CN"/>
        </w:rPr>
        <w:t>我方已详细审查全部竞争性磋商文件，自愿参与磋商并承诺如下：</w:t>
      </w:r>
    </w:p>
    <w:p w:rsidR="00A55B8B" w:rsidRDefault="00B124A5">
      <w:pPr>
        <w:pStyle w:val="a4"/>
        <w:tabs>
          <w:tab w:val="left" w:pos="6673"/>
        </w:tabs>
        <w:spacing w:before="133"/>
        <w:ind w:left="553"/>
        <w:rPr>
          <w:lang w:eastAsia="zh-CN"/>
        </w:rPr>
      </w:pPr>
      <w:r>
        <w:rPr>
          <w:lang w:eastAsia="zh-CN"/>
        </w:rPr>
        <w:t>（</w:t>
      </w:r>
      <w:r>
        <w:rPr>
          <w:rFonts w:ascii="Times New Roman" w:eastAsia="Times New Roman"/>
          <w:lang w:eastAsia="zh-CN"/>
        </w:rPr>
        <w:t>1</w:t>
      </w:r>
      <w:r>
        <w:rPr>
          <w:lang w:eastAsia="zh-CN"/>
        </w:rPr>
        <w:t>）本响应有效期为自提交响应文件的截止之日起</w:t>
      </w:r>
      <w:r>
        <w:rPr>
          <w:rFonts w:ascii="Times New Roman" w:eastAsia="Times New Roman"/>
          <w:u w:val="single"/>
          <w:lang w:eastAsia="zh-CN"/>
        </w:rPr>
        <w:t xml:space="preserve"> </w:t>
      </w:r>
      <w:r>
        <w:rPr>
          <w:rFonts w:ascii="Times New Roman" w:eastAsia="Times New Roman"/>
          <w:u w:val="single"/>
          <w:lang w:eastAsia="zh-CN"/>
        </w:rPr>
        <w:tab/>
      </w:r>
      <w:proofErr w:type="gramStart"/>
      <w:r>
        <w:rPr>
          <w:lang w:eastAsia="zh-CN"/>
        </w:rPr>
        <w:t>个</w:t>
      </w:r>
      <w:proofErr w:type="gramEnd"/>
      <w:r>
        <w:rPr>
          <w:lang w:eastAsia="zh-CN"/>
        </w:rPr>
        <w:t>日历日。</w:t>
      </w:r>
    </w:p>
    <w:p w:rsidR="00A55B8B" w:rsidRDefault="00B124A5">
      <w:pPr>
        <w:pStyle w:val="a4"/>
        <w:spacing w:before="135" w:line="338" w:lineRule="auto"/>
        <w:ind w:left="481" w:right="111" w:firstLine="72"/>
        <w:rPr>
          <w:lang w:eastAsia="zh-CN"/>
        </w:rPr>
      </w:pPr>
      <w:r>
        <w:rPr>
          <w:lang w:eastAsia="zh-CN"/>
        </w:rPr>
        <w:t>（</w:t>
      </w:r>
      <w:r>
        <w:rPr>
          <w:rFonts w:ascii="Times New Roman" w:eastAsia="Times New Roman"/>
          <w:lang w:eastAsia="zh-CN"/>
        </w:rPr>
        <w:t>2</w:t>
      </w:r>
      <w:r>
        <w:rPr>
          <w:spacing w:val="-60"/>
          <w:lang w:eastAsia="zh-CN"/>
        </w:rPr>
        <w:t>）</w:t>
      </w:r>
      <w:r>
        <w:rPr>
          <w:lang w:eastAsia="zh-CN"/>
        </w:rPr>
        <w:t>除合同条款及采购需求偏离表列出的偏离外</w:t>
      </w:r>
      <w:r>
        <w:rPr>
          <w:spacing w:val="-60"/>
          <w:lang w:eastAsia="zh-CN"/>
        </w:rPr>
        <w:t>，</w:t>
      </w:r>
      <w:r>
        <w:rPr>
          <w:lang w:eastAsia="zh-CN"/>
        </w:rPr>
        <w:t>我方响应竞争性磋商文件的全部要求。</w:t>
      </w:r>
    </w:p>
    <w:p w:rsidR="00A55B8B" w:rsidRDefault="00B124A5">
      <w:pPr>
        <w:pStyle w:val="a4"/>
        <w:spacing w:before="53"/>
        <w:ind w:left="541"/>
        <w:rPr>
          <w:lang w:eastAsia="zh-CN"/>
        </w:rPr>
      </w:pPr>
      <w:r>
        <w:rPr>
          <w:lang w:eastAsia="zh-CN"/>
        </w:rPr>
        <w:t>（</w:t>
      </w:r>
      <w:r>
        <w:rPr>
          <w:rFonts w:ascii="Times New Roman" w:eastAsia="Times New Roman"/>
          <w:lang w:eastAsia="zh-CN"/>
        </w:rPr>
        <w:t>3</w:t>
      </w:r>
      <w:r>
        <w:rPr>
          <w:lang w:eastAsia="zh-CN"/>
        </w:rPr>
        <w:t>）我方已提供的全部文件资料是真实、准确的，并对此承担一切法律后果。</w:t>
      </w:r>
    </w:p>
    <w:p w:rsidR="00A55B8B" w:rsidRDefault="00B124A5">
      <w:pPr>
        <w:pStyle w:val="a4"/>
        <w:spacing w:before="135" w:line="336" w:lineRule="auto"/>
        <w:ind w:left="121" w:right="111" w:firstLine="420"/>
        <w:rPr>
          <w:lang w:eastAsia="zh-CN"/>
        </w:rPr>
      </w:pPr>
      <w:r>
        <w:rPr>
          <w:lang w:eastAsia="zh-CN"/>
        </w:rPr>
        <w:t>（</w:t>
      </w:r>
      <w:r>
        <w:rPr>
          <w:rFonts w:ascii="Times New Roman" w:eastAsia="Times New Roman"/>
          <w:lang w:eastAsia="zh-CN"/>
        </w:rPr>
        <w:t>4</w:t>
      </w:r>
      <w:r>
        <w:rPr>
          <w:spacing w:val="-36"/>
          <w:lang w:eastAsia="zh-CN"/>
        </w:rPr>
        <w:t>）</w:t>
      </w:r>
      <w:r>
        <w:rPr>
          <w:lang w:eastAsia="zh-CN"/>
        </w:rPr>
        <w:t>如我方成交</w:t>
      </w:r>
      <w:r>
        <w:rPr>
          <w:spacing w:val="-36"/>
          <w:lang w:eastAsia="zh-CN"/>
        </w:rPr>
        <w:t>，</w:t>
      </w:r>
      <w:r>
        <w:rPr>
          <w:lang w:eastAsia="zh-CN"/>
        </w:rPr>
        <w:t>我方将在法律规定的期限内与你方签订合同</w:t>
      </w:r>
      <w:r>
        <w:rPr>
          <w:spacing w:val="-36"/>
          <w:lang w:eastAsia="zh-CN"/>
        </w:rPr>
        <w:t>，</w:t>
      </w:r>
      <w:r>
        <w:rPr>
          <w:lang w:eastAsia="zh-CN"/>
        </w:rPr>
        <w:t>按照竞争性磋商文件要求提交履约保证金，并在合同约定的期限内完成合同规定的全部义务。</w:t>
      </w:r>
    </w:p>
    <w:p w:rsidR="00A55B8B" w:rsidRDefault="00B124A5">
      <w:pPr>
        <w:pStyle w:val="aa"/>
        <w:numPr>
          <w:ilvl w:val="0"/>
          <w:numId w:val="18"/>
        </w:numPr>
        <w:tabs>
          <w:tab w:val="left" w:pos="842"/>
          <w:tab w:val="left" w:pos="4201"/>
        </w:tabs>
        <w:spacing w:before="55"/>
        <w:ind w:left="841"/>
        <w:rPr>
          <w:sz w:val="24"/>
          <w:lang w:eastAsia="zh-CN"/>
        </w:rPr>
      </w:pPr>
      <w:r>
        <w:rPr>
          <w:sz w:val="24"/>
          <w:lang w:eastAsia="zh-CN"/>
        </w:rPr>
        <w:t>其他补充条款（如有）：</w:t>
      </w:r>
      <w:r>
        <w:rPr>
          <w:rFonts w:ascii="Times New Roman" w:eastAsia="Times New Roman"/>
          <w:sz w:val="24"/>
          <w:u w:val="single"/>
          <w:lang w:eastAsia="zh-CN"/>
        </w:rPr>
        <w:t xml:space="preserve"> </w:t>
      </w:r>
      <w:r>
        <w:rPr>
          <w:rFonts w:ascii="Times New Roman" w:eastAsia="Times New Roman"/>
          <w:sz w:val="24"/>
          <w:u w:val="single"/>
          <w:lang w:eastAsia="zh-CN"/>
        </w:rPr>
        <w:tab/>
      </w:r>
      <w:r>
        <w:rPr>
          <w:sz w:val="24"/>
          <w:lang w:eastAsia="zh-CN"/>
        </w:rPr>
        <w:t>。</w:t>
      </w:r>
    </w:p>
    <w:p w:rsidR="00A55B8B" w:rsidRDefault="00B124A5">
      <w:pPr>
        <w:pStyle w:val="a4"/>
        <w:spacing w:before="135"/>
        <w:ind w:left="601"/>
        <w:rPr>
          <w:lang w:eastAsia="zh-CN"/>
        </w:rPr>
      </w:pPr>
      <w:r>
        <w:rPr>
          <w:lang w:eastAsia="zh-CN"/>
        </w:rPr>
        <w:t>与本磋商有关的一切正式往来信函请寄：</w:t>
      </w:r>
    </w:p>
    <w:p w:rsidR="00A55B8B" w:rsidRDefault="00A55B8B">
      <w:pPr>
        <w:pStyle w:val="a4"/>
        <w:rPr>
          <w:sz w:val="20"/>
          <w:lang w:eastAsia="zh-CN"/>
        </w:rPr>
      </w:pPr>
    </w:p>
    <w:p w:rsidR="00A55B8B" w:rsidRDefault="00A55B8B">
      <w:pPr>
        <w:pStyle w:val="a4"/>
        <w:spacing w:before="9"/>
        <w:rPr>
          <w:sz w:val="20"/>
          <w:lang w:eastAsia="zh-CN"/>
        </w:rPr>
      </w:pPr>
    </w:p>
    <w:p w:rsidR="00A55B8B" w:rsidRDefault="00A55B8B">
      <w:pPr>
        <w:rPr>
          <w:sz w:val="20"/>
          <w:lang w:eastAsia="zh-CN"/>
        </w:rPr>
        <w:sectPr w:rsidR="00A55B8B">
          <w:pgSz w:w="11910" w:h="16840"/>
          <w:pgMar w:top="1100" w:right="1020" w:bottom="1040" w:left="1580" w:header="878" w:footer="851" w:gutter="0"/>
          <w:cols w:space="720"/>
        </w:sectPr>
      </w:pPr>
    </w:p>
    <w:p w:rsidR="00A55B8B" w:rsidRDefault="00B124A5">
      <w:pPr>
        <w:pStyle w:val="a4"/>
        <w:tabs>
          <w:tab w:val="left" w:pos="4081"/>
        </w:tabs>
        <w:spacing w:before="34" w:line="357" w:lineRule="auto"/>
        <w:ind w:left="541"/>
        <w:rPr>
          <w:rFonts w:ascii="Times New Roman" w:eastAsia="Times New Roman"/>
          <w:lang w:eastAsia="zh-CN"/>
        </w:rPr>
      </w:pPr>
      <w:r>
        <w:rPr>
          <w:lang w:eastAsia="zh-CN"/>
        </w:rPr>
        <w:lastRenderedPageBreak/>
        <w:t>地址</w:t>
      </w:r>
      <w:r>
        <w:rPr>
          <w:rFonts w:ascii="Times New Roman" w:eastAsia="Times New Roman"/>
          <w:u w:val="single"/>
          <w:lang w:eastAsia="zh-CN"/>
        </w:rPr>
        <w:tab/>
        <w:t xml:space="preserve"> </w:t>
      </w:r>
      <w:r>
        <w:rPr>
          <w:lang w:eastAsia="zh-CN"/>
        </w:rPr>
        <w:t>电话</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141"/>
          <w:tab w:val="left" w:pos="4441"/>
          <w:tab w:val="left" w:pos="4561"/>
        </w:tabs>
        <w:spacing w:before="34" w:line="357" w:lineRule="auto"/>
        <w:ind w:left="541" w:right="543"/>
        <w:rPr>
          <w:rFonts w:ascii="Times New Roman" w:eastAsia="Times New Roman"/>
          <w:lang w:eastAsia="zh-CN"/>
        </w:rPr>
      </w:pPr>
      <w:r>
        <w:rPr>
          <w:lang w:eastAsia="zh-CN"/>
        </w:rPr>
        <w:br w:type="column"/>
      </w:r>
      <w:r>
        <w:rPr>
          <w:lang w:eastAsia="zh-CN"/>
        </w:rPr>
        <w:lastRenderedPageBreak/>
        <w:t>传</w:t>
      </w:r>
      <w:r>
        <w:rPr>
          <w:lang w:eastAsia="zh-CN"/>
        </w:rPr>
        <w:tab/>
        <w:t>真</w:t>
      </w:r>
      <w:r>
        <w:rPr>
          <w:rFonts w:ascii="Times New Roman" w:eastAsia="Times New Roman"/>
          <w:u w:val="single"/>
          <w:lang w:eastAsia="zh-CN"/>
        </w:rPr>
        <w:tab/>
        <w:t xml:space="preserve"> </w:t>
      </w:r>
      <w:r>
        <w:rPr>
          <w:lang w:eastAsia="zh-CN"/>
        </w:rPr>
        <w:t>电子函件</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r>
    </w:p>
    <w:p w:rsidR="00A55B8B" w:rsidRDefault="00A55B8B">
      <w:pPr>
        <w:spacing w:line="357" w:lineRule="auto"/>
        <w:rPr>
          <w:rFonts w:ascii="Times New Roman" w:eastAsia="Times New Roman"/>
          <w:lang w:eastAsia="zh-CN"/>
        </w:rPr>
        <w:sectPr w:rsidR="00A55B8B">
          <w:type w:val="continuous"/>
          <w:pgSz w:w="11910" w:h="16840"/>
          <w:pgMar w:top="1040" w:right="1020" w:bottom="280" w:left="1580" w:header="720" w:footer="720" w:gutter="0"/>
          <w:cols w:num="2" w:space="720" w:equalWidth="0">
            <w:col w:w="4082" w:space="118"/>
            <w:col w:w="5110"/>
          </w:cols>
        </w:sect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A55B8B">
      <w:pPr>
        <w:pStyle w:val="a4"/>
        <w:rPr>
          <w:rFonts w:ascii="Times New Roman"/>
          <w:sz w:val="20"/>
          <w:lang w:eastAsia="zh-CN"/>
        </w:rPr>
      </w:pPr>
    </w:p>
    <w:p w:rsidR="00A55B8B" w:rsidRDefault="00B124A5">
      <w:pPr>
        <w:pStyle w:val="a4"/>
        <w:tabs>
          <w:tab w:val="left" w:pos="1681"/>
          <w:tab w:val="left" w:pos="2401"/>
          <w:tab w:val="left" w:pos="3121"/>
          <w:tab w:val="left" w:pos="4141"/>
        </w:tabs>
        <w:spacing w:before="151" w:line="376" w:lineRule="auto"/>
        <w:ind w:left="481" w:right="516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type w:val="continuous"/>
          <w:pgSz w:w="11910" w:h="16840"/>
          <w:pgMar w:top="1040" w:right="1020" w:bottom="280" w:left="1580" w:header="720" w:footer="720" w:gutter="0"/>
          <w:cols w:space="720"/>
        </w:sectPr>
      </w:pPr>
    </w:p>
    <w:p w:rsidR="00A55B8B" w:rsidRDefault="00A55B8B">
      <w:pPr>
        <w:pStyle w:val="a4"/>
        <w:rPr>
          <w:sz w:val="20"/>
          <w:lang w:eastAsia="zh-CN"/>
        </w:rPr>
      </w:pPr>
    </w:p>
    <w:p w:rsidR="00A55B8B" w:rsidRDefault="00A55B8B">
      <w:pPr>
        <w:pStyle w:val="a4"/>
        <w:spacing w:before="3"/>
        <w:rPr>
          <w:sz w:val="18"/>
          <w:lang w:eastAsia="zh-CN"/>
        </w:rPr>
      </w:pPr>
    </w:p>
    <w:p w:rsidR="00A55B8B" w:rsidRDefault="00A55B8B">
      <w:pPr>
        <w:rPr>
          <w:sz w:val="18"/>
          <w:lang w:eastAsia="zh-CN"/>
        </w:rPr>
        <w:sectPr w:rsidR="00A55B8B">
          <w:pgSz w:w="11910" w:h="16840"/>
          <w:pgMar w:top="1100" w:right="780" w:bottom="1040" w:left="1480" w:header="878" w:footer="851" w:gutter="0"/>
          <w:cols w:space="720"/>
        </w:sectPr>
      </w:pPr>
    </w:p>
    <w:p w:rsidR="00A55B8B" w:rsidRDefault="00B124A5">
      <w:pPr>
        <w:pStyle w:val="aa"/>
        <w:numPr>
          <w:ilvl w:val="0"/>
          <w:numId w:val="17"/>
        </w:numPr>
        <w:tabs>
          <w:tab w:val="left" w:pos="581"/>
          <w:tab w:val="left" w:pos="582"/>
        </w:tabs>
        <w:spacing w:before="36"/>
        <w:ind w:left="581" w:hanging="360"/>
        <w:jc w:val="left"/>
        <w:rPr>
          <w:rFonts w:ascii="Times New Roman" w:eastAsia="Times New Roman"/>
          <w:sz w:val="24"/>
        </w:rPr>
      </w:pPr>
      <w:bookmarkStart w:id="837" w:name="6__授权委托书"/>
      <w:bookmarkEnd w:id="837"/>
      <w:r>
        <w:rPr>
          <w:sz w:val="24"/>
        </w:rPr>
        <w:lastRenderedPageBreak/>
        <w:t>授权委托书</w:t>
      </w:r>
    </w:p>
    <w:p w:rsidR="00A55B8B" w:rsidRDefault="00B124A5">
      <w:pPr>
        <w:pStyle w:val="a4"/>
        <w:spacing w:before="10"/>
        <w:rPr>
          <w:sz w:val="36"/>
        </w:rPr>
      </w:pPr>
      <w:r>
        <w:br w:type="column"/>
      </w:r>
    </w:p>
    <w:p w:rsidR="00A55B8B" w:rsidRDefault="00B124A5">
      <w:pPr>
        <w:ind w:left="221"/>
        <w:rPr>
          <w:b/>
          <w:sz w:val="36"/>
        </w:rPr>
      </w:pPr>
      <w:r>
        <w:rPr>
          <w:b/>
          <w:sz w:val="36"/>
        </w:rPr>
        <w:t>授权委托书</w:t>
      </w:r>
    </w:p>
    <w:p w:rsidR="00A55B8B" w:rsidRDefault="00A55B8B">
      <w:pPr>
        <w:rPr>
          <w:sz w:val="36"/>
        </w:rPr>
        <w:sectPr w:rsidR="00A55B8B">
          <w:type w:val="continuous"/>
          <w:pgSz w:w="11910" w:h="16840"/>
          <w:pgMar w:top="1040" w:right="780" w:bottom="280" w:left="1480" w:header="720" w:footer="720" w:gutter="0"/>
          <w:cols w:num="2" w:space="720" w:equalWidth="0">
            <w:col w:w="1782" w:space="1849"/>
            <w:col w:w="6019"/>
          </w:cols>
        </w:sectPr>
      </w:pPr>
    </w:p>
    <w:p w:rsidR="00A55B8B" w:rsidRDefault="00A55B8B">
      <w:pPr>
        <w:pStyle w:val="a4"/>
        <w:spacing w:before="6"/>
        <w:rPr>
          <w:b/>
          <w:sz w:val="16"/>
        </w:rPr>
      </w:pPr>
    </w:p>
    <w:p w:rsidR="00A55B8B" w:rsidRDefault="00B124A5">
      <w:pPr>
        <w:pStyle w:val="a4"/>
        <w:tabs>
          <w:tab w:val="left" w:pos="1551"/>
          <w:tab w:val="left" w:pos="3132"/>
          <w:tab w:val="left" w:pos="9353"/>
        </w:tabs>
        <w:spacing w:before="34"/>
        <w:ind w:left="641"/>
        <w:rPr>
          <w:rFonts w:ascii="Times New Roman" w:eastAsia="Times New Roman"/>
          <w:lang w:eastAsia="zh-CN"/>
        </w:rPr>
      </w:pPr>
      <w:r>
        <w:rPr>
          <w:lang w:eastAsia="zh-CN"/>
        </w:rPr>
        <w:t>本人</w:t>
      </w:r>
      <w:r>
        <w:rPr>
          <w:rFonts w:ascii="Times New Roman" w:eastAsia="Times New Roman"/>
          <w:u w:val="single"/>
          <w:lang w:eastAsia="zh-CN"/>
        </w:rPr>
        <w:t xml:space="preserve"> </w:t>
      </w:r>
      <w:r>
        <w:rPr>
          <w:rFonts w:ascii="Times New Roman" w:eastAsia="Times New Roman"/>
          <w:u w:val="single"/>
          <w:lang w:eastAsia="zh-CN"/>
        </w:rPr>
        <w:tab/>
      </w:r>
      <w:r>
        <w:rPr>
          <w:spacing w:val="-11"/>
          <w:lang w:eastAsia="zh-CN"/>
        </w:rPr>
        <w:t>（姓名）系</w:t>
      </w:r>
      <w:r>
        <w:rPr>
          <w:rFonts w:ascii="Times New Roman" w:eastAsia="Times New Roman"/>
          <w:spacing w:val="-11"/>
          <w:u w:val="single"/>
          <w:lang w:eastAsia="zh-CN"/>
        </w:rPr>
        <w:t xml:space="preserve"> </w:t>
      </w:r>
      <w:r>
        <w:rPr>
          <w:rFonts w:ascii="Times New Roman" w:eastAsia="Times New Roman"/>
          <w:spacing w:val="-11"/>
          <w:u w:val="single"/>
          <w:lang w:eastAsia="zh-CN"/>
        </w:rPr>
        <w:tab/>
      </w:r>
      <w:r>
        <w:rPr>
          <w:spacing w:val="-9"/>
          <w:lang w:eastAsia="zh-CN"/>
        </w:rPr>
        <w:t>（供应商名称）的法定代表人（单位负责人），现委托</w:t>
      </w:r>
      <w:r>
        <w:rPr>
          <w:rFonts w:ascii="Times New Roman" w:eastAsia="Times New Roman"/>
          <w:spacing w:val="-9"/>
          <w:u w:val="single"/>
          <w:lang w:eastAsia="zh-CN"/>
        </w:rPr>
        <w:t xml:space="preserve"> </w:t>
      </w:r>
      <w:r>
        <w:rPr>
          <w:rFonts w:ascii="Times New Roman" w:eastAsia="Times New Roman"/>
          <w:spacing w:val="-9"/>
          <w:u w:val="single"/>
          <w:lang w:eastAsia="zh-CN"/>
        </w:rPr>
        <w:tab/>
      </w:r>
    </w:p>
    <w:p w:rsidR="00A55B8B" w:rsidRDefault="00B124A5">
      <w:pPr>
        <w:pStyle w:val="a4"/>
        <w:tabs>
          <w:tab w:val="left" w:pos="1181"/>
        </w:tabs>
        <w:spacing w:before="154" w:line="355" w:lineRule="auto"/>
        <w:ind w:left="221" w:right="303"/>
        <w:rPr>
          <w:lang w:eastAsia="zh-CN"/>
        </w:rPr>
      </w:pPr>
      <w:r>
        <w:rPr>
          <w:lang w:eastAsia="zh-CN"/>
        </w:rPr>
        <w:t>（姓名）为我方代理人。代理人根据授权，以我方名义签署、澄清确认、递交、撤回、修改</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（项目名称）响应文件和处理有关事宜，其法律后果由我方承担。</w:t>
      </w:r>
    </w:p>
    <w:p w:rsidR="00A55B8B" w:rsidRDefault="00B124A5">
      <w:pPr>
        <w:pStyle w:val="a4"/>
        <w:spacing w:before="38" w:line="355" w:lineRule="auto"/>
        <w:ind w:left="641" w:right="2043"/>
        <w:rPr>
          <w:lang w:eastAsia="zh-CN"/>
        </w:rPr>
      </w:pPr>
      <w:r>
        <w:rPr>
          <w:lang w:eastAsia="zh-CN"/>
        </w:rPr>
        <w:t>委托期限：自本授权委托书签署之日起至响应有效期届满之日止。代理人无转委托权。</w:t>
      </w:r>
    </w:p>
    <w:p w:rsidR="00A55B8B" w:rsidRDefault="00A55B8B">
      <w:pPr>
        <w:pStyle w:val="a4"/>
        <w:spacing w:before="6"/>
        <w:rPr>
          <w:sz w:val="34"/>
          <w:lang w:eastAsia="zh-CN"/>
        </w:rPr>
      </w:pPr>
    </w:p>
    <w:p w:rsidR="00A55B8B" w:rsidRDefault="00B124A5">
      <w:pPr>
        <w:pStyle w:val="a4"/>
        <w:tabs>
          <w:tab w:val="left" w:pos="4841"/>
        </w:tabs>
        <w:ind w:left="221"/>
        <w:rPr>
          <w:rFonts w:ascii="Times New Roman" w:eastAsia="Times New Roman"/>
          <w:lang w:eastAsia="zh-CN"/>
        </w:rPr>
      </w:pPr>
      <w:r>
        <w:rPr>
          <w:lang w:eastAsia="zh-CN"/>
        </w:rPr>
        <w:t>供应商名称（加盖公章）：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4961"/>
          <w:tab w:val="left" w:pos="7481"/>
        </w:tabs>
        <w:spacing w:before="154" w:line="357" w:lineRule="auto"/>
        <w:ind w:left="221" w:right="2163"/>
        <w:rPr>
          <w:rFonts w:ascii="Times New Roman" w:eastAsia="Times New Roman"/>
          <w:lang w:eastAsia="zh-CN"/>
        </w:rPr>
      </w:pPr>
      <w:r>
        <w:rPr>
          <w:lang w:eastAsia="zh-CN"/>
        </w:rPr>
        <w:t>法定代表人（单位负责人）（签字、签章或印鉴）：</w:t>
      </w:r>
      <w:r>
        <w:rPr>
          <w:rFonts w:ascii="Times New Roman" w:eastAsia="Times New Roman"/>
          <w:u w:val="single"/>
          <w:lang w:eastAsia="zh-CN"/>
        </w:rPr>
        <w:tab/>
        <w:t xml:space="preserve"> </w:t>
      </w:r>
      <w:r>
        <w:rPr>
          <w:lang w:eastAsia="zh-CN"/>
        </w:rPr>
        <w:t>委托代理人（签字/签章）：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421"/>
          <w:tab w:val="left" w:pos="2141"/>
          <w:tab w:val="left" w:pos="2861"/>
        </w:tabs>
        <w:spacing w:before="34"/>
        <w:ind w:left="221"/>
        <w:rPr>
          <w:lang w:eastAsia="zh-CN"/>
        </w:rPr>
      </w:pP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pStyle w:val="a4"/>
        <w:rPr>
          <w:sz w:val="26"/>
          <w:lang w:eastAsia="zh-CN"/>
        </w:rPr>
      </w:pPr>
    </w:p>
    <w:p w:rsidR="00A55B8B" w:rsidRDefault="00B124A5">
      <w:pPr>
        <w:pStyle w:val="a4"/>
        <w:spacing w:before="226"/>
        <w:ind w:left="221"/>
        <w:rPr>
          <w:lang w:eastAsia="zh-CN"/>
        </w:rPr>
      </w:pPr>
      <w:r>
        <w:rPr>
          <w:lang w:eastAsia="zh-CN"/>
        </w:rPr>
        <w:t>法定代表人（单位负责人）有效期内的身份证</w:t>
      </w:r>
      <w:r>
        <w:rPr>
          <w:b/>
          <w:lang w:eastAsia="zh-CN"/>
        </w:rPr>
        <w:t>正反面</w:t>
      </w:r>
      <w:r>
        <w:rPr>
          <w:lang w:eastAsia="zh-CN"/>
        </w:rPr>
        <w:t>件：</w:t>
      </w:r>
    </w:p>
    <w:p w:rsidR="00A55B8B" w:rsidRDefault="00B21868">
      <w:pPr>
        <w:pStyle w:val="a4"/>
        <w:spacing w:before="4"/>
        <w:rPr>
          <w:sz w:val="11"/>
          <w:lang w:eastAsia="zh-CN"/>
        </w:rPr>
      </w:pPr>
      <w:r>
        <w:pict>
          <v:group id="_x0000_s1038" style="position:absolute;margin-left:79.15pt;margin-top:9.35pt;width:461.45pt;height:71.2pt;z-index:251656704;mso-position-horizontal-relative:page" coordorigin="1583,187" coordsize="9229,1424">
            <v:line id="_x0000_s1043" style="position:absolute" from="1588,197" to="10807,197" strokeweight=".48pt"/>
            <v:line id="_x0000_s1042" style="position:absolute" from="1588,1606" to="10807,1606" strokeweight=".48pt"/>
            <v:line id="_x0000_s1041" style="position:absolute" from="1593,192" to="1593,1601" strokeweight=".48pt"/>
            <v:line id="_x0000_s1040" style="position:absolute" from="6266,192" to="6266,1601" strokeweight=".48pt"/>
            <v:line id="_x0000_s1039" style="position:absolute" from="10802,192" to="10802,1601" strokeweight=".48pt"/>
            <w10:wrap type="topAndBottom" anchorx="page"/>
          </v:group>
        </w:pict>
      </w:r>
    </w:p>
    <w:p w:rsidR="00A55B8B" w:rsidRDefault="00B124A5">
      <w:pPr>
        <w:pStyle w:val="a4"/>
        <w:spacing w:line="247" w:lineRule="exact"/>
        <w:ind w:left="221"/>
        <w:rPr>
          <w:lang w:eastAsia="zh-CN"/>
        </w:rPr>
      </w:pPr>
      <w:r>
        <w:rPr>
          <w:lang w:eastAsia="zh-CN"/>
        </w:rPr>
        <w:t>委托代理人有效期内的身份证</w:t>
      </w:r>
      <w:r>
        <w:rPr>
          <w:b/>
          <w:lang w:eastAsia="zh-CN"/>
        </w:rPr>
        <w:t>正反面</w:t>
      </w:r>
      <w:r>
        <w:rPr>
          <w:lang w:eastAsia="zh-CN"/>
        </w:rPr>
        <w:t>件：</w:t>
      </w:r>
    </w:p>
    <w:p w:rsidR="00A55B8B" w:rsidRDefault="00B21868">
      <w:pPr>
        <w:pStyle w:val="a4"/>
        <w:spacing w:before="3"/>
        <w:rPr>
          <w:sz w:val="11"/>
          <w:lang w:eastAsia="zh-CN"/>
        </w:rPr>
      </w:pPr>
      <w:r>
        <w:pict>
          <v:group id="_x0000_s1032" style="position:absolute;margin-left:79.15pt;margin-top:9.35pt;width:461.45pt;height:71.2pt;z-index:251657728;mso-position-horizontal-relative:page" coordorigin="1583,187" coordsize="9229,1424">
            <v:line id="_x0000_s1037" style="position:absolute" from="1588,196" to="10807,196" strokeweight=".48pt"/>
            <v:line id="_x0000_s1036" style="position:absolute" from="1588,1605" to="10807,1605" strokeweight=".48pt"/>
            <v:line id="_x0000_s1035" style="position:absolute" from="1593,192" to="1593,1601" strokeweight=".48pt"/>
            <v:line id="_x0000_s1034" style="position:absolute" from="6266,192" to="6266,1601" strokeweight=".48pt"/>
            <v:line id="_x0000_s1033" style="position:absolute" from="10802,192" to="10802,1601" strokeweight=".48pt"/>
            <w10:wrap type="topAndBottom" anchorx="page"/>
          </v:group>
        </w:pict>
      </w:r>
    </w:p>
    <w:p w:rsidR="00A55B8B" w:rsidRDefault="00B124A5">
      <w:pPr>
        <w:pStyle w:val="a4"/>
        <w:spacing w:line="247" w:lineRule="exact"/>
        <w:ind w:left="221"/>
        <w:rPr>
          <w:lang w:eastAsia="zh-CN"/>
        </w:rPr>
      </w:pPr>
      <w:r>
        <w:rPr>
          <w:lang w:eastAsia="zh-CN"/>
        </w:rPr>
        <w:t>说明：</w:t>
      </w:r>
    </w:p>
    <w:p w:rsidR="00A55B8B" w:rsidRDefault="00B124A5">
      <w:pPr>
        <w:pStyle w:val="a4"/>
        <w:spacing w:before="151" w:line="338" w:lineRule="auto"/>
        <w:ind w:left="221" w:right="111"/>
        <w:rPr>
          <w:lang w:eastAsia="zh-CN"/>
        </w:rPr>
      </w:pPr>
      <w:r>
        <w:rPr>
          <w:rFonts w:ascii="Times New Roman" w:eastAsia="Times New Roman"/>
          <w:lang w:eastAsia="zh-CN"/>
        </w:rPr>
        <w:t>1.</w:t>
      </w:r>
      <w:r>
        <w:rPr>
          <w:lang w:eastAsia="zh-CN"/>
        </w:rPr>
        <w:t>若供应商为事业单位或其他组织或分支机</w:t>
      </w:r>
      <w:r>
        <w:rPr>
          <w:spacing w:val="-108"/>
          <w:lang w:eastAsia="zh-CN"/>
        </w:rPr>
        <w:t>构</w:t>
      </w:r>
      <w:r>
        <w:rPr>
          <w:lang w:eastAsia="zh-CN"/>
        </w:rPr>
        <w:t>（仅当磋商文件注明允许分支机构响应的</w:t>
      </w:r>
      <w:r>
        <w:rPr>
          <w:spacing w:val="-120"/>
          <w:lang w:eastAsia="zh-CN"/>
        </w:rPr>
        <w:t>）</w:t>
      </w:r>
      <w:r>
        <w:rPr>
          <w:lang w:eastAsia="zh-CN"/>
        </w:rPr>
        <w:t>，则法定代表人（单位负责人）处的签署人可为单位负责人。</w:t>
      </w:r>
    </w:p>
    <w:p w:rsidR="00A55B8B" w:rsidRDefault="00B124A5">
      <w:pPr>
        <w:pStyle w:val="a4"/>
        <w:spacing w:before="53" w:line="338" w:lineRule="auto"/>
        <w:ind w:left="221" w:right="363"/>
        <w:rPr>
          <w:lang w:eastAsia="zh-CN"/>
        </w:rPr>
      </w:pPr>
      <w:r>
        <w:rPr>
          <w:rFonts w:ascii="Times New Roman" w:eastAsia="Times New Roman"/>
          <w:lang w:eastAsia="zh-CN"/>
        </w:rPr>
        <w:t>2.</w:t>
      </w:r>
      <w:r>
        <w:rPr>
          <w:lang w:eastAsia="zh-CN"/>
        </w:rPr>
        <w:t>若响应文件中签字之处均为法定代表人（单位负责人）本人签署，则可不提供本《授权委托书》，但须提供《法定代表人（单位负责人）身份证明》（实质性格式）。</w:t>
      </w:r>
    </w:p>
    <w:p w:rsidR="00A55B8B" w:rsidRDefault="00B124A5">
      <w:pPr>
        <w:pStyle w:val="a4"/>
        <w:spacing w:before="53"/>
        <w:ind w:left="221"/>
        <w:rPr>
          <w:lang w:eastAsia="zh-CN"/>
        </w:rPr>
      </w:pPr>
      <w:r>
        <w:rPr>
          <w:rFonts w:ascii="Times New Roman" w:eastAsia="Times New Roman"/>
          <w:lang w:eastAsia="zh-CN"/>
        </w:rPr>
        <w:t>3.</w:t>
      </w:r>
      <w:r>
        <w:rPr>
          <w:lang w:eastAsia="zh-CN"/>
        </w:rPr>
        <w:t>供应商为自然人的情形，可不提供本《授权委托书》。</w:t>
      </w:r>
    </w:p>
    <w:p w:rsidR="00A55B8B" w:rsidRDefault="00A55B8B">
      <w:pPr>
        <w:rPr>
          <w:lang w:eastAsia="zh-CN"/>
        </w:rPr>
        <w:sectPr w:rsidR="00A55B8B">
          <w:type w:val="continuous"/>
          <w:pgSz w:w="11910" w:h="16840"/>
          <w:pgMar w:top="1040" w:right="780" w:bottom="280" w:left="1480" w:header="720" w:footer="720" w:gutter="0"/>
          <w:cols w:space="720"/>
        </w:sectPr>
      </w:pPr>
    </w:p>
    <w:p w:rsidR="00A55B8B" w:rsidRDefault="00A55B8B">
      <w:pPr>
        <w:pStyle w:val="a4"/>
        <w:spacing w:before="3"/>
        <w:rPr>
          <w:sz w:val="19"/>
          <w:lang w:eastAsia="zh-CN"/>
        </w:rPr>
      </w:pPr>
    </w:p>
    <w:p w:rsidR="00A55B8B" w:rsidRDefault="00B124A5">
      <w:pPr>
        <w:spacing w:line="460" w:lineRule="exact"/>
        <w:ind w:left="1948"/>
        <w:rPr>
          <w:b/>
          <w:sz w:val="36"/>
          <w:lang w:eastAsia="zh-CN"/>
        </w:rPr>
      </w:pPr>
      <w:r>
        <w:rPr>
          <w:b/>
          <w:sz w:val="36"/>
          <w:lang w:eastAsia="zh-CN"/>
        </w:rPr>
        <w:t>附：法定代表人（单位负责人）身份证明</w:t>
      </w:r>
    </w:p>
    <w:p w:rsidR="00A55B8B" w:rsidRDefault="00B124A5">
      <w:pPr>
        <w:pStyle w:val="a4"/>
        <w:tabs>
          <w:tab w:val="left" w:pos="1621"/>
        </w:tabs>
        <w:spacing w:before="153" w:line="610" w:lineRule="atLeast"/>
        <w:ind w:left="1141" w:right="5903" w:hanging="480"/>
        <w:rPr>
          <w:lang w:eastAsia="zh-CN"/>
        </w:rPr>
      </w:pPr>
      <w:r>
        <w:rPr>
          <w:lang w:eastAsia="zh-CN"/>
        </w:rPr>
        <w:t>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（采购人或采购代理机构）兹证明，</w:t>
      </w:r>
    </w:p>
    <w:p w:rsidR="00A55B8B" w:rsidRDefault="00B124A5">
      <w:pPr>
        <w:pStyle w:val="a4"/>
        <w:tabs>
          <w:tab w:val="left" w:pos="1861"/>
          <w:tab w:val="left" w:pos="3061"/>
          <w:tab w:val="left" w:pos="4261"/>
          <w:tab w:val="left" w:pos="5521"/>
        </w:tabs>
        <w:spacing w:before="142"/>
        <w:ind w:left="661"/>
        <w:rPr>
          <w:rFonts w:ascii="Times New Roman" w:eastAsia="Times New Roman"/>
          <w:lang w:eastAsia="zh-CN"/>
        </w:rPr>
      </w:pPr>
      <w:r>
        <w:rPr>
          <w:lang w:eastAsia="zh-CN"/>
        </w:rPr>
        <w:t>姓名：</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性别：</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年龄：</w:t>
      </w:r>
      <w:r>
        <w:rPr>
          <w:rFonts w:ascii="Times New Roman" w:eastAsia="Times New Roman"/>
          <w:u w:val="single"/>
          <w:lang w:eastAsia="zh-CN"/>
        </w:rPr>
        <w:t xml:space="preserve"> </w:t>
      </w:r>
      <w:r>
        <w:rPr>
          <w:rFonts w:ascii="Times New Roman" w:eastAsia="Times New Roman"/>
          <w:u w:val="single"/>
          <w:lang w:eastAsia="zh-CN"/>
        </w:rPr>
        <w:tab/>
      </w:r>
      <w:r>
        <w:rPr>
          <w:lang w:eastAsia="zh-CN"/>
        </w:rPr>
        <w:t>职务：</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spacing w:before="10"/>
        <w:rPr>
          <w:rFonts w:ascii="Times New Roman"/>
          <w:sz w:val="28"/>
          <w:lang w:eastAsia="zh-CN"/>
        </w:rPr>
      </w:pPr>
    </w:p>
    <w:p w:rsidR="00A55B8B" w:rsidRDefault="00B124A5">
      <w:pPr>
        <w:pStyle w:val="a4"/>
        <w:tabs>
          <w:tab w:val="left" w:pos="2101"/>
        </w:tabs>
        <w:spacing w:before="33"/>
        <w:ind w:left="661"/>
        <w:rPr>
          <w:lang w:eastAsia="zh-CN"/>
        </w:rPr>
      </w:pPr>
      <w:r>
        <w:rPr>
          <w:lang w:eastAsia="zh-CN"/>
        </w:rPr>
        <w:t>系</w:t>
      </w:r>
      <w:r>
        <w:rPr>
          <w:rFonts w:ascii="Times New Roman" w:eastAsia="Times New Roman"/>
          <w:u w:val="single"/>
          <w:lang w:eastAsia="zh-CN"/>
        </w:rPr>
        <w:t xml:space="preserve"> </w:t>
      </w:r>
      <w:r>
        <w:rPr>
          <w:rFonts w:ascii="Times New Roman" w:eastAsia="Times New Roman"/>
          <w:u w:val="single"/>
          <w:lang w:eastAsia="zh-CN"/>
        </w:rPr>
        <w:tab/>
      </w:r>
      <w:r>
        <w:rPr>
          <w:lang w:eastAsia="zh-CN"/>
        </w:rPr>
        <w:t>（供应商名称）的法定代表人（单位负责人）。</w:t>
      </w: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A55B8B">
      <w:pPr>
        <w:pStyle w:val="a4"/>
        <w:rPr>
          <w:sz w:val="20"/>
          <w:lang w:eastAsia="zh-CN"/>
        </w:rPr>
      </w:pPr>
    </w:p>
    <w:p w:rsidR="00A55B8B" w:rsidRDefault="00B21868">
      <w:pPr>
        <w:pStyle w:val="a4"/>
        <w:spacing w:before="3"/>
        <w:rPr>
          <w:sz w:val="18"/>
          <w:lang w:eastAsia="zh-CN"/>
        </w:rPr>
      </w:pPr>
      <w:r>
        <w:pict>
          <v:group id="_x0000_s1026" style="position:absolute;margin-left:57.05pt;margin-top:13.9pt;width:509.65pt;height:71.2pt;z-index:251658752;mso-position-horizontal-relative:page" coordorigin="1141,278" coordsize="10193,1424">
            <v:line id="_x0000_s1031" style="position:absolute" from="1146,288" to="11329,288" strokeweight=".48pt"/>
            <v:line id="_x0000_s1030" style="position:absolute" from="1146,1697" to="11329,1697" strokeweight=".48pt"/>
            <v:line id="_x0000_s1029" style="position:absolute" from="1151,283" to="1151,1692" strokeweight=".48pt"/>
            <v:line id="_x0000_s1028" style="position:absolute" from="6221,283" to="6221,1692" strokeweight=".48pt"/>
            <v:line id="_x0000_s1027" style="position:absolute" from="11324,283" to="11324,1692" strokeweight=".48pt"/>
            <w10:wrap type="topAndBottom" anchorx="page"/>
          </v:group>
        </w:pict>
      </w:r>
    </w:p>
    <w:p w:rsidR="00A55B8B" w:rsidRDefault="00B124A5">
      <w:pPr>
        <w:pStyle w:val="a4"/>
        <w:spacing w:before="54"/>
        <w:ind w:left="661"/>
        <w:rPr>
          <w:lang w:eastAsia="zh-CN"/>
        </w:rPr>
      </w:pPr>
      <w:r>
        <w:rPr>
          <w:lang w:eastAsia="zh-CN"/>
        </w:rPr>
        <w:t>附：法定代表人（单位负责人）有效期内的身份证正反面件。</w:t>
      </w: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rPr>
          <w:lang w:eastAsia="zh-CN"/>
        </w:rPr>
      </w:pPr>
    </w:p>
    <w:p w:rsidR="00A55B8B" w:rsidRDefault="00A55B8B">
      <w:pPr>
        <w:pStyle w:val="a4"/>
        <w:spacing w:before="12"/>
        <w:rPr>
          <w:sz w:val="22"/>
          <w:lang w:eastAsia="zh-CN"/>
        </w:rPr>
      </w:pPr>
    </w:p>
    <w:p w:rsidR="00A55B8B" w:rsidRDefault="00B124A5">
      <w:pPr>
        <w:pStyle w:val="a4"/>
        <w:tabs>
          <w:tab w:val="left" w:pos="4321"/>
        </w:tabs>
        <w:ind w:left="661"/>
        <w:rPr>
          <w:rFonts w:ascii="Times New Roman" w:eastAsia="Times New Roman"/>
          <w:lang w:eastAsia="zh-CN"/>
        </w:rPr>
      </w:pPr>
      <w:r>
        <w:rPr>
          <w:lang w:eastAsia="zh-CN"/>
        </w:rPr>
        <w:t>供应商名称（加盖公章）：</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B124A5">
      <w:pPr>
        <w:pStyle w:val="a4"/>
        <w:tabs>
          <w:tab w:val="left" w:pos="1861"/>
          <w:tab w:val="left" w:pos="2581"/>
          <w:tab w:val="left" w:pos="3301"/>
          <w:tab w:val="left" w:pos="6870"/>
        </w:tabs>
        <w:spacing w:before="151" w:line="357" w:lineRule="auto"/>
        <w:ind w:left="661" w:right="3534"/>
        <w:rPr>
          <w:lang w:eastAsia="zh-CN"/>
        </w:rPr>
      </w:pPr>
      <w:r>
        <w:rPr>
          <w:spacing w:val="-5"/>
          <w:lang w:eastAsia="zh-CN"/>
        </w:rPr>
        <w:t>法定代表人（单位负责人）（签字、签章或印鉴）：</w:t>
      </w:r>
      <w:r>
        <w:rPr>
          <w:rFonts w:ascii="Times New Roman" w:eastAsia="Times New Roman"/>
          <w:spacing w:val="-5"/>
          <w:u w:val="single"/>
          <w:lang w:eastAsia="zh-CN"/>
        </w:rPr>
        <w:tab/>
      </w:r>
      <w:r>
        <w:rPr>
          <w:rFonts w:ascii="Times New Roman" w:eastAsia="Times New Roman"/>
          <w:u w:val="single"/>
          <w:lang w:eastAsia="zh-CN"/>
        </w:rPr>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57" w:lineRule="auto"/>
        <w:rPr>
          <w:lang w:eastAsia="zh-CN"/>
        </w:rPr>
        <w:sectPr w:rsidR="00A55B8B">
          <w:pgSz w:w="11910" w:h="16840"/>
          <w:pgMar w:top="1100" w:right="460" w:bottom="1040" w:left="1040" w:header="878" w:footer="851" w:gutter="0"/>
          <w:cols w:space="720"/>
        </w:sectPr>
      </w:pPr>
    </w:p>
    <w:p w:rsidR="00A55B8B" w:rsidRDefault="00A55B8B">
      <w:pPr>
        <w:pStyle w:val="a4"/>
        <w:spacing w:before="4"/>
        <w:rPr>
          <w:sz w:val="17"/>
          <w:lang w:eastAsia="zh-CN"/>
        </w:rPr>
      </w:pPr>
    </w:p>
    <w:p w:rsidR="00A55B8B" w:rsidRDefault="00A55B8B">
      <w:pPr>
        <w:rPr>
          <w:sz w:val="17"/>
          <w:lang w:eastAsia="zh-CN"/>
        </w:rPr>
        <w:sectPr w:rsidR="00A55B8B">
          <w:footerReference w:type="default" r:id="rId20"/>
          <w:pgSz w:w="11910" w:h="16840"/>
          <w:pgMar w:top="1100" w:right="1000" w:bottom="1040" w:left="1580" w:header="878" w:footer="851" w:gutter="0"/>
          <w:pgNumType w:start="60"/>
          <w:cols w:space="720"/>
        </w:sectPr>
      </w:pPr>
    </w:p>
    <w:p w:rsidR="00A55B8B" w:rsidRDefault="00B124A5">
      <w:pPr>
        <w:pStyle w:val="aa"/>
        <w:numPr>
          <w:ilvl w:val="0"/>
          <w:numId w:val="17"/>
        </w:numPr>
        <w:tabs>
          <w:tab w:val="left" w:pos="481"/>
          <w:tab w:val="left" w:pos="482"/>
        </w:tabs>
        <w:spacing w:before="34"/>
        <w:ind w:left="481" w:hanging="360"/>
        <w:jc w:val="left"/>
        <w:rPr>
          <w:rFonts w:ascii="Times New Roman" w:eastAsia="Times New Roman"/>
          <w:sz w:val="24"/>
        </w:rPr>
      </w:pPr>
      <w:bookmarkStart w:id="838" w:name="7__报价一览表"/>
      <w:bookmarkEnd w:id="838"/>
      <w:r>
        <w:rPr>
          <w:sz w:val="24"/>
        </w:rPr>
        <w:lastRenderedPageBreak/>
        <w:t>报价一览表</w:t>
      </w:r>
    </w:p>
    <w:p w:rsidR="00A55B8B" w:rsidRDefault="00B124A5">
      <w:pPr>
        <w:pStyle w:val="a4"/>
        <w:spacing w:before="2"/>
        <w:rPr>
          <w:sz w:val="31"/>
        </w:rPr>
      </w:pPr>
      <w:r>
        <w:br w:type="column"/>
      </w:r>
    </w:p>
    <w:p w:rsidR="00A55B8B" w:rsidRDefault="00B124A5">
      <w:pPr>
        <w:ind w:left="121"/>
        <w:rPr>
          <w:b/>
          <w:sz w:val="36"/>
        </w:rPr>
      </w:pPr>
      <w:r>
        <w:rPr>
          <w:b/>
          <w:sz w:val="36"/>
        </w:rPr>
        <w:t>报价一览表</w:t>
      </w:r>
    </w:p>
    <w:p w:rsidR="00A55B8B" w:rsidRDefault="00A55B8B">
      <w:pPr>
        <w:rPr>
          <w:sz w:val="36"/>
        </w:rPr>
        <w:sectPr w:rsidR="00A55B8B">
          <w:type w:val="continuous"/>
          <w:pgSz w:w="11910" w:h="16840"/>
          <w:pgMar w:top="1040" w:right="1000" w:bottom="280" w:left="1580" w:header="720" w:footer="720" w:gutter="0"/>
          <w:cols w:num="2" w:space="720" w:equalWidth="0">
            <w:col w:w="1682" w:space="1949"/>
            <w:col w:w="5699"/>
          </w:cols>
        </w:sectPr>
      </w:pPr>
    </w:p>
    <w:p w:rsidR="00A55B8B" w:rsidRDefault="00A55B8B">
      <w:pPr>
        <w:pStyle w:val="a4"/>
        <w:spacing w:before="7"/>
        <w:rPr>
          <w:b/>
          <w:sz w:val="27"/>
        </w:rPr>
      </w:pPr>
    </w:p>
    <w:p w:rsidR="00A55B8B" w:rsidRDefault="00B124A5">
      <w:pPr>
        <w:pStyle w:val="a4"/>
        <w:tabs>
          <w:tab w:val="left" w:pos="3486"/>
          <w:tab w:val="left" w:pos="4026"/>
          <w:tab w:val="left" w:pos="6606"/>
        </w:tabs>
        <w:spacing w:before="36"/>
        <w:ind w:left="361"/>
        <w:rPr>
          <w:rFonts w:ascii="Times New Roman" w:eastAsia="Times New Roman"/>
          <w:lang w:eastAsia="zh-CN"/>
        </w:rPr>
      </w:pPr>
      <w:r>
        <w:rPr>
          <w:lang w:eastAsia="zh-CN"/>
        </w:rPr>
        <w:t>项目编号</w:t>
      </w:r>
      <w:r>
        <w:rPr>
          <w:rFonts w:ascii="Times New Roman" w:eastAsia="Times New Roman"/>
          <w:lang w:eastAsia="zh-CN"/>
        </w:rPr>
        <w:t>/</w:t>
      </w:r>
      <w:r>
        <w:rPr>
          <w:lang w:eastAsia="zh-CN"/>
        </w:rPr>
        <w:t>包号：</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spacing w:before="1"/>
        <w:rPr>
          <w:rFonts w:ascii="Times New Roman"/>
          <w:sz w:val="19"/>
          <w:lang w:eastAsia="zh-CN"/>
        </w:rPr>
      </w:pPr>
    </w:p>
    <w:tbl>
      <w:tblPr>
        <w:tblStyle w:val="TableNormal"/>
        <w:tblW w:w="9087" w:type="dxa"/>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11"/>
        <w:gridCol w:w="1230"/>
        <w:gridCol w:w="1679"/>
        <w:gridCol w:w="2573"/>
        <w:gridCol w:w="1105"/>
        <w:gridCol w:w="1689"/>
      </w:tblGrid>
      <w:tr w:rsidR="00A55B8B">
        <w:trPr>
          <w:trHeight w:hRule="exact" w:val="1278"/>
        </w:trPr>
        <w:tc>
          <w:tcPr>
            <w:tcW w:w="811" w:type="dxa"/>
            <w:tcBorders>
              <w:bottom w:val="single" w:sz="4" w:space="0" w:color="000000"/>
              <w:right w:val="single" w:sz="4" w:space="0" w:color="000000"/>
            </w:tcBorders>
          </w:tcPr>
          <w:p w:rsidR="00A55B8B" w:rsidRDefault="00A55B8B">
            <w:pPr>
              <w:pStyle w:val="TableParagraph"/>
              <w:ind w:left="0"/>
              <w:rPr>
                <w:rFonts w:ascii="Times New Roman"/>
                <w:sz w:val="28"/>
                <w:lang w:eastAsia="zh-CN"/>
              </w:rPr>
            </w:pPr>
          </w:p>
          <w:p w:rsidR="00A55B8B" w:rsidRDefault="00B124A5">
            <w:pPr>
              <w:pStyle w:val="TableParagraph"/>
              <w:spacing w:before="236"/>
              <w:ind w:left="188"/>
              <w:rPr>
                <w:rFonts w:ascii="华文中宋" w:eastAsia="华文中宋"/>
                <w:sz w:val="21"/>
              </w:rPr>
            </w:pPr>
            <w:r>
              <w:rPr>
                <w:rFonts w:ascii="华文中宋" w:eastAsia="华文中宋" w:hint="eastAsia"/>
                <w:sz w:val="21"/>
              </w:rPr>
              <w:t>序号</w:t>
            </w:r>
          </w:p>
        </w:tc>
        <w:tc>
          <w:tcPr>
            <w:tcW w:w="1230" w:type="dxa"/>
            <w:tcBorders>
              <w:left w:val="single" w:sz="4" w:space="0" w:color="000000"/>
              <w:bottom w:val="single" w:sz="4" w:space="0" w:color="000000"/>
              <w:right w:val="single" w:sz="4" w:space="0" w:color="000000"/>
            </w:tcBorders>
          </w:tcPr>
          <w:p w:rsidR="00A55B8B" w:rsidRDefault="00A55B8B">
            <w:pPr>
              <w:pStyle w:val="TableParagraph"/>
              <w:ind w:left="0"/>
              <w:rPr>
                <w:rFonts w:ascii="Times New Roman"/>
                <w:sz w:val="18"/>
              </w:rPr>
            </w:pPr>
          </w:p>
          <w:p w:rsidR="00A55B8B" w:rsidRDefault="00A55B8B">
            <w:pPr>
              <w:pStyle w:val="TableParagraph"/>
              <w:ind w:left="0"/>
              <w:rPr>
                <w:rFonts w:ascii="Times New Roman"/>
                <w:sz w:val="18"/>
              </w:rPr>
            </w:pPr>
          </w:p>
          <w:p w:rsidR="00A55B8B" w:rsidRDefault="00A55B8B">
            <w:pPr>
              <w:pStyle w:val="TableParagraph"/>
              <w:spacing w:before="7"/>
              <w:ind w:left="0"/>
              <w:rPr>
                <w:rFonts w:ascii="Times New Roman"/>
                <w:sz w:val="16"/>
              </w:rPr>
            </w:pPr>
          </w:p>
          <w:p w:rsidR="00A55B8B" w:rsidRDefault="00B124A5">
            <w:pPr>
              <w:pStyle w:val="TableParagraph"/>
              <w:ind w:left="251"/>
              <w:rPr>
                <w:b/>
                <w:sz w:val="18"/>
              </w:rPr>
            </w:pPr>
            <w:r>
              <w:rPr>
                <w:b/>
                <w:sz w:val="18"/>
              </w:rPr>
              <w:t>标包名称</w:t>
            </w:r>
          </w:p>
        </w:tc>
        <w:tc>
          <w:tcPr>
            <w:tcW w:w="1679" w:type="dxa"/>
            <w:tcBorders>
              <w:left w:val="single" w:sz="4" w:space="0" w:color="000000"/>
              <w:bottom w:val="single" w:sz="4" w:space="0" w:color="000000"/>
              <w:right w:val="single" w:sz="4" w:space="0" w:color="000000"/>
            </w:tcBorders>
          </w:tcPr>
          <w:p w:rsidR="00A55B8B" w:rsidRDefault="00A55B8B">
            <w:pPr>
              <w:pStyle w:val="TableParagraph"/>
              <w:ind w:left="0"/>
              <w:rPr>
                <w:rFonts w:ascii="Times New Roman"/>
                <w:sz w:val="18"/>
              </w:rPr>
            </w:pPr>
          </w:p>
          <w:p w:rsidR="00A55B8B" w:rsidRDefault="00A55B8B">
            <w:pPr>
              <w:pStyle w:val="TableParagraph"/>
              <w:ind w:left="0"/>
              <w:rPr>
                <w:rFonts w:ascii="Times New Roman"/>
                <w:sz w:val="18"/>
              </w:rPr>
            </w:pPr>
          </w:p>
          <w:p w:rsidR="00A55B8B" w:rsidRDefault="00A55B8B">
            <w:pPr>
              <w:pStyle w:val="TableParagraph"/>
              <w:spacing w:before="7"/>
              <w:ind w:left="0"/>
              <w:rPr>
                <w:rFonts w:ascii="Times New Roman"/>
                <w:sz w:val="16"/>
              </w:rPr>
            </w:pPr>
          </w:p>
          <w:p w:rsidR="00A55B8B" w:rsidRDefault="00B124A5">
            <w:pPr>
              <w:pStyle w:val="TableParagraph"/>
              <w:ind w:left="633" w:right="635"/>
              <w:jc w:val="center"/>
              <w:rPr>
                <w:b/>
                <w:sz w:val="18"/>
              </w:rPr>
            </w:pPr>
            <w:r>
              <w:rPr>
                <w:b/>
                <w:sz w:val="18"/>
              </w:rPr>
              <w:t>包号</w:t>
            </w:r>
          </w:p>
        </w:tc>
        <w:tc>
          <w:tcPr>
            <w:tcW w:w="2573" w:type="dxa"/>
            <w:tcBorders>
              <w:left w:val="single" w:sz="4" w:space="0" w:color="000000"/>
              <w:bottom w:val="single" w:sz="4" w:space="0" w:color="000000"/>
              <w:right w:val="single" w:sz="4" w:space="0" w:color="000000"/>
            </w:tcBorders>
          </w:tcPr>
          <w:p w:rsidR="00A55B8B" w:rsidRDefault="00A55B8B">
            <w:pPr>
              <w:pStyle w:val="TableParagraph"/>
              <w:ind w:left="0"/>
              <w:rPr>
                <w:rFonts w:ascii="Times New Roman"/>
                <w:sz w:val="28"/>
              </w:rPr>
            </w:pPr>
          </w:p>
          <w:p w:rsidR="00A55B8B" w:rsidRDefault="00B124A5">
            <w:pPr>
              <w:pStyle w:val="TableParagraph"/>
              <w:spacing w:before="236"/>
              <w:ind w:left="546"/>
              <w:rPr>
                <w:rFonts w:ascii="华文中宋" w:eastAsia="华文中宋"/>
                <w:sz w:val="21"/>
              </w:rPr>
            </w:pPr>
            <w:r>
              <w:rPr>
                <w:rFonts w:ascii="华文中宋" w:eastAsia="华文中宋" w:hint="eastAsia"/>
                <w:sz w:val="21"/>
              </w:rPr>
              <w:t>投标报价（元）</w:t>
            </w:r>
          </w:p>
        </w:tc>
        <w:tc>
          <w:tcPr>
            <w:tcW w:w="1105" w:type="dxa"/>
            <w:tcBorders>
              <w:left w:val="single" w:sz="4" w:space="0" w:color="000000"/>
              <w:bottom w:val="single" w:sz="4" w:space="0" w:color="000000"/>
              <w:right w:val="single" w:sz="4" w:space="0" w:color="000000"/>
            </w:tcBorders>
          </w:tcPr>
          <w:p w:rsidR="00A55B8B" w:rsidRDefault="00A55B8B">
            <w:pPr>
              <w:pStyle w:val="TableParagraph"/>
              <w:spacing w:before="5"/>
              <w:ind w:left="0"/>
              <w:rPr>
                <w:rFonts w:ascii="Times New Roman"/>
                <w:sz w:val="36"/>
              </w:rPr>
            </w:pPr>
          </w:p>
          <w:p w:rsidR="00A55B8B" w:rsidRDefault="00B124A5">
            <w:pPr>
              <w:pStyle w:val="TableParagraph"/>
              <w:spacing w:line="310" w:lineRule="exact"/>
              <w:ind w:left="442" w:right="21" w:hanging="420"/>
              <w:rPr>
                <w:rFonts w:ascii="华文中宋" w:eastAsia="华文中宋"/>
                <w:sz w:val="21"/>
              </w:rPr>
            </w:pPr>
            <w:r>
              <w:rPr>
                <w:rFonts w:ascii="华文中宋" w:eastAsia="华文中宋" w:hint="eastAsia"/>
                <w:spacing w:val="-1"/>
                <w:w w:val="99"/>
                <w:sz w:val="21"/>
              </w:rPr>
              <w:t>合</w:t>
            </w:r>
            <w:r>
              <w:rPr>
                <w:rFonts w:ascii="华文中宋" w:eastAsia="华文中宋" w:hint="eastAsia"/>
                <w:spacing w:val="2"/>
                <w:w w:val="99"/>
                <w:sz w:val="21"/>
              </w:rPr>
              <w:t>同</w:t>
            </w:r>
            <w:r>
              <w:rPr>
                <w:rFonts w:ascii="华文中宋" w:eastAsia="华文中宋" w:hint="eastAsia"/>
                <w:spacing w:val="-1"/>
                <w:w w:val="99"/>
                <w:sz w:val="21"/>
              </w:rPr>
              <w:t>履</w:t>
            </w:r>
            <w:r>
              <w:rPr>
                <w:rFonts w:ascii="华文中宋" w:eastAsia="华文中宋" w:hint="eastAsia"/>
                <w:spacing w:val="2"/>
                <w:w w:val="99"/>
                <w:sz w:val="21"/>
              </w:rPr>
              <w:t>行</w:t>
            </w:r>
            <w:r>
              <w:rPr>
                <w:rFonts w:ascii="华文中宋" w:eastAsia="华文中宋" w:hint="eastAsia"/>
                <w:w w:val="99"/>
                <w:sz w:val="21"/>
              </w:rPr>
              <w:t>期限</w:t>
            </w:r>
          </w:p>
        </w:tc>
        <w:tc>
          <w:tcPr>
            <w:tcW w:w="1689" w:type="dxa"/>
            <w:tcBorders>
              <w:left w:val="single" w:sz="4" w:space="0" w:color="000000"/>
              <w:bottom w:val="single" w:sz="4" w:space="0" w:color="000000"/>
              <w:right w:val="single" w:sz="4" w:space="0" w:color="000000"/>
            </w:tcBorders>
          </w:tcPr>
          <w:p w:rsidR="00A55B8B" w:rsidRDefault="00A55B8B">
            <w:pPr>
              <w:pStyle w:val="TableParagraph"/>
              <w:ind w:left="0"/>
              <w:rPr>
                <w:rFonts w:ascii="Times New Roman"/>
                <w:sz w:val="28"/>
              </w:rPr>
            </w:pPr>
          </w:p>
          <w:p w:rsidR="00A55B8B" w:rsidRDefault="00B124A5">
            <w:pPr>
              <w:pStyle w:val="TableParagraph"/>
              <w:spacing w:before="236"/>
              <w:ind w:left="609" w:right="610"/>
              <w:jc w:val="center"/>
              <w:rPr>
                <w:rFonts w:ascii="华文中宋" w:eastAsia="华文中宋"/>
                <w:sz w:val="21"/>
              </w:rPr>
            </w:pPr>
            <w:r>
              <w:rPr>
                <w:rFonts w:ascii="华文中宋" w:eastAsia="华文中宋" w:hint="eastAsia"/>
                <w:sz w:val="21"/>
              </w:rPr>
              <w:t>备注</w:t>
            </w:r>
          </w:p>
        </w:tc>
      </w:tr>
      <w:tr w:rsidR="00A55B8B">
        <w:trPr>
          <w:trHeight w:hRule="exact" w:val="2269"/>
        </w:trPr>
        <w:tc>
          <w:tcPr>
            <w:tcW w:w="811" w:type="dxa"/>
            <w:tcBorders>
              <w:top w:val="single" w:sz="4" w:space="0" w:color="000000"/>
              <w:right w:val="single" w:sz="4" w:space="0" w:color="000000"/>
            </w:tcBorders>
          </w:tcPr>
          <w:p w:rsidR="00A55B8B" w:rsidRDefault="00A55B8B"/>
        </w:tc>
        <w:tc>
          <w:tcPr>
            <w:tcW w:w="1230" w:type="dxa"/>
            <w:tcBorders>
              <w:top w:val="single" w:sz="4" w:space="0" w:color="000000"/>
              <w:left w:val="single" w:sz="4" w:space="0" w:color="000000"/>
              <w:right w:val="single" w:sz="4" w:space="0" w:color="000000"/>
            </w:tcBorders>
          </w:tcPr>
          <w:p w:rsidR="00A55B8B" w:rsidRDefault="00A55B8B"/>
        </w:tc>
        <w:tc>
          <w:tcPr>
            <w:tcW w:w="1679" w:type="dxa"/>
            <w:tcBorders>
              <w:top w:val="single" w:sz="4" w:space="0" w:color="000000"/>
              <w:left w:val="single" w:sz="4" w:space="0" w:color="000000"/>
              <w:right w:val="single" w:sz="4" w:space="0" w:color="000000"/>
            </w:tcBorders>
          </w:tcPr>
          <w:p w:rsidR="00A55B8B" w:rsidRDefault="00A55B8B"/>
        </w:tc>
        <w:tc>
          <w:tcPr>
            <w:tcW w:w="2573" w:type="dxa"/>
            <w:tcBorders>
              <w:top w:val="single" w:sz="4" w:space="0" w:color="000000"/>
              <w:left w:val="single" w:sz="4" w:space="0" w:color="000000"/>
              <w:right w:val="single" w:sz="4" w:space="0" w:color="000000"/>
            </w:tcBorders>
          </w:tcPr>
          <w:p w:rsidR="00A55B8B" w:rsidRDefault="00A55B8B">
            <w:pPr>
              <w:pStyle w:val="TableParagraph"/>
              <w:spacing w:before="8"/>
              <w:ind w:left="0"/>
              <w:rPr>
                <w:rFonts w:ascii="Times New Roman"/>
                <w:sz w:val="17"/>
              </w:rPr>
            </w:pPr>
          </w:p>
          <w:p w:rsidR="00A55B8B" w:rsidRDefault="00B124A5">
            <w:pPr>
              <w:pStyle w:val="TableParagraph"/>
              <w:spacing w:before="1" w:line="403" w:lineRule="auto"/>
              <w:ind w:left="-2" w:right="1933"/>
              <w:rPr>
                <w:sz w:val="21"/>
              </w:rPr>
            </w:pPr>
            <w:r>
              <w:rPr>
                <w:spacing w:val="-1"/>
                <w:w w:val="99"/>
                <w:sz w:val="21"/>
              </w:rPr>
              <w:t>大</w:t>
            </w:r>
            <w:r>
              <w:rPr>
                <w:spacing w:val="2"/>
                <w:w w:val="99"/>
                <w:sz w:val="21"/>
              </w:rPr>
              <w:t>写</w:t>
            </w:r>
            <w:r>
              <w:rPr>
                <w:w w:val="99"/>
                <w:sz w:val="21"/>
              </w:rPr>
              <w:t>：</w:t>
            </w:r>
            <w:r>
              <w:rPr>
                <w:spacing w:val="-1"/>
                <w:w w:val="99"/>
                <w:sz w:val="21"/>
              </w:rPr>
              <w:t>小</w:t>
            </w:r>
            <w:r>
              <w:rPr>
                <w:spacing w:val="2"/>
                <w:w w:val="99"/>
                <w:sz w:val="21"/>
              </w:rPr>
              <w:t>写</w:t>
            </w:r>
            <w:r>
              <w:rPr>
                <w:w w:val="99"/>
                <w:sz w:val="21"/>
              </w:rPr>
              <w:t>：</w:t>
            </w:r>
          </w:p>
        </w:tc>
        <w:tc>
          <w:tcPr>
            <w:tcW w:w="1105" w:type="dxa"/>
            <w:tcBorders>
              <w:top w:val="single" w:sz="4" w:space="0" w:color="000000"/>
              <w:left w:val="single" w:sz="4" w:space="0" w:color="000000"/>
              <w:right w:val="single" w:sz="4" w:space="0" w:color="000000"/>
            </w:tcBorders>
          </w:tcPr>
          <w:p w:rsidR="00A55B8B" w:rsidRDefault="00A55B8B"/>
        </w:tc>
        <w:tc>
          <w:tcPr>
            <w:tcW w:w="1689" w:type="dxa"/>
            <w:tcBorders>
              <w:top w:val="single" w:sz="4" w:space="0" w:color="000000"/>
              <w:left w:val="single" w:sz="4" w:space="0" w:color="000000"/>
              <w:right w:val="single" w:sz="4" w:space="0" w:color="000000"/>
            </w:tcBorders>
          </w:tcPr>
          <w:p w:rsidR="00A55B8B" w:rsidRDefault="00A55B8B"/>
        </w:tc>
      </w:tr>
    </w:tbl>
    <w:p w:rsidR="00A55B8B" w:rsidRDefault="00A55B8B">
      <w:pPr>
        <w:pStyle w:val="a4"/>
        <w:rPr>
          <w:rFonts w:ascii="Times New Roman"/>
          <w:sz w:val="20"/>
        </w:rPr>
      </w:pPr>
    </w:p>
    <w:p w:rsidR="00A55B8B" w:rsidRDefault="00A55B8B">
      <w:pPr>
        <w:pStyle w:val="a4"/>
        <w:rPr>
          <w:rFonts w:ascii="Times New Roman"/>
          <w:sz w:val="20"/>
        </w:rPr>
      </w:pPr>
    </w:p>
    <w:p w:rsidR="00A55B8B" w:rsidRDefault="00A55B8B">
      <w:pPr>
        <w:pStyle w:val="a4"/>
        <w:rPr>
          <w:rFonts w:ascii="Times New Roman"/>
          <w:sz w:val="20"/>
        </w:rPr>
      </w:pPr>
    </w:p>
    <w:p w:rsidR="00A55B8B" w:rsidRDefault="00A55B8B">
      <w:pPr>
        <w:pStyle w:val="a4"/>
        <w:spacing w:before="6"/>
        <w:rPr>
          <w:rFonts w:ascii="Times New Roman"/>
          <w:sz w:val="29"/>
        </w:rPr>
      </w:pPr>
    </w:p>
    <w:p w:rsidR="00A55B8B" w:rsidRDefault="00B124A5">
      <w:pPr>
        <w:pStyle w:val="a4"/>
        <w:spacing w:before="36" w:line="321" w:lineRule="exact"/>
        <w:ind w:left="121"/>
        <w:rPr>
          <w:lang w:eastAsia="zh-CN"/>
        </w:rPr>
      </w:pPr>
      <w:r>
        <w:rPr>
          <w:lang w:eastAsia="zh-CN"/>
        </w:rPr>
        <w:t>注：</w:t>
      </w:r>
      <w:r>
        <w:rPr>
          <w:rFonts w:ascii="Times New Roman" w:eastAsia="Times New Roman"/>
          <w:lang w:eastAsia="zh-CN"/>
        </w:rPr>
        <w:t>1.</w:t>
      </w:r>
      <w:r>
        <w:rPr>
          <w:lang w:eastAsia="zh-CN"/>
        </w:rPr>
        <w:t>此表中，每包的报价应和《分项报价表》中的总价相一致。</w:t>
      </w:r>
    </w:p>
    <w:p w:rsidR="00A55B8B" w:rsidRDefault="00B124A5">
      <w:pPr>
        <w:pStyle w:val="a4"/>
        <w:spacing w:line="321" w:lineRule="exact"/>
        <w:ind w:left="601"/>
        <w:rPr>
          <w:lang w:eastAsia="zh-CN"/>
        </w:rPr>
      </w:pPr>
      <w:r>
        <w:rPr>
          <w:rFonts w:ascii="Times New Roman" w:eastAsia="Times New Roman"/>
          <w:lang w:eastAsia="zh-CN"/>
        </w:rPr>
        <w:t>2.</w:t>
      </w:r>
      <w:r>
        <w:rPr>
          <w:lang w:eastAsia="zh-CN"/>
        </w:rPr>
        <w:t>本表必须</w:t>
      </w:r>
      <w:proofErr w:type="gramStart"/>
      <w:r>
        <w:rPr>
          <w:lang w:eastAsia="zh-CN"/>
        </w:rPr>
        <w:t>按包分别</w:t>
      </w:r>
      <w:proofErr w:type="gramEnd"/>
      <w:r>
        <w:rPr>
          <w:lang w:eastAsia="zh-CN"/>
        </w:rPr>
        <w:t>填写。</w:t>
      </w:r>
    </w:p>
    <w:p w:rsidR="00A55B8B" w:rsidRDefault="00A55B8B">
      <w:pPr>
        <w:pStyle w:val="a4"/>
        <w:rPr>
          <w:sz w:val="26"/>
          <w:lang w:eastAsia="zh-CN"/>
        </w:rPr>
      </w:pPr>
    </w:p>
    <w:p w:rsidR="00A55B8B" w:rsidRDefault="00A55B8B">
      <w:pPr>
        <w:pStyle w:val="a4"/>
        <w:rPr>
          <w:sz w:val="26"/>
          <w:lang w:eastAsia="zh-CN"/>
        </w:rPr>
      </w:pPr>
    </w:p>
    <w:p w:rsidR="00A55B8B" w:rsidRDefault="00A55B8B">
      <w:pPr>
        <w:pStyle w:val="a4"/>
        <w:spacing w:before="6"/>
        <w:rPr>
          <w:sz w:val="36"/>
          <w:lang w:eastAsia="zh-CN"/>
        </w:rPr>
      </w:pPr>
    </w:p>
    <w:p w:rsidR="00A55B8B" w:rsidRDefault="00B124A5">
      <w:pPr>
        <w:pStyle w:val="a4"/>
        <w:tabs>
          <w:tab w:val="left" w:pos="1321"/>
          <w:tab w:val="left" w:pos="2041"/>
          <w:tab w:val="left" w:pos="2761"/>
          <w:tab w:val="left" w:pos="4381"/>
        </w:tabs>
        <w:spacing w:line="376" w:lineRule="auto"/>
        <w:ind w:left="121" w:right="494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type w:val="continuous"/>
          <w:pgSz w:w="11910" w:h="16840"/>
          <w:pgMar w:top="1040" w:right="1000" w:bottom="280" w:left="1580" w:header="720" w:footer="720" w:gutter="0"/>
          <w:cols w:space="720"/>
        </w:sectPr>
      </w:pPr>
    </w:p>
    <w:p w:rsidR="00A55B8B" w:rsidRDefault="00A55B8B">
      <w:pPr>
        <w:pStyle w:val="a4"/>
        <w:spacing w:before="4"/>
        <w:rPr>
          <w:sz w:val="17"/>
          <w:lang w:eastAsia="zh-CN"/>
        </w:rPr>
      </w:pPr>
    </w:p>
    <w:p w:rsidR="00A55B8B" w:rsidRDefault="00A55B8B">
      <w:pPr>
        <w:rPr>
          <w:sz w:val="17"/>
          <w:lang w:eastAsia="zh-CN"/>
        </w:rPr>
        <w:sectPr w:rsidR="00A55B8B">
          <w:pgSz w:w="11910" w:h="16840"/>
          <w:pgMar w:top="1100" w:right="1020" w:bottom="1040" w:left="1480" w:header="878" w:footer="851" w:gutter="0"/>
          <w:cols w:space="720"/>
        </w:sectPr>
      </w:pPr>
    </w:p>
    <w:p w:rsidR="00A55B8B" w:rsidRDefault="00B124A5">
      <w:pPr>
        <w:pStyle w:val="aa"/>
        <w:numPr>
          <w:ilvl w:val="0"/>
          <w:numId w:val="17"/>
        </w:numPr>
        <w:tabs>
          <w:tab w:val="left" w:pos="581"/>
          <w:tab w:val="left" w:pos="582"/>
        </w:tabs>
        <w:spacing w:before="34"/>
        <w:ind w:left="581" w:hanging="360"/>
        <w:jc w:val="left"/>
        <w:rPr>
          <w:rFonts w:ascii="Times New Roman" w:eastAsia="Times New Roman"/>
          <w:sz w:val="24"/>
        </w:rPr>
      </w:pPr>
      <w:bookmarkStart w:id="839" w:name="9__合同条款偏离表"/>
      <w:bookmarkStart w:id="840" w:name="8__分项报价表"/>
      <w:bookmarkEnd w:id="839"/>
      <w:bookmarkEnd w:id="840"/>
      <w:r>
        <w:rPr>
          <w:sz w:val="24"/>
        </w:rPr>
        <w:lastRenderedPageBreak/>
        <w:t>分项报价表</w:t>
      </w:r>
    </w:p>
    <w:p w:rsidR="00A55B8B" w:rsidRDefault="00B124A5">
      <w:pPr>
        <w:pStyle w:val="a4"/>
        <w:spacing w:before="2"/>
        <w:rPr>
          <w:sz w:val="31"/>
        </w:rPr>
      </w:pPr>
      <w:r>
        <w:br w:type="column"/>
      </w:r>
    </w:p>
    <w:p w:rsidR="00A55B8B" w:rsidRDefault="00B124A5">
      <w:pPr>
        <w:ind w:left="221"/>
        <w:rPr>
          <w:b/>
          <w:sz w:val="36"/>
        </w:rPr>
      </w:pPr>
      <w:r>
        <w:rPr>
          <w:b/>
          <w:sz w:val="36"/>
        </w:rPr>
        <w:t>分项报价表</w:t>
      </w:r>
    </w:p>
    <w:p w:rsidR="00A55B8B" w:rsidRDefault="00A55B8B">
      <w:pPr>
        <w:rPr>
          <w:sz w:val="36"/>
        </w:rPr>
        <w:sectPr w:rsidR="00A55B8B">
          <w:type w:val="continuous"/>
          <w:pgSz w:w="11910" w:h="16840"/>
          <w:pgMar w:top="1040" w:right="1020" w:bottom="280" w:left="1480" w:header="720" w:footer="720" w:gutter="0"/>
          <w:cols w:num="2" w:space="720" w:equalWidth="0">
            <w:col w:w="1782" w:space="1849"/>
            <w:col w:w="5779"/>
          </w:cols>
        </w:sectPr>
      </w:pPr>
    </w:p>
    <w:p w:rsidR="00A55B8B" w:rsidRDefault="00A55B8B">
      <w:pPr>
        <w:pStyle w:val="a4"/>
        <w:rPr>
          <w:b/>
          <w:sz w:val="20"/>
        </w:rPr>
      </w:pPr>
    </w:p>
    <w:p w:rsidR="00A55B8B" w:rsidRDefault="00A55B8B">
      <w:pPr>
        <w:pStyle w:val="a4"/>
        <w:rPr>
          <w:b/>
          <w:sz w:val="20"/>
        </w:rPr>
      </w:pPr>
    </w:p>
    <w:p w:rsidR="00A55B8B" w:rsidRDefault="00A55B8B">
      <w:pPr>
        <w:pStyle w:val="a4"/>
        <w:rPr>
          <w:b/>
          <w:sz w:val="20"/>
        </w:rPr>
      </w:pPr>
    </w:p>
    <w:p w:rsidR="00A55B8B" w:rsidRDefault="00A55B8B">
      <w:pPr>
        <w:rPr>
          <w:sz w:val="20"/>
        </w:rPr>
        <w:sectPr w:rsidR="00A55B8B">
          <w:type w:val="continuous"/>
          <w:pgSz w:w="11910" w:h="16840"/>
          <w:pgMar w:top="1040" w:right="1020" w:bottom="280" w:left="1480" w:header="720" w:footer="720" w:gutter="0"/>
          <w:cols w:space="720"/>
        </w:sectPr>
      </w:pPr>
    </w:p>
    <w:p w:rsidR="00A55B8B" w:rsidRDefault="00B124A5">
      <w:pPr>
        <w:pStyle w:val="a4"/>
        <w:spacing w:before="213"/>
        <w:ind w:left="221"/>
      </w:pPr>
      <w:r>
        <w:rPr>
          <w:spacing w:val="-1"/>
        </w:rPr>
        <w:lastRenderedPageBreak/>
        <w:t>项目编号</w:t>
      </w:r>
      <w:r>
        <w:rPr>
          <w:rFonts w:ascii="Times New Roman" w:eastAsia="Times New Roman"/>
          <w:spacing w:val="-1"/>
        </w:rPr>
        <w:t>/</w:t>
      </w:r>
      <w:r>
        <w:rPr>
          <w:spacing w:val="-1"/>
        </w:rPr>
        <w:t>包号：</w:t>
      </w:r>
    </w:p>
    <w:p w:rsidR="00A55B8B" w:rsidRDefault="00B124A5">
      <w:pPr>
        <w:pStyle w:val="a4"/>
        <w:spacing w:before="213"/>
        <w:ind w:left="221"/>
      </w:pPr>
      <w:r>
        <w:br w:type="column"/>
      </w:r>
      <w:r>
        <w:lastRenderedPageBreak/>
        <w:t>项目名称：</w:t>
      </w:r>
    </w:p>
    <w:p w:rsidR="00A55B8B" w:rsidRDefault="00B124A5">
      <w:pPr>
        <w:pStyle w:val="a4"/>
        <w:spacing w:before="213"/>
        <w:ind w:left="221"/>
      </w:pPr>
      <w:r>
        <w:br w:type="column"/>
      </w:r>
      <w:r>
        <w:lastRenderedPageBreak/>
        <w:t>报价单位：人民币元</w:t>
      </w:r>
    </w:p>
    <w:p w:rsidR="00A55B8B" w:rsidRDefault="00A55B8B">
      <w:pPr>
        <w:sectPr w:rsidR="00A55B8B">
          <w:type w:val="continuous"/>
          <w:pgSz w:w="11910" w:h="16840"/>
          <w:pgMar w:top="1040" w:right="1020" w:bottom="280" w:left="1480" w:header="720" w:footer="720" w:gutter="0"/>
          <w:cols w:num="3" w:space="720" w:equalWidth="0">
            <w:col w:w="1967" w:space="978"/>
            <w:col w:w="1422" w:space="858"/>
            <w:col w:w="4185"/>
          </w:cols>
        </w:sectPr>
      </w:pPr>
    </w:p>
    <w:tbl>
      <w:tblPr>
        <w:tblStyle w:val="TableNormal"/>
        <w:tblW w:w="90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
        <w:gridCol w:w="3322"/>
        <w:gridCol w:w="2873"/>
        <w:gridCol w:w="1908"/>
      </w:tblGrid>
      <w:tr w:rsidR="00A55B8B">
        <w:trPr>
          <w:trHeight w:hRule="exact" w:val="321"/>
        </w:trPr>
        <w:tc>
          <w:tcPr>
            <w:tcW w:w="936" w:type="dxa"/>
          </w:tcPr>
          <w:p w:rsidR="00A55B8B" w:rsidRDefault="00B124A5">
            <w:pPr>
              <w:pStyle w:val="TableParagraph"/>
              <w:spacing w:line="276" w:lineRule="exact"/>
              <w:ind w:left="0" w:right="340"/>
              <w:jc w:val="right"/>
              <w:rPr>
                <w:b/>
                <w:sz w:val="24"/>
              </w:rPr>
            </w:pPr>
            <w:r>
              <w:rPr>
                <w:b/>
                <w:w w:val="95"/>
                <w:sz w:val="24"/>
              </w:rPr>
              <w:lastRenderedPageBreak/>
              <w:t>序号</w:t>
            </w:r>
          </w:p>
        </w:tc>
        <w:tc>
          <w:tcPr>
            <w:tcW w:w="3322" w:type="dxa"/>
            <w:tcBorders>
              <w:top w:val="double" w:sz="4" w:space="0" w:color="000000"/>
            </w:tcBorders>
          </w:tcPr>
          <w:p w:rsidR="00A55B8B" w:rsidRDefault="00B124A5">
            <w:pPr>
              <w:pStyle w:val="TableParagraph"/>
              <w:spacing w:line="262" w:lineRule="exact"/>
              <w:rPr>
                <w:b/>
                <w:sz w:val="24"/>
              </w:rPr>
            </w:pPr>
            <w:r>
              <w:rPr>
                <w:b/>
                <w:sz w:val="24"/>
              </w:rPr>
              <w:t>分项名称</w:t>
            </w:r>
          </w:p>
        </w:tc>
        <w:tc>
          <w:tcPr>
            <w:tcW w:w="2873" w:type="dxa"/>
            <w:tcBorders>
              <w:top w:val="double" w:sz="4" w:space="0" w:color="000000"/>
            </w:tcBorders>
          </w:tcPr>
          <w:p w:rsidR="00A55B8B" w:rsidRDefault="00B124A5">
            <w:pPr>
              <w:pStyle w:val="TableParagraph"/>
              <w:spacing w:line="262" w:lineRule="exact"/>
              <w:rPr>
                <w:b/>
                <w:sz w:val="24"/>
              </w:rPr>
            </w:pPr>
            <w:r>
              <w:rPr>
                <w:b/>
                <w:sz w:val="24"/>
              </w:rPr>
              <w:t>合价（元）</w:t>
            </w:r>
          </w:p>
        </w:tc>
        <w:tc>
          <w:tcPr>
            <w:tcW w:w="1908" w:type="dxa"/>
          </w:tcPr>
          <w:p w:rsidR="00A55B8B" w:rsidRDefault="00B124A5">
            <w:pPr>
              <w:pStyle w:val="TableParagraph"/>
              <w:spacing w:line="294" w:lineRule="exact"/>
              <w:rPr>
                <w:b/>
                <w:sz w:val="24"/>
              </w:rPr>
            </w:pPr>
            <w:r>
              <w:rPr>
                <w:b/>
                <w:sz w:val="24"/>
              </w:rPr>
              <w:t>备注</w:t>
            </w:r>
            <w:r>
              <w:rPr>
                <w:rFonts w:ascii="Times New Roman" w:eastAsia="Times New Roman"/>
                <w:b/>
                <w:sz w:val="24"/>
              </w:rPr>
              <w:t>/</w:t>
            </w:r>
            <w:r>
              <w:rPr>
                <w:b/>
                <w:sz w:val="24"/>
              </w:rPr>
              <w:t>说明</w:t>
            </w:r>
          </w:p>
        </w:tc>
      </w:tr>
      <w:tr w:rsidR="00A55B8B">
        <w:trPr>
          <w:trHeight w:hRule="exact" w:val="519"/>
        </w:trPr>
        <w:tc>
          <w:tcPr>
            <w:tcW w:w="936" w:type="dxa"/>
          </w:tcPr>
          <w:p w:rsidR="00A55B8B" w:rsidRDefault="00B124A5">
            <w:pPr>
              <w:pStyle w:val="TableParagraph"/>
              <w:spacing w:before="115"/>
              <w:ind w:left="0" w:right="400"/>
              <w:jc w:val="right"/>
              <w:rPr>
                <w:rFonts w:ascii="Times New Roman"/>
                <w:sz w:val="24"/>
              </w:rPr>
            </w:pPr>
            <w:r>
              <w:rPr>
                <w:rFonts w:ascii="Times New Roman"/>
                <w:sz w:val="24"/>
              </w:rPr>
              <w:t>1</w:t>
            </w:r>
          </w:p>
        </w:tc>
        <w:tc>
          <w:tcPr>
            <w:tcW w:w="3322" w:type="dxa"/>
          </w:tcPr>
          <w:p w:rsidR="00A55B8B" w:rsidRDefault="00A55B8B"/>
        </w:tc>
        <w:tc>
          <w:tcPr>
            <w:tcW w:w="2873" w:type="dxa"/>
          </w:tcPr>
          <w:p w:rsidR="00A55B8B" w:rsidRDefault="00A55B8B"/>
        </w:tc>
        <w:tc>
          <w:tcPr>
            <w:tcW w:w="1908" w:type="dxa"/>
          </w:tcPr>
          <w:p w:rsidR="00A55B8B" w:rsidRDefault="00A55B8B"/>
        </w:tc>
      </w:tr>
      <w:tr w:rsidR="00A55B8B">
        <w:trPr>
          <w:trHeight w:hRule="exact" w:val="425"/>
        </w:trPr>
        <w:tc>
          <w:tcPr>
            <w:tcW w:w="936" w:type="dxa"/>
          </w:tcPr>
          <w:p w:rsidR="00A55B8B" w:rsidRDefault="00B124A5">
            <w:pPr>
              <w:pStyle w:val="TableParagraph"/>
              <w:spacing w:before="69"/>
              <w:ind w:left="0" w:right="400"/>
              <w:jc w:val="right"/>
              <w:rPr>
                <w:rFonts w:ascii="Times New Roman"/>
                <w:sz w:val="24"/>
              </w:rPr>
            </w:pPr>
            <w:r>
              <w:rPr>
                <w:rFonts w:ascii="Times New Roman"/>
                <w:sz w:val="24"/>
              </w:rPr>
              <w:t>2</w:t>
            </w:r>
          </w:p>
        </w:tc>
        <w:tc>
          <w:tcPr>
            <w:tcW w:w="3322" w:type="dxa"/>
          </w:tcPr>
          <w:p w:rsidR="00A55B8B" w:rsidRDefault="00A55B8B"/>
        </w:tc>
        <w:tc>
          <w:tcPr>
            <w:tcW w:w="2873" w:type="dxa"/>
          </w:tcPr>
          <w:p w:rsidR="00A55B8B" w:rsidRDefault="00A55B8B"/>
        </w:tc>
        <w:tc>
          <w:tcPr>
            <w:tcW w:w="1908" w:type="dxa"/>
          </w:tcPr>
          <w:p w:rsidR="00A55B8B" w:rsidRDefault="00A55B8B"/>
        </w:tc>
      </w:tr>
      <w:tr w:rsidR="00A55B8B">
        <w:trPr>
          <w:trHeight w:hRule="exact" w:val="417"/>
        </w:trPr>
        <w:tc>
          <w:tcPr>
            <w:tcW w:w="936" w:type="dxa"/>
          </w:tcPr>
          <w:p w:rsidR="00A55B8B" w:rsidRDefault="00B124A5">
            <w:pPr>
              <w:pStyle w:val="TableParagraph"/>
              <w:spacing w:before="66"/>
              <w:ind w:left="0" w:right="400"/>
              <w:jc w:val="right"/>
              <w:rPr>
                <w:rFonts w:ascii="Times New Roman"/>
                <w:sz w:val="24"/>
              </w:rPr>
            </w:pPr>
            <w:r>
              <w:rPr>
                <w:rFonts w:ascii="Times New Roman"/>
                <w:sz w:val="24"/>
              </w:rPr>
              <w:t>3</w:t>
            </w:r>
          </w:p>
        </w:tc>
        <w:tc>
          <w:tcPr>
            <w:tcW w:w="3322" w:type="dxa"/>
          </w:tcPr>
          <w:p w:rsidR="00A55B8B" w:rsidRDefault="00B124A5">
            <w:pPr>
              <w:pStyle w:val="TableParagraph"/>
              <w:spacing w:before="66"/>
              <w:rPr>
                <w:rFonts w:ascii="Times New Roman" w:hAnsi="Times New Roman"/>
                <w:sz w:val="24"/>
              </w:rPr>
            </w:pPr>
            <w:r>
              <w:rPr>
                <w:rFonts w:ascii="Times New Roman" w:hAnsi="Times New Roman"/>
                <w:sz w:val="24"/>
              </w:rPr>
              <w:t>…</w:t>
            </w:r>
          </w:p>
        </w:tc>
        <w:tc>
          <w:tcPr>
            <w:tcW w:w="2873" w:type="dxa"/>
          </w:tcPr>
          <w:p w:rsidR="00A55B8B" w:rsidRDefault="00A55B8B"/>
        </w:tc>
        <w:tc>
          <w:tcPr>
            <w:tcW w:w="1908" w:type="dxa"/>
          </w:tcPr>
          <w:p w:rsidR="00A55B8B" w:rsidRDefault="00A55B8B"/>
        </w:tc>
      </w:tr>
      <w:tr w:rsidR="00A55B8B">
        <w:trPr>
          <w:trHeight w:hRule="exact" w:val="633"/>
        </w:trPr>
        <w:tc>
          <w:tcPr>
            <w:tcW w:w="936" w:type="dxa"/>
          </w:tcPr>
          <w:p w:rsidR="00A55B8B" w:rsidRDefault="00B124A5">
            <w:pPr>
              <w:pStyle w:val="TableParagraph"/>
              <w:spacing w:line="275" w:lineRule="exact"/>
              <w:rPr>
                <w:sz w:val="24"/>
              </w:rPr>
            </w:pPr>
            <w:r>
              <w:rPr>
                <w:sz w:val="24"/>
              </w:rPr>
              <w:t>总价</w:t>
            </w:r>
          </w:p>
          <w:p w:rsidR="00A55B8B" w:rsidRDefault="00B124A5">
            <w:pPr>
              <w:pStyle w:val="TableParagraph"/>
              <w:spacing w:line="312" w:lineRule="exact"/>
              <w:rPr>
                <w:sz w:val="24"/>
              </w:rPr>
            </w:pPr>
            <w:r>
              <w:rPr>
                <w:sz w:val="24"/>
              </w:rPr>
              <w:t>（元）</w:t>
            </w:r>
          </w:p>
        </w:tc>
        <w:tc>
          <w:tcPr>
            <w:tcW w:w="3322" w:type="dxa"/>
          </w:tcPr>
          <w:p w:rsidR="00A55B8B" w:rsidRDefault="00A55B8B"/>
        </w:tc>
        <w:tc>
          <w:tcPr>
            <w:tcW w:w="2873" w:type="dxa"/>
          </w:tcPr>
          <w:p w:rsidR="00A55B8B" w:rsidRDefault="00A55B8B"/>
        </w:tc>
        <w:tc>
          <w:tcPr>
            <w:tcW w:w="1908" w:type="dxa"/>
          </w:tcPr>
          <w:p w:rsidR="00A55B8B" w:rsidRDefault="00A55B8B"/>
        </w:tc>
      </w:tr>
    </w:tbl>
    <w:p w:rsidR="00A55B8B" w:rsidRDefault="00A55B8B">
      <w:pPr>
        <w:pStyle w:val="a4"/>
        <w:rPr>
          <w:sz w:val="20"/>
        </w:rPr>
      </w:pPr>
    </w:p>
    <w:p w:rsidR="00A55B8B" w:rsidRDefault="00A55B8B">
      <w:pPr>
        <w:pStyle w:val="a4"/>
        <w:rPr>
          <w:sz w:val="20"/>
        </w:rPr>
      </w:pPr>
    </w:p>
    <w:p w:rsidR="00A55B8B" w:rsidRDefault="00A55B8B">
      <w:pPr>
        <w:pStyle w:val="a4"/>
        <w:rPr>
          <w:sz w:val="20"/>
        </w:rPr>
      </w:pPr>
    </w:p>
    <w:p w:rsidR="00A55B8B" w:rsidRDefault="00A55B8B">
      <w:pPr>
        <w:pStyle w:val="a4"/>
        <w:rPr>
          <w:sz w:val="19"/>
        </w:rPr>
      </w:pPr>
    </w:p>
    <w:p w:rsidR="00A55B8B" w:rsidRDefault="00B124A5">
      <w:pPr>
        <w:pStyle w:val="a4"/>
        <w:spacing w:before="33" w:line="322" w:lineRule="exact"/>
        <w:ind w:left="221"/>
        <w:rPr>
          <w:lang w:eastAsia="zh-CN"/>
        </w:rPr>
      </w:pPr>
      <w:r>
        <w:rPr>
          <w:lang w:eastAsia="zh-CN"/>
        </w:rPr>
        <w:t>注：</w:t>
      </w:r>
      <w:r>
        <w:rPr>
          <w:rFonts w:ascii="Times New Roman" w:eastAsia="Times New Roman"/>
          <w:lang w:eastAsia="zh-CN"/>
        </w:rPr>
        <w:t>1.</w:t>
      </w:r>
      <w:r>
        <w:rPr>
          <w:lang w:eastAsia="zh-CN"/>
        </w:rPr>
        <w:t>本表应</w:t>
      </w:r>
      <w:proofErr w:type="gramStart"/>
      <w:r>
        <w:rPr>
          <w:lang w:eastAsia="zh-CN"/>
        </w:rPr>
        <w:t>按包分别</w:t>
      </w:r>
      <w:proofErr w:type="gramEnd"/>
      <w:r>
        <w:rPr>
          <w:lang w:eastAsia="zh-CN"/>
        </w:rPr>
        <w:t>填写。</w:t>
      </w:r>
    </w:p>
    <w:p w:rsidR="00A55B8B" w:rsidRDefault="00B124A5">
      <w:pPr>
        <w:pStyle w:val="a4"/>
        <w:spacing w:line="312" w:lineRule="exact"/>
        <w:ind w:left="701"/>
        <w:rPr>
          <w:lang w:eastAsia="zh-CN"/>
        </w:rPr>
      </w:pPr>
      <w:r>
        <w:rPr>
          <w:rFonts w:ascii="Times New Roman" w:eastAsia="Times New Roman"/>
          <w:lang w:eastAsia="zh-CN"/>
        </w:rPr>
        <w:t>2.</w:t>
      </w:r>
      <w:r>
        <w:rPr>
          <w:lang w:eastAsia="zh-CN"/>
        </w:rPr>
        <w:t>如果不提供分项报价将视为没有实质性响应竞争性磋商文件。</w:t>
      </w:r>
    </w:p>
    <w:p w:rsidR="00A55B8B" w:rsidRDefault="00B124A5">
      <w:pPr>
        <w:pStyle w:val="a4"/>
        <w:spacing w:line="322" w:lineRule="exact"/>
        <w:ind w:left="701"/>
        <w:rPr>
          <w:lang w:eastAsia="zh-CN"/>
        </w:rPr>
      </w:pPr>
      <w:r>
        <w:rPr>
          <w:rFonts w:ascii="Times New Roman" w:eastAsia="Times New Roman"/>
          <w:lang w:eastAsia="zh-CN"/>
        </w:rPr>
        <w:t>3.</w:t>
      </w:r>
      <w:r>
        <w:rPr>
          <w:lang w:eastAsia="zh-CN"/>
        </w:rPr>
        <w:t>上述各项的详细规格（如有），可另页描述。</w:t>
      </w:r>
    </w:p>
    <w:p w:rsidR="00A55B8B" w:rsidRDefault="00A55B8B">
      <w:pPr>
        <w:pStyle w:val="a4"/>
        <w:rPr>
          <w:sz w:val="26"/>
          <w:lang w:eastAsia="zh-CN"/>
        </w:rPr>
      </w:pPr>
    </w:p>
    <w:p w:rsidR="00A55B8B" w:rsidRDefault="00A55B8B">
      <w:pPr>
        <w:pStyle w:val="a4"/>
        <w:rPr>
          <w:sz w:val="26"/>
          <w:lang w:eastAsia="zh-CN"/>
        </w:rPr>
      </w:pPr>
    </w:p>
    <w:p w:rsidR="00A55B8B" w:rsidRDefault="00A55B8B">
      <w:pPr>
        <w:pStyle w:val="a4"/>
        <w:spacing w:before="4"/>
        <w:rPr>
          <w:sz w:val="36"/>
          <w:lang w:eastAsia="zh-CN"/>
        </w:rPr>
      </w:pPr>
    </w:p>
    <w:p w:rsidR="00A55B8B" w:rsidRDefault="00B124A5">
      <w:pPr>
        <w:pStyle w:val="a4"/>
        <w:tabs>
          <w:tab w:val="left" w:pos="1421"/>
          <w:tab w:val="left" w:pos="2141"/>
          <w:tab w:val="left" w:pos="2861"/>
          <w:tab w:val="left" w:pos="3881"/>
        </w:tabs>
        <w:spacing w:line="376" w:lineRule="auto"/>
        <w:ind w:left="221" w:right="552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type w:val="continuous"/>
          <w:pgSz w:w="11910" w:h="16840"/>
          <w:pgMar w:top="1040" w:right="1020" w:bottom="280" w:left="1480" w:header="720" w:footer="720" w:gutter="0"/>
          <w:cols w:space="720"/>
        </w:sectPr>
      </w:pPr>
    </w:p>
    <w:p w:rsidR="00A55B8B" w:rsidRDefault="00A55B8B">
      <w:pPr>
        <w:pStyle w:val="a4"/>
        <w:spacing w:before="4"/>
        <w:rPr>
          <w:sz w:val="17"/>
          <w:lang w:eastAsia="zh-CN"/>
        </w:rPr>
      </w:pPr>
    </w:p>
    <w:p w:rsidR="00A55B8B" w:rsidRDefault="00B124A5">
      <w:pPr>
        <w:pStyle w:val="aa"/>
        <w:numPr>
          <w:ilvl w:val="0"/>
          <w:numId w:val="17"/>
        </w:numPr>
        <w:tabs>
          <w:tab w:val="left" w:pos="581"/>
          <w:tab w:val="left" w:pos="582"/>
        </w:tabs>
        <w:spacing w:before="34"/>
        <w:ind w:left="581" w:hanging="360"/>
        <w:jc w:val="left"/>
        <w:rPr>
          <w:rFonts w:ascii="Times New Roman" w:eastAsia="Times New Roman"/>
          <w:sz w:val="24"/>
        </w:rPr>
      </w:pPr>
      <w:bookmarkStart w:id="841" w:name="10__采购需求偏离表"/>
      <w:bookmarkEnd w:id="841"/>
      <w:r>
        <w:rPr>
          <w:sz w:val="24"/>
        </w:rPr>
        <w:t>合同条款偏离表</w:t>
      </w:r>
    </w:p>
    <w:p w:rsidR="00A55B8B" w:rsidRDefault="00A55B8B">
      <w:pPr>
        <w:pStyle w:val="a4"/>
        <w:rPr>
          <w:sz w:val="20"/>
        </w:rPr>
      </w:pPr>
    </w:p>
    <w:p w:rsidR="00A55B8B" w:rsidRDefault="00A55B8B">
      <w:pPr>
        <w:pStyle w:val="a4"/>
        <w:spacing w:before="2"/>
        <w:rPr>
          <w:sz w:val="21"/>
        </w:rPr>
      </w:pPr>
    </w:p>
    <w:p w:rsidR="00A55B8B" w:rsidRDefault="00B124A5">
      <w:pPr>
        <w:spacing w:line="461" w:lineRule="exact"/>
        <w:ind w:left="3108"/>
        <w:rPr>
          <w:b/>
          <w:sz w:val="36"/>
        </w:rPr>
      </w:pPr>
      <w:r>
        <w:rPr>
          <w:b/>
          <w:sz w:val="36"/>
        </w:rPr>
        <w:t>合同条款偏离表</w:t>
      </w:r>
    </w:p>
    <w:p w:rsidR="00A55B8B" w:rsidRDefault="00A55B8B">
      <w:pPr>
        <w:pStyle w:val="a4"/>
        <w:rPr>
          <w:b/>
          <w:sz w:val="20"/>
        </w:rPr>
      </w:pPr>
    </w:p>
    <w:p w:rsidR="00A55B8B" w:rsidRDefault="00A55B8B">
      <w:pPr>
        <w:pStyle w:val="a4"/>
        <w:spacing w:before="1"/>
        <w:rPr>
          <w:b/>
          <w:sz w:val="28"/>
        </w:rPr>
      </w:pPr>
    </w:p>
    <w:p w:rsidR="00A55B8B" w:rsidRDefault="00B124A5">
      <w:pPr>
        <w:pStyle w:val="a4"/>
        <w:tabs>
          <w:tab w:val="left" w:pos="4186"/>
          <w:tab w:val="left" w:pos="4726"/>
          <w:tab w:val="left" w:pos="7786"/>
        </w:tabs>
        <w:spacing w:before="33"/>
        <w:ind w:left="581"/>
        <w:rPr>
          <w:rFonts w:ascii="Times New Roman" w:eastAsia="Times New Roman"/>
          <w:lang w:eastAsia="zh-CN"/>
        </w:rPr>
      </w:pPr>
      <w:r>
        <w:rPr>
          <w:lang w:eastAsia="zh-CN"/>
        </w:rPr>
        <w:t>项目编号</w:t>
      </w:r>
      <w:r>
        <w:rPr>
          <w:rFonts w:ascii="Times New Roman" w:eastAsia="Times New Roman"/>
          <w:lang w:eastAsia="zh-CN"/>
        </w:rPr>
        <w:t>/</w:t>
      </w:r>
      <w:r>
        <w:rPr>
          <w:lang w:eastAsia="zh-CN"/>
        </w:rPr>
        <w:t>包号：</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spacing w:before="1" w:after="1"/>
        <w:rPr>
          <w:rFonts w:ascii="Times New Roman"/>
          <w:sz w:val="15"/>
          <w:lang w:eastAsia="zh-CN"/>
        </w:rPr>
      </w:pP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290"/>
        <w:gridCol w:w="1980"/>
        <w:gridCol w:w="1981"/>
        <w:gridCol w:w="2427"/>
        <w:gridCol w:w="783"/>
      </w:tblGrid>
      <w:tr w:rsidR="00A55B8B">
        <w:trPr>
          <w:trHeight w:hRule="exact" w:val="944"/>
        </w:trPr>
        <w:tc>
          <w:tcPr>
            <w:tcW w:w="9288" w:type="dxa"/>
            <w:gridSpan w:val="6"/>
          </w:tcPr>
          <w:p w:rsidR="00A55B8B" w:rsidRDefault="00B124A5">
            <w:pPr>
              <w:pStyle w:val="TableParagraph"/>
              <w:spacing w:line="273" w:lineRule="exact"/>
              <w:rPr>
                <w:b/>
                <w:sz w:val="24"/>
                <w:lang w:eastAsia="zh-CN"/>
              </w:rPr>
            </w:pPr>
            <w:r>
              <w:rPr>
                <w:b/>
                <w:sz w:val="24"/>
                <w:lang w:eastAsia="zh-CN"/>
              </w:rPr>
              <w:t>对本项目合同条款的偏离情况（请进行勾选）：</w:t>
            </w:r>
          </w:p>
          <w:p w:rsidR="00A55B8B" w:rsidRDefault="00B124A5">
            <w:pPr>
              <w:pStyle w:val="TableParagraph"/>
              <w:spacing w:line="320" w:lineRule="exact"/>
              <w:rPr>
                <w:sz w:val="24"/>
                <w:lang w:eastAsia="zh-CN"/>
              </w:rPr>
            </w:pPr>
            <w:r>
              <w:rPr>
                <w:rFonts w:ascii="Times New Roman" w:eastAsia="Times New Roman" w:hAnsi="Times New Roman"/>
                <w:b/>
                <w:sz w:val="24"/>
                <w:lang w:eastAsia="zh-CN"/>
              </w:rPr>
              <w:t>□</w:t>
            </w:r>
            <w:r>
              <w:rPr>
                <w:b/>
                <w:sz w:val="24"/>
                <w:lang w:eastAsia="zh-CN"/>
              </w:rPr>
              <w:t>无偏离</w:t>
            </w:r>
            <w:r>
              <w:rPr>
                <w:sz w:val="24"/>
                <w:lang w:eastAsia="zh-CN"/>
              </w:rPr>
              <w:t>（如无偏离，仅勾选无偏离即可）</w:t>
            </w:r>
          </w:p>
          <w:p w:rsidR="00A55B8B" w:rsidRDefault="00B124A5">
            <w:pPr>
              <w:pStyle w:val="TableParagraph"/>
              <w:spacing w:line="322" w:lineRule="exact"/>
              <w:rPr>
                <w:sz w:val="24"/>
                <w:lang w:eastAsia="zh-CN"/>
              </w:rPr>
            </w:pPr>
            <w:r>
              <w:rPr>
                <w:rFonts w:ascii="Times New Roman" w:eastAsia="Times New Roman" w:hAnsi="Times New Roman"/>
                <w:b/>
                <w:sz w:val="24"/>
                <w:lang w:eastAsia="zh-CN"/>
              </w:rPr>
              <w:t>□</w:t>
            </w:r>
            <w:r>
              <w:rPr>
                <w:b/>
                <w:sz w:val="24"/>
                <w:lang w:eastAsia="zh-CN"/>
              </w:rPr>
              <w:t>有偏离</w:t>
            </w:r>
            <w:r>
              <w:rPr>
                <w:sz w:val="24"/>
                <w:lang w:eastAsia="zh-CN"/>
              </w:rPr>
              <w:t>（如有负偏离，则须在本表中对负偏离项逐一列明）</w:t>
            </w:r>
          </w:p>
        </w:tc>
      </w:tr>
      <w:tr w:rsidR="00A55B8B">
        <w:trPr>
          <w:trHeight w:hRule="exact" w:val="1255"/>
        </w:trPr>
        <w:tc>
          <w:tcPr>
            <w:tcW w:w="827" w:type="dxa"/>
          </w:tcPr>
          <w:p w:rsidR="00A55B8B" w:rsidRDefault="00A55B8B">
            <w:pPr>
              <w:pStyle w:val="TableParagraph"/>
              <w:ind w:left="0"/>
              <w:rPr>
                <w:rFonts w:ascii="Times New Roman"/>
                <w:sz w:val="24"/>
                <w:lang w:eastAsia="zh-CN"/>
              </w:rPr>
            </w:pPr>
          </w:p>
          <w:p w:rsidR="00A55B8B" w:rsidRDefault="00B124A5">
            <w:pPr>
              <w:pStyle w:val="TableParagraph"/>
              <w:spacing w:before="150"/>
              <w:ind w:left="168"/>
              <w:rPr>
                <w:sz w:val="24"/>
              </w:rPr>
            </w:pPr>
            <w:r>
              <w:rPr>
                <w:sz w:val="24"/>
              </w:rPr>
              <w:t>序号</w:t>
            </w:r>
          </w:p>
        </w:tc>
        <w:tc>
          <w:tcPr>
            <w:tcW w:w="1290" w:type="dxa"/>
          </w:tcPr>
          <w:p w:rsidR="00A55B8B" w:rsidRDefault="00B124A5">
            <w:pPr>
              <w:pStyle w:val="TableParagraph"/>
              <w:spacing w:line="274" w:lineRule="exact"/>
              <w:ind w:left="140" w:right="140"/>
              <w:jc w:val="center"/>
              <w:rPr>
                <w:sz w:val="24"/>
                <w:lang w:eastAsia="zh-CN"/>
              </w:rPr>
            </w:pPr>
            <w:r>
              <w:rPr>
                <w:sz w:val="24"/>
                <w:lang w:eastAsia="zh-CN"/>
              </w:rPr>
              <w:t>竞争性</w:t>
            </w:r>
            <w:proofErr w:type="gramStart"/>
            <w:r>
              <w:rPr>
                <w:sz w:val="24"/>
                <w:lang w:eastAsia="zh-CN"/>
              </w:rPr>
              <w:t>磋</w:t>
            </w:r>
            <w:proofErr w:type="gramEnd"/>
          </w:p>
          <w:p w:rsidR="00A55B8B" w:rsidRDefault="00B124A5">
            <w:pPr>
              <w:pStyle w:val="TableParagraph"/>
              <w:spacing w:before="1" w:line="237" w:lineRule="auto"/>
              <w:ind w:left="160" w:right="158"/>
              <w:jc w:val="center"/>
              <w:rPr>
                <w:sz w:val="24"/>
                <w:lang w:eastAsia="zh-CN"/>
              </w:rPr>
            </w:pPr>
            <w:proofErr w:type="gramStart"/>
            <w:r>
              <w:rPr>
                <w:sz w:val="24"/>
                <w:lang w:eastAsia="zh-CN"/>
              </w:rPr>
              <w:t>商文件</w:t>
            </w:r>
            <w:proofErr w:type="gramEnd"/>
            <w:r>
              <w:rPr>
                <w:sz w:val="24"/>
                <w:lang w:eastAsia="zh-CN"/>
              </w:rPr>
              <w:t>条目号（页码）</w:t>
            </w:r>
          </w:p>
        </w:tc>
        <w:tc>
          <w:tcPr>
            <w:tcW w:w="1980" w:type="dxa"/>
          </w:tcPr>
          <w:p w:rsidR="00A55B8B" w:rsidRDefault="00A55B8B">
            <w:pPr>
              <w:pStyle w:val="TableParagraph"/>
              <w:spacing w:before="6"/>
              <w:ind w:left="0"/>
              <w:rPr>
                <w:rFonts w:ascii="Times New Roman"/>
                <w:sz w:val="26"/>
                <w:lang w:eastAsia="zh-CN"/>
              </w:rPr>
            </w:pPr>
          </w:p>
          <w:p w:rsidR="00A55B8B" w:rsidRDefault="00B124A5">
            <w:pPr>
              <w:pStyle w:val="TableParagraph"/>
              <w:spacing w:line="310" w:lineRule="exact"/>
              <w:ind w:left="744" w:right="144" w:hanging="600"/>
              <w:rPr>
                <w:sz w:val="24"/>
              </w:rPr>
            </w:pPr>
            <w:r>
              <w:rPr>
                <w:sz w:val="24"/>
              </w:rPr>
              <w:t>竞争性磋商文件要求</w:t>
            </w:r>
          </w:p>
        </w:tc>
        <w:tc>
          <w:tcPr>
            <w:tcW w:w="1981" w:type="dxa"/>
          </w:tcPr>
          <w:p w:rsidR="00A55B8B" w:rsidRDefault="00A55B8B">
            <w:pPr>
              <w:pStyle w:val="TableParagraph"/>
              <w:ind w:left="0"/>
              <w:rPr>
                <w:rFonts w:ascii="Times New Roman"/>
                <w:sz w:val="24"/>
              </w:rPr>
            </w:pPr>
          </w:p>
          <w:p w:rsidR="00A55B8B" w:rsidRDefault="00B124A5">
            <w:pPr>
              <w:pStyle w:val="TableParagraph"/>
              <w:spacing w:before="150"/>
              <w:ind w:left="264"/>
              <w:rPr>
                <w:sz w:val="24"/>
              </w:rPr>
            </w:pPr>
            <w:r>
              <w:rPr>
                <w:sz w:val="24"/>
              </w:rPr>
              <w:t>响应文件内容</w:t>
            </w:r>
          </w:p>
        </w:tc>
        <w:tc>
          <w:tcPr>
            <w:tcW w:w="2427" w:type="dxa"/>
          </w:tcPr>
          <w:p w:rsidR="00A55B8B" w:rsidRDefault="00A55B8B">
            <w:pPr>
              <w:pStyle w:val="TableParagraph"/>
              <w:spacing w:before="8"/>
              <w:ind w:left="0"/>
              <w:rPr>
                <w:rFonts w:ascii="Times New Roman"/>
                <w:sz w:val="23"/>
                <w:lang w:eastAsia="zh-CN"/>
              </w:rPr>
            </w:pPr>
          </w:p>
          <w:p w:rsidR="00A55B8B" w:rsidRDefault="00B124A5">
            <w:pPr>
              <w:pStyle w:val="TableParagraph"/>
              <w:spacing w:line="312" w:lineRule="exact"/>
              <w:ind w:left="468" w:right="468"/>
              <w:jc w:val="center"/>
              <w:rPr>
                <w:sz w:val="24"/>
                <w:lang w:eastAsia="zh-CN"/>
              </w:rPr>
            </w:pPr>
            <w:r>
              <w:rPr>
                <w:sz w:val="24"/>
                <w:lang w:eastAsia="zh-CN"/>
              </w:rPr>
              <w:t>偏离情况</w:t>
            </w:r>
          </w:p>
          <w:p w:rsidR="00A55B8B" w:rsidRDefault="00B124A5">
            <w:pPr>
              <w:pStyle w:val="TableParagraph"/>
              <w:spacing w:line="312" w:lineRule="exact"/>
              <w:ind w:left="468" w:right="468"/>
              <w:jc w:val="center"/>
              <w:rPr>
                <w:sz w:val="24"/>
                <w:lang w:eastAsia="zh-CN"/>
              </w:rPr>
            </w:pPr>
            <w:r>
              <w:rPr>
                <w:sz w:val="24"/>
                <w:lang w:eastAsia="zh-CN"/>
              </w:rPr>
              <w:t>（据实填写）</w:t>
            </w:r>
          </w:p>
        </w:tc>
        <w:tc>
          <w:tcPr>
            <w:tcW w:w="783" w:type="dxa"/>
          </w:tcPr>
          <w:p w:rsidR="00A55B8B" w:rsidRDefault="00A55B8B">
            <w:pPr>
              <w:pStyle w:val="TableParagraph"/>
              <w:ind w:left="0"/>
              <w:rPr>
                <w:rFonts w:ascii="Times New Roman"/>
                <w:sz w:val="24"/>
                <w:lang w:eastAsia="zh-CN"/>
              </w:rPr>
            </w:pPr>
          </w:p>
          <w:p w:rsidR="00A55B8B" w:rsidRDefault="00B124A5">
            <w:pPr>
              <w:pStyle w:val="TableParagraph"/>
              <w:spacing w:before="150"/>
              <w:ind w:left="145"/>
              <w:rPr>
                <w:sz w:val="24"/>
              </w:rPr>
            </w:pPr>
            <w:r>
              <w:rPr>
                <w:sz w:val="24"/>
              </w:rPr>
              <w:t>说明</w:t>
            </w:r>
          </w:p>
        </w:tc>
      </w:tr>
      <w:tr w:rsidR="00A55B8B">
        <w:trPr>
          <w:trHeight w:hRule="exact" w:val="940"/>
        </w:trPr>
        <w:tc>
          <w:tcPr>
            <w:tcW w:w="827" w:type="dxa"/>
          </w:tcPr>
          <w:p w:rsidR="00A55B8B" w:rsidRDefault="00A55B8B"/>
        </w:tc>
        <w:tc>
          <w:tcPr>
            <w:tcW w:w="1290" w:type="dxa"/>
          </w:tcPr>
          <w:p w:rsidR="00A55B8B" w:rsidRDefault="00A55B8B"/>
        </w:tc>
        <w:tc>
          <w:tcPr>
            <w:tcW w:w="1980" w:type="dxa"/>
          </w:tcPr>
          <w:p w:rsidR="00A55B8B" w:rsidRDefault="00A55B8B"/>
        </w:tc>
        <w:tc>
          <w:tcPr>
            <w:tcW w:w="1981" w:type="dxa"/>
          </w:tcPr>
          <w:p w:rsidR="00A55B8B" w:rsidRDefault="00A55B8B"/>
        </w:tc>
        <w:tc>
          <w:tcPr>
            <w:tcW w:w="2427" w:type="dxa"/>
          </w:tcPr>
          <w:p w:rsidR="00A55B8B" w:rsidRDefault="00A55B8B"/>
        </w:tc>
        <w:tc>
          <w:tcPr>
            <w:tcW w:w="783" w:type="dxa"/>
          </w:tcPr>
          <w:p w:rsidR="00A55B8B" w:rsidRDefault="00A55B8B"/>
        </w:tc>
      </w:tr>
      <w:tr w:rsidR="00A55B8B">
        <w:trPr>
          <w:trHeight w:hRule="exact" w:val="940"/>
        </w:trPr>
        <w:tc>
          <w:tcPr>
            <w:tcW w:w="827" w:type="dxa"/>
          </w:tcPr>
          <w:p w:rsidR="00A55B8B" w:rsidRDefault="00A55B8B"/>
        </w:tc>
        <w:tc>
          <w:tcPr>
            <w:tcW w:w="1290" w:type="dxa"/>
          </w:tcPr>
          <w:p w:rsidR="00A55B8B" w:rsidRDefault="00A55B8B"/>
        </w:tc>
        <w:tc>
          <w:tcPr>
            <w:tcW w:w="1980" w:type="dxa"/>
          </w:tcPr>
          <w:p w:rsidR="00A55B8B" w:rsidRDefault="00A55B8B"/>
        </w:tc>
        <w:tc>
          <w:tcPr>
            <w:tcW w:w="1981" w:type="dxa"/>
          </w:tcPr>
          <w:p w:rsidR="00A55B8B" w:rsidRDefault="00A55B8B"/>
        </w:tc>
        <w:tc>
          <w:tcPr>
            <w:tcW w:w="2427" w:type="dxa"/>
          </w:tcPr>
          <w:p w:rsidR="00A55B8B" w:rsidRDefault="00A55B8B"/>
        </w:tc>
        <w:tc>
          <w:tcPr>
            <w:tcW w:w="783" w:type="dxa"/>
          </w:tcPr>
          <w:p w:rsidR="00A55B8B" w:rsidRDefault="00A55B8B"/>
        </w:tc>
      </w:tr>
      <w:tr w:rsidR="00A55B8B">
        <w:trPr>
          <w:trHeight w:hRule="exact" w:val="940"/>
        </w:trPr>
        <w:tc>
          <w:tcPr>
            <w:tcW w:w="827" w:type="dxa"/>
          </w:tcPr>
          <w:p w:rsidR="00A55B8B" w:rsidRDefault="00A55B8B"/>
        </w:tc>
        <w:tc>
          <w:tcPr>
            <w:tcW w:w="1290" w:type="dxa"/>
          </w:tcPr>
          <w:p w:rsidR="00A55B8B" w:rsidRDefault="00A55B8B"/>
        </w:tc>
        <w:tc>
          <w:tcPr>
            <w:tcW w:w="1980" w:type="dxa"/>
          </w:tcPr>
          <w:p w:rsidR="00A55B8B" w:rsidRDefault="00A55B8B"/>
        </w:tc>
        <w:tc>
          <w:tcPr>
            <w:tcW w:w="1981" w:type="dxa"/>
          </w:tcPr>
          <w:p w:rsidR="00A55B8B" w:rsidRDefault="00A55B8B"/>
        </w:tc>
        <w:tc>
          <w:tcPr>
            <w:tcW w:w="2427" w:type="dxa"/>
          </w:tcPr>
          <w:p w:rsidR="00A55B8B" w:rsidRDefault="00A55B8B"/>
        </w:tc>
        <w:tc>
          <w:tcPr>
            <w:tcW w:w="783" w:type="dxa"/>
          </w:tcPr>
          <w:p w:rsidR="00A55B8B" w:rsidRDefault="00A55B8B"/>
        </w:tc>
      </w:tr>
      <w:tr w:rsidR="00A55B8B">
        <w:trPr>
          <w:trHeight w:hRule="exact" w:val="940"/>
        </w:trPr>
        <w:tc>
          <w:tcPr>
            <w:tcW w:w="827" w:type="dxa"/>
          </w:tcPr>
          <w:p w:rsidR="00A55B8B" w:rsidRDefault="00A55B8B"/>
        </w:tc>
        <w:tc>
          <w:tcPr>
            <w:tcW w:w="1290" w:type="dxa"/>
          </w:tcPr>
          <w:p w:rsidR="00A55B8B" w:rsidRDefault="00A55B8B"/>
        </w:tc>
        <w:tc>
          <w:tcPr>
            <w:tcW w:w="1980" w:type="dxa"/>
          </w:tcPr>
          <w:p w:rsidR="00A55B8B" w:rsidRDefault="00A55B8B"/>
        </w:tc>
        <w:tc>
          <w:tcPr>
            <w:tcW w:w="1981" w:type="dxa"/>
          </w:tcPr>
          <w:p w:rsidR="00A55B8B" w:rsidRDefault="00A55B8B"/>
        </w:tc>
        <w:tc>
          <w:tcPr>
            <w:tcW w:w="2427" w:type="dxa"/>
          </w:tcPr>
          <w:p w:rsidR="00A55B8B" w:rsidRDefault="00A55B8B"/>
        </w:tc>
        <w:tc>
          <w:tcPr>
            <w:tcW w:w="783" w:type="dxa"/>
          </w:tcPr>
          <w:p w:rsidR="00A55B8B" w:rsidRDefault="00A55B8B"/>
        </w:tc>
      </w:tr>
    </w:tbl>
    <w:p w:rsidR="00A55B8B" w:rsidRDefault="00A55B8B">
      <w:pPr>
        <w:pStyle w:val="a4"/>
        <w:spacing w:before="4"/>
        <w:rPr>
          <w:rFonts w:ascii="Times New Roman"/>
          <w:sz w:val="18"/>
        </w:rPr>
      </w:pPr>
    </w:p>
    <w:p w:rsidR="00A55B8B" w:rsidRDefault="00B124A5">
      <w:pPr>
        <w:pStyle w:val="a4"/>
        <w:spacing w:before="26" w:line="312" w:lineRule="exact"/>
        <w:ind w:left="221"/>
      </w:pPr>
      <w:r>
        <w:t>注：</w:t>
      </w:r>
    </w:p>
    <w:p w:rsidR="00A55B8B" w:rsidRDefault="00B124A5">
      <w:pPr>
        <w:pStyle w:val="aa"/>
        <w:numPr>
          <w:ilvl w:val="0"/>
          <w:numId w:val="19"/>
        </w:numPr>
        <w:tabs>
          <w:tab w:val="left" w:pos="522"/>
        </w:tabs>
        <w:spacing w:before="28" w:line="312" w:lineRule="exact"/>
        <w:ind w:right="231" w:firstLine="0"/>
        <w:rPr>
          <w:sz w:val="24"/>
          <w:lang w:eastAsia="zh-CN"/>
        </w:rPr>
      </w:pPr>
      <w:r>
        <w:rPr>
          <w:sz w:val="24"/>
          <w:lang w:eastAsia="zh-CN"/>
        </w:rPr>
        <w:t>对合同条款中的所有要求</w:t>
      </w:r>
      <w:r>
        <w:rPr>
          <w:spacing w:val="-56"/>
          <w:sz w:val="24"/>
          <w:lang w:eastAsia="zh-CN"/>
        </w:rPr>
        <w:t>，</w:t>
      </w:r>
      <w:r>
        <w:rPr>
          <w:sz w:val="24"/>
          <w:lang w:eastAsia="zh-CN"/>
        </w:rPr>
        <w:t>除本表所列明的所有偏离外</w:t>
      </w:r>
      <w:r>
        <w:rPr>
          <w:spacing w:val="-53"/>
          <w:sz w:val="24"/>
          <w:lang w:eastAsia="zh-CN"/>
        </w:rPr>
        <w:t>，</w:t>
      </w:r>
      <w:r>
        <w:rPr>
          <w:sz w:val="24"/>
          <w:lang w:eastAsia="zh-CN"/>
        </w:rPr>
        <w:t>均视作供应商已对之理解和响应。</w:t>
      </w:r>
    </w:p>
    <w:p w:rsidR="00A55B8B" w:rsidRDefault="00B124A5">
      <w:pPr>
        <w:pStyle w:val="aa"/>
        <w:numPr>
          <w:ilvl w:val="0"/>
          <w:numId w:val="19"/>
        </w:numPr>
        <w:tabs>
          <w:tab w:val="left" w:pos="522"/>
        </w:tabs>
        <w:spacing w:before="0" w:line="302" w:lineRule="exact"/>
        <w:ind w:left="521"/>
        <w:rPr>
          <w:sz w:val="24"/>
          <w:lang w:eastAsia="zh-CN"/>
        </w:rPr>
      </w:pPr>
      <w:proofErr w:type="gramStart"/>
      <w:r>
        <w:rPr>
          <w:sz w:val="24"/>
          <w:lang w:eastAsia="zh-CN"/>
        </w:rPr>
        <w:t>“偏离情况”列应据实</w:t>
      </w:r>
      <w:proofErr w:type="gramEnd"/>
      <w:r>
        <w:rPr>
          <w:sz w:val="24"/>
          <w:lang w:eastAsia="zh-CN"/>
        </w:rPr>
        <w:t>填写“正偏离”或“负偏离”。</w:t>
      </w:r>
    </w:p>
    <w:p w:rsidR="00A55B8B" w:rsidRDefault="00A55B8B">
      <w:pPr>
        <w:pStyle w:val="a4"/>
        <w:spacing w:before="10"/>
        <w:rPr>
          <w:sz w:val="31"/>
          <w:lang w:eastAsia="zh-CN"/>
        </w:rPr>
      </w:pPr>
    </w:p>
    <w:p w:rsidR="00A55B8B" w:rsidRDefault="00B124A5">
      <w:pPr>
        <w:pStyle w:val="a4"/>
        <w:tabs>
          <w:tab w:val="left" w:pos="1421"/>
          <w:tab w:val="left" w:pos="2141"/>
          <w:tab w:val="left" w:pos="2861"/>
          <w:tab w:val="left" w:pos="4961"/>
        </w:tabs>
        <w:spacing w:before="1" w:line="376" w:lineRule="auto"/>
        <w:ind w:left="221" w:right="456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pgSz w:w="11910" w:h="16840"/>
          <w:pgMar w:top="1100" w:right="900" w:bottom="1040" w:left="1480" w:header="878" w:footer="851" w:gutter="0"/>
          <w:cols w:space="720"/>
        </w:sectPr>
      </w:pPr>
    </w:p>
    <w:p w:rsidR="00A55B8B" w:rsidRDefault="00A55B8B">
      <w:pPr>
        <w:pStyle w:val="a4"/>
        <w:spacing w:before="4"/>
        <w:rPr>
          <w:sz w:val="17"/>
          <w:lang w:eastAsia="zh-CN"/>
        </w:rPr>
      </w:pPr>
    </w:p>
    <w:p w:rsidR="00A55B8B" w:rsidRDefault="00A55B8B">
      <w:pPr>
        <w:rPr>
          <w:sz w:val="17"/>
          <w:lang w:eastAsia="zh-CN"/>
        </w:rPr>
        <w:sectPr w:rsidR="00A55B8B">
          <w:pgSz w:w="11910" w:h="16840"/>
          <w:pgMar w:top="1100" w:right="720" w:bottom="1040" w:left="1300" w:header="878" w:footer="851" w:gutter="0"/>
          <w:cols w:space="720"/>
        </w:sectPr>
      </w:pPr>
    </w:p>
    <w:p w:rsidR="00A55B8B" w:rsidRDefault="00B124A5">
      <w:pPr>
        <w:pStyle w:val="aa"/>
        <w:numPr>
          <w:ilvl w:val="0"/>
          <w:numId w:val="17"/>
        </w:numPr>
        <w:tabs>
          <w:tab w:val="left" w:pos="881"/>
          <w:tab w:val="left" w:pos="882"/>
        </w:tabs>
        <w:spacing w:before="34"/>
        <w:ind w:left="881" w:hanging="480"/>
        <w:jc w:val="left"/>
        <w:rPr>
          <w:rFonts w:ascii="Times New Roman" w:eastAsia="Times New Roman"/>
          <w:sz w:val="24"/>
        </w:rPr>
      </w:pPr>
      <w:r>
        <w:rPr>
          <w:sz w:val="24"/>
        </w:rPr>
        <w:lastRenderedPageBreak/>
        <w:t>采购需求偏离表</w:t>
      </w:r>
    </w:p>
    <w:p w:rsidR="00A55B8B" w:rsidRDefault="00B124A5">
      <w:pPr>
        <w:pStyle w:val="a4"/>
        <w:spacing w:before="8"/>
        <w:rPr>
          <w:sz w:val="36"/>
        </w:rPr>
      </w:pPr>
      <w:r>
        <w:br w:type="column"/>
      </w:r>
    </w:p>
    <w:p w:rsidR="00A55B8B" w:rsidRDefault="00B124A5">
      <w:pPr>
        <w:ind w:left="401"/>
        <w:rPr>
          <w:b/>
          <w:sz w:val="36"/>
        </w:rPr>
      </w:pPr>
      <w:r>
        <w:rPr>
          <w:b/>
          <w:sz w:val="36"/>
        </w:rPr>
        <w:t>采购需求偏离表</w:t>
      </w:r>
    </w:p>
    <w:p w:rsidR="00A55B8B" w:rsidRDefault="00A55B8B">
      <w:pPr>
        <w:rPr>
          <w:sz w:val="36"/>
        </w:rPr>
        <w:sectPr w:rsidR="00A55B8B">
          <w:type w:val="continuous"/>
          <w:pgSz w:w="11910" w:h="16840"/>
          <w:pgMar w:top="1040" w:right="720" w:bottom="280" w:left="1300" w:header="720" w:footer="720" w:gutter="0"/>
          <w:cols w:num="2" w:space="720" w:equalWidth="0">
            <w:col w:w="2562" w:space="709"/>
            <w:col w:w="6619"/>
          </w:cols>
        </w:sectPr>
      </w:pPr>
    </w:p>
    <w:p w:rsidR="00A55B8B" w:rsidRDefault="00A55B8B">
      <w:pPr>
        <w:pStyle w:val="a4"/>
        <w:spacing w:before="6"/>
        <w:rPr>
          <w:b/>
          <w:sz w:val="16"/>
        </w:rPr>
      </w:pPr>
    </w:p>
    <w:p w:rsidR="00A55B8B" w:rsidRDefault="00B124A5">
      <w:pPr>
        <w:pStyle w:val="a4"/>
        <w:tabs>
          <w:tab w:val="left" w:pos="4366"/>
          <w:tab w:val="left" w:pos="4906"/>
          <w:tab w:val="left" w:pos="7966"/>
        </w:tabs>
        <w:spacing w:before="34"/>
        <w:ind w:left="761"/>
        <w:rPr>
          <w:rFonts w:ascii="Times New Roman" w:eastAsia="Times New Roman"/>
          <w:lang w:eastAsia="zh-CN"/>
        </w:rPr>
      </w:pPr>
      <w:r>
        <w:rPr>
          <w:lang w:eastAsia="zh-CN"/>
        </w:rPr>
        <w:t>项目编号</w:t>
      </w:r>
      <w:r>
        <w:rPr>
          <w:rFonts w:ascii="Times New Roman" w:eastAsia="Times New Roman"/>
          <w:lang w:eastAsia="zh-CN"/>
        </w:rPr>
        <w:t>/</w:t>
      </w:r>
      <w:r>
        <w:rPr>
          <w:lang w:eastAsia="zh-CN"/>
        </w:rPr>
        <w:t>包号：</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spacing w:before="1" w:after="1"/>
        <w:rPr>
          <w:rFonts w:ascii="Times New Roman"/>
          <w:sz w:val="15"/>
          <w:lang w:eastAsia="zh-CN"/>
        </w:rPr>
      </w:pPr>
    </w:p>
    <w:tbl>
      <w:tblPr>
        <w:tblStyle w:val="TableNormal"/>
        <w:tblW w:w="965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482"/>
        <w:gridCol w:w="2384"/>
        <w:gridCol w:w="2126"/>
        <w:gridCol w:w="1875"/>
        <w:gridCol w:w="1009"/>
      </w:tblGrid>
      <w:tr w:rsidR="00A55B8B">
        <w:trPr>
          <w:trHeight w:hRule="exact" w:val="1063"/>
        </w:trPr>
        <w:tc>
          <w:tcPr>
            <w:tcW w:w="775" w:type="dxa"/>
          </w:tcPr>
          <w:p w:rsidR="00A55B8B" w:rsidRDefault="00A55B8B">
            <w:pPr>
              <w:pStyle w:val="TableParagraph"/>
              <w:spacing w:before="9"/>
              <w:ind w:left="0"/>
              <w:rPr>
                <w:rFonts w:ascii="Times New Roman"/>
                <w:sz w:val="28"/>
                <w:lang w:eastAsia="zh-CN"/>
              </w:rPr>
            </w:pPr>
          </w:p>
          <w:p w:rsidR="00A55B8B" w:rsidRDefault="00B124A5">
            <w:pPr>
              <w:pStyle w:val="TableParagraph"/>
              <w:ind w:left="141"/>
              <w:rPr>
                <w:sz w:val="24"/>
              </w:rPr>
            </w:pPr>
            <w:r>
              <w:rPr>
                <w:sz w:val="24"/>
              </w:rPr>
              <w:t>序号</w:t>
            </w:r>
          </w:p>
        </w:tc>
        <w:tc>
          <w:tcPr>
            <w:tcW w:w="1482" w:type="dxa"/>
          </w:tcPr>
          <w:p w:rsidR="00A55B8B" w:rsidRDefault="00B124A5">
            <w:pPr>
              <w:pStyle w:val="TableParagraph"/>
              <w:spacing w:before="53" w:line="310" w:lineRule="exact"/>
              <w:ind w:left="137" w:right="133"/>
              <w:jc w:val="center"/>
              <w:rPr>
                <w:sz w:val="24"/>
                <w:lang w:eastAsia="zh-CN"/>
              </w:rPr>
            </w:pPr>
            <w:r>
              <w:rPr>
                <w:sz w:val="24"/>
                <w:lang w:eastAsia="zh-CN"/>
              </w:rPr>
              <w:t>竞争性磋商文件条目号</w:t>
            </w:r>
          </w:p>
          <w:p w:rsidR="00A55B8B" w:rsidRDefault="00B124A5">
            <w:pPr>
              <w:pStyle w:val="TableParagraph"/>
              <w:spacing w:line="302" w:lineRule="exact"/>
              <w:ind w:left="397" w:right="395"/>
              <w:jc w:val="center"/>
              <w:rPr>
                <w:rFonts w:ascii="Times New Roman" w:eastAsia="Times New Roman"/>
                <w:sz w:val="24"/>
                <w:lang w:eastAsia="zh-CN"/>
              </w:rPr>
            </w:pPr>
            <w:r>
              <w:rPr>
                <w:rFonts w:ascii="Times New Roman" w:eastAsia="Times New Roman"/>
                <w:sz w:val="24"/>
                <w:lang w:eastAsia="zh-CN"/>
              </w:rPr>
              <w:t>(</w:t>
            </w:r>
            <w:r>
              <w:rPr>
                <w:sz w:val="24"/>
                <w:lang w:eastAsia="zh-CN"/>
              </w:rPr>
              <w:t>页码</w:t>
            </w:r>
            <w:r>
              <w:rPr>
                <w:rFonts w:ascii="Times New Roman" w:eastAsia="Times New Roman"/>
                <w:sz w:val="24"/>
                <w:lang w:eastAsia="zh-CN"/>
              </w:rPr>
              <w:t>)</w:t>
            </w:r>
          </w:p>
        </w:tc>
        <w:tc>
          <w:tcPr>
            <w:tcW w:w="2384" w:type="dxa"/>
          </w:tcPr>
          <w:p w:rsidR="00A55B8B" w:rsidRDefault="00A55B8B">
            <w:pPr>
              <w:pStyle w:val="TableParagraph"/>
              <w:spacing w:before="9"/>
              <w:ind w:left="0"/>
              <w:rPr>
                <w:rFonts w:ascii="Times New Roman"/>
                <w:sz w:val="28"/>
                <w:lang w:eastAsia="zh-CN"/>
              </w:rPr>
            </w:pPr>
          </w:p>
          <w:p w:rsidR="00A55B8B" w:rsidRDefault="00B124A5">
            <w:pPr>
              <w:pStyle w:val="TableParagraph"/>
              <w:ind w:left="107"/>
              <w:rPr>
                <w:sz w:val="24"/>
              </w:rPr>
            </w:pPr>
            <w:r>
              <w:rPr>
                <w:sz w:val="24"/>
              </w:rPr>
              <w:t>竞争性磋商文件要求</w:t>
            </w:r>
          </w:p>
        </w:tc>
        <w:tc>
          <w:tcPr>
            <w:tcW w:w="2126" w:type="dxa"/>
          </w:tcPr>
          <w:p w:rsidR="00A55B8B" w:rsidRDefault="00A55B8B">
            <w:pPr>
              <w:pStyle w:val="TableParagraph"/>
              <w:spacing w:before="9"/>
              <w:ind w:left="0"/>
              <w:rPr>
                <w:rFonts w:ascii="Times New Roman"/>
                <w:sz w:val="28"/>
              </w:rPr>
            </w:pPr>
          </w:p>
          <w:p w:rsidR="00A55B8B" w:rsidRDefault="00B124A5">
            <w:pPr>
              <w:pStyle w:val="TableParagraph"/>
              <w:ind w:left="579"/>
              <w:rPr>
                <w:sz w:val="24"/>
              </w:rPr>
            </w:pPr>
            <w:r>
              <w:rPr>
                <w:sz w:val="24"/>
              </w:rPr>
              <w:t>响应内容</w:t>
            </w:r>
          </w:p>
        </w:tc>
        <w:tc>
          <w:tcPr>
            <w:tcW w:w="1875" w:type="dxa"/>
          </w:tcPr>
          <w:p w:rsidR="00A55B8B" w:rsidRDefault="00B124A5">
            <w:pPr>
              <w:pStyle w:val="TableParagraph"/>
              <w:spacing w:before="177" w:line="312" w:lineRule="exact"/>
              <w:ind w:left="192" w:right="192"/>
              <w:jc w:val="center"/>
              <w:rPr>
                <w:sz w:val="24"/>
                <w:lang w:eastAsia="zh-CN"/>
              </w:rPr>
            </w:pPr>
            <w:r>
              <w:rPr>
                <w:sz w:val="24"/>
                <w:lang w:eastAsia="zh-CN"/>
              </w:rPr>
              <w:t>偏离情况</w:t>
            </w:r>
          </w:p>
          <w:p w:rsidR="00A55B8B" w:rsidRDefault="00B124A5">
            <w:pPr>
              <w:pStyle w:val="TableParagraph"/>
              <w:spacing w:line="312" w:lineRule="exact"/>
              <w:ind w:left="192" w:right="192"/>
              <w:jc w:val="center"/>
              <w:rPr>
                <w:sz w:val="24"/>
                <w:lang w:eastAsia="zh-CN"/>
              </w:rPr>
            </w:pPr>
            <w:r>
              <w:rPr>
                <w:sz w:val="24"/>
                <w:lang w:eastAsia="zh-CN"/>
              </w:rPr>
              <w:t>（据实填写）</w:t>
            </w:r>
          </w:p>
        </w:tc>
        <w:tc>
          <w:tcPr>
            <w:tcW w:w="1009" w:type="dxa"/>
          </w:tcPr>
          <w:p w:rsidR="00A55B8B" w:rsidRDefault="00A55B8B">
            <w:pPr>
              <w:pStyle w:val="TableParagraph"/>
              <w:spacing w:before="9"/>
              <w:ind w:left="0"/>
              <w:rPr>
                <w:rFonts w:ascii="Times New Roman"/>
                <w:sz w:val="28"/>
                <w:lang w:eastAsia="zh-CN"/>
              </w:rPr>
            </w:pPr>
          </w:p>
          <w:p w:rsidR="00A55B8B" w:rsidRDefault="00B124A5">
            <w:pPr>
              <w:pStyle w:val="TableParagraph"/>
              <w:ind w:left="259"/>
              <w:rPr>
                <w:sz w:val="24"/>
              </w:rPr>
            </w:pPr>
            <w:r>
              <w:rPr>
                <w:sz w:val="24"/>
              </w:rPr>
              <w:t>说明</w:t>
            </w:r>
          </w:p>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r w:rsidR="00A55B8B">
        <w:trPr>
          <w:trHeight w:hRule="exact" w:val="940"/>
        </w:trPr>
        <w:tc>
          <w:tcPr>
            <w:tcW w:w="775" w:type="dxa"/>
          </w:tcPr>
          <w:p w:rsidR="00A55B8B" w:rsidRDefault="00A55B8B"/>
        </w:tc>
        <w:tc>
          <w:tcPr>
            <w:tcW w:w="1482" w:type="dxa"/>
          </w:tcPr>
          <w:p w:rsidR="00A55B8B" w:rsidRDefault="00A55B8B"/>
        </w:tc>
        <w:tc>
          <w:tcPr>
            <w:tcW w:w="2384" w:type="dxa"/>
          </w:tcPr>
          <w:p w:rsidR="00A55B8B" w:rsidRDefault="00A55B8B"/>
        </w:tc>
        <w:tc>
          <w:tcPr>
            <w:tcW w:w="2126" w:type="dxa"/>
          </w:tcPr>
          <w:p w:rsidR="00A55B8B" w:rsidRDefault="00A55B8B"/>
        </w:tc>
        <w:tc>
          <w:tcPr>
            <w:tcW w:w="1875" w:type="dxa"/>
          </w:tcPr>
          <w:p w:rsidR="00A55B8B" w:rsidRDefault="00A55B8B"/>
        </w:tc>
        <w:tc>
          <w:tcPr>
            <w:tcW w:w="1009" w:type="dxa"/>
          </w:tcPr>
          <w:p w:rsidR="00A55B8B" w:rsidRDefault="00A55B8B"/>
        </w:tc>
      </w:tr>
    </w:tbl>
    <w:p w:rsidR="00A55B8B" w:rsidRDefault="00A55B8B">
      <w:pPr>
        <w:pStyle w:val="a4"/>
        <w:rPr>
          <w:rFonts w:ascii="Times New Roman"/>
          <w:sz w:val="20"/>
        </w:rPr>
      </w:pPr>
    </w:p>
    <w:p w:rsidR="00A55B8B" w:rsidRDefault="00A55B8B">
      <w:pPr>
        <w:pStyle w:val="a4"/>
        <w:rPr>
          <w:rFonts w:ascii="Times New Roman"/>
          <w:sz w:val="20"/>
        </w:rPr>
      </w:pPr>
    </w:p>
    <w:p w:rsidR="00A55B8B" w:rsidRDefault="00A55B8B">
      <w:pPr>
        <w:pStyle w:val="a4"/>
        <w:spacing w:before="4"/>
        <w:rPr>
          <w:rFonts w:ascii="Times New Roman"/>
          <w:sz w:val="26"/>
        </w:rPr>
      </w:pPr>
    </w:p>
    <w:p w:rsidR="00A55B8B" w:rsidRDefault="00B124A5">
      <w:pPr>
        <w:pStyle w:val="a4"/>
        <w:spacing w:before="26" w:line="313" w:lineRule="exact"/>
        <w:ind w:left="401"/>
      </w:pPr>
      <w:r>
        <w:t>注：</w:t>
      </w:r>
    </w:p>
    <w:p w:rsidR="00A55B8B" w:rsidRDefault="00B124A5">
      <w:pPr>
        <w:pStyle w:val="a4"/>
        <w:spacing w:before="31" w:line="310" w:lineRule="exact"/>
        <w:ind w:left="401" w:right="411"/>
        <w:rPr>
          <w:lang w:eastAsia="zh-CN"/>
        </w:rPr>
      </w:pPr>
      <w:r>
        <w:rPr>
          <w:rFonts w:ascii="Times New Roman" w:eastAsia="Times New Roman"/>
          <w:lang w:eastAsia="zh-CN"/>
        </w:rPr>
        <w:t xml:space="preserve">1.  </w:t>
      </w:r>
      <w:r>
        <w:rPr>
          <w:lang w:eastAsia="zh-CN"/>
        </w:rPr>
        <w:t>对竞争性磋商文件中的所有商务</w:t>
      </w:r>
      <w:r>
        <w:rPr>
          <w:spacing w:val="-36"/>
          <w:lang w:eastAsia="zh-CN"/>
        </w:rPr>
        <w:t>、</w:t>
      </w:r>
      <w:r>
        <w:rPr>
          <w:lang w:eastAsia="zh-CN"/>
        </w:rPr>
        <w:t>技术要求</w:t>
      </w:r>
      <w:r>
        <w:rPr>
          <w:spacing w:val="-36"/>
          <w:lang w:eastAsia="zh-CN"/>
        </w:rPr>
        <w:t>，</w:t>
      </w:r>
      <w:r>
        <w:rPr>
          <w:lang w:eastAsia="zh-CN"/>
        </w:rPr>
        <w:t>除本表所列明的所有偏离外</w:t>
      </w:r>
      <w:r>
        <w:rPr>
          <w:spacing w:val="-36"/>
          <w:lang w:eastAsia="zh-CN"/>
        </w:rPr>
        <w:t>，</w:t>
      </w:r>
      <w:r>
        <w:rPr>
          <w:lang w:eastAsia="zh-CN"/>
        </w:rPr>
        <w:t>均视作供应商已对之理解和响应。此表中若无任何文字说明，内容为空白的</w:t>
      </w:r>
      <w:r>
        <w:rPr>
          <w:b/>
          <w:w w:val="99"/>
          <w:lang w:eastAsia="zh-CN"/>
        </w:rPr>
        <w:t>响</w:t>
      </w:r>
      <w:r>
        <w:rPr>
          <w:b/>
          <w:spacing w:val="2"/>
          <w:w w:val="99"/>
          <w:lang w:eastAsia="zh-CN"/>
        </w:rPr>
        <w:t>应</w:t>
      </w:r>
      <w:r>
        <w:rPr>
          <w:b/>
          <w:w w:val="99"/>
          <w:lang w:eastAsia="zh-CN"/>
        </w:rPr>
        <w:t>无效</w:t>
      </w:r>
      <w:r>
        <w:rPr>
          <w:lang w:eastAsia="zh-CN"/>
        </w:rPr>
        <w:t>。</w:t>
      </w:r>
    </w:p>
    <w:p w:rsidR="00A55B8B" w:rsidRDefault="00B124A5">
      <w:pPr>
        <w:pStyle w:val="a4"/>
        <w:spacing w:line="302" w:lineRule="exact"/>
        <w:ind w:left="401"/>
        <w:rPr>
          <w:lang w:eastAsia="zh-CN"/>
        </w:rPr>
      </w:pPr>
      <w:r>
        <w:rPr>
          <w:rFonts w:ascii="Times New Roman" w:eastAsia="Times New Roman" w:hAnsi="Times New Roman"/>
          <w:lang w:eastAsia="zh-CN"/>
        </w:rPr>
        <w:t>2.</w:t>
      </w:r>
      <w:proofErr w:type="gramStart"/>
      <w:r>
        <w:rPr>
          <w:lang w:eastAsia="zh-CN"/>
        </w:rPr>
        <w:t>“偏离情况”列应据实</w:t>
      </w:r>
      <w:proofErr w:type="gramEnd"/>
      <w:r>
        <w:rPr>
          <w:lang w:eastAsia="zh-CN"/>
        </w:rPr>
        <w:t>填写“正偏离”或“负偏离”。</w:t>
      </w:r>
    </w:p>
    <w:p w:rsidR="00A55B8B" w:rsidRDefault="00A55B8B">
      <w:pPr>
        <w:pStyle w:val="a4"/>
        <w:rPr>
          <w:sz w:val="26"/>
          <w:lang w:eastAsia="zh-CN"/>
        </w:rPr>
      </w:pPr>
    </w:p>
    <w:p w:rsidR="00A55B8B" w:rsidRDefault="00B124A5">
      <w:pPr>
        <w:pStyle w:val="a4"/>
        <w:tabs>
          <w:tab w:val="left" w:pos="1601"/>
          <w:tab w:val="left" w:pos="2321"/>
          <w:tab w:val="left" w:pos="3041"/>
          <w:tab w:val="left" w:pos="4061"/>
        </w:tabs>
        <w:spacing w:before="215" w:line="376" w:lineRule="auto"/>
        <w:ind w:left="401" w:right="5823"/>
        <w:rPr>
          <w:lang w:eastAsia="zh-CN"/>
        </w:rPr>
      </w:pPr>
      <w:r>
        <w:rPr>
          <w:lang w:eastAsia="zh-CN"/>
        </w:rPr>
        <w:t>供应商名称（加盖公章）：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76" w:lineRule="auto"/>
        <w:rPr>
          <w:lang w:eastAsia="zh-CN"/>
        </w:rPr>
        <w:sectPr w:rsidR="00A55B8B">
          <w:type w:val="continuous"/>
          <w:pgSz w:w="11910" w:h="16840"/>
          <w:pgMar w:top="1040" w:right="720" w:bottom="280" w:left="1300" w:header="720" w:footer="720" w:gutter="0"/>
          <w:cols w:space="720"/>
        </w:sectPr>
      </w:pPr>
    </w:p>
    <w:p w:rsidR="00A55B8B" w:rsidRDefault="00A55B8B">
      <w:pPr>
        <w:pStyle w:val="a4"/>
        <w:spacing w:before="4"/>
        <w:rPr>
          <w:sz w:val="17"/>
          <w:lang w:eastAsia="zh-CN"/>
        </w:rPr>
      </w:pPr>
    </w:p>
    <w:p w:rsidR="00A55B8B" w:rsidRDefault="00B124A5">
      <w:pPr>
        <w:pStyle w:val="aa"/>
        <w:numPr>
          <w:ilvl w:val="0"/>
          <w:numId w:val="17"/>
        </w:numPr>
        <w:tabs>
          <w:tab w:val="left" w:pos="591"/>
          <w:tab w:val="left" w:pos="592"/>
        </w:tabs>
        <w:spacing w:before="34"/>
        <w:ind w:left="592" w:hanging="471"/>
        <w:jc w:val="left"/>
        <w:rPr>
          <w:rFonts w:ascii="Times New Roman" w:eastAsia="Times New Roman"/>
          <w:sz w:val="24"/>
          <w:lang w:eastAsia="zh-CN"/>
        </w:rPr>
      </w:pPr>
      <w:bookmarkStart w:id="842" w:name="12__竞争性磋商文件要求提供或供应商认为应附的其他材料"/>
      <w:bookmarkStart w:id="843" w:name="11__拟分包情况说明（类型二）"/>
      <w:bookmarkEnd w:id="842"/>
      <w:bookmarkEnd w:id="843"/>
      <w:r>
        <w:rPr>
          <w:sz w:val="24"/>
          <w:lang w:eastAsia="zh-CN"/>
        </w:rPr>
        <w:t>拟分包情况说明（类型二）</w:t>
      </w:r>
    </w:p>
    <w:p w:rsidR="00A55B8B" w:rsidRDefault="00A55B8B">
      <w:pPr>
        <w:pStyle w:val="a4"/>
        <w:rPr>
          <w:sz w:val="35"/>
          <w:lang w:eastAsia="zh-CN"/>
        </w:rPr>
      </w:pPr>
    </w:p>
    <w:p w:rsidR="00A55B8B" w:rsidRDefault="00B124A5">
      <w:pPr>
        <w:spacing w:before="1"/>
        <w:ind w:left="3375" w:right="3424"/>
        <w:jc w:val="center"/>
        <w:rPr>
          <w:b/>
          <w:sz w:val="36"/>
          <w:lang w:eastAsia="zh-CN"/>
        </w:rPr>
      </w:pPr>
      <w:r>
        <w:rPr>
          <w:b/>
          <w:sz w:val="36"/>
          <w:lang w:eastAsia="zh-CN"/>
        </w:rPr>
        <w:t>拟分包情况说明</w:t>
      </w:r>
    </w:p>
    <w:p w:rsidR="00A55B8B" w:rsidRDefault="00B124A5">
      <w:pPr>
        <w:pStyle w:val="a4"/>
        <w:spacing w:before="250"/>
        <w:ind w:left="121"/>
        <w:rPr>
          <w:lang w:eastAsia="zh-CN"/>
        </w:rPr>
      </w:pPr>
      <w:r>
        <w:rPr>
          <w:lang w:eastAsia="zh-CN"/>
        </w:rPr>
        <w:t>致：</w:t>
      </w:r>
      <w:r>
        <w:rPr>
          <w:u w:val="single"/>
          <w:lang w:eastAsia="zh-CN"/>
        </w:rPr>
        <w:t>（采购人或采购代理机构）</w:t>
      </w:r>
    </w:p>
    <w:p w:rsidR="00A55B8B" w:rsidRDefault="00B124A5">
      <w:pPr>
        <w:pStyle w:val="a4"/>
        <w:tabs>
          <w:tab w:val="left" w:pos="5761"/>
          <w:tab w:val="left" w:pos="6841"/>
        </w:tabs>
        <w:spacing w:before="154" w:line="357" w:lineRule="auto"/>
        <w:ind w:left="121" w:right="171" w:firstLine="480"/>
        <w:jc w:val="both"/>
        <w:rPr>
          <w:lang w:eastAsia="zh-CN"/>
        </w:rPr>
      </w:pPr>
      <w:r>
        <w:rPr>
          <w:lang w:eastAsia="zh-CN"/>
        </w:rPr>
        <w:t>我单位参加贵单位组织采购的项目编号为</w:t>
      </w:r>
      <w:r>
        <w:rPr>
          <w:rFonts w:ascii="Times New Roman" w:eastAsia="Times New Roman"/>
          <w:u w:val="single"/>
          <w:lang w:eastAsia="zh-CN"/>
        </w:rPr>
        <w:t xml:space="preserve"> </w:t>
      </w:r>
      <w:r>
        <w:rPr>
          <w:rFonts w:ascii="Times New Roman" w:eastAsia="Times New Roman"/>
          <w:u w:val="single"/>
          <w:lang w:eastAsia="zh-CN"/>
        </w:rPr>
        <w:tab/>
      </w:r>
      <w:r>
        <w:rPr>
          <w:lang w:eastAsia="zh-CN"/>
        </w:rPr>
        <w:t>的</w:t>
      </w:r>
      <w:r>
        <w:rPr>
          <w:rFonts w:ascii="Times New Roman" w:eastAsia="Times New Roman"/>
          <w:u w:val="single"/>
          <w:lang w:eastAsia="zh-CN"/>
        </w:rPr>
        <w:t xml:space="preserve"> </w:t>
      </w:r>
      <w:r>
        <w:rPr>
          <w:rFonts w:ascii="Times New Roman" w:eastAsia="Times New Roman"/>
          <w:u w:val="single"/>
          <w:lang w:eastAsia="zh-CN"/>
        </w:rPr>
        <w:tab/>
      </w:r>
      <w:r>
        <w:rPr>
          <w:lang w:eastAsia="zh-CN"/>
        </w:rPr>
        <w:t>项</w:t>
      </w:r>
      <w:r>
        <w:rPr>
          <w:spacing w:val="-48"/>
          <w:lang w:eastAsia="zh-CN"/>
        </w:rPr>
        <w:t>目</w:t>
      </w:r>
      <w:r>
        <w:rPr>
          <w:lang w:eastAsia="zh-CN"/>
        </w:rPr>
        <w:t>（填写采购项目名称）中</w:t>
      </w:r>
      <w:r>
        <w:rPr>
          <w:rFonts w:ascii="Times New Roman" w:eastAsia="Times New Roman"/>
          <w:u w:val="single"/>
          <w:lang w:eastAsia="zh-CN"/>
        </w:rPr>
        <w:t xml:space="preserve">      </w:t>
      </w:r>
      <w:r>
        <w:rPr>
          <w:lang w:eastAsia="zh-CN"/>
        </w:rPr>
        <w:t>包（填写包号）的磋商。</w:t>
      </w:r>
      <w:proofErr w:type="gramStart"/>
      <w:r>
        <w:rPr>
          <w:lang w:eastAsia="zh-CN"/>
        </w:rPr>
        <w:t>拟签订</w:t>
      </w:r>
      <w:proofErr w:type="gramEnd"/>
      <w:r>
        <w:rPr>
          <w:lang w:eastAsia="zh-CN"/>
        </w:rPr>
        <w:t>分包合同的单位情况如下表所示，我单位承诺一旦在该项目中获得采购合同将按下表所列情况进行分包</w:t>
      </w:r>
      <w:r>
        <w:rPr>
          <w:spacing w:val="-48"/>
          <w:lang w:eastAsia="zh-CN"/>
        </w:rPr>
        <w:t>，</w:t>
      </w:r>
      <w:r>
        <w:rPr>
          <w:lang w:eastAsia="zh-CN"/>
        </w:rPr>
        <w:t>同时承诺分包承担主体</w:t>
      </w:r>
      <w:proofErr w:type="gramStart"/>
      <w:r>
        <w:rPr>
          <w:lang w:eastAsia="zh-CN"/>
        </w:rPr>
        <w:t>不</w:t>
      </w:r>
      <w:proofErr w:type="gramEnd"/>
      <w:r>
        <w:rPr>
          <w:lang w:eastAsia="zh-CN"/>
        </w:rPr>
        <w:t>再次分包。</w:t>
      </w:r>
    </w:p>
    <w:p w:rsidR="00A55B8B" w:rsidRDefault="00A55B8B">
      <w:pPr>
        <w:pStyle w:val="a4"/>
        <w:spacing w:before="9"/>
        <w:rPr>
          <w:sz w:val="5"/>
          <w:lang w:eastAsia="zh-CN"/>
        </w:rPr>
      </w:pPr>
    </w:p>
    <w:tbl>
      <w:tblPr>
        <w:tblStyle w:val="TableNormal"/>
        <w:tblW w:w="9000"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A55B8B">
        <w:trPr>
          <w:trHeight w:hRule="exact" w:val="943"/>
        </w:trPr>
        <w:tc>
          <w:tcPr>
            <w:tcW w:w="457" w:type="dxa"/>
          </w:tcPr>
          <w:p w:rsidR="00A55B8B" w:rsidRDefault="00B124A5">
            <w:pPr>
              <w:pStyle w:val="TableParagraph"/>
              <w:spacing w:before="145" w:line="312" w:lineRule="exact"/>
              <w:ind w:right="101"/>
              <w:rPr>
                <w:sz w:val="24"/>
              </w:rPr>
            </w:pPr>
            <w:r>
              <w:rPr>
                <w:sz w:val="24"/>
              </w:rPr>
              <w:t>序号</w:t>
            </w:r>
          </w:p>
        </w:tc>
        <w:tc>
          <w:tcPr>
            <w:tcW w:w="1286" w:type="dxa"/>
          </w:tcPr>
          <w:p w:rsidR="00A55B8B" w:rsidRDefault="00B124A5">
            <w:pPr>
              <w:pStyle w:val="TableParagraph"/>
              <w:spacing w:before="145" w:line="312" w:lineRule="exact"/>
              <w:ind w:left="158" w:right="156"/>
              <w:rPr>
                <w:sz w:val="24"/>
              </w:rPr>
            </w:pPr>
            <w:r>
              <w:rPr>
                <w:sz w:val="24"/>
              </w:rPr>
              <w:t>分包承担主体名称</w:t>
            </w:r>
          </w:p>
        </w:tc>
        <w:tc>
          <w:tcPr>
            <w:tcW w:w="1512" w:type="dxa"/>
          </w:tcPr>
          <w:p w:rsidR="00A55B8B" w:rsidRDefault="00B124A5">
            <w:pPr>
              <w:pStyle w:val="TableParagraph"/>
              <w:spacing w:line="273" w:lineRule="exact"/>
              <w:ind w:left="271"/>
              <w:rPr>
                <w:sz w:val="24"/>
                <w:lang w:eastAsia="zh-CN"/>
              </w:rPr>
            </w:pPr>
            <w:r>
              <w:rPr>
                <w:sz w:val="24"/>
                <w:lang w:eastAsia="zh-CN"/>
              </w:rPr>
              <w:t>分包承担</w:t>
            </w:r>
          </w:p>
          <w:p w:rsidR="00A55B8B" w:rsidRDefault="00B124A5">
            <w:pPr>
              <w:pStyle w:val="TableParagraph"/>
              <w:spacing w:line="311" w:lineRule="exact"/>
              <w:ind w:left="271"/>
              <w:rPr>
                <w:sz w:val="24"/>
                <w:lang w:eastAsia="zh-CN"/>
              </w:rPr>
            </w:pPr>
            <w:r>
              <w:rPr>
                <w:sz w:val="24"/>
                <w:lang w:eastAsia="zh-CN"/>
              </w:rPr>
              <w:t>主体类型</w:t>
            </w:r>
          </w:p>
          <w:p w:rsidR="00A55B8B" w:rsidRDefault="00B124A5">
            <w:pPr>
              <w:pStyle w:val="TableParagraph"/>
              <w:spacing w:line="313" w:lineRule="exact"/>
              <w:ind w:left="271"/>
              <w:rPr>
                <w:sz w:val="24"/>
                <w:lang w:eastAsia="zh-CN"/>
              </w:rPr>
            </w:pPr>
            <w:r>
              <w:rPr>
                <w:sz w:val="24"/>
                <w:lang w:eastAsia="zh-CN"/>
              </w:rPr>
              <w:t>（勾选）</w:t>
            </w:r>
          </w:p>
        </w:tc>
        <w:tc>
          <w:tcPr>
            <w:tcW w:w="1125" w:type="dxa"/>
          </w:tcPr>
          <w:p w:rsidR="00A55B8B" w:rsidRDefault="00A55B8B">
            <w:pPr>
              <w:pStyle w:val="TableParagraph"/>
              <w:spacing w:before="9"/>
              <w:ind w:left="0"/>
              <w:rPr>
                <w:sz w:val="20"/>
                <w:lang w:eastAsia="zh-CN"/>
              </w:rPr>
            </w:pPr>
          </w:p>
          <w:p w:rsidR="00A55B8B" w:rsidRDefault="00B124A5">
            <w:pPr>
              <w:pStyle w:val="TableParagraph"/>
              <w:ind w:left="76"/>
              <w:rPr>
                <w:sz w:val="24"/>
              </w:rPr>
            </w:pPr>
            <w:r>
              <w:rPr>
                <w:sz w:val="24"/>
              </w:rPr>
              <w:t>资质等级</w:t>
            </w:r>
          </w:p>
        </w:tc>
        <w:tc>
          <w:tcPr>
            <w:tcW w:w="1560" w:type="dxa"/>
          </w:tcPr>
          <w:p w:rsidR="00A55B8B" w:rsidRDefault="00B124A5">
            <w:pPr>
              <w:pStyle w:val="TableParagraph"/>
              <w:spacing w:before="145" w:line="312" w:lineRule="exact"/>
              <w:ind w:left="295" w:right="292" w:firstLine="120"/>
              <w:rPr>
                <w:sz w:val="24"/>
              </w:rPr>
            </w:pPr>
            <w:r>
              <w:rPr>
                <w:sz w:val="24"/>
              </w:rPr>
              <w:t>拟分包合同内容</w:t>
            </w:r>
          </w:p>
        </w:tc>
        <w:tc>
          <w:tcPr>
            <w:tcW w:w="1497" w:type="dxa"/>
          </w:tcPr>
          <w:p w:rsidR="00A55B8B" w:rsidRDefault="00B124A5">
            <w:pPr>
              <w:pStyle w:val="TableParagraph"/>
              <w:spacing w:line="273" w:lineRule="exact"/>
              <w:ind w:left="2" w:right="4"/>
              <w:jc w:val="center"/>
              <w:rPr>
                <w:sz w:val="24"/>
                <w:lang w:eastAsia="zh-CN"/>
              </w:rPr>
            </w:pPr>
            <w:r>
              <w:rPr>
                <w:sz w:val="24"/>
                <w:lang w:eastAsia="zh-CN"/>
              </w:rPr>
              <w:t>拟分包</w:t>
            </w:r>
          </w:p>
          <w:p w:rsidR="00A55B8B" w:rsidRDefault="00B124A5">
            <w:pPr>
              <w:pStyle w:val="TableParagraph"/>
              <w:spacing w:line="311" w:lineRule="exact"/>
              <w:ind w:left="2" w:right="4"/>
              <w:jc w:val="center"/>
              <w:rPr>
                <w:sz w:val="24"/>
                <w:lang w:eastAsia="zh-CN"/>
              </w:rPr>
            </w:pPr>
            <w:r>
              <w:rPr>
                <w:sz w:val="24"/>
                <w:lang w:eastAsia="zh-CN"/>
              </w:rPr>
              <w:t>合同金额</w:t>
            </w:r>
          </w:p>
          <w:p w:rsidR="00A55B8B" w:rsidRDefault="00B124A5">
            <w:pPr>
              <w:pStyle w:val="TableParagraph"/>
              <w:spacing w:line="313" w:lineRule="exact"/>
              <w:ind w:left="2" w:right="4"/>
              <w:jc w:val="center"/>
              <w:rPr>
                <w:sz w:val="24"/>
                <w:lang w:eastAsia="zh-CN"/>
              </w:rPr>
            </w:pPr>
            <w:r>
              <w:rPr>
                <w:sz w:val="24"/>
                <w:lang w:eastAsia="zh-CN"/>
              </w:rPr>
              <w:t>（人民币元）</w:t>
            </w:r>
          </w:p>
        </w:tc>
        <w:tc>
          <w:tcPr>
            <w:tcW w:w="1563" w:type="dxa"/>
          </w:tcPr>
          <w:p w:rsidR="00A55B8B" w:rsidRDefault="00B124A5">
            <w:pPr>
              <w:pStyle w:val="TableParagraph"/>
              <w:spacing w:before="145" w:line="312" w:lineRule="exact"/>
              <w:ind w:left="56" w:right="52" w:firstLine="120"/>
              <w:rPr>
                <w:b/>
                <w:sz w:val="24"/>
                <w:lang w:eastAsia="zh-CN"/>
              </w:rPr>
            </w:pPr>
            <w:r>
              <w:rPr>
                <w:b/>
                <w:w w:val="99"/>
                <w:sz w:val="24"/>
                <w:lang w:eastAsia="zh-CN"/>
              </w:rPr>
              <w:t>占</w:t>
            </w:r>
            <w:r>
              <w:rPr>
                <w:b/>
                <w:spacing w:val="2"/>
                <w:w w:val="99"/>
                <w:sz w:val="24"/>
                <w:lang w:eastAsia="zh-CN"/>
              </w:rPr>
              <w:t>响</w:t>
            </w:r>
            <w:r>
              <w:rPr>
                <w:b/>
                <w:w w:val="99"/>
                <w:sz w:val="24"/>
                <w:lang w:eastAsia="zh-CN"/>
              </w:rPr>
              <w:t>应</w:t>
            </w:r>
            <w:r>
              <w:rPr>
                <w:b/>
                <w:spacing w:val="2"/>
                <w:w w:val="99"/>
                <w:sz w:val="24"/>
                <w:lang w:eastAsia="zh-CN"/>
              </w:rPr>
              <w:t>报</w:t>
            </w:r>
            <w:r>
              <w:rPr>
                <w:b/>
                <w:w w:val="99"/>
                <w:sz w:val="24"/>
                <w:lang w:eastAsia="zh-CN"/>
              </w:rPr>
              <w:t>价的</w:t>
            </w:r>
            <w:r>
              <w:rPr>
                <w:b/>
                <w:spacing w:val="2"/>
                <w:w w:val="99"/>
                <w:sz w:val="24"/>
                <w:lang w:eastAsia="zh-CN"/>
              </w:rPr>
              <w:t>比</w:t>
            </w:r>
            <w:r>
              <w:rPr>
                <w:b/>
                <w:w w:val="99"/>
                <w:sz w:val="24"/>
                <w:lang w:eastAsia="zh-CN"/>
              </w:rPr>
              <w:t>例（</w:t>
            </w:r>
            <w:r>
              <w:rPr>
                <w:rFonts w:ascii="Times New Roman" w:eastAsia="Times New Roman"/>
                <w:b/>
                <w:sz w:val="24"/>
                <w:lang w:eastAsia="zh-CN"/>
              </w:rPr>
              <w:t>%</w:t>
            </w:r>
            <w:r>
              <w:rPr>
                <w:b/>
                <w:w w:val="99"/>
                <w:sz w:val="24"/>
                <w:lang w:eastAsia="zh-CN"/>
              </w:rPr>
              <w:t>）</w:t>
            </w:r>
          </w:p>
        </w:tc>
      </w:tr>
      <w:tr w:rsidR="00A55B8B">
        <w:trPr>
          <w:trHeight w:hRule="exact" w:val="633"/>
        </w:trPr>
        <w:tc>
          <w:tcPr>
            <w:tcW w:w="457" w:type="dxa"/>
          </w:tcPr>
          <w:p w:rsidR="00A55B8B" w:rsidRDefault="00B124A5">
            <w:pPr>
              <w:pStyle w:val="TableParagraph"/>
              <w:spacing w:before="173"/>
              <w:ind w:left="0"/>
              <w:jc w:val="center"/>
              <w:rPr>
                <w:rFonts w:ascii="Times New Roman"/>
                <w:sz w:val="24"/>
              </w:rPr>
            </w:pPr>
            <w:r>
              <w:rPr>
                <w:rFonts w:ascii="Times New Roman"/>
                <w:sz w:val="24"/>
              </w:rPr>
              <w:t>1</w:t>
            </w:r>
          </w:p>
        </w:tc>
        <w:tc>
          <w:tcPr>
            <w:tcW w:w="1286" w:type="dxa"/>
          </w:tcPr>
          <w:p w:rsidR="00A55B8B" w:rsidRDefault="00A55B8B"/>
        </w:tc>
        <w:tc>
          <w:tcPr>
            <w:tcW w:w="1512" w:type="dxa"/>
          </w:tcPr>
          <w:p w:rsidR="00A55B8B" w:rsidRDefault="00B124A5">
            <w:pPr>
              <w:pStyle w:val="TableParagraph"/>
              <w:spacing w:line="284" w:lineRule="exact"/>
              <w:ind w:left="153"/>
              <w:rPr>
                <w:sz w:val="24"/>
                <w:lang w:eastAsia="zh-CN"/>
              </w:rPr>
            </w:pPr>
            <w:r>
              <w:rPr>
                <w:rFonts w:ascii="Times New Roman" w:eastAsia="Times New Roman" w:hAnsi="Times New Roman"/>
                <w:sz w:val="24"/>
                <w:lang w:eastAsia="zh-CN"/>
              </w:rPr>
              <w:t>□</w:t>
            </w:r>
            <w:r>
              <w:rPr>
                <w:sz w:val="24"/>
                <w:lang w:eastAsia="zh-CN"/>
              </w:rPr>
              <w:t>小微企业</w:t>
            </w:r>
          </w:p>
          <w:p w:rsidR="00A55B8B" w:rsidRDefault="00B124A5">
            <w:pPr>
              <w:pStyle w:val="TableParagraph"/>
              <w:spacing w:line="322" w:lineRule="exact"/>
              <w:ind w:left="153"/>
              <w:rPr>
                <w:sz w:val="24"/>
                <w:lang w:eastAsia="zh-CN"/>
              </w:rPr>
            </w:pPr>
            <w:r>
              <w:rPr>
                <w:rFonts w:ascii="Times New Roman" w:eastAsia="Times New Roman" w:hAnsi="Times New Roman"/>
                <w:sz w:val="24"/>
                <w:lang w:eastAsia="zh-CN"/>
              </w:rPr>
              <w:t>□</w:t>
            </w:r>
            <w:r>
              <w:rPr>
                <w:sz w:val="24"/>
                <w:lang w:eastAsia="zh-CN"/>
              </w:rPr>
              <w:t>其他类型</w:t>
            </w:r>
          </w:p>
        </w:tc>
        <w:tc>
          <w:tcPr>
            <w:tcW w:w="1125" w:type="dxa"/>
          </w:tcPr>
          <w:p w:rsidR="00A55B8B" w:rsidRDefault="00A55B8B">
            <w:pPr>
              <w:rPr>
                <w:lang w:eastAsia="zh-CN"/>
              </w:rPr>
            </w:pPr>
          </w:p>
        </w:tc>
        <w:tc>
          <w:tcPr>
            <w:tcW w:w="1560" w:type="dxa"/>
          </w:tcPr>
          <w:p w:rsidR="00A55B8B" w:rsidRDefault="00A55B8B">
            <w:pPr>
              <w:rPr>
                <w:lang w:eastAsia="zh-CN"/>
              </w:rPr>
            </w:pPr>
          </w:p>
        </w:tc>
        <w:tc>
          <w:tcPr>
            <w:tcW w:w="1497" w:type="dxa"/>
          </w:tcPr>
          <w:p w:rsidR="00A55B8B" w:rsidRDefault="00A55B8B">
            <w:pPr>
              <w:rPr>
                <w:lang w:eastAsia="zh-CN"/>
              </w:rPr>
            </w:pPr>
          </w:p>
        </w:tc>
        <w:tc>
          <w:tcPr>
            <w:tcW w:w="1563" w:type="dxa"/>
          </w:tcPr>
          <w:p w:rsidR="00A55B8B" w:rsidRDefault="00A55B8B">
            <w:pPr>
              <w:rPr>
                <w:lang w:eastAsia="zh-CN"/>
              </w:rPr>
            </w:pPr>
          </w:p>
        </w:tc>
      </w:tr>
      <w:tr w:rsidR="00A55B8B">
        <w:trPr>
          <w:trHeight w:hRule="exact" w:val="632"/>
        </w:trPr>
        <w:tc>
          <w:tcPr>
            <w:tcW w:w="457" w:type="dxa"/>
          </w:tcPr>
          <w:p w:rsidR="00A55B8B" w:rsidRDefault="00B124A5">
            <w:pPr>
              <w:pStyle w:val="TableParagraph"/>
              <w:spacing w:before="172"/>
              <w:ind w:left="0"/>
              <w:jc w:val="center"/>
              <w:rPr>
                <w:rFonts w:ascii="Times New Roman"/>
                <w:sz w:val="24"/>
              </w:rPr>
            </w:pPr>
            <w:r>
              <w:rPr>
                <w:rFonts w:ascii="Times New Roman"/>
                <w:sz w:val="24"/>
              </w:rPr>
              <w:t>2</w:t>
            </w:r>
          </w:p>
        </w:tc>
        <w:tc>
          <w:tcPr>
            <w:tcW w:w="1286" w:type="dxa"/>
          </w:tcPr>
          <w:p w:rsidR="00A55B8B" w:rsidRDefault="00A55B8B"/>
        </w:tc>
        <w:tc>
          <w:tcPr>
            <w:tcW w:w="1512" w:type="dxa"/>
          </w:tcPr>
          <w:p w:rsidR="00A55B8B" w:rsidRDefault="00B124A5">
            <w:pPr>
              <w:pStyle w:val="TableParagraph"/>
              <w:spacing w:line="283" w:lineRule="exact"/>
              <w:ind w:left="153"/>
              <w:rPr>
                <w:sz w:val="24"/>
                <w:lang w:eastAsia="zh-CN"/>
              </w:rPr>
            </w:pPr>
            <w:r>
              <w:rPr>
                <w:rFonts w:ascii="Times New Roman" w:eastAsia="Times New Roman" w:hAnsi="Times New Roman"/>
                <w:sz w:val="24"/>
                <w:lang w:eastAsia="zh-CN"/>
              </w:rPr>
              <w:t>□</w:t>
            </w:r>
            <w:r>
              <w:rPr>
                <w:sz w:val="24"/>
                <w:lang w:eastAsia="zh-CN"/>
              </w:rPr>
              <w:t>小微企业</w:t>
            </w:r>
          </w:p>
          <w:p w:rsidR="00A55B8B" w:rsidRDefault="00B124A5">
            <w:pPr>
              <w:pStyle w:val="TableParagraph"/>
              <w:spacing w:line="321" w:lineRule="exact"/>
              <w:ind w:left="153"/>
              <w:rPr>
                <w:sz w:val="24"/>
                <w:lang w:eastAsia="zh-CN"/>
              </w:rPr>
            </w:pPr>
            <w:r>
              <w:rPr>
                <w:rFonts w:ascii="Times New Roman" w:eastAsia="Times New Roman" w:hAnsi="Times New Roman"/>
                <w:sz w:val="24"/>
                <w:lang w:eastAsia="zh-CN"/>
              </w:rPr>
              <w:t>□</w:t>
            </w:r>
            <w:r>
              <w:rPr>
                <w:sz w:val="24"/>
                <w:lang w:eastAsia="zh-CN"/>
              </w:rPr>
              <w:t>其他类型</w:t>
            </w:r>
          </w:p>
        </w:tc>
        <w:tc>
          <w:tcPr>
            <w:tcW w:w="1125" w:type="dxa"/>
          </w:tcPr>
          <w:p w:rsidR="00A55B8B" w:rsidRDefault="00A55B8B">
            <w:pPr>
              <w:rPr>
                <w:lang w:eastAsia="zh-CN"/>
              </w:rPr>
            </w:pPr>
          </w:p>
        </w:tc>
        <w:tc>
          <w:tcPr>
            <w:tcW w:w="1560" w:type="dxa"/>
          </w:tcPr>
          <w:p w:rsidR="00A55B8B" w:rsidRDefault="00A55B8B">
            <w:pPr>
              <w:rPr>
                <w:lang w:eastAsia="zh-CN"/>
              </w:rPr>
            </w:pPr>
          </w:p>
        </w:tc>
        <w:tc>
          <w:tcPr>
            <w:tcW w:w="1497" w:type="dxa"/>
          </w:tcPr>
          <w:p w:rsidR="00A55B8B" w:rsidRDefault="00A55B8B">
            <w:pPr>
              <w:rPr>
                <w:lang w:eastAsia="zh-CN"/>
              </w:rPr>
            </w:pPr>
          </w:p>
        </w:tc>
        <w:tc>
          <w:tcPr>
            <w:tcW w:w="1563" w:type="dxa"/>
          </w:tcPr>
          <w:p w:rsidR="00A55B8B" w:rsidRDefault="00A55B8B">
            <w:pPr>
              <w:rPr>
                <w:lang w:eastAsia="zh-CN"/>
              </w:rPr>
            </w:pPr>
          </w:p>
        </w:tc>
      </w:tr>
      <w:tr w:rsidR="00A55B8B">
        <w:trPr>
          <w:trHeight w:hRule="exact" w:val="630"/>
        </w:trPr>
        <w:tc>
          <w:tcPr>
            <w:tcW w:w="457" w:type="dxa"/>
          </w:tcPr>
          <w:p w:rsidR="00A55B8B" w:rsidRDefault="00B124A5">
            <w:pPr>
              <w:pStyle w:val="TableParagraph"/>
              <w:spacing w:before="115"/>
              <w:ind w:left="0"/>
              <w:jc w:val="center"/>
              <w:rPr>
                <w:sz w:val="24"/>
              </w:rPr>
            </w:pPr>
            <w:r>
              <w:rPr>
                <w:sz w:val="24"/>
              </w:rPr>
              <w:t>…</w:t>
            </w:r>
          </w:p>
        </w:tc>
        <w:tc>
          <w:tcPr>
            <w:tcW w:w="1286" w:type="dxa"/>
          </w:tcPr>
          <w:p w:rsidR="00A55B8B" w:rsidRDefault="00A55B8B"/>
        </w:tc>
        <w:tc>
          <w:tcPr>
            <w:tcW w:w="1512" w:type="dxa"/>
          </w:tcPr>
          <w:p w:rsidR="00A55B8B" w:rsidRDefault="00A55B8B"/>
        </w:tc>
        <w:tc>
          <w:tcPr>
            <w:tcW w:w="1125" w:type="dxa"/>
          </w:tcPr>
          <w:p w:rsidR="00A55B8B" w:rsidRDefault="00A55B8B"/>
        </w:tc>
        <w:tc>
          <w:tcPr>
            <w:tcW w:w="1560" w:type="dxa"/>
          </w:tcPr>
          <w:p w:rsidR="00A55B8B" w:rsidRDefault="00A55B8B"/>
        </w:tc>
        <w:tc>
          <w:tcPr>
            <w:tcW w:w="1497" w:type="dxa"/>
          </w:tcPr>
          <w:p w:rsidR="00A55B8B" w:rsidRDefault="00A55B8B"/>
        </w:tc>
        <w:tc>
          <w:tcPr>
            <w:tcW w:w="1563" w:type="dxa"/>
          </w:tcPr>
          <w:p w:rsidR="00A55B8B" w:rsidRDefault="00A55B8B"/>
        </w:tc>
      </w:tr>
      <w:tr w:rsidR="00A55B8B">
        <w:trPr>
          <w:trHeight w:hRule="exact" w:val="630"/>
        </w:trPr>
        <w:tc>
          <w:tcPr>
            <w:tcW w:w="5940" w:type="dxa"/>
            <w:gridSpan w:val="5"/>
          </w:tcPr>
          <w:p w:rsidR="00A55B8B" w:rsidRDefault="00B124A5">
            <w:pPr>
              <w:pStyle w:val="TableParagraph"/>
              <w:spacing w:before="116"/>
              <w:ind w:left="0" w:right="55"/>
              <w:jc w:val="right"/>
              <w:rPr>
                <w:sz w:val="24"/>
              </w:rPr>
            </w:pPr>
            <w:r>
              <w:rPr>
                <w:sz w:val="24"/>
              </w:rPr>
              <w:t>合计：</w:t>
            </w:r>
          </w:p>
        </w:tc>
        <w:tc>
          <w:tcPr>
            <w:tcW w:w="1497" w:type="dxa"/>
          </w:tcPr>
          <w:p w:rsidR="00A55B8B" w:rsidRDefault="00A55B8B"/>
        </w:tc>
        <w:tc>
          <w:tcPr>
            <w:tcW w:w="1563" w:type="dxa"/>
          </w:tcPr>
          <w:p w:rsidR="00A55B8B" w:rsidRDefault="00A55B8B"/>
        </w:tc>
      </w:tr>
    </w:tbl>
    <w:p w:rsidR="00A55B8B" w:rsidRDefault="00A55B8B">
      <w:pPr>
        <w:pStyle w:val="a4"/>
        <w:spacing w:before="10"/>
        <w:rPr>
          <w:sz w:val="26"/>
        </w:rPr>
      </w:pPr>
    </w:p>
    <w:p w:rsidR="00A55B8B" w:rsidRDefault="00B124A5">
      <w:pPr>
        <w:pStyle w:val="a4"/>
        <w:spacing w:before="27"/>
        <w:ind w:left="121"/>
      </w:pPr>
      <w:r>
        <w:t>注：</w:t>
      </w:r>
    </w:p>
    <w:p w:rsidR="00A55B8B" w:rsidRDefault="00B124A5">
      <w:pPr>
        <w:pStyle w:val="a4"/>
        <w:spacing w:before="151" w:line="338" w:lineRule="auto"/>
        <w:ind w:left="121" w:right="171"/>
        <w:rPr>
          <w:lang w:eastAsia="zh-CN"/>
        </w:rPr>
      </w:pPr>
      <w:r>
        <w:rPr>
          <w:rFonts w:ascii="Times New Roman" w:eastAsia="Times New Roman" w:hAnsi="Times New Roman"/>
          <w:lang w:eastAsia="zh-CN"/>
        </w:rPr>
        <w:t>1.</w:t>
      </w:r>
      <w:r>
        <w:rPr>
          <w:lang w:eastAsia="zh-CN"/>
        </w:rPr>
        <w:t>本表仅在供应商非因</w:t>
      </w:r>
      <w:r>
        <w:rPr>
          <w:rFonts w:ascii="Times New Roman" w:eastAsia="Times New Roman" w:hAnsi="Times New Roman"/>
          <w:spacing w:val="-1"/>
          <w:w w:val="99"/>
          <w:lang w:eastAsia="zh-CN"/>
        </w:rPr>
        <w:t>“</w:t>
      </w:r>
      <w:r>
        <w:rPr>
          <w:lang w:eastAsia="zh-CN"/>
        </w:rPr>
        <w:t>为落实政府采购政策</w:t>
      </w:r>
      <w:r>
        <w:rPr>
          <w:rFonts w:ascii="Times New Roman" w:eastAsia="Times New Roman" w:hAnsi="Times New Roman"/>
          <w:spacing w:val="-1"/>
          <w:w w:val="99"/>
          <w:lang w:eastAsia="zh-CN"/>
        </w:rPr>
        <w:t>”</w:t>
      </w:r>
      <w:r>
        <w:rPr>
          <w:lang w:eastAsia="zh-CN"/>
        </w:rPr>
        <w:t>而分包时填写</w:t>
      </w:r>
      <w:r>
        <w:rPr>
          <w:spacing w:val="-68"/>
          <w:lang w:eastAsia="zh-CN"/>
        </w:rPr>
        <w:t>；</w:t>
      </w:r>
      <w:r>
        <w:rPr>
          <w:lang w:eastAsia="zh-CN"/>
        </w:rPr>
        <w:t>供应商</w:t>
      </w:r>
      <w:r>
        <w:rPr>
          <w:rFonts w:ascii="Times New Roman" w:eastAsia="Times New Roman" w:hAnsi="Times New Roman"/>
          <w:spacing w:val="1"/>
          <w:w w:val="99"/>
          <w:lang w:eastAsia="zh-CN"/>
        </w:rPr>
        <w:t>“</w:t>
      </w:r>
      <w:r>
        <w:rPr>
          <w:lang w:eastAsia="zh-CN"/>
        </w:rPr>
        <w:t>为落实政府采购政策</w:t>
      </w:r>
      <w:r>
        <w:rPr>
          <w:rFonts w:ascii="Times New Roman" w:eastAsia="Times New Roman" w:hAnsi="Times New Roman"/>
          <w:spacing w:val="-1"/>
          <w:w w:val="99"/>
          <w:lang w:eastAsia="zh-CN"/>
        </w:rPr>
        <w:t>”</w:t>
      </w:r>
      <w:r>
        <w:rPr>
          <w:lang w:eastAsia="zh-CN"/>
        </w:rPr>
        <w:t>而向中小企业分包时请按照《拟分包情况说明及分包意向协议》（类型一）要求填写。</w:t>
      </w:r>
    </w:p>
    <w:p w:rsidR="00A55B8B" w:rsidRDefault="00B124A5">
      <w:pPr>
        <w:pStyle w:val="a4"/>
        <w:spacing w:before="55" w:line="345" w:lineRule="auto"/>
        <w:ind w:left="121" w:right="171"/>
        <w:jc w:val="both"/>
        <w:rPr>
          <w:lang w:eastAsia="zh-CN"/>
        </w:rPr>
      </w:pPr>
      <w:r>
        <w:rPr>
          <w:rFonts w:ascii="Times New Roman" w:eastAsia="Times New Roman"/>
          <w:lang w:eastAsia="zh-CN"/>
        </w:rPr>
        <w:t>2.</w:t>
      </w:r>
      <w:r>
        <w:rPr>
          <w:lang w:eastAsia="zh-CN"/>
        </w:rPr>
        <w:t>如本竞争性磋商文件《供应商须知资料表》载明本项目分包承担主体应具备的相应资质条件</w:t>
      </w:r>
      <w:r>
        <w:rPr>
          <w:spacing w:val="-17"/>
          <w:lang w:eastAsia="zh-CN"/>
        </w:rPr>
        <w:t>，</w:t>
      </w:r>
      <w:r>
        <w:rPr>
          <w:lang w:eastAsia="zh-CN"/>
        </w:rPr>
        <w:t>则供应商须在本表中列明分包承担主体的资质等级</w:t>
      </w:r>
      <w:r>
        <w:rPr>
          <w:spacing w:val="-17"/>
          <w:lang w:eastAsia="zh-CN"/>
        </w:rPr>
        <w:t>，</w:t>
      </w:r>
      <w:r>
        <w:rPr>
          <w:lang w:eastAsia="zh-CN"/>
        </w:rPr>
        <w:t>并后附资质证书件</w:t>
      </w:r>
      <w:r>
        <w:rPr>
          <w:spacing w:val="-15"/>
          <w:lang w:eastAsia="zh-CN"/>
        </w:rPr>
        <w:t>，</w:t>
      </w:r>
      <w:r>
        <w:rPr>
          <w:lang w:eastAsia="zh-CN"/>
        </w:rPr>
        <w:t>否则</w:t>
      </w:r>
      <w:r>
        <w:rPr>
          <w:b/>
          <w:w w:val="99"/>
          <w:lang w:eastAsia="zh-CN"/>
        </w:rPr>
        <w:t>响</w:t>
      </w:r>
      <w:r>
        <w:rPr>
          <w:b/>
          <w:spacing w:val="2"/>
          <w:w w:val="99"/>
          <w:lang w:eastAsia="zh-CN"/>
        </w:rPr>
        <w:t>应</w:t>
      </w:r>
      <w:r>
        <w:rPr>
          <w:b/>
          <w:w w:val="99"/>
          <w:lang w:eastAsia="zh-CN"/>
        </w:rPr>
        <w:t>无效</w:t>
      </w:r>
      <w:r>
        <w:rPr>
          <w:lang w:eastAsia="zh-CN"/>
        </w:rPr>
        <w:t>。</w:t>
      </w:r>
    </w:p>
    <w:p w:rsidR="00A55B8B" w:rsidRDefault="00A55B8B">
      <w:pPr>
        <w:pStyle w:val="a4"/>
        <w:rPr>
          <w:lang w:eastAsia="zh-CN"/>
        </w:rPr>
      </w:pPr>
    </w:p>
    <w:p w:rsidR="00A55B8B" w:rsidRDefault="00A55B8B">
      <w:pPr>
        <w:pStyle w:val="a4"/>
        <w:rPr>
          <w:lang w:eastAsia="zh-CN"/>
        </w:rPr>
      </w:pPr>
    </w:p>
    <w:p w:rsidR="00A55B8B" w:rsidRDefault="00A55B8B">
      <w:pPr>
        <w:pStyle w:val="a4"/>
        <w:spacing w:before="10"/>
        <w:rPr>
          <w:sz w:val="18"/>
          <w:lang w:eastAsia="zh-CN"/>
        </w:rPr>
      </w:pPr>
    </w:p>
    <w:p w:rsidR="00A55B8B" w:rsidRDefault="00B124A5">
      <w:pPr>
        <w:pStyle w:val="a4"/>
        <w:tabs>
          <w:tab w:val="left" w:pos="7513"/>
          <w:tab w:val="left" w:pos="8233"/>
          <w:tab w:val="left" w:pos="8953"/>
          <w:tab w:val="left" w:pos="9253"/>
        </w:tabs>
        <w:spacing w:line="357" w:lineRule="auto"/>
        <w:ind w:left="6313" w:right="111" w:hanging="360"/>
        <w:jc w:val="right"/>
        <w:rPr>
          <w:lang w:eastAsia="zh-CN"/>
        </w:rPr>
      </w:pPr>
      <w:r>
        <w:rPr>
          <w:lang w:eastAsia="zh-CN"/>
        </w:rPr>
        <w:t>供应商名称（盖章）：</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A55B8B">
      <w:pPr>
        <w:spacing w:line="357" w:lineRule="auto"/>
        <w:jc w:val="right"/>
        <w:rPr>
          <w:lang w:eastAsia="zh-CN"/>
        </w:rPr>
        <w:sectPr w:rsidR="00A55B8B">
          <w:pgSz w:w="11910" w:h="16840"/>
          <w:pgMar w:top="1100" w:right="960" w:bottom="1040" w:left="1580" w:header="878" w:footer="851" w:gutter="0"/>
          <w:cols w:space="720"/>
        </w:sectPr>
      </w:pPr>
    </w:p>
    <w:p w:rsidR="00A55B8B" w:rsidRDefault="00A55B8B">
      <w:pPr>
        <w:pStyle w:val="a4"/>
        <w:spacing w:before="4"/>
        <w:rPr>
          <w:sz w:val="17"/>
          <w:lang w:eastAsia="zh-CN"/>
        </w:rPr>
      </w:pPr>
    </w:p>
    <w:p w:rsidR="00A55B8B" w:rsidRDefault="00B124A5">
      <w:pPr>
        <w:pStyle w:val="aa"/>
        <w:numPr>
          <w:ilvl w:val="0"/>
          <w:numId w:val="17"/>
        </w:numPr>
        <w:tabs>
          <w:tab w:val="left" w:pos="701"/>
          <w:tab w:val="left" w:pos="702"/>
        </w:tabs>
        <w:spacing w:before="34" w:line="336" w:lineRule="auto"/>
        <w:ind w:right="3083" w:firstLine="0"/>
        <w:jc w:val="left"/>
        <w:rPr>
          <w:rFonts w:ascii="Times New Roman" w:eastAsia="Times New Roman"/>
          <w:sz w:val="24"/>
          <w:lang w:eastAsia="zh-CN"/>
        </w:rPr>
      </w:pPr>
      <w:r>
        <w:rPr>
          <w:sz w:val="24"/>
          <w:lang w:eastAsia="zh-CN"/>
        </w:rPr>
        <w:t>竞争性磋商文件要求提供或供应商认为应附的其他材料</w:t>
      </w:r>
      <w:bookmarkStart w:id="844" w:name="服务人员表（实质性格式）"/>
      <w:bookmarkEnd w:id="844"/>
      <w:r>
        <w:rPr>
          <w:sz w:val="24"/>
          <w:lang w:eastAsia="zh-CN"/>
        </w:rPr>
        <w:t>服务人员表（实质性格式）</w:t>
      </w:r>
    </w:p>
    <w:p w:rsidR="00A55B8B" w:rsidRDefault="00A55B8B">
      <w:pPr>
        <w:pStyle w:val="a4"/>
        <w:spacing w:before="5"/>
        <w:rPr>
          <w:sz w:val="7"/>
          <w:lang w:eastAsia="zh-CN"/>
        </w:rPr>
      </w:pPr>
    </w:p>
    <w:tbl>
      <w:tblPr>
        <w:tblStyle w:val="TableNormal"/>
        <w:tblW w:w="93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626"/>
        <w:gridCol w:w="1418"/>
        <w:gridCol w:w="1010"/>
        <w:gridCol w:w="1701"/>
        <w:gridCol w:w="1560"/>
        <w:gridCol w:w="2551"/>
      </w:tblGrid>
      <w:tr w:rsidR="00A55B8B">
        <w:trPr>
          <w:trHeight w:hRule="exact" w:val="796"/>
        </w:trPr>
        <w:tc>
          <w:tcPr>
            <w:tcW w:w="1082" w:type="dxa"/>
            <w:gridSpan w:val="2"/>
          </w:tcPr>
          <w:p w:rsidR="00A55B8B" w:rsidRDefault="00B124A5">
            <w:pPr>
              <w:pStyle w:val="TableParagraph"/>
              <w:spacing w:before="198"/>
              <w:ind w:left="295"/>
              <w:rPr>
                <w:sz w:val="24"/>
              </w:rPr>
            </w:pPr>
            <w:r>
              <w:rPr>
                <w:sz w:val="24"/>
              </w:rPr>
              <w:t>姓名</w:t>
            </w:r>
          </w:p>
        </w:tc>
        <w:tc>
          <w:tcPr>
            <w:tcW w:w="1418" w:type="dxa"/>
          </w:tcPr>
          <w:p w:rsidR="00A55B8B" w:rsidRDefault="00B124A5">
            <w:pPr>
              <w:pStyle w:val="TableParagraph"/>
              <w:spacing w:before="198"/>
              <w:ind w:left="464"/>
              <w:rPr>
                <w:sz w:val="24"/>
              </w:rPr>
            </w:pPr>
            <w:r>
              <w:rPr>
                <w:sz w:val="24"/>
              </w:rPr>
              <w:t>职称</w:t>
            </w:r>
          </w:p>
        </w:tc>
        <w:tc>
          <w:tcPr>
            <w:tcW w:w="1010" w:type="dxa"/>
          </w:tcPr>
          <w:p w:rsidR="00A55B8B" w:rsidRDefault="00B124A5">
            <w:pPr>
              <w:pStyle w:val="TableParagraph"/>
              <w:spacing w:before="198"/>
              <w:ind w:left="222"/>
              <w:rPr>
                <w:sz w:val="24"/>
              </w:rPr>
            </w:pPr>
            <w:r>
              <w:rPr>
                <w:sz w:val="24"/>
              </w:rPr>
              <w:t>专业</w:t>
            </w:r>
          </w:p>
        </w:tc>
        <w:tc>
          <w:tcPr>
            <w:tcW w:w="1701" w:type="dxa"/>
          </w:tcPr>
          <w:p w:rsidR="00A55B8B" w:rsidRDefault="00B124A5">
            <w:pPr>
              <w:pStyle w:val="TableParagraph"/>
              <w:spacing w:before="198"/>
              <w:ind w:left="364"/>
              <w:rPr>
                <w:sz w:val="24"/>
              </w:rPr>
            </w:pPr>
            <w:r>
              <w:rPr>
                <w:sz w:val="24"/>
              </w:rPr>
              <w:t>工作年限</w:t>
            </w:r>
          </w:p>
        </w:tc>
        <w:tc>
          <w:tcPr>
            <w:tcW w:w="1560" w:type="dxa"/>
          </w:tcPr>
          <w:p w:rsidR="00A55B8B" w:rsidRDefault="00B124A5">
            <w:pPr>
              <w:pStyle w:val="TableParagraph"/>
              <w:spacing w:before="74" w:line="310" w:lineRule="exact"/>
              <w:ind w:left="175" w:right="173"/>
              <w:rPr>
                <w:sz w:val="24"/>
                <w:lang w:eastAsia="zh-CN"/>
              </w:rPr>
            </w:pPr>
            <w:r>
              <w:rPr>
                <w:sz w:val="24"/>
                <w:lang w:eastAsia="zh-CN"/>
              </w:rPr>
              <w:t>承担的本项目主要工作</w:t>
            </w:r>
          </w:p>
        </w:tc>
        <w:tc>
          <w:tcPr>
            <w:tcW w:w="2551" w:type="dxa"/>
          </w:tcPr>
          <w:p w:rsidR="00A55B8B" w:rsidRDefault="00B124A5">
            <w:pPr>
              <w:pStyle w:val="TableParagraph"/>
              <w:spacing w:before="198"/>
              <w:ind w:left="549"/>
              <w:rPr>
                <w:sz w:val="24"/>
              </w:rPr>
            </w:pPr>
            <w:r>
              <w:rPr>
                <w:sz w:val="24"/>
              </w:rPr>
              <w:t>投入项目时间</w:t>
            </w:r>
          </w:p>
        </w:tc>
      </w:tr>
      <w:tr w:rsidR="00A55B8B">
        <w:trPr>
          <w:trHeight w:hRule="exact" w:val="772"/>
        </w:trPr>
        <w:tc>
          <w:tcPr>
            <w:tcW w:w="456" w:type="dxa"/>
            <w:vMerge w:val="restart"/>
          </w:tcPr>
          <w:p w:rsidR="00A55B8B" w:rsidRDefault="00A55B8B">
            <w:pPr>
              <w:pStyle w:val="TableParagraph"/>
              <w:spacing w:before="2"/>
              <w:ind w:left="0"/>
              <w:rPr>
                <w:sz w:val="20"/>
              </w:rPr>
            </w:pPr>
          </w:p>
          <w:p w:rsidR="00A55B8B" w:rsidRDefault="00B124A5">
            <w:pPr>
              <w:pStyle w:val="TableParagraph"/>
              <w:spacing w:line="237" w:lineRule="auto"/>
              <w:ind w:right="100"/>
              <w:jc w:val="both"/>
              <w:rPr>
                <w:sz w:val="24"/>
              </w:rPr>
            </w:pPr>
            <w:r>
              <w:rPr>
                <w:sz w:val="24"/>
              </w:rPr>
              <w:t>负责人</w:t>
            </w:r>
          </w:p>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B124A5">
            <w:pPr>
              <w:pStyle w:val="TableParagraph"/>
              <w:spacing w:before="185"/>
              <w:ind w:left="0"/>
              <w:jc w:val="center"/>
              <w:rPr>
                <w:sz w:val="24"/>
              </w:rPr>
            </w:pPr>
            <w:r>
              <w:rPr>
                <w:sz w:val="24"/>
              </w:rPr>
              <w:t>…</w:t>
            </w:r>
          </w:p>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val="restart"/>
          </w:tcPr>
          <w:p w:rsidR="00A55B8B" w:rsidRDefault="00A55B8B">
            <w:pPr>
              <w:pStyle w:val="TableParagraph"/>
              <w:ind w:left="0"/>
              <w:rPr>
                <w:sz w:val="24"/>
              </w:rPr>
            </w:pPr>
          </w:p>
          <w:p w:rsidR="00A55B8B" w:rsidRDefault="00A55B8B">
            <w:pPr>
              <w:pStyle w:val="TableParagraph"/>
              <w:ind w:left="0"/>
              <w:rPr>
                <w:sz w:val="24"/>
              </w:rPr>
            </w:pPr>
          </w:p>
          <w:p w:rsidR="00A55B8B" w:rsidRDefault="00A55B8B">
            <w:pPr>
              <w:pStyle w:val="TableParagraph"/>
              <w:spacing w:before="8"/>
              <w:ind w:left="0"/>
              <w:rPr>
                <w:sz w:val="30"/>
              </w:rPr>
            </w:pPr>
          </w:p>
          <w:p w:rsidR="00A55B8B" w:rsidRDefault="00B124A5">
            <w:pPr>
              <w:pStyle w:val="TableParagraph"/>
              <w:spacing w:line="237" w:lineRule="auto"/>
              <w:ind w:right="100"/>
              <w:jc w:val="both"/>
              <w:rPr>
                <w:sz w:val="24"/>
              </w:rPr>
            </w:pPr>
            <w:r>
              <w:rPr>
                <w:sz w:val="24"/>
              </w:rPr>
              <w:t>主要技术服务人员</w:t>
            </w:r>
          </w:p>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A55B8B"/>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r w:rsidR="00A55B8B">
        <w:trPr>
          <w:trHeight w:hRule="exact" w:val="772"/>
        </w:trPr>
        <w:tc>
          <w:tcPr>
            <w:tcW w:w="456" w:type="dxa"/>
            <w:vMerge/>
          </w:tcPr>
          <w:p w:rsidR="00A55B8B" w:rsidRDefault="00A55B8B"/>
        </w:tc>
        <w:tc>
          <w:tcPr>
            <w:tcW w:w="626" w:type="dxa"/>
          </w:tcPr>
          <w:p w:rsidR="00A55B8B" w:rsidRDefault="00B124A5">
            <w:pPr>
              <w:pStyle w:val="TableParagraph"/>
              <w:spacing w:before="185"/>
              <w:ind w:left="0"/>
              <w:jc w:val="center"/>
              <w:rPr>
                <w:sz w:val="24"/>
              </w:rPr>
            </w:pPr>
            <w:r>
              <w:rPr>
                <w:sz w:val="24"/>
              </w:rPr>
              <w:t>…</w:t>
            </w:r>
          </w:p>
        </w:tc>
        <w:tc>
          <w:tcPr>
            <w:tcW w:w="1418" w:type="dxa"/>
          </w:tcPr>
          <w:p w:rsidR="00A55B8B" w:rsidRDefault="00A55B8B"/>
        </w:tc>
        <w:tc>
          <w:tcPr>
            <w:tcW w:w="1010" w:type="dxa"/>
          </w:tcPr>
          <w:p w:rsidR="00A55B8B" w:rsidRDefault="00A55B8B"/>
        </w:tc>
        <w:tc>
          <w:tcPr>
            <w:tcW w:w="1701" w:type="dxa"/>
          </w:tcPr>
          <w:p w:rsidR="00A55B8B" w:rsidRDefault="00A55B8B"/>
        </w:tc>
        <w:tc>
          <w:tcPr>
            <w:tcW w:w="1560" w:type="dxa"/>
          </w:tcPr>
          <w:p w:rsidR="00A55B8B" w:rsidRDefault="00A55B8B"/>
        </w:tc>
        <w:tc>
          <w:tcPr>
            <w:tcW w:w="2551" w:type="dxa"/>
          </w:tcPr>
          <w:p w:rsidR="00A55B8B" w:rsidRDefault="00A55B8B"/>
        </w:tc>
      </w:tr>
    </w:tbl>
    <w:p w:rsidR="00A55B8B" w:rsidRDefault="00A55B8B">
      <w:pPr>
        <w:sectPr w:rsidR="00A55B8B">
          <w:pgSz w:w="11910" w:h="16840"/>
          <w:pgMar w:top="1100" w:right="880" w:bottom="1040" w:left="1480" w:header="878" w:footer="851" w:gutter="0"/>
          <w:cols w:space="720"/>
        </w:sectPr>
      </w:pPr>
    </w:p>
    <w:p w:rsidR="00A55B8B" w:rsidRDefault="00A55B8B">
      <w:pPr>
        <w:pStyle w:val="a4"/>
        <w:spacing w:before="4"/>
        <w:rPr>
          <w:sz w:val="17"/>
        </w:rPr>
      </w:pPr>
    </w:p>
    <w:p w:rsidR="00A55B8B" w:rsidRDefault="00B124A5">
      <w:pPr>
        <w:pStyle w:val="aa"/>
        <w:numPr>
          <w:ilvl w:val="0"/>
          <w:numId w:val="17"/>
        </w:numPr>
        <w:tabs>
          <w:tab w:val="left" w:pos="701"/>
          <w:tab w:val="left" w:pos="702"/>
        </w:tabs>
        <w:spacing w:before="34"/>
        <w:ind w:left="701" w:hanging="480"/>
        <w:jc w:val="left"/>
        <w:rPr>
          <w:rFonts w:ascii="Times New Roman" w:eastAsia="Times New Roman"/>
          <w:sz w:val="24"/>
          <w:lang w:eastAsia="zh-CN"/>
        </w:rPr>
      </w:pPr>
      <w:bookmarkStart w:id="845" w:name="13__最后报价一览表（实质性格式，磋商后提交）"/>
      <w:bookmarkEnd w:id="845"/>
      <w:r>
        <w:rPr>
          <w:sz w:val="24"/>
          <w:lang w:eastAsia="zh-CN"/>
        </w:rPr>
        <w:t>最后报价一览表（实质性格式，磋商后提交）</w:t>
      </w:r>
    </w:p>
    <w:p w:rsidR="00A55B8B" w:rsidRDefault="00A55B8B">
      <w:pPr>
        <w:pStyle w:val="a4"/>
        <w:spacing w:before="3"/>
        <w:rPr>
          <w:lang w:eastAsia="zh-CN"/>
        </w:rPr>
      </w:pPr>
    </w:p>
    <w:p w:rsidR="00A55B8B" w:rsidRDefault="00B124A5">
      <w:pPr>
        <w:ind w:left="3852"/>
        <w:rPr>
          <w:b/>
          <w:sz w:val="36"/>
          <w:lang w:eastAsia="zh-CN"/>
        </w:rPr>
      </w:pPr>
      <w:r>
        <w:rPr>
          <w:b/>
          <w:sz w:val="36"/>
          <w:lang w:eastAsia="zh-CN"/>
        </w:rPr>
        <w:t>最后报价一览表</w:t>
      </w:r>
    </w:p>
    <w:p w:rsidR="00A55B8B" w:rsidRDefault="00A55B8B">
      <w:pPr>
        <w:pStyle w:val="a4"/>
        <w:spacing w:before="7"/>
        <w:rPr>
          <w:b/>
          <w:sz w:val="27"/>
          <w:lang w:eastAsia="zh-CN"/>
        </w:rPr>
      </w:pPr>
    </w:p>
    <w:p w:rsidR="00A55B8B" w:rsidRDefault="00B124A5">
      <w:pPr>
        <w:pStyle w:val="a4"/>
        <w:tabs>
          <w:tab w:val="left" w:pos="4186"/>
          <w:tab w:val="left" w:pos="4726"/>
          <w:tab w:val="left" w:pos="7786"/>
        </w:tabs>
        <w:spacing w:before="36"/>
        <w:ind w:left="581"/>
        <w:rPr>
          <w:rFonts w:ascii="Times New Roman" w:eastAsia="Times New Roman"/>
          <w:lang w:eastAsia="zh-CN"/>
        </w:rPr>
      </w:pPr>
      <w:r>
        <w:rPr>
          <w:lang w:eastAsia="zh-CN"/>
        </w:rPr>
        <w:t>项目编号</w:t>
      </w:r>
      <w:r>
        <w:rPr>
          <w:rFonts w:ascii="Times New Roman" w:eastAsia="Times New Roman"/>
          <w:lang w:eastAsia="zh-CN"/>
        </w:rPr>
        <w:t>/</w:t>
      </w:r>
      <w:r>
        <w:rPr>
          <w:lang w:eastAsia="zh-CN"/>
        </w:rPr>
        <w:t>包号：</w:t>
      </w:r>
      <w:r>
        <w:rPr>
          <w:rFonts w:ascii="Times New Roman" w:eastAsia="Times New Roman"/>
          <w:u w:val="single"/>
          <w:lang w:eastAsia="zh-CN"/>
        </w:rPr>
        <w:t xml:space="preserve"> </w:t>
      </w:r>
      <w:r>
        <w:rPr>
          <w:rFonts w:ascii="Times New Roman" w:eastAsia="Times New Roman"/>
          <w:u w:val="single"/>
          <w:lang w:eastAsia="zh-CN"/>
        </w:rPr>
        <w:tab/>
      </w:r>
      <w:r>
        <w:rPr>
          <w:rFonts w:ascii="Times New Roman" w:eastAsia="Times New Roman"/>
          <w:lang w:eastAsia="zh-CN"/>
        </w:rPr>
        <w:tab/>
      </w:r>
      <w:r>
        <w:rPr>
          <w:lang w:eastAsia="zh-CN"/>
        </w:rPr>
        <w:t>项目名称：</w:t>
      </w:r>
      <w:r>
        <w:rPr>
          <w:rFonts w:ascii="Times New Roman" w:eastAsia="Times New Roman"/>
          <w:u w:val="single"/>
          <w:lang w:eastAsia="zh-CN"/>
        </w:rPr>
        <w:t xml:space="preserve"> </w:t>
      </w:r>
      <w:r>
        <w:rPr>
          <w:rFonts w:ascii="Times New Roman" w:eastAsia="Times New Roman"/>
          <w:u w:val="single"/>
          <w:lang w:eastAsia="zh-CN"/>
        </w:rPr>
        <w:tab/>
      </w:r>
    </w:p>
    <w:p w:rsidR="00A55B8B" w:rsidRDefault="00A55B8B">
      <w:pPr>
        <w:pStyle w:val="a4"/>
        <w:rPr>
          <w:rFonts w:ascii="Times New Roman"/>
          <w:sz w:val="20"/>
          <w:lang w:eastAsia="zh-CN"/>
        </w:rPr>
      </w:pPr>
    </w:p>
    <w:p w:rsidR="00A55B8B" w:rsidRDefault="00A55B8B">
      <w:pPr>
        <w:pStyle w:val="a4"/>
        <w:spacing w:before="1"/>
        <w:rPr>
          <w:rFonts w:ascii="Times New Roman"/>
          <w:sz w:val="19"/>
          <w:lang w:eastAsia="zh-CN"/>
        </w:rPr>
      </w:pPr>
    </w:p>
    <w:tbl>
      <w:tblPr>
        <w:tblStyle w:val="TableNormal"/>
        <w:tblW w:w="872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2"/>
        <w:gridCol w:w="6519"/>
      </w:tblGrid>
      <w:tr w:rsidR="00A55B8B">
        <w:trPr>
          <w:trHeight w:hRule="exact" w:val="555"/>
        </w:trPr>
        <w:tc>
          <w:tcPr>
            <w:tcW w:w="2202" w:type="dxa"/>
          </w:tcPr>
          <w:p w:rsidR="00A55B8B" w:rsidRDefault="00B124A5">
            <w:pPr>
              <w:pStyle w:val="TableParagraph"/>
              <w:spacing w:before="138"/>
              <w:rPr>
                <w:sz w:val="21"/>
              </w:rPr>
            </w:pPr>
            <w:r>
              <w:rPr>
                <w:sz w:val="21"/>
              </w:rPr>
              <w:t>项目名称</w:t>
            </w:r>
          </w:p>
        </w:tc>
        <w:tc>
          <w:tcPr>
            <w:tcW w:w="6519" w:type="dxa"/>
          </w:tcPr>
          <w:p w:rsidR="00A55B8B" w:rsidRDefault="00A55B8B"/>
        </w:tc>
      </w:tr>
      <w:tr w:rsidR="00A55B8B">
        <w:trPr>
          <w:trHeight w:hRule="exact" w:val="555"/>
        </w:trPr>
        <w:tc>
          <w:tcPr>
            <w:tcW w:w="2202" w:type="dxa"/>
          </w:tcPr>
          <w:p w:rsidR="00A55B8B" w:rsidRDefault="00B124A5">
            <w:pPr>
              <w:pStyle w:val="TableParagraph"/>
              <w:spacing w:before="138"/>
              <w:rPr>
                <w:sz w:val="21"/>
              </w:rPr>
            </w:pPr>
            <w:r>
              <w:rPr>
                <w:sz w:val="21"/>
              </w:rPr>
              <w:t>标包名称</w:t>
            </w:r>
          </w:p>
        </w:tc>
        <w:tc>
          <w:tcPr>
            <w:tcW w:w="6519" w:type="dxa"/>
          </w:tcPr>
          <w:p w:rsidR="00A55B8B" w:rsidRDefault="00A55B8B"/>
        </w:tc>
      </w:tr>
      <w:tr w:rsidR="00A55B8B">
        <w:trPr>
          <w:trHeight w:hRule="exact" w:val="555"/>
        </w:trPr>
        <w:tc>
          <w:tcPr>
            <w:tcW w:w="2202" w:type="dxa"/>
          </w:tcPr>
          <w:p w:rsidR="00A55B8B" w:rsidRDefault="00B124A5">
            <w:pPr>
              <w:pStyle w:val="TableParagraph"/>
              <w:spacing w:before="137"/>
              <w:rPr>
                <w:sz w:val="21"/>
              </w:rPr>
            </w:pPr>
            <w:r>
              <w:rPr>
                <w:sz w:val="21"/>
              </w:rPr>
              <w:t>总价（元）</w:t>
            </w:r>
          </w:p>
        </w:tc>
        <w:tc>
          <w:tcPr>
            <w:tcW w:w="6519" w:type="dxa"/>
          </w:tcPr>
          <w:p w:rsidR="00A55B8B" w:rsidRDefault="00B124A5">
            <w:pPr>
              <w:pStyle w:val="TableParagraph"/>
              <w:tabs>
                <w:tab w:val="left" w:pos="2622"/>
              </w:tabs>
              <w:spacing w:before="137"/>
              <w:ind w:left="102"/>
              <w:rPr>
                <w:sz w:val="21"/>
              </w:rPr>
            </w:pPr>
            <w:r>
              <w:rPr>
                <w:sz w:val="21"/>
              </w:rPr>
              <w:t>大写：</w:t>
            </w:r>
            <w:r>
              <w:rPr>
                <w:sz w:val="21"/>
              </w:rPr>
              <w:tab/>
              <w:t>小写：</w:t>
            </w:r>
          </w:p>
        </w:tc>
      </w:tr>
      <w:tr w:rsidR="00A55B8B">
        <w:trPr>
          <w:trHeight w:hRule="exact" w:val="555"/>
        </w:trPr>
        <w:tc>
          <w:tcPr>
            <w:tcW w:w="2202" w:type="dxa"/>
          </w:tcPr>
          <w:p w:rsidR="00A55B8B" w:rsidRDefault="00B124A5">
            <w:pPr>
              <w:pStyle w:val="TableParagraph"/>
              <w:spacing w:before="139"/>
              <w:rPr>
                <w:sz w:val="21"/>
              </w:rPr>
            </w:pPr>
            <w:r>
              <w:rPr>
                <w:sz w:val="21"/>
              </w:rPr>
              <w:t>合同履行期限</w:t>
            </w:r>
          </w:p>
        </w:tc>
        <w:tc>
          <w:tcPr>
            <w:tcW w:w="6519" w:type="dxa"/>
          </w:tcPr>
          <w:p w:rsidR="00A55B8B" w:rsidRDefault="00A55B8B"/>
        </w:tc>
      </w:tr>
      <w:tr w:rsidR="00A55B8B">
        <w:trPr>
          <w:trHeight w:hRule="exact" w:val="4301"/>
        </w:trPr>
        <w:tc>
          <w:tcPr>
            <w:tcW w:w="2202" w:type="dxa"/>
          </w:tcPr>
          <w:p w:rsidR="00A55B8B" w:rsidRDefault="00B124A5">
            <w:pPr>
              <w:pStyle w:val="TableParagraph"/>
              <w:spacing w:before="138"/>
              <w:rPr>
                <w:sz w:val="21"/>
              </w:rPr>
            </w:pPr>
            <w:r>
              <w:rPr>
                <w:sz w:val="21"/>
              </w:rPr>
              <w:t>其他承诺：</w:t>
            </w:r>
          </w:p>
        </w:tc>
        <w:tc>
          <w:tcPr>
            <w:tcW w:w="6519" w:type="dxa"/>
          </w:tcPr>
          <w:p w:rsidR="00A55B8B" w:rsidRDefault="00A55B8B"/>
        </w:tc>
      </w:tr>
    </w:tbl>
    <w:p w:rsidR="00A55B8B" w:rsidRDefault="00A55B8B">
      <w:pPr>
        <w:pStyle w:val="a4"/>
        <w:rPr>
          <w:rFonts w:ascii="Times New Roman"/>
          <w:sz w:val="20"/>
        </w:rPr>
      </w:pPr>
    </w:p>
    <w:p w:rsidR="00A55B8B" w:rsidRDefault="00A55B8B">
      <w:pPr>
        <w:pStyle w:val="a4"/>
        <w:spacing w:before="6"/>
        <w:rPr>
          <w:rFonts w:ascii="Times New Roman"/>
          <w:sz w:val="21"/>
        </w:rPr>
      </w:pPr>
    </w:p>
    <w:p w:rsidR="00A55B8B" w:rsidRDefault="00B124A5">
      <w:pPr>
        <w:pStyle w:val="a4"/>
        <w:spacing w:before="36" w:line="321" w:lineRule="exact"/>
        <w:ind w:left="221"/>
        <w:rPr>
          <w:lang w:eastAsia="zh-CN"/>
        </w:rPr>
      </w:pPr>
      <w:r>
        <w:rPr>
          <w:lang w:eastAsia="zh-CN"/>
        </w:rPr>
        <w:t>注：</w:t>
      </w:r>
      <w:r>
        <w:rPr>
          <w:rFonts w:ascii="Times New Roman" w:eastAsia="Times New Roman"/>
          <w:lang w:eastAsia="zh-CN"/>
        </w:rPr>
        <w:t>1.</w:t>
      </w:r>
      <w:r>
        <w:rPr>
          <w:lang w:eastAsia="zh-CN"/>
        </w:rPr>
        <w:t>此表中，每包的报价应和《最后分项报价表》中的总价相一致。</w:t>
      </w:r>
    </w:p>
    <w:p w:rsidR="00A55B8B" w:rsidRDefault="00B124A5">
      <w:pPr>
        <w:pStyle w:val="a4"/>
        <w:spacing w:line="321" w:lineRule="exact"/>
        <w:ind w:left="701"/>
        <w:rPr>
          <w:lang w:eastAsia="zh-CN"/>
        </w:rPr>
      </w:pPr>
      <w:r>
        <w:rPr>
          <w:rFonts w:ascii="Times New Roman" w:eastAsia="Times New Roman"/>
          <w:lang w:eastAsia="zh-CN"/>
        </w:rPr>
        <w:t>2.</w:t>
      </w:r>
      <w:r>
        <w:rPr>
          <w:lang w:eastAsia="zh-CN"/>
        </w:rPr>
        <w:t>本表必须</w:t>
      </w:r>
      <w:proofErr w:type="gramStart"/>
      <w:r>
        <w:rPr>
          <w:lang w:eastAsia="zh-CN"/>
        </w:rPr>
        <w:t>按包分别</w:t>
      </w:r>
      <w:proofErr w:type="gramEnd"/>
      <w:r>
        <w:rPr>
          <w:lang w:eastAsia="zh-CN"/>
        </w:rPr>
        <w:t>填写。</w:t>
      </w:r>
    </w:p>
    <w:p w:rsidR="00A55B8B" w:rsidRDefault="00A55B8B">
      <w:pPr>
        <w:pStyle w:val="a4"/>
        <w:rPr>
          <w:sz w:val="26"/>
          <w:lang w:eastAsia="zh-CN"/>
        </w:rPr>
      </w:pPr>
    </w:p>
    <w:p w:rsidR="00A55B8B" w:rsidRDefault="00A55B8B">
      <w:pPr>
        <w:pStyle w:val="a4"/>
        <w:rPr>
          <w:sz w:val="26"/>
          <w:lang w:eastAsia="zh-CN"/>
        </w:rPr>
      </w:pPr>
    </w:p>
    <w:p w:rsidR="00A55B8B" w:rsidRDefault="00B124A5">
      <w:pPr>
        <w:pStyle w:val="a4"/>
        <w:tabs>
          <w:tab w:val="left" w:pos="1421"/>
          <w:tab w:val="left" w:pos="2141"/>
          <w:tab w:val="left" w:pos="2861"/>
          <w:tab w:val="left" w:pos="6401"/>
        </w:tabs>
        <w:spacing w:before="204" w:line="374" w:lineRule="auto"/>
        <w:ind w:left="221" w:right="3003"/>
        <w:rPr>
          <w:lang w:eastAsia="zh-CN"/>
        </w:rPr>
      </w:pPr>
      <w:r>
        <w:rPr>
          <w:lang w:eastAsia="zh-CN"/>
        </w:rPr>
        <w:t>供应商授权代表签字（或加盖供应商公章）：</w:t>
      </w:r>
      <w:r>
        <w:rPr>
          <w:rFonts w:ascii="Times New Roman" w:eastAsia="Times New Roman"/>
          <w:u w:val="single"/>
          <w:lang w:eastAsia="zh-CN"/>
        </w:rPr>
        <w:tab/>
        <w:t xml:space="preserve"> </w:t>
      </w:r>
      <w:r>
        <w:rPr>
          <w:lang w:eastAsia="zh-CN"/>
        </w:rPr>
        <w:t>日期：</w:t>
      </w:r>
      <w:r>
        <w:rPr>
          <w:rFonts w:ascii="Times New Roman" w:eastAsia="Times New Roman"/>
          <w:u w:val="single"/>
          <w:lang w:eastAsia="zh-CN"/>
        </w:rPr>
        <w:t xml:space="preserve"> </w:t>
      </w:r>
      <w:r>
        <w:rPr>
          <w:rFonts w:ascii="Times New Roman" w:eastAsia="Times New Roman"/>
          <w:u w:val="single"/>
          <w:lang w:eastAsia="zh-CN"/>
        </w:rPr>
        <w:tab/>
      </w:r>
      <w:r>
        <w:rPr>
          <w:lang w:eastAsia="zh-CN"/>
        </w:rPr>
        <w:t>年</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月</w:t>
      </w:r>
      <w:r>
        <w:rPr>
          <w:rFonts w:ascii="Times New Roman" w:eastAsia="Times New Roman"/>
          <w:u w:val="single"/>
          <w:lang w:eastAsia="zh-CN"/>
        </w:rPr>
        <w:t xml:space="preserve"> </w:t>
      </w:r>
      <w:r>
        <w:rPr>
          <w:rFonts w:ascii="Times New Roman" w:eastAsia="Times New Roman"/>
          <w:u w:val="single"/>
          <w:lang w:eastAsia="zh-CN"/>
        </w:rPr>
        <w:tab/>
      </w:r>
      <w:r>
        <w:rPr>
          <w:lang w:eastAsia="zh-CN"/>
        </w:rPr>
        <w:t>日</w:t>
      </w:r>
    </w:p>
    <w:p w:rsidR="00A55B8B" w:rsidRDefault="00B124A5">
      <w:pPr>
        <w:spacing w:before="207"/>
        <w:ind w:left="440"/>
        <w:rPr>
          <w:b/>
          <w:sz w:val="21"/>
          <w:lang w:eastAsia="zh-CN"/>
        </w:rPr>
      </w:pPr>
      <w:r>
        <w:rPr>
          <w:b/>
          <w:position w:val="1"/>
          <w:sz w:val="21"/>
          <w:lang w:eastAsia="zh-CN"/>
        </w:rPr>
        <w:t xml:space="preserve">注： </w:t>
      </w:r>
      <w:r>
        <w:rPr>
          <w:b/>
          <w:spacing w:val="2"/>
          <w:sz w:val="21"/>
          <w:lang w:eastAsia="zh-CN"/>
        </w:rPr>
        <w:t>此表不需装入响应文件中，请自备</w:t>
      </w:r>
      <w:r>
        <w:rPr>
          <w:b/>
          <w:spacing w:val="-64"/>
          <w:sz w:val="21"/>
          <w:lang w:eastAsia="zh-CN"/>
        </w:rPr>
        <w:t xml:space="preserve"> </w:t>
      </w:r>
      <w:r>
        <w:rPr>
          <w:rFonts w:ascii="Times New Roman" w:eastAsia="Times New Roman"/>
          <w:b/>
          <w:sz w:val="21"/>
          <w:lang w:eastAsia="zh-CN"/>
        </w:rPr>
        <w:t xml:space="preserve">1-2 </w:t>
      </w:r>
      <w:r>
        <w:rPr>
          <w:b/>
          <w:spacing w:val="4"/>
          <w:sz w:val="21"/>
          <w:lang w:eastAsia="zh-CN"/>
        </w:rPr>
        <w:t>份空白表格，请提前盖好供应商公章、签字备用。</w:t>
      </w:r>
    </w:p>
    <w:sectPr w:rsidR="00A55B8B">
      <w:pgSz w:w="11910" w:h="16840"/>
      <w:pgMar w:top="1100" w:right="1020" w:bottom="1040" w:left="1480" w:header="878"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868" w:rsidRDefault="00B21868">
      <w:r>
        <w:separator/>
      </w:r>
    </w:p>
  </w:endnote>
  <w:endnote w:type="continuationSeparator" w:id="0">
    <w:p w:rsidR="00B21868" w:rsidRDefault="00B21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Arial Unicode MS"/>
    <w:charset w:val="86"/>
    <w:family w:val="auto"/>
    <w:pitch w:val="default"/>
    <w:sig w:usb0="00000000" w:usb1="00000000" w:usb2="00000016" w:usb3="00000000" w:csb0="0004000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方正仿宋_GB18030">
    <w:altName w:val="仿宋"/>
    <w:charset w:val="86"/>
    <w:family w:val="auto"/>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2FD" w:rsidRDefault="00B21868">
    <w:pPr>
      <w:pStyle w:val="a4"/>
      <w:spacing w:line="14" w:lineRule="auto"/>
      <w:rPr>
        <w:sz w:val="19"/>
      </w:rPr>
    </w:pPr>
    <w:r>
      <w:pict>
        <v:shapetype id="_x0000_t202" coordsize="21600,21600" o:spt="202" path="m,l,21600r21600,l21600,xe">
          <v:stroke joinstyle="miter"/>
          <v:path gradientshapeok="t" o:connecttype="rect"/>
        </v:shapetype>
        <v:shape id="_x0000_s2055" type="#_x0000_t202" style="position:absolute;margin-left:307.6pt;margin-top:788.1pt;width:8.5pt;height:12.3pt;z-index:-251654144;mso-position-horizontal-relative:page;mso-position-vertical-relative:page;mso-width-relative:page;mso-height-relative:page" filled="f" stroked="f">
          <v:textbox inset="0,0,0,0">
            <w:txbxContent>
              <w:p w:rsidR="00C902FD" w:rsidRDefault="00C902FD">
                <w:pPr>
                  <w:spacing w:before="18"/>
                  <w:ind w:left="40"/>
                  <w:rPr>
                    <w:rFonts w:ascii="Times New Roman"/>
                    <w:sz w:val="18"/>
                  </w:rPr>
                </w:pPr>
                <w:r>
                  <w:fldChar w:fldCharType="begin"/>
                </w:r>
                <w:r>
                  <w:rPr>
                    <w:rFonts w:ascii="Times New Roman"/>
                    <w:sz w:val="18"/>
                  </w:rPr>
                  <w:instrText xml:space="preserve"> PAGE </w:instrText>
                </w:r>
                <w:r>
                  <w:fldChar w:fldCharType="separate"/>
                </w:r>
                <w:r w:rsidR="00143A0F">
                  <w:rPr>
                    <w:rFonts w:ascii="Times New Roman"/>
                    <w:noProof/>
                    <w:sz w:val="18"/>
                  </w:rPr>
                  <w:t>5</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2FD" w:rsidRDefault="00B21868">
    <w:pPr>
      <w:pStyle w:val="a4"/>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305.3pt;margin-top:788.45pt;width:13.1pt;height:12pt;z-index:-251653120;mso-position-horizontal-relative:page;mso-position-vertical-relative:page;mso-width-relative:page;mso-height-relative:page" filled="f" stroked="f">
          <v:textbox inset="0,0,0,0">
            <w:txbxContent>
              <w:p w:rsidR="00C902FD" w:rsidRDefault="00C902FD">
                <w:pPr>
                  <w:spacing w:before="12"/>
                  <w:ind w:left="40"/>
                  <w:rPr>
                    <w:rFonts w:ascii="Times New Roman"/>
                    <w:sz w:val="18"/>
                  </w:rPr>
                </w:pPr>
                <w:r>
                  <w:fldChar w:fldCharType="begin"/>
                </w:r>
                <w:r>
                  <w:rPr>
                    <w:rFonts w:ascii="Times New Roman"/>
                    <w:sz w:val="18"/>
                  </w:rPr>
                  <w:instrText xml:space="preserve"> PAGE </w:instrText>
                </w:r>
                <w:r>
                  <w:fldChar w:fldCharType="separate"/>
                </w:r>
                <w:r w:rsidR="00873D6D">
                  <w:rPr>
                    <w:rFonts w:ascii="Times New Roman"/>
                    <w:noProof/>
                    <w:sz w:val="18"/>
                  </w:rPr>
                  <w:t>16</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2FD" w:rsidRDefault="00B21868">
    <w:pPr>
      <w:pStyle w:val="a4"/>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305.3pt;margin-top:788.45pt;width:13.1pt;height:12pt;z-index:-251652096;mso-position-horizontal-relative:page;mso-position-vertical-relative:page;mso-width-relative:page;mso-height-relative:page" filled="f" stroked="f">
          <v:textbox inset="0,0,0,0">
            <w:txbxContent>
              <w:p w:rsidR="00C902FD" w:rsidRDefault="00C902FD">
                <w:pPr>
                  <w:spacing w:before="12"/>
                  <w:ind w:left="40"/>
                  <w:rPr>
                    <w:rFonts w:ascii="Times New Roman"/>
                    <w:sz w:val="18"/>
                  </w:rPr>
                </w:pPr>
                <w:r>
                  <w:fldChar w:fldCharType="begin"/>
                </w:r>
                <w:r>
                  <w:rPr>
                    <w:rFonts w:ascii="Times New Roman"/>
                    <w:sz w:val="18"/>
                  </w:rPr>
                  <w:instrText xml:space="preserve"> PAGE </w:instrText>
                </w:r>
                <w:r>
                  <w:fldChar w:fldCharType="separate"/>
                </w:r>
                <w:r w:rsidR="00143A0F">
                  <w:rPr>
                    <w:rFonts w:ascii="Times New Roman"/>
                    <w:noProof/>
                    <w:sz w:val="18"/>
                  </w:rPr>
                  <w:t>58</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2FD" w:rsidRDefault="00B21868">
    <w:pPr>
      <w:pStyle w:val="a4"/>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305.3pt;margin-top:788.45pt;width:13.1pt;height:12pt;z-index:-251651072;mso-position-horizontal-relative:page;mso-position-vertical-relative:page;mso-width-relative:page;mso-height-relative:page" filled="f" stroked="f">
          <v:textbox inset="0,0,0,0">
            <w:txbxContent>
              <w:p w:rsidR="00C902FD" w:rsidRDefault="00C902FD">
                <w:pPr>
                  <w:spacing w:before="12"/>
                  <w:ind w:left="40"/>
                  <w:rPr>
                    <w:rFonts w:ascii="Times New Roman"/>
                    <w:sz w:val="18"/>
                  </w:rPr>
                </w:pPr>
                <w:r>
                  <w:fldChar w:fldCharType="begin"/>
                </w:r>
                <w:r>
                  <w:rPr>
                    <w:rFonts w:ascii="Times New Roman"/>
                    <w:sz w:val="18"/>
                  </w:rPr>
                  <w:instrText xml:space="preserve"> PAGE </w:instrText>
                </w:r>
                <w:r>
                  <w:fldChar w:fldCharType="separate"/>
                </w:r>
                <w:r w:rsidR="00143A0F">
                  <w:rPr>
                    <w:rFonts w:ascii="Times New Roman"/>
                    <w:noProof/>
                    <w:sz w:val="18"/>
                  </w:rPr>
                  <w:t>59</w:t>
                </w:r>
                <w: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2FD" w:rsidRDefault="00B21868">
    <w:pPr>
      <w:pStyle w:val="a4"/>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305.3pt;margin-top:788.45pt;width:13.1pt;height:12pt;z-index:-251650048;mso-position-horizontal-relative:page;mso-position-vertical-relative:page;mso-width-relative:page;mso-height-relative:page" filled="f" stroked="f">
          <v:textbox inset="0,0,0,0">
            <w:txbxContent>
              <w:p w:rsidR="00C902FD" w:rsidRDefault="00C902FD">
                <w:pPr>
                  <w:spacing w:before="12"/>
                  <w:ind w:left="40"/>
                  <w:rPr>
                    <w:rFonts w:ascii="Times New Roman"/>
                    <w:sz w:val="18"/>
                  </w:rPr>
                </w:pPr>
                <w:r>
                  <w:fldChar w:fldCharType="begin"/>
                </w:r>
                <w:r>
                  <w:rPr>
                    <w:rFonts w:ascii="Times New Roman"/>
                    <w:sz w:val="18"/>
                  </w:rPr>
                  <w:instrText xml:space="preserve"> PAGE </w:instrText>
                </w:r>
                <w:r>
                  <w:fldChar w:fldCharType="separate"/>
                </w:r>
                <w:r w:rsidR="00143A0F">
                  <w:rPr>
                    <w:rFonts w:ascii="Times New Roman"/>
                    <w:noProof/>
                    <w:sz w:val="18"/>
                  </w:rPr>
                  <w:t>66</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868" w:rsidRDefault="00B21868">
      <w:r>
        <w:separator/>
      </w:r>
    </w:p>
  </w:footnote>
  <w:footnote w:type="continuationSeparator" w:id="0">
    <w:p w:rsidR="00B21868" w:rsidRDefault="00B218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2FD" w:rsidRDefault="00B21868">
    <w:pPr>
      <w:pStyle w:val="a4"/>
      <w:spacing w:line="14" w:lineRule="auto"/>
      <w:rPr>
        <w:sz w:val="20"/>
      </w:rPr>
    </w:pPr>
    <w:r>
      <w:pict>
        <v:shapetype id="_x0000_t202" coordsize="21600,21600" o:spt="202" path="m,l,21600r21600,l21600,xe">
          <v:stroke joinstyle="miter"/>
          <v:path gradientshapeok="t" o:connecttype="rect"/>
        </v:shapetype>
        <v:shape id="_x0000_s2058" type="#_x0000_t202" style="position:absolute;margin-left:357.7pt;margin-top:42.9pt;width:182pt;height:11pt;z-index:-251657216;mso-position-horizontal-relative:page;mso-position-vertical-relative:page;mso-width-relative:page;mso-height-relative:page" filled="f" stroked="f">
          <v:textbox inset="0,0,0,0">
            <w:txbxContent>
              <w:p w:rsidR="00C902FD" w:rsidRDefault="00C902FD">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2FD" w:rsidRDefault="00B21868">
    <w:pPr>
      <w:pStyle w:val="a4"/>
      <w:spacing w:line="14" w:lineRule="auto"/>
      <w:rPr>
        <w:sz w:val="20"/>
      </w:rPr>
    </w:pPr>
    <w:r>
      <w:pict>
        <v:line id="_x0000_s2057" style="position:absolute;z-index:-251656192;mso-position-horizontal-relative:page;mso-position-vertical-relative:page;mso-width-relative:page;mso-height-relative:page" from="85.05pt,55.55pt" to="538.65pt,55.55pt" strokeweight=".72pt">
          <w10:wrap anchorx="page" anchory="page"/>
        </v:line>
      </w:pict>
    </w:r>
    <w:r>
      <w:pict>
        <v:shapetype id="_x0000_t202" coordsize="21600,21600" o:spt="202" path="m,l,21600r21600,l21600,xe">
          <v:stroke joinstyle="miter"/>
          <v:path gradientshapeok="t" o:connecttype="rect"/>
        </v:shapetype>
        <v:shape id="_x0000_s2056" type="#_x0000_t202" style="position:absolute;margin-left:357.7pt;margin-top:42.9pt;width:182pt;height:11pt;z-index:-251655168;mso-position-horizontal-relative:page;mso-position-vertical-relative:page;mso-width-relative:page;mso-height-relative:page" filled="f" stroked="f">
          <v:textbox inset="0,0,0,0">
            <w:txbxContent>
              <w:p w:rsidR="00C902FD" w:rsidRDefault="00C902FD">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707487"/>
    <w:multiLevelType w:val="singleLevel"/>
    <w:tmpl w:val="8C707487"/>
    <w:lvl w:ilvl="0">
      <w:start w:val="1"/>
      <w:numFmt w:val="decimal"/>
      <w:lvlText w:val="%1."/>
      <w:lvlJc w:val="left"/>
      <w:pPr>
        <w:ind w:left="425" w:hanging="425"/>
      </w:pPr>
      <w:rPr>
        <w:rFonts w:hint="default"/>
      </w:rPr>
    </w:lvl>
  </w:abstractNum>
  <w:abstractNum w:abstractNumId="1">
    <w:nsid w:val="9F3D8DA4"/>
    <w:multiLevelType w:val="singleLevel"/>
    <w:tmpl w:val="9F3D8DA4"/>
    <w:lvl w:ilvl="0">
      <w:start w:val="1"/>
      <w:numFmt w:val="decimal"/>
      <w:suff w:val="nothing"/>
      <w:lvlText w:val="（%1）"/>
      <w:lvlJc w:val="left"/>
    </w:lvl>
  </w:abstractNum>
  <w:abstractNum w:abstractNumId="2">
    <w:nsid w:val="D188EAED"/>
    <w:multiLevelType w:val="singleLevel"/>
    <w:tmpl w:val="D188EAED"/>
    <w:lvl w:ilvl="0">
      <w:start w:val="1"/>
      <w:numFmt w:val="decimal"/>
      <w:lvlText w:val="%1."/>
      <w:lvlJc w:val="left"/>
      <w:pPr>
        <w:ind w:left="425" w:hanging="425"/>
      </w:pPr>
      <w:rPr>
        <w:rFonts w:hint="default"/>
      </w:rPr>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nsid w:val="095A6676"/>
    <w:multiLevelType w:val="multilevel"/>
    <w:tmpl w:val="095A6676"/>
    <w:lvl w:ilvl="0">
      <w:start w:val="1"/>
      <w:numFmt w:val="decimal"/>
      <w:lvlText w:val="%1."/>
      <w:lvlJc w:val="left"/>
      <w:pPr>
        <w:ind w:left="829" w:hanging="300"/>
        <w:jc w:val="left"/>
      </w:pPr>
      <w:rPr>
        <w:rFonts w:ascii="Times New Roman" w:eastAsia="Times New Roman" w:hAnsi="Times New Roman" w:cs="Times New Roman" w:hint="default"/>
        <w:w w:val="100"/>
        <w:sz w:val="24"/>
        <w:szCs w:val="24"/>
      </w:rPr>
    </w:lvl>
    <w:lvl w:ilvl="1">
      <w:numFmt w:val="bullet"/>
      <w:lvlText w:val="•"/>
      <w:lvlJc w:val="left"/>
      <w:pPr>
        <w:ind w:left="1668" w:hanging="300"/>
      </w:pPr>
      <w:rPr>
        <w:rFonts w:hint="default"/>
      </w:rPr>
    </w:lvl>
    <w:lvl w:ilvl="2">
      <w:numFmt w:val="bullet"/>
      <w:lvlText w:val="•"/>
      <w:lvlJc w:val="left"/>
      <w:pPr>
        <w:ind w:left="2517" w:hanging="300"/>
      </w:pPr>
      <w:rPr>
        <w:rFonts w:hint="default"/>
      </w:rPr>
    </w:lvl>
    <w:lvl w:ilvl="3">
      <w:numFmt w:val="bullet"/>
      <w:lvlText w:val="•"/>
      <w:lvlJc w:val="left"/>
      <w:pPr>
        <w:ind w:left="3366" w:hanging="300"/>
      </w:pPr>
      <w:rPr>
        <w:rFonts w:hint="default"/>
      </w:rPr>
    </w:lvl>
    <w:lvl w:ilvl="4">
      <w:numFmt w:val="bullet"/>
      <w:lvlText w:val="•"/>
      <w:lvlJc w:val="left"/>
      <w:pPr>
        <w:ind w:left="4214" w:hanging="300"/>
      </w:pPr>
      <w:rPr>
        <w:rFonts w:hint="default"/>
      </w:rPr>
    </w:lvl>
    <w:lvl w:ilvl="5">
      <w:numFmt w:val="bullet"/>
      <w:lvlText w:val="•"/>
      <w:lvlJc w:val="left"/>
      <w:pPr>
        <w:ind w:left="5063" w:hanging="300"/>
      </w:pPr>
      <w:rPr>
        <w:rFonts w:hint="default"/>
      </w:rPr>
    </w:lvl>
    <w:lvl w:ilvl="6">
      <w:numFmt w:val="bullet"/>
      <w:lvlText w:val="•"/>
      <w:lvlJc w:val="left"/>
      <w:pPr>
        <w:ind w:left="5912" w:hanging="300"/>
      </w:pPr>
      <w:rPr>
        <w:rFonts w:hint="default"/>
      </w:rPr>
    </w:lvl>
    <w:lvl w:ilvl="7">
      <w:numFmt w:val="bullet"/>
      <w:lvlText w:val="•"/>
      <w:lvlJc w:val="left"/>
      <w:pPr>
        <w:ind w:left="6760" w:hanging="300"/>
      </w:pPr>
      <w:rPr>
        <w:rFonts w:hint="default"/>
      </w:rPr>
    </w:lvl>
    <w:lvl w:ilvl="8">
      <w:numFmt w:val="bullet"/>
      <w:lvlText w:val="•"/>
      <w:lvlJc w:val="left"/>
      <w:pPr>
        <w:ind w:left="7609" w:hanging="300"/>
      </w:pPr>
      <w:rPr>
        <w:rFonts w:hint="default"/>
      </w:rPr>
    </w:lvl>
  </w:abstractNum>
  <w:abstractNum w:abstractNumId="6">
    <w:nsid w:val="0CA36F80"/>
    <w:multiLevelType w:val="multilevel"/>
    <w:tmpl w:val="0CA36F80"/>
    <w:lvl w:ilvl="0">
      <w:start w:val="2"/>
      <w:numFmt w:val="decimal"/>
      <w:lvlText w:val="%1"/>
      <w:lvlJc w:val="left"/>
      <w:pPr>
        <w:ind w:left="500" w:hanging="380"/>
        <w:jc w:val="left"/>
      </w:pPr>
      <w:rPr>
        <w:rFonts w:hint="default"/>
      </w:rPr>
    </w:lvl>
    <w:lvl w:ilvl="1">
      <w:start w:val="1"/>
      <w:numFmt w:val="decimal"/>
      <w:lvlText w:val="%1-%2"/>
      <w:lvlJc w:val="left"/>
      <w:pPr>
        <w:ind w:left="500" w:hanging="380"/>
        <w:jc w:val="left"/>
      </w:pPr>
      <w:rPr>
        <w:rFonts w:ascii="Times New Roman" w:eastAsia="Times New Roman" w:hAnsi="Times New Roman" w:cs="Times New Roman" w:hint="default"/>
        <w:spacing w:val="-1"/>
        <w:w w:val="100"/>
        <w:sz w:val="24"/>
        <w:szCs w:val="24"/>
      </w:rPr>
    </w:lvl>
    <w:lvl w:ilvl="2">
      <w:start w:val="1"/>
      <w:numFmt w:val="decimal"/>
      <w:lvlText w:val="%3."/>
      <w:lvlJc w:val="left"/>
      <w:pPr>
        <w:ind w:left="221" w:hanging="192"/>
        <w:jc w:val="left"/>
      </w:pPr>
      <w:rPr>
        <w:rFonts w:ascii="Times New Roman" w:eastAsia="Times New Roman" w:hAnsi="Times New Roman" w:cs="Times New Roman" w:hint="default"/>
        <w:spacing w:val="2"/>
        <w:w w:val="100"/>
        <w:sz w:val="24"/>
        <w:szCs w:val="24"/>
      </w:rPr>
    </w:lvl>
    <w:lvl w:ilvl="3">
      <w:numFmt w:val="bullet"/>
      <w:lvlText w:val="•"/>
      <w:lvlJc w:val="left"/>
      <w:pPr>
        <w:ind w:left="2457" w:hanging="192"/>
      </w:pPr>
      <w:rPr>
        <w:rFonts w:hint="default"/>
      </w:rPr>
    </w:lvl>
    <w:lvl w:ilvl="4">
      <w:numFmt w:val="bullet"/>
      <w:lvlText w:val="•"/>
      <w:lvlJc w:val="left"/>
      <w:pPr>
        <w:ind w:left="3435" w:hanging="192"/>
      </w:pPr>
      <w:rPr>
        <w:rFonts w:hint="default"/>
      </w:rPr>
    </w:lvl>
    <w:lvl w:ilvl="5">
      <w:numFmt w:val="bullet"/>
      <w:lvlText w:val="•"/>
      <w:lvlJc w:val="left"/>
      <w:pPr>
        <w:ind w:left="4414" w:hanging="192"/>
      </w:pPr>
      <w:rPr>
        <w:rFonts w:hint="default"/>
      </w:rPr>
    </w:lvl>
    <w:lvl w:ilvl="6">
      <w:numFmt w:val="bullet"/>
      <w:lvlText w:val="•"/>
      <w:lvlJc w:val="left"/>
      <w:pPr>
        <w:ind w:left="5392" w:hanging="192"/>
      </w:pPr>
      <w:rPr>
        <w:rFonts w:hint="default"/>
      </w:rPr>
    </w:lvl>
    <w:lvl w:ilvl="7">
      <w:numFmt w:val="bullet"/>
      <w:lvlText w:val="•"/>
      <w:lvlJc w:val="left"/>
      <w:pPr>
        <w:ind w:left="6371" w:hanging="192"/>
      </w:pPr>
      <w:rPr>
        <w:rFonts w:hint="default"/>
      </w:rPr>
    </w:lvl>
    <w:lvl w:ilvl="8">
      <w:numFmt w:val="bullet"/>
      <w:lvlText w:val="•"/>
      <w:lvlJc w:val="left"/>
      <w:pPr>
        <w:ind w:left="7349" w:hanging="192"/>
      </w:pPr>
      <w:rPr>
        <w:rFonts w:hint="default"/>
      </w:rPr>
    </w:lvl>
  </w:abstractNum>
  <w:abstractNum w:abstractNumId="7">
    <w:nsid w:val="0E54A8C8"/>
    <w:multiLevelType w:val="singleLevel"/>
    <w:tmpl w:val="0E54A8C8"/>
    <w:lvl w:ilvl="0">
      <w:start w:val="1"/>
      <w:numFmt w:val="bullet"/>
      <w:lvlText w:val=""/>
      <w:lvlJc w:val="left"/>
      <w:pPr>
        <w:tabs>
          <w:tab w:val="left" w:pos="420"/>
        </w:tabs>
        <w:ind w:left="840" w:hanging="420"/>
      </w:pPr>
      <w:rPr>
        <w:rFonts w:ascii="Wingdings" w:hAnsi="Wingdings" w:hint="default"/>
      </w:rPr>
    </w:lvl>
  </w:abstractNum>
  <w:abstractNum w:abstractNumId="8">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1E8C0BBA"/>
    <w:multiLevelType w:val="multilevel"/>
    <w:tmpl w:val="1E8C0BBA"/>
    <w:lvl w:ilvl="0">
      <w:start w:val="1"/>
      <w:numFmt w:val="decimal"/>
      <w:lvlText w:val="%1."/>
      <w:lvlJc w:val="left"/>
      <w:pPr>
        <w:ind w:left="221" w:hanging="192"/>
        <w:jc w:val="left"/>
      </w:pPr>
      <w:rPr>
        <w:rFonts w:ascii="Times New Roman" w:eastAsia="Times New Roman" w:hAnsi="Times New Roman" w:cs="Times New Roman" w:hint="default"/>
        <w:spacing w:val="2"/>
        <w:w w:val="100"/>
        <w:sz w:val="24"/>
        <w:szCs w:val="24"/>
      </w:rPr>
    </w:lvl>
    <w:lvl w:ilvl="1">
      <w:numFmt w:val="bullet"/>
      <w:lvlText w:val="•"/>
      <w:lvlJc w:val="left"/>
      <w:pPr>
        <w:ind w:left="1138" w:hanging="192"/>
      </w:pPr>
      <w:rPr>
        <w:rFonts w:hint="default"/>
      </w:rPr>
    </w:lvl>
    <w:lvl w:ilvl="2">
      <w:numFmt w:val="bullet"/>
      <w:lvlText w:val="•"/>
      <w:lvlJc w:val="left"/>
      <w:pPr>
        <w:ind w:left="2057" w:hanging="192"/>
      </w:pPr>
      <w:rPr>
        <w:rFonts w:hint="default"/>
      </w:rPr>
    </w:lvl>
    <w:lvl w:ilvl="3">
      <w:numFmt w:val="bullet"/>
      <w:lvlText w:val="•"/>
      <w:lvlJc w:val="left"/>
      <w:pPr>
        <w:ind w:left="2976" w:hanging="192"/>
      </w:pPr>
      <w:rPr>
        <w:rFonts w:hint="default"/>
      </w:rPr>
    </w:lvl>
    <w:lvl w:ilvl="4">
      <w:numFmt w:val="bullet"/>
      <w:lvlText w:val="•"/>
      <w:lvlJc w:val="left"/>
      <w:pPr>
        <w:ind w:left="3894" w:hanging="192"/>
      </w:pPr>
      <w:rPr>
        <w:rFonts w:hint="default"/>
      </w:rPr>
    </w:lvl>
    <w:lvl w:ilvl="5">
      <w:numFmt w:val="bullet"/>
      <w:lvlText w:val="•"/>
      <w:lvlJc w:val="left"/>
      <w:pPr>
        <w:ind w:left="4813" w:hanging="192"/>
      </w:pPr>
      <w:rPr>
        <w:rFonts w:hint="default"/>
      </w:rPr>
    </w:lvl>
    <w:lvl w:ilvl="6">
      <w:numFmt w:val="bullet"/>
      <w:lvlText w:val="•"/>
      <w:lvlJc w:val="left"/>
      <w:pPr>
        <w:ind w:left="5732" w:hanging="192"/>
      </w:pPr>
      <w:rPr>
        <w:rFonts w:hint="default"/>
      </w:rPr>
    </w:lvl>
    <w:lvl w:ilvl="7">
      <w:numFmt w:val="bullet"/>
      <w:lvlText w:val="•"/>
      <w:lvlJc w:val="left"/>
      <w:pPr>
        <w:ind w:left="6650" w:hanging="192"/>
      </w:pPr>
      <w:rPr>
        <w:rFonts w:hint="default"/>
      </w:rPr>
    </w:lvl>
    <w:lvl w:ilvl="8">
      <w:numFmt w:val="bullet"/>
      <w:lvlText w:val="•"/>
      <w:lvlJc w:val="left"/>
      <w:pPr>
        <w:ind w:left="7569" w:hanging="192"/>
      </w:pPr>
      <w:rPr>
        <w:rFonts w:hint="default"/>
      </w:rPr>
    </w:lvl>
  </w:abstractNum>
  <w:abstractNum w:abstractNumId="10">
    <w:nsid w:val="2AB766CD"/>
    <w:multiLevelType w:val="multilevel"/>
    <w:tmpl w:val="2AB766CD"/>
    <w:lvl w:ilvl="0">
      <w:start w:val="1"/>
      <w:numFmt w:val="decimal"/>
      <w:lvlText w:val="%1."/>
      <w:lvlJc w:val="left"/>
      <w:pPr>
        <w:ind w:left="221" w:hanging="300"/>
        <w:jc w:val="left"/>
      </w:pPr>
      <w:rPr>
        <w:rFonts w:ascii="Times New Roman" w:eastAsia="Times New Roman" w:hAnsi="Times New Roman" w:cs="Times New Roman" w:hint="default"/>
        <w:spacing w:val="-56"/>
        <w:w w:val="100"/>
        <w:sz w:val="24"/>
        <w:szCs w:val="24"/>
      </w:rPr>
    </w:lvl>
    <w:lvl w:ilvl="1">
      <w:numFmt w:val="bullet"/>
      <w:lvlText w:val="•"/>
      <w:lvlJc w:val="left"/>
      <w:pPr>
        <w:ind w:left="1150" w:hanging="300"/>
      </w:pPr>
      <w:rPr>
        <w:rFonts w:hint="default"/>
      </w:rPr>
    </w:lvl>
    <w:lvl w:ilvl="2">
      <w:numFmt w:val="bullet"/>
      <w:lvlText w:val="•"/>
      <w:lvlJc w:val="left"/>
      <w:pPr>
        <w:ind w:left="2081" w:hanging="300"/>
      </w:pPr>
      <w:rPr>
        <w:rFonts w:hint="default"/>
      </w:rPr>
    </w:lvl>
    <w:lvl w:ilvl="3">
      <w:numFmt w:val="bullet"/>
      <w:lvlText w:val="•"/>
      <w:lvlJc w:val="left"/>
      <w:pPr>
        <w:ind w:left="3012" w:hanging="300"/>
      </w:pPr>
      <w:rPr>
        <w:rFonts w:hint="default"/>
      </w:rPr>
    </w:lvl>
    <w:lvl w:ilvl="4">
      <w:numFmt w:val="bullet"/>
      <w:lvlText w:val="•"/>
      <w:lvlJc w:val="left"/>
      <w:pPr>
        <w:ind w:left="3942" w:hanging="300"/>
      </w:pPr>
      <w:rPr>
        <w:rFonts w:hint="default"/>
      </w:rPr>
    </w:lvl>
    <w:lvl w:ilvl="5">
      <w:numFmt w:val="bullet"/>
      <w:lvlText w:val="•"/>
      <w:lvlJc w:val="left"/>
      <w:pPr>
        <w:ind w:left="4873" w:hanging="300"/>
      </w:pPr>
      <w:rPr>
        <w:rFonts w:hint="default"/>
      </w:rPr>
    </w:lvl>
    <w:lvl w:ilvl="6">
      <w:numFmt w:val="bullet"/>
      <w:lvlText w:val="•"/>
      <w:lvlJc w:val="left"/>
      <w:pPr>
        <w:ind w:left="5804" w:hanging="300"/>
      </w:pPr>
      <w:rPr>
        <w:rFonts w:hint="default"/>
      </w:rPr>
    </w:lvl>
    <w:lvl w:ilvl="7">
      <w:numFmt w:val="bullet"/>
      <w:lvlText w:val="•"/>
      <w:lvlJc w:val="left"/>
      <w:pPr>
        <w:ind w:left="6734" w:hanging="300"/>
      </w:pPr>
      <w:rPr>
        <w:rFonts w:hint="default"/>
      </w:rPr>
    </w:lvl>
    <w:lvl w:ilvl="8">
      <w:numFmt w:val="bullet"/>
      <w:lvlText w:val="•"/>
      <w:lvlJc w:val="left"/>
      <w:pPr>
        <w:ind w:left="7665" w:hanging="300"/>
      </w:pPr>
      <w:rPr>
        <w:rFonts w:hint="default"/>
      </w:rPr>
    </w:lvl>
  </w:abstractNum>
  <w:abstractNum w:abstractNumId="11">
    <w:nsid w:val="38C991ED"/>
    <w:multiLevelType w:val="singleLevel"/>
    <w:tmpl w:val="38C991ED"/>
    <w:lvl w:ilvl="0">
      <w:start w:val="1"/>
      <w:numFmt w:val="decimal"/>
      <w:lvlText w:val="%1."/>
      <w:lvlJc w:val="left"/>
      <w:pPr>
        <w:ind w:left="425" w:hanging="425"/>
      </w:pPr>
      <w:rPr>
        <w:rFonts w:hint="default"/>
      </w:rPr>
    </w:lvl>
  </w:abstractNum>
  <w:abstractNum w:abstractNumId="12">
    <w:nsid w:val="44583423"/>
    <w:multiLevelType w:val="multilevel"/>
    <w:tmpl w:val="44583423"/>
    <w:lvl w:ilvl="0">
      <w:start w:val="3"/>
      <w:numFmt w:val="decimal"/>
      <w:lvlText w:val="%1"/>
      <w:lvlJc w:val="left"/>
      <w:pPr>
        <w:ind w:left="221" w:hanging="380"/>
        <w:jc w:val="right"/>
      </w:pPr>
      <w:rPr>
        <w:rFonts w:hint="default"/>
      </w:rPr>
    </w:lvl>
    <w:lvl w:ilvl="1">
      <w:start w:val="1"/>
      <w:numFmt w:val="decimal"/>
      <w:lvlText w:val="%1-%2"/>
      <w:lvlJc w:val="left"/>
      <w:pPr>
        <w:ind w:left="500" w:hanging="380"/>
        <w:jc w:val="left"/>
      </w:pPr>
      <w:rPr>
        <w:rFonts w:ascii="Times New Roman" w:eastAsia="Times New Roman" w:hAnsi="Times New Roman" w:cs="Times New Roman" w:hint="default"/>
        <w:spacing w:val="-1"/>
        <w:w w:val="100"/>
        <w:sz w:val="24"/>
        <w:szCs w:val="24"/>
      </w:rPr>
    </w:lvl>
    <w:lvl w:ilvl="2">
      <w:start w:val="1"/>
      <w:numFmt w:val="decimal"/>
      <w:lvlText w:val="（%3）"/>
      <w:lvlJc w:val="left"/>
      <w:pPr>
        <w:ind w:left="971" w:hanging="601"/>
        <w:jc w:val="left"/>
      </w:pPr>
      <w:rPr>
        <w:rFonts w:ascii="宋体" w:eastAsia="宋体" w:hAnsi="宋体" w:cs="宋体" w:hint="default"/>
        <w:spacing w:val="-3"/>
        <w:w w:val="100"/>
        <w:sz w:val="24"/>
        <w:szCs w:val="24"/>
      </w:rPr>
    </w:lvl>
    <w:lvl w:ilvl="3">
      <w:numFmt w:val="bullet"/>
      <w:lvlText w:val="•"/>
      <w:lvlJc w:val="left"/>
      <w:pPr>
        <w:ind w:left="2033" w:hanging="601"/>
      </w:pPr>
      <w:rPr>
        <w:rFonts w:hint="default"/>
      </w:rPr>
    </w:lvl>
    <w:lvl w:ilvl="4">
      <w:numFmt w:val="bullet"/>
      <w:lvlText w:val="•"/>
      <w:lvlJc w:val="left"/>
      <w:pPr>
        <w:ind w:left="3086" w:hanging="601"/>
      </w:pPr>
      <w:rPr>
        <w:rFonts w:hint="default"/>
      </w:rPr>
    </w:lvl>
    <w:lvl w:ilvl="5">
      <w:numFmt w:val="bullet"/>
      <w:lvlText w:val="•"/>
      <w:lvlJc w:val="left"/>
      <w:pPr>
        <w:ind w:left="4140" w:hanging="601"/>
      </w:pPr>
      <w:rPr>
        <w:rFonts w:hint="default"/>
      </w:rPr>
    </w:lvl>
    <w:lvl w:ilvl="6">
      <w:numFmt w:val="bullet"/>
      <w:lvlText w:val="•"/>
      <w:lvlJc w:val="left"/>
      <w:pPr>
        <w:ind w:left="5193" w:hanging="601"/>
      </w:pPr>
      <w:rPr>
        <w:rFonts w:hint="default"/>
      </w:rPr>
    </w:lvl>
    <w:lvl w:ilvl="7">
      <w:numFmt w:val="bullet"/>
      <w:lvlText w:val="•"/>
      <w:lvlJc w:val="left"/>
      <w:pPr>
        <w:ind w:left="6246" w:hanging="601"/>
      </w:pPr>
      <w:rPr>
        <w:rFonts w:hint="default"/>
      </w:rPr>
    </w:lvl>
    <w:lvl w:ilvl="8">
      <w:numFmt w:val="bullet"/>
      <w:lvlText w:val="•"/>
      <w:lvlJc w:val="left"/>
      <w:pPr>
        <w:ind w:left="7300" w:hanging="601"/>
      </w:pPr>
      <w:rPr>
        <w:rFonts w:hint="default"/>
      </w:rPr>
    </w:lvl>
  </w:abstractNum>
  <w:abstractNum w:abstractNumId="13">
    <w:nsid w:val="4E2D5E95"/>
    <w:multiLevelType w:val="multilevel"/>
    <w:tmpl w:val="4E2D5E95"/>
    <w:lvl w:ilvl="0">
      <w:start w:val="1"/>
      <w:numFmt w:val="decimal"/>
      <w:lvlText w:val="%1"/>
      <w:lvlJc w:val="left"/>
      <w:pPr>
        <w:ind w:left="361" w:hanging="240"/>
        <w:jc w:val="left"/>
      </w:pPr>
      <w:rPr>
        <w:rFonts w:ascii="Times New Roman" w:eastAsia="Times New Roman" w:hAnsi="Times New Roman" w:cs="Times New Roman" w:hint="default"/>
        <w:w w:val="100"/>
        <w:sz w:val="24"/>
        <w:szCs w:val="24"/>
      </w:rPr>
    </w:lvl>
    <w:lvl w:ilvl="1">
      <w:start w:val="1"/>
      <w:numFmt w:val="decimal"/>
      <w:lvlText w:val="%1-%2"/>
      <w:lvlJc w:val="left"/>
      <w:pPr>
        <w:ind w:left="500" w:hanging="380"/>
        <w:jc w:val="left"/>
      </w:pPr>
      <w:rPr>
        <w:rFonts w:hint="default"/>
        <w:spacing w:val="-1"/>
        <w:w w:val="100"/>
      </w:rPr>
    </w:lvl>
    <w:lvl w:ilvl="2">
      <w:numFmt w:val="bullet"/>
      <w:lvlText w:val="•"/>
      <w:lvlJc w:val="left"/>
      <w:pPr>
        <w:ind w:left="1478" w:hanging="380"/>
      </w:pPr>
      <w:rPr>
        <w:rFonts w:hint="default"/>
      </w:rPr>
    </w:lvl>
    <w:lvl w:ilvl="3">
      <w:numFmt w:val="bullet"/>
      <w:lvlText w:val="•"/>
      <w:lvlJc w:val="left"/>
      <w:pPr>
        <w:ind w:left="2457" w:hanging="380"/>
      </w:pPr>
      <w:rPr>
        <w:rFonts w:hint="default"/>
      </w:rPr>
    </w:lvl>
    <w:lvl w:ilvl="4">
      <w:numFmt w:val="bullet"/>
      <w:lvlText w:val="•"/>
      <w:lvlJc w:val="left"/>
      <w:pPr>
        <w:ind w:left="3435" w:hanging="380"/>
      </w:pPr>
      <w:rPr>
        <w:rFonts w:hint="default"/>
      </w:rPr>
    </w:lvl>
    <w:lvl w:ilvl="5">
      <w:numFmt w:val="bullet"/>
      <w:lvlText w:val="•"/>
      <w:lvlJc w:val="left"/>
      <w:pPr>
        <w:ind w:left="4414" w:hanging="380"/>
      </w:pPr>
      <w:rPr>
        <w:rFonts w:hint="default"/>
      </w:rPr>
    </w:lvl>
    <w:lvl w:ilvl="6">
      <w:numFmt w:val="bullet"/>
      <w:lvlText w:val="•"/>
      <w:lvlJc w:val="left"/>
      <w:pPr>
        <w:ind w:left="5392" w:hanging="380"/>
      </w:pPr>
      <w:rPr>
        <w:rFonts w:hint="default"/>
      </w:rPr>
    </w:lvl>
    <w:lvl w:ilvl="7">
      <w:numFmt w:val="bullet"/>
      <w:lvlText w:val="•"/>
      <w:lvlJc w:val="left"/>
      <w:pPr>
        <w:ind w:left="6371" w:hanging="380"/>
      </w:pPr>
      <w:rPr>
        <w:rFonts w:hint="default"/>
      </w:rPr>
    </w:lvl>
    <w:lvl w:ilvl="8">
      <w:numFmt w:val="bullet"/>
      <w:lvlText w:val="•"/>
      <w:lvlJc w:val="left"/>
      <w:pPr>
        <w:ind w:left="7349" w:hanging="380"/>
      </w:pPr>
      <w:rPr>
        <w:rFonts w:hint="default"/>
      </w:rPr>
    </w:lvl>
  </w:abstractNum>
  <w:abstractNum w:abstractNumId="14">
    <w:nsid w:val="52285991"/>
    <w:multiLevelType w:val="singleLevel"/>
    <w:tmpl w:val="52285991"/>
    <w:lvl w:ilvl="0">
      <w:start w:val="1"/>
      <w:numFmt w:val="decimal"/>
      <w:lvlText w:val="%1."/>
      <w:lvlJc w:val="left"/>
      <w:pPr>
        <w:ind w:left="425" w:hanging="425"/>
      </w:pPr>
      <w:rPr>
        <w:rFonts w:hint="default"/>
      </w:rPr>
    </w:lvl>
  </w:abstractNum>
  <w:abstractNum w:abstractNumId="15">
    <w:nsid w:val="5FC43138"/>
    <w:multiLevelType w:val="multilevel"/>
    <w:tmpl w:val="5FC43138"/>
    <w:lvl w:ilvl="0">
      <w:start w:val="3"/>
      <w:numFmt w:val="decimal"/>
      <w:lvlText w:val="%1"/>
      <w:lvlJc w:val="left"/>
      <w:pPr>
        <w:ind w:left="961" w:hanging="360"/>
        <w:jc w:val="left"/>
      </w:pPr>
      <w:rPr>
        <w:rFonts w:hint="default"/>
      </w:rPr>
    </w:lvl>
    <w:lvl w:ilvl="1">
      <w:start w:val="1"/>
      <w:numFmt w:val="decimal"/>
      <w:lvlText w:val="%1.%2"/>
      <w:lvlJc w:val="left"/>
      <w:pPr>
        <w:ind w:left="961" w:hanging="360"/>
        <w:jc w:val="left"/>
      </w:pPr>
      <w:rPr>
        <w:rFonts w:ascii="Times New Roman" w:eastAsia="Times New Roman" w:hAnsi="Times New Roman" w:cs="Times New Roman" w:hint="default"/>
        <w:spacing w:val="-2"/>
        <w:w w:val="99"/>
        <w:sz w:val="24"/>
        <w:szCs w:val="24"/>
      </w:rPr>
    </w:lvl>
    <w:lvl w:ilvl="2">
      <w:numFmt w:val="bullet"/>
      <w:lvlText w:val="•"/>
      <w:lvlJc w:val="left"/>
      <w:pPr>
        <w:ind w:left="2629" w:hanging="360"/>
      </w:pPr>
      <w:rPr>
        <w:rFonts w:hint="default"/>
      </w:rPr>
    </w:lvl>
    <w:lvl w:ilvl="3">
      <w:numFmt w:val="bullet"/>
      <w:lvlText w:val="•"/>
      <w:lvlJc w:val="left"/>
      <w:pPr>
        <w:ind w:left="3464" w:hanging="360"/>
      </w:pPr>
      <w:rPr>
        <w:rFonts w:hint="default"/>
      </w:rPr>
    </w:lvl>
    <w:lvl w:ilvl="4">
      <w:numFmt w:val="bullet"/>
      <w:lvlText w:val="•"/>
      <w:lvlJc w:val="left"/>
      <w:pPr>
        <w:ind w:left="4298" w:hanging="360"/>
      </w:pPr>
      <w:rPr>
        <w:rFonts w:hint="default"/>
      </w:rPr>
    </w:lvl>
    <w:lvl w:ilvl="5">
      <w:numFmt w:val="bullet"/>
      <w:lvlText w:val="•"/>
      <w:lvlJc w:val="left"/>
      <w:pPr>
        <w:ind w:left="5133" w:hanging="360"/>
      </w:pPr>
      <w:rPr>
        <w:rFonts w:hint="default"/>
      </w:rPr>
    </w:lvl>
    <w:lvl w:ilvl="6">
      <w:numFmt w:val="bullet"/>
      <w:lvlText w:val="•"/>
      <w:lvlJc w:val="left"/>
      <w:pPr>
        <w:ind w:left="5968" w:hanging="360"/>
      </w:pPr>
      <w:rPr>
        <w:rFonts w:hint="default"/>
      </w:rPr>
    </w:lvl>
    <w:lvl w:ilvl="7">
      <w:numFmt w:val="bullet"/>
      <w:lvlText w:val="•"/>
      <w:lvlJc w:val="left"/>
      <w:pPr>
        <w:ind w:left="6802" w:hanging="360"/>
      </w:pPr>
      <w:rPr>
        <w:rFonts w:hint="default"/>
      </w:rPr>
    </w:lvl>
    <w:lvl w:ilvl="8">
      <w:numFmt w:val="bullet"/>
      <w:lvlText w:val="•"/>
      <w:lvlJc w:val="left"/>
      <w:pPr>
        <w:ind w:left="7637" w:hanging="360"/>
      </w:pPr>
      <w:rPr>
        <w:rFonts w:hint="default"/>
      </w:rPr>
    </w:lvl>
  </w:abstractNum>
  <w:abstractNum w:abstractNumId="16">
    <w:nsid w:val="6B450CAA"/>
    <w:multiLevelType w:val="multilevel"/>
    <w:tmpl w:val="6B450CAA"/>
    <w:lvl w:ilvl="0">
      <w:start w:val="2"/>
      <w:numFmt w:val="decimal"/>
      <w:lvlText w:val="%1"/>
      <w:lvlJc w:val="left"/>
      <w:pPr>
        <w:ind w:left="1121" w:hanging="420"/>
        <w:jc w:val="left"/>
      </w:pPr>
      <w:rPr>
        <w:rFonts w:hint="default"/>
      </w:rPr>
    </w:lvl>
    <w:lvl w:ilvl="1">
      <w:start w:val="1"/>
      <w:numFmt w:val="decimal"/>
      <w:lvlText w:val="%1.%2"/>
      <w:lvlJc w:val="left"/>
      <w:pPr>
        <w:ind w:left="1121" w:hanging="420"/>
        <w:jc w:val="right"/>
      </w:pPr>
      <w:rPr>
        <w:rFonts w:ascii="Times New Roman" w:eastAsia="Times New Roman" w:hAnsi="Times New Roman" w:cs="Times New Roman" w:hint="default"/>
        <w:w w:val="100"/>
        <w:sz w:val="24"/>
        <w:szCs w:val="24"/>
      </w:rPr>
    </w:lvl>
    <w:lvl w:ilvl="2">
      <w:numFmt w:val="bullet"/>
      <w:lvlText w:val="•"/>
      <w:lvlJc w:val="left"/>
      <w:pPr>
        <w:ind w:left="2801" w:hanging="420"/>
      </w:pPr>
      <w:rPr>
        <w:rFonts w:hint="default"/>
      </w:rPr>
    </w:lvl>
    <w:lvl w:ilvl="3">
      <w:numFmt w:val="bullet"/>
      <w:lvlText w:val="•"/>
      <w:lvlJc w:val="left"/>
      <w:pPr>
        <w:ind w:left="3642" w:hanging="420"/>
      </w:pPr>
      <w:rPr>
        <w:rFonts w:hint="default"/>
      </w:rPr>
    </w:lvl>
    <w:lvl w:ilvl="4">
      <w:numFmt w:val="bullet"/>
      <w:lvlText w:val="•"/>
      <w:lvlJc w:val="left"/>
      <w:pPr>
        <w:ind w:left="4482" w:hanging="420"/>
      </w:pPr>
      <w:rPr>
        <w:rFonts w:hint="default"/>
      </w:rPr>
    </w:lvl>
    <w:lvl w:ilvl="5">
      <w:numFmt w:val="bullet"/>
      <w:lvlText w:val="•"/>
      <w:lvlJc w:val="left"/>
      <w:pPr>
        <w:ind w:left="5323" w:hanging="420"/>
      </w:pPr>
      <w:rPr>
        <w:rFonts w:hint="default"/>
      </w:rPr>
    </w:lvl>
    <w:lvl w:ilvl="6">
      <w:numFmt w:val="bullet"/>
      <w:lvlText w:val="•"/>
      <w:lvlJc w:val="left"/>
      <w:pPr>
        <w:ind w:left="6164" w:hanging="420"/>
      </w:pPr>
      <w:rPr>
        <w:rFonts w:hint="default"/>
      </w:rPr>
    </w:lvl>
    <w:lvl w:ilvl="7">
      <w:numFmt w:val="bullet"/>
      <w:lvlText w:val="•"/>
      <w:lvlJc w:val="left"/>
      <w:pPr>
        <w:ind w:left="7004" w:hanging="420"/>
      </w:pPr>
      <w:rPr>
        <w:rFonts w:hint="default"/>
      </w:rPr>
    </w:lvl>
    <w:lvl w:ilvl="8">
      <w:numFmt w:val="bullet"/>
      <w:lvlText w:val="•"/>
      <w:lvlJc w:val="left"/>
      <w:pPr>
        <w:ind w:left="7845" w:hanging="420"/>
      </w:pPr>
      <w:rPr>
        <w:rFonts w:hint="default"/>
      </w:rPr>
    </w:lvl>
  </w:abstractNum>
  <w:abstractNum w:abstractNumId="17">
    <w:nsid w:val="70A95C29"/>
    <w:multiLevelType w:val="singleLevel"/>
    <w:tmpl w:val="70A95C29"/>
    <w:lvl w:ilvl="0">
      <w:start w:val="1"/>
      <w:numFmt w:val="chineseCounting"/>
      <w:suff w:val="nothing"/>
      <w:lvlText w:val="%1、"/>
      <w:lvlJc w:val="left"/>
      <w:pPr>
        <w:ind w:left="0" w:firstLine="0"/>
      </w:pPr>
      <w:rPr>
        <w:rFonts w:hint="eastAsia"/>
      </w:rPr>
    </w:lvl>
  </w:abstractNum>
  <w:abstractNum w:abstractNumId="18">
    <w:nsid w:val="780CCF60"/>
    <w:multiLevelType w:val="singleLevel"/>
    <w:tmpl w:val="780CCF60"/>
    <w:lvl w:ilvl="0">
      <w:start w:val="1"/>
      <w:numFmt w:val="decimal"/>
      <w:lvlText w:val="%1."/>
      <w:lvlJc w:val="left"/>
      <w:pPr>
        <w:ind w:left="425" w:hanging="425"/>
      </w:pPr>
      <w:rPr>
        <w:rFonts w:hint="default"/>
      </w:rPr>
    </w:lvl>
  </w:abstractNum>
  <w:num w:numId="1">
    <w:abstractNumId w:val="16"/>
  </w:num>
  <w:num w:numId="2">
    <w:abstractNumId w:val="15"/>
  </w:num>
  <w:num w:numId="3">
    <w:abstractNumId w:val="4"/>
  </w:num>
  <w:num w:numId="4">
    <w:abstractNumId w:val="3"/>
  </w:num>
  <w:num w:numId="5">
    <w:abstractNumId w:val="8"/>
  </w:num>
  <w:num w:numId="6">
    <w:abstractNumId w:val="2"/>
  </w:num>
  <w:num w:numId="7">
    <w:abstractNumId w:val="14"/>
  </w:num>
  <w:num w:numId="8">
    <w:abstractNumId w:val="0"/>
  </w:num>
  <w:num w:numId="9">
    <w:abstractNumId w:val="11"/>
  </w:num>
  <w:num w:numId="10">
    <w:abstractNumId w:val="18"/>
  </w:num>
  <w:num w:numId="11">
    <w:abstractNumId w:val="17"/>
  </w:num>
  <w:num w:numId="12">
    <w:abstractNumId w:val="7"/>
  </w:num>
  <w:num w:numId="13">
    <w:abstractNumId w:val="1"/>
  </w:num>
  <w:num w:numId="14">
    <w:abstractNumId w:val="13"/>
  </w:num>
  <w:num w:numId="15">
    <w:abstractNumId w:val="6"/>
  </w:num>
  <w:num w:numId="16">
    <w:abstractNumId w:val="9"/>
  </w:num>
  <w:num w:numId="17">
    <w:abstractNumId w:val="12"/>
  </w:num>
  <w:num w:numId="18">
    <w:abstractNumId w:val="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720"/>
  <w:drawingGridHorizontalSpacing w:val="110"/>
  <w:noPunctuationKerning/>
  <w:characterSpacingControl w:val="doNotCompress"/>
  <w:hdrShapeDefaults>
    <o:shapedefaults v:ext="edit" spidmax="2059" fillcolor="white">
      <v:fill color="white"/>
    </o:shapedefaults>
    <o:shapelayout v:ext="edit">
      <o:idmap v:ext="edit" data="2"/>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2"/>
  </w:compat>
  <w:rsids>
    <w:rsidRoot w:val="00787ECB"/>
    <w:rsid w:val="000E2C55"/>
    <w:rsid w:val="001000CF"/>
    <w:rsid w:val="00143A0F"/>
    <w:rsid w:val="003B3C9F"/>
    <w:rsid w:val="00676BE7"/>
    <w:rsid w:val="00787ECB"/>
    <w:rsid w:val="007F1C34"/>
    <w:rsid w:val="00873D6D"/>
    <w:rsid w:val="008E7A48"/>
    <w:rsid w:val="00952A5F"/>
    <w:rsid w:val="009A25F7"/>
    <w:rsid w:val="00A55B8B"/>
    <w:rsid w:val="00AA5B5F"/>
    <w:rsid w:val="00B124A5"/>
    <w:rsid w:val="00B21868"/>
    <w:rsid w:val="00BF4881"/>
    <w:rsid w:val="00C902FD"/>
    <w:rsid w:val="00C950BC"/>
    <w:rsid w:val="00E52C2B"/>
    <w:rsid w:val="00E80D4E"/>
    <w:rsid w:val="00EE28F7"/>
    <w:rsid w:val="00EF36FC"/>
    <w:rsid w:val="00FB5F78"/>
    <w:rsid w:val="015407D1"/>
    <w:rsid w:val="01A00102"/>
    <w:rsid w:val="0215733A"/>
    <w:rsid w:val="04AC2F13"/>
    <w:rsid w:val="0EAC2768"/>
    <w:rsid w:val="0F783135"/>
    <w:rsid w:val="10130FBC"/>
    <w:rsid w:val="11444C09"/>
    <w:rsid w:val="171156FE"/>
    <w:rsid w:val="189D1948"/>
    <w:rsid w:val="18AE1074"/>
    <w:rsid w:val="18DC7770"/>
    <w:rsid w:val="1A873592"/>
    <w:rsid w:val="25697A6D"/>
    <w:rsid w:val="2D3A091A"/>
    <w:rsid w:val="2DA61A80"/>
    <w:rsid w:val="334A3EAE"/>
    <w:rsid w:val="338F2977"/>
    <w:rsid w:val="35261D7D"/>
    <w:rsid w:val="36424C9D"/>
    <w:rsid w:val="372B2F93"/>
    <w:rsid w:val="38DE1CE6"/>
    <w:rsid w:val="390A7E6E"/>
    <w:rsid w:val="42D42166"/>
    <w:rsid w:val="45B1455A"/>
    <w:rsid w:val="4F2B43C9"/>
    <w:rsid w:val="52D14CC6"/>
    <w:rsid w:val="55C93273"/>
    <w:rsid w:val="5B503823"/>
    <w:rsid w:val="5C516D54"/>
    <w:rsid w:val="5DDE1AD0"/>
    <w:rsid w:val="5E327AD5"/>
    <w:rsid w:val="5FBC4BA3"/>
    <w:rsid w:val="60DE7986"/>
    <w:rsid w:val="71FC606E"/>
    <w:rsid w:val="72A330A0"/>
    <w:rsid w:val="72FB6A43"/>
    <w:rsid w:val="73C371AE"/>
    <w:rsid w:val="7790430C"/>
    <w:rsid w:val="789B602C"/>
    <w:rsid w:val="79D87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semiHidden="0" w:uiPriority="1" w:unhideWhenUsed="0" w:qFormat="1"/>
    <w:lsdException w:name="heading 6" w:semiHidden="0" w:uiPriority="1" w:unhideWhenUsed="0" w:qFormat="1"/>
    <w:lsdException w:name="heading 7" w:uiPriority="9" w:qFormat="1"/>
    <w:lsdException w:name="heading 8" w:uiPriority="9" w:qFormat="1"/>
    <w:lsdException w:name="heading 9" w:uiPriority="9" w:qFormat="1"/>
    <w:lsdException w:name="toc 1" w:semiHidden="0" w:uiPriority="1"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er" w:semiHidden="0" w:unhideWhenUsed="0" w:qFormat="1"/>
    <w:lsdException w:name="caption" w:uiPriority="35" w:qFormat="1"/>
    <w:lsdException w:name="table of figures" w:semiHidden="0" w:uiPriority="0" w:qFormat="1"/>
    <w:lsdException w:name="Title" w:semiHidden="0" w:uiPriority="10" w:unhideWhenUsed="0" w:qFormat="1"/>
    <w:lsdException w:name="Default Paragraph Font" w:uiPriority="1"/>
    <w:lsdException w:name="Body Text" w:semiHidden="0" w:uiPriority="1" w:unhideWhenUsed="0" w:qFormat="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pPr>
      <w:widowControl w:val="0"/>
      <w:autoSpaceDE w:val="0"/>
      <w:autoSpaceDN w:val="0"/>
    </w:pPr>
    <w:rPr>
      <w:rFonts w:ascii="宋体" w:hAnsi="宋体" w:cs="宋体"/>
      <w:sz w:val="22"/>
      <w:szCs w:val="22"/>
      <w:lang w:eastAsia="en-US"/>
    </w:rPr>
  </w:style>
  <w:style w:type="paragraph" w:styleId="10">
    <w:name w:val="heading 1"/>
    <w:basedOn w:val="a"/>
    <w:next w:val="a"/>
    <w:uiPriority w:val="1"/>
    <w:qFormat/>
    <w:pPr>
      <w:spacing w:line="460" w:lineRule="exact"/>
      <w:jc w:val="center"/>
      <w:outlineLvl w:val="0"/>
    </w:pPr>
    <w:rPr>
      <w:b/>
      <w:bCs/>
      <w:sz w:val="36"/>
      <w:szCs w:val="36"/>
    </w:rPr>
  </w:style>
  <w:style w:type="paragraph" w:styleId="2">
    <w:name w:val="heading 2"/>
    <w:basedOn w:val="a"/>
    <w:next w:val="a"/>
    <w:uiPriority w:val="1"/>
    <w:qFormat/>
    <w:pPr>
      <w:spacing w:line="429" w:lineRule="exact"/>
      <w:ind w:left="661"/>
      <w:outlineLvl w:val="1"/>
    </w:pPr>
    <w:rPr>
      <w:b/>
      <w:bCs/>
      <w:sz w:val="32"/>
      <w:szCs w:val="32"/>
    </w:rPr>
  </w:style>
  <w:style w:type="paragraph" w:styleId="3">
    <w:name w:val="heading 3"/>
    <w:basedOn w:val="a"/>
    <w:next w:val="a"/>
    <w:uiPriority w:val="1"/>
    <w:qFormat/>
    <w:pPr>
      <w:ind w:left="121"/>
      <w:outlineLvl w:val="2"/>
    </w:pPr>
    <w:rPr>
      <w:sz w:val="32"/>
      <w:szCs w:val="32"/>
    </w:rPr>
  </w:style>
  <w:style w:type="paragraph" w:styleId="4">
    <w:name w:val="heading 4"/>
    <w:basedOn w:val="a"/>
    <w:next w:val="a"/>
    <w:uiPriority w:val="1"/>
    <w:qFormat/>
    <w:pPr>
      <w:spacing w:before="1"/>
      <w:ind w:left="680"/>
      <w:outlineLvl w:val="3"/>
    </w:pPr>
    <w:rPr>
      <w:rFonts w:ascii="仿宋" w:eastAsia="仿宋" w:hAnsi="仿宋" w:cs="仿宋"/>
      <w:b/>
      <w:bCs/>
      <w:sz w:val="28"/>
      <w:szCs w:val="28"/>
    </w:rPr>
  </w:style>
  <w:style w:type="paragraph" w:styleId="5">
    <w:name w:val="heading 5"/>
    <w:basedOn w:val="a"/>
    <w:next w:val="a"/>
    <w:uiPriority w:val="1"/>
    <w:qFormat/>
    <w:pPr>
      <w:spacing w:before="41"/>
      <w:ind w:left="121" w:right="251" w:firstLine="559"/>
      <w:outlineLvl w:val="4"/>
    </w:pPr>
    <w:rPr>
      <w:rFonts w:ascii="仿宋" w:eastAsia="仿宋" w:hAnsi="仿宋" w:cs="仿宋"/>
      <w:sz w:val="28"/>
      <w:szCs w:val="28"/>
    </w:rPr>
  </w:style>
  <w:style w:type="paragraph" w:styleId="6">
    <w:name w:val="heading 6"/>
    <w:basedOn w:val="a"/>
    <w:next w:val="a"/>
    <w:uiPriority w:val="1"/>
    <w:qFormat/>
    <w:pPr>
      <w:spacing w:before="26"/>
      <w:ind w:left="121"/>
      <w:outlineLvl w:val="5"/>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basedOn w:val="a"/>
    <w:next w:val="a"/>
    <w:uiPriority w:val="99"/>
    <w:qFormat/>
    <w:pPr>
      <w:tabs>
        <w:tab w:val="left" w:pos="480"/>
      </w:tabs>
      <w:adjustRightInd w:val="0"/>
      <w:spacing w:line="500" w:lineRule="exact"/>
      <w:ind w:left="359" w:hangingChars="171" w:hanging="359"/>
      <w:textAlignment w:val="baseline"/>
    </w:pPr>
    <w:rPr>
      <w:rFonts w:ascii="黑体" w:cs="黑体"/>
      <w:sz w:val="24"/>
      <w:szCs w:val="21"/>
    </w:rPr>
  </w:style>
  <w:style w:type="paragraph" w:styleId="a3">
    <w:name w:val="Normal Indent"/>
    <w:basedOn w:val="a"/>
    <w:qFormat/>
    <w:pPr>
      <w:adjustRightInd w:val="0"/>
      <w:ind w:firstLine="420"/>
    </w:pPr>
    <w:rPr>
      <w:sz w:val="24"/>
    </w:rPr>
  </w:style>
  <w:style w:type="paragraph" w:styleId="a4">
    <w:name w:val="Body Text"/>
    <w:basedOn w:val="a"/>
    <w:uiPriority w:val="1"/>
    <w:qFormat/>
    <w:rPr>
      <w:sz w:val="24"/>
      <w:szCs w:val="24"/>
    </w:rPr>
  </w:style>
  <w:style w:type="paragraph" w:styleId="a5">
    <w:name w:val="Body Text Indent"/>
    <w:basedOn w:val="a"/>
    <w:qFormat/>
    <w:pPr>
      <w:spacing w:line="360" w:lineRule="auto"/>
      <w:ind w:firstLine="570"/>
    </w:pPr>
    <w:rPr>
      <w:sz w:val="24"/>
    </w:rPr>
  </w:style>
  <w:style w:type="paragraph" w:styleId="a6">
    <w:name w:val="Balloon Text"/>
    <w:basedOn w:val="a"/>
    <w:link w:val="Char"/>
    <w:uiPriority w:val="99"/>
    <w:semiHidden/>
    <w:unhideWhenUsed/>
    <w:qFormat/>
    <w:rPr>
      <w:sz w:val="18"/>
      <w:szCs w:val="18"/>
    </w:rPr>
  </w:style>
  <w:style w:type="paragraph" w:styleId="a7">
    <w:name w:val="footer"/>
    <w:basedOn w:val="a"/>
    <w:next w:val="a"/>
    <w:uiPriority w:val="99"/>
    <w:qFormat/>
    <w:pPr>
      <w:tabs>
        <w:tab w:val="center" w:pos="4153"/>
        <w:tab w:val="right" w:pos="8306"/>
      </w:tabs>
      <w:adjustRightInd w:val="0"/>
      <w:snapToGrid w:val="0"/>
    </w:pPr>
    <w:rPr>
      <w:sz w:val="18"/>
      <w:szCs w:val="20"/>
    </w:rPr>
  </w:style>
  <w:style w:type="paragraph" w:styleId="11">
    <w:name w:val="toc 1"/>
    <w:basedOn w:val="a"/>
    <w:next w:val="a"/>
    <w:uiPriority w:val="1"/>
    <w:qFormat/>
    <w:pPr>
      <w:spacing w:before="74"/>
      <w:ind w:left="121"/>
    </w:pPr>
    <w:rPr>
      <w:b/>
      <w:bCs/>
      <w:sz w:val="24"/>
      <w:szCs w:val="24"/>
    </w:rPr>
  </w:style>
  <w:style w:type="paragraph" w:styleId="a8">
    <w:name w:val="table of figures"/>
    <w:basedOn w:val="a"/>
    <w:next w:val="a"/>
    <w:unhideWhenUsed/>
    <w:qFormat/>
    <w:pPr>
      <w:ind w:leftChars="200" w:left="200" w:hangingChars="200" w:hanging="200"/>
    </w:pPr>
    <w:rPr>
      <w:rFonts w:ascii="等线" w:eastAsia="等线" w:hAnsi="等线"/>
    </w:rPr>
  </w:style>
  <w:style w:type="character" w:styleId="a9">
    <w:name w:val="Hyperlink"/>
    <w:basedOn w:val="a0"/>
    <w:uiPriority w:val="99"/>
    <w:semiHidden/>
    <w:unhideWhenUsed/>
    <w:rPr>
      <w:color w:val="0000FF"/>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a">
    <w:name w:val="List Paragraph"/>
    <w:basedOn w:val="a"/>
    <w:uiPriority w:val="1"/>
    <w:qFormat/>
    <w:pPr>
      <w:spacing w:before="133"/>
      <w:ind w:left="1201" w:hanging="720"/>
    </w:pPr>
  </w:style>
  <w:style w:type="paragraph" w:customStyle="1" w:styleId="TableParagraph">
    <w:name w:val="Table Paragraph"/>
    <w:basedOn w:val="a"/>
    <w:uiPriority w:val="1"/>
    <w:qFormat/>
    <w:pPr>
      <w:ind w:left="103"/>
    </w:pPr>
  </w:style>
  <w:style w:type="character" w:customStyle="1" w:styleId="Char">
    <w:name w:val="批注框文本 Char"/>
    <w:basedOn w:val="a0"/>
    <w:link w:val="a6"/>
    <w:uiPriority w:val="99"/>
    <w:semiHidden/>
    <w:qFormat/>
    <w:rPr>
      <w:rFonts w:ascii="宋体" w:eastAsia="宋体" w:hAnsi="宋体" w:cs="宋体"/>
      <w:sz w:val="18"/>
      <w:szCs w:val="18"/>
    </w:rPr>
  </w:style>
  <w:style w:type="character" w:customStyle="1" w:styleId="font21">
    <w:name w:val="font21"/>
    <w:basedOn w:val="a0"/>
    <w:qFormat/>
    <w:rPr>
      <w:rFonts w:ascii="仿宋_GB2312" w:eastAsia="仿宋_GB2312" w:cs="仿宋_GB2312" w:hint="eastAsia"/>
      <w:color w:val="000000"/>
      <w:sz w:val="24"/>
      <w:szCs w:val="24"/>
      <w:u w:val="none"/>
    </w:rPr>
  </w:style>
  <w:style w:type="character" w:customStyle="1" w:styleId="notclasssuffix">
    <w:name w:val="not([class*=suffix])"/>
    <w:basedOn w:val="a0"/>
  </w:style>
  <w:style w:type="character" w:customStyle="1" w:styleId="notclasssuffix1">
    <w:name w:val="not([class*=suffix])1"/>
    <w:basedOn w:val="a0"/>
    <w:rPr>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219.232.204.193:8080/frontend/plan/project_detail.html?projectUuid=731d8dc3-8601-4fcd-86bc-2f46bd27140e&amp;viewMode=accep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1348468801@qq.com"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zbcg-bjzc/" TargetMode="Externa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http://219.232.204.193:8080/frontend/plan/project_detail.html?projectUuid=731d8dc3-8601-4fcd-86bc-2f46bd27140e&amp;viewMode=accept" TargetMode="External"/><Relationship Id="rId14" Type="http://schemas.openxmlformats.org/officeDocument/2006/relationships/hyperlink" Target="http://zbcg-bjzc.zhongcy.com/bjczj-portal-site/index.html%23/hom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8"/>
    <customShpInfo spid="_x0000_s2057"/>
    <customShpInfo spid="_x0000_s2056"/>
    <customShpInfo spid="_x0000_s2055"/>
    <customShpInfo spid="_x0000_s2053"/>
    <customShpInfo spid="_x0000_s2051"/>
    <customShpInfo spid="_x0000_s2050"/>
    <customShpInfo spid="_x0000_s2049"/>
    <customShpInfo spid="_x0000_s1052"/>
    <customShpInfo spid="_x0000_s1051"/>
    <customShpInfo spid="_x0000_s1050"/>
    <customShpInfo spid="_x0000_s1049"/>
    <customShpInfo spid="_x0000_s1048"/>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77</Pages>
  <Words>6713</Words>
  <Characters>38268</Characters>
  <Application>Microsoft Office Word</Application>
  <DocSecurity>0</DocSecurity>
  <Lines>318</Lines>
  <Paragraphs>89</Paragraphs>
  <ScaleCrop>false</ScaleCrop>
  <Company>Microsoft</Company>
  <LinksUpToDate>false</LinksUpToDate>
  <CharactersWithSpaces>44892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lenovo1</cp:lastModifiedBy>
  <cp:revision>14</cp:revision>
  <dcterms:created xsi:type="dcterms:W3CDTF">2024-01-09T15:55:00Z</dcterms:created>
  <dcterms:modified xsi:type="dcterms:W3CDTF">2024-01-22T05:46:00Z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2023-03-28T00:00:00Z</vt:filetime>
  </property>
  <property fmtid="{D5CDD505-2E9C-101B-9397-08002B2CF9AE}" pid="3" name="Creator">
    <vt:lpwstr>WPS 文字</vt:lpwstr>
  </property>
  <property fmtid="{D5CDD505-2E9C-101B-9397-08002B2CF9AE}" pid="4" name="LastSaved">
    <vt:filetime>2024-01-09T00:00:00Z</vt:filetime>
  </property>
  <property fmtid="{D5CDD505-2E9C-101B-9397-08002B2CF9AE}" pid="5" name="KSOProductBuildVer">
    <vt:lpwstr>2052-11.8.2.11019</vt:lpwstr>
  </property>
  <property fmtid="{D5CDD505-2E9C-101B-9397-08002B2CF9AE}" pid="6" name="ICV">
    <vt:lpwstr>6ABBD351C4454472A894FF33D8E92BB3</vt:lpwstr>
  </property>
</Properties>
</file>