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宋体"/>
          <w:b/>
          <w:bCs/>
          <w:color w:val="auto"/>
          <w:sz w:val="72"/>
          <w:szCs w:val="72"/>
          <w:highlight w:val="none"/>
          <w:shd w:val="clear" w:color="auto" w:fill="auto"/>
        </w:rPr>
      </w:pPr>
      <w:bookmarkStart w:id="0" w:name="_Toc12074"/>
      <w:r>
        <w:rPr>
          <w:rFonts w:hint="eastAsia" w:ascii="宋体" w:hAnsi="宋体" w:eastAsia="宋体" w:cs="宋体"/>
          <w:b/>
          <w:bCs/>
          <w:color w:val="auto"/>
          <w:sz w:val="72"/>
          <w:szCs w:val="72"/>
          <w:highlight w:val="none"/>
          <w:shd w:val="clear" w:color="auto" w:fill="auto"/>
        </w:rPr>
        <w:t>北京市政府采购项目</w:t>
      </w:r>
      <w:bookmarkEnd w:id="0"/>
    </w:p>
    <w:p>
      <w:pPr>
        <w:spacing w:line="360" w:lineRule="auto"/>
        <w:jc w:val="center"/>
        <w:rPr>
          <w:rFonts w:ascii="宋体" w:hAnsi="宋体" w:eastAsia="宋体" w:cs="宋体"/>
          <w:b/>
          <w:bCs/>
          <w:color w:val="auto"/>
          <w:sz w:val="72"/>
          <w:szCs w:val="72"/>
          <w:highlight w:val="none"/>
          <w:shd w:val="clear" w:color="auto" w:fill="auto"/>
        </w:rPr>
      </w:pPr>
      <w:r>
        <w:rPr>
          <w:rFonts w:hint="eastAsia" w:ascii="宋体" w:hAnsi="宋体" w:eastAsia="宋体" w:cs="宋体"/>
          <w:b/>
          <w:bCs/>
          <w:color w:val="auto"/>
          <w:sz w:val="72"/>
          <w:szCs w:val="72"/>
          <w:highlight w:val="none"/>
          <w:shd w:val="clear" w:color="auto" w:fill="auto"/>
        </w:rPr>
        <w:t>公开招标文件</w:t>
      </w:r>
    </w:p>
    <w:p>
      <w:pPr>
        <w:pStyle w:val="23"/>
        <w:jc w:val="center"/>
        <w:rPr>
          <w:rFonts w:hAnsi="宋体" w:cs="宋体"/>
          <w:color w:val="auto"/>
          <w:highlight w:val="none"/>
          <w:shd w:val="clear" w:color="auto" w:fill="auto"/>
        </w:rPr>
      </w:pPr>
      <w:r>
        <w:rPr>
          <w:rFonts w:hint="eastAsia" w:hAnsi="宋体" w:cs="宋体"/>
          <w:b/>
          <w:bCs/>
          <w:color w:val="auto"/>
          <w:kern w:val="2"/>
          <w:sz w:val="60"/>
          <w:szCs w:val="60"/>
          <w:highlight w:val="none"/>
          <w:shd w:val="clear" w:color="auto" w:fill="auto"/>
        </w:rPr>
        <w:t>(2023 年版)</w:t>
      </w:r>
    </w:p>
    <w:p>
      <w:pPr>
        <w:jc w:val="center"/>
        <w:rPr>
          <w:rFonts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drawing>
          <wp:inline distT="0" distB="0" distL="114300" distR="114300">
            <wp:extent cx="4124325" cy="3352800"/>
            <wp:effectExtent l="0" t="0" r="9525" b="0"/>
            <wp:docPr id="67" name="图片 67" descr="C:\Users\GJLX\Desktop\中钰图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C:\Users\GJLX\Desktop\中钰图标.jpg"/>
                    <pic:cNvPicPr>
                      <a:picLocks noChangeAspect="1"/>
                    </pic:cNvPicPr>
                  </pic:nvPicPr>
                  <pic:blipFill>
                    <a:blip r:embed="rId80" cstate="print"/>
                    <a:stretch>
                      <a:fillRect/>
                    </a:stretch>
                  </pic:blipFill>
                  <pic:spPr>
                    <a:xfrm>
                      <a:off x="0" y="0"/>
                      <a:ext cx="4124325" cy="3352800"/>
                    </a:xfrm>
                    <a:prstGeom prst="rect">
                      <a:avLst/>
                    </a:prstGeom>
                    <a:noFill/>
                    <a:ln>
                      <a:noFill/>
                    </a:ln>
                  </pic:spPr>
                </pic:pic>
              </a:graphicData>
            </a:graphic>
          </wp:inline>
        </w:drawing>
      </w:r>
    </w:p>
    <w:p>
      <w:pPr>
        <w:tabs>
          <w:tab w:val="left" w:pos="3240"/>
          <w:tab w:val="left" w:pos="3420"/>
        </w:tabs>
        <w:spacing w:line="360" w:lineRule="auto"/>
        <w:ind w:left="1904" w:leftChars="200" w:hanging="1484" w:hangingChars="528"/>
        <w:rPr>
          <w:rFonts w:ascii="宋体" w:hAnsi="宋体" w:eastAsia="宋体" w:cs="宋体"/>
          <w:b/>
          <w:bCs/>
          <w:color w:val="auto"/>
          <w:sz w:val="28"/>
          <w:szCs w:val="28"/>
          <w:highlight w:val="none"/>
          <w:shd w:val="clear" w:color="auto" w:fill="auto"/>
        </w:rPr>
      </w:pPr>
    </w:p>
    <w:p>
      <w:pPr>
        <w:tabs>
          <w:tab w:val="left" w:pos="3240"/>
          <w:tab w:val="left" w:pos="3420"/>
        </w:tabs>
        <w:spacing w:line="360" w:lineRule="auto"/>
        <w:ind w:left="1904" w:leftChars="200" w:hanging="1484" w:hangingChars="528"/>
        <w:rPr>
          <w:rFonts w:ascii="宋体" w:hAnsi="宋体" w:eastAsia="宋体" w:cs="宋体"/>
          <w:b/>
          <w:bCs/>
          <w:color w:val="auto"/>
          <w:sz w:val="28"/>
          <w:szCs w:val="28"/>
          <w:highlight w:val="none"/>
          <w:shd w:val="clear" w:color="auto" w:fill="auto"/>
        </w:rPr>
      </w:pPr>
    </w:p>
    <w:p>
      <w:pPr>
        <w:tabs>
          <w:tab w:val="left" w:pos="3240"/>
          <w:tab w:val="left" w:pos="3420"/>
        </w:tabs>
        <w:spacing w:line="360" w:lineRule="auto"/>
        <w:ind w:left="1904" w:leftChars="200" w:hanging="1484" w:hangingChars="528"/>
        <w:rPr>
          <w:rFonts w:ascii="宋体" w:hAnsi="宋体" w:eastAsia="宋体" w:cs="宋体"/>
          <w:b/>
          <w:bCs/>
          <w:color w:val="auto"/>
          <w:sz w:val="28"/>
          <w:szCs w:val="28"/>
          <w:highlight w:val="none"/>
          <w:shd w:val="clear" w:color="auto" w:fill="auto"/>
        </w:rPr>
      </w:pPr>
      <w:bookmarkStart w:id="1" w:name="_Toc19004"/>
      <w:r>
        <w:rPr>
          <w:rFonts w:hint="eastAsia" w:ascii="宋体" w:hAnsi="宋体" w:eastAsia="宋体" w:cs="宋体"/>
          <w:b/>
          <w:bCs/>
          <w:color w:val="auto"/>
          <w:sz w:val="28"/>
          <w:szCs w:val="28"/>
          <w:highlight w:val="none"/>
          <w:shd w:val="clear" w:color="auto" w:fill="auto"/>
        </w:rPr>
        <w:t>项目名称：</w:t>
      </w:r>
      <w:bookmarkEnd w:id="1"/>
      <w:r>
        <w:rPr>
          <w:rFonts w:hint="eastAsia" w:ascii="宋体" w:hAnsi="宋体" w:eastAsia="宋体" w:cs="宋体"/>
          <w:b/>
          <w:bCs/>
          <w:color w:val="auto"/>
          <w:sz w:val="28"/>
          <w:szCs w:val="28"/>
          <w:highlight w:val="none"/>
          <w:shd w:val="clear" w:color="auto" w:fill="auto"/>
        </w:rPr>
        <w:t>移动源辅助监测项目</w:t>
      </w:r>
    </w:p>
    <w:p>
      <w:pPr>
        <w:tabs>
          <w:tab w:val="left" w:pos="3240"/>
          <w:tab w:val="left" w:pos="3420"/>
        </w:tabs>
        <w:spacing w:line="360" w:lineRule="auto"/>
        <w:ind w:left="1904" w:leftChars="200" w:hanging="1484" w:hangingChars="528"/>
        <w:rPr>
          <w:rFonts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项目编号：</w:t>
      </w:r>
      <w:r>
        <w:rPr>
          <w:color w:val="auto"/>
          <w:highlight w:val="none"/>
          <w:shd w:val="clear" w:color="auto" w:fill="auto"/>
        </w:rPr>
        <w:fldChar w:fldCharType="begin"/>
      </w:r>
      <w:r>
        <w:rPr>
          <w:color w:val="auto"/>
          <w:highlight w:val="none"/>
          <w:shd w:val="clear" w:color="auto" w:fill="auto"/>
        </w:rPr>
        <w:instrText xml:space="preserve"> HYPERLINK "http://219.232.204.193:8080/frontend/plan/project_detail.html?projectUuid=092e12d1-758c-452b-8ec9-d86c0f0b6161&amp;viewMode=accept" </w:instrText>
      </w:r>
      <w:r>
        <w:rPr>
          <w:color w:val="auto"/>
          <w:highlight w:val="none"/>
          <w:shd w:val="clear" w:color="auto" w:fill="auto"/>
        </w:rPr>
        <w:fldChar w:fldCharType="separate"/>
      </w:r>
      <w:r>
        <w:rPr>
          <w:rFonts w:hint="eastAsia" w:ascii="宋体" w:hAnsi="宋体" w:eastAsia="宋体" w:cs="宋体"/>
          <w:b/>
          <w:bCs/>
          <w:color w:val="auto"/>
          <w:sz w:val="28"/>
          <w:szCs w:val="28"/>
          <w:highlight w:val="none"/>
          <w:shd w:val="clear" w:color="auto" w:fill="auto"/>
        </w:rPr>
        <w:t>11010524210200015585-XM001</w:t>
      </w:r>
      <w:r>
        <w:rPr>
          <w:rFonts w:hint="eastAsia" w:ascii="宋体" w:hAnsi="宋体" w:eastAsia="宋体" w:cs="宋体"/>
          <w:b/>
          <w:bCs/>
          <w:color w:val="auto"/>
          <w:sz w:val="28"/>
          <w:szCs w:val="28"/>
          <w:highlight w:val="none"/>
          <w:shd w:val="clear" w:color="auto" w:fill="auto"/>
        </w:rPr>
        <w:fldChar w:fldCharType="end"/>
      </w:r>
    </w:p>
    <w:p>
      <w:pPr>
        <w:tabs>
          <w:tab w:val="left" w:pos="3240"/>
          <w:tab w:val="left" w:pos="3420"/>
        </w:tabs>
        <w:spacing w:line="360" w:lineRule="auto"/>
        <w:ind w:left="1904" w:leftChars="200" w:hanging="1484" w:hangingChars="528"/>
        <w:rPr>
          <w:rFonts w:hint="default"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rPr>
        <w:t>包 名 称：第</w:t>
      </w:r>
      <w:r>
        <w:rPr>
          <w:rFonts w:hint="eastAsia" w:ascii="宋体" w:hAnsi="宋体" w:eastAsia="宋体" w:cs="宋体"/>
          <w:b/>
          <w:bCs/>
          <w:color w:val="auto"/>
          <w:sz w:val="28"/>
          <w:szCs w:val="28"/>
          <w:highlight w:val="none"/>
          <w:shd w:val="clear" w:color="auto" w:fill="auto"/>
          <w:lang w:val="en-US" w:eastAsia="zh-CN"/>
        </w:rPr>
        <w:t>五</w:t>
      </w:r>
      <w:r>
        <w:rPr>
          <w:rFonts w:hint="eastAsia" w:ascii="宋体" w:hAnsi="宋体" w:eastAsia="宋体" w:cs="宋体"/>
          <w:b/>
          <w:bCs/>
          <w:color w:val="auto"/>
          <w:sz w:val="28"/>
          <w:szCs w:val="28"/>
          <w:highlight w:val="none"/>
          <w:shd w:val="clear" w:color="auto" w:fill="auto"/>
        </w:rPr>
        <w:t>包：</w:t>
      </w:r>
      <w:r>
        <w:rPr>
          <w:rFonts w:hint="eastAsia" w:ascii="宋体" w:hAnsi="宋体" w:eastAsia="宋体" w:cs="宋体"/>
          <w:b/>
          <w:bCs/>
          <w:color w:val="auto"/>
          <w:sz w:val="28"/>
          <w:szCs w:val="28"/>
          <w:highlight w:val="none"/>
          <w:shd w:val="clear" w:color="auto" w:fill="auto"/>
          <w:lang w:val="en-US" w:eastAsia="zh-CN"/>
        </w:rPr>
        <w:t>辅助员补充</w:t>
      </w:r>
    </w:p>
    <w:p>
      <w:pPr>
        <w:tabs>
          <w:tab w:val="left" w:pos="3240"/>
          <w:tab w:val="left" w:pos="3420"/>
        </w:tabs>
        <w:spacing w:line="360" w:lineRule="auto"/>
        <w:ind w:left="1904" w:leftChars="200" w:hanging="1484" w:hangingChars="528"/>
        <w:rPr>
          <w:rFonts w:hint="eastAsia" w:ascii="宋体" w:hAnsi="宋体" w:eastAsia="宋体" w:cs="宋体"/>
          <w:b/>
          <w:bCs/>
          <w:color w:val="auto"/>
          <w:sz w:val="28"/>
          <w:szCs w:val="28"/>
          <w:highlight w:val="none"/>
          <w:shd w:val="clear" w:color="auto" w:fill="auto"/>
          <w:lang w:val="en-US" w:eastAsia="zh-CN"/>
        </w:rPr>
      </w:pPr>
      <w:bookmarkStart w:id="2" w:name="_Toc13746"/>
      <w:r>
        <w:rPr>
          <w:rFonts w:hint="eastAsia" w:ascii="宋体" w:hAnsi="宋体" w:eastAsia="宋体" w:cs="宋体"/>
          <w:b/>
          <w:bCs/>
          <w:color w:val="auto"/>
          <w:sz w:val="28"/>
          <w:szCs w:val="28"/>
          <w:highlight w:val="none"/>
          <w:shd w:val="clear" w:color="auto" w:fill="auto"/>
        </w:rPr>
        <w:t>招标编号：ZYZB-2024-0</w:t>
      </w:r>
      <w:bookmarkEnd w:id="2"/>
      <w:r>
        <w:rPr>
          <w:rFonts w:hint="eastAsia" w:ascii="宋体" w:hAnsi="宋体" w:eastAsia="宋体" w:cs="宋体"/>
          <w:b/>
          <w:bCs/>
          <w:color w:val="auto"/>
          <w:sz w:val="28"/>
          <w:szCs w:val="28"/>
          <w:highlight w:val="none"/>
          <w:shd w:val="clear" w:color="auto" w:fill="auto"/>
        </w:rPr>
        <w:t>165-0</w:t>
      </w:r>
      <w:r>
        <w:rPr>
          <w:rFonts w:hint="eastAsia" w:ascii="宋体" w:hAnsi="宋体" w:eastAsia="宋体" w:cs="宋体"/>
          <w:b/>
          <w:bCs/>
          <w:color w:val="auto"/>
          <w:sz w:val="28"/>
          <w:szCs w:val="28"/>
          <w:highlight w:val="none"/>
          <w:shd w:val="clear" w:color="auto" w:fill="auto"/>
          <w:lang w:val="en-US" w:eastAsia="zh-CN"/>
        </w:rPr>
        <w:t>5</w:t>
      </w:r>
    </w:p>
    <w:p>
      <w:pPr>
        <w:tabs>
          <w:tab w:val="left" w:pos="3240"/>
          <w:tab w:val="left" w:pos="3420"/>
        </w:tabs>
        <w:spacing w:line="360" w:lineRule="auto"/>
        <w:ind w:left="1904" w:leftChars="200" w:hanging="1484" w:hangingChars="528"/>
        <w:rPr>
          <w:rFonts w:ascii="宋体" w:hAnsi="宋体" w:eastAsia="宋体" w:cs="宋体"/>
          <w:b/>
          <w:bCs/>
          <w:color w:val="auto"/>
          <w:sz w:val="28"/>
          <w:szCs w:val="28"/>
          <w:highlight w:val="none"/>
          <w:shd w:val="clear" w:color="auto" w:fill="auto"/>
        </w:rPr>
      </w:pPr>
      <w:bookmarkStart w:id="3" w:name="_Toc30009"/>
      <w:r>
        <w:rPr>
          <w:rFonts w:hint="eastAsia" w:ascii="宋体" w:hAnsi="宋体" w:eastAsia="宋体" w:cs="宋体"/>
          <w:b/>
          <w:bCs/>
          <w:color w:val="auto"/>
          <w:sz w:val="28"/>
          <w:szCs w:val="28"/>
          <w:highlight w:val="none"/>
          <w:shd w:val="clear" w:color="auto" w:fill="auto"/>
        </w:rPr>
        <w:t>采 购 人：北京市朝阳区生态环境局机关</w:t>
      </w:r>
      <w:bookmarkEnd w:id="3"/>
    </w:p>
    <w:p>
      <w:pPr>
        <w:tabs>
          <w:tab w:val="left" w:pos="3240"/>
          <w:tab w:val="left" w:pos="3420"/>
        </w:tabs>
        <w:spacing w:line="360" w:lineRule="auto"/>
        <w:ind w:left="1904" w:leftChars="200" w:hanging="1484" w:hangingChars="528"/>
        <w:rPr>
          <w:rFonts w:ascii="宋体" w:hAnsi="宋体" w:eastAsia="宋体" w:cs="宋体"/>
          <w:b/>
          <w:bCs/>
          <w:color w:val="auto"/>
          <w:sz w:val="28"/>
          <w:szCs w:val="28"/>
          <w:highlight w:val="none"/>
          <w:shd w:val="clear" w:color="auto" w:fill="auto"/>
        </w:rPr>
      </w:pPr>
      <w:bookmarkStart w:id="4" w:name="_Toc18716"/>
      <w:r>
        <w:rPr>
          <w:rFonts w:hint="eastAsia" w:ascii="宋体" w:hAnsi="宋体" w:eastAsia="宋体" w:cs="宋体"/>
          <w:b/>
          <w:bCs/>
          <w:color w:val="auto"/>
          <w:sz w:val="28"/>
          <w:szCs w:val="28"/>
          <w:highlight w:val="none"/>
          <w:shd w:val="clear" w:color="auto" w:fill="auto"/>
        </w:rPr>
        <w:t>采购代理机构：中钰招标有限公司</w:t>
      </w:r>
      <w:bookmarkEnd w:id="4"/>
      <w:r>
        <w:rPr>
          <w:rFonts w:hint="eastAsia" w:ascii="宋体" w:hAnsi="宋体" w:eastAsia="宋体" w:cs="宋体"/>
          <w:b/>
          <w:bCs/>
          <w:color w:val="auto"/>
          <w:sz w:val="28"/>
          <w:szCs w:val="28"/>
          <w:highlight w:val="none"/>
          <w:shd w:val="clear" w:color="auto" w:fill="auto"/>
        </w:rPr>
        <w:t xml:space="preserve"> </w:t>
      </w:r>
    </w:p>
    <w:p>
      <w:pPr>
        <w:spacing w:before="273" w:line="218" w:lineRule="auto"/>
        <w:jc w:val="center"/>
        <w:rPr>
          <w:rFonts w:ascii="宋体" w:hAnsi="宋体" w:eastAsia="宋体" w:cs="宋体"/>
          <w:color w:val="auto"/>
          <w:sz w:val="36"/>
          <w:szCs w:val="36"/>
          <w:highlight w:val="none"/>
          <w:shd w:val="clear" w:color="auto" w:fill="auto"/>
        </w:rPr>
      </w:pPr>
      <w:r>
        <w:rPr>
          <w:rFonts w:hint="eastAsia" w:ascii="宋体" w:hAnsi="宋体" w:eastAsia="宋体" w:cs="宋体"/>
          <w:b/>
          <w:bCs/>
          <w:color w:val="auto"/>
          <w:sz w:val="28"/>
          <w:szCs w:val="28"/>
          <w:highlight w:val="none"/>
          <w:shd w:val="clear" w:color="auto" w:fill="auto"/>
        </w:rPr>
        <w:t>2024年0</w:t>
      </w:r>
      <w:r>
        <w:rPr>
          <w:rFonts w:hint="eastAsia" w:ascii="宋体" w:hAnsi="宋体" w:eastAsia="宋体" w:cs="宋体"/>
          <w:b/>
          <w:bCs/>
          <w:color w:val="auto"/>
          <w:sz w:val="28"/>
          <w:szCs w:val="28"/>
          <w:highlight w:val="none"/>
          <w:shd w:val="clear" w:color="auto" w:fill="auto"/>
          <w:lang w:val="en-US" w:eastAsia="zh-CN"/>
        </w:rPr>
        <w:t>4</w:t>
      </w:r>
      <w:r>
        <w:rPr>
          <w:rFonts w:hint="eastAsia" w:ascii="宋体" w:hAnsi="宋体" w:eastAsia="宋体" w:cs="宋体"/>
          <w:b/>
          <w:bCs/>
          <w:color w:val="auto"/>
          <w:sz w:val="28"/>
          <w:szCs w:val="28"/>
          <w:highlight w:val="none"/>
          <w:shd w:val="clear" w:color="auto" w:fill="auto"/>
        </w:rPr>
        <w:t>月</w:t>
      </w:r>
    </w:p>
    <w:p>
      <w:pPr>
        <w:rPr>
          <w:color w:val="auto"/>
          <w:highlight w:val="none"/>
          <w:shd w:val="clear" w:color="auto" w:fill="auto"/>
        </w:rPr>
        <w:sectPr>
          <w:pgSz w:w="11907" w:h="16840"/>
          <w:pgMar w:top="1403" w:right="1786" w:bottom="0" w:left="1786" w:header="0" w:footer="0" w:gutter="0"/>
          <w:cols w:space="720" w:num="1"/>
        </w:sectPr>
      </w:pPr>
    </w:p>
    <w:p>
      <w:pPr>
        <w:spacing w:line="273" w:lineRule="auto"/>
        <w:rPr>
          <w:color w:val="auto"/>
          <w:highlight w:val="none"/>
          <w:shd w:val="clear" w:color="auto" w:fill="auto"/>
        </w:rPr>
      </w:pPr>
    </w:p>
    <w:p>
      <w:pPr>
        <w:spacing w:before="353" w:line="222" w:lineRule="auto"/>
        <w:ind w:left="3716"/>
        <w:rPr>
          <w:rFonts w:ascii="宋体" w:hAnsi="宋体" w:eastAsia="宋体" w:cs="宋体"/>
          <w:color w:val="auto"/>
          <w:sz w:val="36"/>
          <w:szCs w:val="36"/>
          <w:highlight w:val="none"/>
          <w:shd w:val="clear" w:color="auto" w:fill="auto"/>
        </w:rPr>
      </w:pPr>
      <w:r>
        <w:rPr>
          <w:rFonts w:ascii="宋体" w:hAnsi="宋体" w:eastAsia="宋体" w:cs="宋体"/>
          <w:color w:val="auto"/>
          <w:spacing w:val="-9"/>
          <w:sz w:val="36"/>
          <w:szCs w:val="36"/>
          <w:highlight w:val="none"/>
          <w:shd w:val="clear" w:color="auto" w:fill="auto"/>
          <w14:textOutline w14:w="2311" w14:cap="flat" w14:cmpd="sng" w14:algn="ctr">
            <w14:solidFill>
              <w14:srgbClr w14:val="000000"/>
            </w14:solidFill>
            <w14:prstDash w14:val="solid"/>
            <w14:miter w14:val="0"/>
          </w14:textOutline>
        </w:rPr>
        <w:t>目</w:t>
      </w:r>
      <w:r>
        <w:rPr>
          <w:rFonts w:ascii="宋体" w:hAnsi="宋体" w:eastAsia="宋体" w:cs="宋体"/>
          <w:color w:val="auto"/>
          <w:spacing w:val="-8"/>
          <w:sz w:val="36"/>
          <w:szCs w:val="36"/>
          <w:highlight w:val="none"/>
          <w:shd w:val="clear" w:color="auto" w:fill="auto"/>
        </w:rPr>
        <w:t xml:space="preserve">      </w:t>
      </w:r>
      <w:r>
        <w:rPr>
          <w:rFonts w:ascii="宋体" w:hAnsi="宋体" w:eastAsia="宋体" w:cs="宋体"/>
          <w:color w:val="auto"/>
          <w:spacing w:val="-8"/>
          <w:sz w:val="36"/>
          <w:szCs w:val="36"/>
          <w:highlight w:val="none"/>
          <w:shd w:val="clear" w:color="auto" w:fill="auto"/>
          <w14:textOutline w14:w="2311" w14:cap="flat" w14:cmpd="sng" w14:algn="ctr">
            <w14:solidFill>
              <w14:srgbClr w14:val="000000"/>
            </w14:solidFill>
            <w14:prstDash w14:val="solid"/>
            <w14:miter w14:val="0"/>
          </w14:textOutline>
        </w:rPr>
        <w:t>录</w:t>
      </w:r>
    </w:p>
    <w:sdt>
      <w:sdtPr>
        <w:rPr>
          <w:rFonts w:ascii="宋体" w:hAnsi="宋体" w:eastAsia="宋体"/>
          <w:color w:val="auto"/>
          <w:highlight w:val="none"/>
          <w:shd w:val="clear" w:color="auto" w:fill="auto"/>
        </w:rPr>
        <w:id w:val="147456561"/>
      </w:sdtPr>
      <w:sdtEndPr>
        <w:rPr>
          <w:rFonts w:ascii="Arial" w:hAnsi="Arial" w:eastAsia="Arial"/>
          <w:color w:val="auto"/>
          <w:highlight w:val="none"/>
          <w:shd w:val="clear" w:color="auto" w:fill="auto"/>
        </w:rPr>
      </w:sdtEndPr>
      <w:sdtContent>
        <w:p>
          <w:pPr>
            <w:jc w:val="center"/>
            <w:rPr>
              <w:color w:val="auto"/>
              <w:highlight w:val="none"/>
              <w:shd w:val="clear" w:color="auto" w:fill="auto"/>
            </w:rPr>
          </w:pPr>
        </w:p>
        <w:p>
          <w:pPr>
            <w:pStyle w:val="14"/>
            <w:tabs>
              <w:tab w:val="right" w:leader="dot" w:pos="9074"/>
            </w:tabs>
            <w:spacing w:line="480" w:lineRule="auto"/>
            <w:rPr>
              <w:rFonts w:ascii="宋体" w:hAnsi="宋体" w:eastAsia="宋体" w:cs="宋体"/>
              <w:b/>
              <w:bCs/>
              <w:color w:val="auto"/>
              <w:sz w:val="28"/>
              <w:szCs w:val="28"/>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TOC \o "1-1" \h \u </w:instrText>
          </w:r>
          <w:r>
            <w:rPr>
              <w:color w:val="auto"/>
              <w:highlight w:val="none"/>
              <w:shd w:val="clear" w:color="auto" w:fill="auto"/>
            </w:rPr>
            <w:fldChar w:fldCharType="separate"/>
          </w:r>
          <w:r>
            <w:rPr>
              <w:color w:val="auto"/>
              <w:highlight w:val="none"/>
              <w:shd w:val="clear" w:color="auto" w:fill="auto"/>
            </w:rPr>
            <w:fldChar w:fldCharType="begin"/>
          </w:r>
          <w:r>
            <w:rPr>
              <w:color w:val="auto"/>
              <w:highlight w:val="none"/>
              <w:shd w:val="clear" w:color="auto" w:fill="auto"/>
            </w:rPr>
            <w:instrText xml:space="preserve"> HYPERLINK \l "_Toc20029" </w:instrText>
          </w:r>
          <w:r>
            <w:rPr>
              <w:color w:val="auto"/>
              <w:highlight w:val="none"/>
              <w:shd w:val="clear" w:color="auto" w:fill="auto"/>
            </w:rPr>
            <w:fldChar w:fldCharType="separate"/>
          </w:r>
          <w:r>
            <w:rPr>
              <w:rFonts w:hint="eastAsia" w:ascii="宋体" w:hAnsi="宋体" w:eastAsia="宋体" w:cs="宋体"/>
              <w:b/>
              <w:bCs/>
              <w:color w:val="auto"/>
              <w:sz w:val="28"/>
              <w:szCs w:val="28"/>
              <w:highlight w:val="none"/>
              <w:shd w:val="clear" w:color="auto" w:fill="auto"/>
            </w:rPr>
            <w:t>第一章   投标邀请</w:t>
          </w:r>
          <w:r>
            <w:rPr>
              <w:rFonts w:hint="eastAsia" w:ascii="宋体" w:hAnsi="宋体" w:eastAsia="宋体" w:cs="宋体"/>
              <w:b/>
              <w:bCs/>
              <w:color w:val="auto"/>
              <w:sz w:val="28"/>
              <w:szCs w:val="28"/>
              <w:highlight w:val="none"/>
              <w:shd w:val="clear" w:color="auto" w:fill="auto"/>
            </w:rPr>
            <w:tab/>
          </w:r>
          <w:r>
            <w:rPr>
              <w:rFonts w:hint="eastAsia" w:ascii="宋体" w:hAnsi="宋体" w:eastAsia="宋体" w:cs="宋体"/>
              <w:b/>
              <w:bCs/>
              <w:color w:val="auto"/>
              <w:sz w:val="28"/>
              <w:szCs w:val="28"/>
              <w:highlight w:val="none"/>
              <w:shd w:val="clear" w:color="auto" w:fill="auto"/>
            </w:rPr>
            <w:fldChar w:fldCharType="begin"/>
          </w:r>
          <w:r>
            <w:rPr>
              <w:rFonts w:hint="eastAsia" w:ascii="宋体" w:hAnsi="宋体" w:eastAsia="宋体" w:cs="宋体"/>
              <w:b/>
              <w:bCs/>
              <w:color w:val="auto"/>
              <w:sz w:val="28"/>
              <w:szCs w:val="28"/>
              <w:highlight w:val="none"/>
              <w:shd w:val="clear" w:color="auto" w:fill="auto"/>
            </w:rPr>
            <w:instrText xml:space="preserve"> PAGEREF _Toc20029 \h </w:instrText>
          </w:r>
          <w:r>
            <w:rPr>
              <w:rFonts w:hint="eastAsia" w:ascii="宋体" w:hAnsi="宋体" w:eastAsia="宋体" w:cs="宋体"/>
              <w:b/>
              <w:bCs/>
              <w:color w:val="auto"/>
              <w:sz w:val="28"/>
              <w:szCs w:val="28"/>
              <w:highlight w:val="none"/>
              <w:shd w:val="clear" w:color="auto" w:fill="auto"/>
            </w:rPr>
            <w:fldChar w:fldCharType="separate"/>
          </w:r>
          <w:r>
            <w:rPr>
              <w:rFonts w:ascii="宋体" w:hAnsi="宋体" w:eastAsia="宋体" w:cs="宋体"/>
              <w:b/>
              <w:bCs/>
              <w:color w:val="auto"/>
              <w:sz w:val="28"/>
              <w:szCs w:val="28"/>
              <w:highlight w:val="none"/>
              <w:shd w:val="clear" w:color="auto" w:fill="auto"/>
            </w:rPr>
            <w:t>3</w:t>
          </w:r>
          <w:r>
            <w:rPr>
              <w:rFonts w:hint="eastAsia" w:ascii="宋体" w:hAnsi="宋体" w:eastAsia="宋体" w:cs="宋体"/>
              <w:b/>
              <w:bCs/>
              <w:color w:val="auto"/>
              <w:sz w:val="28"/>
              <w:szCs w:val="28"/>
              <w:highlight w:val="none"/>
              <w:shd w:val="clear" w:color="auto" w:fill="auto"/>
            </w:rPr>
            <w:fldChar w:fldCharType="end"/>
          </w:r>
          <w:r>
            <w:rPr>
              <w:rFonts w:hint="eastAsia" w:ascii="宋体" w:hAnsi="宋体" w:eastAsia="宋体" w:cs="宋体"/>
              <w:b/>
              <w:bCs/>
              <w:color w:val="auto"/>
              <w:sz w:val="28"/>
              <w:szCs w:val="28"/>
              <w:highlight w:val="none"/>
              <w:shd w:val="clear" w:color="auto" w:fill="auto"/>
            </w:rPr>
            <w:fldChar w:fldCharType="end"/>
          </w:r>
        </w:p>
        <w:p>
          <w:pPr>
            <w:pStyle w:val="14"/>
            <w:tabs>
              <w:tab w:val="right" w:leader="dot" w:pos="9074"/>
            </w:tabs>
            <w:spacing w:line="480" w:lineRule="auto"/>
            <w:rPr>
              <w:rFonts w:ascii="宋体" w:hAnsi="宋体" w:eastAsia="宋体" w:cs="宋体"/>
              <w:b/>
              <w:bCs/>
              <w:color w:val="auto"/>
              <w:sz w:val="28"/>
              <w:szCs w:val="28"/>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"_Toc11046" </w:instrText>
          </w:r>
          <w:r>
            <w:rPr>
              <w:color w:val="auto"/>
              <w:highlight w:val="none"/>
              <w:shd w:val="clear" w:color="auto" w:fill="auto"/>
            </w:rPr>
            <w:fldChar w:fldCharType="separate"/>
          </w:r>
          <w:r>
            <w:rPr>
              <w:rFonts w:hint="eastAsia" w:ascii="宋体" w:hAnsi="宋体" w:eastAsia="宋体" w:cs="宋体"/>
              <w:b/>
              <w:bCs/>
              <w:color w:val="auto"/>
              <w:sz w:val="28"/>
              <w:szCs w:val="28"/>
              <w:highlight w:val="none"/>
              <w:shd w:val="clear" w:color="auto" w:fill="auto"/>
            </w:rPr>
            <w:t>第二章   投标人须知</w:t>
          </w:r>
          <w:r>
            <w:rPr>
              <w:rFonts w:hint="eastAsia" w:ascii="宋体" w:hAnsi="宋体" w:eastAsia="宋体" w:cs="宋体"/>
              <w:b/>
              <w:bCs/>
              <w:color w:val="auto"/>
              <w:sz w:val="28"/>
              <w:szCs w:val="28"/>
              <w:highlight w:val="none"/>
              <w:shd w:val="clear" w:color="auto" w:fill="auto"/>
            </w:rPr>
            <w:tab/>
          </w:r>
          <w:r>
            <w:rPr>
              <w:rFonts w:hint="eastAsia" w:ascii="宋体" w:hAnsi="宋体" w:eastAsia="宋体" w:cs="宋体"/>
              <w:b/>
              <w:bCs/>
              <w:color w:val="auto"/>
              <w:sz w:val="28"/>
              <w:szCs w:val="28"/>
              <w:highlight w:val="none"/>
              <w:shd w:val="clear" w:color="auto" w:fill="auto"/>
            </w:rPr>
            <w:fldChar w:fldCharType="begin"/>
          </w:r>
          <w:r>
            <w:rPr>
              <w:rFonts w:hint="eastAsia" w:ascii="宋体" w:hAnsi="宋体" w:eastAsia="宋体" w:cs="宋体"/>
              <w:b/>
              <w:bCs/>
              <w:color w:val="auto"/>
              <w:sz w:val="28"/>
              <w:szCs w:val="28"/>
              <w:highlight w:val="none"/>
              <w:shd w:val="clear" w:color="auto" w:fill="auto"/>
            </w:rPr>
            <w:instrText xml:space="preserve"> PAGEREF _Toc11046 \h </w:instrText>
          </w:r>
          <w:r>
            <w:rPr>
              <w:rFonts w:hint="eastAsia" w:ascii="宋体" w:hAnsi="宋体" w:eastAsia="宋体" w:cs="宋体"/>
              <w:b/>
              <w:bCs/>
              <w:color w:val="auto"/>
              <w:sz w:val="28"/>
              <w:szCs w:val="28"/>
              <w:highlight w:val="none"/>
              <w:shd w:val="clear" w:color="auto" w:fill="auto"/>
            </w:rPr>
            <w:fldChar w:fldCharType="separate"/>
          </w:r>
          <w:r>
            <w:rPr>
              <w:rFonts w:ascii="宋体" w:hAnsi="宋体" w:eastAsia="宋体" w:cs="宋体"/>
              <w:b/>
              <w:bCs/>
              <w:color w:val="auto"/>
              <w:sz w:val="28"/>
              <w:szCs w:val="28"/>
              <w:highlight w:val="none"/>
              <w:shd w:val="clear" w:color="auto" w:fill="auto"/>
            </w:rPr>
            <w:t>7</w:t>
          </w:r>
          <w:r>
            <w:rPr>
              <w:rFonts w:hint="eastAsia" w:ascii="宋体" w:hAnsi="宋体" w:eastAsia="宋体" w:cs="宋体"/>
              <w:b/>
              <w:bCs/>
              <w:color w:val="auto"/>
              <w:sz w:val="28"/>
              <w:szCs w:val="28"/>
              <w:highlight w:val="none"/>
              <w:shd w:val="clear" w:color="auto" w:fill="auto"/>
            </w:rPr>
            <w:fldChar w:fldCharType="end"/>
          </w:r>
          <w:r>
            <w:rPr>
              <w:rFonts w:hint="eastAsia" w:ascii="宋体" w:hAnsi="宋体" w:eastAsia="宋体" w:cs="宋体"/>
              <w:b/>
              <w:bCs/>
              <w:color w:val="auto"/>
              <w:sz w:val="28"/>
              <w:szCs w:val="28"/>
              <w:highlight w:val="none"/>
              <w:shd w:val="clear" w:color="auto" w:fill="auto"/>
            </w:rPr>
            <w:fldChar w:fldCharType="end"/>
          </w:r>
        </w:p>
        <w:p>
          <w:pPr>
            <w:pStyle w:val="14"/>
            <w:tabs>
              <w:tab w:val="right" w:leader="dot" w:pos="9074"/>
            </w:tabs>
            <w:spacing w:line="480" w:lineRule="auto"/>
            <w:rPr>
              <w:rFonts w:ascii="宋体" w:hAnsi="宋体" w:eastAsia="宋体" w:cs="宋体"/>
              <w:b/>
              <w:bCs/>
              <w:color w:val="auto"/>
              <w:sz w:val="28"/>
              <w:szCs w:val="28"/>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"_Toc2682" </w:instrText>
          </w:r>
          <w:r>
            <w:rPr>
              <w:color w:val="auto"/>
              <w:highlight w:val="none"/>
              <w:shd w:val="clear" w:color="auto" w:fill="auto"/>
            </w:rPr>
            <w:fldChar w:fldCharType="separate"/>
          </w:r>
          <w:r>
            <w:rPr>
              <w:rFonts w:hint="eastAsia" w:ascii="宋体" w:hAnsi="宋体" w:eastAsia="宋体" w:cs="宋体"/>
              <w:b/>
              <w:bCs/>
              <w:color w:val="auto"/>
              <w:sz w:val="28"/>
              <w:szCs w:val="28"/>
              <w:highlight w:val="none"/>
              <w:shd w:val="clear" w:color="auto" w:fill="auto"/>
            </w:rPr>
            <w:t>第三章   资格审查</w:t>
          </w:r>
          <w:r>
            <w:rPr>
              <w:rFonts w:hint="eastAsia" w:ascii="宋体" w:hAnsi="宋体" w:eastAsia="宋体" w:cs="宋体"/>
              <w:b/>
              <w:bCs/>
              <w:color w:val="auto"/>
              <w:sz w:val="28"/>
              <w:szCs w:val="28"/>
              <w:highlight w:val="none"/>
              <w:shd w:val="clear" w:color="auto" w:fill="auto"/>
            </w:rPr>
            <w:tab/>
          </w:r>
          <w:r>
            <w:rPr>
              <w:rFonts w:hint="eastAsia" w:ascii="宋体" w:hAnsi="宋体" w:eastAsia="宋体" w:cs="宋体"/>
              <w:b/>
              <w:bCs/>
              <w:color w:val="auto"/>
              <w:sz w:val="28"/>
              <w:szCs w:val="28"/>
              <w:highlight w:val="none"/>
              <w:shd w:val="clear" w:color="auto" w:fill="auto"/>
            </w:rPr>
            <w:fldChar w:fldCharType="begin"/>
          </w:r>
          <w:r>
            <w:rPr>
              <w:rFonts w:hint="eastAsia" w:ascii="宋体" w:hAnsi="宋体" w:eastAsia="宋体" w:cs="宋体"/>
              <w:b/>
              <w:bCs/>
              <w:color w:val="auto"/>
              <w:sz w:val="28"/>
              <w:szCs w:val="28"/>
              <w:highlight w:val="none"/>
              <w:shd w:val="clear" w:color="auto" w:fill="auto"/>
            </w:rPr>
            <w:instrText xml:space="preserve"> PAGEREF _Toc2682 \h </w:instrText>
          </w:r>
          <w:r>
            <w:rPr>
              <w:rFonts w:hint="eastAsia" w:ascii="宋体" w:hAnsi="宋体" w:eastAsia="宋体" w:cs="宋体"/>
              <w:b/>
              <w:bCs/>
              <w:color w:val="auto"/>
              <w:sz w:val="28"/>
              <w:szCs w:val="28"/>
              <w:highlight w:val="none"/>
              <w:shd w:val="clear" w:color="auto" w:fill="auto"/>
            </w:rPr>
            <w:fldChar w:fldCharType="separate"/>
          </w:r>
          <w:r>
            <w:rPr>
              <w:rFonts w:ascii="宋体" w:hAnsi="宋体" w:eastAsia="宋体" w:cs="宋体"/>
              <w:b/>
              <w:bCs/>
              <w:color w:val="auto"/>
              <w:sz w:val="28"/>
              <w:szCs w:val="28"/>
              <w:highlight w:val="none"/>
              <w:shd w:val="clear" w:color="auto" w:fill="auto"/>
            </w:rPr>
            <w:t>21</w:t>
          </w:r>
          <w:r>
            <w:rPr>
              <w:rFonts w:hint="eastAsia" w:ascii="宋体" w:hAnsi="宋体" w:eastAsia="宋体" w:cs="宋体"/>
              <w:b/>
              <w:bCs/>
              <w:color w:val="auto"/>
              <w:sz w:val="28"/>
              <w:szCs w:val="28"/>
              <w:highlight w:val="none"/>
              <w:shd w:val="clear" w:color="auto" w:fill="auto"/>
            </w:rPr>
            <w:fldChar w:fldCharType="end"/>
          </w:r>
          <w:r>
            <w:rPr>
              <w:rFonts w:hint="eastAsia" w:ascii="宋体" w:hAnsi="宋体" w:eastAsia="宋体" w:cs="宋体"/>
              <w:b/>
              <w:bCs/>
              <w:color w:val="auto"/>
              <w:sz w:val="28"/>
              <w:szCs w:val="28"/>
              <w:highlight w:val="none"/>
              <w:shd w:val="clear" w:color="auto" w:fill="auto"/>
            </w:rPr>
            <w:fldChar w:fldCharType="end"/>
          </w:r>
        </w:p>
        <w:p>
          <w:pPr>
            <w:pStyle w:val="14"/>
            <w:tabs>
              <w:tab w:val="right" w:leader="dot" w:pos="9074"/>
            </w:tabs>
            <w:spacing w:line="480" w:lineRule="auto"/>
            <w:rPr>
              <w:rFonts w:ascii="宋体" w:hAnsi="宋体" w:eastAsia="宋体" w:cs="宋体"/>
              <w:b/>
              <w:bCs/>
              <w:color w:val="auto"/>
              <w:sz w:val="28"/>
              <w:szCs w:val="28"/>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"_Toc14979" </w:instrText>
          </w:r>
          <w:r>
            <w:rPr>
              <w:color w:val="auto"/>
              <w:highlight w:val="none"/>
              <w:shd w:val="clear" w:color="auto" w:fill="auto"/>
            </w:rPr>
            <w:fldChar w:fldCharType="separate"/>
          </w:r>
          <w:r>
            <w:rPr>
              <w:rFonts w:hint="eastAsia" w:ascii="宋体" w:hAnsi="宋体" w:eastAsia="宋体" w:cs="宋体"/>
              <w:b/>
              <w:bCs/>
              <w:color w:val="auto"/>
              <w:sz w:val="28"/>
              <w:szCs w:val="28"/>
              <w:highlight w:val="none"/>
              <w:shd w:val="clear" w:color="auto" w:fill="auto"/>
            </w:rPr>
            <w:t>第四章   评标程序、评标方法和评标标准</w:t>
          </w:r>
          <w:r>
            <w:rPr>
              <w:rFonts w:hint="eastAsia" w:ascii="宋体" w:hAnsi="宋体" w:eastAsia="宋体" w:cs="宋体"/>
              <w:b/>
              <w:bCs/>
              <w:color w:val="auto"/>
              <w:sz w:val="28"/>
              <w:szCs w:val="28"/>
              <w:highlight w:val="none"/>
              <w:shd w:val="clear" w:color="auto" w:fill="auto"/>
            </w:rPr>
            <w:tab/>
          </w:r>
          <w:r>
            <w:rPr>
              <w:rFonts w:hint="eastAsia" w:ascii="宋体" w:hAnsi="宋体" w:eastAsia="宋体" w:cs="宋体"/>
              <w:b/>
              <w:bCs/>
              <w:color w:val="auto"/>
              <w:sz w:val="28"/>
              <w:szCs w:val="28"/>
              <w:highlight w:val="none"/>
              <w:shd w:val="clear" w:color="auto" w:fill="auto"/>
            </w:rPr>
            <w:fldChar w:fldCharType="begin"/>
          </w:r>
          <w:r>
            <w:rPr>
              <w:rFonts w:hint="eastAsia" w:ascii="宋体" w:hAnsi="宋体" w:eastAsia="宋体" w:cs="宋体"/>
              <w:b/>
              <w:bCs/>
              <w:color w:val="auto"/>
              <w:sz w:val="28"/>
              <w:szCs w:val="28"/>
              <w:highlight w:val="none"/>
              <w:shd w:val="clear" w:color="auto" w:fill="auto"/>
            </w:rPr>
            <w:instrText xml:space="preserve"> PAGEREF _Toc14979 \h </w:instrText>
          </w:r>
          <w:r>
            <w:rPr>
              <w:rFonts w:hint="eastAsia" w:ascii="宋体" w:hAnsi="宋体" w:eastAsia="宋体" w:cs="宋体"/>
              <w:b/>
              <w:bCs/>
              <w:color w:val="auto"/>
              <w:sz w:val="28"/>
              <w:szCs w:val="28"/>
              <w:highlight w:val="none"/>
              <w:shd w:val="clear" w:color="auto" w:fill="auto"/>
            </w:rPr>
            <w:fldChar w:fldCharType="separate"/>
          </w:r>
          <w:r>
            <w:rPr>
              <w:rFonts w:ascii="宋体" w:hAnsi="宋体" w:eastAsia="宋体" w:cs="宋体"/>
              <w:b/>
              <w:bCs/>
              <w:color w:val="auto"/>
              <w:sz w:val="28"/>
              <w:szCs w:val="28"/>
              <w:highlight w:val="none"/>
              <w:shd w:val="clear" w:color="auto" w:fill="auto"/>
            </w:rPr>
            <w:t>24</w:t>
          </w:r>
          <w:r>
            <w:rPr>
              <w:rFonts w:hint="eastAsia" w:ascii="宋体" w:hAnsi="宋体" w:eastAsia="宋体" w:cs="宋体"/>
              <w:b/>
              <w:bCs/>
              <w:color w:val="auto"/>
              <w:sz w:val="28"/>
              <w:szCs w:val="28"/>
              <w:highlight w:val="none"/>
              <w:shd w:val="clear" w:color="auto" w:fill="auto"/>
            </w:rPr>
            <w:fldChar w:fldCharType="end"/>
          </w:r>
          <w:r>
            <w:rPr>
              <w:rFonts w:hint="eastAsia" w:ascii="宋体" w:hAnsi="宋体" w:eastAsia="宋体" w:cs="宋体"/>
              <w:b/>
              <w:bCs/>
              <w:color w:val="auto"/>
              <w:sz w:val="28"/>
              <w:szCs w:val="28"/>
              <w:highlight w:val="none"/>
              <w:shd w:val="clear" w:color="auto" w:fill="auto"/>
            </w:rPr>
            <w:fldChar w:fldCharType="end"/>
          </w:r>
        </w:p>
        <w:p>
          <w:pPr>
            <w:pStyle w:val="14"/>
            <w:tabs>
              <w:tab w:val="right" w:leader="dot" w:pos="9074"/>
            </w:tabs>
            <w:spacing w:line="480" w:lineRule="auto"/>
            <w:rPr>
              <w:rFonts w:ascii="宋体" w:hAnsi="宋体" w:eastAsia="宋体" w:cs="宋体"/>
              <w:b/>
              <w:bCs/>
              <w:color w:val="auto"/>
              <w:sz w:val="28"/>
              <w:szCs w:val="28"/>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"_Toc28618" </w:instrText>
          </w:r>
          <w:r>
            <w:rPr>
              <w:color w:val="auto"/>
              <w:highlight w:val="none"/>
              <w:shd w:val="clear" w:color="auto" w:fill="auto"/>
            </w:rPr>
            <w:fldChar w:fldCharType="separate"/>
          </w:r>
          <w:r>
            <w:rPr>
              <w:rFonts w:hint="eastAsia" w:ascii="宋体" w:hAnsi="宋体" w:eastAsia="宋体" w:cs="宋体"/>
              <w:b/>
              <w:bCs/>
              <w:color w:val="auto"/>
              <w:sz w:val="28"/>
              <w:szCs w:val="28"/>
              <w:highlight w:val="none"/>
              <w:shd w:val="clear" w:color="auto" w:fill="auto"/>
            </w:rPr>
            <w:t>第五章   采购需求</w:t>
          </w:r>
          <w:r>
            <w:rPr>
              <w:rFonts w:hint="eastAsia" w:ascii="宋体" w:hAnsi="宋体" w:eastAsia="宋体" w:cs="宋体"/>
              <w:b/>
              <w:bCs/>
              <w:color w:val="auto"/>
              <w:sz w:val="28"/>
              <w:szCs w:val="28"/>
              <w:highlight w:val="none"/>
              <w:shd w:val="clear" w:color="auto" w:fill="auto"/>
            </w:rPr>
            <w:tab/>
          </w:r>
          <w:r>
            <w:rPr>
              <w:rFonts w:hint="eastAsia" w:ascii="宋体" w:hAnsi="宋体" w:eastAsia="宋体" w:cs="宋体"/>
              <w:b/>
              <w:bCs/>
              <w:color w:val="auto"/>
              <w:sz w:val="28"/>
              <w:szCs w:val="28"/>
              <w:highlight w:val="none"/>
              <w:shd w:val="clear" w:color="auto" w:fill="auto"/>
            </w:rPr>
            <w:fldChar w:fldCharType="begin"/>
          </w:r>
          <w:r>
            <w:rPr>
              <w:rFonts w:hint="eastAsia" w:ascii="宋体" w:hAnsi="宋体" w:eastAsia="宋体" w:cs="宋体"/>
              <w:b/>
              <w:bCs/>
              <w:color w:val="auto"/>
              <w:sz w:val="28"/>
              <w:szCs w:val="28"/>
              <w:highlight w:val="none"/>
              <w:shd w:val="clear" w:color="auto" w:fill="auto"/>
            </w:rPr>
            <w:instrText xml:space="preserve"> PAGEREF _Toc28618 \h </w:instrText>
          </w:r>
          <w:r>
            <w:rPr>
              <w:rFonts w:hint="eastAsia" w:ascii="宋体" w:hAnsi="宋体" w:eastAsia="宋体" w:cs="宋体"/>
              <w:b/>
              <w:bCs/>
              <w:color w:val="auto"/>
              <w:sz w:val="28"/>
              <w:szCs w:val="28"/>
              <w:highlight w:val="none"/>
              <w:shd w:val="clear" w:color="auto" w:fill="auto"/>
            </w:rPr>
            <w:fldChar w:fldCharType="separate"/>
          </w:r>
          <w:r>
            <w:rPr>
              <w:rFonts w:ascii="宋体" w:hAnsi="宋体" w:eastAsia="宋体" w:cs="宋体"/>
              <w:b/>
              <w:bCs/>
              <w:color w:val="auto"/>
              <w:sz w:val="28"/>
              <w:szCs w:val="28"/>
              <w:highlight w:val="none"/>
              <w:shd w:val="clear" w:color="auto" w:fill="auto"/>
            </w:rPr>
            <w:t>32</w:t>
          </w:r>
          <w:r>
            <w:rPr>
              <w:rFonts w:hint="eastAsia" w:ascii="宋体" w:hAnsi="宋体" w:eastAsia="宋体" w:cs="宋体"/>
              <w:b/>
              <w:bCs/>
              <w:color w:val="auto"/>
              <w:sz w:val="28"/>
              <w:szCs w:val="28"/>
              <w:highlight w:val="none"/>
              <w:shd w:val="clear" w:color="auto" w:fill="auto"/>
            </w:rPr>
            <w:fldChar w:fldCharType="end"/>
          </w:r>
          <w:r>
            <w:rPr>
              <w:rFonts w:hint="eastAsia" w:ascii="宋体" w:hAnsi="宋体" w:eastAsia="宋体" w:cs="宋体"/>
              <w:b/>
              <w:bCs/>
              <w:color w:val="auto"/>
              <w:sz w:val="28"/>
              <w:szCs w:val="28"/>
              <w:highlight w:val="none"/>
              <w:shd w:val="clear" w:color="auto" w:fill="auto"/>
            </w:rPr>
            <w:fldChar w:fldCharType="end"/>
          </w:r>
        </w:p>
        <w:p>
          <w:pPr>
            <w:pStyle w:val="14"/>
            <w:tabs>
              <w:tab w:val="right" w:leader="dot" w:pos="9074"/>
            </w:tabs>
            <w:spacing w:line="480" w:lineRule="auto"/>
            <w:rPr>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"_Toc12675" </w:instrText>
          </w:r>
          <w:r>
            <w:rPr>
              <w:color w:val="auto"/>
              <w:highlight w:val="none"/>
              <w:shd w:val="clear" w:color="auto" w:fill="auto"/>
            </w:rPr>
            <w:fldChar w:fldCharType="separate"/>
          </w:r>
          <w:r>
            <w:rPr>
              <w:rFonts w:hint="eastAsia" w:ascii="宋体" w:hAnsi="宋体" w:eastAsia="宋体" w:cs="宋体"/>
              <w:b/>
              <w:bCs/>
              <w:color w:val="auto"/>
              <w:sz w:val="28"/>
              <w:szCs w:val="28"/>
              <w:highlight w:val="none"/>
              <w:shd w:val="clear" w:color="auto" w:fill="auto"/>
            </w:rPr>
            <w:t>第七章   投标文件格式</w:t>
          </w:r>
          <w:r>
            <w:rPr>
              <w:rFonts w:hint="eastAsia" w:ascii="宋体" w:hAnsi="宋体" w:eastAsia="宋体" w:cs="宋体"/>
              <w:b/>
              <w:bCs/>
              <w:color w:val="auto"/>
              <w:sz w:val="28"/>
              <w:szCs w:val="28"/>
              <w:highlight w:val="none"/>
              <w:shd w:val="clear" w:color="auto" w:fill="auto"/>
            </w:rPr>
            <w:tab/>
          </w:r>
          <w:r>
            <w:rPr>
              <w:rFonts w:hint="eastAsia" w:ascii="宋体" w:hAnsi="宋体" w:eastAsia="宋体" w:cs="宋体"/>
              <w:b/>
              <w:bCs/>
              <w:color w:val="auto"/>
              <w:sz w:val="28"/>
              <w:szCs w:val="28"/>
              <w:highlight w:val="none"/>
              <w:shd w:val="clear" w:color="auto" w:fill="auto"/>
            </w:rPr>
            <w:fldChar w:fldCharType="begin"/>
          </w:r>
          <w:r>
            <w:rPr>
              <w:rFonts w:hint="eastAsia" w:ascii="宋体" w:hAnsi="宋体" w:eastAsia="宋体" w:cs="宋体"/>
              <w:b/>
              <w:bCs/>
              <w:color w:val="auto"/>
              <w:sz w:val="28"/>
              <w:szCs w:val="28"/>
              <w:highlight w:val="none"/>
              <w:shd w:val="clear" w:color="auto" w:fill="auto"/>
            </w:rPr>
            <w:instrText xml:space="preserve"> PAGEREF _Toc12675 \h </w:instrText>
          </w:r>
          <w:r>
            <w:rPr>
              <w:rFonts w:hint="eastAsia" w:ascii="宋体" w:hAnsi="宋体" w:eastAsia="宋体" w:cs="宋体"/>
              <w:b/>
              <w:bCs/>
              <w:color w:val="auto"/>
              <w:sz w:val="28"/>
              <w:szCs w:val="28"/>
              <w:highlight w:val="none"/>
              <w:shd w:val="clear" w:color="auto" w:fill="auto"/>
            </w:rPr>
            <w:fldChar w:fldCharType="separate"/>
          </w:r>
          <w:r>
            <w:rPr>
              <w:rFonts w:ascii="宋体" w:hAnsi="宋体" w:eastAsia="宋体" w:cs="宋体"/>
              <w:b/>
              <w:bCs/>
              <w:color w:val="auto"/>
              <w:sz w:val="28"/>
              <w:szCs w:val="28"/>
              <w:highlight w:val="none"/>
              <w:shd w:val="clear" w:color="auto" w:fill="auto"/>
            </w:rPr>
            <w:t>43</w:t>
          </w:r>
          <w:r>
            <w:rPr>
              <w:rFonts w:hint="eastAsia" w:ascii="宋体" w:hAnsi="宋体" w:eastAsia="宋体" w:cs="宋体"/>
              <w:b/>
              <w:bCs/>
              <w:color w:val="auto"/>
              <w:sz w:val="28"/>
              <w:szCs w:val="28"/>
              <w:highlight w:val="none"/>
              <w:shd w:val="clear" w:color="auto" w:fill="auto"/>
            </w:rPr>
            <w:fldChar w:fldCharType="end"/>
          </w:r>
          <w:r>
            <w:rPr>
              <w:rFonts w:hint="eastAsia" w:ascii="宋体" w:hAnsi="宋体" w:eastAsia="宋体" w:cs="宋体"/>
              <w:b/>
              <w:bCs/>
              <w:color w:val="auto"/>
              <w:sz w:val="28"/>
              <w:szCs w:val="28"/>
              <w:highlight w:val="none"/>
              <w:shd w:val="clear" w:color="auto" w:fill="auto"/>
            </w:rPr>
            <w:fldChar w:fldCharType="end"/>
          </w:r>
        </w:p>
        <w:p>
          <w:pPr>
            <w:spacing w:line="480" w:lineRule="auto"/>
            <w:rPr>
              <w:color w:val="auto"/>
              <w:highlight w:val="none"/>
              <w:shd w:val="clear" w:color="auto" w:fill="auto"/>
            </w:rPr>
          </w:pPr>
          <w:r>
            <w:rPr>
              <w:color w:val="auto"/>
              <w:highlight w:val="none"/>
              <w:shd w:val="clear" w:color="auto" w:fill="auto"/>
            </w:rPr>
            <w:fldChar w:fldCharType="end"/>
          </w:r>
        </w:p>
      </w:sdtContent>
    </w:sdt>
    <w:p>
      <w:pPr>
        <w:rPr>
          <w:color w:val="auto"/>
          <w:highlight w:val="none"/>
          <w:shd w:val="clear" w:color="auto" w:fill="auto"/>
        </w:rPr>
        <w:sectPr>
          <w:headerReference r:id="rId3" w:type="default"/>
          <w:pgSz w:w="11907" w:h="16840"/>
          <w:pgMar w:top="1117" w:right="1133" w:bottom="0" w:left="1700" w:header="878" w:footer="0" w:gutter="0"/>
          <w:cols w:space="720" w:num="1"/>
        </w:sectPr>
      </w:pPr>
    </w:p>
    <w:p>
      <w:pPr>
        <w:spacing w:line="360" w:lineRule="auto"/>
        <w:jc w:val="center"/>
        <w:outlineLvl w:val="0"/>
        <w:rPr>
          <w:rFonts w:ascii="宋体" w:hAnsi="宋体" w:eastAsia="宋体" w:cs="宋体"/>
          <w:color w:val="auto"/>
          <w:sz w:val="36"/>
          <w:szCs w:val="36"/>
          <w:highlight w:val="none"/>
          <w:shd w:val="clear" w:color="auto" w:fill="auto"/>
        </w:rPr>
      </w:pPr>
      <w:bookmarkStart w:id="5" w:name="_Toc20029"/>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第一章</w:t>
      </w:r>
      <w:r>
        <w:rPr>
          <w:rFonts w:ascii="宋体" w:hAnsi="宋体" w:eastAsia="宋体" w:cs="宋体"/>
          <w:color w:val="auto"/>
          <w:spacing w:val="-1"/>
          <w:sz w:val="36"/>
          <w:szCs w:val="36"/>
          <w:highlight w:val="none"/>
          <w:shd w:val="clear" w:color="auto" w:fill="auto"/>
        </w:rPr>
        <w:t xml:space="preserve">   </w:t>
      </w: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投</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标邀请</w:t>
      </w:r>
      <w:bookmarkEnd w:id="5"/>
    </w:p>
    <w:p>
      <w:pPr>
        <w:spacing w:line="360" w:lineRule="auto"/>
        <w:ind w:firstLine="476"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一、项目基本</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情况</w:t>
      </w:r>
    </w:p>
    <w:p>
      <w:pPr>
        <w:adjustRightInd/>
        <w:snapToGrid/>
        <w:spacing w:line="360" w:lineRule="auto"/>
        <w:ind w:firstLine="472" w:firstLineChars="200"/>
        <w:contextualSpacing/>
        <w:rPr>
          <w:rFonts w:hint="eastAsia" w:cs="宋体" w:asciiTheme="minorEastAsia" w:hAnsiTheme="minorEastAsia" w:eastAsiaTheme="minorEastAsia"/>
          <w:color w:val="auto"/>
          <w:spacing w:val="-2"/>
          <w:position w:val="17"/>
          <w:sz w:val="24"/>
          <w:szCs w:val="24"/>
          <w:highlight w:val="none"/>
          <w:shd w:val="clear" w:color="auto" w:fill="auto"/>
          <w:lang w:val="en-US" w:eastAsia="zh-CN"/>
        </w:rPr>
      </w:pPr>
      <w:r>
        <w:rPr>
          <w:rFonts w:hint="eastAsia" w:cs="宋体" w:asciiTheme="minorEastAsia" w:hAnsiTheme="minorEastAsia" w:eastAsiaTheme="minorEastAsia"/>
          <w:color w:val="auto"/>
          <w:spacing w:val="-2"/>
          <w:position w:val="17"/>
          <w:sz w:val="24"/>
          <w:szCs w:val="24"/>
          <w:highlight w:val="none"/>
          <w:shd w:val="clear" w:color="auto" w:fill="auto"/>
        </w:rPr>
        <w:t>1.项目编号：</w:t>
      </w:r>
      <w:r>
        <w:rPr>
          <w:color w:val="auto"/>
          <w:highlight w:val="none"/>
          <w:shd w:val="clear" w:color="auto" w:fill="auto"/>
        </w:rPr>
        <w:fldChar w:fldCharType="begin"/>
      </w:r>
      <w:r>
        <w:rPr>
          <w:color w:val="auto"/>
          <w:highlight w:val="none"/>
          <w:shd w:val="clear" w:color="auto" w:fill="auto"/>
        </w:rPr>
        <w:instrText xml:space="preserve"> HYPERLINK "http://219.232.204.193:8080/frontend/plan/project_detail.html?projectUuid=092e12d1-758c-452b-8ec9-d86c0f0b6161&amp;viewMode=accept" </w:instrText>
      </w:r>
      <w:r>
        <w:rPr>
          <w:color w:val="auto"/>
          <w:highlight w:val="none"/>
          <w:shd w:val="clear" w:color="auto" w:fill="auto"/>
        </w:rPr>
        <w:fldChar w:fldCharType="separate"/>
      </w:r>
      <w:r>
        <w:rPr>
          <w:rFonts w:hint="eastAsia" w:cs="宋体" w:asciiTheme="minorEastAsia" w:hAnsiTheme="minorEastAsia" w:eastAsiaTheme="minorEastAsia"/>
          <w:color w:val="auto"/>
          <w:spacing w:val="-2"/>
          <w:position w:val="17"/>
          <w:sz w:val="24"/>
          <w:szCs w:val="24"/>
          <w:highlight w:val="none"/>
          <w:shd w:val="clear" w:color="auto" w:fill="auto"/>
        </w:rPr>
        <w:t>11010524210200015585-XM001</w:t>
      </w:r>
      <w:r>
        <w:rPr>
          <w:rFonts w:hint="eastAsia" w:cs="宋体" w:asciiTheme="minorEastAsia" w:hAnsiTheme="minorEastAsia" w:eastAsiaTheme="minorEastAsia"/>
          <w:color w:val="auto"/>
          <w:spacing w:val="-2"/>
          <w:position w:val="17"/>
          <w:sz w:val="24"/>
          <w:szCs w:val="24"/>
          <w:highlight w:val="none"/>
          <w:shd w:val="clear" w:color="auto" w:fill="auto"/>
        </w:rPr>
        <w:fldChar w:fldCharType="end"/>
      </w:r>
      <w:r>
        <w:rPr>
          <w:rFonts w:hint="eastAsia" w:cs="宋体" w:asciiTheme="minorEastAsia" w:hAnsiTheme="minorEastAsia" w:eastAsiaTheme="minorEastAsia"/>
          <w:color w:val="auto"/>
          <w:spacing w:val="-2"/>
          <w:position w:val="17"/>
          <w:sz w:val="24"/>
          <w:szCs w:val="24"/>
          <w:highlight w:val="none"/>
          <w:shd w:val="clear" w:color="auto" w:fill="auto"/>
        </w:rPr>
        <w:t>；招标编号：ZYZB-2024-0165-0</w:t>
      </w:r>
      <w:r>
        <w:rPr>
          <w:rFonts w:hint="eastAsia" w:cs="宋体" w:asciiTheme="minorEastAsia" w:hAnsiTheme="minorEastAsia" w:eastAsiaTheme="minorEastAsia"/>
          <w:color w:val="auto"/>
          <w:spacing w:val="-2"/>
          <w:position w:val="17"/>
          <w:sz w:val="24"/>
          <w:szCs w:val="24"/>
          <w:highlight w:val="none"/>
          <w:shd w:val="clear" w:color="auto" w:fill="auto"/>
          <w:lang w:val="en-US" w:eastAsia="zh-CN"/>
        </w:rPr>
        <w:t>5</w:t>
      </w:r>
    </w:p>
    <w:p>
      <w:pPr>
        <w:adjustRightInd/>
        <w:snapToGrid/>
        <w:spacing w:line="360" w:lineRule="auto"/>
        <w:ind w:firstLine="472" w:firstLineChars="200"/>
        <w:contextualSpacing/>
        <w:rPr>
          <w:rFonts w:cs="宋体" w:asciiTheme="minorEastAsia" w:hAnsiTheme="minorEastAsia" w:eastAsiaTheme="minorEastAsia"/>
          <w:color w:val="auto"/>
          <w:spacing w:val="-2"/>
          <w:position w:val="17"/>
          <w:sz w:val="24"/>
          <w:szCs w:val="24"/>
          <w:highlight w:val="none"/>
          <w:shd w:val="clear" w:color="auto" w:fill="auto"/>
        </w:rPr>
      </w:pPr>
      <w:r>
        <w:rPr>
          <w:rFonts w:hint="eastAsia" w:cs="宋体" w:asciiTheme="minorEastAsia" w:hAnsiTheme="minorEastAsia" w:eastAsiaTheme="minorEastAsia"/>
          <w:color w:val="auto"/>
          <w:spacing w:val="-2"/>
          <w:position w:val="17"/>
          <w:sz w:val="24"/>
          <w:szCs w:val="24"/>
          <w:highlight w:val="none"/>
          <w:shd w:val="clear" w:color="auto" w:fill="auto"/>
        </w:rPr>
        <w:t>2.项目名称：移动源辅助监测项目</w:t>
      </w:r>
    </w:p>
    <w:p>
      <w:pPr>
        <w:adjustRightInd/>
        <w:snapToGrid/>
        <w:spacing w:line="360" w:lineRule="auto"/>
        <w:ind w:firstLine="472" w:firstLineChars="200"/>
        <w:contextualSpacing/>
        <w:rPr>
          <w:rFonts w:cs="宋体" w:asciiTheme="minorEastAsia" w:hAnsiTheme="minorEastAsia" w:eastAsiaTheme="minorEastAsia"/>
          <w:color w:val="auto"/>
          <w:spacing w:val="-2"/>
          <w:position w:val="17"/>
          <w:sz w:val="24"/>
          <w:szCs w:val="24"/>
          <w:highlight w:val="none"/>
          <w:shd w:val="clear" w:color="auto" w:fill="auto"/>
        </w:rPr>
      </w:pPr>
      <w:r>
        <w:rPr>
          <w:rFonts w:hint="eastAsia" w:cs="宋体" w:asciiTheme="minorEastAsia" w:hAnsiTheme="minorEastAsia" w:eastAsiaTheme="minorEastAsia"/>
          <w:color w:val="auto"/>
          <w:spacing w:val="-2"/>
          <w:position w:val="17"/>
          <w:sz w:val="24"/>
          <w:szCs w:val="24"/>
          <w:highlight w:val="none"/>
          <w:shd w:val="clear" w:color="auto" w:fill="auto"/>
        </w:rPr>
        <w:t>3.项目预算金额：507.60万元；项目最高限价(如有)：507.60万元</w:t>
      </w:r>
    </w:p>
    <w:p>
      <w:pPr>
        <w:adjustRightInd/>
        <w:snapToGrid/>
        <w:spacing w:line="360" w:lineRule="auto"/>
        <w:ind w:firstLine="472" w:firstLineChars="200"/>
        <w:contextualSpacing/>
        <w:rPr>
          <w:rFonts w:cs="宋体" w:asciiTheme="minorEastAsia" w:hAnsiTheme="minorEastAsia" w:eastAsiaTheme="minorEastAsia"/>
          <w:color w:val="auto"/>
          <w:spacing w:val="-2"/>
          <w:position w:val="17"/>
          <w:sz w:val="24"/>
          <w:szCs w:val="24"/>
          <w:highlight w:val="none"/>
          <w:shd w:val="clear" w:color="auto" w:fill="auto"/>
        </w:rPr>
      </w:pPr>
      <w:r>
        <w:rPr>
          <w:rFonts w:hint="eastAsia" w:cs="宋体" w:asciiTheme="minorEastAsia" w:hAnsiTheme="minorEastAsia" w:eastAsiaTheme="minorEastAsia"/>
          <w:color w:val="auto"/>
          <w:spacing w:val="-2"/>
          <w:position w:val="17"/>
          <w:sz w:val="24"/>
          <w:szCs w:val="24"/>
          <w:highlight w:val="none"/>
          <w:shd w:val="clear" w:color="auto" w:fill="auto"/>
        </w:rPr>
        <w:t>第</w:t>
      </w:r>
      <w:r>
        <w:rPr>
          <w:rFonts w:hint="eastAsia" w:cs="宋体" w:asciiTheme="minorEastAsia" w:hAnsiTheme="minorEastAsia" w:eastAsiaTheme="minorEastAsia"/>
          <w:color w:val="auto"/>
          <w:spacing w:val="-2"/>
          <w:position w:val="17"/>
          <w:sz w:val="24"/>
          <w:szCs w:val="24"/>
          <w:highlight w:val="none"/>
          <w:shd w:val="clear" w:color="auto" w:fill="auto"/>
          <w:lang w:val="en-US" w:eastAsia="zh-CN"/>
        </w:rPr>
        <w:t>五</w:t>
      </w:r>
      <w:r>
        <w:rPr>
          <w:rFonts w:hint="eastAsia" w:cs="宋体" w:asciiTheme="minorEastAsia" w:hAnsiTheme="minorEastAsia" w:eastAsiaTheme="minorEastAsia"/>
          <w:color w:val="auto"/>
          <w:spacing w:val="-2"/>
          <w:position w:val="17"/>
          <w:sz w:val="24"/>
          <w:szCs w:val="24"/>
          <w:highlight w:val="none"/>
          <w:shd w:val="clear" w:color="auto" w:fill="auto"/>
        </w:rPr>
        <w:t>包预算金额：</w:t>
      </w:r>
      <w:r>
        <w:rPr>
          <w:rFonts w:hint="eastAsia" w:cs="宋体" w:asciiTheme="minorEastAsia" w:hAnsiTheme="minorEastAsia" w:eastAsiaTheme="minorEastAsia"/>
          <w:color w:val="auto"/>
          <w:spacing w:val="-2"/>
          <w:position w:val="17"/>
          <w:sz w:val="24"/>
          <w:szCs w:val="24"/>
          <w:highlight w:val="none"/>
          <w:shd w:val="clear" w:color="auto" w:fill="auto"/>
          <w:lang w:val="en-US" w:eastAsia="zh-CN"/>
        </w:rPr>
        <w:t>177.08</w:t>
      </w:r>
      <w:r>
        <w:rPr>
          <w:rFonts w:hint="eastAsia" w:cs="宋体" w:asciiTheme="minorEastAsia" w:hAnsiTheme="minorEastAsia" w:eastAsiaTheme="minorEastAsia"/>
          <w:color w:val="auto"/>
          <w:spacing w:val="-2"/>
          <w:position w:val="17"/>
          <w:sz w:val="24"/>
          <w:szCs w:val="24"/>
          <w:highlight w:val="none"/>
          <w:shd w:val="clear" w:color="auto" w:fill="auto"/>
        </w:rPr>
        <w:t>万元；本包最高限价（如有</w:t>
      </w:r>
      <w:r>
        <w:rPr>
          <w:rFonts w:hint="eastAsia" w:cs="宋体" w:asciiTheme="minorEastAsia" w:hAnsiTheme="minorEastAsia" w:eastAsiaTheme="minorEastAsia"/>
          <w:color w:val="auto"/>
          <w:spacing w:val="-2"/>
          <w:position w:val="17"/>
          <w:sz w:val="24"/>
          <w:szCs w:val="24"/>
          <w:highlight w:val="none"/>
          <w:shd w:val="clear" w:color="auto" w:fill="auto"/>
          <w:lang w:eastAsia="zh-CN"/>
        </w:rPr>
        <w:t>）</w:t>
      </w:r>
      <w:r>
        <w:rPr>
          <w:rFonts w:hint="eastAsia" w:cs="宋体" w:asciiTheme="minorEastAsia" w:hAnsiTheme="minorEastAsia" w:eastAsiaTheme="minorEastAsia"/>
          <w:color w:val="auto"/>
          <w:spacing w:val="-2"/>
          <w:position w:val="17"/>
          <w:sz w:val="24"/>
          <w:szCs w:val="24"/>
          <w:highlight w:val="none"/>
          <w:shd w:val="clear" w:color="auto" w:fill="auto"/>
          <w:lang w:val="en-US" w:eastAsia="zh-CN"/>
        </w:rPr>
        <w:t>177.08</w:t>
      </w:r>
      <w:r>
        <w:rPr>
          <w:rFonts w:hint="eastAsia" w:cs="宋体" w:asciiTheme="minorEastAsia" w:hAnsiTheme="minorEastAsia" w:eastAsiaTheme="minorEastAsia"/>
          <w:color w:val="auto"/>
          <w:spacing w:val="-2"/>
          <w:position w:val="17"/>
          <w:sz w:val="24"/>
          <w:szCs w:val="24"/>
          <w:highlight w:val="none"/>
          <w:shd w:val="clear" w:color="auto" w:fill="auto"/>
        </w:rPr>
        <w:t>万元</w:t>
      </w:r>
    </w:p>
    <w:p>
      <w:pPr>
        <w:adjustRightInd/>
        <w:snapToGrid/>
        <w:spacing w:line="360" w:lineRule="auto"/>
        <w:ind w:firstLine="472" w:firstLineChars="200"/>
        <w:contextualSpacing/>
        <w:rPr>
          <w:rFonts w:cs="宋体" w:asciiTheme="minorEastAsia" w:hAnsiTheme="minorEastAsia" w:eastAsiaTheme="minorEastAsia"/>
          <w:color w:val="auto"/>
          <w:spacing w:val="-2"/>
          <w:position w:val="17"/>
          <w:sz w:val="24"/>
          <w:szCs w:val="24"/>
          <w:highlight w:val="none"/>
          <w:shd w:val="clear" w:color="auto" w:fill="auto"/>
        </w:rPr>
      </w:pPr>
      <w:r>
        <w:rPr>
          <w:rFonts w:hint="eastAsia" w:cs="宋体" w:asciiTheme="minorEastAsia" w:hAnsiTheme="minorEastAsia" w:eastAsiaTheme="minorEastAsia"/>
          <w:color w:val="auto"/>
          <w:spacing w:val="-2"/>
          <w:position w:val="17"/>
          <w:sz w:val="24"/>
          <w:szCs w:val="24"/>
          <w:highlight w:val="none"/>
          <w:shd w:val="clear" w:color="auto" w:fill="auto"/>
        </w:rPr>
        <w:t>4.采购需求：</w:t>
      </w:r>
    </w:p>
    <w:tbl>
      <w:tblPr>
        <w:tblStyle w:val="24"/>
        <w:tblW w:w="911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8"/>
        <w:gridCol w:w="1315"/>
        <w:gridCol w:w="1315"/>
        <w:gridCol w:w="1528"/>
        <w:gridCol w:w="726"/>
        <w:gridCol w:w="36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588" w:type="dxa"/>
            <w:vAlign w:val="center"/>
          </w:tcPr>
          <w:p>
            <w:pP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包</w:t>
            </w:r>
            <w:r>
              <w:rPr>
                <w:rFonts w:hint="eastAsia" w:ascii="宋体" w:hAnsi="宋体" w:eastAsia="宋体" w:cs="宋体"/>
                <w:color w:val="auto"/>
                <w:spacing w:val="4"/>
                <w:sz w:val="24"/>
                <w:szCs w:val="24"/>
                <w:highlight w:val="none"/>
                <w:shd w:val="clear" w:color="auto" w:fill="auto"/>
              </w:rPr>
              <w:t>号</w:t>
            </w:r>
          </w:p>
        </w:tc>
        <w:tc>
          <w:tcPr>
            <w:tcW w:w="1315" w:type="dxa"/>
            <w:vAlign w:val="center"/>
          </w:tcPr>
          <w:p>
            <w:pPr>
              <w:spacing w:line="360" w:lineRule="auto"/>
              <w:jc w:val="center"/>
              <w:rPr>
                <w:rFonts w:ascii="宋体" w:hAnsi="宋体" w:eastAsia="宋体" w:cs="宋体"/>
                <w:color w:val="auto"/>
                <w:spacing w:val="8"/>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包名称</w:t>
            </w:r>
          </w:p>
        </w:tc>
        <w:tc>
          <w:tcPr>
            <w:tcW w:w="1315" w:type="dxa"/>
            <w:vAlign w:val="center"/>
          </w:tcPr>
          <w:p>
            <w:pP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标</w:t>
            </w:r>
            <w:r>
              <w:rPr>
                <w:rFonts w:hint="eastAsia" w:ascii="宋体" w:hAnsi="宋体" w:eastAsia="宋体" w:cs="宋体"/>
                <w:color w:val="auto"/>
                <w:spacing w:val="7"/>
                <w:sz w:val="24"/>
                <w:szCs w:val="24"/>
                <w:highlight w:val="none"/>
                <w:shd w:val="clear" w:color="auto" w:fill="auto"/>
              </w:rPr>
              <w:t>的名称</w:t>
            </w:r>
          </w:p>
        </w:tc>
        <w:tc>
          <w:tcPr>
            <w:tcW w:w="1528" w:type="dxa"/>
            <w:vAlign w:val="center"/>
          </w:tcPr>
          <w:p>
            <w:pP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9"/>
                <w:sz w:val="24"/>
                <w:szCs w:val="24"/>
                <w:highlight w:val="none"/>
                <w:shd w:val="clear" w:color="auto" w:fill="auto"/>
              </w:rPr>
              <w:t>采购包最高限价</w:t>
            </w:r>
            <w:r>
              <w:rPr>
                <w:rFonts w:hint="eastAsia" w:ascii="宋体" w:hAnsi="宋体" w:eastAsia="宋体" w:cs="宋体"/>
                <w:color w:val="auto"/>
                <w:spacing w:val="26"/>
                <w:sz w:val="24"/>
                <w:szCs w:val="24"/>
                <w:highlight w:val="none"/>
                <w:shd w:val="clear" w:color="auto" w:fill="auto"/>
              </w:rPr>
              <w:t>(</w:t>
            </w:r>
            <w:r>
              <w:rPr>
                <w:rFonts w:hint="eastAsia" w:ascii="宋体" w:hAnsi="宋体" w:eastAsia="宋体" w:cs="宋体"/>
                <w:color w:val="auto"/>
                <w:spacing w:val="25"/>
                <w:sz w:val="24"/>
                <w:szCs w:val="24"/>
                <w:highlight w:val="none"/>
                <w:shd w:val="clear" w:color="auto" w:fill="auto"/>
              </w:rPr>
              <w:t>万元)</w:t>
            </w:r>
          </w:p>
        </w:tc>
        <w:tc>
          <w:tcPr>
            <w:tcW w:w="726" w:type="dxa"/>
            <w:vAlign w:val="center"/>
          </w:tcPr>
          <w:p>
            <w:pP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数量</w:t>
            </w:r>
          </w:p>
        </w:tc>
        <w:tc>
          <w:tcPr>
            <w:tcW w:w="3641" w:type="dxa"/>
            <w:vAlign w:val="center"/>
          </w:tcPr>
          <w:p>
            <w:pP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9"/>
                <w:sz w:val="24"/>
                <w:szCs w:val="24"/>
                <w:highlight w:val="none"/>
                <w:shd w:val="clear" w:color="auto" w:fill="auto"/>
              </w:rPr>
              <w:t>简要技术需求或服务要</w:t>
            </w:r>
            <w:r>
              <w:rPr>
                <w:rFonts w:hint="eastAsia" w:ascii="宋体" w:hAnsi="宋体" w:eastAsia="宋体" w:cs="宋体"/>
                <w:color w:val="auto"/>
                <w:spacing w:val="8"/>
                <w:sz w:val="24"/>
                <w:szCs w:val="24"/>
                <w:highlight w:val="none"/>
                <w:shd w:val="clear" w:color="auto" w:fill="auto"/>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88" w:type="dxa"/>
            <w:vAlign w:val="center"/>
          </w:tcPr>
          <w:p>
            <w:pPr>
              <w:spacing w:line="360" w:lineRule="auto"/>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pacing w:val="14"/>
                <w:sz w:val="24"/>
                <w:szCs w:val="24"/>
                <w:highlight w:val="none"/>
                <w:shd w:val="clear" w:color="auto" w:fill="auto"/>
              </w:rPr>
              <w:t>0</w:t>
            </w:r>
            <w:r>
              <w:rPr>
                <w:rFonts w:hint="eastAsia" w:ascii="宋体" w:hAnsi="宋体" w:eastAsia="宋体" w:cs="宋体"/>
                <w:color w:val="auto"/>
                <w:spacing w:val="14"/>
                <w:sz w:val="24"/>
                <w:szCs w:val="24"/>
                <w:highlight w:val="none"/>
                <w:shd w:val="clear" w:color="auto" w:fill="auto"/>
                <w:lang w:val="en-US" w:eastAsia="zh-CN"/>
              </w:rPr>
              <w:t>5</w:t>
            </w:r>
          </w:p>
        </w:tc>
        <w:tc>
          <w:tcPr>
            <w:tcW w:w="1315" w:type="dxa"/>
            <w:vAlign w:val="center"/>
          </w:tcPr>
          <w:p>
            <w:pPr>
              <w:spacing w:line="360" w:lineRule="auto"/>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辅助员补充</w:t>
            </w:r>
          </w:p>
        </w:tc>
        <w:tc>
          <w:tcPr>
            <w:tcW w:w="1315" w:type="dxa"/>
            <w:vAlign w:val="center"/>
          </w:tcPr>
          <w:p>
            <w:pPr>
              <w:spacing w:line="360" w:lineRule="auto"/>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辅助员补充</w:t>
            </w:r>
          </w:p>
        </w:tc>
        <w:tc>
          <w:tcPr>
            <w:tcW w:w="1528" w:type="dxa"/>
            <w:vAlign w:val="center"/>
          </w:tcPr>
          <w:p>
            <w:pPr>
              <w:spacing w:line="360" w:lineRule="auto"/>
              <w:jc w:val="center"/>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177.08</w:t>
            </w:r>
          </w:p>
        </w:tc>
        <w:tc>
          <w:tcPr>
            <w:tcW w:w="726" w:type="dxa"/>
            <w:vAlign w:val="center"/>
          </w:tcPr>
          <w:p>
            <w:pPr>
              <w:spacing w:line="360" w:lineRule="auto"/>
              <w:jc w:val="center"/>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1项</w:t>
            </w:r>
          </w:p>
        </w:tc>
        <w:tc>
          <w:tcPr>
            <w:tcW w:w="3641" w:type="dxa"/>
            <w:vAlign w:val="center"/>
          </w:tcPr>
          <w:p>
            <w:pPr>
              <w:spacing w:line="360" w:lineRule="auto"/>
              <w:jc w:val="center"/>
              <w:rPr>
                <w:rFonts w:ascii="宋体" w:hAnsi="宋体" w:eastAsia="宋体" w:cs="宋体"/>
                <w:color w:val="auto"/>
                <w:sz w:val="24"/>
                <w:szCs w:val="24"/>
                <w:highlight w:val="none"/>
                <w:shd w:val="clear" w:color="auto" w:fill="auto"/>
              </w:rPr>
            </w:pPr>
            <w:bookmarkStart w:id="6" w:name="_Hlk134176616"/>
            <w:r>
              <w:rPr>
                <w:rFonts w:hint="eastAsia" w:ascii="宋体" w:hAnsi="宋体" w:cs="宋体" w:eastAsiaTheme="minorEastAsia"/>
                <w:bCs/>
                <w:color w:val="auto"/>
                <w:sz w:val="24"/>
                <w:highlight w:val="none"/>
                <w:shd w:val="clear" w:color="auto" w:fill="auto"/>
              </w:rPr>
              <w:t>协助车辆引导；维持现场秩序；开展数据录入；架设监测设备；整理归档检测报告；监测设备检查管理。</w:t>
            </w:r>
            <w:bookmarkEnd w:id="6"/>
            <w:r>
              <w:rPr>
                <w:rFonts w:hint="eastAsia" w:ascii="宋体" w:hAnsi="宋体" w:cs="宋体" w:eastAsiaTheme="minorEastAsia"/>
                <w:bCs/>
                <w:color w:val="auto"/>
                <w:sz w:val="24"/>
                <w:highlight w:val="none"/>
                <w:shd w:val="clear" w:color="auto" w:fill="auto"/>
              </w:rPr>
              <w:t>详见招标文件第五章采购需求。</w:t>
            </w:r>
          </w:p>
        </w:tc>
      </w:tr>
    </w:tbl>
    <w:p>
      <w:pPr>
        <w:spacing w:line="360" w:lineRule="auto"/>
        <w:ind w:firstLine="472" w:firstLineChars="200"/>
        <w:rPr>
          <w:rFonts w:hint="default" w:ascii="宋体" w:hAnsi="宋体" w:eastAsia="宋体" w:cs="宋体"/>
          <w:color w:val="auto"/>
          <w:spacing w:val="-2"/>
          <w:position w:val="17"/>
          <w:sz w:val="24"/>
          <w:szCs w:val="24"/>
          <w:highlight w:val="none"/>
          <w:shd w:val="clear" w:color="auto" w:fill="auto"/>
          <w:lang w:val="en-US" w:eastAsia="zh-CN"/>
        </w:rPr>
      </w:pPr>
      <w:r>
        <w:rPr>
          <w:rFonts w:hint="eastAsia" w:ascii="宋体" w:hAnsi="宋体" w:eastAsia="宋体" w:cs="宋体"/>
          <w:color w:val="auto"/>
          <w:spacing w:val="-2"/>
          <w:position w:val="17"/>
          <w:sz w:val="24"/>
          <w:szCs w:val="24"/>
          <w:highlight w:val="none"/>
          <w:shd w:val="clear" w:color="auto" w:fill="auto"/>
        </w:rPr>
        <w:t>5.合同履行期限（服务期）：</w:t>
      </w:r>
      <w:r>
        <w:rPr>
          <w:rFonts w:hint="eastAsia" w:ascii="宋体" w:hAnsi="宋体" w:eastAsia="宋体" w:cs="宋体"/>
          <w:color w:val="auto"/>
          <w:spacing w:val="-2"/>
          <w:position w:val="17"/>
          <w:sz w:val="24"/>
          <w:szCs w:val="24"/>
        </w:rPr>
        <w:t>2024年6月1日至2025年5月31日。</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6.本项目是否接受联合体投标</w:t>
      </w:r>
      <w:r>
        <w:rPr>
          <w:rFonts w:hint="eastAsia" w:ascii="宋体" w:hAnsi="宋体" w:eastAsia="宋体" w:cs="宋体"/>
          <w:color w:val="auto"/>
          <w:spacing w:val="1"/>
          <w:sz w:val="24"/>
          <w:szCs w:val="24"/>
          <w:highlight w:val="none"/>
          <w:shd w:val="clear" w:color="auto" w:fill="auto"/>
        </w:rPr>
        <w:t xml:space="preserve">： □是  </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pacing w:val="1"/>
          <w:sz w:val="24"/>
          <w:szCs w:val="24"/>
          <w:highlight w:val="none"/>
          <w:shd w:val="clear" w:color="auto" w:fill="auto"/>
        </w:rPr>
        <w:t>否。</w:t>
      </w:r>
    </w:p>
    <w:p>
      <w:pPr>
        <w:spacing w:line="360" w:lineRule="auto"/>
        <w:ind w:firstLine="528"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二</w:t>
      </w:r>
      <w:r>
        <w:rPr>
          <w:rFonts w:hint="eastAsia" w:ascii="宋体" w:hAnsi="宋体" w:eastAsia="宋体" w:cs="宋体"/>
          <w:color w:val="auto"/>
          <w:spacing w:val="8"/>
          <w:sz w:val="24"/>
          <w:szCs w:val="24"/>
          <w:highlight w:val="none"/>
          <w:shd w:val="clear" w:color="auto" w:fill="auto"/>
          <w14:textOutline w14:w="1536" w14:cap="flat" w14:cmpd="sng" w14:algn="ctr">
            <w14:solidFill>
              <w14:srgbClr w14:val="000000"/>
            </w14:solidFill>
            <w14:prstDash w14:val="solid"/>
            <w14:miter w14:val="0"/>
          </w14:textOutline>
        </w:rPr>
        <w:t>、</w:t>
      </w:r>
      <w:r>
        <w:rPr>
          <w:rFonts w:hint="eastAsia"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申请人的资格要求(须同时满足)</w:t>
      </w:r>
    </w:p>
    <w:p>
      <w:pPr>
        <w:spacing w:line="360" w:lineRule="auto"/>
        <w:ind w:firstLine="47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position w:val="17"/>
          <w:sz w:val="24"/>
          <w:szCs w:val="24"/>
          <w:highlight w:val="none"/>
          <w:shd w:val="clear" w:color="auto" w:fill="auto"/>
        </w:rPr>
        <w:t>1.满足《中华人民共和国政府采购法》第二十二条规定；</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w:t>
      </w:r>
      <w:r>
        <w:rPr>
          <w:rFonts w:hint="eastAsia" w:ascii="宋体" w:hAnsi="宋体" w:eastAsia="宋体" w:cs="宋体"/>
          <w:color w:val="auto"/>
          <w:spacing w:val="-2"/>
          <w:sz w:val="24"/>
          <w:szCs w:val="24"/>
          <w:highlight w:val="none"/>
          <w:shd w:val="clear" w:color="auto" w:fill="auto"/>
        </w:rPr>
        <w:t>落实政府采购政策需满足的资格要求：</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2.1  中小企业政</w:t>
      </w:r>
      <w:r>
        <w:rPr>
          <w:rFonts w:hint="eastAsia" w:ascii="宋体" w:hAnsi="宋体" w:eastAsia="宋体" w:cs="宋体"/>
          <w:color w:val="auto"/>
          <w:sz w:val="24"/>
          <w:szCs w:val="24"/>
          <w:highlight w:val="none"/>
          <w:shd w:val="clear" w:color="auto" w:fill="auto"/>
        </w:rPr>
        <w:t>策</w:t>
      </w:r>
    </w:p>
    <w:p>
      <w:pPr>
        <w:spacing w:line="360" w:lineRule="auto"/>
        <w:ind w:firstLine="51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9"/>
          <w:sz w:val="24"/>
          <w:szCs w:val="24"/>
          <w:highlight w:val="none"/>
          <w:shd w:val="clear" w:color="auto" w:fill="auto"/>
        </w:rPr>
        <w:t>□</w:t>
      </w:r>
      <w:r>
        <w:rPr>
          <w:rFonts w:hint="eastAsia" w:ascii="宋体" w:hAnsi="宋体" w:eastAsia="宋体" w:cs="宋体"/>
          <w:color w:val="auto"/>
          <w:spacing w:val="2"/>
          <w:sz w:val="24"/>
          <w:szCs w:val="24"/>
          <w:highlight w:val="none"/>
          <w:shd w:val="clear" w:color="auto" w:fill="auto"/>
        </w:rPr>
        <w:t>本项目不专</w:t>
      </w:r>
      <w:r>
        <w:rPr>
          <w:rFonts w:hint="eastAsia" w:ascii="宋体" w:hAnsi="宋体" w:eastAsia="宋体" w:cs="宋体"/>
          <w:color w:val="auto"/>
          <w:spacing w:val="1"/>
          <w:sz w:val="24"/>
          <w:szCs w:val="24"/>
          <w:highlight w:val="none"/>
          <w:shd w:val="clear" w:color="auto" w:fill="auto"/>
        </w:rPr>
        <w:t>门面向中小企业预留采购份额。</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pacing w:val="9"/>
          <w:sz w:val="24"/>
          <w:szCs w:val="24"/>
          <w:highlight w:val="none"/>
          <w:shd w:val="clear" w:color="auto" w:fill="auto"/>
        </w:rPr>
        <w:t>本项目专门面向</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pacing w:val="9"/>
          <w:sz w:val="24"/>
          <w:szCs w:val="24"/>
          <w:highlight w:val="none"/>
          <w:shd w:val="clear" w:color="auto" w:fill="auto"/>
          <w:lang w:val="en-US" w:eastAsia="zh-CN"/>
        </w:rPr>
        <w:t>小微</w:t>
      </w:r>
      <w:r>
        <w:rPr>
          <w:rFonts w:hint="eastAsia" w:ascii="宋体" w:hAnsi="宋体" w:eastAsia="宋体" w:cs="宋体"/>
          <w:color w:val="auto"/>
          <w:spacing w:val="9"/>
          <w:sz w:val="24"/>
          <w:szCs w:val="24"/>
          <w:highlight w:val="none"/>
          <w:shd w:val="clear" w:color="auto" w:fill="auto"/>
        </w:rPr>
        <w:t>企业采购。即：提供的服务全部由符合政策要求的</w:t>
      </w:r>
      <w:r>
        <w:rPr>
          <w:rFonts w:hint="eastAsia" w:ascii="宋体" w:hAnsi="宋体" w:eastAsia="宋体" w:cs="宋体"/>
          <w:color w:val="auto"/>
          <w:spacing w:val="9"/>
          <w:sz w:val="24"/>
          <w:szCs w:val="24"/>
          <w:highlight w:val="none"/>
          <w:shd w:val="clear" w:color="auto" w:fill="auto"/>
          <w:lang w:val="en-US" w:eastAsia="zh-CN"/>
        </w:rPr>
        <w:t>小微</w:t>
      </w:r>
      <w:r>
        <w:rPr>
          <w:rFonts w:hint="eastAsia" w:ascii="宋体" w:hAnsi="宋体" w:eastAsia="宋体" w:cs="宋体"/>
          <w:color w:val="auto"/>
          <w:spacing w:val="9"/>
          <w:sz w:val="24"/>
          <w:szCs w:val="24"/>
          <w:highlight w:val="none"/>
          <w:shd w:val="clear" w:color="auto" w:fill="auto"/>
        </w:rPr>
        <w:t>企业承接。</w:t>
      </w:r>
    </w:p>
    <w:p>
      <w:pPr>
        <w:spacing w:line="360" w:lineRule="auto"/>
        <w:ind w:firstLine="4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□本项目预留部分采购项目预算专门面向中小企业采购。</w:t>
      </w:r>
      <w:r>
        <w:rPr>
          <w:rFonts w:hint="eastAsia" w:ascii="宋体" w:hAnsi="宋体" w:eastAsia="宋体" w:cs="宋体"/>
          <w:color w:val="auto"/>
          <w:sz w:val="24"/>
          <w:szCs w:val="24"/>
          <w:highlight w:val="none"/>
          <w:shd w:val="clear" w:color="auto" w:fill="auto"/>
        </w:rPr>
        <w:t xml:space="preserve">对于预留份额，提供的货 </w:t>
      </w:r>
      <w:r>
        <w:rPr>
          <w:rFonts w:hint="eastAsia" w:ascii="宋体" w:hAnsi="宋体" w:eastAsia="宋体" w:cs="宋体"/>
          <w:color w:val="auto"/>
          <w:spacing w:val="-2"/>
          <w:sz w:val="24"/>
          <w:szCs w:val="24"/>
          <w:highlight w:val="none"/>
          <w:shd w:val="clear" w:color="auto" w:fill="auto"/>
        </w:rPr>
        <w:t>物由符合政策要求的中小企业制造、服务由</w:t>
      </w:r>
      <w:r>
        <w:rPr>
          <w:rFonts w:hint="eastAsia" w:ascii="宋体" w:hAnsi="宋体" w:eastAsia="宋体" w:cs="宋体"/>
          <w:color w:val="auto"/>
          <w:spacing w:val="-1"/>
          <w:sz w:val="24"/>
          <w:szCs w:val="24"/>
          <w:highlight w:val="none"/>
          <w:shd w:val="clear" w:color="auto" w:fill="auto"/>
        </w:rPr>
        <w:t>符合政策要求的中小企业承接。预留份额通</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21"/>
          <w:sz w:val="24"/>
          <w:szCs w:val="24"/>
          <w:highlight w:val="none"/>
          <w:shd w:val="clear" w:color="auto" w:fill="auto"/>
        </w:rPr>
        <w:t>过</w:t>
      </w:r>
      <w:r>
        <w:rPr>
          <w:rFonts w:hint="eastAsia" w:ascii="宋体" w:hAnsi="宋体" w:eastAsia="宋体" w:cs="宋体"/>
          <w:color w:val="auto"/>
          <w:spacing w:val="-13"/>
          <w:sz w:val="24"/>
          <w:szCs w:val="24"/>
          <w:highlight w:val="none"/>
          <w:shd w:val="clear" w:color="auto" w:fill="auto"/>
        </w:rPr>
        <w:t>以下措施进行：</w:t>
      </w:r>
      <w:r>
        <w:rPr>
          <w:rFonts w:hint="eastAsia" w:ascii="宋体" w:hAnsi="宋体" w:eastAsia="宋体" w:cs="宋体"/>
          <w:color w:val="auto"/>
          <w:spacing w:val="-13"/>
          <w:sz w:val="24"/>
          <w:szCs w:val="24"/>
          <w:highlight w:val="none"/>
          <w:u w:val="single"/>
          <w:shd w:val="clear" w:color="auto" w:fill="auto"/>
        </w:rPr>
        <w:t xml:space="preserve"> 无 </w:t>
      </w:r>
      <w:r>
        <w:rPr>
          <w:rFonts w:hint="eastAsia" w:ascii="宋体" w:hAnsi="宋体" w:eastAsia="宋体" w:cs="宋体"/>
          <w:color w:val="auto"/>
          <w:spacing w:val="-13"/>
          <w:sz w:val="24"/>
          <w:szCs w:val="24"/>
          <w:highlight w:val="none"/>
          <w:shd w:val="clear" w:color="auto" w:fill="auto"/>
        </w:rPr>
        <w:t>。</w:t>
      </w:r>
    </w:p>
    <w:p>
      <w:pPr>
        <w:spacing w:line="360" w:lineRule="auto"/>
        <w:ind w:firstLine="46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2</w:t>
      </w:r>
      <w:r>
        <w:rPr>
          <w:rFonts w:hint="eastAsia" w:ascii="宋体" w:hAnsi="宋体" w:eastAsia="宋体" w:cs="宋体"/>
          <w:color w:val="auto"/>
          <w:spacing w:val="-2"/>
          <w:sz w:val="24"/>
          <w:szCs w:val="24"/>
          <w:highlight w:val="none"/>
          <w:shd w:val="clear" w:color="auto" w:fill="auto"/>
        </w:rPr>
        <w:t>.2 其它落实政府采购政策的资格要求(如有)：</w:t>
      </w:r>
      <w:r>
        <w:rPr>
          <w:rFonts w:hint="eastAsia" w:ascii="宋体" w:hAnsi="宋体" w:eastAsia="宋体" w:cs="宋体"/>
          <w:color w:val="auto"/>
          <w:spacing w:val="-2"/>
          <w:sz w:val="24"/>
          <w:szCs w:val="24"/>
          <w:highlight w:val="none"/>
          <w:u w:val="single"/>
          <w:shd w:val="clear" w:color="auto" w:fill="auto"/>
        </w:rPr>
        <w:t xml:space="preserve"> 无 </w:t>
      </w:r>
      <w:r>
        <w:rPr>
          <w:rFonts w:hint="eastAsia" w:ascii="宋体" w:hAnsi="宋体" w:eastAsia="宋体" w:cs="宋体"/>
          <w:color w:val="auto"/>
          <w:spacing w:val="-2"/>
          <w:sz w:val="24"/>
          <w:szCs w:val="24"/>
          <w:highlight w:val="none"/>
          <w:shd w:val="clear" w:color="auto" w:fill="auto"/>
        </w:rPr>
        <w:t>。</w:t>
      </w:r>
      <w:r>
        <w:rPr>
          <w:rFonts w:hint="eastAsia" w:ascii="宋体" w:hAnsi="宋体" w:eastAsia="宋体" w:cs="宋体"/>
          <w:color w:val="auto"/>
          <w:sz w:val="24"/>
          <w:szCs w:val="24"/>
          <w:highlight w:val="none"/>
          <w:shd w:val="clear" w:color="auto" w:fill="auto"/>
        </w:rPr>
        <w:t xml:space="preserve"> </w:t>
      </w:r>
    </w:p>
    <w:p>
      <w:pPr>
        <w:spacing w:line="360" w:lineRule="auto"/>
        <w:ind w:firstLine="46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3</w:t>
      </w:r>
      <w:r>
        <w:rPr>
          <w:rFonts w:hint="eastAsia" w:ascii="宋体" w:hAnsi="宋体" w:eastAsia="宋体" w:cs="宋体"/>
          <w:color w:val="auto"/>
          <w:spacing w:val="-3"/>
          <w:sz w:val="24"/>
          <w:szCs w:val="24"/>
          <w:highlight w:val="none"/>
          <w:shd w:val="clear" w:color="auto" w:fill="auto"/>
        </w:rPr>
        <w:t>.本项目的特定资格要求：</w:t>
      </w:r>
    </w:p>
    <w:p>
      <w:pPr>
        <w:spacing w:line="360" w:lineRule="auto"/>
        <w:ind w:firstLine="47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3.1 本项目是否属于政</w:t>
      </w:r>
      <w:r>
        <w:rPr>
          <w:rFonts w:hint="eastAsia" w:ascii="宋体" w:hAnsi="宋体" w:eastAsia="宋体" w:cs="宋体"/>
          <w:color w:val="auto"/>
          <w:spacing w:val="-1"/>
          <w:sz w:val="24"/>
          <w:szCs w:val="24"/>
          <w:highlight w:val="none"/>
          <w:shd w:val="clear" w:color="auto" w:fill="auto"/>
        </w:rPr>
        <w:t>府购买服务：</w:t>
      </w:r>
    </w:p>
    <w:p>
      <w:pPr>
        <w:spacing w:line="360" w:lineRule="auto"/>
        <w:ind w:firstLine="6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1"/>
          <w:sz w:val="24"/>
          <w:szCs w:val="24"/>
          <w:highlight w:val="none"/>
          <w:shd w:val="clear" w:color="auto" w:fill="auto"/>
        </w:rPr>
        <w:t>■</w:t>
      </w:r>
      <w:r>
        <w:rPr>
          <w:rFonts w:hint="eastAsia" w:ascii="宋体" w:hAnsi="宋体" w:eastAsia="宋体" w:cs="宋体"/>
          <w:color w:val="auto"/>
          <w:spacing w:val="30"/>
          <w:sz w:val="24"/>
          <w:szCs w:val="24"/>
          <w:highlight w:val="none"/>
          <w:shd w:val="clear" w:color="auto" w:fill="auto"/>
        </w:rPr>
        <w:t>否</w:t>
      </w:r>
    </w:p>
    <w:p>
      <w:pPr>
        <w:spacing w:line="360" w:lineRule="auto"/>
        <w:ind w:firstLine="6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1"/>
          <w:sz w:val="24"/>
          <w:szCs w:val="24"/>
          <w:highlight w:val="none"/>
          <w:shd w:val="clear" w:color="auto" w:fill="auto"/>
          <w:lang w:eastAsia="zh-CN"/>
        </w:rPr>
        <w:t>□</w:t>
      </w:r>
      <w:r>
        <w:rPr>
          <w:rFonts w:hint="eastAsia" w:ascii="宋体" w:hAnsi="宋体" w:eastAsia="宋体" w:cs="宋体"/>
          <w:color w:val="auto"/>
          <w:spacing w:val="-6"/>
          <w:sz w:val="24"/>
          <w:szCs w:val="24"/>
          <w:highlight w:val="none"/>
          <w:shd w:val="clear" w:color="auto" w:fill="auto"/>
        </w:rPr>
        <w:t>是，</w:t>
      </w:r>
      <w:r>
        <w:rPr>
          <w:rFonts w:hint="eastAsia" w:ascii="宋体" w:hAnsi="宋体" w:eastAsia="宋体" w:cs="宋体"/>
          <w:color w:val="auto"/>
          <w:spacing w:val="-5"/>
          <w:sz w:val="24"/>
          <w:szCs w:val="24"/>
          <w:highlight w:val="none"/>
          <w:shd w:val="clear" w:color="auto" w:fill="auto"/>
        </w:rPr>
        <w:t>公</w:t>
      </w:r>
      <w:r>
        <w:rPr>
          <w:rFonts w:hint="eastAsia" w:ascii="宋体" w:hAnsi="宋体" w:eastAsia="宋体" w:cs="宋体"/>
          <w:color w:val="auto"/>
          <w:spacing w:val="-3"/>
          <w:sz w:val="24"/>
          <w:szCs w:val="24"/>
          <w:highlight w:val="none"/>
          <w:shd w:val="clear" w:color="auto" w:fill="auto"/>
        </w:rPr>
        <w:t>益一类事业单位、使用事业编制且由财政拨款保障的群团组织，不得</w:t>
      </w:r>
      <w:r>
        <w:rPr>
          <w:rFonts w:hint="eastAsia" w:ascii="宋体" w:hAnsi="宋体" w:eastAsia="宋体" w:cs="宋体"/>
          <w:color w:val="auto"/>
          <w:spacing w:val="-9"/>
          <w:sz w:val="24"/>
          <w:szCs w:val="24"/>
          <w:highlight w:val="none"/>
          <w:shd w:val="clear" w:color="auto" w:fill="auto"/>
        </w:rPr>
        <w:t>作</w:t>
      </w:r>
      <w:r>
        <w:rPr>
          <w:rFonts w:hint="eastAsia" w:ascii="宋体" w:hAnsi="宋体" w:eastAsia="宋体" w:cs="宋体"/>
          <w:color w:val="auto"/>
          <w:spacing w:val="-8"/>
          <w:sz w:val="24"/>
          <w:szCs w:val="24"/>
          <w:highlight w:val="none"/>
          <w:shd w:val="clear" w:color="auto" w:fill="auto"/>
        </w:rPr>
        <w:t>为承接主体；</w:t>
      </w:r>
    </w:p>
    <w:p>
      <w:pPr>
        <w:spacing w:line="360" w:lineRule="auto"/>
        <w:ind w:firstLine="408"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pacing w:val="-18"/>
          <w:sz w:val="24"/>
          <w:szCs w:val="24"/>
          <w:highlight w:val="none"/>
          <w:shd w:val="clear" w:color="auto" w:fill="auto"/>
        </w:rPr>
        <w:t>3</w:t>
      </w:r>
      <w:r>
        <w:rPr>
          <w:rFonts w:hint="eastAsia" w:ascii="宋体" w:hAnsi="宋体" w:eastAsia="宋体" w:cs="宋体"/>
          <w:color w:val="auto"/>
          <w:spacing w:val="-14"/>
          <w:sz w:val="24"/>
          <w:szCs w:val="24"/>
          <w:highlight w:val="none"/>
          <w:shd w:val="clear" w:color="auto" w:fill="auto"/>
        </w:rPr>
        <w:t>.</w:t>
      </w:r>
      <w:r>
        <w:rPr>
          <w:rFonts w:hint="eastAsia" w:ascii="宋体" w:hAnsi="宋体" w:eastAsia="宋体" w:cs="宋体"/>
          <w:color w:val="auto"/>
          <w:spacing w:val="-9"/>
          <w:sz w:val="24"/>
          <w:szCs w:val="24"/>
          <w:highlight w:val="none"/>
          <w:shd w:val="clear" w:color="auto" w:fill="auto"/>
        </w:rPr>
        <w:t>2 其他特定资格要求：</w:t>
      </w:r>
      <w:r>
        <w:rPr>
          <w:rFonts w:hint="eastAsia" w:ascii="宋体" w:hAnsi="宋体" w:eastAsia="宋体" w:cs="宋体"/>
          <w:color w:val="auto"/>
          <w:spacing w:val="-9"/>
          <w:sz w:val="24"/>
          <w:szCs w:val="24"/>
          <w:highlight w:val="none"/>
          <w:u w:val="single"/>
          <w:shd w:val="clear" w:color="auto" w:fill="auto"/>
          <w:lang w:val="en-US" w:eastAsia="zh-CN"/>
        </w:rPr>
        <w:t>无</w:t>
      </w:r>
    </w:p>
    <w:p>
      <w:pPr>
        <w:spacing w:line="360" w:lineRule="auto"/>
        <w:ind w:firstLine="476"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三、获</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取招标文件</w:t>
      </w:r>
    </w:p>
    <w:p>
      <w:pPr>
        <w:spacing w:line="360" w:lineRule="auto"/>
        <w:ind w:firstLine="3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4"/>
          <w:sz w:val="24"/>
          <w:szCs w:val="24"/>
          <w:highlight w:val="none"/>
          <w:shd w:val="clear" w:color="auto" w:fill="auto"/>
        </w:rPr>
        <w:t>1.</w:t>
      </w:r>
      <w:r>
        <w:rPr>
          <w:rFonts w:hint="eastAsia" w:ascii="宋体" w:hAnsi="宋体" w:eastAsia="宋体" w:cs="宋体"/>
          <w:color w:val="auto"/>
          <w:spacing w:val="-15"/>
          <w:sz w:val="24"/>
          <w:szCs w:val="24"/>
          <w:highlight w:val="none"/>
          <w:shd w:val="clear" w:color="auto" w:fill="auto"/>
        </w:rPr>
        <w:t>时</w:t>
      </w:r>
      <w:r>
        <w:rPr>
          <w:rFonts w:hint="eastAsia" w:ascii="宋体" w:hAnsi="宋体" w:eastAsia="宋体" w:cs="宋体"/>
          <w:color w:val="auto"/>
          <w:spacing w:val="-12"/>
          <w:sz w:val="24"/>
          <w:szCs w:val="24"/>
          <w:highlight w:val="none"/>
          <w:shd w:val="clear" w:color="auto" w:fill="auto"/>
        </w:rPr>
        <w:t>间：2024年</w:t>
      </w:r>
      <w:r>
        <w:rPr>
          <w:rFonts w:hint="eastAsia" w:ascii="宋体" w:hAnsi="宋体" w:eastAsia="宋体" w:cs="宋体"/>
          <w:color w:val="auto"/>
          <w:spacing w:val="-12"/>
          <w:sz w:val="24"/>
          <w:szCs w:val="24"/>
          <w:highlight w:val="none"/>
          <w:shd w:val="clear" w:color="auto" w:fill="auto"/>
          <w:lang w:val="en-US" w:eastAsia="zh-CN"/>
        </w:rPr>
        <w:t>04</w:t>
      </w:r>
      <w:r>
        <w:rPr>
          <w:rFonts w:hint="eastAsia" w:ascii="宋体" w:hAnsi="宋体" w:eastAsia="宋体" w:cs="宋体"/>
          <w:color w:val="auto"/>
          <w:spacing w:val="-12"/>
          <w:sz w:val="24"/>
          <w:szCs w:val="24"/>
          <w:highlight w:val="none"/>
          <w:shd w:val="clear" w:color="auto" w:fill="auto"/>
        </w:rPr>
        <w:t>月</w:t>
      </w:r>
      <w:r>
        <w:rPr>
          <w:rFonts w:hint="eastAsia" w:ascii="宋体" w:hAnsi="宋体" w:eastAsia="宋体" w:cs="宋体"/>
          <w:color w:val="auto"/>
          <w:spacing w:val="-12"/>
          <w:sz w:val="24"/>
          <w:szCs w:val="24"/>
          <w:highlight w:val="none"/>
          <w:shd w:val="clear" w:color="auto" w:fill="auto"/>
          <w:lang w:val="en-US" w:eastAsia="zh-CN"/>
        </w:rPr>
        <w:t>26</w:t>
      </w:r>
      <w:r>
        <w:rPr>
          <w:rFonts w:hint="eastAsia" w:ascii="宋体" w:hAnsi="宋体" w:eastAsia="宋体" w:cs="宋体"/>
          <w:color w:val="auto"/>
          <w:spacing w:val="-12"/>
          <w:sz w:val="24"/>
          <w:szCs w:val="24"/>
          <w:highlight w:val="none"/>
          <w:shd w:val="clear" w:color="auto" w:fill="auto"/>
        </w:rPr>
        <w:t>日至2024年</w:t>
      </w:r>
      <w:r>
        <w:rPr>
          <w:rFonts w:hint="eastAsia" w:ascii="宋体" w:hAnsi="宋体" w:eastAsia="宋体" w:cs="宋体"/>
          <w:color w:val="auto"/>
          <w:spacing w:val="-12"/>
          <w:sz w:val="24"/>
          <w:szCs w:val="24"/>
          <w:highlight w:val="none"/>
          <w:shd w:val="clear" w:color="auto" w:fill="auto"/>
          <w:lang w:val="en-US" w:eastAsia="zh-CN"/>
        </w:rPr>
        <w:t>05</w:t>
      </w:r>
      <w:r>
        <w:rPr>
          <w:rFonts w:hint="eastAsia" w:ascii="宋体" w:hAnsi="宋体" w:eastAsia="宋体" w:cs="宋体"/>
          <w:color w:val="auto"/>
          <w:spacing w:val="-12"/>
          <w:sz w:val="24"/>
          <w:szCs w:val="24"/>
          <w:highlight w:val="none"/>
          <w:shd w:val="clear" w:color="auto" w:fill="auto"/>
        </w:rPr>
        <w:t>月</w:t>
      </w:r>
      <w:r>
        <w:rPr>
          <w:rFonts w:hint="eastAsia" w:ascii="宋体" w:hAnsi="宋体" w:eastAsia="宋体" w:cs="宋体"/>
          <w:color w:val="auto"/>
          <w:spacing w:val="-12"/>
          <w:sz w:val="24"/>
          <w:szCs w:val="24"/>
          <w:highlight w:val="none"/>
          <w:shd w:val="clear" w:color="auto" w:fill="auto"/>
          <w:lang w:val="en-US" w:eastAsia="zh-CN"/>
        </w:rPr>
        <w:t>07</w:t>
      </w:r>
      <w:r>
        <w:rPr>
          <w:rFonts w:hint="eastAsia" w:ascii="宋体" w:hAnsi="宋体" w:eastAsia="宋体" w:cs="宋体"/>
          <w:color w:val="auto"/>
          <w:spacing w:val="-12"/>
          <w:sz w:val="24"/>
          <w:szCs w:val="24"/>
          <w:highlight w:val="none"/>
          <w:shd w:val="clear" w:color="auto" w:fill="auto"/>
        </w:rPr>
        <w:t>日，</w:t>
      </w:r>
      <w:r>
        <w:rPr>
          <w:rFonts w:hint="eastAsia" w:ascii="宋体" w:hAnsi="宋体" w:eastAsia="宋体" w:cs="宋体"/>
          <w:color w:val="auto"/>
          <w:sz w:val="24"/>
          <w:highlight w:val="none"/>
          <w:shd w:val="clear" w:color="auto" w:fill="auto"/>
        </w:rPr>
        <w:t>每天上午09:00至12:00，下午13:00至17:00（北京时间，法定节假日除外）。</w:t>
      </w:r>
    </w:p>
    <w:p>
      <w:pPr>
        <w:spacing w:line="360" w:lineRule="auto"/>
        <w:ind w:firstLine="4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2.地点：北京市政府</w:t>
      </w:r>
      <w:r>
        <w:rPr>
          <w:rFonts w:hint="eastAsia" w:ascii="宋体" w:hAnsi="宋体" w:eastAsia="宋体" w:cs="宋体"/>
          <w:color w:val="auto"/>
          <w:sz w:val="24"/>
          <w:szCs w:val="24"/>
          <w:highlight w:val="none"/>
          <w:shd w:val="clear" w:color="auto" w:fill="auto"/>
        </w:rPr>
        <w:t>采购电子交易平台</w:t>
      </w:r>
    </w:p>
    <w:p>
      <w:pPr>
        <w:spacing w:line="360" w:lineRule="auto"/>
        <w:ind w:firstLine="448" w:firstLineChars="200"/>
        <w:rPr>
          <w:rFonts w:ascii="宋体" w:hAnsi="宋体" w:eastAsia="宋体" w:cs="宋体"/>
          <w:color w:val="auto"/>
          <w:spacing w:val="-4"/>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3.方式：</w:t>
      </w:r>
      <w:r>
        <w:rPr>
          <w:rFonts w:hint="eastAsia" w:ascii="宋体" w:hAnsi="宋体" w:eastAsia="宋体" w:cs="宋体"/>
          <w:color w:val="auto"/>
          <w:spacing w:val="-6"/>
          <w:sz w:val="24"/>
          <w:szCs w:val="24"/>
          <w:highlight w:val="none"/>
          <w:shd w:val="clear" w:color="auto" w:fill="auto"/>
        </w:rPr>
        <w:t>供</w:t>
      </w:r>
      <w:r>
        <w:rPr>
          <w:rFonts w:hint="eastAsia" w:ascii="宋体" w:hAnsi="宋体" w:eastAsia="宋体" w:cs="宋体"/>
          <w:color w:val="auto"/>
          <w:spacing w:val="-4"/>
          <w:sz w:val="24"/>
          <w:szCs w:val="24"/>
          <w:highlight w:val="none"/>
          <w:shd w:val="clear" w:color="auto" w:fill="auto"/>
        </w:rPr>
        <w:t>应商使用 CA 数字证书或电子营业执照登录北京市政府采购电子交易平台(</w:t>
      </w:r>
      <w:r>
        <w:rPr>
          <w:color w:val="auto"/>
          <w:highlight w:val="none"/>
          <w:shd w:val="clear" w:color="auto" w:fill="auto"/>
        </w:rPr>
        <w:fldChar w:fldCharType="begin"/>
      </w:r>
      <w:r>
        <w:rPr>
          <w:color w:val="auto"/>
          <w:highlight w:val="none"/>
          <w:shd w:val="clear" w:color="auto" w:fill="auto"/>
        </w:rPr>
        <w:instrText xml:space="preserve"> HYPERLINK "http://zbcg-bjzc.zhongcy.com/bjczj-portal-site/index.html#/home" </w:instrText>
      </w:r>
      <w:r>
        <w:rPr>
          <w:color w:val="auto"/>
          <w:highlight w:val="none"/>
          <w:shd w:val="clear" w:color="auto" w:fill="auto"/>
        </w:rPr>
        <w:fldChar w:fldCharType="separate"/>
      </w:r>
      <w:r>
        <w:rPr>
          <w:rFonts w:hint="eastAsia" w:ascii="宋体" w:hAnsi="宋体" w:eastAsia="宋体" w:cs="宋体"/>
          <w:color w:val="auto"/>
          <w:spacing w:val="-4"/>
          <w:sz w:val="24"/>
          <w:szCs w:val="24"/>
          <w:highlight w:val="none"/>
          <w:shd w:val="clear" w:color="auto" w:fill="auto"/>
        </w:rPr>
        <w:t>http://zbcg-bjzc.zhongcy.com/bjczj-portal-site/index.html#/home</w:t>
      </w:r>
      <w:r>
        <w:rPr>
          <w:rFonts w:hint="eastAsia" w:ascii="宋体" w:hAnsi="宋体" w:eastAsia="宋体" w:cs="宋体"/>
          <w:color w:val="auto"/>
          <w:spacing w:val="-4"/>
          <w:sz w:val="24"/>
          <w:szCs w:val="24"/>
          <w:highlight w:val="none"/>
          <w:shd w:val="clear" w:color="auto" w:fill="auto"/>
        </w:rPr>
        <w:fldChar w:fldCharType="end"/>
      </w:r>
      <w:r>
        <w:rPr>
          <w:rFonts w:hint="eastAsia" w:ascii="宋体" w:hAnsi="宋体" w:eastAsia="宋体" w:cs="宋体"/>
          <w:color w:val="auto"/>
          <w:spacing w:val="-4"/>
          <w:sz w:val="24"/>
          <w:szCs w:val="24"/>
          <w:highlight w:val="none"/>
          <w:shd w:val="clear" w:color="auto" w:fill="auto"/>
        </w:rPr>
        <w:t>)获取电子版招标文件。</w:t>
      </w:r>
    </w:p>
    <w:p>
      <w:pPr>
        <w:spacing w:line="360" w:lineRule="auto"/>
        <w:ind w:firstLine="42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5"/>
          <w:sz w:val="24"/>
          <w:szCs w:val="24"/>
          <w:highlight w:val="none"/>
          <w:shd w:val="clear" w:color="auto" w:fill="auto"/>
        </w:rPr>
        <w:t>4</w:t>
      </w:r>
      <w:r>
        <w:rPr>
          <w:rFonts w:hint="eastAsia" w:ascii="宋体" w:hAnsi="宋体" w:eastAsia="宋体" w:cs="宋体"/>
          <w:color w:val="auto"/>
          <w:spacing w:val="-10"/>
          <w:sz w:val="24"/>
          <w:szCs w:val="24"/>
          <w:highlight w:val="none"/>
          <w:shd w:val="clear" w:color="auto" w:fill="auto"/>
        </w:rPr>
        <w:t>.售价： 0 元。</w:t>
      </w:r>
    </w:p>
    <w:p>
      <w:pPr>
        <w:spacing w:line="360" w:lineRule="auto"/>
        <w:ind w:firstLine="476"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四、提交投标文件截止时间、开标</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时间和地点</w:t>
      </w:r>
    </w:p>
    <w:p>
      <w:pPr>
        <w:spacing w:line="360" w:lineRule="auto"/>
        <w:ind w:firstLine="42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投标截止</w:t>
      </w:r>
      <w:r>
        <w:rPr>
          <w:rFonts w:hint="eastAsia" w:ascii="宋体" w:hAnsi="宋体" w:eastAsia="宋体" w:cs="宋体"/>
          <w:color w:val="auto"/>
          <w:spacing w:val="-7"/>
          <w:sz w:val="24"/>
          <w:szCs w:val="24"/>
          <w:highlight w:val="none"/>
          <w:shd w:val="clear" w:color="auto" w:fill="auto"/>
        </w:rPr>
        <w:t>时间、开标时间：</w:t>
      </w:r>
      <w:r>
        <w:rPr>
          <w:rFonts w:hint="eastAsia" w:ascii="宋体" w:hAnsi="宋体" w:eastAsia="宋体" w:cs="宋体"/>
          <w:b/>
          <w:bCs/>
          <w:color w:val="auto"/>
          <w:spacing w:val="-7"/>
          <w:sz w:val="24"/>
          <w:szCs w:val="24"/>
          <w:highlight w:val="none"/>
          <w:shd w:val="clear" w:color="auto" w:fill="auto"/>
        </w:rPr>
        <w:t>2024年</w:t>
      </w:r>
      <w:r>
        <w:rPr>
          <w:rFonts w:hint="eastAsia" w:ascii="宋体" w:hAnsi="宋体" w:eastAsia="宋体" w:cs="宋体"/>
          <w:b/>
          <w:bCs/>
          <w:color w:val="auto"/>
          <w:spacing w:val="-7"/>
          <w:sz w:val="24"/>
          <w:szCs w:val="24"/>
          <w:highlight w:val="none"/>
          <w:shd w:val="clear" w:color="auto" w:fill="auto"/>
          <w:lang w:val="en-US" w:eastAsia="zh-CN"/>
        </w:rPr>
        <w:t>05</w:t>
      </w:r>
      <w:r>
        <w:rPr>
          <w:rFonts w:hint="eastAsia" w:ascii="宋体" w:hAnsi="宋体" w:eastAsia="宋体" w:cs="宋体"/>
          <w:b/>
          <w:bCs/>
          <w:color w:val="auto"/>
          <w:spacing w:val="-7"/>
          <w:sz w:val="24"/>
          <w:szCs w:val="24"/>
          <w:highlight w:val="none"/>
          <w:shd w:val="clear" w:color="auto" w:fill="auto"/>
        </w:rPr>
        <w:t>月</w:t>
      </w:r>
      <w:r>
        <w:rPr>
          <w:rFonts w:hint="eastAsia" w:ascii="宋体" w:hAnsi="宋体" w:eastAsia="宋体" w:cs="宋体"/>
          <w:b/>
          <w:bCs/>
          <w:color w:val="auto"/>
          <w:spacing w:val="-7"/>
          <w:sz w:val="24"/>
          <w:szCs w:val="24"/>
          <w:highlight w:val="none"/>
          <w:shd w:val="clear" w:color="auto" w:fill="auto"/>
          <w:lang w:val="en-US" w:eastAsia="zh-CN"/>
        </w:rPr>
        <w:t>17</w:t>
      </w:r>
      <w:r>
        <w:rPr>
          <w:rFonts w:hint="eastAsia" w:ascii="宋体" w:hAnsi="宋体" w:eastAsia="宋体" w:cs="宋体"/>
          <w:b/>
          <w:bCs/>
          <w:color w:val="auto"/>
          <w:spacing w:val="-7"/>
          <w:sz w:val="24"/>
          <w:szCs w:val="24"/>
          <w:highlight w:val="none"/>
          <w:shd w:val="clear" w:color="auto" w:fill="auto"/>
        </w:rPr>
        <w:t>日09点30分（北京时间）。</w:t>
      </w:r>
      <w:r>
        <w:rPr>
          <w:rFonts w:hint="eastAsia" w:ascii="宋体" w:hAnsi="宋体" w:eastAsia="宋体" w:cs="宋体"/>
          <w:color w:val="auto"/>
          <w:sz w:val="24"/>
          <w:szCs w:val="24"/>
          <w:highlight w:val="none"/>
          <w:shd w:val="clear" w:color="auto" w:fill="auto"/>
        </w:rPr>
        <w:t xml:space="preserve"> </w:t>
      </w:r>
    </w:p>
    <w:p>
      <w:pPr>
        <w:spacing w:line="360" w:lineRule="auto"/>
        <w:ind w:firstLine="41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地点：</w:t>
      </w:r>
      <w:r>
        <w:rPr>
          <w:rFonts w:hint="eastAsia" w:ascii="宋体" w:hAnsi="宋体" w:eastAsia="宋体" w:cs="宋体"/>
          <w:b/>
          <w:bCs/>
          <w:color w:val="auto"/>
          <w:spacing w:val="-16"/>
          <w:sz w:val="24"/>
          <w:szCs w:val="24"/>
          <w:highlight w:val="none"/>
          <w:shd w:val="clear" w:color="auto" w:fill="auto"/>
        </w:rPr>
        <w:t>北京市政府采购电子交易平台</w:t>
      </w:r>
      <w:r>
        <w:rPr>
          <w:rFonts w:hint="eastAsia" w:ascii="宋体" w:hAnsi="宋体" w:eastAsia="宋体" w:cs="宋体"/>
          <w:b/>
          <w:bCs/>
          <w:color w:val="auto"/>
          <w:spacing w:val="-13"/>
          <w:sz w:val="24"/>
          <w:szCs w:val="24"/>
          <w:highlight w:val="none"/>
          <w:shd w:val="clear" w:color="auto" w:fill="auto"/>
        </w:rPr>
        <w:t>。</w:t>
      </w:r>
    </w:p>
    <w:p>
      <w:pPr>
        <w:spacing w:line="360" w:lineRule="auto"/>
        <w:ind w:firstLine="472"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五、公</w:t>
      </w: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告期限</w:t>
      </w:r>
    </w:p>
    <w:p>
      <w:pPr>
        <w:spacing w:line="360" w:lineRule="auto"/>
        <w:ind w:firstLine="43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1"/>
          <w:sz w:val="24"/>
          <w:szCs w:val="24"/>
          <w:highlight w:val="none"/>
          <w:shd w:val="clear" w:color="auto" w:fill="auto"/>
        </w:rPr>
        <w:t>自</w:t>
      </w:r>
      <w:r>
        <w:rPr>
          <w:rFonts w:hint="eastAsia" w:ascii="宋体" w:hAnsi="宋体" w:eastAsia="宋体" w:cs="宋体"/>
          <w:color w:val="auto"/>
          <w:spacing w:val="-7"/>
          <w:sz w:val="24"/>
          <w:szCs w:val="24"/>
          <w:highlight w:val="none"/>
          <w:shd w:val="clear" w:color="auto" w:fill="auto"/>
        </w:rPr>
        <w:t>本公告发布之日起 5 个工作日。</w:t>
      </w:r>
    </w:p>
    <w:p>
      <w:pPr>
        <w:spacing w:line="360" w:lineRule="auto"/>
        <w:ind w:firstLine="476"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六、其他</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补充事宜</w:t>
      </w:r>
    </w:p>
    <w:p>
      <w:pPr>
        <w:spacing w:line="360" w:lineRule="auto"/>
        <w:ind w:firstLine="63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8"/>
          <w:sz w:val="24"/>
          <w:szCs w:val="24"/>
          <w:highlight w:val="none"/>
          <w:shd w:val="clear" w:color="auto" w:fill="auto"/>
        </w:rPr>
        <w:t>1</w:t>
      </w:r>
      <w:r>
        <w:rPr>
          <w:rFonts w:hint="eastAsia" w:ascii="宋体" w:hAnsi="宋体" w:eastAsia="宋体" w:cs="宋体"/>
          <w:color w:val="auto"/>
          <w:spacing w:val="20"/>
          <w:sz w:val="24"/>
          <w:szCs w:val="24"/>
          <w:highlight w:val="none"/>
          <w:shd w:val="clear" w:color="auto" w:fill="auto"/>
        </w:rPr>
        <w:t>.本项目需要落实的政府采购政策：节约能源、保护环境、促进中小企业及监狱企业发展、促进残疾人就业、支持乡村产业振兴等，政府采购政策具体落实情况详见招标文件。</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2.本项目采用</w:t>
      </w:r>
      <w:r>
        <w:rPr>
          <w:rFonts w:hint="eastAsia" w:ascii="宋体" w:hAnsi="宋体" w:eastAsia="宋体" w:cs="宋体"/>
          <w:b/>
          <w:bCs/>
          <w:color w:val="auto"/>
          <w:spacing w:val="-4"/>
          <w:sz w:val="24"/>
          <w:szCs w:val="24"/>
          <w:highlight w:val="none"/>
          <w:shd w:val="clear" w:color="auto" w:fill="auto"/>
        </w:rPr>
        <w:t>全流程电子化采购方式</w:t>
      </w:r>
      <w:r>
        <w:rPr>
          <w:rFonts w:hint="eastAsia" w:ascii="宋体" w:hAnsi="宋体" w:eastAsia="宋体" w:cs="宋体"/>
          <w:color w:val="auto"/>
          <w:spacing w:val="-4"/>
          <w:sz w:val="24"/>
          <w:szCs w:val="24"/>
          <w:highlight w:val="none"/>
          <w:shd w:val="clear" w:color="auto" w:fill="auto"/>
        </w:rPr>
        <w:t>，请供应商认真学习北京市政府采购电子</w:t>
      </w:r>
      <w:r>
        <w:rPr>
          <w:rFonts w:hint="eastAsia" w:ascii="宋体" w:hAnsi="宋体" w:eastAsia="宋体" w:cs="宋体"/>
          <w:color w:val="auto"/>
          <w:spacing w:val="-2"/>
          <w:sz w:val="24"/>
          <w:szCs w:val="24"/>
          <w:highlight w:val="none"/>
          <w:shd w:val="clear" w:color="auto" w:fill="auto"/>
        </w:rPr>
        <w:t>交</w:t>
      </w:r>
      <w:r>
        <w:rPr>
          <w:rFonts w:hint="eastAsia" w:ascii="宋体" w:hAnsi="宋体" w:eastAsia="宋体" w:cs="宋体"/>
          <w:color w:val="auto"/>
          <w:sz w:val="24"/>
          <w:szCs w:val="24"/>
          <w:highlight w:val="none"/>
          <w:shd w:val="clear" w:color="auto" w:fill="auto"/>
        </w:rPr>
        <w:t>易</w:t>
      </w:r>
      <w:r>
        <w:rPr>
          <w:rFonts w:hint="eastAsia" w:ascii="宋体" w:hAnsi="宋体" w:eastAsia="宋体" w:cs="宋体"/>
          <w:color w:val="auto"/>
          <w:spacing w:val="2"/>
          <w:sz w:val="24"/>
          <w:szCs w:val="24"/>
          <w:highlight w:val="none"/>
          <w:shd w:val="clear" w:color="auto" w:fill="auto"/>
        </w:rPr>
        <w:t>平台发布</w:t>
      </w:r>
      <w:r>
        <w:rPr>
          <w:rFonts w:hint="eastAsia" w:ascii="宋体" w:hAnsi="宋体" w:eastAsia="宋体" w:cs="宋体"/>
          <w:color w:val="auto"/>
          <w:spacing w:val="1"/>
          <w:sz w:val="24"/>
          <w:szCs w:val="24"/>
          <w:highlight w:val="none"/>
          <w:shd w:val="clear" w:color="auto" w:fill="auto"/>
        </w:rPr>
        <w:t xml:space="preserve">的相关操作手册(供应商可在交易平台下载相关手册)，办理 </w:t>
      </w:r>
      <w:r>
        <w:rPr>
          <w:rFonts w:hint="eastAsia" w:ascii="宋体" w:hAnsi="宋体" w:eastAsia="宋体" w:cs="宋体"/>
          <w:color w:val="auto"/>
          <w:sz w:val="24"/>
          <w:szCs w:val="24"/>
          <w:highlight w:val="none"/>
          <w:shd w:val="clear" w:color="auto" w:fill="auto"/>
        </w:rPr>
        <w:t>CA</w:t>
      </w:r>
      <w:r>
        <w:rPr>
          <w:rFonts w:hint="eastAsia" w:ascii="宋体" w:hAnsi="宋体" w:eastAsia="宋体" w:cs="宋体"/>
          <w:color w:val="auto"/>
          <w:spacing w:val="1"/>
          <w:sz w:val="24"/>
          <w:szCs w:val="24"/>
          <w:highlight w:val="none"/>
          <w:shd w:val="clear" w:color="auto" w:fill="auto"/>
        </w:rPr>
        <w:t xml:space="preserve"> 数字证书或</w:t>
      </w:r>
      <w:r>
        <w:rPr>
          <w:rFonts w:hint="eastAsia" w:ascii="宋体" w:hAnsi="宋体" w:eastAsia="宋体" w:cs="宋体"/>
          <w:color w:val="auto"/>
          <w:spacing w:val="-10"/>
          <w:sz w:val="24"/>
          <w:szCs w:val="24"/>
          <w:highlight w:val="none"/>
          <w:shd w:val="clear" w:color="auto" w:fill="auto"/>
        </w:rPr>
        <w:t>电子</w:t>
      </w:r>
      <w:r>
        <w:rPr>
          <w:rFonts w:hint="eastAsia" w:ascii="宋体" w:hAnsi="宋体" w:eastAsia="宋体" w:cs="宋体"/>
          <w:color w:val="auto"/>
          <w:spacing w:val="-7"/>
          <w:sz w:val="24"/>
          <w:szCs w:val="24"/>
          <w:highlight w:val="none"/>
          <w:shd w:val="clear" w:color="auto" w:fill="auto"/>
        </w:rPr>
        <w:t>营</w:t>
      </w:r>
      <w:r>
        <w:rPr>
          <w:rFonts w:hint="eastAsia" w:ascii="宋体" w:hAnsi="宋体" w:eastAsia="宋体" w:cs="宋体"/>
          <w:color w:val="auto"/>
          <w:spacing w:val="-5"/>
          <w:sz w:val="24"/>
          <w:szCs w:val="24"/>
          <w:highlight w:val="none"/>
          <w:shd w:val="clear" w:color="auto" w:fill="auto"/>
        </w:rPr>
        <w:t>业执照进行北京市政府采购电子交易平台注册绑定，并认真核实 CA 数字证书</w:t>
      </w:r>
      <w:r>
        <w:rPr>
          <w:rFonts w:hint="eastAsia" w:ascii="宋体" w:hAnsi="宋体" w:eastAsia="宋体" w:cs="宋体"/>
          <w:color w:val="auto"/>
          <w:spacing w:val="-2"/>
          <w:sz w:val="24"/>
          <w:szCs w:val="24"/>
          <w:highlight w:val="none"/>
          <w:shd w:val="clear" w:color="auto" w:fill="auto"/>
        </w:rPr>
        <w:t>或电子营业执</w:t>
      </w:r>
      <w:r>
        <w:rPr>
          <w:rFonts w:hint="eastAsia" w:ascii="宋体" w:hAnsi="宋体" w:eastAsia="宋体" w:cs="宋体"/>
          <w:color w:val="auto"/>
          <w:spacing w:val="-1"/>
          <w:sz w:val="24"/>
          <w:szCs w:val="24"/>
          <w:highlight w:val="none"/>
          <w:shd w:val="clear" w:color="auto" w:fill="auto"/>
        </w:rPr>
        <w:t>照情况确认是否符合本项目电子化采购流程要求。</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position w:val="17"/>
          <w:sz w:val="24"/>
          <w:szCs w:val="24"/>
          <w:highlight w:val="none"/>
          <w:shd w:val="clear" w:color="auto" w:fill="auto"/>
        </w:rPr>
        <w:t>CA</w:t>
      </w:r>
      <w:r>
        <w:rPr>
          <w:rFonts w:hint="eastAsia" w:ascii="宋体" w:hAnsi="宋体" w:eastAsia="宋体" w:cs="宋体"/>
          <w:color w:val="auto"/>
          <w:spacing w:val="16"/>
          <w:position w:val="17"/>
          <w:sz w:val="24"/>
          <w:szCs w:val="24"/>
          <w:highlight w:val="none"/>
          <w:shd w:val="clear" w:color="auto" w:fill="auto"/>
        </w:rPr>
        <w:t xml:space="preserve"> 数</w:t>
      </w:r>
      <w:r>
        <w:rPr>
          <w:rFonts w:hint="eastAsia" w:ascii="宋体" w:hAnsi="宋体" w:eastAsia="宋体" w:cs="宋体"/>
          <w:color w:val="auto"/>
          <w:spacing w:val="8"/>
          <w:position w:val="17"/>
          <w:sz w:val="24"/>
          <w:szCs w:val="24"/>
          <w:highlight w:val="none"/>
          <w:shd w:val="clear" w:color="auto" w:fill="auto"/>
        </w:rPr>
        <w:t>字证书服务热线 010-58511086</w:t>
      </w:r>
    </w:p>
    <w:p>
      <w:pPr>
        <w:spacing w:line="360" w:lineRule="auto"/>
        <w:ind w:firstLine="528" w:firstLineChars="200"/>
        <w:rPr>
          <w:rFonts w:ascii="宋体" w:hAnsi="宋体" w:eastAsia="宋体" w:cs="宋体"/>
          <w:color w:val="auto"/>
          <w:highlight w:val="none"/>
          <w:shd w:val="clear" w:color="auto" w:fill="auto"/>
        </w:rPr>
      </w:pPr>
      <w:r>
        <w:rPr>
          <w:rFonts w:hint="eastAsia" w:ascii="宋体" w:hAnsi="宋体" w:eastAsia="宋体" w:cs="宋体"/>
          <w:color w:val="auto"/>
          <w:spacing w:val="12"/>
          <w:sz w:val="24"/>
          <w:szCs w:val="24"/>
          <w:highlight w:val="none"/>
          <w:shd w:val="clear" w:color="auto" w:fill="auto"/>
        </w:rPr>
        <w:t>电</w:t>
      </w:r>
      <w:r>
        <w:rPr>
          <w:rFonts w:hint="eastAsia" w:ascii="宋体" w:hAnsi="宋体" w:eastAsia="宋体" w:cs="宋体"/>
          <w:color w:val="auto"/>
          <w:spacing w:val="7"/>
          <w:sz w:val="24"/>
          <w:szCs w:val="24"/>
          <w:highlight w:val="none"/>
          <w:shd w:val="clear" w:color="auto" w:fill="auto"/>
        </w:rPr>
        <w:t>子营业执照服务热线 400-699-7000</w:t>
      </w:r>
    </w:p>
    <w:p>
      <w:pPr>
        <w:spacing w:line="360" w:lineRule="auto"/>
        <w:ind w:firstLine="54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6"/>
          <w:position w:val="17"/>
          <w:sz w:val="24"/>
          <w:szCs w:val="24"/>
          <w:highlight w:val="none"/>
          <w:shd w:val="clear" w:color="auto" w:fill="auto"/>
        </w:rPr>
        <w:t>技</w:t>
      </w:r>
      <w:r>
        <w:rPr>
          <w:rFonts w:hint="eastAsia" w:ascii="宋体" w:hAnsi="宋体" w:eastAsia="宋体" w:cs="宋体"/>
          <w:color w:val="auto"/>
          <w:spacing w:val="15"/>
          <w:position w:val="17"/>
          <w:sz w:val="24"/>
          <w:szCs w:val="24"/>
          <w:highlight w:val="none"/>
          <w:shd w:val="clear" w:color="auto" w:fill="auto"/>
        </w:rPr>
        <w:t>术</w:t>
      </w:r>
      <w:r>
        <w:rPr>
          <w:rFonts w:hint="eastAsia" w:ascii="宋体" w:hAnsi="宋体" w:eastAsia="宋体" w:cs="宋体"/>
          <w:color w:val="auto"/>
          <w:spacing w:val="8"/>
          <w:position w:val="17"/>
          <w:sz w:val="24"/>
          <w:szCs w:val="24"/>
          <w:highlight w:val="none"/>
          <w:shd w:val="clear" w:color="auto" w:fill="auto"/>
        </w:rPr>
        <w:t>支持服务热线    010-86483801</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3</w:t>
      </w:r>
      <w:r>
        <w:rPr>
          <w:rFonts w:hint="eastAsia" w:ascii="宋体" w:hAnsi="宋体" w:eastAsia="宋体" w:cs="宋体"/>
          <w:color w:val="auto"/>
          <w:spacing w:val="-3"/>
          <w:sz w:val="24"/>
          <w:szCs w:val="24"/>
          <w:highlight w:val="none"/>
          <w:shd w:val="clear" w:color="auto" w:fill="auto"/>
        </w:rPr>
        <w:t>.</w:t>
      </w:r>
      <w:r>
        <w:rPr>
          <w:rFonts w:hint="eastAsia" w:ascii="宋体" w:hAnsi="宋体" w:eastAsia="宋体" w:cs="宋体"/>
          <w:color w:val="auto"/>
          <w:spacing w:val="-2"/>
          <w:sz w:val="24"/>
          <w:szCs w:val="24"/>
          <w:highlight w:val="none"/>
          <w:shd w:val="clear" w:color="auto" w:fill="auto"/>
        </w:rPr>
        <w:t>1 办理 CA 数字证书或电子营业执照</w:t>
      </w:r>
    </w:p>
    <w:p>
      <w:pPr>
        <w:spacing w:line="360" w:lineRule="auto"/>
        <w:ind w:firstLine="488" w:firstLineChars="200"/>
        <w:rPr>
          <w:rFonts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供应商登录北京市政府采购电子交易平台查阅“用户指南”—“操作指南”—“市场主体 CA 办理操作流程指引”/“ 电子营业执照使用指南”，按照程序要求办理。</w:t>
      </w:r>
    </w:p>
    <w:p>
      <w:pPr>
        <w:spacing w:line="360" w:lineRule="auto"/>
        <w:ind w:firstLine="50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3</w:t>
      </w:r>
      <w:r>
        <w:rPr>
          <w:rFonts w:hint="eastAsia" w:ascii="宋体" w:hAnsi="宋体" w:eastAsia="宋体" w:cs="宋体"/>
          <w:color w:val="auto"/>
          <w:spacing w:val="4"/>
          <w:sz w:val="24"/>
          <w:szCs w:val="24"/>
          <w:highlight w:val="none"/>
          <w:shd w:val="clear" w:color="auto" w:fill="auto"/>
        </w:rPr>
        <w:t>.2 注册</w:t>
      </w:r>
    </w:p>
    <w:p>
      <w:pPr>
        <w:spacing w:line="360" w:lineRule="auto"/>
        <w:ind w:firstLine="5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供应商登</w:t>
      </w:r>
      <w:r>
        <w:rPr>
          <w:rFonts w:hint="eastAsia" w:ascii="宋体" w:hAnsi="宋体" w:eastAsia="宋体" w:cs="宋体"/>
          <w:color w:val="auto"/>
          <w:spacing w:val="3"/>
          <w:sz w:val="24"/>
          <w:szCs w:val="24"/>
          <w:highlight w:val="none"/>
          <w:shd w:val="clear" w:color="auto" w:fill="auto"/>
        </w:rPr>
        <w:t>录北京市政府采购电子交易平台“用户指南”— “操作指南”— “市场主体注</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1"/>
          <w:sz w:val="24"/>
          <w:szCs w:val="24"/>
          <w:highlight w:val="none"/>
          <w:shd w:val="clear" w:color="auto" w:fill="auto"/>
        </w:rPr>
        <w:t>册入库</w:t>
      </w:r>
      <w:r>
        <w:rPr>
          <w:rFonts w:hint="eastAsia" w:ascii="宋体" w:hAnsi="宋体" w:eastAsia="宋体" w:cs="宋体"/>
          <w:color w:val="auto"/>
          <w:sz w:val="24"/>
          <w:szCs w:val="24"/>
          <w:highlight w:val="none"/>
          <w:shd w:val="clear" w:color="auto" w:fill="auto"/>
        </w:rPr>
        <w:t>操作流程指引”进行自助注册绑定。</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3.3 驱动、客户端下</w:t>
      </w:r>
      <w:r>
        <w:rPr>
          <w:rFonts w:hint="eastAsia" w:ascii="宋体" w:hAnsi="宋体" w:eastAsia="宋体" w:cs="宋体"/>
          <w:color w:val="auto"/>
          <w:sz w:val="24"/>
          <w:szCs w:val="24"/>
          <w:highlight w:val="none"/>
          <w:shd w:val="clear" w:color="auto" w:fill="auto"/>
        </w:rPr>
        <w:t>载</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供应商登录北京市政府采购电子交易平台“用户指南”— “工具下载”— “招标采</w:t>
      </w:r>
      <w:r>
        <w:rPr>
          <w:rFonts w:hint="eastAsia" w:ascii="宋体" w:hAnsi="宋体" w:eastAsia="宋体" w:cs="宋体"/>
          <w:color w:val="auto"/>
          <w:sz w:val="24"/>
          <w:szCs w:val="24"/>
          <w:highlight w:val="none"/>
          <w:shd w:val="clear" w:color="auto" w:fill="auto"/>
        </w:rPr>
        <w:t xml:space="preserve">购系 </w:t>
      </w:r>
      <w:r>
        <w:rPr>
          <w:rFonts w:hint="eastAsia" w:ascii="宋体" w:hAnsi="宋体" w:eastAsia="宋体" w:cs="宋体"/>
          <w:color w:val="auto"/>
          <w:spacing w:val="-1"/>
          <w:sz w:val="24"/>
          <w:szCs w:val="24"/>
          <w:highlight w:val="none"/>
          <w:shd w:val="clear" w:color="auto" w:fill="auto"/>
        </w:rPr>
        <w:t>统文</w:t>
      </w:r>
      <w:r>
        <w:rPr>
          <w:rFonts w:hint="eastAsia" w:ascii="宋体" w:hAnsi="宋体" w:eastAsia="宋体" w:cs="宋体"/>
          <w:color w:val="auto"/>
          <w:sz w:val="24"/>
          <w:szCs w:val="24"/>
          <w:highlight w:val="none"/>
          <w:shd w:val="clear" w:color="auto" w:fill="auto"/>
        </w:rPr>
        <w:t>件驱动安装包”下载相关驱动。</w:t>
      </w:r>
    </w:p>
    <w:p>
      <w:pPr>
        <w:spacing w:line="360" w:lineRule="auto"/>
        <w:ind w:firstLine="5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供应商登</w:t>
      </w:r>
      <w:r>
        <w:rPr>
          <w:rFonts w:hint="eastAsia" w:ascii="宋体" w:hAnsi="宋体" w:eastAsia="宋体" w:cs="宋体"/>
          <w:color w:val="auto"/>
          <w:spacing w:val="3"/>
          <w:sz w:val="24"/>
          <w:szCs w:val="24"/>
          <w:highlight w:val="none"/>
          <w:shd w:val="clear" w:color="auto" w:fill="auto"/>
        </w:rPr>
        <w:t>录北京市政府采购电子交易平台“用户指南”— “工具下载”— “投标文件编</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1"/>
          <w:sz w:val="24"/>
          <w:szCs w:val="24"/>
          <w:highlight w:val="none"/>
          <w:shd w:val="clear" w:color="auto" w:fill="auto"/>
        </w:rPr>
        <w:t>制工</w:t>
      </w:r>
      <w:r>
        <w:rPr>
          <w:rFonts w:hint="eastAsia" w:ascii="宋体" w:hAnsi="宋体" w:eastAsia="宋体" w:cs="宋体"/>
          <w:color w:val="auto"/>
          <w:sz w:val="24"/>
          <w:szCs w:val="24"/>
          <w:highlight w:val="none"/>
          <w:shd w:val="clear" w:color="auto" w:fill="auto"/>
        </w:rPr>
        <w:t>具”下载相关客户端。</w:t>
      </w:r>
    </w:p>
    <w:p>
      <w:pPr>
        <w:spacing w:line="360" w:lineRule="auto"/>
        <w:ind w:firstLine="50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7"/>
          <w:sz w:val="24"/>
          <w:szCs w:val="24"/>
          <w:highlight w:val="none"/>
          <w:shd w:val="clear" w:color="auto" w:fill="auto"/>
        </w:rPr>
        <w:t>3.4 获取电子招标文</w:t>
      </w:r>
      <w:r>
        <w:rPr>
          <w:rFonts w:hint="eastAsia" w:ascii="宋体" w:hAnsi="宋体" w:eastAsia="宋体" w:cs="宋体"/>
          <w:color w:val="auto"/>
          <w:spacing w:val="5"/>
          <w:sz w:val="24"/>
          <w:szCs w:val="24"/>
          <w:highlight w:val="none"/>
          <w:shd w:val="clear" w:color="auto" w:fill="auto"/>
        </w:rPr>
        <w:t>件</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 xml:space="preserve">供应商使用 </w:t>
      </w:r>
      <w:r>
        <w:rPr>
          <w:rFonts w:hint="eastAsia" w:ascii="宋体" w:hAnsi="宋体" w:eastAsia="宋体" w:cs="宋体"/>
          <w:color w:val="auto"/>
          <w:spacing w:val="-2"/>
          <w:sz w:val="24"/>
          <w:szCs w:val="24"/>
          <w:highlight w:val="none"/>
          <w:shd w:val="clear" w:color="auto" w:fill="auto"/>
        </w:rPr>
        <w:t>CA</w:t>
      </w:r>
      <w:r>
        <w:rPr>
          <w:rFonts w:hint="eastAsia" w:ascii="宋体" w:hAnsi="宋体" w:eastAsia="宋体" w:cs="宋体"/>
          <w:color w:val="auto"/>
          <w:spacing w:val="-4"/>
          <w:sz w:val="24"/>
          <w:szCs w:val="24"/>
          <w:highlight w:val="none"/>
          <w:shd w:val="clear" w:color="auto" w:fill="auto"/>
        </w:rPr>
        <w:t xml:space="preserve"> 数字证书</w:t>
      </w:r>
      <w:r>
        <w:rPr>
          <w:rFonts w:hint="eastAsia" w:ascii="宋体" w:hAnsi="宋体" w:eastAsia="宋体" w:cs="宋体"/>
          <w:color w:val="auto"/>
          <w:spacing w:val="-2"/>
          <w:sz w:val="24"/>
          <w:szCs w:val="24"/>
          <w:highlight w:val="none"/>
          <w:shd w:val="clear" w:color="auto" w:fill="auto"/>
        </w:rPr>
        <w:t>或电子营业执照登录北京市政府采购电子交易平台获取电</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7"/>
          <w:sz w:val="24"/>
          <w:szCs w:val="24"/>
          <w:highlight w:val="none"/>
          <w:shd w:val="clear" w:color="auto" w:fill="auto"/>
        </w:rPr>
        <w:t>子</w:t>
      </w:r>
      <w:r>
        <w:rPr>
          <w:rFonts w:hint="eastAsia" w:ascii="宋体" w:hAnsi="宋体" w:eastAsia="宋体" w:cs="宋体"/>
          <w:color w:val="auto"/>
          <w:spacing w:val="-6"/>
          <w:sz w:val="24"/>
          <w:szCs w:val="24"/>
          <w:highlight w:val="none"/>
          <w:shd w:val="clear" w:color="auto" w:fill="auto"/>
        </w:rPr>
        <w:t>招标文件。</w:t>
      </w:r>
    </w:p>
    <w:p>
      <w:pPr>
        <w:spacing w:line="360" w:lineRule="auto"/>
        <w:ind w:firstLine="500" w:firstLineChars="200"/>
        <w:rPr>
          <w:rFonts w:ascii="宋体" w:hAnsi="宋体" w:eastAsia="宋体" w:cs="宋体"/>
          <w:color w:val="auto"/>
          <w:spacing w:val="5"/>
          <w:position w:val="4"/>
          <w:sz w:val="24"/>
          <w:szCs w:val="24"/>
          <w:highlight w:val="none"/>
          <w:shd w:val="clear" w:color="auto" w:fill="auto"/>
        </w:rPr>
      </w:pPr>
      <w:r>
        <w:rPr>
          <w:rFonts w:hint="eastAsia" w:ascii="宋体" w:hAnsi="宋体" w:eastAsia="宋体" w:cs="宋体"/>
          <w:color w:val="auto"/>
          <w:spacing w:val="5"/>
          <w:position w:val="4"/>
          <w:sz w:val="24"/>
          <w:szCs w:val="24"/>
          <w:highlight w:val="none"/>
          <w:shd w:val="clear" w:color="auto" w:fill="auto"/>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 供应商无 法提交相应包的电子投标文件。</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3.5 编制电子投标文</w:t>
      </w:r>
      <w:r>
        <w:rPr>
          <w:rFonts w:hint="eastAsia" w:ascii="宋体" w:hAnsi="宋体" w:eastAsia="宋体" w:cs="宋体"/>
          <w:color w:val="auto"/>
          <w:sz w:val="24"/>
          <w:szCs w:val="24"/>
          <w:highlight w:val="none"/>
          <w:shd w:val="clear" w:color="auto" w:fill="auto"/>
        </w:rPr>
        <w:t>件</w:t>
      </w:r>
    </w:p>
    <w:p>
      <w:pPr>
        <w:spacing w:line="360" w:lineRule="auto"/>
        <w:ind w:firstLine="44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供应商应使用电</w:t>
      </w:r>
      <w:r>
        <w:rPr>
          <w:rFonts w:hint="eastAsia" w:ascii="宋体" w:hAnsi="宋体" w:eastAsia="宋体" w:cs="宋体"/>
          <w:color w:val="auto"/>
          <w:spacing w:val="-5"/>
          <w:sz w:val="24"/>
          <w:szCs w:val="24"/>
          <w:highlight w:val="none"/>
          <w:shd w:val="clear" w:color="auto" w:fill="auto"/>
        </w:rPr>
        <w:t>子</w:t>
      </w:r>
      <w:r>
        <w:rPr>
          <w:rFonts w:hint="eastAsia" w:ascii="宋体" w:hAnsi="宋体" w:eastAsia="宋体" w:cs="宋体"/>
          <w:color w:val="auto"/>
          <w:spacing w:val="-4"/>
          <w:sz w:val="24"/>
          <w:szCs w:val="24"/>
          <w:highlight w:val="none"/>
          <w:shd w:val="clear" w:color="auto" w:fill="auto"/>
        </w:rPr>
        <w:t>投标客户端编制电子投标文件并进行线上投标， 供应商电子投标</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10"/>
          <w:sz w:val="24"/>
          <w:szCs w:val="24"/>
          <w:highlight w:val="none"/>
          <w:shd w:val="clear" w:color="auto" w:fill="auto"/>
        </w:rPr>
        <w:t>文件需要加</w:t>
      </w:r>
      <w:r>
        <w:rPr>
          <w:rFonts w:hint="eastAsia" w:ascii="宋体" w:hAnsi="宋体" w:eastAsia="宋体" w:cs="宋体"/>
          <w:color w:val="auto"/>
          <w:spacing w:val="-7"/>
          <w:sz w:val="24"/>
          <w:szCs w:val="24"/>
          <w:highlight w:val="none"/>
          <w:shd w:val="clear" w:color="auto" w:fill="auto"/>
        </w:rPr>
        <w:t>密</w:t>
      </w:r>
      <w:r>
        <w:rPr>
          <w:rFonts w:hint="eastAsia" w:ascii="宋体" w:hAnsi="宋体" w:eastAsia="宋体" w:cs="宋体"/>
          <w:color w:val="auto"/>
          <w:spacing w:val="-5"/>
          <w:sz w:val="24"/>
          <w:szCs w:val="24"/>
          <w:highlight w:val="none"/>
          <w:shd w:val="clear" w:color="auto" w:fill="auto"/>
        </w:rPr>
        <w:t>并加盖电子签章，如无法按照要求在电子投标文件中加盖电子签章和加密，</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2"/>
          <w:sz w:val="24"/>
          <w:szCs w:val="24"/>
          <w:highlight w:val="none"/>
          <w:shd w:val="clear" w:color="auto" w:fill="auto"/>
        </w:rPr>
        <w:t>请及时通过技术支持服务热线联系技术人员</w:t>
      </w:r>
      <w:r>
        <w:rPr>
          <w:rFonts w:hint="eastAsia" w:ascii="宋体" w:hAnsi="宋体" w:eastAsia="宋体" w:cs="宋体"/>
          <w:color w:val="auto"/>
          <w:spacing w:val="-1"/>
          <w:sz w:val="24"/>
          <w:szCs w:val="24"/>
          <w:highlight w:val="none"/>
          <w:shd w:val="clear" w:color="auto" w:fill="auto"/>
        </w:rPr>
        <w:t>。</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3.6 提交电子投标文</w:t>
      </w:r>
      <w:r>
        <w:rPr>
          <w:rFonts w:hint="eastAsia" w:ascii="宋体" w:hAnsi="宋体" w:eastAsia="宋体" w:cs="宋体"/>
          <w:color w:val="auto"/>
          <w:sz w:val="24"/>
          <w:szCs w:val="24"/>
          <w:highlight w:val="none"/>
          <w:shd w:val="clear" w:color="auto" w:fill="auto"/>
        </w:rPr>
        <w:t>件</w:t>
      </w:r>
    </w:p>
    <w:p>
      <w:pPr>
        <w:spacing w:line="360" w:lineRule="auto"/>
        <w:ind w:firstLine="44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供应商应于投标</w:t>
      </w:r>
      <w:r>
        <w:rPr>
          <w:rFonts w:hint="eastAsia" w:ascii="宋体" w:hAnsi="宋体" w:eastAsia="宋体" w:cs="宋体"/>
          <w:color w:val="auto"/>
          <w:spacing w:val="-5"/>
          <w:sz w:val="24"/>
          <w:szCs w:val="24"/>
          <w:highlight w:val="none"/>
          <w:shd w:val="clear" w:color="auto" w:fill="auto"/>
        </w:rPr>
        <w:t>截</w:t>
      </w:r>
      <w:r>
        <w:rPr>
          <w:rFonts w:hint="eastAsia" w:ascii="宋体" w:hAnsi="宋体" w:eastAsia="宋体" w:cs="宋体"/>
          <w:color w:val="auto"/>
          <w:spacing w:val="-4"/>
          <w:sz w:val="24"/>
          <w:szCs w:val="24"/>
          <w:highlight w:val="none"/>
          <w:shd w:val="clear" w:color="auto" w:fill="auto"/>
        </w:rPr>
        <w:t>止时间前在北京市政府采购电子交易平台提交电子投标文件， 上</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2"/>
          <w:sz w:val="24"/>
          <w:szCs w:val="24"/>
          <w:highlight w:val="none"/>
          <w:shd w:val="clear" w:color="auto" w:fill="auto"/>
        </w:rPr>
        <w:t>传电子投标文件过程中请保持与互联网</w:t>
      </w:r>
      <w:r>
        <w:rPr>
          <w:rFonts w:hint="eastAsia" w:ascii="宋体" w:hAnsi="宋体" w:eastAsia="宋体" w:cs="宋体"/>
          <w:color w:val="auto"/>
          <w:spacing w:val="-1"/>
          <w:sz w:val="24"/>
          <w:szCs w:val="24"/>
          <w:highlight w:val="none"/>
          <w:shd w:val="clear" w:color="auto" w:fill="auto"/>
        </w:rPr>
        <w:t>的连接畅通。</w:t>
      </w:r>
    </w:p>
    <w:p>
      <w:pPr>
        <w:spacing w:line="360" w:lineRule="auto"/>
        <w:ind w:firstLine="5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3.</w:t>
      </w:r>
      <w:r>
        <w:rPr>
          <w:rFonts w:hint="eastAsia" w:ascii="宋体" w:hAnsi="宋体" w:eastAsia="宋体" w:cs="宋体"/>
          <w:color w:val="auto"/>
          <w:spacing w:val="3"/>
          <w:sz w:val="24"/>
          <w:szCs w:val="24"/>
          <w:highlight w:val="none"/>
          <w:shd w:val="clear" w:color="auto" w:fill="auto"/>
        </w:rPr>
        <w:t>7 电子开标</w:t>
      </w:r>
    </w:p>
    <w:p>
      <w:pPr>
        <w:spacing w:line="360" w:lineRule="auto"/>
        <w:ind w:firstLine="464" w:firstLineChars="200"/>
        <w:rPr>
          <w:rFonts w:ascii="宋体" w:hAnsi="宋体" w:eastAsia="宋体" w:cs="宋体"/>
          <w:color w:val="auto"/>
          <w:highlight w:val="none"/>
          <w:shd w:val="clear" w:color="auto" w:fill="auto"/>
        </w:rPr>
      </w:pPr>
      <w:r>
        <w:rPr>
          <w:rFonts w:hint="eastAsia" w:ascii="宋体" w:hAnsi="宋体" w:eastAsia="宋体" w:cs="宋体"/>
          <w:color w:val="auto"/>
          <w:spacing w:val="-4"/>
          <w:sz w:val="24"/>
          <w:szCs w:val="24"/>
          <w:highlight w:val="none"/>
          <w:shd w:val="clear" w:color="auto" w:fill="auto"/>
        </w:rPr>
        <w:t xml:space="preserve">供应商在开标地点使用 </w:t>
      </w:r>
      <w:r>
        <w:rPr>
          <w:rFonts w:hint="eastAsia" w:ascii="宋体" w:hAnsi="宋体" w:eastAsia="宋体" w:cs="宋体"/>
          <w:color w:val="auto"/>
          <w:spacing w:val="-2"/>
          <w:sz w:val="24"/>
          <w:szCs w:val="24"/>
          <w:highlight w:val="none"/>
          <w:shd w:val="clear" w:color="auto" w:fill="auto"/>
        </w:rPr>
        <w:t>CA 数字证书或电子营业执照登录北京市政府采购电子交易</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6"/>
          <w:sz w:val="24"/>
          <w:szCs w:val="24"/>
          <w:highlight w:val="none"/>
          <w:shd w:val="clear" w:color="auto" w:fill="auto"/>
        </w:rPr>
        <w:t>平</w:t>
      </w:r>
      <w:r>
        <w:rPr>
          <w:rFonts w:hint="eastAsia" w:ascii="宋体" w:hAnsi="宋体" w:eastAsia="宋体" w:cs="宋体"/>
          <w:color w:val="auto"/>
          <w:spacing w:val="-4"/>
          <w:sz w:val="24"/>
          <w:szCs w:val="24"/>
          <w:highlight w:val="none"/>
          <w:shd w:val="clear" w:color="auto" w:fill="auto"/>
        </w:rPr>
        <w:t>台进行电子开标。</w:t>
      </w:r>
    </w:p>
    <w:p>
      <w:pPr>
        <w:spacing w:line="360" w:lineRule="auto"/>
        <w:ind w:firstLine="452"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7"/>
          <w:position w:val="17"/>
          <w:sz w:val="24"/>
          <w:szCs w:val="24"/>
          <w:highlight w:val="none"/>
          <w:shd w:val="clear" w:color="auto" w:fill="auto"/>
          <w14:textOutline w14:w="1536" w14:cap="flat" w14:cmpd="sng" w14:algn="ctr">
            <w14:solidFill>
              <w14:srgbClr w14:val="000000"/>
            </w14:solidFill>
            <w14:prstDash w14:val="solid"/>
            <w14:miter w14:val="0"/>
          </w14:textOutline>
        </w:rPr>
        <w:t>七</w:t>
      </w:r>
      <w:r>
        <w:rPr>
          <w:rFonts w:hint="eastAsia" w:ascii="宋体" w:hAnsi="宋体" w:eastAsia="宋体" w:cs="宋体"/>
          <w:color w:val="auto"/>
          <w:spacing w:val="-5"/>
          <w:position w:val="17"/>
          <w:sz w:val="24"/>
          <w:szCs w:val="24"/>
          <w:highlight w:val="none"/>
          <w:shd w:val="clear" w:color="auto" w:fill="auto"/>
          <w14:textOutline w14:w="1536" w14:cap="flat" w14:cmpd="sng" w14:algn="ctr">
            <w14:solidFill>
              <w14:srgbClr w14:val="000000"/>
            </w14:solidFill>
            <w14:prstDash w14:val="solid"/>
            <w14:miter w14:val="0"/>
          </w14:textOutline>
        </w:rPr>
        <w:t>、对本次招标提出询问，</w:t>
      </w:r>
      <w:r>
        <w:rPr>
          <w:rFonts w:hint="eastAsia" w:ascii="宋体" w:hAnsi="宋体" w:eastAsia="宋体" w:cs="宋体"/>
          <w:color w:val="auto"/>
          <w:spacing w:val="-5"/>
          <w:position w:val="17"/>
          <w:sz w:val="24"/>
          <w:szCs w:val="24"/>
          <w:highlight w:val="none"/>
          <w:shd w:val="clear" w:color="auto" w:fill="auto"/>
        </w:rPr>
        <w:t xml:space="preserve"> </w:t>
      </w:r>
      <w:r>
        <w:rPr>
          <w:rFonts w:hint="eastAsia" w:ascii="宋体" w:hAnsi="宋体" w:eastAsia="宋体" w:cs="宋体"/>
          <w:color w:val="auto"/>
          <w:spacing w:val="-5"/>
          <w:position w:val="17"/>
          <w:sz w:val="24"/>
          <w:szCs w:val="24"/>
          <w:highlight w:val="none"/>
          <w:shd w:val="clear" w:color="auto" w:fill="auto"/>
          <w14:textOutline w14:w="1536" w14:cap="flat" w14:cmpd="sng" w14:algn="ctr">
            <w14:solidFill>
              <w14:srgbClr w14:val="000000"/>
            </w14:solidFill>
            <w14:prstDash w14:val="solid"/>
            <w14:miter w14:val="0"/>
          </w14:textOutline>
        </w:rPr>
        <w:t>请按以下方式联系。</w:t>
      </w:r>
    </w:p>
    <w:p>
      <w:pPr>
        <w:spacing w:line="360" w:lineRule="auto"/>
        <w:ind w:firstLine="506" w:firstLineChars="200"/>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6"/>
          <w:sz w:val="24"/>
          <w:szCs w:val="24"/>
          <w:highlight w:val="none"/>
          <w:shd w:val="clear" w:color="auto" w:fill="auto"/>
        </w:rPr>
        <w:t>1</w:t>
      </w:r>
      <w:r>
        <w:rPr>
          <w:rFonts w:hint="eastAsia" w:ascii="宋体" w:hAnsi="宋体" w:eastAsia="宋体" w:cs="宋体"/>
          <w:b/>
          <w:bCs/>
          <w:color w:val="auto"/>
          <w:spacing w:val="5"/>
          <w:sz w:val="24"/>
          <w:szCs w:val="24"/>
          <w:highlight w:val="none"/>
          <w:shd w:val="clear" w:color="auto" w:fill="auto"/>
        </w:rPr>
        <w:t>.</w:t>
      </w:r>
      <w:r>
        <w:rPr>
          <w:rFonts w:hint="eastAsia" w:ascii="宋体" w:hAnsi="宋体" w:eastAsia="宋体" w:cs="宋体"/>
          <w:color w:val="auto"/>
          <w:spacing w:val="5"/>
          <w:sz w:val="24"/>
          <w:szCs w:val="24"/>
          <w:highlight w:val="none"/>
          <w:shd w:val="clear" w:color="auto" w:fill="auto"/>
          <w14:textOutline w14:w="1536" w14:cap="flat" w14:cmpd="sng" w14:algn="ctr">
            <w14:solidFill>
              <w14:srgbClr w14:val="000000"/>
            </w14:solidFill>
            <w14:prstDash w14:val="solid"/>
            <w14:miter w14:val="0"/>
          </w14:textOutline>
        </w:rPr>
        <w:t>采购人信息</w:t>
      </w:r>
    </w:p>
    <w:p>
      <w:pPr>
        <w:spacing w:line="360" w:lineRule="auto"/>
        <w:ind w:firstLine="42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5"/>
          <w:sz w:val="24"/>
          <w:szCs w:val="24"/>
          <w:highlight w:val="none"/>
          <w:shd w:val="clear" w:color="auto" w:fill="auto"/>
        </w:rPr>
        <w:t>名</w:t>
      </w:r>
      <w:r>
        <w:rPr>
          <w:rFonts w:hint="eastAsia" w:ascii="宋体" w:hAnsi="宋体" w:eastAsia="宋体" w:cs="宋体"/>
          <w:color w:val="auto"/>
          <w:spacing w:val="-14"/>
          <w:sz w:val="24"/>
          <w:szCs w:val="24"/>
          <w:highlight w:val="none"/>
          <w:shd w:val="clear" w:color="auto" w:fill="auto"/>
        </w:rPr>
        <w:t xml:space="preserve">    称：北京市朝阳区生态环境局机关</w:t>
      </w:r>
    </w:p>
    <w:p>
      <w:pPr>
        <w:spacing w:line="360" w:lineRule="auto"/>
        <w:ind w:firstLine="42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地    址：</w:t>
      </w:r>
      <w:bookmarkStart w:id="7" w:name="_Hlk34913289"/>
      <w:r>
        <w:rPr>
          <w:rFonts w:hint="eastAsia" w:ascii="宋体" w:hAnsi="宋体" w:eastAsia="宋体" w:cs="宋体"/>
          <w:color w:val="auto"/>
          <w:spacing w:val="-14"/>
          <w:sz w:val="24"/>
          <w:szCs w:val="24"/>
          <w:highlight w:val="none"/>
          <w:shd w:val="clear" w:color="auto" w:fill="auto"/>
        </w:rPr>
        <w:t>北京市朝阳区农展南路5号楼</w:t>
      </w:r>
      <w:bookmarkEnd w:id="7"/>
    </w:p>
    <w:p>
      <w:pPr>
        <w:spacing w:line="360" w:lineRule="auto"/>
        <w:ind w:firstLine="3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4"/>
          <w:sz w:val="24"/>
          <w:szCs w:val="24"/>
          <w:highlight w:val="none"/>
          <w:shd w:val="clear" w:color="auto" w:fill="auto"/>
        </w:rPr>
        <w:t>联</w:t>
      </w:r>
      <w:r>
        <w:rPr>
          <w:rFonts w:hint="eastAsia" w:ascii="宋体" w:hAnsi="宋体" w:eastAsia="宋体" w:cs="宋体"/>
          <w:color w:val="auto"/>
          <w:spacing w:val="-15"/>
          <w:sz w:val="24"/>
          <w:szCs w:val="24"/>
          <w:highlight w:val="none"/>
          <w:shd w:val="clear" w:color="auto" w:fill="auto"/>
        </w:rPr>
        <w:t>系方式：</w:t>
      </w:r>
      <w:r>
        <w:rPr>
          <w:rFonts w:hint="eastAsia" w:ascii="宋体" w:hAnsi="宋体" w:eastAsia="宋体" w:cs="宋体"/>
          <w:color w:val="auto"/>
          <w:spacing w:val="-15"/>
          <w:sz w:val="24"/>
          <w:szCs w:val="24"/>
          <w:highlight w:val="none"/>
          <w:lang w:val="en-US" w:eastAsia="zh-CN"/>
        </w:rPr>
        <w:t>常</w:t>
      </w:r>
      <w:r>
        <w:rPr>
          <w:rFonts w:hint="eastAsia" w:ascii="宋体" w:hAnsi="宋体" w:eastAsia="宋体" w:cs="宋体"/>
          <w:color w:val="auto"/>
          <w:spacing w:val="-15"/>
          <w:sz w:val="24"/>
          <w:szCs w:val="24"/>
          <w:highlight w:val="none"/>
        </w:rPr>
        <w:t>老师010-6594713</w:t>
      </w:r>
      <w:r>
        <w:rPr>
          <w:rFonts w:hint="eastAsia" w:ascii="宋体" w:hAnsi="宋体" w:eastAsia="宋体" w:cs="宋体"/>
          <w:color w:val="auto"/>
          <w:spacing w:val="-15"/>
          <w:sz w:val="24"/>
          <w:szCs w:val="24"/>
          <w:highlight w:val="none"/>
          <w:lang w:val="en-US" w:eastAsia="zh-CN"/>
        </w:rPr>
        <w:t>3</w:t>
      </w:r>
    </w:p>
    <w:p>
      <w:pPr>
        <w:spacing w:line="360" w:lineRule="auto"/>
        <w:ind w:firstLine="514" w:firstLineChars="200"/>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8"/>
          <w:sz w:val="24"/>
          <w:szCs w:val="24"/>
          <w:highlight w:val="none"/>
          <w:shd w:val="clear" w:color="auto" w:fill="auto"/>
        </w:rPr>
        <w:t>2</w:t>
      </w:r>
      <w:r>
        <w:rPr>
          <w:rFonts w:hint="eastAsia" w:ascii="宋体" w:hAnsi="宋体" w:eastAsia="宋体" w:cs="宋体"/>
          <w:b/>
          <w:bCs/>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采购代理机构信息</w:t>
      </w:r>
    </w:p>
    <w:p>
      <w:pPr>
        <w:spacing w:line="360" w:lineRule="auto"/>
        <w:ind w:firstLine="42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5"/>
          <w:sz w:val="24"/>
          <w:szCs w:val="24"/>
          <w:highlight w:val="none"/>
          <w:shd w:val="clear" w:color="auto" w:fill="auto"/>
        </w:rPr>
        <w:t>名</w:t>
      </w:r>
      <w:r>
        <w:rPr>
          <w:rFonts w:hint="eastAsia" w:ascii="宋体" w:hAnsi="宋体" w:eastAsia="宋体" w:cs="宋体"/>
          <w:color w:val="auto"/>
          <w:spacing w:val="-14"/>
          <w:sz w:val="24"/>
          <w:szCs w:val="24"/>
          <w:highlight w:val="none"/>
          <w:shd w:val="clear" w:color="auto" w:fill="auto"/>
        </w:rPr>
        <w:t xml:space="preserve">    称：中钰招标有限公司</w:t>
      </w:r>
    </w:p>
    <w:p>
      <w:pPr>
        <w:spacing w:line="360" w:lineRule="auto"/>
        <w:ind w:firstLine="42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地    址：北京市丰台区东旭国际中心C座11层1106室</w:t>
      </w:r>
    </w:p>
    <w:p>
      <w:pPr>
        <w:spacing w:line="360" w:lineRule="auto"/>
        <w:ind w:firstLine="3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4"/>
          <w:sz w:val="24"/>
          <w:szCs w:val="24"/>
          <w:highlight w:val="none"/>
          <w:shd w:val="clear" w:color="auto" w:fill="auto"/>
        </w:rPr>
        <w:t>联</w:t>
      </w:r>
      <w:r>
        <w:rPr>
          <w:rFonts w:hint="eastAsia" w:ascii="宋体" w:hAnsi="宋体" w:eastAsia="宋体" w:cs="宋体"/>
          <w:color w:val="auto"/>
          <w:spacing w:val="-15"/>
          <w:sz w:val="24"/>
          <w:szCs w:val="24"/>
          <w:highlight w:val="none"/>
          <w:shd w:val="clear" w:color="auto" w:fill="auto"/>
        </w:rPr>
        <w:t>系方式：崔鹏、刘晶晶、李倩、王世杰、朱艳梅、金俐成、卢雪、张书玲010-60624505转810/816</w:t>
      </w:r>
    </w:p>
    <w:p>
      <w:pPr>
        <w:spacing w:line="360" w:lineRule="auto"/>
        <w:ind w:firstLine="506" w:firstLineChars="200"/>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6"/>
          <w:sz w:val="24"/>
          <w:szCs w:val="24"/>
          <w:highlight w:val="none"/>
          <w:shd w:val="clear" w:color="auto" w:fill="auto"/>
        </w:rPr>
        <w:t>3.</w:t>
      </w:r>
      <w:r>
        <w:rPr>
          <w:rFonts w:hint="eastAsia"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项目联系方</w:t>
      </w:r>
      <w:r>
        <w:rPr>
          <w:rFonts w:hint="eastAsia" w:ascii="宋体" w:hAnsi="宋体" w:eastAsia="宋体" w:cs="宋体"/>
          <w:color w:val="auto"/>
          <w:spacing w:val="5"/>
          <w:sz w:val="24"/>
          <w:szCs w:val="24"/>
          <w:highlight w:val="none"/>
          <w:shd w:val="clear" w:color="auto" w:fill="auto"/>
          <w14:textOutline w14:w="1536" w14:cap="flat" w14:cmpd="sng" w14:algn="ctr">
            <w14:solidFill>
              <w14:srgbClr w14:val="000000"/>
            </w14:solidFill>
            <w14:prstDash w14:val="solid"/>
            <w14:miter w14:val="0"/>
          </w14:textOutline>
        </w:rPr>
        <w:t>式</w:t>
      </w:r>
    </w:p>
    <w:p>
      <w:pPr>
        <w:spacing w:line="360" w:lineRule="auto"/>
        <w:ind w:firstLine="42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5"/>
          <w:sz w:val="24"/>
          <w:szCs w:val="24"/>
          <w:highlight w:val="none"/>
          <w:shd w:val="clear" w:color="auto" w:fill="auto"/>
        </w:rPr>
        <w:t>项目联系人：崔鹏、刘晶晶、李倩、王世杰、朱艳梅、金俐成、卢雪、张书玲</w:t>
      </w:r>
    </w:p>
    <w:p>
      <w:pPr>
        <w:spacing w:line="360" w:lineRule="auto"/>
        <w:ind w:firstLine="42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电      话：010-60624505转810/816</w:t>
      </w:r>
    </w:p>
    <w:p>
      <w:pPr>
        <w:spacing w:line="360" w:lineRule="auto"/>
        <w:ind w:firstLine="420" w:firstLineChars="200"/>
        <w:rPr>
          <w:rFonts w:ascii="宋体" w:hAnsi="宋体" w:eastAsia="宋体" w:cs="宋体"/>
          <w:color w:val="auto"/>
          <w:highlight w:val="none"/>
          <w:shd w:val="clear" w:color="auto" w:fill="auto"/>
        </w:rPr>
        <w:sectPr>
          <w:headerReference r:id="rId4" w:type="default"/>
          <w:footerReference r:id="rId5" w:type="default"/>
          <w:pgSz w:w="11907" w:h="16840"/>
          <w:pgMar w:top="1117" w:right="1133" w:bottom="1057" w:left="1700" w:header="878" w:footer="886" w:gutter="0"/>
          <w:cols w:space="720" w:num="1"/>
        </w:sectPr>
      </w:pPr>
    </w:p>
    <w:p>
      <w:pPr>
        <w:spacing w:before="352" w:line="690" w:lineRule="exact"/>
        <w:ind w:left="3420"/>
        <w:outlineLvl w:val="0"/>
        <w:rPr>
          <w:rFonts w:ascii="宋体" w:hAnsi="宋体" w:eastAsia="宋体" w:cs="宋体"/>
          <w:color w:val="auto"/>
          <w:sz w:val="36"/>
          <w:szCs w:val="36"/>
          <w:highlight w:val="none"/>
          <w:shd w:val="clear" w:color="auto" w:fill="auto"/>
        </w:rPr>
      </w:pPr>
      <w:bookmarkStart w:id="8" w:name="_Toc23019"/>
      <w:bookmarkStart w:id="9" w:name="_Toc11046"/>
      <w:r>
        <w:rPr>
          <w:rFonts w:ascii="宋体" w:hAnsi="宋体" w:eastAsia="宋体" w:cs="宋体"/>
          <w:color w:val="auto"/>
          <w:spacing w:val="-1"/>
          <w:position w:val="24"/>
          <w:sz w:val="36"/>
          <w:szCs w:val="36"/>
          <w:highlight w:val="none"/>
          <w:shd w:val="clear" w:color="auto" w:fill="auto"/>
          <w14:textOutline w14:w="2311" w14:cap="flat" w14:cmpd="sng" w14:algn="ctr">
            <w14:solidFill>
              <w14:srgbClr w14:val="000000"/>
            </w14:solidFill>
            <w14:prstDash w14:val="solid"/>
            <w14:miter w14:val="0"/>
          </w14:textOutline>
        </w:rPr>
        <w:t>第二章</w:t>
      </w:r>
      <w:r>
        <w:rPr>
          <w:rFonts w:ascii="宋体" w:hAnsi="宋体" w:eastAsia="宋体" w:cs="宋体"/>
          <w:color w:val="auto"/>
          <w:spacing w:val="-1"/>
          <w:position w:val="24"/>
          <w:sz w:val="36"/>
          <w:szCs w:val="36"/>
          <w:highlight w:val="none"/>
          <w:shd w:val="clear" w:color="auto" w:fill="auto"/>
        </w:rPr>
        <w:t xml:space="preserve">   </w:t>
      </w:r>
      <w:r>
        <w:rPr>
          <w:rFonts w:ascii="宋体" w:hAnsi="宋体" w:eastAsia="宋体" w:cs="宋体"/>
          <w:color w:val="auto"/>
          <w:spacing w:val="-1"/>
          <w:position w:val="24"/>
          <w:sz w:val="36"/>
          <w:szCs w:val="36"/>
          <w:highlight w:val="none"/>
          <w:shd w:val="clear" w:color="auto" w:fill="auto"/>
          <w14:textOutline w14:w="2311" w14:cap="flat" w14:cmpd="sng" w14:algn="ctr">
            <w14:solidFill>
              <w14:srgbClr w14:val="000000"/>
            </w14:solidFill>
            <w14:prstDash w14:val="solid"/>
            <w14:miter w14:val="0"/>
          </w14:textOutline>
        </w:rPr>
        <w:t>投</w:t>
      </w:r>
      <w:r>
        <w:rPr>
          <w:rFonts w:ascii="宋体" w:hAnsi="宋体" w:eastAsia="宋体" w:cs="宋体"/>
          <w:color w:val="auto"/>
          <w:position w:val="24"/>
          <w:sz w:val="36"/>
          <w:szCs w:val="36"/>
          <w:highlight w:val="none"/>
          <w:shd w:val="clear" w:color="auto" w:fill="auto"/>
          <w14:textOutline w14:w="2311" w14:cap="flat" w14:cmpd="sng" w14:algn="ctr">
            <w14:solidFill>
              <w14:srgbClr w14:val="000000"/>
            </w14:solidFill>
            <w14:prstDash w14:val="solid"/>
            <w14:miter w14:val="0"/>
          </w14:textOutline>
        </w:rPr>
        <w:t>标人须知</w:t>
      </w:r>
      <w:bookmarkEnd w:id="8"/>
      <w:bookmarkEnd w:id="9"/>
    </w:p>
    <w:p>
      <w:pPr>
        <w:spacing w:line="221" w:lineRule="auto"/>
        <w:ind w:left="4009"/>
        <w:outlineLvl w:val="1"/>
        <w:rPr>
          <w:rFonts w:ascii="宋体" w:hAnsi="宋体" w:eastAsia="宋体" w:cs="宋体"/>
          <w:color w:val="auto"/>
          <w:sz w:val="28"/>
          <w:szCs w:val="28"/>
          <w:highlight w:val="none"/>
          <w:shd w:val="clear" w:color="auto" w:fill="auto"/>
        </w:rPr>
      </w:pPr>
      <w:r>
        <w:rPr>
          <w:rFonts w:ascii="宋体" w:hAnsi="宋体" w:eastAsia="宋体" w:cs="宋体"/>
          <w:color w:val="auto"/>
          <w:spacing w:val="-1"/>
          <w:sz w:val="28"/>
          <w:szCs w:val="28"/>
          <w:highlight w:val="none"/>
          <w:shd w:val="clear" w:color="auto" w:fill="auto"/>
          <w14:textOutline w14:w="1803" w14:cap="flat" w14:cmpd="sng" w14:algn="ctr">
            <w14:solidFill>
              <w14:srgbClr w14:val="000000"/>
            </w14:solidFill>
            <w14:prstDash w14:val="solid"/>
            <w14:miter w14:val="0"/>
          </w14:textOutline>
        </w:rPr>
        <w:t>投标人须</w:t>
      </w:r>
      <w:r>
        <w:rPr>
          <w:rFonts w:ascii="宋体" w:hAnsi="宋体" w:eastAsia="宋体" w:cs="宋体"/>
          <w:color w:val="auto"/>
          <w:sz w:val="28"/>
          <w:szCs w:val="28"/>
          <w:highlight w:val="none"/>
          <w:shd w:val="clear" w:color="auto" w:fill="auto"/>
          <w14:textOutline w14:w="1803" w14:cap="flat" w14:cmpd="sng" w14:algn="ctr">
            <w14:solidFill>
              <w14:srgbClr w14:val="000000"/>
            </w14:solidFill>
            <w14:prstDash w14:val="solid"/>
            <w14:miter w14:val="0"/>
          </w14:textOutline>
        </w:rPr>
        <w:t>知资料表</w:t>
      </w:r>
    </w:p>
    <w:p>
      <w:pPr>
        <w:spacing w:line="372" w:lineRule="auto"/>
        <w:rPr>
          <w:color w:val="auto"/>
          <w:highlight w:val="none"/>
          <w:shd w:val="clear" w:color="auto" w:fill="auto"/>
        </w:rPr>
      </w:pPr>
    </w:p>
    <w:p>
      <w:pPr>
        <w:spacing w:before="78" w:line="373" w:lineRule="auto"/>
        <w:ind w:left="613" w:right="540" w:firstLine="46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本表是对投标人须知的具体补充和修改，如有矛盾， 均以本资料表为准。标记“</w:t>
      </w:r>
      <w:r>
        <w:rPr>
          <w:rFonts w:hint="eastAsia" w:ascii="宋体" w:hAnsi="宋体" w:eastAsia="宋体" w:cs="宋体"/>
          <w:b/>
          <w:bCs/>
          <w:color w:val="auto"/>
          <w:spacing w:val="1"/>
          <w:sz w:val="24"/>
          <w:szCs w:val="24"/>
          <w:highlight w:val="none"/>
          <w:shd w:val="clear" w:color="auto" w:fill="auto"/>
        </w:rPr>
        <w:t>■</w:t>
      </w: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2"/>
          <w:sz w:val="24"/>
          <w:szCs w:val="24"/>
          <w:highlight w:val="none"/>
          <w:shd w:val="clear" w:color="auto" w:fill="auto"/>
        </w:rPr>
        <w:t>的选项意为适用于本项目，标记</w:t>
      </w:r>
      <w:r>
        <w:rPr>
          <w:rFonts w:hint="eastAsia" w:ascii="宋体" w:hAnsi="宋体" w:eastAsia="宋体" w:cs="宋体"/>
          <w:color w:val="auto"/>
          <w:spacing w:val="1"/>
          <w:sz w:val="24"/>
          <w:szCs w:val="24"/>
          <w:highlight w:val="none"/>
          <w:shd w:val="clear" w:color="auto" w:fill="auto"/>
        </w:rPr>
        <w:t>“□” 的选项意为不适用于本项目。</w:t>
      </w:r>
    </w:p>
    <w:p>
      <w:pPr>
        <w:spacing w:line="43" w:lineRule="auto"/>
        <w:rPr>
          <w:rFonts w:ascii="宋体" w:hAnsi="宋体" w:eastAsia="宋体" w:cs="宋体"/>
          <w:color w:val="auto"/>
          <w:sz w:val="2"/>
          <w:highlight w:val="none"/>
          <w:shd w:val="clear" w:color="auto" w:fill="auto"/>
        </w:rPr>
      </w:pPr>
    </w:p>
    <w:tbl>
      <w:tblPr>
        <w:tblStyle w:val="24"/>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596"/>
        <w:gridCol w:w="980"/>
        <w:gridCol w:w="2799"/>
        <w:gridCol w:w="3237"/>
        <w:gridCol w:w="6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vAlign w:val="center"/>
          </w:tcPr>
          <w:p>
            <w:pPr>
              <w:spacing w:before="180" w:line="22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条款号</w:t>
            </w:r>
          </w:p>
        </w:tc>
        <w:tc>
          <w:tcPr>
            <w:tcW w:w="1596" w:type="dxa"/>
            <w:vAlign w:val="center"/>
          </w:tcPr>
          <w:p>
            <w:pPr>
              <w:spacing w:before="180" w:line="22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条目</w:t>
            </w:r>
          </w:p>
        </w:tc>
        <w:tc>
          <w:tcPr>
            <w:tcW w:w="7646" w:type="dxa"/>
            <w:gridSpan w:val="4"/>
          </w:tcPr>
          <w:p>
            <w:pPr>
              <w:spacing w:before="180" w:line="220" w:lineRule="auto"/>
              <w:ind w:left="3565"/>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1"/>
                <w:sz w:val="24"/>
                <w:szCs w:val="24"/>
                <w:highlight w:val="none"/>
                <w:shd w:val="clear" w:color="auto" w:fill="auto"/>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highlight w:val="none"/>
                <w:shd w:val="clear" w:color="auto" w:fill="auto"/>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2.</w:t>
            </w:r>
            <w:r>
              <w:rPr>
                <w:rFonts w:hint="eastAsia" w:ascii="宋体" w:hAnsi="宋体" w:eastAsia="宋体" w:cs="宋体"/>
                <w:color w:val="auto"/>
                <w:spacing w:val="9"/>
                <w:sz w:val="24"/>
                <w:szCs w:val="24"/>
                <w:highlight w:val="none"/>
                <w:shd w:val="clear" w:color="auto" w:fill="auto"/>
              </w:rPr>
              <w:t>2</w:t>
            </w:r>
          </w:p>
        </w:tc>
        <w:tc>
          <w:tcPr>
            <w:tcW w:w="1596" w:type="dxa"/>
            <w:vAlign w:val="center"/>
          </w:tcPr>
          <w:p>
            <w:pPr>
              <w:spacing w:before="78" w:line="22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项</w:t>
            </w:r>
            <w:r>
              <w:rPr>
                <w:rFonts w:hint="eastAsia" w:ascii="宋体" w:hAnsi="宋体" w:eastAsia="宋体" w:cs="宋体"/>
                <w:color w:val="auto"/>
                <w:spacing w:val="-2"/>
                <w:sz w:val="24"/>
                <w:szCs w:val="24"/>
                <w:highlight w:val="none"/>
                <w:shd w:val="clear" w:color="auto" w:fill="auto"/>
              </w:rPr>
              <w:t>目属性</w:t>
            </w:r>
          </w:p>
        </w:tc>
        <w:tc>
          <w:tcPr>
            <w:tcW w:w="7646" w:type="dxa"/>
            <w:gridSpan w:val="4"/>
          </w:tcPr>
          <w:p>
            <w:pPr>
              <w:spacing w:before="34" w:line="221" w:lineRule="auto"/>
              <w:ind w:left="118"/>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1"/>
                <w:sz w:val="24"/>
                <w:szCs w:val="24"/>
                <w:highlight w:val="none"/>
                <w:shd w:val="clear" w:color="auto" w:fill="auto"/>
              </w:rPr>
              <w:t>项目属性：</w:t>
            </w:r>
          </w:p>
          <w:p>
            <w:pPr>
              <w:spacing w:before="25" w:line="220"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1"/>
                <w:sz w:val="24"/>
                <w:szCs w:val="24"/>
                <w:highlight w:val="none"/>
                <w:shd w:val="clear" w:color="auto" w:fill="auto"/>
              </w:rPr>
              <w:t>■</w:t>
            </w:r>
            <w:r>
              <w:rPr>
                <w:rFonts w:hint="eastAsia" w:ascii="宋体" w:hAnsi="宋体" w:eastAsia="宋体" w:cs="宋体"/>
                <w:color w:val="auto"/>
                <w:spacing w:val="19"/>
                <w:sz w:val="24"/>
                <w:szCs w:val="24"/>
                <w:highlight w:val="none"/>
                <w:shd w:val="clear" w:color="auto" w:fill="auto"/>
              </w:rPr>
              <w:t>服务</w:t>
            </w:r>
          </w:p>
          <w:p>
            <w:pPr>
              <w:spacing w:before="25" w:line="215"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1"/>
                <w:sz w:val="24"/>
                <w:szCs w:val="24"/>
                <w:highlight w:val="none"/>
                <w:shd w:val="clear" w:color="auto" w:fill="auto"/>
              </w:rPr>
              <w:t>□</w:t>
            </w:r>
            <w:r>
              <w:rPr>
                <w:rFonts w:hint="eastAsia" w:ascii="宋体" w:hAnsi="宋体" w:eastAsia="宋体" w:cs="宋体"/>
                <w:color w:val="auto"/>
                <w:spacing w:val="19"/>
                <w:sz w:val="24"/>
                <w:szCs w:val="24"/>
                <w:highlight w:val="none"/>
                <w:shd w:val="clear" w:color="auto" w:fill="auto"/>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2.</w:t>
            </w:r>
            <w:r>
              <w:rPr>
                <w:rFonts w:hint="eastAsia" w:ascii="宋体" w:hAnsi="宋体" w:eastAsia="宋体" w:cs="宋体"/>
                <w:color w:val="auto"/>
                <w:spacing w:val="9"/>
                <w:sz w:val="24"/>
                <w:szCs w:val="24"/>
                <w:highlight w:val="none"/>
                <w:shd w:val="clear" w:color="auto" w:fill="auto"/>
              </w:rPr>
              <w:t>3</w:t>
            </w:r>
          </w:p>
        </w:tc>
        <w:tc>
          <w:tcPr>
            <w:tcW w:w="1596" w:type="dxa"/>
            <w:vAlign w:val="center"/>
          </w:tcPr>
          <w:p>
            <w:pPr>
              <w:spacing w:before="78" w:line="219"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科研</w:t>
            </w:r>
            <w:r>
              <w:rPr>
                <w:rFonts w:hint="eastAsia" w:ascii="宋体" w:hAnsi="宋体" w:eastAsia="宋体" w:cs="宋体"/>
                <w:color w:val="auto"/>
                <w:spacing w:val="-1"/>
                <w:sz w:val="24"/>
                <w:szCs w:val="24"/>
                <w:highlight w:val="none"/>
                <w:shd w:val="clear" w:color="auto" w:fill="auto"/>
              </w:rPr>
              <w:t>仪器设备</w:t>
            </w:r>
          </w:p>
        </w:tc>
        <w:tc>
          <w:tcPr>
            <w:tcW w:w="7646" w:type="dxa"/>
            <w:gridSpan w:val="4"/>
          </w:tcPr>
          <w:p>
            <w:pPr>
              <w:spacing w:before="37" w:line="219" w:lineRule="auto"/>
              <w:ind w:left="118"/>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是</w:t>
            </w:r>
            <w:r>
              <w:rPr>
                <w:rFonts w:hint="eastAsia" w:ascii="宋体" w:hAnsi="宋体" w:eastAsia="宋体" w:cs="宋体"/>
                <w:color w:val="auto"/>
                <w:spacing w:val="-4"/>
                <w:sz w:val="24"/>
                <w:szCs w:val="24"/>
                <w:highlight w:val="none"/>
                <w:shd w:val="clear" w:color="auto" w:fill="auto"/>
              </w:rPr>
              <w:t>否属于科研仪器设备采购项目：</w:t>
            </w:r>
          </w:p>
          <w:p>
            <w:pPr>
              <w:spacing w:before="24" w:line="224"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0"/>
                <w:sz w:val="24"/>
                <w:szCs w:val="24"/>
                <w:highlight w:val="none"/>
                <w:shd w:val="clear" w:color="auto" w:fill="auto"/>
              </w:rPr>
              <w:t>□</w:t>
            </w:r>
            <w:r>
              <w:rPr>
                <w:rFonts w:hint="eastAsia" w:ascii="宋体" w:hAnsi="宋体" w:eastAsia="宋体" w:cs="宋体"/>
                <w:color w:val="auto"/>
                <w:spacing w:val="29"/>
                <w:sz w:val="24"/>
                <w:szCs w:val="24"/>
                <w:highlight w:val="none"/>
                <w:shd w:val="clear" w:color="auto" w:fill="auto"/>
              </w:rPr>
              <w:t>是</w:t>
            </w:r>
          </w:p>
          <w:p>
            <w:pPr>
              <w:spacing w:before="20" w:line="215"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1"/>
                <w:sz w:val="24"/>
                <w:szCs w:val="24"/>
                <w:highlight w:val="none"/>
                <w:shd w:val="clear" w:color="auto" w:fill="auto"/>
              </w:rPr>
              <w:t>■</w:t>
            </w:r>
            <w:r>
              <w:rPr>
                <w:rFonts w:hint="eastAsia" w:ascii="宋体" w:hAnsi="宋体" w:eastAsia="宋体" w:cs="宋体"/>
                <w:color w:val="auto"/>
                <w:spacing w:val="29"/>
                <w:sz w:val="24"/>
                <w:szCs w:val="24"/>
                <w:highlight w:val="none"/>
                <w:shd w:val="clear" w:color="auto" w:fill="auto"/>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2.</w:t>
            </w:r>
            <w:r>
              <w:rPr>
                <w:rFonts w:hint="eastAsia" w:ascii="宋体" w:hAnsi="宋体" w:eastAsia="宋体" w:cs="宋体"/>
                <w:color w:val="auto"/>
                <w:spacing w:val="9"/>
                <w:sz w:val="24"/>
                <w:szCs w:val="24"/>
                <w:highlight w:val="none"/>
                <w:shd w:val="clear" w:color="auto" w:fill="auto"/>
              </w:rPr>
              <w:t>4</w:t>
            </w:r>
          </w:p>
        </w:tc>
        <w:tc>
          <w:tcPr>
            <w:tcW w:w="1596" w:type="dxa"/>
            <w:vAlign w:val="center"/>
          </w:tcPr>
          <w:p>
            <w:pPr>
              <w:spacing w:before="78" w:line="22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核</w:t>
            </w:r>
            <w:r>
              <w:rPr>
                <w:rFonts w:hint="eastAsia" w:ascii="宋体" w:hAnsi="宋体" w:eastAsia="宋体" w:cs="宋体"/>
                <w:color w:val="auto"/>
                <w:spacing w:val="-2"/>
                <w:sz w:val="24"/>
                <w:szCs w:val="24"/>
                <w:highlight w:val="none"/>
                <w:shd w:val="clear" w:color="auto" w:fill="auto"/>
              </w:rPr>
              <w:t>心产品</w:t>
            </w:r>
          </w:p>
        </w:tc>
        <w:tc>
          <w:tcPr>
            <w:tcW w:w="7646" w:type="dxa"/>
            <w:gridSpan w:val="4"/>
          </w:tcPr>
          <w:p>
            <w:pPr>
              <w:spacing w:before="37" w:line="219"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1"/>
                <w:sz w:val="24"/>
                <w:szCs w:val="24"/>
                <w:highlight w:val="none"/>
                <w:shd w:val="clear" w:color="auto" w:fill="auto"/>
              </w:rPr>
              <w:t>■</w:t>
            </w:r>
            <w:r>
              <w:rPr>
                <w:rFonts w:hint="eastAsia" w:ascii="宋体" w:hAnsi="宋体" w:eastAsia="宋体" w:cs="宋体"/>
                <w:color w:val="auto"/>
                <w:spacing w:val="1"/>
                <w:sz w:val="24"/>
                <w:szCs w:val="24"/>
                <w:highlight w:val="none"/>
                <w:shd w:val="clear" w:color="auto" w:fill="auto"/>
              </w:rPr>
              <w:t>关于核</w:t>
            </w:r>
            <w:r>
              <w:rPr>
                <w:rFonts w:hint="eastAsia" w:ascii="宋体" w:hAnsi="宋体" w:eastAsia="宋体" w:cs="宋体"/>
                <w:color w:val="auto"/>
                <w:sz w:val="24"/>
                <w:szCs w:val="24"/>
                <w:highlight w:val="none"/>
                <w:shd w:val="clear" w:color="auto" w:fill="auto"/>
              </w:rPr>
              <w:t>心产品本包不适用。</w:t>
            </w:r>
          </w:p>
          <w:p>
            <w:pPr>
              <w:spacing w:before="27" w:line="217"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本项目__包为单一产品采购项目。</w:t>
            </w:r>
          </w:p>
          <w:p>
            <w:pPr>
              <w:spacing w:before="27" w:line="215"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□本项目_</w:t>
            </w:r>
            <w:r>
              <w:rPr>
                <w:rFonts w:hint="eastAsia" w:ascii="宋体" w:hAnsi="宋体" w:eastAsia="宋体" w:cs="宋体"/>
                <w:color w:val="auto"/>
                <w:spacing w:val="-7"/>
                <w:sz w:val="24"/>
                <w:szCs w:val="24"/>
                <w:highlight w:val="none"/>
                <w:shd w:val="clear" w:color="auto" w:fill="auto"/>
              </w:rPr>
              <w:t>_</w:t>
            </w:r>
            <w:r>
              <w:rPr>
                <w:rFonts w:hint="eastAsia" w:ascii="宋体" w:hAnsi="宋体" w:eastAsia="宋体" w:cs="宋体"/>
                <w:color w:val="auto"/>
                <w:spacing w:val="-4"/>
                <w:sz w:val="24"/>
                <w:szCs w:val="24"/>
                <w:highlight w:val="none"/>
                <w:shd w:val="clear" w:color="auto" w:fill="auto"/>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Merge w:val="restart"/>
            <w:tcBorders>
              <w:bottom w:val="nil"/>
            </w:tcBorders>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3</w:t>
            </w:r>
            <w:r>
              <w:rPr>
                <w:rFonts w:hint="eastAsia" w:ascii="宋体" w:hAnsi="宋体" w:eastAsia="宋体" w:cs="宋体"/>
                <w:color w:val="auto"/>
                <w:spacing w:val="9"/>
                <w:sz w:val="24"/>
                <w:szCs w:val="24"/>
                <w:highlight w:val="none"/>
                <w:shd w:val="clear" w:color="auto" w:fill="auto"/>
              </w:rPr>
              <w:t>.1</w:t>
            </w:r>
          </w:p>
        </w:tc>
        <w:tc>
          <w:tcPr>
            <w:tcW w:w="1596" w:type="dxa"/>
            <w:vAlign w:val="center"/>
          </w:tcPr>
          <w:p>
            <w:pPr>
              <w:spacing w:before="78" w:line="22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现</w:t>
            </w:r>
            <w:r>
              <w:rPr>
                <w:rFonts w:hint="eastAsia" w:ascii="宋体" w:hAnsi="宋体" w:eastAsia="宋体" w:cs="宋体"/>
                <w:color w:val="auto"/>
                <w:spacing w:val="-2"/>
                <w:sz w:val="24"/>
                <w:szCs w:val="24"/>
                <w:highlight w:val="none"/>
                <w:shd w:val="clear" w:color="auto" w:fill="auto"/>
              </w:rPr>
              <w:t>场考察</w:t>
            </w:r>
          </w:p>
        </w:tc>
        <w:tc>
          <w:tcPr>
            <w:tcW w:w="7646" w:type="dxa"/>
            <w:gridSpan w:val="4"/>
          </w:tcPr>
          <w:p>
            <w:pPr>
              <w:spacing w:before="37" w:line="219" w:lineRule="auto"/>
              <w:ind w:left="126"/>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■不组织</w:t>
            </w:r>
          </w:p>
          <w:p>
            <w:pPr>
              <w:spacing w:before="37" w:line="219" w:lineRule="auto"/>
              <w:ind w:left="126"/>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 xml:space="preserve">□组织，考察时间： ___年___月___日___点___分 </w:t>
            </w:r>
          </w:p>
          <w:p>
            <w:pPr>
              <w:spacing w:before="37" w:line="219"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考察</w:t>
            </w:r>
            <w:r>
              <w:rPr>
                <w:rFonts w:hint="eastAsia" w:ascii="宋体" w:hAnsi="宋体" w:eastAsia="宋体" w:cs="宋体"/>
                <w:b/>
                <w:bCs/>
                <w:color w:val="auto"/>
                <w:spacing w:val="1"/>
                <w:sz w:val="24"/>
                <w:szCs w:val="24"/>
                <w:highlight w:val="none"/>
                <w:shd w:val="clear" w:color="auto" w:fill="auto"/>
              </w:rPr>
              <w:t>地点：</w:t>
            </w:r>
            <w:r>
              <w:rPr>
                <w:rFonts w:hint="eastAsia" w:ascii="宋体" w:hAnsi="宋体" w:eastAsia="宋体" w:cs="宋体"/>
                <w:color w:val="auto"/>
                <w:spacing w:val="-15"/>
                <w:sz w:val="24"/>
                <w:szCs w:val="24"/>
                <w:highlight w:val="none"/>
                <w:shd w:val="clear" w:color="auto" w:fill="auto"/>
              </w:rPr>
              <w:t>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992" w:type="dxa"/>
            <w:vMerge w:val="continue"/>
            <w:tcBorders>
              <w:top w:val="nil"/>
            </w:tcBorders>
            <w:vAlign w:val="center"/>
          </w:tcPr>
          <w:p>
            <w:pPr>
              <w:jc w:val="center"/>
              <w:rPr>
                <w:rFonts w:ascii="宋体" w:hAnsi="宋体" w:eastAsia="宋体" w:cs="宋体"/>
                <w:color w:val="auto"/>
                <w:highlight w:val="none"/>
                <w:shd w:val="clear" w:color="auto" w:fill="auto"/>
              </w:rPr>
            </w:pPr>
          </w:p>
        </w:tc>
        <w:tc>
          <w:tcPr>
            <w:tcW w:w="1596" w:type="dxa"/>
            <w:vAlign w:val="center"/>
          </w:tcPr>
          <w:p>
            <w:pPr>
              <w:spacing w:before="78" w:line="219"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开标前</w:t>
            </w:r>
            <w:r>
              <w:rPr>
                <w:rFonts w:hint="eastAsia" w:ascii="宋体" w:hAnsi="宋体" w:eastAsia="宋体" w:cs="宋体"/>
                <w:color w:val="auto"/>
                <w:spacing w:val="-1"/>
                <w:sz w:val="24"/>
                <w:szCs w:val="24"/>
                <w:highlight w:val="none"/>
                <w:shd w:val="clear" w:color="auto" w:fill="auto"/>
              </w:rPr>
              <w:t>答疑会</w:t>
            </w:r>
          </w:p>
        </w:tc>
        <w:tc>
          <w:tcPr>
            <w:tcW w:w="7646" w:type="dxa"/>
            <w:gridSpan w:val="4"/>
          </w:tcPr>
          <w:p>
            <w:pPr>
              <w:spacing w:before="35" w:line="222"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pacing w:val="14"/>
                <w:sz w:val="24"/>
                <w:szCs w:val="24"/>
                <w:highlight w:val="none"/>
                <w:shd w:val="clear" w:color="auto" w:fill="auto"/>
              </w:rPr>
              <w:t>不召开</w:t>
            </w:r>
          </w:p>
          <w:p>
            <w:pPr>
              <w:spacing w:before="22" w:line="227" w:lineRule="auto"/>
              <w:ind w:left="123" w:right="3366" w:firstLine="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8"/>
                <w:sz w:val="24"/>
                <w:szCs w:val="24"/>
                <w:highlight w:val="none"/>
                <w:shd w:val="clear" w:color="auto" w:fill="auto"/>
              </w:rPr>
              <w:t>□</w:t>
            </w:r>
            <w:r>
              <w:rPr>
                <w:rFonts w:hint="eastAsia" w:ascii="宋体" w:hAnsi="宋体" w:eastAsia="宋体" w:cs="宋体"/>
                <w:color w:val="auto"/>
                <w:spacing w:val="-11"/>
                <w:sz w:val="24"/>
                <w:szCs w:val="24"/>
                <w:highlight w:val="none"/>
                <w:shd w:val="clear" w:color="auto" w:fill="auto"/>
              </w:rPr>
              <w:t>召</w:t>
            </w:r>
            <w:r>
              <w:rPr>
                <w:rFonts w:hint="eastAsia" w:ascii="宋体" w:hAnsi="宋体" w:eastAsia="宋体" w:cs="宋体"/>
                <w:color w:val="auto"/>
                <w:spacing w:val="-9"/>
                <w:sz w:val="24"/>
                <w:szCs w:val="24"/>
                <w:highlight w:val="none"/>
                <w:shd w:val="clear" w:color="auto" w:fill="auto"/>
              </w:rPr>
              <w:t>开，召开时间： __年_月_ 日_点_分</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16"/>
                <w:sz w:val="24"/>
                <w:szCs w:val="24"/>
                <w:highlight w:val="none"/>
                <w:shd w:val="clear" w:color="auto" w:fill="auto"/>
              </w:rPr>
              <w:t>召开地点： ____________</w:t>
            </w:r>
            <w:r>
              <w:rPr>
                <w:rFonts w:hint="eastAsia" w:ascii="宋体" w:hAnsi="宋体" w:eastAsia="宋体" w:cs="宋体"/>
                <w:color w:val="auto"/>
                <w:spacing w:val="-13"/>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trPr>
        <w:tc>
          <w:tcPr>
            <w:tcW w:w="992" w:type="dxa"/>
            <w:vAlign w:val="center"/>
          </w:tcPr>
          <w:p>
            <w:pPr>
              <w:spacing w:before="69" w:line="199"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3"/>
                <w:sz w:val="24"/>
                <w:szCs w:val="24"/>
                <w:highlight w:val="none"/>
                <w:shd w:val="clear" w:color="auto" w:fill="auto"/>
              </w:rPr>
              <w:t>4</w:t>
            </w:r>
            <w:r>
              <w:rPr>
                <w:rFonts w:hint="eastAsia" w:ascii="宋体" w:hAnsi="宋体" w:eastAsia="宋体" w:cs="宋体"/>
                <w:color w:val="auto"/>
                <w:spacing w:val="11"/>
                <w:sz w:val="24"/>
                <w:szCs w:val="24"/>
                <w:highlight w:val="none"/>
                <w:shd w:val="clear" w:color="auto" w:fill="auto"/>
              </w:rPr>
              <w:t>.1</w:t>
            </w:r>
          </w:p>
        </w:tc>
        <w:tc>
          <w:tcPr>
            <w:tcW w:w="1596" w:type="dxa"/>
            <w:vAlign w:val="center"/>
          </w:tcPr>
          <w:p>
            <w:pPr>
              <w:spacing w:before="78" w:line="22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样</w:t>
            </w:r>
            <w:r>
              <w:rPr>
                <w:rFonts w:hint="eastAsia" w:ascii="宋体" w:hAnsi="宋体" w:eastAsia="宋体" w:cs="宋体"/>
                <w:color w:val="auto"/>
                <w:spacing w:val="-2"/>
                <w:sz w:val="24"/>
                <w:szCs w:val="24"/>
                <w:highlight w:val="none"/>
                <w:shd w:val="clear" w:color="auto" w:fill="auto"/>
              </w:rPr>
              <w:t>品</w:t>
            </w:r>
          </w:p>
        </w:tc>
        <w:tc>
          <w:tcPr>
            <w:tcW w:w="7646" w:type="dxa"/>
            <w:gridSpan w:val="4"/>
          </w:tcPr>
          <w:p>
            <w:pPr>
              <w:spacing w:before="39" w:line="220" w:lineRule="auto"/>
              <w:ind w:left="117"/>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投</w:t>
            </w:r>
            <w:r>
              <w:rPr>
                <w:rFonts w:hint="eastAsia" w:ascii="宋体" w:hAnsi="宋体" w:eastAsia="宋体" w:cs="宋体"/>
                <w:color w:val="auto"/>
                <w:spacing w:val="-8"/>
                <w:sz w:val="24"/>
                <w:szCs w:val="24"/>
                <w:highlight w:val="none"/>
                <w:shd w:val="clear" w:color="auto" w:fill="auto"/>
              </w:rPr>
              <w:t>标样品递交：</w:t>
            </w:r>
          </w:p>
          <w:p>
            <w:pPr>
              <w:spacing w:before="23" w:line="221"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pacing w:val="14"/>
                <w:sz w:val="24"/>
                <w:szCs w:val="24"/>
                <w:highlight w:val="none"/>
                <w:shd w:val="clear" w:color="auto" w:fill="auto"/>
              </w:rPr>
              <w:t>不需要</w:t>
            </w:r>
          </w:p>
          <w:p>
            <w:pPr>
              <w:spacing w:before="24" w:line="221"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□需要，具体要求如</w:t>
            </w:r>
            <w:r>
              <w:rPr>
                <w:rFonts w:hint="eastAsia" w:ascii="宋体" w:hAnsi="宋体" w:eastAsia="宋体" w:cs="宋体"/>
                <w:color w:val="auto"/>
                <w:sz w:val="24"/>
                <w:szCs w:val="24"/>
                <w:highlight w:val="none"/>
                <w:shd w:val="clear" w:color="auto" w:fill="auto"/>
              </w:rPr>
              <w:t>下：</w:t>
            </w:r>
          </w:p>
          <w:p>
            <w:pPr>
              <w:spacing w:before="22" w:line="219" w:lineRule="auto"/>
              <w:ind w:left="1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(1)样品制作的标准和要求： ____/_____；</w:t>
            </w:r>
          </w:p>
          <w:p>
            <w:pPr>
              <w:spacing w:before="27" w:line="219" w:lineRule="auto"/>
              <w:ind w:left="12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(2)是否需要随样品提交相关检测报告</w:t>
            </w:r>
            <w:r>
              <w:rPr>
                <w:rFonts w:hint="eastAsia" w:ascii="宋体" w:hAnsi="宋体" w:eastAsia="宋体" w:cs="宋体"/>
                <w:color w:val="auto"/>
                <w:spacing w:val="6"/>
                <w:sz w:val="24"/>
                <w:szCs w:val="24"/>
                <w:highlight w:val="none"/>
                <w:shd w:val="clear" w:color="auto" w:fill="auto"/>
              </w:rPr>
              <w:t>：</w:t>
            </w:r>
          </w:p>
          <w:p>
            <w:pPr>
              <w:spacing w:before="27" w:line="221" w:lineRule="auto"/>
              <w:ind w:left="7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7"/>
                <w:sz w:val="24"/>
                <w:szCs w:val="24"/>
                <w:highlight w:val="none"/>
                <w:shd w:val="clear" w:color="auto" w:fill="auto"/>
              </w:rPr>
              <w:t>□</w:t>
            </w:r>
            <w:r>
              <w:rPr>
                <w:rFonts w:hint="eastAsia" w:ascii="宋体" w:hAnsi="宋体" w:eastAsia="宋体" w:cs="宋体"/>
                <w:color w:val="auto"/>
                <w:spacing w:val="14"/>
                <w:sz w:val="24"/>
                <w:szCs w:val="24"/>
                <w:highlight w:val="none"/>
                <w:shd w:val="clear" w:color="auto" w:fill="auto"/>
              </w:rPr>
              <w:t>不需要</w:t>
            </w:r>
          </w:p>
          <w:p>
            <w:pPr>
              <w:spacing w:before="25" w:line="221" w:lineRule="auto"/>
              <w:ind w:left="7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1"/>
                <w:sz w:val="24"/>
                <w:szCs w:val="24"/>
                <w:highlight w:val="none"/>
                <w:shd w:val="clear" w:color="auto" w:fill="auto"/>
              </w:rPr>
              <w:t>□</w:t>
            </w:r>
            <w:r>
              <w:rPr>
                <w:rFonts w:hint="eastAsia" w:ascii="宋体" w:hAnsi="宋体" w:eastAsia="宋体" w:cs="宋体"/>
                <w:color w:val="auto"/>
                <w:spacing w:val="19"/>
                <w:sz w:val="24"/>
                <w:szCs w:val="24"/>
                <w:highlight w:val="none"/>
                <w:shd w:val="clear" w:color="auto" w:fill="auto"/>
              </w:rPr>
              <w:t>需要</w:t>
            </w:r>
          </w:p>
          <w:p>
            <w:pPr>
              <w:spacing w:before="22" w:line="219" w:lineRule="auto"/>
              <w:ind w:left="1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(3)样品递交要求： ____/_____；</w:t>
            </w:r>
          </w:p>
          <w:p>
            <w:pPr>
              <w:spacing w:before="28" w:line="219" w:lineRule="auto"/>
              <w:ind w:left="1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(4)未中标人样品退还： _____/___；</w:t>
            </w:r>
          </w:p>
          <w:p>
            <w:pPr>
              <w:spacing w:before="27" w:line="217" w:lineRule="auto"/>
              <w:ind w:left="1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(5)中标人样品保管、封存及退还： ______/___；</w:t>
            </w:r>
          </w:p>
          <w:p>
            <w:pPr>
              <w:spacing w:before="28" w:line="213" w:lineRule="auto"/>
              <w:ind w:left="12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1"/>
                <w:sz w:val="24"/>
                <w:szCs w:val="24"/>
                <w:highlight w:val="none"/>
                <w:shd w:val="clear" w:color="auto" w:fill="auto"/>
              </w:rPr>
              <w:t>(6)其他要求(如有)：____/_____</w:t>
            </w:r>
            <w:r>
              <w:rPr>
                <w:rFonts w:hint="eastAsia" w:ascii="宋体" w:hAnsi="宋体" w:eastAsia="宋体" w:cs="宋体"/>
                <w:color w:val="auto"/>
                <w:spacing w:val="9"/>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992" w:type="dxa"/>
            <w:vMerge w:val="restart"/>
            <w:tcBorders>
              <w:bottom w:val="nil"/>
            </w:tcBorders>
            <w:vAlign w:val="center"/>
          </w:tcPr>
          <w:p>
            <w:pPr>
              <w:spacing w:before="69" w:line="202"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5</w:t>
            </w:r>
            <w:r>
              <w:rPr>
                <w:rFonts w:hint="eastAsia" w:ascii="宋体" w:hAnsi="宋体" w:eastAsia="宋体" w:cs="宋体"/>
                <w:color w:val="auto"/>
                <w:spacing w:val="11"/>
                <w:sz w:val="24"/>
                <w:szCs w:val="24"/>
                <w:highlight w:val="none"/>
                <w:shd w:val="clear" w:color="auto" w:fill="auto"/>
              </w:rPr>
              <w:t>.2.5</w:t>
            </w:r>
          </w:p>
        </w:tc>
        <w:tc>
          <w:tcPr>
            <w:tcW w:w="1596" w:type="dxa"/>
            <w:vMerge w:val="restart"/>
            <w:tcBorders>
              <w:bottom w:val="nil"/>
            </w:tcBorders>
            <w:vAlign w:val="center"/>
          </w:tcPr>
          <w:p>
            <w:pPr>
              <w:spacing w:before="78" w:line="22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标的所</w:t>
            </w:r>
            <w:r>
              <w:rPr>
                <w:rFonts w:hint="eastAsia" w:ascii="宋体" w:hAnsi="宋体" w:eastAsia="宋体" w:cs="宋体"/>
                <w:color w:val="auto"/>
                <w:spacing w:val="-1"/>
                <w:sz w:val="24"/>
                <w:szCs w:val="24"/>
                <w:highlight w:val="none"/>
                <w:shd w:val="clear" w:color="auto" w:fill="auto"/>
              </w:rPr>
              <w:t>属行业</w:t>
            </w:r>
          </w:p>
        </w:tc>
        <w:tc>
          <w:tcPr>
            <w:tcW w:w="7016" w:type="dxa"/>
            <w:gridSpan w:val="3"/>
            <w:tcBorders>
              <w:right w:val="nil"/>
            </w:tcBorders>
          </w:tcPr>
          <w:p>
            <w:pPr>
              <w:spacing w:before="44" w:line="211" w:lineRule="auto"/>
              <w:ind w:left="115"/>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本项目采购标的对</w:t>
            </w:r>
            <w:r>
              <w:rPr>
                <w:rFonts w:hint="eastAsia" w:ascii="宋体" w:hAnsi="宋体" w:eastAsia="宋体" w:cs="宋体"/>
                <w:color w:val="auto"/>
                <w:spacing w:val="-2"/>
                <w:sz w:val="24"/>
                <w:szCs w:val="24"/>
                <w:highlight w:val="none"/>
                <w:shd w:val="clear" w:color="auto" w:fill="auto"/>
              </w:rPr>
              <w:t>应的中小企业划分标准所属行业：</w:t>
            </w:r>
          </w:p>
        </w:tc>
        <w:tc>
          <w:tcPr>
            <w:tcW w:w="630" w:type="dxa"/>
            <w:vMerge w:val="restart"/>
            <w:tcBorders>
              <w:bottom w:val="nil"/>
            </w:tcBorders>
          </w:tcPr>
          <w:p>
            <w:pPr>
              <w:rPr>
                <w:rFonts w:ascii="宋体" w:hAnsi="宋体" w:eastAsia="宋体" w:cs="宋体"/>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992" w:type="dxa"/>
            <w:vMerge w:val="continue"/>
            <w:tcBorders>
              <w:top w:val="nil"/>
              <w:bottom w:val="nil"/>
            </w:tcBorders>
            <w:vAlign w:val="center"/>
          </w:tcPr>
          <w:p>
            <w:pPr>
              <w:jc w:val="center"/>
              <w:rPr>
                <w:rFonts w:ascii="宋体" w:hAnsi="宋体" w:eastAsia="宋体" w:cs="宋体"/>
                <w:color w:val="auto"/>
                <w:highlight w:val="none"/>
                <w:shd w:val="clear" w:color="auto" w:fill="auto"/>
              </w:rPr>
            </w:pPr>
          </w:p>
        </w:tc>
        <w:tc>
          <w:tcPr>
            <w:tcW w:w="1596" w:type="dxa"/>
            <w:vMerge w:val="continue"/>
            <w:tcBorders>
              <w:top w:val="nil"/>
              <w:bottom w:val="nil"/>
            </w:tcBorders>
            <w:vAlign w:val="center"/>
          </w:tcPr>
          <w:p>
            <w:pPr>
              <w:jc w:val="center"/>
              <w:rPr>
                <w:rFonts w:ascii="宋体" w:hAnsi="宋体" w:eastAsia="宋体" w:cs="宋体"/>
                <w:color w:val="auto"/>
                <w:highlight w:val="none"/>
                <w:shd w:val="clear" w:color="auto" w:fill="auto"/>
              </w:rPr>
            </w:pPr>
          </w:p>
        </w:tc>
        <w:tc>
          <w:tcPr>
            <w:tcW w:w="980" w:type="dxa"/>
          </w:tcPr>
          <w:p>
            <w:pPr>
              <w:spacing w:before="110" w:line="222" w:lineRule="auto"/>
              <w:ind w:left="260"/>
              <w:rPr>
                <w:rFonts w:ascii="宋体" w:hAnsi="宋体" w:eastAsia="宋体" w:cs="宋体"/>
                <w:b/>
                <w:color w:val="auto"/>
                <w:sz w:val="24"/>
                <w:szCs w:val="24"/>
                <w:highlight w:val="none"/>
                <w:shd w:val="clear" w:color="auto" w:fill="auto"/>
              </w:rPr>
            </w:pPr>
            <w:r>
              <w:rPr>
                <w:rFonts w:hint="eastAsia" w:ascii="宋体" w:hAnsi="宋体" w:eastAsia="宋体" w:cs="宋体"/>
                <w:b/>
                <w:color w:val="auto"/>
                <w:spacing w:val="-2"/>
                <w:sz w:val="24"/>
                <w:szCs w:val="24"/>
                <w:highlight w:val="none"/>
                <w:shd w:val="clear" w:color="auto" w:fill="auto"/>
              </w:rPr>
              <w:t>序号</w:t>
            </w:r>
          </w:p>
        </w:tc>
        <w:tc>
          <w:tcPr>
            <w:tcW w:w="2799" w:type="dxa"/>
          </w:tcPr>
          <w:p>
            <w:pPr>
              <w:spacing w:before="111" w:line="221" w:lineRule="auto"/>
              <w:ind w:left="926"/>
              <w:rPr>
                <w:rFonts w:ascii="宋体" w:hAnsi="宋体" w:eastAsia="宋体" w:cs="宋体"/>
                <w:b/>
                <w:color w:val="auto"/>
                <w:sz w:val="24"/>
                <w:szCs w:val="24"/>
                <w:highlight w:val="none"/>
                <w:shd w:val="clear" w:color="auto" w:fill="auto"/>
              </w:rPr>
            </w:pPr>
            <w:r>
              <w:rPr>
                <w:rFonts w:hint="eastAsia" w:ascii="宋体" w:hAnsi="宋体" w:eastAsia="宋体" w:cs="宋体"/>
                <w:b/>
                <w:color w:val="auto"/>
                <w:spacing w:val="-2"/>
                <w:sz w:val="24"/>
                <w:szCs w:val="24"/>
                <w:highlight w:val="none"/>
                <w:shd w:val="clear" w:color="auto" w:fill="auto"/>
              </w:rPr>
              <w:t>标的名称</w:t>
            </w:r>
          </w:p>
        </w:tc>
        <w:tc>
          <w:tcPr>
            <w:tcW w:w="3237" w:type="dxa"/>
          </w:tcPr>
          <w:p>
            <w:pPr>
              <w:spacing w:before="111" w:line="221" w:lineRule="auto"/>
              <w:ind w:left="208"/>
              <w:rPr>
                <w:rFonts w:ascii="宋体" w:hAnsi="宋体" w:eastAsia="宋体" w:cs="宋体"/>
                <w:b/>
                <w:color w:val="auto"/>
                <w:sz w:val="24"/>
                <w:szCs w:val="24"/>
                <w:highlight w:val="none"/>
                <w:shd w:val="clear" w:color="auto" w:fill="auto"/>
              </w:rPr>
            </w:pPr>
            <w:r>
              <w:rPr>
                <w:rFonts w:hint="eastAsia" w:ascii="宋体" w:hAnsi="宋体" w:eastAsia="宋体" w:cs="宋体"/>
                <w:b/>
                <w:color w:val="auto"/>
                <w:spacing w:val="-4"/>
                <w:sz w:val="24"/>
                <w:szCs w:val="24"/>
                <w:highlight w:val="none"/>
                <w:shd w:val="clear" w:color="auto" w:fill="auto"/>
              </w:rPr>
              <w:t>中小企</w:t>
            </w:r>
            <w:r>
              <w:rPr>
                <w:rFonts w:hint="eastAsia" w:ascii="宋体" w:hAnsi="宋体" w:eastAsia="宋体" w:cs="宋体"/>
                <w:b/>
                <w:color w:val="auto"/>
                <w:spacing w:val="-2"/>
                <w:sz w:val="24"/>
                <w:szCs w:val="24"/>
                <w:highlight w:val="none"/>
                <w:shd w:val="clear" w:color="auto" w:fill="auto"/>
              </w:rPr>
              <w:t>业划分标准所属行业</w:t>
            </w:r>
          </w:p>
        </w:tc>
        <w:tc>
          <w:tcPr>
            <w:tcW w:w="630" w:type="dxa"/>
            <w:vMerge w:val="continue"/>
            <w:tcBorders>
              <w:top w:val="nil"/>
              <w:bottom w:val="nil"/>
            </w:tcBorders>
          </w:tcPr>
          <w:p>
            <w:pPr>
              <w:rPr>
                <w:rFonts w:ascii="宋体" w:hAnsi="宋体" w:eastAsia="宋体" w:cs="宋体"/>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992" w:type="dxa"/>
            <w:vMerge w:val="continue"/>
            <w:tcBorders>
              <w:top w:val="nil"/>
              <w:bottom w:val="nil"/>
            </w:tcBorders>
            <w:vAlign w:val="center"/>
          </w:tcPr>
          <w:p>
            <w:pPr>
              <w:jc w:val="center"/>
              <w:rPr>
                <w:rFonts w:ascii="宋体" w:hAnsi="宋体" w:eastAsia="宋体" w:cs="宋体"/>
                <w:color w:val="auto"/>
                <w:highlight w:val="none"/>
                <w:shd w:val="clear" w:color="auto" w:fill="auto"/>
              </w:rPr>
            </w:pPr>
          </w:p>
        </w:tc>
        <w:tc>
          <w:tcPr>
            <w:tcW w:w="1596" w:type="dxa"/>
            <w:vMerge w:val="continue"/>
            <w:tcBorders>
              <w:top w:val="nil"/>
              <w:bottom w:val="nil"/>
            </w:tcBorders>
            <w:vAlign w:val="center"/>
          </w:tcPr>
          <w:p>
            <w:pPr>
              <w:jc w:val="center"/>
              <w:rPr>
                <w:rFonts w:ascii="宋体" w:hAnsi="宋体" w:eastAsia="宋体" w:cs="宋体"/>
                <w:color w:val="auto"/>
                <w:highlight w:val="none"/>
                <w:shd w:val="clear" w:color="auto" w:fill="auto"/>
              </w:rPr>
            </w:pPr>
          </w:p>
        </w:tc>
        <w:tc>
          <w:tcPr>
            <w:tcW w:w="980" w:type="dxa"/>
            <w:vAlign w:val="center"/>
          </w:tcPr>
          <w:p>
            <w:pPr>
              <w:jc w:val="center"/>
              <w:rPr>
                <w:rFonts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1</w:t>
            </w:r>
          </w:p>
        </w:tc>
        <w:tc>
          <w:tcPr>
            <w:tcW w:w="2799" w:type="dxa"/>
            <w:vAlign w:val="center"/>
          </w:tcPr>
          <w:p>
            <w:pPr>
              <w:jc w:val="center"/>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lang w:eastAsia="zh-CN"/>
              </w:rPr>
              <w:t>辅助员补充</w:t>
            </w:r>
          </w:p>
        </w:tc>
        <w:tc>
          <w:tcPr>
            <w:tcW w:w="3237" w:type="dxa"/>
            <w:vAlign w:val="center"/>
          </w:tcPr>
          <w:p>
            <w:pPr>
              <w:jc w:val="center"/>
              <w:rPr>
                <w:rFonts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租赁和商务服务业</w:t>
            </w:r>
          </w:p>
        </w:tc>
        <w:tc>
          <w:tcPr>
            <w:tcW w:w="630" w:type="dxa"/>
            <w:vMerge w:val="continue"/>
            <w:tcBorders>
              <w:top w:val="nil"/>
              <w:bottom w:val="nil"/>
            </w:tcBorders>
          </w:tcPr>
          <w:p>
            <w:pPr>
              <w:rPr>
                <w:rFonts w:ascii="宋体" w:hAnsi="宋体" w:eastAsia="宋体" w:cs="宋体"/>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92" w:type="dxa"/>
            <w:vMerge w:val="continue"/>
            <w:tcBorders>
              <w:top w:val="nil"/>
            </w:tcBorders>
            <w:vAlign w:val="center"/>
          </w:tcPr>
          <w:p>
            <w:pPr>
              <w:jc w:val="center"/>
              <w:rPr>
                <w:rFonts w:ascii="宋体" w:hAnsi="宋体" w:eastAsia="宋体" w:cs="宋体"/>
                <w:color w:val="auto"/>
                <w:highlight w:val="none"/>
                <w:shd w:val="clear" w:color="auto" w:fill="auto"/>
              </w:rPr>
            </w:pPr>
          </w:p>
        </w:tc>
        <w:tc>
          <w:tcPr>
            <w:tcW w:w="1596" w:type="dxa"/>
            <w:vMerge w:val="continue"/>
            <w:tcBorders>
              <w:top w:val="nil"/>
            </w:tcBorders>
            <w:vAlign w:val="center"/>
          </w:tcPr>
          <w:p>
            <w:pPr>
              <w:jc w:val="center"/>
              <w:rPr>
                <w:rFonts w:ascii="宋体" w:hAnsi="宋体" w:eastAsia="宋体" w:cs="宋体"/>
                <w:color w:val="auto"/>
                <w:highlight w:val="none"/>
                <w:shd w:val="clear" w:color="auto" w:fill="auto"/>
              </w:rPr>
            </w:pPr>
          </w:p>
        </w:tc>
        <w:tc>
          <w:tcPr>
            <w:tcW w:w="7016" w:type="dxa"/>
            <w:gridSpan w:val="3"/>
            <w:tcBorders>
              <w:right w:val="nil"/>
            </w:tcBorders>
          </w:tcPr>
          <w:p>
            <w:pPr>
              <w:rPr>
                <w:rFonts w:ascii="宋体" w:hAnsi="宋体" w:eastAsia="宋体" w:cs="宋体"/>
                <w:color w:val="auto"/>
                <w:highlight w:val="none"/>
                <w:shd w:val="clear" w:color="auto" w:fill="auto"/>
              </w:rPr>
            </w:pPr>
          </w:p>
        </w:tc>
        <w:tc>
          <w:tcPr>
            <w:tcW w:w="630" w:type="dxa"/>
            <w:vMerge w:val="continue"/>
            <w:tcBorders>
              <w:top w:val="nil"/>
            </w:tcBorders>
          </w:tcPr>
          <w:p>
            <w:pPr>
              <w:rPr>
                <w:rFonts w:ascii="宋体" w:hAnsi="宋体" w:eastAsia="宋体" w:cs="宋体"/>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11.2</w:t>
            </w:r>
          </w:p>
        </w:tc>
        <w:tc>
          <w:tcPr>
            <w:tcW w:w="1596" w:type="dxa"/>
            <w:vAlign w:val="center"/>
          </w:tcPr>
          <w:p>
            <w:pPr>
              <w:spacing w:before="78" w:line="219"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投</w:t>
            </w:r>
            <w:r>
              <w:rPr>
                <w:rFonts w:hint="eastAsia" w:ascii="宋体" w:hAnsi="宋体" w:eastAsia="宋体" w:cs="宋体"/>
                <w:color w:val="auto"/>
                <w:spacing w:val="-2"/>
                <w:sz w:val="24"/>
                <w:szCs w:val="24"/>
                <w:highlight w:val="none"/>
                <w:shd w:val="clear" w:color="auto" w:fill="auto"/>
              </w:rPr>
              <w:t>标报价</w:t>
            </w:r>
          </w:p>
        </w:tc>
        <w:tc>
          <w:tcPr>
            <w:tcW w:w="7646" w:type="dxa"/>
            <w:gridSpan w:val="4"/>
          </w:tcPr>
          <w:p>
            <w:pPr>
              <w:spacing w:before="39" w:line="219" w:lineRule="auto"/>
              <w:ind w:left="117"/>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7"/>
                <w:sz w:val="24"/>
                <w:szCs w:val="24"/>
                <w:highlight w:val="none"/>
                <w:shd w:val="clear" w:color="auto" w:fill="auto"/>
              </w:rPr>
              <w:t>投</w:t>
            </w:r>
            <w:r>
              <w:rPr>
                <w:rFonts w:hint="eastAsia" w:ascii="宋体" w:hAnsi="宋体" w:eastAsia="宋体" w:cs="宋体"/>
                <w:color w:val="auto"/>
                <w:spacing w:val="-6"/>
                <w:sz w:val="24"/>
                <w:szCs w:val="24"/>
                <w:highlight w:val="none"/>
                <w:shd w:val="clear" w:color="auto" w:fill="auto"/>
              </w:rPr>
              <w:t>标报价的特殊规定：</w:t>
            </w:r>
          </w:p>
          <w:p>
            <w:pPr>
              <w:spacing w:before="27" w:line="221"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pacing w:val="29"/>
                <w:sz w:val="24"/>
                <w:szCs w:val="24"/>
                <w:highlight w:val="none"/>
                <w:shd w:val="clear" w:color="auto" w:fill="auto"/>
              </w:rPr>
              <w:t>无</w:t>
            </w:r>
          </w:p>
          <w:p>
            <w:pPr>
              <w:spacing w:before="22" w:line="215"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w:t>
            </w:r>
            <w:r>
              <w:rPr>
                <w:rFonts w:hint="eastAsia" w:ascii="宋体" w:hAnsi="宋体" w:eastAsia="宋体" w:cs="宋体"/>
                <w:color w:val="auto"/>
                <w:spacing w:val="-9"/>
                <w:sz w:val="24"/>
                <w:szCs w:val="24"/>
                <w:highlight w:val="none"/>
                <w:shd w:val="clear" w:color="auto" w:fill="auto"/>
              </w:rPr>
              <w:t>有</w:t>
            </w:r>
            <w:r>
              <w:rPr>
                <w:rFonts w:hint="eastAsia" w:ascii="宋体" w:hAnsi="宋体" w:eastAsia="宋体" w:cs="宋体"/>
                <w:color w:val="auto"/>
                <w:spacing w:val="-8"/>
                <w:sz w:val="24"/>
                <w:szCs w:val="24"/>
                <w:highlight w:val="none"/>
                <w:shd w:val="clear" w:color="auto" w:fill="auto"/>
              </w:rPr>
              <w:t>，具体情形： _____。</w:t>
            </w:r>
          </w:p>
        </w:tc>
      </w:tr>
    </w:tbl>
    <w:p>
      <w:pPr>
        <w:rPr>
          <w:rFonts w:ascii="宋体" w:hAnsi="宋体" w:eastAsia="宋体" w:cs="宋体"/>
          <w:color w:val="auto"/>
          <w:highlight w:val="none"/>
          <w:shd w:val="clear" w:color="auto" w:fill="auto"/>
        </w:rPr>
      </w:pPr>
    </w:p>
    <w:p>
      <w:pPr>
        <w:rPr>
          <w:rFonts w:ascii="宋体" w:hAnsi="宋体" w:eastAsia="宋体" w:cs="宋体"/>
          <w:color w:val="auto"/>
          <w:highlight w:val="none"/>
          <w:shd w:val="clear" w:color="auto" w:fill="auto"/>
        </w:rPr>
        <w:sectPr>
          <w:headerReference r:id="rId6" w:type="default"/>
          <w:footerReference r:id="rId7" w:type="default"/>
          <w:pgSz w:w="11907" w:h="16840"/>
          <w:pgMar w:top="1117" w:right="550" w:bottom="1057" w:left="1117" w:header="878" w:footer="886" w:gutter="0"/>
          <w:cols w:space="720" w:num="1"/>
        </w:sectPr>
      </w:pPr>
    </w:p>
    <w:p>
      <w:pPr>
        <w:rPr>
          <w:rFonts w:ascii="宋体" w:hAnsi="宋体" w:eastAsia="宋体" w:cs="宋体"/>
          <w:color w:val="auto"/>
          <w:highlight w:val="none"/>
          <w:shd w:val="clear" w:color="auto" w:fill="auto"/>
        </w:rPr>
      </w:pPr>
    </w:p>
    <w:p>
      <w:pPr>
        <w:spacing w:line="58" w:lineRule="exact"/>
        <w:rPr>
          <w:rFonts w:ascii="宋体" w:hAnsi="宋体" w:eastAsia="宋体" w:cs="宋体"/>
          <w:color w:val="auto"/>
          <w:highlight w:val="none"/>
          <w:shd w:val="clear" w:color="auto" w:fill="auto"/>
        </w:rPr>
      </w:pPr>
    </w:p>
    <w:tbl>
      <w:tblPr>
        <w:tblStyle w:val="24"/>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pPr>
              <w:spacing w:before="182" w:line="220" w:lineRule="auto"/>
              <w:ind w:left="144"/>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条款号</w:t>
            </w:r>
          </w:p>
        </w:tc>
        <w:tc>
          <w:tcPr>
            <w:tcW w:w="1700" w:type="dxa"/>
          </w:tcPr>
          <w:p>
            <w:pPr>
              <w:spacing w:before="182" w:line="220" w:lineRule="auto"/>
              <w:ind w:left="61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条目</w:t>
            </w:r>
          </w:p>
        </w:tc>
        <w:tc>
          <w:tcPr>
            <w:tcW w:w="7542" w:type="dxa"/>
          </w:tcPr>
          <w:p>
            <w:pPr>
              <w:spacing w:before="182" w:line="220" w:lineRule="auto"/>
              <w:ind w:left="3565"/>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1"/>
                <w:sz w:val="24"/>
                <w:szCs w:val="24"/>
                <w:highlight w:val="none"/>
                <w:shd w:val="clear" w:color="auto" w:fill="auto"/>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highlight w:val="none"/>
                <w:shd w:val="clear" w:color="auto" w:fill="auto"/>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12.1</w:t>
            </w:r>
          </w:p>
        </w:tc>
        <w:tc>
          <w:tcPr>
            <w:tcW w:w="1700" w:type="dxa"/>
            <w:vMerge w:val="restart"/>
            <w:tcBorders>
              <w:bottom w:val="nil"/>
            </w:tcBorders>
            <w:vAlign w:val="center"/>
          </w:tcPr>
          <w:p>
            <w:pPr>
              <w:spacing w:before="78" w:line="22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投标保证金</w:t>
            </w:r>
          </w:p>
        </w:tc>
        <w:tc>
          <w:tcPr>
            <w:tcW w:w="7542" w:type="dxa"/>
          </w:tcPr>
          <w:p>
            <w:pPr>
              <w:spacing w:before="36" w:line="220" w:lineRule="auto"/>
              <w:ind w:left="117"/>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投</w:t>
            </w:r>
            <w:r>
              <w:rPr>
                <w:rFonts w:hint="eastAsia" w:ascii="宋体" w:hAnsi="宋体" w:eastAsia="宋体" w:cs="宋体"/>
                <w:color w:val="auto"/>
                <w:spacing w:val="-7"/>
                <w:sz w:val="24"/>
                <w:szCs w:val="24"/>
                <w:highlight w:val="none"/>
                <w:shd w:val="clear" w:color="auto" w:fill="auto"/>
              </w:rPr>
              <w:t>标保证金金额：</w:t>
            </w:r>
          </w:p>
          <w:p>
            <w:pPr>
              <w:spacing w:before="26" w:line="217" w:lineRule="auto"/>
              <w:ind w:left="120"/>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5"/>
                <w:sz w:val="24"/>
                <w:szCs w:val="24"/>
                <w:highlight w:val="none"/>
                <w:shd w:val="clear" w:color="auto" w:fill="auto"/>
              </w:rPr>
              <w:t>第</w:t>
            </w:r>
            <w:r>
              <w:rPr>
                <w:rFonts w:hint="eastAsia" w:ascii="宋体" w:hAnsi="宋体" w:eastAsia="宋体" w:cs="宋体"/>
                <w:b/>
                <w:bCs/>
                <w:color w:val="auto"/>
                <w:spacing w:val="-15"/>
                <w:sz w:val="24"/>
                <w:szCs w:val="24"/>
                <w:highlight w:val="none"/>
                <w:shd w:val="clear" w:color="auto" w:fill="auto"/>
                <w:lang w:val="en-US" w:eastAsia="zh-CN"/>
              </w:rPr>
              <w:t>五</w:t>
            </w:r>
            <w:r>
              <w:rPr>
                <w:rFonts w:hint="eastAsia" w:ascii="宋体" w:hAnsi="宋体" w:eastAsia="宋体" w:cs="宋体"/>
                <w:b/>
                <w:bCs/>
                <w:color w:val="auto"/>
                <w:spacing w:val="-14"/>
                <w:sz w:val="24"/>
                <w:szCs w:val="24"/>
                <w:highlight w:val="none"/>
                <w:shd w:val="clear" w:color="auto" w:fill="auto"/>
              </w:rPr>
              <w:t>包：人民币</w:t>
            </w:r>
            <w:r>
              <w:rPr>
                <w:rFonts w:hint="eastAsia" w:ascii="宋体" w:hAnsi="宋体" w:eastAsia="宋体" w:cs="宋体"/>
                <w:b/>
                <w:bCs/>
                <w:color w:val="auto"/>
                <w:spacing w:val="-14"/>
                <w:sz w:val="24"/>
                <w:szCs w:val="24"/>
                <w:highlight w:val="none"/>
                <w:shd w:val="clear" w:color="auto" w:fill="auto"/>
                <w:lang w:val="en-US" w:eastAsia="zh-CN"/>
              </w:rPr>
              <w:t>34</w:t>
            </w:r>
            <w:r>
              <w:rPr>
                <w:rFonts w:hint="eastAsia" w:ascii="宋体" w:hAnsi="宋体" w:eastAsia="宋体" w:cs="宋体"/>
                <w:b/>
                <w:bCs/>
                <w:color w:val="auto"/>
                <w:spacing w:val="-14"/>
                <w:sz w:val="24"/>
                <w:szCs w:val="24"/>
                <w:highlight w:val="none"/>
                <w:shd w:val="clear" w:color="auto" w:fill="auto"/>
              </w:rPr>
              <w:t>000.00元（大写：</w:t>
            </w:r>
            <w:r>
              <w:rPr>
                <w:rFonts w:hint="eastAsia" w:ascii="宋体" w:hAnsi="宋体" w:eastAsia="宋体" w:cs="宋体"/>
                <w:b/>
                <w:bCs/>
                <w:color w:val="auto"/>
                <w:spacing w:val="-14"/>
                <w:sz w:val="24"/>
                <w:szCs w:val="24"/>
                <w:highlight w:val="none"/>
                <w:shd w:val="clear" w:color="auto" w:fill="auto"/>
                <w:lang w:val="en-US" w:eastAsia="zh-CN"/>
              </w:rPr>
              <w:t>叁万肆仟元整</w:t>
            </w:r>
            <w:r>
              <w:rPr>
                <w:rFonts w:hint="eastAsia" w:ascii="宋体" w:hAnsi="宋体" w:eastAsia="宋体" w:cs="宋体"/>
                <w:b/>
                <w:bCs/>
                <w:color w:val="auto"/>
                <w:spacing w:val="-14"/>
                <w:sz w:val="24"/>
                <w:szCs w:val="24"/>
                <w:highlight w:val="none"/>
                <w:shd w:val="clear" w:color="auto" w:fill="auto"/>
              </w:rPr>
              <w:t>）；</w:t>
            </w:r>
          </w:p>
          <w:p>
            <w:pPr>
              <w:spacing w:before="27" w:line="214" w:lineRule="auto"/>
              <w:ind w:left="117"/>
              <w:rPr>
                <w:rFonts w:ascii="宋体" w:hAnsi="宋体" w:eastAsia="宋体" w:cs="宋体"/>
                <w:color w:val="auto"/>
                <w:spacing w:val="-11"/>
                <w:sz w:val="24"/>
                <w:szCs w:val="24"/>
                <w:highlight w:val="none"/>
                <w:shd w:val="clear" w:color="auto" w:fill="auto"/>
              </w:rPr>
            </w:pPr>
            <w:r>
              <w:rPr>
                <w:rFonts w:hint="eastAsia" w:ascii="宋体" w:hAnsi="宋体" w:eastAsia="宋体" w:cs="宋体"/>
                <w:color w:val="auto"/>
                <w:spacing w:val="-22"/>
                <w:sz w:val="24"/>
                <w:szCs w:val="24"/>
                <w:highlight w:val="none"/>
                <w:shd w:val="clear" w:color="auto" w:fill="auto"/>
              </w:rPr>
              <w:t>投</w:t>
            </w:r>
            <w:r>
              <w:rPr>
                <w:rFonts w:hint="eastAsia" w:ascii="宋体" w:hAnsi="宋体" w:eastAsia="宋体" w:cs="宋体"/>
                <w:color w:val="auto"/>
                <w:spacing w:val="-17"/>
                <w:sz w:val="24"/>
                <w:szCs w:val="24"/>
                <w:highlight w:val="none"/>
                <w:shd w:val="clear" w:color="auto" w:fill="auto"/>
              </w:rPr>
              <w:t>标</w:t>
            </w:r>
            <w:r>
              <w:rPr>
                <w:rFonts w:hint="eastAsia" w:ascii="宋体" w:hAnsi="宋体" w:eastAsia="宋体" w:cs="宋体"/>
                <w:color w:val="auto"/>
                <w:spacing w:val="-11"/>
                <w:sz w:val="24"/>
                <w:szCs w:val="24"/>
                <w:highlight w:val="none"/>
                <w:shd w:val="clear" w:color="auto" w:fill="auto"/>
              </w:rPr>
              <w:t>保证金收受人信息如下：</w:t>
            </w:r>
          </w:p>
          <w:p>
            <w:pPr>
              <w:spacing w:before="27" w:line="214" w:lineRule="auto"/>
              <w:ind w:left="117"/>
              <w:rPr>
                <w:rFonts w:ascii="宋体" w:hAnsi="宋体" w:eastAsia="宋体" w:cs="宋体"/>
                <w:color w:val="auto"/>
                <w:spacing w:val="-22"/>
                <w:sz w:val="24"/>
                <w:szCs w:val="24"/>
                <w:highlight w:val="none"/>
                <w:shd w:val="clear" w:color="auto" w:fill="auto"/>
              </w:rPr>
            </w:pPr>
            <w:r>
              <w:rPr>
                <w:rFonts w:hint="eastAsia" w:ascii="宋体" w:hAnsi="宋体" w:eastAsia="宋体" w:cs="宋体"/>
                <w:color w:val="auto"/>
                <w:spacing w:val="-22"/>
                <w:sz w:val="24"/>
                <w:szCs w:val="24"/>
                <w:highlight w:val="none"/>
                <w:shd w:val="clear" w:color="auto" w:fill="auto"/>
              </w:rPr>
              <w:t>递交时间：同投标文件递交截止时间，逾期未到账视为未提交投标保证金。</w:t>
            </w:r>
          </w:p>
          <w:p>
            <w:pPr>
              <w:spacing w:before="27" w:line="214" w:lineRule="auto"/>
              <w:ind w:left="117"/>
              <w:rPr>
                <w:rFonts w:ascii="宋体" w:hAnsi="宋体" w:eastAsia="宋体" w:cs="宋体"/>
                <w:color w:val="auto"/>
                <w:spacing w:val="-22"/>
                <w:sz w:val="24"/>
                <w:szCs w:val="24"/>
                <w:highlight w:val="none"/>
                <w:shd w:val="clear" w:color="auto" w:fill="auto"/>
              </w:rPr>
            </w:pPr>
            <w:r>
              <w:rPr>
                <w:rFonts w:hint="eastAsia" w:ascii="宋体" w:hAnsi="宋体" w:eastAsia="宋体" w:cs="宋体"/>
                <w:color w:val="auto"/>
                <w:spacing w:val="-22"/>
                <w:sz w:val="24"/>
                <w:szCs w:val="24"/>
                <w:highlight w:val="none"/>
                <w:shd w:val="clear" w:color="auto" w:fill="auto"/>
              </w:rPr>
              <w:t>递交地点：同投标文件递交地址。</w:t>
            </w:r>
          </w:p>
          <w:p>
            <w:pPr>
              <w:spacing w:before="27" w:line="214" w:lineRule="auto"/>
              <w:ind w:left="117"/>
              <w:rPr>
                <w:rFonts w:ascii="宋体" w:hAnsi="宋体" w:eastAsia="宋体" w:cs="宋体"/>
                <w:color w:val="auto"/>
                <w:spacing w:val="-22"/>
                <w:sz w:val="24"/>
                <w:szCs w:val="24"/>
                <w:highlight w:val="none"/>
                <w:shd w:val="clear" w:color="auto" w:fill="auto"/>
              </w:rPr>
            </w:pPr>
            <w:r>
              <w:rPr>
                <w:rFonts w:hint="eastAsia" w:ascii="宋体" w:hAnsi="宋体" w:eastAsia="宋体" w:cs="宋体"/>
                <w:color w:val="auto"/>
                <w:spacing w:val="-22"/>
                <w:sz w:val="24"/>
                <w:szCs w:val="24"/>
                <w:highlight w:val="none"/>
                <w:shd w:val="clear" w:color="auto" w:fill="auto"/>
              </w:rPr>
              <w:t>投标保证金方式：支票、汇票、本票或者金融机构、担保机构出具的保函等</w:t>
            </w:r>
            <w:r>
              <w:rPr>
                <w:rFonts w:hint="eastAsia" w:ascii="宋体" w:hAnsi="宋体" w:eastAsia="宋体" w:cs="宋体"/>
                <w:b/>
                <w:bCs/>
                <w:color w:val="auto"/>
                <w:spacing w:val="-22"/>
                <w:sz w:val="24"/>
                <w:szCs w:val="24"/>
                <w:highlight w:val="none"/>
                <w:shd w:val="clear" w:color="auto" w:fill="auto"/>
              </w:rPr>
              <w:t>非现金形式</w:t>
            </w:r>
            <w:r>
              <w:rPr>
                <w:rFonts w:hint="eastAsia" w:ascii="宋体" w:hAnsi="宋体" w:eastAsia="宋体" w:cs="宋体"/>
                <w:color w:val="auto"/>
                <w:spacing w:val="-22"/>
                <w:sz w:val="24"/>
                <w:szCs w:val="24"/>
                <w:highlight w:val="none"/>
                <w:shd w:val="clear" w:color="auto" w:fill="auto"/>
              </w:rPr>
              <w:t>。</w:t>
            </w:r>
          </w:p>
          <w:p>
            <w:pPr>
              <w:spacing w:before="27" w:line="214" w:lineRule="auto"/>
              <w:ind w:left="117"/>
              <w:rPr>
                <w:rFonts w:ascii="宋体" w:hAnsi="宋体" w:eastAsia="宋体" w:cs="宋体"/>
                <w:b/>
                <w:bCs/>
                <w:color w:val="auto"/>
                <w:spacing w:val="-22"/>
                <w:sz w:val="24"/>
                <w:szCs w:val="24"/>
                <w:highlight w:val="none"/>
                <w:shd w:val="clear" w:color="auto" w:fill="auto"/>
              </w:rPr>
            </w:pPr>
            <w:r>
              <w:rPr>
                <w:rFonts w:hint="eastAsia" w:ascii="宋体" w:hAnsi="宋体" w:eastAsia="宋体" w:cs="宋体"/>
                <w:b/>
                <w:bCs/>
                <w:color w:val="auto"/>
                <w:spacing w:val="-22"/>
                <w:sz w:val="24"/>
                <w:szCs w:val="24"/>
                <w:highlight w:val="none"/>
                <w:shd w:val="clear" w:color="auto" w:fill="auto"/>
              </w:rPr>
              <w:t>投标保证金汇款账户：</w:t>
            </w:r>
          </w:p>
          <w:p>
            <w:pPr>
              <w:spacing w:before="27" w:line="214" w:lineRule="auto"/>
              <w:ind w:left="117"/>
              <w:rPr>
                <w:rFonts w:ascii="宋体" w:hAnsi="宋体" w:eastAsia="宋体" w:cs="宋体"/>
                <w:b/>
                <w:bCs/>
                <w:color w:val="auto"/>
                <w:spacing w:val="-22"/>
                <w:sz w:val="24"/>
                <w:szCs w:val="24"/>
                <w:highlight w:val="none"/>
                <w:shd w:val="clear" w:color="auto" w:fill="auto"/>
              </w:rPr>
            </w:pPr>
            <w:r>
              <w:rPr>
                <w:rFonts w:hint="eastAsia" w:ascii="宋体" w:hAnsi="宋体" w:eastAsia="宋体" w:cs="宋体"/>
                <w:b/>
                <w:bCs/>
                <w:color w:val="auto"/>
                <w:spacing w:val="-22"/>
                <w:sz w:val="24"/>
                <w:szCs w:val="24"/>
                <w:highlight w:val="none"/>
                <w:shd w:val="clear" w:color="auto" w:fill="auto"/>
              </w:rPr>
              <w:t>开户行名称：中钰招标有限公司</w:t>
            </w:r>
          </w:p>
          <w:p>
            <w:pPr>
              <w:spacing w:before="27" w:line="214" w:lineRule="auto"/>
              <w:ind w:left="117"/>
              <w:rPr>
                <w:rFonts w:ascii="宋体" w:hAnsi="宋体" w:eastAsia="宋体" w:cs="宋体"/>
                <w:b/>
                <w:bCs/>
                <w:color w:val="auto"/>
                <w:spacing w:val="-22"/>
                <w:sz w:val="24"/>
                <w:szCs w:val="24"/>
                <w:highlight w:val="none"/>
                <w:shd w:val="clear" w:color="auto" w:fill="auto"/>
              </w:rPr>
            </w:pPr>
            <w:r>
              <w:rPr>
                <w:rFonts w:hint="eastAsia" w:ascii="宋体" w:hAnsi="宋体" w:eastAsia="宋体" w:cs="宋体"/>
                <w:b/>
                <w:bCs/>
                <w:color w:val="auto"/>
                <w:spacing w:val="-22"/>
                <w:sz w:val="24"/>
                <w:szCs w:val="24"/>
                <w:highlight w:val="none"/>
                <w:shd w:val="clear" w:color="auto" w:fill="auto"/>
              </w:rPr>
              <w:t>开户行：中国民生银行北京华威支行</w:t>
            </w:r>
          </w:p>
          <w:p>
            <w:pPr>
              <w:spacing w:before="27" w:line="214" w:lineRule="auto"/>
              <w:ind w:left="117"/>
              <w:rPr>
                <w:rFonts w:ascii="宋体" w:hAnsi="宋体" w:eastAsia="宋体" w:cs="宋体"/>
                <w:b/>
                <w:bCs/>
                <w:color w:val="auto"/>
                <w:spacing w:val="-22"/>
                <w:sz w:val="24"/>
                <w:szCs w:val="24"/>
                <w:highlight w:val="none"/>
                <w:shd w:val="clear" w:color="auto" w:fill="auto"/>
              </w:rPr>
            </w:pPr>
            <w:r>
              <w:rPr>
                <w:rFonts w:hint="eastAsia" w:ascii="宋体" w:hAnsi="宋体" w:eastAsia="宋体" w:cs="宋体"/>
                <w:b/>
                <w:bCs/>
                <w:color w:val="auto"/>
                <w:spacing w:val="-22"/>
                <w:sz w:val="24"/>
                <w:szCs w:val="24"/>
                <w:highlight w:val="none"/>
                <w:shd w:val="clear" w:color="auto" w:fill="auto"/>
              </w:rPr>
              <w:t>账号：671015888</w:t>
            </w:r>
          </w:p>
          <w:p>
            <w:pPr>
              <w:spacing w:line="214" w:lineRule="auto"/>
              <w:rPr>
                <w:rFonts w:ascii="宋体" w:hAnsi="宋体" w:eastAsia="宋体" w:cs="宋体"/>
                <w:color w:val="auto"/>
                <w:spacing w:val="-11"/>
                <w:sz w:val="24"/>
                <w:szCs w:val="24"/>
                <w:highlight w:val="none"/>
                <w:shd w:val="clear" w:color="auto" w:fill="auto"/>
              </w:rPr>
            </w:pPr>
            <w:r>
              <w:rPr>
                <w:rFonts w:hint="eastAsia" w:ascii="宋体" w:hAnsi="宋体" w:eastAsia="宋体" w:cs="宋体"/>
                <w:color w:val="auto"/>
                <w:spacing w:val="-22"/>
                <w:sz w:val="24"/>
                <w:szCs w:val="24"/>
                <w:highlight w:val="none"/>
                <w:shd w:val="clear" w:color="auto" w:fill="auto"/>
              </w:rPr>
              <w:t>在“转账用途”中标明“</w:t>
            </w:r>
            <w:r>
              <w:rPr>
                <w:rFonts w:hint="eastAsia" w:ascii="宋体" w:hAnsi="宋体" w:eastAsia="宋体" w:cs="宋体"/>
                <w:b/>
                <w:bCs/>
                <w:color w:val="auto"/>
                <w:spacing w:val="-22"/>
                <w:sz w:val="24"/>
                <w:szCs w:val="24"/>
                <w:highlight w:val="none"/>
                <w:shd w:val="clear" w:color="auto" w:fill="auto"/>
              </w:rPr>
              <w:t>投标保证金+0165-0</w:t>
            </w:r>
            <w:r>
              <w:rPr>
                <w:rFonts w:hint="eastAsia" w:ascii="宋体" w:hAnsi="宋体" w:eastAsia="宋体" w:cs="宋体"/>
                <w:b/>
                <w:bCs/>
                <w:color w:val="auto"/>
                <w:spacing w:val="-22"/>
                <w:sz w:val="24"/>
                <w:szCs w:val="24"/>
                <w:highlight w:val="none"/>
                <w:shd w:val="clear" w:color="auto" w:fill="auto"/>
                <w:lang w:val="en-US" w:eastAsia="zh-CN"/>
              </w:rPr>
              <w:t>5</w:t>
            </w:r>
            <w:r>
              <w:rPr>
                <w:rFonts w:hint="eastAsia" w:ascii="宋体" w:hAnsi="宋体" w:eastAsia="宋体" w:cs="宋体"/>
                <w:b/>
                <w:bCs/>
                <w:color w:val="auto"/>
                <w:spacing w:val="-22"/>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3"/>
                <w:sz w:val="24"/>
                <w:szCs w:val="24"/>
                <w:highlight w:val="none"/>
                <w:shd w:val="clear" w:color="auto" w:fill="auto"/>
              </w:rPr>
              <w:t>1</w:t>
            </w:r>
            <w:r>
              <w:rPr>
                <w:rFonts w:hint="eastAsia" w:ascii="宋体" w:hAnsi="宋体" w:eastAsia="宋体" w:cs="宋体"/>
                <w:color w:val="auto"/>
                <w:spacing w:val="11"/>
                <w:sz w:val="24"/>
                <w:szCs w:val="24"/>
                <w:highlight w:val="none"/>
                <w:shd w:val="clear" w:color="auto" w:fill="auto"/>
              </w:rPr>
              <w:t>2.7.2</w:t>
            </w:r>
          </w:p>
        </w:tc>
        <w:tc>
          <w:tcPr>
            <w:tcW w:w="1700" w:type="dxa"/>
            <w:vMerge w:val="continue"/>
            <w:tcBorders>
              <w:top w:val="nil"/>
            </w:tcBorders>
          </w:tcPr>
          <w:p>
            <w:pPr>
              <w:rPr>
                <w:rFonts w:ascii="宋体" w:hAnsi="宋体" w:eastAsia="宋体" w:cs="宋体"/>
                <w:color w:val="auto"/>
                <w:highlight w:val="none"/>
                <w:shd w:val="clear" w:color="auto" w:fill="auto"/>
              </w:rPr>
            </w:pPr>
          </w:p>
        </w:tc>
        <w:tc>
          <w:tcPr>
            <w:tcW w:w="7542" w:type="dxa"/>
          </w:tcPr>
          <w:p>
            <w:pPr>
              <w:spacing w:before="37" w:line="221" w:lineRule="auto"/>
              <w:ind w:left="117"/>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投标保证</w:t>
            </w:r>
            <w:r>
              <w:rPr>
                <w:rFonts w:hint="eastAsia" w:ascii="宋体" w:hAnsi="宋体" w:eastAsia="宋体" w:cs="宋体"/>
                <w:color w:val="auto"/>
                <w:spacing w:val="-4"/>
                <w:sz w:val="24"/>
                <w:szCs w:val="24"/>
                <w:highlight w:val="none"/>
                <w:shd w:val="clear" w:color="auto" w:fill="auto"/>
              </w:rPr>
              <w:t>金</w:t>
            </w:r>
            <w:r>
              <w:rPr>
                <w:rFonts w:hint="eastAsia" w:ascii="宋体" w:hAnsi="宋体" w:eastAsia="宋体" w:cs="宋体"/>
                <w:color w:val="auto"/>
                <w:spacing w:val="-3"/>
                <w:sz w:val="24"/>
                <w:szCs w:val="24"/>
                <w:highlight w:val="none"/>
                <w:shd w:val="clear" w:color="auto" w:fill="auto"/>
              </w:rPr>
              <w:t>可以不予退还的其他情形：</w:t>
            </w:r>
          </w:p>
          <w:p>
            <w:pPr>
              <w:spacing w:before="24" w:line="221"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0"/>
                <w:sz w:val="24"/>
                <w:szCs w:val="24"/>
                <w:highlight w:val="none"/>
                <w:shd w:val="clear" w:color="auto" w:fill="auto"/>
              </w:rPr>
              <w:t>□</w:t>
            </w:r>
            <w:r>
              <w:rPr>
                <w:rFonts w:hint="eastAsia" w:ascii="宋体" w:hAnsi="宋体" w:eastAsia="宋体" w:cs="宋体"/>
                <w:color w:val="auto"/>
                <w:spacing w:val="29"/>
                <w:sz w:val="24"/>
                <w:szCs w:val="24"/>
                <w:highlight w:val="none"/>
                <w:shd w:val="clear" w:color="auto" w:fill="auto"/>
              </w:rPr>
              <w:t>无</w:t>
            </w:r>
          </w:p>
          <w:p>
            <w:pPr>
              <w:spacing w:before="22" w:line="215" w:lineRule="auto"/>
              <w:ind w:left="126"/>
              <w:rPr>
                <w:rFonts w:ascii="宋体" w:hAnsi="宋体" w:eastAsia="宋体" w:cs="宋体"/>
                <w:color w:val="auto"/>
                <w:spacing w:val="-8"/>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pacing w:val="-9"/>
                <w:sz w:val="24"/>
                <w:szCs w:val="24"/>
                <w:highlight w:val="none"/>
                <w:shd w:val="clear" w:color="auto" w:fill="auto"/>
              </w:rPr>
              <w:t>有</w:t>
            </w:r>
            <w:r>
              <w:rPr>
                <w:rFonts w:hint="eastAsia" w:ascii="宋体" w:hAnsi="宋体" w:eastAsia="宋体" w:cs="宋体"/>
                <w:color w:val="auto"/>
                <w:spacing w:val="-8"/>
                <w:sz w:val="24"/>
                <w:szCs w:val="24"/>
                <w:highlight w:val="none"/>
                <w:shd w:val="clear" w:color="auto" w:fill="auto"/>
              </w:rPr>
              <w:t>，具体情形如下</w:t>
            </w:r>
          </w:p>
          <w:p>
            <w:pPr>
              <w:pStyle w:val="10"/>
              <w:rPr>
                <w:rFonts w:hint="default" w:hAnsi="宋体" w:eastAsia="宋体" w:cs="宋体"/>
                <w:color w:val="auto"/>
                <w:sz w:val="24"/>
                <w:szCs w:val="24"/>
                <w:highlight w:val="none"/>
                <w:shd w:val="clear" w:color="auto" w:fill="auto"/>
              </w:rPr>
            </w:pPr>
            <w:r>
              <w:rPr>
                <w:rFonts w:hAnsi="宋体" w:eastAsia="宋体" w:cs="宋体"/>
                <w:color w:val="auto"/>
                <w:sz w:val="24"/>
                <w:szCs w:val="24"/>
                <w:highlight w:val="none"/>
                <w:shd w:val="clear" w:color="auto" w:fill="auto"/>
              </w:rPr>
              <w:t>（1）中标人不按本文件或者法规的规定与采购人签订合同的；</w:t>
            </w:r>
          </w:p>
          <w:p>
            <w:pPr>
              <w:pStyle w:val="10"/>
              <w:rPr>
                <w:rFonts w:hint="default" w:hAnsi="宋体" w:eastAsia="宋体" w:cs="宋体"/>
                <w:color w:val="auto"/>
                <w:sz w:val="24"/>
                <w:szCs w:val="24"/>
                <w:highlight w:val="none"/>
                <w:shd w:val="clear" w:color="auto" w:fill="auto"/>
              </w:rPr>
            </w:pPr>
            <w:r>
              <w:rPr>
                <w:rFonts w:hAnsi="宋体" w:eastAsia="宋体" w:cs="宋体"/>
                <w:color w:val="auto"/>
                <w:sz w:val="24"/>
                <w:szCs w:val="24"/>
                <w:highlight w:val="none"/>
                <w:shd w:val="clear" w:color="auto" w:fill="auto"/>
              </w:rPr>
              <w:t>（2）中标人不按本文件的规定提交履约保证金的；</w:t>
            </w:r>
          </w:p>
          <w:p>
            <w:pPr>
              <w:pStyle w:val="10"/>
              <w:rPr>
                <w:rFonts w:hint="default" w:hAnsi="宋体" w:eastAsia="宋体" w:cs="宋体"/>
                <w:color w:val="auto"/>
                <w:sz w:val="24"/>
                <w:szCs w:val="24"/>
                <w:highlight w:val="none"/>
                <w:shd w:val="clear" w:color="auto" w:fill="auto"/>
              </w:rPr>
            </w:pPr>
            <w:r>
              <w:rPr>
                <w:rFonts w:hAnsi="宋体" w:eastAsia="宋体" w:cs="宋体"/>
                <w:color w:val="auto"/>
                <w:sz w:val="24"/>
                <w:szCs w:val="24"/>
                <w:highlight w:val="none"/>
                <w:shd w:val="clear" w:color="auto" w:fill="auto"/>
              </w:rPr>
              <w:t>（3）中标人擅自放弃中标的；</w:t>
            </w:r>
          </w:p>
          <w:p>
            <w:pPr>
              <w:pStyle w:val="10"/>
              <w:rPr>
                <w:rFonts w:hint="default" w:hAnsi="宋体" w:eastAsia="宋体" w:cs="宋体"/>
                <w:color w:val="auto"/>
                <w:sz w:val="24"/>
                <w:szCs w:val="24"/>
                <w:highlight w:val="none"/>
                <w:shd w:val="clear" w:color="auto" w:fill="auto"/>
              </w:rPr>
            </w:pPr>
            <w:r>
              <w:rPr>
                <w:rFonts w:hAnsi="宋体" w:eastAsia="宋体" w:cs="宋体"/>
                <w:color w:val="auto"/>
                <w:sz w:val="24"/>
                <w:szCs w:val="24"/>
                <w:highlight w:val="none"/>
                <w:shd w:val="clear" w:color="auto" w:fill="auto"/>
              </w:rPr>
              <w:t>（4）投标人被视为串通投标的；</w:t>
            </w:r>
          </w:p>
          <w:p>
            <w:pPr>
              <w:pStyle w:val="10"/>
              <w:rPr>
                <w:rFonts w:hint="default" w:hAnsi="宋体" w:eastAsia="宋体" w:cs="宋体"/>
                <w:color w:val="auto"/>
                <w:sz w:val="24"/>
                <w:szCs w:val="24"/>
                <w:highlight w:val="none"/>
                <w:shd w:val="clear" w:color="auto" w:fill="auto"/>
              </w:rPr>
            </w:pPr>
            <w:r>
              <w:rPr>
                <w:rFonts w:hAnsi="宋体" w:eastAsia="宋体" w:cs="宋体"/>
                <w:color w:val="auto"/>
                <w:sz w:val="24"/>
                <w:szCs w:val="24"/>
                <w:highlight w:val="none"/>
                <w:shd w:val="clear" w:color="auto" w:fill="auto"/>
              </w:rPr>
              <w:t>（5）投标人提供虚假或失实材料的；</w:t>
            </w:r>
          </w:p>
          <w:p>
            <w:pPr>
              <w:pStyle w:val="10"/>
              <w:rPr>
                <w:rFonts w:hint="default" w:hAnsi="宋体" w:eastAsia="宋体" w:cs="宋体"/>
                <w:color w:val="auto"/>
                <w:spacing w:val="-8"/>
                <w:sz w:val="24"/>
                <w:szCs w:val="24"/>
                <w:highlight w:val="none"/>
                <w:shd w:val="clear" w:color="auto" w:fill="auto"/>
              </w:rPr>
            </w:pPr>
            <w:r>
              <w:rPr>
                <w:rFonts w:hAnsi="宋体" w:eastAsia="宋体" w:cs="宋体"/>
                <w:color w:val="auto"/>
                <w:sz w:val="24"/>
                <w:szCs w:val="24"/>
                <w:highlight w:val="none"/>
                <w:shd w:val="clear" w:color="auto" w:fill="auto"/>
              </w:rPr>
              <w:t>（6）法律、法规和招标文件规定的其他不予退还情形。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92" w:type="dxa"/>
            <w:vAlign w:val="center"/>
          </w:tcPr>
          <w:p>
            <w:pPr>
              <w:spacing w:before="58"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13.1</w:t>
            </w:r>
          </w:p>
        </w:tc>
        <w:tc>
          <w:tcPr>
            <w:tcW w:w="1700" w:type="dxa"/>
            <w:vAlign w:val="center"/>
          </w:tcPr>
          <w:p>
            <w:pPr>
              <w:spacing w:before="36" w:line="215"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投标有效期</w:t>
            </w:r>
          </w:p>
        </w:tc>
        <w:tc>
          <w:tcPr>
            <w:tcW w:w="7542" w:type="dxa"/>
          </w:tcPr>
          <w:p>
            <w:pPr>
              <w:spacing w:before="36" w:line="215" w:lineRule="auto"/>
              <w:ind w:left="15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自提交投标文件的截止之日起算</w:t>
            </w:r>
            <w:r>
              <w:rPr>
                <w:rFonts w:hint="eastAsia" w:ascii="宋体" w:hAnsi="宋体" w:eastAsia="宋体" w:cs="宋体"/>
                <w:color w:val="auto"/>
                <w:spacing w:val="-8"/>
                <w:sz w:val="24"/>
                <w:szCs w:val="24"/>
                <w:highlight w:val="none"/>
                <w:u w:val="single"/>
                <w:shd w:val="clear" w:color="auto" w:fill="auto"/>
              </w:rPr>
              <w:t xml:space="preserve"> 90 </w:t>
            </w:r>
            <w:r>
              <w:rPr>
                <w:rFonts w:hint="eastAsia" w:ascii="宋体" w:hAnsi="宋体" w:eastAsia="宋体" w:cs="宋体"/>
                <w:color w:val="auto"/>
                <w:spacing w:val="-8"/>
                <w:sz w:val="24"/>
                <w:szCs w:val="24"/>
                <w:highlight w:val="none"/>
                <w:shd w:val="clear" w:color="auto" w:fill="auto"/>
              </w:rPr>
              <w:t>日历天</w:t>
            </w:r>
            <w:r>
              <w:rPr>
                <w:rFonts w:hint="eastAsia" w:ascii="宋体" w:hAnsi="宋体" w:eastAsia="宋体" w:cs="宋体"/>
                <w:color w:val="auto"/>
                <w:spacing w:val="-7"/>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992" w:type="dxa"/>
            <w:tcBorders>
              <w:bottom w:val="single" w:color="auto" w:sz="4" w:space="0"/>
            </w:tcBorders>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3"/>
                <w:sz w:val="24"/>
                <w:szCs w:val="24"/>
                <w:highlight w:val="none"/>
                <w:shd w:val="clear" w:color="auto" w:fill="auto"/>
              </w:rPr>
              <w:t>2</w:t>
            </w:r>
            <w:r>
              <w:rPr>
                <w:rFonts w:hint="eastAsia" w:ascii="宋体" w:hAnsi="宋体" w:eastAsia="宋体" w:cs="宋体"/>
                <w:color w:val="auto"/>
                <w:spacing w:val="12"/>
                <w:sz w:val="24"/>
                <w:szCs w:val="24"/>
                <w:highlight w:val="none"/>
                <w:shd w:val="clear" w:color="auto" w:fill="auto"/>
              </w:rPr>
              <w:t>2.1</w:t>
            </w:r>
          </w:p>
        </w:tc>
        <w:tc>
          <w:tcPr>
            <w:tcW w:w="1700" w:type="dxa"/>
            <w:tcBorders>
              <w:bottom w:val="single" w:color="auto" w:sz="4" w:space="0"/>
            </w:tcBorders>
            <w:vAlign w:val="center"/>
          </w:tcPr>
          <w:p>
            <w:pPr>
              <w:spacing w:before="78" w:line="22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确定中</w:t>
            </w:r>
            <w:r>
              <w:rPr>
                <w:rFonts w:hint="eastAsia" w:ascii="宋体" w:hAnsi="宋体" w:eastAsia="宋体" w:cs="宋体"/>
                <w:color w:val="auto"/>
                <w:spacing w:val="-1"/>
                <w:sz w:val="24"/>
                <w:szCs w:val="24"/>
                <w:highlight w:val="none"/>
                <w:shd w:val="clear" w:color="auto" w:fill="auto"/>
              </w:rPr>
              <w:t>标人</w:t>
            </w:r>
          </w:p>
        </w:tc>
        <w:tc>
          <w:tcPr>
            <w:tcW w:w="7542" w:type="dxa"/>
            <w:tcBorders>
              <w:bottom w:val="single" w:color="auto" w:sz="4" w:space="0"/>
            </w:tcBorders>
          </w:tcPr>
          <w:p>
            <w:pPr>
              <w:spacing w:before="37" w:line="239" w:lineRule="auto"/>
              <w:ind w:left="126" w:right="1006" w:firstLine="1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中标</w:t>
            </w:r>
            <w:r>
              <w:rPr>
                <w:rFonts w:hint="eastAsia" w:ascii="宋体" w:hAnsi="宋体" w:eastAsia="宋体" w:cs="宋体"/>
                <w:color w:val="auto"/>
                <w:spacing w:val="-3"/>
                <w:sz w:val="24"/>
                <w:szCs w:val="24"/>
                <w:highlight w:val="none"/>
                <w:shd w:val="clear" w:color="auto" w:fill="auto"/>
              </w:rPr>
              <w:t>候选人并列的，采购人是否委托评标委员会确定中标人：</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pacing w:val="29"/>
                <w:sz w:val="24"/>
                <w:szCs w:val="24"/>
                <w:highlight w:val="none"/>
                <w:shd w:val="clear" w:color="auto" w:fill="auto"/>
              </w:rPr>
              <w:t>否</w:t>
            </w:r>
          </w:p>
          <w:p>
            <w:pPr>
              <w:spacing w:line="223"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0"/>
                <w:sz w:val="24"/>
                <w:szCs w:val="24"/>
                <w:highlight w:val="none"/>
                <w:shd w:val="clear" w:color="auto" w:fill="auto"/>
              </w:rPr>
              <w:t>□</w:t>
            </w:r>
            <w:r>
              <w:rPr>
                <w:rFonts w:hint="eastAsia" w:ascii="宋体" w:hAnsi="宋体" w:eastAsia="宋体" w:cs="宋体"/>
                <w:color w:val="auto"/>
                <w:spacing w:val="29"/>
                <w:sz w:val="24"/>
                <w:szCs w:val="24"/>
                <w:highlight w:val="none"/>
                <w:shd w:val="clear" w:color="auto" w:fill="auto"/>
              </w:rPr>
              <w:t>是</w:t>
            </w:r>
          </w:p>
          <w:p>
            <w:pPr>
              <w:spacing w:before="21" w:line="220" w:lineRule="auto"/>
              <w:ind w:left="13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中标候选人并列的，按照以下方式确定中标人</w:t>
            </w:r>
            <w:r>
              <w:rPr>
                <w:rFonts w:hint="eastAsia" w:ascii="宋体" w:hAnsi="宋体" w:eastAsia="宋体" w:cs="宋体"/>
                <w:color w:val="auto"/>
                <w:spacing w:val="-3"/>
                <w:sz w:val="24"/>
                <w:szCs w:val="24"/>
                <w:highlight w:val="none"/>
                <w:shd w:val="clear" w:color="auto" w:fill="auto"/>
              </w:rPr>
              <w:t>：</w:t>
            </w:r>
          </w:p>
          <w:p>
            <w:pPr>
              <w:spacing w:before="37" w:line="239" w:lineRule="auto"/>
              <w:ind w:left="126" w:right="1006" w:firstLine="10"/>
              <w:rPr>
                <w:rFonts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■得分相同的，按照投标报价由低到高顺序排列，得分且投标报价相同，且投标文件满足招标文件全部实质性要求的，按照技术指标评审因素的量化指标评审得分最高的投标人为排名第一的中标候选人。</w:t>
            </w:r>
          </w:p>
          <w:p>
            <w:pPr>
              <w:spacing w:before="37" w:line="239" w:lineRule="auto"/>
              <w:ind w:left="126" w:right="1006" w:firstLine="1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trPr>
        <w:tc>
          <w:tcPr>
            <w:tcW w:w="992" w:type="dxa"/>
            <w:tcBorders>
              <w:top w:val="single" w:color="auto" w:sz="4" w:space="0"/>
              <w:left w:val="single" w:color="auto" w:sz="4" w:space="0"/>
              <w:bottom w:val="single" w:color="auto" w:sz="4" w:space="0"/>
              <w:right w:val="single" w:color="auto" w:sz="4" w:space="0"/>
            </w:tcBorders>
            <w:vAlign w:val="center"/>
          </w:tcPr>
          <w:p>
            <w:pPr>
              <w:spacing w:before="69" w:line="202"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3"/>
                <w:sz w:val="24"/>
                <w:szCs w:val="24"/>
                <w:highlight w:val="none"/>
                <w:shd w:val="clear" w:color="auto" w:fill="auto"/>
              </w:rPr>
              <w:t>2</w:t>
            </w:r>
            <w:r>
              <w:rPr>
                <w:rFonts w:hint="eastAsia" w:ascii="宋体" w:hAnsi="宋体" w:eastAsia="宋体" w:cs="宋体"/>
                <w:color w:val="auto"/>
                <w:spacing w:val="12"/>
                <w:sz w:val="24"/>
                <w:szCs w:val="24"/>
                <w:highlight w:val="none"/>
                <w:shd w:val="clear" w:color="auto" w:fill="auto"/>
              </w:rPr>
              <w:t>5.5</w:t>
            </w:r>
          </w:p>
        </w:tc>
        <w:tc>
          <w:tcPr>
            <w:tcW w:w="1700" w:type="dxa"/>
            <w:tcBorders>
              <w:top w:val="single" w:color="auto" w:sz="4" w:space="0"/>
              <w:left w:val="single" w:color="auto" w:sz="4" w:space="0"/>
              <w:bottom w:val="single" w:color="auto" w:sz="4" w:space="0"/>
              <w:right w:val="single" w:color="auto" w:sz="4" w:space="0"/>
            </w:tcBorders>
            <w:vAlign w:val="center"/>
          </w:tcPr>
          <w:p>
            <w:pPr>
              <w:spacing w:before="78" w:line="22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分</w:t>
            </w:r>
            <w:r>
              <w:rPr>
                <w:rFonts w:hint="eastAsia" w:ascii="宋体" w:hAnsi="宋体" w:eastAsia="宋体" w:cs="宋体"/>
                <w:color w:val="auto"/>
                <w:spacing w:val="-3"/>
                <w:sz w:val="24"/>
                <w:szCs w:val="24"/>
                <w:highlight w:val="none"/>
                <w:shd w:val="clear" w:color="auto" w:fill="auto"/>
              </w:rPr>
              <w:t>包</w:t>
            </w:r>
          </w:p>
        </w:tc>
        <w:tc>
          <w:tcPr>
            <w:tcW w:w="7542" w:type="dxa"/>
            <w:tcBorders>
              <w:top w:val="single" w:color="auto" w:sz="4" w:space="0"/>
              <w:left w:val="single" w:color="auto" w:sz="4" w:space="0"/>
              <w:bottom w:val="single" w:color="auto" w:sz="4" w:space="0"/>
              <w:right w:val="single" w:color="auto" w:sz="4" w:space="0"/>
            </w:tcBorders>
          </w:tcPr>
          <w:p>
            <w:pPr>
              <w:spacing w:before="37" w:line="219" w:lineRule="auto"/>
              <w:ind w:left="115"/>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本项目的非主体、非关键性工作是否允许分包：</w:t>
            </w:r>
          </w:p>
          <w:p>
            <w:pPr>
              <w:spacing w:before="26" w:line="220" w:lineRule="auto"/>
              <w:ind w:left="126"/>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w:t>
            </w:r>
            <w:r>
              <w:rPr>
                <w:rFonts w:hint="eastAsia" w:ascii="宋体" w:hAnsi="宋体" w:eastAsia="宋体" w:cs="宋体"/>
                <w:color w:val="auto"/>
                <w:spacing w:val="14"/>
                <w:sz w:val="24"/>
                <w:szCs w:val="24"/>
                <w:highlight w:val="none"/>
                <w:shd w:val="clear" w:color="auto" w:fill="auto"/>
              </w:rPr>
              <w:t>不允许</w:t>
            </w:r>
          </w:p>
          <w:p>
            <w:pPr>
              <w:spacing w:before="23" w:line="211" w:lineRule="auto"/>
              <w:ind w:left="126"/>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w:t>
            </w:r>
            <w:r>
              <w:rPr>
                <w:rFonts w:hint="eastAsia" w:ascii="宋体" w:hAnsi="宋体" w:eastAsia="宋体" w:cs="宋体"/>
                <w:color w:val="auto"/>
                <w:spacing w:val="1"/>
                <w:sz w:val="24"/>
                <w:szCs w:val="24"/>
                <w:highlight w:val="none"/>
                <w:shd w:val="clear" w:color="auto" w:fill="auto"/>
              </w:rPr>
              <w:t>允许，具体要求：</w:t>
            </w:r>
          </w:p>
          <w:p>
            <w:pPr>
              <w:spacing w:before="23" w:line="211" w:lineRule="auto"/>
              <w:ind w:left="126"/>
              <w:rPr>
                <w:rFonts w:ascii="宋体" w:hAnsi="宋体" w:eastAsia="宋体" w:cs="宋体"/>
                <w:color w:val="auto"/>
                <w:spacing w:val="2"/>
                <w:sz w:val="24"/>
                <w:szCs w:val="24"/>
                <w:highlight w:val="none"/>
                <w:shd w:val="clear" w:color="auto" w:fill="auto"/>
              </w:rPr>
            </w:pP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pacing w:val="2"/>
                <w:sz w:val="24"/>
                <w:szCs w:val="24"/>
                <w:highlight w:val="none"/>
                <w:shd w:val="clear" w:color="auto" w:fill="auto"/>
              </w:rPr>
              <w:t>1）可以分包履行的具体内容：_____；</w:t>
            </w:r>
          </w:p>
          <w:p>
            <w:pPr>
              <w:spacing w:before="23" w:line="211" w:lineRule="auto"/>
              <w:ind w:left="126"/>
              <w:rPr>
                <w:rFonts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（2）允许分包的金额或者比例：_____；</w:t>
            </w:r>
          </w:p>
          <w:p>
            <w:pPr>
              <w:spacing w:before="23" w:line="211" w:lineRule="auto"/>
              <w:ind w:left="126"/>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（3）其他要求：_____。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992" w:type="dxa"/>
            <w:tcBorders>
              <w:top w:val="single" w:color="auto" w:sz="4" w:space="0"/>
              <w:left w:val="single" w:color="auto" w:sz="4" w:space="0"/>
              <w:bottom w:val="single" w:color="auto" w:sz="4" w:space="0"/>
              <w:right w:val="single" w:color="auto" w:sz="4" w:space="0"/>
            </w:tcBorders>
            <w:vAlign w:val="center"/>
          </w:tcPr>
          <w:p>
            <w:pPr>
              <w:spacing w:before="60" w:line="202"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3"/>
                <w:sz w:val="24"/>
                <w:szCs w:val="24"/>
                <w:highlight w:val="none"/>
                <w:shd w:val="clear" w:color="auto" w:fill="auto"/>
              </w:rPr>
              <w:t>26.1.</w:t>
            </w:r>
            <w:r>
              <w:rPr>
                <w:rFonts w:hint="eastAsia" w:ascii="宋体" w:hAnsi="宋体" w:eastAsia="宋体" w:cs="宋体"/>
                <w:color w:val="auto"/>
                <w:spacing w:val="12"/>
                <w:sz w:val="24"/>
                <w:szCs w:val="24"/>
                <w:highlight w:val="none"/>
                <w:shd w:val="clear" w:color="auto" w:fill="auto"/>
              </w:rPr>
              <w:t>1</w:t>
            </w:r>
          </w:p>
        </w:tc>
        <w:tc>
          <w:tcPr>
            <w:tcW w:w="1700" w:type="dxa"/>
            <w:tcBorders>
              <w:top w:val="single" w:color="auto" w:sz="4" w:space="0"/>
              <w:left w:val="single" w:color="auto" w:sz="4" w:space="0"/>
              <w:bottom w:val="single" w:color="auto" w:sz="4" w:space="0"/>
              <w:right w:val="single" w:color="auto" w:sz="4" w:space="0"/>
            </w:tcBorders>
            <w:vAlign w:val="center"/>
          </w:tcPr>
          <w:p>
            <w:pPr>
              <w:spacing w:before="40" w:line="212"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询</w:t>
            </w:r>
            <w:r>
              <w:rPr>
                <w:rFonts w:hint="eastAsia" w:ascii="宋体" w:hAnsi="宋体" w:eastAsia="宋体" w:cs="宋体"/>
                <w:color w:val="auto"/>
                <w:spacing w:val="-2"/>
                <w:sz w:val="24"/>
                <w:szCs w:val="24"/>
                <w:highlight w:val="none"/>
                <w:shd w:val="clear" w:color="auto" w:fill="auto"/>
              </w:rPr>
              <w:t>问</w:t>
            </w:r>
          </w:p>
        </w:tc>
        <w:tc>
          <w:tcPr>
            <w:tcW w:w="7542" w:type="dxa"/>
            <w:tcBorders>
              <w:top w:val="single" w:color="auto" w:sz="4" w:space="0"/>
              <w:left w:val="single" w:color="auto" w:sz="4" w:space="0"/>
              <w:bottom w:val="single" w:color="auto" w:sz="4" w:space="0"/>
              <w:right w:val="single" w:color="auto" w:sz="4" w:space="0"/>
            </w:tcBorders>
            <w:vAlign w:val="center"/>
          </w:tcPr>
          <w:p>
            <w:pPr>
              <w:spacing w:before="40" w:line="212" w:lineRule="auto"/>
              <w:ind w:left="114"/>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5"/>
                <w:sz w:val="24"/>
                <w:szCs w:val="24"/>
                <w:highlight w:val="none"/>
                <w:shd w:val="clear" w:color="auto" w:fill="auto"/>
              </w:rPr>
              <w:t>询</w:t>
            </w:r>
            <w:r>
              <w:rPr>
                <w:rFonts w:hint="eastAsia" w:ascii="宋体" w:hAnsi="宋体" w:eastAsia="宋体" w:cs="宋体"/>
                <w:color w:val="auto"/>
                <w:spacing w:val="-14"/>
                <w:sz w:val="24"/>
                <w:szCs w:val="24"/>
                <w:highlight w:val="none"/>
                <w:shd w:val="clear" w:color="auto" w:fill="auto"/>
              </w:rPr>
              <w:t>问送达形式：</w:t>
            </w:r>
            <w:r>
              <w:rPr>
                <w:rFonts w:hint="eastAsia" w:ascii="宋体" w:hAnsi="宋体" w:eastAsia="宋体" w:cs="宋体"/>
                <w:color w:val="auto"/>
                <w:sz w:val="24"/>
                <w:highlight w:val="none"/>
                <w:u w:val="single"/>
                <w:shd w:val="clear" w:color="auto" w:fill="auto"/>
              </w:rPr>
              <w:t>以书面形式一次性提交。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Borders>
              <w:top w:val="single" w:color="auto" w:sz="4" w:space="0"/>
            </w:tcBorders>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3"/>
                <w:sz w:val="24"/>
                <w:szCs w:val="24"/>
                <w:highlight w:val="none"/>
                <w:shd w:val="clear" w:color="auto" w:fill="auto"/>
              </w:rPr>
              <w:t>2</w:t>
            </w:r>
            <w:r>
              <w:rPr>
                <w:rFonts w:hint="eastAsia" w:ascii="宋体" w:hAnsi="宋体" w:eastAsia="宋体" w:cs="宋体"/>
                <w:color w:val="auto"/>
                <w:spacing w:val="12"/>
                <w:sz w:val="24"/>
                <w:szCs w:val="24"/>
                <w:highlight w:val="none"/>
                <w:shd w:val="clear" w:color="auto" w:fill="auto"/>
              </w:rPr>
              <w:t>6.3</w:t>
            </w:r>
          </w:p>
        </w:tc>
        <w:tc>
          <w:tcPr>
            <w:tcW w:w="1700" w:type="dxa"/>
            <w:tcBorders>
              <w:top w:val="single" w:color="auto" w:sz="4" w:space="0"/>
            </w:tcBorders>
            <w:vAlign w:val="center"/>
          </w:tcPr>
          <w:p>
            <w:pPr>
              <w:spacing w:before="78" w:line="222"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联系方式</w:t>
            </w:r>
          </w:p>
        </w:tc>
        <w:tc>
          <w:tcPr>
            <w:tcW w:w="7542" w:type="dxa"/>
            <w:tcBorders>
              <w:top w:val="single" w:color="auto" w:sz="4" w:space="0"/>
            </w:tcBorders>
          </w:tcPr>
          <w:p>
            <w:pPr>
              <w:spacing w:before="38" w:line="220" w:lineRule="auto"/>
              <w:ind w:left="11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接收询问和质疑的</w:t>
            </w:r>
            <w:r>
              <w:rPr>
                <w:rFonts w:hint="eastAsia" w:ascii="宋体" w:hAnsi="宋体" w:eastAsia="宋体" w:cs="宋体"/>
                <w:color w:val="auto"/>
                <w:sz w:val="24"/>
                <w:szCs w:val="24"/>
                <w:highlight w:val="none"/>
                <w:shd w:val="clear" w:color="auto" w:fill="auto"/>
              </w:rPr>
              <w:t>联系方式</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联系部门：招标三部；</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联系电话：010-60624505-810；</w:t>
            </w:r>
          </w:p>
          <w:p>
            <w:pPr>
              <w:spacing w:before="38" w:line="220" w:lineRule="auto"/>
              <w:ind w:left="11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通讯</w:t>
            </w:r>
            <w:r>
              <w:rPr>
                <w:rFonts w:hint="eastAsia" w:ascii="宋体" w:hAnsi="宋体" w:eastAsia="宋体" w:cs="宋体"/>
                <w:color w:val="auto"/>
                <w:sz w:val="24"/>
                <w:highlight w:val="none"/>
                <w:shd w:val="clear" w:color="auto" w:fill="auto"/>
              </w:rPr>
              <w:t>地址：北京市丰台区东旭国际中心C座11层1106室。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92" w:type="dxa"/>
            <w:vAlign w:val="center"/>
          </w:tcPr>
          <w:p>
            <w:pPr>
              <w:spacing w:before="69" w:line="201"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2</w:t>
            </w:r>
            <w:r>
              <w:rPr>
                <w:rFonts w:hint="eastAsia" w:ascii="宋体" w:hAnsi="宋体" w:eastAsia="宋体" w:cs="宋体"/>
                <w:color w:val="auto"/>
                <w:spacing w:val="9"/>
                <w:sz w:val="24"/>
                <w:szCs w:val="24"/>
                <w:highlight w:val="none"/>
                <w:shd w:val="clear" w:color="auto" w:fill="auto"/>
              </w:rPr>
              <w:t>7</w:t>
            </w:r>
          </w:p>
        </w:tc>
        <w:tc>
          <w:tcPr>
            <w:tcW w:w="1700" w:type="dxa"/>
            <w:vAlign w:val="center"/>
          </w:tcPr>
          <w:p>
            <w:pPr>
              <w:spacing w:before="78" w:line="22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代理费</w:t>
            </w:r>
          </w:p>
        </w:tc>
        <w:tc>
          <w:tcPr>
            <w:tcW w:w="7542" w:type="dxa"/>
          </w:tcPr>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收</w:t>
            </w:r>
            <w:r>
              <w:rPr>
                <w:rFonts w:hint="eastAsia" w:ascii="宋体" w:hAnsi="宋体" w:eastAsia="宋体" w:cs="宋体"/>
                <w:color w:val="auto"/>
                <w:spacing w:val="-1"/>
                <w:sz w:val="24"/>
                <w:szCs w:val="24"/>
                <w:highlight w:val="none"/>
                <w:shd w:val="clear" w:color="auto" w:fill="auto"/>
              </w:rPr>
              <w:t>费对象：</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□采购人</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■中标人</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收费标准：</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（1）以本项目</w:t>
            </w:r>
            <w:r>
              <w:rPr>
                <w:rFonts w:hint="eastAsia" w:ascii="宋体" w:hAnsi="宋体" w:eastAsia="宋体" w:cs="宋体"/>
                <w:b/>
                <w:bCs/>
                <w:color w:val="auto"/>
                <w:spacing w:val="-1"/>
                <w:sz w:val="24"/>
                <w:szCs w:val="24"/>
                <w:highlight w:val="none"/>
                <w:shd w:val="clear" w:color="auto" w:fill="auto"/>
              </w:rPr>
              <w:t>中标金额</w:t>
            </w:r>
            <w:r>
              <w:rPr>
                <w:rFonts w:hint="eastAsia" w:ascii="宋体" w:hAnsi="宋体" w:eastAsia="宋体" w:cs="宋体"/>
                <w:color w:val="auto"/>
                <w:spacing w:val="-1"/>
                <w:sz w:val="24"/>
                <w:szCs w:val="24"/>
                <w:highlight w:val="none"/>
                <w:shd w:val="clear" w:color="auto" w:fill="auto"/>
              </w:rPr>
              <w:t>作为收费的计算基数。</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（2）采购代理机构按原计价格[2002]1980号文、发改办价格[2003]857号文及发改价格[2011]534号文有关规定，向成交供应商收取成交服务费用。</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（3）成交服务费币种与成交签订合同的币种相同或采购代理机构同意的币种。</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此项费用不应单独开列，无论供应商是否填报，都视为此费用已经包含在总价中。</w:t>
            </w:r>
          </w:p>
          <w:p>
            <w:pPr>
              <w:spacing w:before="38" w:line="220" w:lineRule="auto"/>
              <w:ind w:left="113"/>
              <w:rPr>
                <w:rFonts w:ascii="宋体" w:hAnsi="宋体" w:eastAsia="宋体" w:cs="宋体"/>
                <w:color w:val="auto"/>
                <w:spacing w:val="-1"/>
                <w:sz w:val="24"/>
                <w:szCs w:val="24"/>
                <w:highlight w:val="none"/>
                <w:shd w:val="clear" w:color="auto" w:fill="auto"/>
              </w:rPr>
            </w:pPr>
            <w:r>
              <w:rPr>
                <w:rFonts w:hint="eastAsia" w:ascii="宋体" w:hAnsi="宋体" w:eastAsia="宋体" w:cs="宋体"/>
                <w:b/>
                <w:bCs/>
                <w:color w:val="auto"/>
                <w:spacing w:val="-1"/>
                <w:sz w:val="24"/>
                <w:szCs w:val="24"/>
                <w:highlight w:val="none"/>
                <w:shd w:val="clear" w:color="auto" w:fill="auto"/>
              </w:rPr>
              <w:t>缴纳时间：中标通知书发出之日起至最终领取中标通知书时。</w:t>
            </w:r>
            <w:r>
              <w:rPr>
                <w:rFonts w:hint="eastAsia" w:ascii="宋体" w:hAnsi="宋体" w:eastAsia="宋体" w:cs="宋体"/>
                <w:color w:val="auto"/>
                <w:spacing w:val="-1"/>
                <w:sz w:val="24"/>
                <w:szCs w:val="24"/>
                <w:highlight w:val="none"/>
                <w:shd w:val="clear" w:color="auto" w:fill="auto"/>
              </w:rPr>
              <w:t xml:space="preserve">    </w:t>
            </w:r>
          </w:p>
          <w:p>
            <w:pPr>
              <w:spacing w:before="38" w:line="220" w:lineRule="auto"/>
              <w:ind w:left="11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中标服务费支付形式：电汇/现金</w:t>
            </w:r>
          </w:p>
        </w:tc>
      </w:tr>
    </w:tbl>
    <w:p>
      <w:pPr>
        <w:rPr>
          <w:color w:val="auto"/>
          <w:highlight w:val="none"/>
          <w:shd w:val="clear" w:color="auto" w:fill="auto"/>
        </w:rPr>
      </w:pPr>
    </w:p>
    <w:p>
      <w:pPr>
        <w:rPr>
          <w:color w:val="auto"/>
          <w:highlight w:val="none"/>
          <w:shd w:val="clear" w:color="auto" w:fill="auto"/>
        </w:rPr>
        <w:sectPr>
          <w:footerReference r:id="rId8" w:type="default"/>
          <w:pgSz w:w="11907" w:h="16840"/>
          <w:pgMar w:top="1117" w:right="550" w:bottom="1060" w:left="1117" w:header="878" w:footer="886" w:gutter="0"/>
          <w:cols w:space="720" w:num="1"/>
        </w:sectPr>
      </w:pPr>
    </w:p>
    <w:p>
      <w:pPr>
        <w:spacing w:line="244" w:lineRule="auto"/>
        <w:rPr>
          <w:color w:val="auto"/>
          <w:highlight w:val="none"/>
          <w:shd w:val="clear" w:color="auto" w:fill="auto"/>
        </w:rPr>
      </w:pPr>
    </w:p>
    <w:p>
      <w:pPr>
        <w:spacing w:line="244" w:lineRule="auto"/>
        <w:rPr>
          <w:color w:val="auto"/>
          <w:highlight w:val="none"/>
          <w:shd w:val="clear" w:color="auto" w:fill="auto"/>
        </w:rPr>
      </w:pPr>
    </w:p>
    <w:p>
      <w:pPr>
        <w:spacing w:before="91" w:line="221" w:lineRule="auto"/>
        <w:ind w:left="3847"/>
        <w:outlineLvl w:val="1"/>
        <w:rPr>
          <w:rFonts w:ascii="宋体" w:hAnsi="宋体" w:eastAsia="宋体" w:cs="宋体"/>
          <w:color w:val="auto"/>
          <w:sz w:val="28"/>
          <w:szCs w:val="28"/>
          <w:highlight w:val="none"/>
          <w:shd w:val="clear" w:color="auto" w:fill="auto"/>
        </w:rPr>
      </w:pPr>
      <w:r>
        <w:rPr>
          <w:rFonts w:ascii="宋体" w:hAnsi="宋体" w:eastAsia="宋体" w:cs="宋体"/>
          <w:color w:val="auto"/>
          <w:spacing w:val="-2"/>
          <w:sz w:val="28"/>
          <w:szCs w:val="28"/>
          <w:highlight w:val="none"/>
          <w:shd w:val="clear" w:color="auto" w:fill="auto"/>
          <w14:textOutline w14:w="1803" w14:cap="flat" w14:cmpd="sng" w14:algn="ctr">
            <w14:solidFill>
              <w14:srgbClr w14:val="000000"/>
            </w14:solidFill>
            <w14:prstDash w14:val="solid"/>
            <w14:miter w14:val="0"/>
          </w14:textOutline>
        </w:rPr>
        <w:t>投标人</w:t>
      </w:r>
      <w:r>
        <w:rPr>
          <w:rFonts w:ascii="宋体" w:hAnsi="宋体" w:eastAsia="宋体" w:cs="宋体"/>
          <w:color w:val="auto"/>
          <w:spacing w:val="-1"/>
          <w:sz w:val="28"/>
          <w:szCs w:val="28"/>
          <w:highlight w:val="none"/>
          <w:shd w:val="clear" w:color="auto" w:fill="auto"/>
          <w14:textOutline w14:w="1803" w14:cap="flat" w14:cmpd="sng" w14:algn="ctr">
            <w14:solidFill>
              <w14:srgbClr w14:val="000000"/>
            </w14:solidFill>
            <w14:prstDash w14:val="solid"/>
            <w14:miter w14:val="0"/>
          </w14:textOutline>
        </w:rPr>
        <w:t>须知</w:t>
      </w:r>
    </w:p>
    <w:p>
      <w:pPr>
        <w:spacing w:before="268" w:line="360" w:lineRule="auto"/>
        <w:ind w:left="3836"/>
        <w:outlineLvl w:val="2"/>
        <w:rPr>
          <w:rFonts w:ascii="宋体" w:hAnsi="宋体" w:eastAsia="宋体" w:cs="宋体"/>
          <w:color w:val="auto"/>
          <w:sz w:val="28"/>
          <w:szCs w:val="28"/>
          <w:highlight w:val="none"/>
          <w:shd w:val="clear" w:color="auto" w:fill="auto"/>
        </w:rPr>
      </w:pPr>
      <w:r>
        <w:rPr>
          <w:rFonts w:ascii="宋体" w:hAnsi="宋体" w:eastAsia="宋体" w:cs="宋体"/>
          <w:color w:val="auto"/>
          <w:spacing w:val="3"/>
          <w:sz w:val="28"/>
          <w:szCs w:val="28"/>
          <w:highlight w:val="none"/>
          <w:shd w:val="clear" w:color="auto" w:fill="auto"/>
          <w14:textOutline w14:w="1803" w14:cap="flat" w14:cmpd="sng" w14:algn="ctr">
            <w14:solidFill>
              <w14:srgbClr w14:val="000000"/>
            </w14:solidFill>
            <w14:prstDash w14:val="solid"/>
            <w14:miter w14:val="0"/>
          </w14:textOutline>
        </w:rPr>
        <w:t>一</w:t>
      </w:r>
      <w:r>
        <w:rPr>
          <w:rFonts w:ascii="宋体" w:hAnsi="宋体" w:eastAsia="宋体" w:cs="宋体"/>
          <w:color w:val="auto"/>
          <w:spacing w:val="3"/>
          <w:sz w:val="28"/>
          <w:szCs w:val="28"/>
          <w:highlight w:val="none"/>
          <w:shd w:val="clear" w:color="auto" w:fill="auto"/>
        </w:rPr>
        <w:t xml:space="preserve">   </w:t>
      </w:r>
      <w:r>
        <w:rPr>
          <w:rFonts w:ascii="宋体" w:hAnsi="宋体" w:eastAsia="宋体" w:cs="宋体"/>
          <w:color w:val="auto"/>
          <w:spacing w:val="3"/>
          <w:sz w:val="28"/>
          <w:szCs w:val="28"/>
          <w:highlight w:val="none"/>
          <w:shd w:val="clear" w:color="auto" w:fill="auto"/>
          <w14:textOutline w14:w="1803" w14:cap="flat" w14:cmpd="sng" w14:algn="ctr">
            <w14:solidFill>
              <w14:srgbClr w14:val="000000"/>
            </w14:solidFill>
            <w14:prstDash w14:val="solid"/>
            <w14:miter w14:val="0"/>
          </w14:textOutline>
        </w:rPr>
        <w:t>说</w:t>
      </w:r>
      <w:r>
        <w:rPr>
          <w:rFonts w:ascii="宋体" w:hAnsi="宋体" w:eastAsia="宋体" w:cs="宋体"/>
          <w:color w:val="auto"/>
          <w:spacing w:val="3"/>
          <w:sz w:val="28"/>
          <w:szCs w:val="28"/>
          <w:highlight w:val="none"/>
          <w:shd w:val="clear" w:color="auto" w:fill="auto"/>
        </w:rPr>
        <w:t xml:space="preserve">  </w:t>
      </w:r>
      <w:r>
        <w:rPr>
          <w:rFonts w:ascii="宋体" w:hAnsi="宋体" w:eastAsia="宋体" w:cs="宋体"/>
          <w:color w:val="auto"/>
          <w:spacing w:val="3"/>
          <w:sz w:val="28"/>
          <w:szCs w:val="28"/>
          <w:highlight w:val="none"/>
          <w:shd w:val="clear" w:color="auto" w:fill="auto"/>
          <w14:textOutline w14:w="1803" w14:cap="flat" w14:cmpd="sng" w14:algn="ctr">
            <w14:solidFill>
              <w14:srgbClr w14:val="000000"/>
            </w14:solidFill>
            <w14:prstDash w14:val="solid"/>
            <w14:miter w14:val="0"/>
          </w14:textOutline>
        </w:rPr>
        <w:t>明</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1、采</w:t>
      </w:r>
      <w:r>
        <w:rPr>
          <w:rFonts w:hint="eastAsia" w:ascii="宋体" w:hAnsi="宋体" w:eastAsia="宋体" w:cs="宋体"/>
          <w:color w:val="auto"/>
          <w:sz w:val="24"/>
          <w:szCs w:val="24"/>
          <w:highlight w:val="none"/>
          <w:shd w:val="clear" w:color="auto" w:fill="auto"/>
        </w:rPr>
        <w:t>购人、采购代理机构、投标人、联合体</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1.1</w:t>
      </w:r>
      <w:r>
        <w:rPr>
          <w:rFonts w:hint="eastAsia" w:ascii="宋体" w:hAnsi="宋体" w:eastAsia="宋体" w:cs="宋体"/>
          <w:color w:val="auto"/>
          <w:spacing w:val="2"/>
          <w:sz w:val="24"/>
          <w:szCs w:val="24"/>
          <w:highlight w:val="none"/>
          <w:shd w:val="clear" w:color="auto" w:fill="auto"/>
        </w:rPr>
        <w:t>采购人、采购代理机构：指依法进行政府采购的国家机关、事业单位、团体</w:t>
      </w:r>
    </w:p>
    <w:p>
      <w:pPr>
        <w:spacing w:line="360" w:lineRule="auto"/>
        <w:ind w:firstLine="41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组织，</w:t>
      </w:r>
      <w:r>
        <w:rPr>
          <w:rFonts w:hint="eastAsia" w:ascii="宋体" w:hAnsi="宋体" w:eastAsia="宋体" w:cs="宋体"/>
          <w:color w:val="auto"/>
          <w:spacing w:val="-8"/>
          <w:sz w:val="24"/>
          <w:szCs w:val="24"/>
          <w:highlight w:val="none"/>
          <w:shd w:val="clear" w:color="auto" w:fill="auto"/>
        </w:rPr>
        <w:t>及其委托的采购代理机构。本项目采购人、采购代理机构见第一章《投</w:t>
      </w:r>
      <w:r>
        <w:rPr>
          <w:rFonts w:hint="eastAsia" w:ascii="宋体" w:hAnsi="宋体" w:eastAsia="宋体" w:cs="宋体"/>
          <w:color w:val="auto"/>
          <w:spacing w:val="-28"/>
          <w:sz w:val="24"/>
          <w:szCs w:val="24"/>
          <w:highlight w:val="none"/>
          <w:shd w:val="clear" w:color="auto" w:fill="auto"/>
        </w:rPr>
        <w:t>标邀请》。</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1.2</w:t>
      </w:r>
      <w:r>
        <w:rPr>
          <w:rFonts w:hint="eastAsia" w:ascii="宋体" w:hAnsi="宋体" w:eastAsia="宋体" w:cs="宋体"/>
          <w:color w:val="auto"/>
          <w:spacing w:val="4"/>
          <w:sz w:val="24"/>
          <w:szCs w:val="24"/>
          <w:highlight w:val="none"/>
          <w:shd w:val="clear" w:color="auto" w:fill="auto"/>
        </w:rPr>
        <w:t>投标人(也称“供应商” 、“申请人”)：指向采购人提供货物、工程或者服务的</w:t>
      </w:r>
      <w:r>
        <w:rPr>
          <w:rFonts w:hint="eastAsia" w:ascii="宋体" w:hAnsi="宋体" w:eastAsia="宋体" w:cs="宋体"/>
          <w:color w:val="auto"/>
          <w:spacing w:val="-5"/>
          <w:sz w:val="24"/>
          <w:szCs w:val="24"/>
          <w:highlight w:val="none"/>
          <w:shd w:val="clear" w:color="auto" w:fill="auto"/>
        </w:rPr>
        <w:t>法</w:t>
      </w:r>
      <w:r>
        <w:rPr>
          <w:rFonts w:hint="eastAsia" w:ascii="宋体" w:hAnsi="宋体" w:eastAsia="宋体" w:cs="宋体"/>
          <w:color w:val="auto"/>
          <w:spacing w:val="-3"/>
          <w:sz w:val="24"/>
          <w:szCs w:val="24"/>
          <w:highlight w:val="none"/>
          <w:shd w:val="clear" w:color="auto" w:fill="auto"/>
        </w:rPr>
        <w:t>人、其他组织或者自然人。</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1.3</w:t>
      </w:r>
      <w:r>
        <w:rPr>
          <w:rFonts w:hint="eastAsia" w:ascii="宋体" w:hAnsi="宋体" w:eastAsia="宋体" w:cs="宋体"/>
          <w:color w:val="auto"/>
          <w:spacing w:val="2"/>
          <w:sz w:val="24"/>
          <w:szCs w:val="24"/>
          <w:highlight w:val="none"/>
          <w:shd w:val="clear" w:color="auto" w:fill="auto"/>
        </w:rPr>
        <w:t>联合体：指两个以上的自然人、法人或者其他组织组成一个联合体，以一个</w:t>
      </w:r>
      <w:r>
        <w:rPr>
          <w:rFonts w:hint="eastAsia" w:ascii="宋体" w:hAnsi="宋体" w:eastAsia="宋体" w:cs="宋体"/>
          <w:color w:val="auto"/>
          <w:spacing w:val="-4"/>
          <w:sz w:val="24"/>
          <w:szCs w:val="24"/>
          <w:highlight w:val="none"/>
          <w:shd w:val="clear" w:color="auto" w:fill="auto"/>
        </w:rPr>
        <w:t>供应商的身</w:t>
      </w:r>
      <w:r>
        <w:rPr>
          <w:rFonts w:hint="eastAsia" w:ascii="宋体" w:hAnsi="宋体" w:eastAsia="宋体" w:cs="宋体"/>
          <w:color w:val="auto"/>
          <w:spacing w:val="-3"/>
          <w:sz w:val="24"/>
          <w:szCs w:val="24"/>
          <w:highlight w:val="none"/>
          <w:shd w:val="clear" w:color="auto" w:fill="auto"/>
        </w:rPr>
        <w:t>份</w:t>
      </w:r>
      <w:r>
        <w:rPr>
          <w:rFonts w:hint="eastAsia" w:ascii="宋体" w:hAnsi="宋体" w:eastAsia="宋体" w:cs="宋体"/>
          <w:color w:val="auto"/>
          <w:spacing w:val="-2"/>
          <w:sz w:val="24"/>
          <w:szCs w:val="24"/>
          <w:highlight w:val="none"/>
          <w:shd w:val="clear" w:color="auto" w:fill="auto"/>
        </w:rPr>
        <w:t>共同参加政府采购。</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2、资</w:t>
      </w:r>
      <w:r>
        <w:rPr>
          <w:rFonts w:hint="eastAsia" w:ascii="宋体" w:hAnsi="宋体" w:eastAsia="宋体" w:cs="宋体"/>
          <w:color w:val="auto"/>
          <w:sz w:val="24"/>
          <w:szCs w:val="24"/>
          <w:highlight w:val="none"/>
          <w:shd w:val="clear" w:color="auto" w:fill="auto"/>
        </w:rPr>
        <w:t>金来源、项目属性、科研仪器设备采购、核心产品</w:t>
      </w:r>
    </w:p>
    <w:p>
      <w:pPr>
        <w:spacing w:line="360" w:lineRule="auto"/>
        <w:ind w:firstLine="52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position w:val="4"/>
          <w:sz w:val="24"/>
          <w:szCs w:val="24"/>
          <w:highlight w:val="none"/>
          <w:shd w:val="clear" w:color="auto" w:fill="auto"/>
        </w:rPr>
        <w:t>2.1</w:t>
      </w:r>
      <w:r>
        <w:rPr>
          <w:rFonts w:hint="eastAsia" w:ascii="宋体" w:hAnsi="宋体" w:eastAsia="宋体" w:cs="宋体"/>
          <w:color w:val="auto"/>
          <w:spacing w:val="6"/>
          <w:position w:val="4"/>
          <w:sz w:val="24"/>
          <w:szCs w:val="24"/>
          <w:highlight w:val="none"/>
          <w:shd w:val="clear" w:color="auto" w:fill="auto"/>
        </w:rPr>
        <w:t>资金来源为财政性资金和/或本项目采购中无法与财政性资金分割的非财政性资金。</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2.2项目属性见《投标人须知资料表》</w:t>
      </w:r>
      <w:r>
        <w:rPr>
          <w:rFonts w:hint="eastAsia" w:ascii="宋体" w:hAnsi="宋体" w:eastAsia="宋体" w:cs="宋体"/>
          <w:color w:val="auto"/>
          <w:spacing w:val="-2"/>
          <w:sz w:val="24"/>
          <w:szCs w:val="24"/>
          <w:highlight w:val="none"/>
          <w:shd w:val="clear" w:color="auto" w:fill="auto"/>
        </w:rPr>
        <w:t>。</w:t>
      </w:r>
    </w:p>
    <w:p>
      <w:pPr>
        <w:spacing w:line="360" w:lineRule="auto"/>
        <w:ind w:firstLine="46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2.3是否属于科研仪器设备采购见《投标人须知资料表》</w:t>
      </w:r>
      <w:r>
        <w:rPr>
          <w:rFonts w:hint="eastAsia" w:ascii="宋体" w:hAnsi="宋体" w:eastAsia="宋体" w:cs="宋体"/>
          <w:color w:val="auto"/>
          <w:spacing w:val="-1"/>
          <w:sz w:val="24"/>
          <w:szCs w:val="24"/>
          <w:highlight w:val="none"/>
          <w:shd w:val="clear" w:color="auto" w:fill="auto"/>
        </w:rPr>
        <w:t>。</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2.4核心产品见《投标人须知资料表》</w:t>
      </w:r>
      <w:r>
        <w:rPr>
          <w:rFonts w:hint="eastAsia" w:ascii="宋体" w:hAnsi="宋体" w:eastAsia="宋体" w:cs="宋体"/>
          <w:color w:val="auto"/>
          <w:spacing w:val="-2"/>
          <w:sz w:val="24"/>
          <w:szCs w:val="24"/>
          <w:highlight w:val="none"/>
          <w:shd w:val="clear" w:color="auto" w:fill="auto"/>
        </w:rPr>
        <w:t>。</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3、</w:t>
      </w:r>
      <w:r>
        <w:rPr>
          <w:rFonts w:hint="eastAsia" w:ascii="宋体" w:hAnsi="宋体" w:eastAsia="宋体" w:cs="宋体"/>
          <w:color w:val="auto"/>
          <w:sz w:val="24"/>
          <w:szCs w:val="24"/>
          <w:highlight w:val="none"/>
          <w:shd w:val="clear" w:color="auto" w:fill="auto"/>
        </w:rPr>
        <w:t>现场考察、开标前答疑会</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3.1若《投标</w:t>
      </w:r>
      <w:r>
        <w:rPr>
          <w:rFonts w:hint="eastAsia" w:ascii="宋体" w:hAnsi="宋体" w:eastAsia="宋体" w:cs="宋体"/>
          <w:color w:val="auto"/>
          <w:spacing w:val="3"/>
          <w:sz w:val="24"/>
          <w:szCs w:val="24"/>
          <w:highlight w:val="none"/>
          <w:shd w:val="clear" w:color="auto" w:fill="auto"/>
        </w:rPr>
        <w:t>人</w:t>
      </w:r>
      <w:r>
        <w:rPr>
          <w:rFonts w:hint="eastAsia" w:ascii="宋体" w:hAnsi="宋体" w:eastAsia="宋体" w:cs="宋体"/>
          <w:color w:val="auto"/>
          <w:spacing w:val="2"/>
          <w:sz w:val="24"/>
          <w:szCs w:val="24"/>
          <w:highlight w:val="none"/>
          <w:shd w:val="clear" w:color="auto" w:fill="auto"/>
        </w:rPr>
        <w:t>须知资料表》中规定了组织现场考察、召开开标前答疑会，则投</w:t>
      </w:r>
      <w:r>
        <w:rPr>
          <w:rFonts w:hint="eastAsia" w:ascii="宋体" w:hAnsi="宋体" w:eastAsia="宋体" w:cs="宋体"/>
          <w:color w:val="auto"/>
          <w:spacing w:val="-4"/>
          <w:sz w:val="24"/>
          <w:szCs w:val="24"/>
          <w:highlight w:val="none"/>
          <w:shd w:val="clear" w:color="auto" w:fill="auto"/>
        </w:rPr>
        <w:t>标人应</w:t>
      </w:r>
      <w:r>
        <w:rPr>
          <w:rFonts w:hint="eastAsia" w:ascii="宋体" w:hAnsi="宋体" w:eastAsia="宋体" w:cs="宋体"/>
          <w:color w:val="auto"/>
          <w:spacing w:val="-2"/>
          <w:sz w:val="24"/>
          <w:szCs w:val="24"/>
          <w:highlight w:val="none"/>
          <w:shd w:val="clear" w:color="auto" w:fill="auto"/>
        </w:rPr>
        <w:t>按要求在规定的时间和地点参加。</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3.2由于未参</w:t>
      </w:r>
      <w:r>
        <w:rPr>
          <w:rFonts w:hint="eastAsia" w:ascii="宋体" w:hAnsi="宋体" w:eastAsia="宋体" w:cs="宋体"/>
          <w:color w:val="auto"/>
          <w:spacing w:val="3"/>
          <w:sz w:val="24"/>
          <w:szCs w:val="24"/>
          <w:highlight w:val="none"/>
          <w:shd w:val="clear" w:color="auto" w:fill="auto"/>
        </w:rPr>
        <w:t>加</w:t>
      </w:r>
      <w:r>
        <w:rPr>
          <w:rFonts w:hint="eastAsia" w:ascii="宋体" w:hAnsi="宋体" w:eastAsia="宋体" w:cs="宋体"/>
          <w:color w:val="auto"/>
          <w:spacing w:val="2"/>
          <w:sz w:val="24"/>
          <w:szCs w:val="24"/>
          <w:highlight w:val="none"/>
          <w:shd w:val="clear" w:color="auto" w:fill="auto"/>
        </w:rPr>
        <w:t>现场考察或开标前答疑会而导致对项目实际情况不了解，影响投标文件编制、投标报价准确性、综合因素响应不全面等问题的，由投标</w:t>
      </w:r>
      <w:r>
        <w:rPr>
          <w:rFonts w:hint="eastAsia" w:ascii="宋体" w:hAnsi="宋体" w:eastAsia="宋体" w:cs="宋体"/>
          <w:color w:val="auto"/>
          <w:sz w:val="24"/>
          <w:szCs w:val="24"/>
          <w:highlight w:val="none"/>
          <w:shd w:val="clear" w:color="auto" w:fill="auto"/>
        </w:rPr>
        <w:t>人自</w:t>
      </w:r>
      <w:r>
        <w:rPr>
          <w:rFonts w:hint="eastAsia" w:ascii="宋体" w:hAnsi="宋体" w:eastAsia="宋体" w:cs="宋体"/>
          <w:color w:val="auto"/>
          <w:spacing w:val="-7"/>
          <w:sz w:val="24"/>
          <w:szCs w:val="24"/>
          <w:highlight w:val="none"/>
          <w:shd w:val="clear" w:color="auto" w:fill="auto"/>
        </w:rPr>
        <w:t>行</w:t>
      </w:r>
      <w:r>
        <w:rPr>
          <w:rFonts w:hint="eastAsia" w:ascii="宋体" w:hAnsi="宋体" w:eastAsia="宋体" w:cs="宋体"/>
          <w:color w:val="auto"/>
          <w:spacing w:val="-4"/>
          <w:sz w:val="24"/>
          <w:szCs w:val="24"/>
          <w:highlight w:val="none"/>
          <w:shd w:val="clear" w:color="auto" w:fill="auto"/>
        </w:rPr>
        <w:t>承担不利评审后果。</w:t>
      </w:r>
    </w:p>
    <w:p>
      <w:pPr>
        <w:spacing w:line="360" w:lineRule="auto"/>
        <w:ind w:firstLine="49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4、</w:t>
      </w:r>
      <w:r>
        <w:rPr>
          <w:rFonts w:hint="eastAsia" w:ascii="宋体" w:hAnsi="宋体" w:eastAsia="宋体" w:cs="宋体"/>
          <w:color w:val="auto"/>
          <w:spacing w:val="2"/>
          <w:sz w:val="24"/>
          <w:szCs w:val="24"/>
          <w:highlight w:val="none"/>
          <w:shd w:val="clear" w:color="auto" w:fill="auto"/>
        </w:rPr>
        <w:t>样品</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4.1本项目是否要求</w:t>
      </w:r>
      <w:r>
        <w:rPr>
          <w:rFonts w:hint="eastAsia" w:ascii="宋体" w:hAnsi="宋体" w:eastAsia="宋体" w:cs="宋体"/>
          <w:color w:val="auto"/>
          <w:spacing w:val="3"/>
          <w:sz w:val="24"/>
          <w:szCs w:val="24"/>
          <w:highlight w:val="none"/>
          <w:shd w:val="clear" w:color="auto" w:fill="auto"/>
        </w:rPr>
        <w:t>投</w:t>
      </w:r>
      <w:r>
        <w:rPr>
          <w:rFonts w:hint="eastAsia" w:ascii="宋体" w:hAnsi="宋体" w:eastAsia="宋体" w:cs="宋体"/>
          <w:color w:val="auto"/>
          <w:spacing w:val="2"/>
          <w:sz w:val="24"/>
          <w:szCs w:val="24"/>
          <w:highlight w:val="none"/>
          <w:shd w:val="clear" w:color="auto" w:fill="auto"/>
        </w:rPr>
        <w:t>标人提供样品，以及样品制作的标准和要求、是否需要随</w:t>
      </w:r>
      <w:r>
        <w:rPr>
          <w:rFonts w:hint="eastAsia" w:ascii="宋体" w:hAnsi="宋体" w:eastAsia="宋体" w:cs="宋体"/>
          <w:color w:val="auto"/>
          <w:spacing w:val="-10"/>
          <w:sz w:val="24"/>
          <w:szCs w:val="24"/>
          <w:highlight w:val="none"/>
          <w:shd w:val="clear" w:color="auto" w:fill="auto"/>
        </w:rPr>
        <w:t>样</w:t>
      </w:r>
      <w:r>
        <w:rPr>
          <w:rFonts w:hint="eastAsia" w:ascii="宋体" w:hAnsi="宋体" w:eastAsia="宋体" w:cs="宋体"/>
          <w:color w:val="auto"/>
          <w:spacing w:val="-8"/>
          <w:sz w:val="24"/>
          <w:szCs w:val="24"/>
          <w:highlight w:val="none"/>
          <w:shd w:val="clear" w:color="auto" w:fill="auto"/>
        </w:rPr>
        <w:t>品提交相关检测报告、样品的递交与退还等要求见 《投标人须知资料表》。</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4.2样品的评审方法</w:t>
      </w:r>
      <w:r>
        <w:rPr>
          <w:rFonts w:hint="eastAsia" w:ascii="宋体" w:hAnsi="宋体" w:eastAsia="宋体" w:cs="宋体"/>
          <w:color w:val="auto"/>
          <w:spacing w:val="3"/>
          <w:sz w:val="24"/>
          <w:szCs w:val="24"/>
          <w:highlight w:val="none"/>
          <w:shd w:val="clear" w:color="auto" w:fill="auto"/>
        </w:rPr>
        <w:t>以</w:t>
      </w:r>
      <w:r>
        <w:rPr>
          <w:rFonts w:hint="eastAsia" w:ascii="宋体" w:hAnsi="宋体" w:eastAsia="宋体" w:cs="宋体"/>
          <w:color w:val="auto"/>
          <w:spacing w:val="2"/>
          <w:sz w:val="24"/>
          <w:szCs w:val="24"/>
          <w:highlight w:val="none"/>
          <w:shd w:val="clear" w:color="auto" w:fill="auto"/>
        </w:rPr>
        <w:t>及评审标准等内容见第四章《评标程序、评标方法和评标</w:t>
      </w:r>
      <w:r>
        <w:rPr>
          <w:rFonts w:hint="eastAsia" w:ascii="宋体" w:hAnsi="宋体" w:eastAsia="宋体" w:cs="宋体"/>
          <w:color w:val="auto"/>
          <w:spacing w:val="-35"/>
          <w:sz w:val="24"/>
          <w:szCs w:val="24"/>
          <w:highlight w:val="none"/>
          <w:shd w:val="clear" w:color="auto" w:fill="auto"/>
        </w:rPr>
        <w:t>标准》。</w:t>
      </w:r>
    </w:p>
    <w:p>
      <w:pPr>
        <w:numPr>
          <w:ilvl w:val="0"/>
          <w:numId w:val="2"/>
        </w:numPr>
        <w:spacing w:line="360" w:lineRule="auto"/>
        <w:ind w:firstLine="496" w:firstLineChars="200"/>
        <w:outlineLvl w:val="3"/>
        <w:rPr>
          <w:rFonts w:ascii="宋体" w:hAnsi="宋体" w:eastAsia="宋体" w:cs="宋体"/>
          <w:color w:val="auto"/>
          <w:spacing w:val="4"/>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政府采购政策(包括但不限于下列具体政策要求)</w:t>
      </w:r>
    </w:p>
    <w:p>
      <w:pPr>
        <w:spacing w:line="360" w:lineRule="auto"/>
        <w:ind w:left="420" w:left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5.1采购本国货物、</w:t>
      </w:r>
      <w:r>
        <w:rPr>
          <w:rFonts w:hint="eastAsia" w:ascii="宋体" w:hAnsi="宋体" w:eastAsia="宋体" w:cs="宋体"/>
          <w:color w:val="auto"/>
          <w:spacing w:val="1"/>
          <w:sz w:val="24"/>
          <w:szCs w:val="24"/>
          <w:highlight w:val="none"/>
          <w:shd w:val="clear" w:color="auto" w:fill="auto"/>
        </w:rPr>
        <w:t>工程和服务</w:t>
      </w:r>
    </w:p>
    <w:p>
      <w:pPr>
        <w:spacing w:line="360" w:lineRule="auto"/>
        <w:ind w:firstLine="480" w:firstLineChars="200"/>
        <w:rPr>
          <w:rFonts w:ascii="宋体" w:hAnsi="宋体" w:eastAsia="宋体" w:cs="宋体"/>
          <w:color w:val="auto"/>
          <w:sz w:val="24"/>
          <w:szCs w:val="24"/>
          <w:highlight w:val="none"/>
          <w:shd w:val="clear" w:color="auto" w:fill="auto"/>
        </w:rPr>
        <w:sectPr>
          <w:headerReference r:id="rId9" w:type="default"/>
          <w:footerReference r:id="rId10" w:type="default"/>
          <w:pgSz w:w="11907" w:h="16840"/>
          <w:pgMar w:top="1117" w:right="1017" w:bottom="1060" w:left="1700" w:header="878" w:footer="886" w:gutter="0"/>
          <w:cols w:equalWidth="0" w:num="1">
            <w:col w:w="9189"/>
          </w:cols>
        </w:sectPr>
      </w:pPr>
    </w:p>
    <w:p>
      <w:pPr>
        <w:spacing w:line="360" w:lineRule="auto"/>
        <w:ind w:firstLine="52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5</w:t>
      </w:r>
      <w:r>
        <w:rPr>
          <w:rFonts w:hint="eastAsia" w:ascii="宋体" w:hAnsi="宋体" w:eastAsia="宋体" w:cs="宋体"/>
          <w:color w:val="auto"/>
          <w:spacing w:val="11"/>
          <w:sz w:val="24"/>
          <w:szCs w:val="24"/>
          <w:highlight w:val="none"/>
          <w:shd w:val="clear" w:color="auto" w:fill="auto"/>
        </w:rPr>
        <w:t>.1.1</w:t>
      </w:r>
      <w:r>
        <w:rPr>
          <w:rFonts w:hint="eastAsia" w:ascii="宋体" w:hAnsi="宋体" w:eastAsia="宋体" w:cs="宋体"/>
          <w:color w:val="auto"/>
          <w:spacing w:val="-6"/>
          <w:sz w:val="24"/>
          <w:szCs w:val="24"/>
          <w:highlight w:val="none"/>
          <w:shd w:val="clear" w:color="auto" w:fill="auto"/>
        </w:rPr>
        <w:t>政府采购应当</w:t>
      </w:r>
      <w:r>
        <w:rPr>
          <w:rFonts w:hint="eastAsia" w:ascii="宋体" w:hAnsi="宋体" w:eastAsia="宋体" w:cs="宋体"/>
          <w:color w:val="auto"/>
          <w:spacing w:val="-5"/>
          <w:sz w:val="24"/>
          <w:szCs w:val="24"/>
          <w:highlight w:val="none"/>
          <w:shd w:val="clear" w:color="auto" w:fill="auto"/>
        </w:rPr>
        <w:t>采</w:t>
      </w:r>
      <w:r>
        <w:rPr>
          <w:rFonts w:hint="eastAsia" w:ascii="宋体" w:hAnsi="宋体" w:eastAsia="宋体" w:cs="宋体"/>
          <w:color w:val="auto"/>
          <w:spacing w:val="-3"/>
          <w:sz w:val="24"/>
          <w:szCs w:val="24"/>
          <w:highlight w:val="none"/>
          <w:shd w:val="clear" w:color="auto" w:fill="auto"/>
        </w:rPr>
        <w:t>购本国货物、工程和服务。但有《</w:t>
      </w:r>
      <w:r>
        <w:rPr>
          <w:rFonts w:hint="eastAsia"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中华人民共和国政</w:t>
      </w:r>
      <w:r>
        <w:rPr>
          <w:rFonts w:hint="eastAsia"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府采</w:t>
      </w:r>
      <w:r>
        <w:rPr>
          <w:rFonts w:hint="eastAsia"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购</w:t>
      </w: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法</w:t>
      </w:r>
      <w:r>
        <w:rPr>
          <w:rFonts w:hint="eastAsia" w:ascii="宋体" w:hAnsi="宋体" w:eastAsia="宋体" w:cs="宋体"/>
          <w:color w:val="auto"/>
          <w:spacing w:val="-2"/>
          <w:sz w:val="24"/>
          <w:szCs w:val="24"/>
          <w:highlight w:val="none"/>
          <w:shd w:val="clear" w:color="auto" w:fill="auto"/>
        </w:rPr>
        <w:t>》第十条规定情形的除外。</w:t>
      </w:r>
    </w:p>
    <w:p>
      <w:pPr>
        <w:spacing w:line="360" w:lineRule="auto"/>
        <w:ind w:firstLine="52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5</w:t>
      </w:r>
      <w:r>
        <w:rPr>
          <w:rFonts w:hint="eastAsia" w:ascii="宋体" w:hAnsi="宋体" w:eastAsia="宋体" w:cs="宋体"/>
          <w:color w:val="auto"/>
          <w:spacing w:val="11"/>
          <w:sz w:val="24"/>
          <w:szCs w:val="24"/>
          <w:highlight w:val="none"/>
          <w:shd w:val="clear" w:color="auto" w:fill="auto"/>
        </w:rPr>
        <w:t>.1.2</w:t>
      </w:r>
      <w:r>
        <w:rPr>
          <w:rFonts w:hint="eastAsia" w:ascii="宋体" w:hAnsi="宋体" w:eastAsia="宋体" w:cs="宋体"/>
          <w:color w:val="auto"/>
          <w:spacing w:val="-14"/>
          <w:sz w:val="24"/>
          <w:szCs w:val="24"/>
          <w:highlight w:val="none"/>
          <w:shd w:val="clear" w:color="auto" w:fill="auto"/>
        </w:rPr>
        <w:t>本项目</w:t>
      </w:r>
      <w:r>
        <w:rPr>
          <w:rFonts w:hint="eastAsia" w:ascii="宋体" w:hAnsi="宋体" w:eastAsia="宋体" w:cs="宋体"/>
          <w:color w:val="auto"/>
          <w:spacing w:val="-7"/>
          <w:sz w:val="24"/>
          <w:szCs w:val="24"/>
          <w:highlight w:val="none"/>
          <w:shd w:val="clear" w:color="auto" w:fill="auto"/>
        </w:rPr>
        <w:t>如接受非本国货物、工程、服务参与投标，则具体要求见第四</w:t>
      </w:r>
      <w:r>
        <w:rPr>
          <w:rFonts w:hint="eastAsia" w:ascii="宋体" w:hAnsi="宋体" w:eastAsia="宋体" w:cs="宋体"/>
          <w:color w:val="auto"/>
          <w:spacing w:val="-22"/>
          <w:sz w:val="24"/>
          <w:szCs w:val="24"/>
          <w:highlight w:val="none"/>
          <w:shd w:val="clear" w:color="auto" w:fill="auto"/>
        </w:rPr>
        <w:t>章</w:t>
      </w:r>
      <w:r>
        <w:rPr>
          <w:rFonts w:hint="eastAsia" w:ascii="宋体" w:hAnsi="宋体" w:eastAsia="宋体" w:cs="宋体"/>
          <w:color w:val="auto"/>
          <w:spacing w:val="-18"/>
          <w:sz w:val="24"/>
          <w:szCs w:val="24"/>
          <w:highlight w:val="none"/>
          <w:shd w:val="clear" w:color="auto" w:fill="auto"/>
        </w:rPr>
        <w:t>《采购需求》。</w:t>
      </w:r>
    </w:p>
    <w:p>
      <w:pPr>
        <w:spacing w:line="360" w:lineRule="auto"/>
        <w:ind w:firstLine="52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5</w:t>
      </w:r>
      <w:r>
        <w:rPr>
          <w:rFonts w:hint="eastAsia" w:ascii="宋体" w:hAnsi="宋体" w:eastAsia="宋体" w:cs="宋体"/>
          <w:color w:val="auto"/>
          <w:spacing w:val="11"/>
          <w:sz w:val="24"/>
          <w:szCs w:val="24"/>
          <w:highlight w:val="none"/>
          <w:shd w:val="clear" w:color="auto" w:fill="auto"/>
        </w:rPr>
        <w:t>.1.3</w:t>
      </w:r>
      <w:r>
        <w:rPr>
          <w:rFonts w:hint="eastAsia" w:ascii="宋体" w:hAnsi="宋体" w:eastAsia="宋体" w:cs="宋体"/>
          <w:color w:val="auto"/>
          <w:spacing w:val="8"/>
          <w:sz w:val="24"/>
          <w:szCs w:val="24"/>
          <w:highlight w:val="none"/>
          <w:shd w:val="clear" w:color="auto" w:fill="auto"/>
        </w:rPr>
        <w:t>进</w:t>
      </w:r>
      <w:r>
        <w:rPr>
          <w:rFonts w:hint="eastAsia" w:ascii="宋体" w:hAnsi="宋体" w:eastAsia="宋体" w:cs="宋体"/>
          <w:color w:val="auto"/>
          <w:spacing w:val="6"/>
          <w:sz w:val="24"/>
          <w:szCs w:val="24"/>
          <w:highlight w:val="none"/>
          <w:shd w:val="clear" w:color="auto" w:fill="auto"/>
        </w:rPr>
        <w:t>口</w:t>
      </w:r>
      <w:r>
        <w:rPr>
          <w:rFonts w:hint="eastAsia" w:ascii="宋体" w:hAnsi="宋体" w:eastAsia="宋体" w:cs="宋体"/>
          <w:color w:val="auto"/>
          <w:spacing w:val="4"/>
          <w:sz w:val="24"/>
          <w:szCs w:val="24"/>
          <w:highlight w:val="none"/>
          <w:shd w:val="clear" w:color="auto" w:fill="auto"/>
        </w:rPr>
        <w:t>产品指通过中国海关报关验放进入中国境内且产自关境外的产</w:t>
      </w:r>
      <w:r>
        <w:rPr>
          <w:rFonts w:hint="eastAsia" w:ascii="宋体" w:hAnsi="宋体" w:eastAsia="宋体" w:cs="宋体"/>
          <w:color w:val="auto"/>
          <w:spacing w:val="-8"/>
          <w:sz w:val="24"/>
          <w:szCs w:val="24"/>
          <w:highlight w:val="none"/>
          <w:shd w:val="clear" w:color="auto" w:fill="auto"/>
        </w:rPr>
        <w:t>品，包括</w:t>
      </w:r>
      <w:r>
        <w:rPr>
          <w:rFonts w:hint="eastAsia" w:ascii="宋体" w:hAnsi="宋体" w:eastAsia="宋体" w:cs="宋体"/>
          <w:color w:val="auto"/>
          <w:spacing w:val="-5"/>
          <w:sz w:val="24"/>
          <w:szCs w:val="24"/>
          <w:highlight w:val="none"/>
          <w:shd w:val="clear" w:color="auto" w:fill="auto"/>
        </w:rPr>
        <w:t>已</w:t>
      </w:r>
      <w:r>
        <w:rPr>
          <w:rFonts w:hint="eastAsia" w:ascii="宋体" w:hAnsi="宋体" w:eastAsia="宋体" w:cs="宋体"/>
          <w:color w:val="auto"/>
          <w:spacing w:val="-4"/>
          <w:sz w:val="24"/>
          <w:szCs w:val="24"/>
          <w:highlight w:val="none"/>
          <w:shd w:val="clear" w:color="auto" w:fill="auto"/>
        </w:rPr>
        <w:t>经进入中国境内的进口产品。关于进口产品的相关规定依</w:t>
      </w:r>
      <w:r>
        <w:rPr>
          <w:rFonts w:hint="eastAsia" w:ascii="宋体" w:hAnsi="宋体" w:eastAsia="宋体" w:cs="宋体"/>
          <w:color w:val="auto"/>
          <w:spacing w:val="4"/>
          <w:sz w:val="24"/>
          <w:szCs w:val="24"/>
          <w:highlight w:val="none"/>
          <w:shd w:val="clear" w:color="auto" w:fill="auto"/>
        </w:rPr>
        <w:t>据《政府采购进口</w:t>
      </w:r>
      <w:r>
        <w:rPr>
          <w:rFonts w:hint="eastAsia" w:ascii="宋体" w:hAnsi="宋体" w:eastAsia="宋体" w:cs="宋体"/>
          <w:color w:val="auto"/>
          <w:spacing w:val="3"/>
          <w:sz w:val="24"/>
          <w:szCs w:val="24"/>
          <w:highlight w:val="none"/>
          <w:shd w:val="clear" w:color="auto" w:fill="auto"/>
        </w:rPr>
        <w:t>产</w:t>
      </w:r>
      <w:r>
        <w:rPr>
          <w:rFonts w:hint="eastAsia" w:ascii="宋体" w:hAnsi="宋体" w:eastAsia="宋体" w:cs="宋体"/>
          <w:color w:val="auto"/>
          <w:spacing w:val="2"/>
          <w:sz w:val="24"/>
          <w:szCs w:val="24"/>
          <w:highlight w:val="none"/>
          <w:shd w:val="clear" w:color="auto" w:fill="auto"/>
        </w:rPr>
        <w:t>品管理办法》(财库〔2007〕119 号文)、《关</w:t>
      </w:r>
      <w:r>
        <w:rPr>
          <w:rFonts w:hint="eastAsia" w:ascii="宋体" w:hAnsi="宋体" w:eastAsia="宋体" w:cs="宋体"/>
          <w:color w:val="auto"/>
          <w:spacing w:val="16"/>
          <w:sz w:val="24"/>
          <w:szCs w:val="24"/>
          <w:highlight w:val="none"/>
          <w:shd w:val="clear" w:color="auto" w:fill="auto"/>
        </w:rPr>
        <w:t>于政</w:t>
      </w:r>
      <w:r>
        <w:rPr>
          <w:rFonts w:hint="eastAsia" w:ascii="宋体" w:hAnsi="宋体" w:eastAsia="宋体" w:cs="宋体"/>
          <w:color w:val="auto"/>
          <w:spacing w:val="9"/>
          <w:sz w:val="24"/>
          <w:szCs w:val="24"/>
          <w:highlight w:val="none"/>
          <w:shd w:val="clear" w:color="auto" w:fill="auto"/>
        </w:rPr>
        <w:t>府</w:t>
      </w:r>
      <w:r>
        <w:rPr>
          <w:rFonts w:hint="eastAsia" w:ascii="宋体" w:hAnsi="宋体" w:eastAsia="宋体" w:cs="宋体"/>
          <w:color w:val="auto"/>
          <w:spacing w:val="8"/>
          <w:sz w:val="24"/>
          <w:szCs w:val="24"/>
          <w:highlight w:val="none"/>
          <w:shd w:val="clear" w:color="auto" w:fill="auto"/>
        </w:rPr>
        <w:t>采购进口产品管理有关问题的通知》(财办库〔2008〕248</w:t>
      </w:r>
      <w:r>
        <w:rPr>
          <w:rFonts w:hint="eastAsia" w:ascii="宋体" w:hAnsi="宋体" w:eastAsia="宋体" w:cs="宋体"/>
          <w:color w:val="auto"/>
          <w:spacing w:val="-10"/>
          <w:sz w:val="24"/>
          <w:szCs w:val="24"/>
          <w:highlight w:val="none"/>
          <w:shd w:val="clear" w:color="auto" w:fill="auto"/>
        </w:rPr>
        <w:t>号</w:t>
      </w:r>
      <w:r>
        <w:rPr>
          <w:rFonts w:hint="eastAsia" w:ascii="宋体" w:hAnsi="宋体" w:eastAsia="宋体" w:cs="宋体"/>
          <w:color w:val="auto"/>
          <w:spacing w:val="-7"/>
          <w:sz w:val="24"/>
          <w:szCs w:val="24"/>
          <w:highlight w:val="none"/>
          <w:shd w:val="clear" w:color="auto" w:fill="auto"/>
        </w:rPr>
        <w:t>文)。</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5.2中小</w:t>
      </w:r>
      <w:r>
        <w:rPr>
          <w:rFonts w:hint="eastAsia" w:ascii="宋体" w:hAnsi="宋体" w:eastAsia="宋体" w:cs="宋体"/>
          <w:color w:val="auto"/>
          <w:spacing w:val="1"/>
          <w:sz w:val="24"/>
          <w:szCs w:val="24"/>
          <w:highlight w:val="none"/>
          <w:shd w:val="clear" w:color="auto" w:fill="auto"/>
        </w:rPr>
        <w:t>企业、监狱企业及残疾人福利性单位</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w:t>
      </w:r>
      <w:r>
        <w:rPr>
          <w:rFonts w:hint="eastAsia" w:ascii="宋体" w:hAnsi="宋体" w:eastAsia="宋体" w:cs="宋体"/>
          <w:color w:val="auto"/>
          <w:spacing w:val="2"/>
          <w:sz w:val="24"/>
          <w:szCs w:val="24"/>
          <w:highlight w:val="none"/>
          <w:shd w:val="clear" w:color="auto" w:fill="auto"/>
        </w:rPr>
        <w:t>.1中小企业定义：</w:t>
      </w:r>
    </w:p>
    <w:p>
      <w:pPr>
        <w:adjustRightInd/>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5.2.1.1中小企</w:t>
      </w:r>
      <w:r>
        <w:rPr>
          <w:rFonts w:hint="eastAsia" w:ascii="宋体" w:hAnsi="宋体" w:eastAsia="宋体" w:cs="宋体"/>
          <w:color w:val="auto"/>
          <w:spacing w:val="-2"/>
          <w:sz w:val="24"/>
          <w:szCs w:val="24"/>
          <w:highlight w:val="none"/>
          <w:shd w:val="clear" w:color="auto" w:fill="auto"/>
        </w:rPr>
        <w:t>业是指在中华人民共和国境内依法设立，依据国务院</w:t>
      </w:r>
      <w:r>
        <w:rPr>
          <w:rFonts w:hint="eastAsia" w:ascii="宋体" w:hAnsi="宋体" w:eastAsia="宋体" w:cs="宋体"/>
          <w:color w:val="auto"/>
          <w:spacing w:val="-4"/>
          <w:sz w:val="24"/>
          <w:szCs w:val="24"/>
          <w:highlight w:val="none"/>
          <w:shd w:val="clear" w:color="auto" w:fill="auto"/>
        </w:rPr>
        <w:t>批准的中</w:t>
      </w:r>
      <w:r>
        <w:rPr>
          <w:rFonts w:hint="eastAsia" w:ascii="宋体" w:hAnsi="宋体" w:eastAsia="宋体" w:cs="宋体"/>
          <w:color w:val="auto"/>
          <w:spacing w:val="-3"/>
          <w:sz w:val="24"/>
          <w:szCs w:val="24"/>
          <w:highlight w:val="none"/>
          <w:shd w:val="clear" w:color="auto" w:fill="auto"/>
        </w:rPr>
        <w:t>小</w:t>
      </w:r>
      <w:r>
        <w:rPr>
          <w:rFonts w:hint="eastAsia" w:ascii="宋体" w:hAnsi="宋体" w:eastAsia="宋体" w:cs="宋体"/>
          <w:color w:val="auto"/>
          <w:spacing w:val="-2"/>
          <w:sz w:val="24"/>
          <w:szCs w:val="24"/>
          <w:highlight w:val="none"/>
          <w:shd w:val="clear" w:color="auto" w:fill="auto"/>
        </w:rPr>
        <w:t>企业划分标准确定的中型企业、小型企业和微型</w:t>
      </w:r>
      <w:r>
        <w:rPr>
          <w:rFonts w:hint="eastAsia" w:ascii="宋体" w:hAnsi="宋体" w:eastAsia="宋体" w:cs="宋体"/>
          <w:color w:val="auto"/>
          <w:spacing w:val="-20"/>
          <w:sz w:val="24"/>
          <w:szCs w:val="24"/>
          <w:highlight w:val="none"/>
          <w:shd w:val="clear" w:color="auto" w:fill="auto"/>
        </w:rPr>
        <w:t>企业</w:t>
      </w:r>
      <w:r>
        <w:rPr>
          <w:rFonts w:hint="eastAsia" w:ascii="宋体" w:hAnsi="宋体" w:eastAsia="宋体" w:cs="宋体"/>
          <w:color w:val="auto"/>
          <w:spacing w:val="-11"/>
          <w:sz w:val="24"/>
          <w:szCs w:val="24"/>
          <w:highlight w:val="none"/>
          <w:shd w:val="clear" w:color="auto" w:fill="auto"/>
        </w:rPr>
        <w:t>，</w:t>
      </w:r>
      <w:r>
        <w:rPr>
          <w:rFonts w:hint="eastAsia" w:ascii="宋体" w:hAnsi="宋体" w:eastAsia="宋体" w:cs="宋体"/>
          <w:color w:val="auto"/>
          <w:spacing w:val="-10"/>
          <w:sz w:val="24"/>
          <w:szCs w:val="24"/>
          <w:highlight w:val="none"/>
          <w:shd w:val="clear" w:color="auto" w:fill="auto"/>
        </w:rPr>
        <w:t>但与大企业的负责人为同一人，或者与大企业存在直</w:t>
      </w:r>
      <w:r>
        <w:rPr>
          <w:rFonts w:hint="eastAsia" w:ascii="宋体" w:hAnsi="宋体" w:eastAsia="宋体" w:cs="宋体"/>
          <w:color w:val="auto"/>
          <w:spacing w:val="-4"/>
          <w:sz w:val="24"/>
          <w:szCs w:val="24"/>
          <w:highlight w:val="none"/>
          <w:shd w:val="clear" w:color="auto" w:fill="auto"/>
        </w:rPr>
        <w:t>接控股、</w:t>
      </w:r>
      <w:r>
        <w:rPr>
          <w:rFonts w:hint="eastAsia" w:ascii="宋体" w:hAnsi="宋体" w:eastAsia="宋体" w:cs="宋体"/>
          <w:color w:val="auto"/>
          <w:spacing w:val="-3"/>
          <w:sz w:val="24"/>
          <w:szCs w:val="24"/>
          <w:highlight w:val="none"/>
          <w:shd w:val="clear" w:color="auto" w:fill="auto"/>
        </w:rPr>
        <w:t>管</w:t>
      </w:r>
      <w:r>
        <w:rPr>
          <w:rFonts w:hint="eastAsia" w:ascii="宋体" w:hAnsi="宋体" w:eastAsia="宋体" w:cs="宋体"/>
          <w:color w:val="auto"/>
          <w:spacing w:val="-2"/>
          <w:sz w:val="24"/>
          <w:szCs w:val="24"/>
          <w:highlight w:val="none"/>
          <w:shd w:val="clear" w:color="auto" w:fill="auto"/>
        </w:rPr>
        <w:t>理关系的除外。符合中小企业划分标准的个体工</w:t>
      </w:r>
      <w:r>
        <w:rPr>
          <w:rFonts w:hint="eastAsia" w:ascii="宋体" w:hAnsi="宋体" w:eastAsia="宋体" w:cs="宋体"/>
          <w:color w:val="auto"/>
          <w:spacing w:val="-12"/>
          <w:sz w:val="24"/>
          <w:szCs w:val="24"/>
          <w:highlight w:val="none"/>
          <w:shd w:val="clear" w:color="auto" w:fill="auto"/>
        </w:rPr>
        <w:t>商户，</w:t>
      </w:r>
      <w:r>
        <w:rPr>
          <w:rFonts w:hint="eastAsia" w:ascii="宋体" w:hAnsi="宋体" w:eastAsia="宋体" w:cs="宋体"/>
          <w:color w:val="auto"/>
          <w:spacing w:val="-6"/>
          <w:sz w:val="24"/>
          <w:szCs w:val="24"/>
          <w:highlight w:val="none"/>
          <w:shd w:val="clear" w:color="auto" w:fill="auto"/>
        </w:rPr>
        <w:t>在政府采购活动中视同中小企业。关于中小企业的相</w:t>
      </w:r>
      <w:r>
        <w:rPr>
          <w:rFonts w:hint="eastAsia" w:ascii="宋体" w:hAnsi="宋体" w:eastAsia="宋体" w:cs="宋体"/>
          <w:color w:val="auto"/>
          <w:spacing w:val="-22"/>
          <w:sz w:val="24"/>
          <w:szCs w:val="24"/>
          <w:highlight w:val="none"/>
          <w:shd w:val="clear" w:color="auto" w:fill="auto"/>
        </w:rPr>
        <w:t>关</w:t>
      </w:r>
      <w:r>
        <w:rPr>
          <w:rFonts w:hint="eastAsia" w:ascii="宋体" w:hAnsi="宋体" w:eastAsia="宋体" w:cs="宋体"/>
          <w:color w:val="auto"/>
          <w:spacing w:val="-17"/>
          <w:sz w:val="24"/>
          <w:szCs w:val="24"/>
          <w:highlight w:val="none"/>
          <w:shd w:val="clear" w:color="auto" w:fill="auto"/>
        </w:rPr>
        <w:t>规</w:t>
      </w:r>
      <w:r>
        <w:rPr>
          <w:rFonts w:hint="eastAsia" w:ascii="宋体" w:hAnsi="宋体" w:eastAsia="宋体" w:cs="宋体"/>
          <w:color w:val="auto"/>
          <w:spacing w:val="-11"/>
          <w:sz w:val="24"/>
          <w:szCs w:val="24"/>
          <w:highlight w:val="none"/>
          <w:shd w:val="clear" w:color="auto" w:fill="auto"/>
        </w:rPr>
        <w:t>定依据《中华人民共和国中小企业促进法》、《关于进一</w:t>
      </w:r>
      <w:r>
        <w:rPr>
          <w:rFonts w:hint="eastAsia" w:ascii="宋体" w:hAnsi="宋体" w:eastAsia="宋体" w:cs="宋体"/>
          <w:color w:val="auto"/>
          <w:spacing w:val="2"/>
          <w:sz w:val="24"/>
          <w:szCs w:val="24"/>
          <w:highlight w:val="none"/>
          <w:shd w:val="clear" w:color="auto" w:fill="auto"/>
        </w:rPr>
        <w:t>步加</w:t>
      </w:r>
      <w:r>
        <w:rPr>
          <w:rFonts w:hint="eastAsia" w:ascii="宋体" w:hAnsi="宋体" w:eastAsia="宋体" w:cs="宋体"/>
          <w:color w:val="auto"/>
          <w:spacing w:val="1"/>
          <w:sz w:val="24"/>
          <w:szCs w:val="24"/>
          <w:highlight w:val="none"/>
          <w:shd w:val="clear" w:color="auto" w:fill="auto"/>
        </w:rPr>
        <w:t>大政府采购支持中小企业力度的通知》(财库〔2022〕</w:t>
      </w:r>
      <w:r>
        <w:rPr>
          <w:rFonts w:hint="eastAsia" w:ascii="宋体" w:hAnsi="宋体" w:eastAsia="宋体" w:cs="宋体"/>
          <w:color w:val="auto"/>
          <w:spacing w:val="16"/>
          <w:sz w:val="24"/>
          <w:szCs w:val="24"/>
          <w:highlight w:val="none"/>
          <w:shd w:val="clear" w:color="auto" w:fill="auto"/>
        </w:rPr>
        <w:t>1</w:t>
      </w:r>
      <w:r>
        <w:rPr>
          <w:rFonts w:hint="eastAsia" w:ascii="宋体" w:hAnsi="宋体" w:eastAsia="宋体" w:cs="宋体"/>
          <w:color w:val="auto"/>
          <w:spacing w:val="12"/>
          <w:sz w:val="24"/>
          <w:szCs w:val="24"/>
          <w:highlight w:val="none"/>
          <w:shd w:val="clear" w:color="auto" w:fill="auto"/>
        </w:rPr>
        <w:t>9 号)、《政府采购促进中小企业发展管理办法》(财库</w:t>
      </w:r>
      <w:r>
        <w:rPr>
          <w:rFonts w:hint="eastAsia" w:ascii="宋体" w:hAnsi="宋体" w:eastAsia="宋体" w:cs="宋体"/>
          <w:color w:val="auto"/>
          <w:spacing w:val="-14"/>
          <w:sz w:val="24"/>
          <w:szCs w:val="24"/>
          <w:highlight w:val="none"/>
          <w:shd w:val="clear" w:color="auto" w:fill="auto"/>
        </w:rPr>
        <w:t>〔20</w:t>
      </w:r>
      <w:r>
        <w:rPr>
          <w:rFonts w:hint="eastAsia" w:ascii="宋体" w:hAnsi="宋体" w:eastAsia="宋体" w:cs="宋体"/>
          <w:color w:val="auto"/>
          <w:spacing w:val="-11"/>
          <w:sz w:val="24"/>
          <w:szCs w:val="24"/>
          <w:highlight w:val="none"/>
          <w:shd w:val="clear" w:color="auto" w:fill="auto"/>
        </w:rPr>
        <w:t>2</w:t>
      </w:r>
      <w:r>
        <w:rPr>
          <w:rFonts w:hint="eastAsia" w:ascii="宋体" w:hAnsi="宋体" w:eastAsia="宋体" w:cs="宋体"/>
          <w:color w:val="auto"/>
          <w:spacing w:val="-7"/>
          <w:sz w:val="24"/>
          <w:szCs w:val="24"/>
          <w:highlight w:val="none"/>
          <w:shd w:val="clear" w:color="auto" w:fill="auto"/>
        </w:rPr>
        <w:t>0〕46 号)、《关于印发中小企业划型标准规定的通知》</w:t>
      </w:r>
      <w:r>
        <w:rPr>
          <w:rFonts w:hint="eastAsia" w:ascii="宋体" w:hAnsi="宋体" w:eastAsia="宋体" w:cs="宋体"/>
          <w:color w:val="auto"/>
          <w:spacing w:val="10"/>
          <w:sz w:val="24"/>
          <w:szCs w:val="24"/>
          <w:highlight w:val="none"/>
          <w:shd w:val="clear" w:color="auto" w:fill="auto"/>
        </w:rPr>
        <w:t>(工信部联企业〔2011〕300号)</w:t>
      </w:r>
      <w:r>
        <w:rPr>
          <w:rFonts w:hint="eastAsia" w:ascii="宋体" w:hAnsi="宋体" w:eastAsia="宋体" w:cs="宋体"/>
          <w:color w:val="auto"/>
          <w:spacing w:val="8"/>
          <w:sz w:val="24"/>
          <w:szCs w:val="24"/>
          <w:highlight w:val="none"/>
          <w:shd w:val="clear" w:color="auto" w:fill="auto"/>
        </w:rPr>
        <w:t>。</w:t>
      </w:r>
    </w:p>
    <w:p>
      <w:pPr>
        <w:spacing w:line="360" w:lineRule="auto"/>
        <w:ind w:firstLine="46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5.2.1.2供应商</w:t>
      </w:r>
      <w:r>
        <w:rPr>
          <w:rFonts w:hint="eastAsia" w:ascii="宋体" w:hAnsi="宋体" w:eastAsia="宋体" w:cs="宋体"/>
          <w:color w:val="auto"/>
          <w:spacing w:val="-2"/>
          <w:sz w:val="24"/>
          <w:szCs w:val="24"/>
          <w:highlight w:val="none"/>
          <w:shd w:val="clear" w:color="auto" w:fill="auto"/>
        </w:rPr>
        <w:t>提供的货物、工程或者服务符合下列情形的，享受中</w:t>
      </w:r>
      <w:r>
        <w:rPr>
          <w:rFonts w:hint="eastAsia" w:ascii="宋体" w:hAnsi="宋体" w:eastAsia="宋体" w:cs="宋体"/>
          <w:color w:val="auto"/>
          <w:spacing w:val="-14"/>
          <w:sz w:val="24"/>
          <w:szCs w:val="24"/>
          <w:highlight w:val="none"/>
          <w:shd w:val="clear" w:color="auto" w:fill="auto"/>
        </w:rPr>
        <w:t>小</w:t>
      </w:r>
      <w:r>
        <w:rPr>
          <w:rFonts w:hint="eastAsia" w:ascii="宋体" w:hAnsi="宋体" w:eastAsia="宋体" w:cs="宋体"/>
          <w:color w:val="auto"/>
          <w:spacing w:val="-7"/>
          <w:sz w:val="24"/>
          <w:szCs w:val="24"/>
          <w:highlight w:val="none"/>
          <w:shd w:val="clear" w:color="auto" w:fill="auto"/>
        </w:rPr>
        <w:t>企业扶持政策：</w:t>
      </w:r>
    </w:p>
    <w:p>
      <w:pPr>
        <w:spacing w:line="360" w:lineRule="auto"/>
        <w:ind w:firstLine="53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(1</w:t>
      </w:r>
      <w:r>
        <w:rPr>
          <w:rFonts w:hint="eastAsia" w:ascii="宋体" w:hAnsi="宋体" w:eastAsia="宋体" w:cs="宋体"/>
          <w:color w:val="auto"/>
          <w:spacing w:val="12"/>
          <w:sz w:val="24"/>
          <w:szCs w:val="24"/>
          <w:highlight w:val="none"/>
          <w:shd w:val="clear" w:color="auto" w:fill="auto"/>
        </w:rPr>
        <w:t>)</w:t>
      </w:r>
      <w:r>
        <w:rPr>
          <w:rFonts w:hint="eastAsia" w:ascii="宋体" w:hAnsi="宋体" w:eastAsia="宋体" w:cs="宋体"/>
          <w:color w:val="auto"/>
          <w:spacing w:val="7"/>
          <w:sz w:val="24"/>
          <w:szCs w:val="24"/>
          <w:highlight w:val="none"/>
          <w:shd w:val="clear" w:color="auto" w:fill="auto"/>
        </w:rPr>
        <w:t>在货物采购项目中，货物由中小企业制造，即货物由</w:t>
      </w:r>
      <w:r>
        <w:rPr>
          <w:rFonts w:hint="eastAsia" w:ascii="宋体" w:hAnsi="宋体" w:eastAsia="宋体" w:cs="宋体"/>
          <w:color w:val="auto"/>
          <w:spacing w:val="-6"/>
          <w:sz w:val="24"/>
          <w:szCs w:val="24"/>
          <w:highlight w:val="none"/>
          <w:shd w:val="clear" w:color="auto" w:fill="auto"/>
        </w:rPr>
        <w:t>中小企业生</w:t>
      </w:r>
      <w:r>
        <w:rPr>
          <w:rFonts w:hint="eastAsia" w:ascii="宋体" w:hAnsi="宋体" w:eastAsia="宋体" w:cs="宋体"/>
          <w:color w:val="auto"/>
          <w:spacing w:val="-3"/>
          <w:sz w:val="24"/>
          <w:szCs w:val="24"/>
          <w:highlight w:val="none"/>
          <w:shd w:val="clear" w:color="auto" w:fill="auto"/>
        </w:rPr>
        <w:t>产且使用该中小企业商号或者注册商标；</w:t>
      </w:r>
    </w:p>
    <w:p>
      <w:pPr>
        <w:spacing w:line="360" w:lineRule="auto"/>
        <w:ind w:firstLine="53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(2</w:t>
      </w:r>
      <w:r>
        <w:rPr>
          <w:rFonts w:hint="eastAsia" w:ascii="宋体" w:hAnsi="宋体" w:eastAsia="宋体" w:cs="宋体"/>
          <w:color w:val="auto"/>
          <w:spacing w:val="12"/>
          <w:sz w:val="24"/>
          <w:szCs w:val="24"/>
          <w:highlight w:val="none"/>
          <w:shd w:val="clear" w:color="auto" w:fill="auto"/>
        </w:rPr>
        <w:t>)</w:t>
      </w:r>
      <w:r>
        <w:rPr>
          <w:rFonts w:hint="eastAsia" w:ascii="宋体" w:hAnsi="宋体" w:eastAsia="宋体" w:cs="宋体"/>
          <w:color w:val="auto"/>
          <w:spacing w:val="7"/>
          <w:sz w:val="24"/>
          <w:szCs w:val="24"/>
          <w:highlight w:val="none"/>
          <w:shd w:val="clear" w:color="auto" w:fill="auto"/>
        </w:rPr>
        <w:t>在工程采购项目中，工程由中小企业承建，即工程施</w:t>
      </w:r>
      <w:r>
        <w:rPr>
          <w:rFonts w:hint="eastAsia" w:ascii="宋体" w:hAnsi="宋体" w:eastAsia="宋体" w:cs="宋体"/>
          <w:color w:val="auto"/>
          <w:spacing w:val="-12"/>
          <w:sz w:val="24"/>
          <w:szCs w:val="24"/>
          <w:highlight w:val="none"/>
          <w:shd w:val="clear" w:color="auto" w:fill="auto"/>
        </w:rPr>
        <w:t>工</w:t>
      </w:r>
      <w:r>
        <w:rPr>
          <w:rFonts w:hint="eastAsia" w:ascii="宋体" w:hAnsi="宋体" w:eastAsia="宋体" w:cs="宋体"/>
          <w:color w:val="auto"/>
          <w:spacing w:val="-6"/>
          <w:sz w:val="24"/>
          <w:szCs w:val="24"/>
          <w:highlight w:val="none"/>
          <w:shd w:val="clear" w:color="auto" w:fill="auto"/>
        </w:rPr>
        <w:t>单位为中小企业；</w:t>
      </w:r>
    </w:p>
    <w:p>
      <w:pPr>
        <w:spacing w:line="360" w:lineRule="auto"/>
        <w:ind w:firstLine="53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(3</w:t>
      </w:r>
      <w:r>
        <w:rPr>
          <w:rFonts w:hint="eastAsia" w:ascii="宋体" w:hAnsi="宋体" w:eastAsia="宋体" w:cs="宋体"/>
          <w:color w:val="auto"/>
          <w:spacing w:val="12"/>
          <w:sz w:val="24"/>
          <w:szCs w:val="24"/>
          <w:highlight w:val="none"/>
          <w:shd w:val="clear" w:color="auto" w:fill="auto"/>
        </w:rPr>
        <w:t>)</w:t>
      </w:r>
      <w:r>
        <w:rPr>
          <w:rFonts w:hint="eastAsia" w:ascii="宋体" w:hAnsi="宋体" w:eastAsia="宋体" w:cs="宋体"/>
          <w:color w:val="auto"/>
          <w:spacing w:val="7"/>
          <w:sz w:val="24"/>
          <w:szCs w:val="24"/>
          <w:highlight w:val="none"/>
          <w:shd w:val="clear" w:color="auto" w:fill="auto"/>
        </w:rPr>
        <w:t>在服务采购项目中，服务由中小企业承接，即提供服</w:t>
      </w:r>
      <w:r>
        <w:rPr>
          <w:rFonts w:hint="eastAsia" w:ascii="宋体" w:hAnsi="宋体" w:eastAsia="宋体" w:cs="宋体"/>
          <w:color w:val="auto"/>
          <w:spacing w:val="-1"/>
          <w:sz w:val="24"/>
          <w:szCs w:val="24"/>
          <w:highlight w:val="none"/>
          <w:shd w:val="clear" w:color="auto" w:fill="auto"/>
        </w:rPr>
        <w:t>务的人员为中小企业依照《中</w:t>
      </w:r>
      <w:r>
        <w:rPr>
          <w:rFonts w:hint="eastAsia" w:ascii="宋体" w:hAnsi="宋体" w:eastAsia="宋体" w:cs="宋体"/>
          <w:color w:val="auto"/>
          <w:sz w:val="24"/>
          <w:szCs w:val="24"/>
          <w:highlight w:val="none"/>
          <w:shd w:val="clear" w:color="auto" w:fill="auto"/>
        </w:rPr>
        <w:t>华人民共和国劳动合同法》订</w:t>
      </w:r>
      <w:r>
        <w:rPr>
          <w:rFonts w:hint="eastAsia" w:ascii="宋体" w:hAnsi="宋体" w:eastAsia="宋体" w:cs="宋体"/>
          <w:color w:val="auto"/>
          <w:spacing w:val="-6"/>
          <w:sz w:val="24"/>
          <w:szCs w:val="24"/>
          <w:highlight w:val="none"/>
          <w:shd w:val="clear" w:color="auto" w:fill="auto"/>
        </w:rPr>
        <w:t>立劳</w:t>
      </w:r>
      <w:r>
        <w:rPr>
          <w:rFonts w:hint="eastAsia" w:ascii="宋体" w:hAnsi="宋体" w:eastAsia="宋体" w:cs="宋体"/>
          <w:color w:val="auto"/>
          <w:spacing w:val="-4"/>
          <w:sz w:val="24"/>
          <w:szCs w:val="24"/>
          <w:highlight w:val="none"/>
          <w:shd w:val="clear" w:color="auto" w:fill="auto"/>
        </w:rPr>
        <w:t>动</w:t>
      </w:r>
      <w:r>
        <w:rPr>
          <w:rFonts w:hint="eastAsia" w:ascii="宋体" w:hAnsi="宋体" w:eastAsia="宋体" w:cs="宋体"/>
          <w:color w:val="auto"/>
          <w:spacing w:val="-3"/>
          <w:sz w:val="24"/>
          <w:szCs w:val="24"/>
          <w:highlight w:val="none"/>
          <w:shd w:val="clear" w:color="auto" w:fill="auto"/>
        </w:rPr>
        <w:t>合同的从业人员。</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5.2.1.3 在货物</w:t>
      </w:r>
      <w:r>
        <w:rPr>
          <w:rFonts w:hint="eastAsia" w:ascii="宋体" w:hAnsi="宋体" w:eastAsia="宋体" w:cs="宋体"/>
          <w:color w:val="auto"/>
          <w:spacing w:val="-2"/>
          <w:sz w:val="24"/>
          <w:szCs w:val="24"/>
          <w:highlight w:val="none"/>
          <w:shd w:val="clear" w:color="auto" w:fill="auto"/>
        </w:rPr>
        <w:t>采购项目中，供应商提供的货物既有中小企业制造货物，也有大型企业制造货物的，不享受</w:t>
      </w:r>
      <w:r>
        <w:rPr>
          <w:rFonts w:hint="eastAsia" w:ascii="宋体" w:hAnsi="宋体" w:eastAsia="宋体" w:cs="宋体"/>
          <w:color w:val="auto"/>
          <w:spacing w:val="-1"/>
          <w:sz w:val="24"/>
          <w:szCs w:val="24"/>
          <w:highlight w:val="none"/>
          <w:shd w:val="clear" w:color="auto" w:fill="auto"/>
        </w:rPr>
        <w:t>中小企业扶持政策。</w:t>
      </w:r>
    </w:p>
    <w:p>
      <w:pPr>
        <w:spacing w:line="360" w:lineRule="auto"/>
        <w:ind w:firstLine="464" w:firstLineChars="200"/>
        <w:rPr>
          <w:rFonts w:ascii="宋体" w:hAnsi="宋体" w:eastAsia="宋体" w:cs="宋体"/>
          <w:color w:val="auto"/>
          <w:spacing w:val="-4"/>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5.2.1.4以联合</w:t>
      </w:r>
      <w:r>
        <w:rPr>
          <w:rFonts w:hint="eastAsia" w:ascii="宋体" w:hAnsi="宋体" w:eastAsia="宋体" w:cs="宋体"/>
          <w:color w:val="auto"/>
          <w:spacing w:val="-2"/>
          <w:sz w:val="24"/>
          <w:szCs w:val="24"/>
          <w:highlight w:val="none"/>
          <w:shd w:val="clear" w:color="auto" w:fill="auto"/>
        </w:rPr>
        <w:t>体形式参加政府采购活动，联合体各方均为中小企业</w:t>
      </w:r>
      <w:r>
        <w:rPr>
          <w:rFonts w:hint="eastAsia" w:ascii="宋体" w:hAnsi="宋体" w:eastAsia="宋体" w:cs="宋体"/>
          <w:color w:val="auto"/>
          <w:spacing w:val="-22"/>
          <w:sz w:val="24"/>
          <w:szCs w:val="24"/>
          <w:highlight w:val="none"/>
          <w:shd w:val="clear" w:color="auto" w:fill="auto"/>
        </w:rPr>
        <w:t>的</w:t>
      </w:r>
      <w:r>
        <w:rPr>
          <w:rFonts w:hint="eastAsia" w:ascii="宋体" w:hAnsi="宋体" w:eastAsia="宋体" w:cs="宋体"/>
          <w:color w:val="auto"/>
          <w:spacing w:val="-14"/>
          <w:sz w:val="24"/>
          <w:szCs w:val="24"/>
          <w:highlight w:val="none"/>
          <w:shd w:val="clear" w:color="auto" w:fill="auto"/>
        </w:rPr>
        <w:t>，</w:t>
      </w:r>
      <w:r>
        <w:rPr>
          <w:rFonts w:hint="eastAsia" w:ascii="宋体" w:hAnsi="宋体" w:eastAsia="宋体" w:cs="宋体"/>
          <w:color w:val="auto"/>
          <w:spacing w:val="-11"/>
          <w:sz w:val="24"/>
          <w:szCs w:val="24"/>
          <w:highlight w:val="none"/>
          <w:shd w:val="clear" w:color="auto" w:fill="auto"/>
        </w:rPr>
        <w:t>联合体视同中小企业。其中，联合体各方均为小微企业</w:t>
      </w:r>
      <w:r>
        <w:rPr>
          <w:rFonts w:hint="eastAsia" w:ascii="宋体" w:hAnsi="宋体" w:eastAsia="宋体" w:cs="宋体"/>
          <w:color w:val="auto"/>
          <w:spacing w:val="-8"/>
          <w:sz w:val="24"/>
          <w:szCs w:val="24"/>
          <w:highlight w:val="none"/>
          <w:shd w:val="clear" w:color="auto" w:fill="auto"/>
        </w:rPr>
        <w:t>的，</w:t>
      </w:r>
      <w:r>
        <w:rPr>
          <w:rFonts w:hint="eastAsia" w:ascii="宋体" w:hAnsi="宋体" w:eastAsia="宋体" w:cs="宋体"/>
          <w:color w:val="auto"/>
          <w:spacing w:val="-6"/>
          <w:sz w:val="24"/>
          <w:szCs w:val="24"/>
          <w:highlight w:val="none"/>
          <w:shd w:val="clear" w:color="auto" w:fill="auto"/>
        </w:rPr>
        <w:t>联</w:t>
      </w:r>
      <w:r>
        <w:rPr>
          <w:rFonts w:hint="eastAsia" w:ascii="宋体" w:hAnsi="宋体" w:eastAsia="宋体" w:cs="宋体"/>
          <w:color w:val="auto"/>
          <w:spacing w:val="-4"/>
          <w:sz w:val="24"/>
          <w:szCs w:val="24"/>
          <w:highlight w:val="none"/>
          <w:shd w:val="clear" w:color="auto" w:fill="auto"/>
        </w:rPr>
        <w:t>合体视同小微企业。</w:t>
      </w:r>
    </w:p>
    <w:p>
      <w:pPr>
        <w:spacing w:line="360" w:lineRule="auto"/>
        <w:ind w:firstLine="464" w:firstLineChars="200"/>
        <w:rPr>
          <w:rFonts w:ascii="宋体" w:hAnsi="宋体" w:eastAsia="宋体" w:cs="宋体"/>
          <w:color w:val="auto"/>
          <w:spacing w:val="-4"/>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 管理局，各省、自治区、直辖市监狱管理局、戒毒管理局，各地(设区的市) 监狱、强制隔离戒毒所、戒毒康复所，以及新疆生产建设兵 团监狱管理局、戒毒管理局的企业。</w:t>
      </w:r>
    </w:p>
    <w:p>
      <w:pPr>
        <w:spacing w:line="360" w:lineRule="auto"/>
        <w:ind w:firstLine="464" w:firstLineChars="200"/>
        <w:rPr>
          <w:rFonts w:ascii="宋体" w:hAnsi="宋体" w:eastAsia="宋体" w:cs="宋体"/>
          <w:color w:val="auto"/>
          <w:spacing w:val="-4"/>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5.2.3在政府采购活动中，残疾人福利性单位视同小型、微型企业，享受预留份额、评审中价格扣除等促进中小企业发展的政府采购政策。残疾人福利性单位定义：享受政府采购支持政策的残疾人福利性单位应当 同时满足以下条件：</w:t>
      </w:r>
    </w:p>
    <w:p>
      <w:pPr>
        <w:spacing w:line="360" w:lineRule="auto"/>
        <w:ind w:firstLine="464" w:firstLineChars="200"/>
        <w:rPr>
          <w:rFonts w:ascii="宋体" w:hAnsi="宋体" w:eastAsia="宋体" w:cs="宋体"/>
          <w:color w:val="auto"/>
          <w:spacing w:val="-4"/>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5.2.3.1安置的残疾人占本单位在职职工人数的比例不低于 25%(含25%)，并且安置的残疾人人数不少于10人(含10人)；</w:t>
      </w:r>
    </w:p>
    <w:p>
      <w:pPr>
        <w:spacing w:line="360" w:lineRule="auto"/>
        <w:ind w:firstLine="464" w:firstLineChars="200"/>
        <w:rPr>
          <w:rFonts w:ascii="宋体" w:hAnsi="宋体" w:eastAsia="宋体" w:cs="宋体"/>
          <w:color w:val="auto"/>
          <w:spacing w:val="-4"/>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5.2.3.2依法与安置的每位残疾人签订了一年以上(含一年)的劳动合同或服务协议；</w:t>
      </w:r>
    </w:p>
    <w:p>
      <w:pPr>
        <w:spacing w:line="360" w:lineRule="auto"/>
        <w:ind w:firstLine="4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5.2.3.3为安置的每位残疾人按月足额缴纳了基本养老</w:t>
      </w:r>
      <w:r>
        <w:rPr>
          <w:rFonts w:hint="eastAsia" w:ascii="宋体" w:hAnsi="宋体" w:eastAsia="宋体" w:cs="宋体"/>
          <w:color w:val="auto"/>
          <w:sz w:val="24"/>
          <w:szCs w:val="24"/>
          <w:highlight w:val="none"/>
          <w:shd w:val="clear" w:color="auto" w:fill="auto"/>
        </w:rPr>
        <w:t>保险、基本医</w:t>
      </w:r>
      <w:r>
        <w:rPr>
          <w:rFonts w:hint="eastAsia" w:ascii="宋体" w:hAnsi="宋体" w:eastAsia="宋体" w:cs="宋体"/>
          <w:color w:val="auto"/>
          <w:spacing w:val="-4"/>
          <w:sz w:val="24"/>
          <w:szCs w:val="24"/>
          <w:highlight w:val="none"/>
          <w:shd w:val="clear" w:color="auto" w:fill="auto"/>
        </w:rPr>
        <w:t>疗保险、失</w:t>
      </w:r>
      <w:r>
        <w:rPr>
          <w:rFonts w:hint="eastAsia" w:ascii="宋体" w:hAnsi="宋体" w:eastAsia="宋体" w:cs="宋体"/>
          <w:color w:val="auto"/>
          <w:spacing w:val="-3"/>
          <w:sz w:val="24"/>
          <w:szCs w:val="24"/>
          <w:highlight w:val="none"/>
          <w:shd w:val="clear" w:color="auto" w:fill="auto"/>
        </w:rPr>
        <w:t>业</w:t>
      </w:r>
      <w:r>
        <w:rPr>
          <w:rFonts w:hint="eastAsia" w:ascii="宋体" w:hAnsi="宋体" w:eastAsia="宋体" w:cs="宋体"/>
          <w:color w:val="auto"/>
          <w:spacing w:val="-2"/>
          <w:sz w:val="24"/>
          <w:szCs w:val="24"/>
          <w:highlight w:val="none"/>
          <w:shd w:val="clear" w:color="auto" w:fill="auto"/>
        </w:rPr>
        <w:t>保险、工伤保险和生育保险等社会保险费；</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5.2.3.4通过银</w:t>
      </w:r>
      <w:r>
        <w:rPr>
          <w:rFonts w:hint="eastAsia" w:ascii="宋体" w:hAnsi="宋体" w:eastAsia="宋体" w:cs="宋体"/>
          <w:color w:val="auto"/>
          <w:spacing w:val="-2"/>
          <w:sz w:val="24"/>
          <w:szCs w:val="24"/>
          <w:highlight w:val="none"/>
          <w:shd w:val="clear" w:color="auto" w:fill="auto"/>
        </w:rPr>
        <w:t>行等金融机构向安置的每位残疾人，按月支付了不低</w:t>
      </w:r>
      <w:r>
        <w:rPr>
          <w:rFonts w:hint="eastAsia" w:ascii="宋体" w:hAnsi="宋体" w:eastAsia="宋体" w:cs="宋体"/>
          <w:color w:val="auto"/>
          <w:spacing w:val="9"/>
          <w:sz w:val="24"/>
          <w:szCs w:val="24"/>
          <w:highlight w:val="none"/>
          <w:shd w:val="clear" w:color="auto" w:fill="auto"/>
        </w:rPr>
        <w:t>于</w:t>
      </w:r>
      <w:r>
        <w:rPr>
          <w:rFonts w:hint="eastAsia" w:ascii="宋体" w:hAnsi="宋体" w:eastAsia="宋体" w:cs="宋体"/>
          <w:color w:val="auto"/>
          <w:spacing w:val="7"/>
          <w:sz w:val="24"/>
          <w:szCs w:val="24"/>
          <w:highlight w:val="none"/>
          <w:shd w:val="clear" w:color="auto" w:fill="auto"/>
        </w:rPr>
        <w:t>单位所在区县适用的经省级人民政府批准的月最低工资</w:t>
      </w:r>
      <w:r>
        <w:rPr>
          <w:rFonts w:hint="eastAsia" w:ascii="宋体" w:hAnsi="宋体" w:eastAsia="宋体" w:cs="宋体"/>
          <w:color w:val="auto"/>
          <w:spacing w:val="-10"/>
          <w:sz w:val="24"/>
          <w:szCs w:val="24"/>
          <w:highlight w:val="none"/>
          <w:shd w:val="clear" w:color="auto" w:fill="auto"/>
        </w:rPr>
        <w:t>标</w:t>
      </w:r>
      <w:r>
        <w:rPr>
          <w:rFonts w:hint="eastAsia" w:ascii="宋体" w:hAnsi="宋体" w:eastAsia="宋体" w:cs="宋体"/>
          <w:color w:val="auto"/>
          <w:spacing w:val="-9"/>
          <w:sz w:val="24"/>
          <w:szCs w:val="24"/>
          <w:highlight w:val="none"/>
          <w:shd w:val="clear" w:color="auto" w:fill="auto"/>
        </w:rPr>
        <w:t>准的工资；</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5.2.3.5提供本单位制造的货物、承担的工程或者服务(以下简称</w:t>
      </w:r>
      <w:r>
        <w:rPr>
          <w:rFonts w:hint="eastAsia" w:ascii="宋体" w:hAnsi="宋体" w:eastAsia="宋体" w:cs="宋体"/>
          <w:color w:val="auto"/>
          <w:spacing w:val="1"/>
          <w:sz w:val="24"/>
          <w:szCs w:val="24"/>
          <w:highlight w:val="none"/>
          <w:shd w:val="clear" w:color="auto" w:fill="auto"/>
        </w:rPr>
        <w:t>产</w:t>
      </w:r>
      <w:r>
        <w:rPr>
          <w:rFonts w:hint="eastAsia" w:ascii="宋体" w:hAnsi="宋体" w:eastAsia="宋体" w:cs="宋体"/>
          <w:color w:val="auto"/>
          <w:spacing w:val="7"/>
          <w:sz w:val="24"/>
          <w:szCs w:val="24"/>
          <w:highlight w:val="none"/>
          <w:shd w:val="clear" w:color="auto" w:fill="auto"/>
        </w:rPr>
        <w:t>品)，或者提供其他残疾人福利性单位制造的货物(不包</w:t>
      </w:r>
      <w:r>
        <w:rPr>
          <w:rFonts w:hint="eastAsia" w:ascii="宋体" w:hAnsi="宋体" w:eastAsia="宋体" w:cs="宋体"/>
          <w:color w:val="auto"/>
          <w:spacing w:val="2"/>
          <w:sz w:val="24"/>
          <w:szCs w:val="24"/>
          <w:highlight w:val="none"/>
          <w:shd w:val="clear" w:color="auto" w:fill="auto"/>
        </w:rPr>
        <w:t>括</w:t>
      </w:r>
      <w:r>
        <w:rPr>
          <w:rFonts w:hint="eastAsia" w:ascii="宋体" w:hAnsi="宋体" w:eastAsia="宋体" w:cs="宋体"/>
          <w:color w:val="auto"/>
          <w:spacing w:val="-2"/>
          <w:sz w:val="24"/>
          <w:szCs w:val="24"/>
          <w:highlight w:val="none"/>
          <w:shd w:val="clear" w:color="auto" w:fill="auto"/>
        </w:rPr>
        <w:t>使用非残疾人</w:t>
      </w:r>
      <w:r>
        <w:rPr>
          <w:rFonts w:hint="eastAsia" w:ascii="宋体" w:hAnsi="宋体" w:eastAsia="宋体" w:cs="宋体"/>
          <w:color w:val="auto"/>
          <w:spacing w:val="-1"/>
          <w:sz w:val="24"/>
          <w:szCs w:val="24"/>
          <w:highlight w:val="none"/>
          <w:shd w:val="clear" w:color="auto" w:fill="auto"/>
        </w:rPr>
        <w:t>福利性单位注册商标的货物)；</w:t>
      </w:r>
    </w:p>
    <w:p>
      <w:pPr>
        <w:spacing w:line="360" w:lineRule="auto"/>
        <w:ind w:firstLine="48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5.2.3.6 前款所称残疾人是指法定劳动年龄内，持有《</w:t>
      </w:r>
      <w:r>
        <w:rPr>
          <w:rFonts w:hint="eastAsia" w:ascii="宋体" w:hAnsi="宋体" w:eastAsia="宋体" w:cs="宋体"/>
          <w:color w:val="auto"/>
          <w:sz w:val="24"/>
          <w:szCs w:val="24"/>
          <w:highlight w:val="none"/>
          <w:shd w:val="clear" w:color="auto" w:fill="auto"/>
        </w:rPr>
        <w:t>中华人民共和</w:t>
      </w:r>
      <w:r>
        <w:rPr>
          <w:rFonts w:hint="eastAsia" w:ascii="宋体" w:hAnsi="宋体" w:eastAsia="宋体" w:cs="宋体"/>
          <w:color w:val="auto"/>
          <w:spacing w:val="-12"/>
          <w:sz w:val="24"/>
          <w:szCs w:val="24"/>
          <w:highlight w:val="none"/>
          <w:shd w:val="clear" w:color="auto" w:fill="auto"/>
        </w:rPr>
        <w:t>国</w:t>
      </w:r>
      <w:r>
        <w:rPr>
          <w:rFonts w:hint="eastAsia" w:ascii="宋体" w:hAnsi="宋体" w:eastAsia="宋体" w:cs="宋体"/>
          <w:color w:val="auto"/>
          <w:spacing w:val="-11"/>
          <w:sz w:val="24"/>
          <w:szCs w:val="24"/>
          <w:highlight w:val="none"/>
          <w:shd w:val="clear" w:color="auto" w:fill="auto"/>
        </w:rPr>
        <w:t>残</w:t>
      </w:r>
      <w:r>
        <w:rPr>
          <w:rFonts w:hint="eastAsia" w:ascii="宋体" w:hAnsi="宋体" w:eastAsia="宋体" w:cs="宋体"/>
          <w:color w:val="auto"/>
          <w:spacing w:val="-6"/>
          <w:sz w:val="24"/>
          <w:szCs w:val="24"/>
          <w:highlight w:val="none"/>
          <w:shd w:val="clear" w:color="auto" w:fill="auto"/>
        </w:rPr>
        <w:t>疾人证》或者《中华人民共和国残疾军人证(1 至 8级)》</w:t>
      </w:r>
      <w:r>
        <w:rPr>
          <w:rFonts w:hint="eastAsia" w:ascii="宋体" w:hAnsi="宋体" w:eastAsia="宋体" w:cs="宋体"/>
          <w:color w:val="auto"/>
          <w:spacing w:val="-12"/>
          <w:sz w:val="24"/>
          <w:szCs w:val="24"/>
          <w:highlight w:val="none"/>
          <w:shd w:val="clear" w:color="auto" w:fill="auto"/>
        </w:rPr>
        <w:t>的自然</w:t>
      </w:r>
      <w:r>
        <w:rPr>
          <w:rFonts w:hint="eastAsia" w:ascii="宋体" w:hAnsi="宋体" w:eastAsia="宋体" w:cs="宋体"/>
          <w:color w:val="auto"/>
          <w:spacing w:val="-8"/>
          <w:sz w:val="24"/>
          <w:szCs w:val="24"/>
          <w:highlight w:val="none"/>
          <w:shd w:val="clear" w:color="auto" w:fill="auto"/>
        </w:rPr>
        <w:t>人</w:t>
      </w:r>
      <w:r>
        <w:rPr>
          <w:rFonts w:hint="eastAsia" w:ascii="宋体" w:hAnsi="宋体" w:eastAsia="宋体" w:cs="宋体"/>
          <w:color w:val="auto"/>
          <w:spacing w:val="-6"/>
          <w:sz w:val="24"/>
          <w:szCs w:val="24"/>
          <w:highlight w:val="none"/>
          <w:shd w:val="clear" w:color="auto" w:fill="auto"/>
        </w:rPr>
        <w:t>，包括具有劳动条件和劳动意愿的精神残疾人。在</w:t>
      </w:r>
      <w:r>
        <w:rPr>
          <w:rFonts w:hint="eastAsia" w:ascii="宋体" w:hAnsi="宋体" w:eastAsia="宋体" w:cs="宋体"/>
          <w:color w:val="auto"/>
          <w:spacing w:val="10"/>
          <w:sz w:val="24"/>
          <w:szCs w:val="24"/>
          <w:highlight w:val="none"/>
          <w:shd w:val="clear" w:color="auto" w:fill="auto"/>
        </w:rPr>
        <w:t>职</w:t>
      </w:r>
      <w:r>
        <w:rPr>
          <w:rFonts w:hint="eastAsia" w:ascii="宋体" w:hAnsi="宋体" w:eastAsia="宋体" w:cs="宋体"/>
          <w:color w:val="auto"/>
          <w:spacing w:val="7"/>
          <w:sz w:val="24"/>
          <w:szCs w:val="24"/>
          <w:highlight w:val="none"/>
          <w:shd w:val="clear" w:color="auto" w:fill="auto"/>
        </w:rPr>
        <w:t>职工人数是指与残疾人福利性单位建立劳动关系并依法</w:t>
      </w:r>
      <w:r>
        <w:rPr>
          <w:rFonts w:hint="eastAsia" w:ascii="宋体" w:hAnsi="宋体" w:eastAsia="宋体" w:cs="宋体"/>
          <w:color w:val="auto"/>
          <w:spacing w:val="-4"/>
          <w:sz w:val="24"/>
          <w:szCs w:val="24"/>
          <w:highlight w:val="none"/>
          <w:shd w:val="clear" w:color="auto" w:fill="auto"/>
        </w:rPr>
        <w:t>签订劳</w:t>
      </w:r>
      <w:r>
        <w:rPr>
          <w:rFonts w:hint="eastAsia" w:ascii="宋体" w:hAnsi="宋体" w:eastAsia="宋体" w:cs="宋体"/>
          <w:color w:val="auto"/>
          <w:spacing w:val="-3"/>
          <w:sz w:val="24"/>
          <w:szCs w:val="24"/>
          <w:highlight w:val="none"/>
          <w:shd w:val="clear" w:color="auto" w:fill="auto"/>
        </w:rPr>
        <w:t>动</w:t>
      </w:r>
      <w:r>
        <w:rPr>
          <w:rFonts w:hint="eastAsia" w:ascii="宋体" w:hAnsi="宋体" w:eastAsia="宋体" w:cs="宋体"/>
          <w:color w:val="auto"/>
          <w:spacing w:val="-2"/>
          <w:sz w:val="24"/>
          <w:szCs w:val="24"/>
          <w:highlight w:val="none"/>
          <w:shd w:val="clear" w:color="auto" w:fill="auto"/>
        </w:rPr>
        <w:t>合同或服务协议的雇员人数。</w:t>
      </w:r>
    </w:p>
    <w:p>
      <w:pPr>
        <w:spacing w:line="360" w:lineRule="auto"/>
        <w:ind w:firstLine="47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5.2.4本</w:t>
      </w:r>
      <w:r>
        <w:rPr>
          <w:rFonts w:hint="eastAsia" w:ascii="宋体" w:hAnsi="宋体" w:eastAsia="宋体" w:cs="宋体"/>
          <w:color w:val="auto"/>
          <w:spacing w:val="-1"/>
          <w:sz w:val="24"/>
          <w:szCs w:val="24"/>
          <w:highlight w:val="none"/>
          <w:shd w:val="clear" w:color="auto" w:fill="auto"/>
        </w:rPr>
        <w:t>项目是否专门面向中小企业预留采购份额见第一章《投标邀请》。</w:t>
      </w:r>
    </w:p>
    <w:p>
      <w:pPr>
        <w:spacing w:line="360" w:lineRule="auto"/>
        <w:ind w:firstLine="46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5.2.5采购标的对应的中小企业划分标准所属行业见《投标人须知资料表》</w:t>
      </w:r>
      <w:r>
        <w:rPr>
          <w:rFonts w:hint="eastAsia" w:ascii="宋体" w:hAnsi="宋体" w:eastAsia="宋体" w:cs="宋体"/>
          <w:color w:val="auto"/>
          <w:sz w:val="24"/>
          <w:szCs w:val="24"/>
          <w:highlight w:val="none"/>
          <w:shd w:val="clear" w:color="auto" w:fill="auto"/>
        </w:rPr>
        <w:t>。</w:t>
      </w:r>
    </w:p>
    <w:p>
      <w:pPr>
        <w:spacing w:line="360" w:lineRule="auto"/>
        <w:ind w:firstLine="45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5.2.6</w:t>
      </w:r>
      <w:r>
        <w:rPr>
          <w:rFonts w:hint="eastAsia" w:ascii="宋体" w:hAnsi="宋体" w:eastAsia="宋体" w:cs="宋体"/>
          <w:color w:val="auto"/>
          <w:spacing w:val="-3"/>
          <w:sz w:val="24"/>
          <w:szCs w:val="24"/>
          <w:highlight w:val="none"/>
          <w:shd w:val="clear" w:color="auto" w:fill="auto"/>
        </w:rPr>
        <w:t>小微企业价格评审优惠的政策调整：见第四章《评标程序、评标方法</w:t>
      </w:r>
      <w:r>
        <w:rPr>
          <w:rFonts w:hint="eastAsia" w:ascii="宋体" w:hAnsi="宋体" w:eastAsia="宋体" w:cs="宋体"/>
          <w:color w:val="auto"/>
          <w:spacing w:val="-20"/>
          <w:sz w:val="24"/>
          <w:szCs w:val="24"/>
          <w:highlight w:val="none"/>
          <w:shd w:val="clear" w:color="auto" w:fill="auto"/>
        </w:rPr>
        <w:t>和评标标准》。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5.3政府采购节能产品、环境标志产品</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5.3.3如本项目采购产品属于实施政府强制采购品目清单范围的节能产品，则投标人所报产品必须获得国家确定的认证机构出具的、处于有效期 之内的节能产品认证证书，否则投标无效；</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5.3.4非政府强制采购的节能产品或环境标志产品，依据品目清单和认证证</w:t>
      </w:r>
      <w:r>
        <w:rPr>
          <w:rFonts w:hint="eastAsia" w:ascii="宋体" w:hAnsi="宋体" w:eastAsia="宋体" w:cs="宋体"/>
          <w:color w:val="auto"/>
          <w:spacing w:val="-6"/>
          <w:sz w:val="24"/>
          <w:szCs w:val="24"/>
          <w:highlight w:val="none"/>
          <w:shd w:val="clear" w:color="auto" w:fill="auto"/>
        </w:rPr>
        <w:t>书</w:t>
      </w:r>
      <w:r>
        <w:rPr>
          <w:rFonts w:hint="eastAsia" w:ascii="宋体" w:hAnsi="宋体" w:eastAsia="宋体" w:cs="宋体"/>
          <w:color w:val="auto"/>
          <w:spacing w:val="-4"/>
          <w:sz w:val="24"/>
          <w:szCs w:val="24"/>
          <w:highlight w:val="none"/>
          <w:shd w:val="clear" w:color="auto" w:fill="auto"/>
        </w:rPr>
        <w:t>实施政府优先采购。优先采购的具体规定见第四章《评标程序、评</w:t>
      </w:r>
      <w:r>
        <w:rPr>
          <w:rFonts w:hint="eastAsia" w:ascii="宋体" w:hAnsi="宋体" w:eastAsia="宋体" w:cs="宋体"/>
          <w:color w:val="auto"/>
          <w:spacing w:val="-2"/>
          <w:sz w:val="24"/>
          <w:szCs w:val="24"/>
          <w:highlight w:val="none"/>
          <w:shd w:val="clear" w:color="auto" w:fill="auto"/>
        </w:rPr>
        <w:t>标方法和评标标准》(如涉</w:t>
      </w:r>
      <w:r>
        <w:rPr>
          <w:rFonts w:hint="eastAsia" w:ascii="宋体" w:hAnsi="宋体" w:eastAsia="宋体" w:cs="宋体"/>
          <w:color w:val="auto"/>
          <w:spacing w:val="-1"/>
          <w:sz w:val="24"/>
          <w:szCs w:val="24"/>
          <w:highlight w:val="none"/>
          <w:shd w:val="clear" w:color="auto" w:fill="auto"/>
        </w:rPr>
        <w:t>及)。</w:t>
      </w:r>
    </w:p>
    <w:p>
      <w:pPr>
        <w:spacing w:line="360" w:lineRule="auto"/>
        <w:ind w:firstLine="50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5</w:t>
      </w:r>
      <w:r>
        <w:rPr>
          <w:rFonts w:hint="eastAsia" w:ascii="宋体" w:hAnsi="宋体" w:eastAsia="宋体" w:cs="宋体"/>
          <w:color w:val="auto"/>
          <w:spacing w:val="3"/>
          <w:sz w:val="24"/>
          <w:szCs w:val="24"/>
          <w:highlight w:val="none"/>
          <w:shd w:val="clear" w:color="auto" w:fill="auto"/>
        </w:rPr>
        <w:t>.4正版软件</w:t>
      </w:r>
    </w:p>
    <w:p>
      <w:pPr>
        <w:spacing w:line="360" w:lineRule="auto"/>
        <w:ind w:firstLine="47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5.4.1依据《财政部 国家发展改革委信息产</w:t>
      </w:r>
      <w:r>
        <w:rPr>
          <w:rFonts w:hint="eastAsia" w:ascii="宋体" w:hAnsi="宋体" w:eastAsia="宋体" w:cs="宋体"/>
          <w:color w:val="auto"/>
          <w:sz w:val="24"/>
          <w:szCs w:val="24"/>
          <w:highlight w:val="none"/>
          <w:shd w:val="clear" w:color="auto" w:fill="auto"/>
        </w:rPr>
        <w:t>业部关于印发无线局域网产品</w:t>
      </w:r>
      <w:r>
        <w:rPr>
          <w:rFonts w:hint="eastAsia" w:ascii="宋体" w:hAnsi="宋体" w:eastAsia="宋体" w:cs="宋体"/>
          <w:color w:val="auto"/>
          <w:spacing w:val="1"/>
          <w:sz w:val="24"/>
          <w:szCs w:val="24"/>
          <w:highlight w:val="none"/>
          <w:shd w:val="clear" w:color="auto" w:fill="auto"/>
        </w:rPr>
        <w:t>政府采购实施意见的通知》(财库〔2005〕36</w:t>
      </w:r>
      <w:r>
        <w:rPr>
          <w:rFonts w:hint="eastAsia" w:ascii="宋体" w:hAnsi="宋体" w:eastAsia="宋体" w:cs="宋体"/>
          <w:color w:val="auto"/>
          <w:sz w:val="24"/>
          <w:szCs w:val="24"/>
          <w:highlight w:val="none"/>
          <w:shd w:val="clear" w:color="auto" w:fill="auto"/>
        </w:rPr>
        <w:t>6号)，采购无线局域</w:t>
      </w:r>
      <w:r>
        <w:rPr>
          <w:rFonts w:hint="eastAsia" w:ascii="宋体" w:hAnsi="宋体" w:eastAsia="宋体" w:cs="宋体"/>
          <w:color w:val="auto"/>
          <w:spacing w:val="-18"/>
          <w:sz w:val="24"/>
          <w:szCs w:val="24"/>
          <w:highlight w:val="none"/>
          <w:shd w:val="clear" w:color="auto" w:fill="auto"/>
        </w:rPr>
        <w:t>网</w:t>
      </w:r>
      <w:r>
        <w:rPr>
          <w:rFonts w:hint="eastAsia" w:ascii="宋体" w:hAnsi="宋体" w:eastAsia="宋体" w:cs="宋体"/>
          <w:color w:val="auto"/>
          <w:spacing w:val="-12"/>
          <w:sz w:val="24"/>
          <w:szCs w:val="24"/>
          <w:highlight w:val="none"/>
          <w:shd w:val="clear" w:color="auto" w:fill="auto"/>
        </w:rPr>
        <w:t>产</w:t>
      </w:r>
      <w:r>
        <w:rPr>
          <w:rFonts w:hint="eastAsia" w:ascii="宋体" w:hAnsi="宋体" w:eastAsia="宋体" w:cs="宋体"/>
          <w:color w:val="auto"/>
          <w:spacing w:val="-9"/>
          <w:sz w:val="24"/>
          <w:szCs w:val="24"/>
          <w:highlight w:val="none"/>
          <w:shd w:val="clear" w:color="auto" w:fill="auto"/>
        </w:rPr>
        <w:t>品和含有无线局域网功能的计算机、通信设备、打印机、复印机、</w:t>
      </w:r>
      <w:r>
        <w:rPr>
          <w:rFonts w:hint="eastAsia" w:ascii="宋体" w:hAnsi="宋体" w:eastAsia="宋体" w:cs="宋体"/>
          <w:color w:val="auto"/>
          <w:spacing w:val="36"/>
          <w:sz w:val="24"/>
          <w:szCs w:val="24"/>
          <w:highlight w:val="none"/>
          <w:shd w:val="clear" w:color="auto" w:fill="auto"/>
        </w:rPr>
        <w:t>投</w:t>
      </w:r>
      <w:r>
        <w:rPr>
          <w:rFonts w:hint="eastAsia" w:ascii="宋体" w:hAnsi="宋体" w:eastAsia="宋体" w:cs="宋体"/>
          <w:color w:val="auto"/>
          <w:spacing w:val="23"/>
          <w:sz w:val="24"/>
          <w:szCs w:val="24"/>
          <w:highlight w:val="none"/>
          <w:shd w:val="clear" w:color="auto" w:fill="auto"/>
        </w:rPr>
        <w:t>影仪等产品的，优先采购符合国家无线局域网安全标准(</w:t>
      </w:r>
      <w:r>
        <w:rPr>
          <w:rFonts w:hint="eastAsia" w:ascii="宋体" w:hAnsi="宋体" w:eastAsia="宋体" w:cs="宋体"/>
          <w:color w:val="auto"/>
          <w:sz w:val="24"/>
          <w:szCs w:val="24"/>
          <w:highlight w:val="none"/>
          <w:shd w:val="clear" w:color="auto" w:fill="auto"/>
        </w:rPr>
        <w:t xml:space="preserve">GB </w:t>
      </w:r>
      <w:r>
        <w:rPr>
          <w:rFonts w:hint="eastAsia" w:ascii="宋体" w:hAnsi="宋体" w:eastAsia="宋体" w:cs="宋体"/>
          <w:color w:val="auto"/>
          <w:spacing w:val="1"/>
          <w:sz w:val="24"/>
          <w:szCs w:val="24"/>
          <w:highlight w:val="none"/>
          <w:shd w:val="clear" w:color="auto" w:fill="auto"/>
        </w:rPr>
        <w:t>15629. 11/1102)并通过国家产品认</w:t>
      </w:r>
      <w:r>
        <w:rPr>
          <w:rFonts w:hint="eastAsia" w:ascii="宋体" w:hAnsi="宋体" w:eastAsia="宋体" w:cs="宋体"/>
          <w:color w:val="auto"/>
          <w:sz w:val="24"/>
          <w:szCs w:val="24"/>
          <w:highlight w:val="none"/>
          <w:shd w:val="clear" w:color="auto" w:fill="auto"/>
        </w:rPr>
        <w:t>证的产品。其中，国家有特殊</w:t>
      </w:r>
      <w:r>
        <w:rPr>
          <w:rFonts w:hint="eastAsia" w:ascii="宋体" w:hAnsi="宋体" w:eastAsia="宋体" w:cs="宋体"/>
          <w:color w:val="auto"/>
          <w:spacing w:val="-14"/>
          <w:sz w:val="24"/>
          <w:szCs w:val="24"/>
          <w:highlight w:val="none"/>
          <w:shd w:val="clear" w:color="auto" w:fill="auto"/>
        </w:rPr>
        <w:t>信息</w:t>
      </w:r>
      <w:r>
        <w:rPr>
          <w:rFonts w:hint="eastAsia" w:ascii="宋体" w:hAnsi="宋体" w:eastAsia="宋体" w:cs="宋体"/>
          <w:color w:val="auto"/>
          <w:spacing w:val="-9"/>
          <w:sz w:val="24"/>
          <w:szCs w:val="24"/>
          <w:highlight w:val="none"/>
          <w:shd w:val="clear" w:color="auto" w:fill="auto"/>
        </w:rPr>
        <w:t>安</w:t>
      </w:r>
      <w:r>
        <w:rPr>
          <w:rFonts w:hint="eastAsia" w:ascii="宋体" w:hAnsi="宋体" w:eastAsia="宋体" w:cs="宋体"/>
          <w:color w:val="auto"/>
          <w:spacing w:val="-7"/>
          <w:sz w:val="24"/>
          <w:szCs w:val="24"/>
          <w:highlight w:val="none"/>
          <w:shd w:val="clear" w:color="auto" w:fill="auto"/>
        </w:rPr>
        <w:t>全要求的项目必须采购认证产品，否则</w:t>
      </w:r>
      <w:r>
        <w:rPr>
          <w:rFonts w:hint="eastAsia" w:ascii="宋体" w:hAnsi="宋体" w:eastAsia="宋体" w:cs="宋体"/>
          <w:color w:val="auto"/>
          <w:spacing w:val="-7"/>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7"/>
          <w:sz w:val="24"/>
          <w:szCs w:val="24"/>
          <w:highlight w:val="none"/>
          <w:shd w:val="clear" w:color="auto" w:fill="auto"/>
        </w:rPr>
        <w:t>。财政部、国</w:t>
      </w:r>
      <w:r>
        <w:rPr>
          <w:rFonts w:hint="eastAsia" w:ascii="宋体" w:hAnsi="宋体" w:eastAsia="宋体" w:cs="宋体"/>
          <w:color w:val="auto"/>
          <w:spacing w:val="-4"/>
          <w:sz w:val="24"/>
          <w:szCs w:val="24"/>
          <w:highlight w:val="none"/>
          <w:shd w:val="clear" w:color="auto" w:fill="auto"/>
        </w:rPr>
        <w:t>家发展改革委、信息产业部根据政府采购改革进展和无线局域网产</w:t>
      </w:r>
      <w:r>
        <w:rPr>
          <w:rFonts w:hint="eastAsia" w:ascii="宋体" w:hAnsi="宋体" w:eastAsia="宋体" w:cs="宋体"/>
          <w:color w:val="auto"/>
          <w:spacing w:val="-1"/>
          <w:sz w:val="24"/>
          <w:szCs w:val="24"/>
          <w:highlight w:val="none"/>
          <w:shd w:val="clear" w:color="auto" w:fill="auto"/>
        </w:rPr>
        <w:t>品</w:t>
      </w:r>
      <w:r>
        <w:rPr>
          <w:rFonts w:hint="eastAsia" w:ascii="宋体" w:hAnsi="宋体" w:eastAsia="宋体" w:cs="宋体"/>
          <w:color w:val="auto"/>
          <w:spacing w:val="-14"/>
          <w:sz w:val="24"/>
          <w:szCs w:val="24"/>
          <w:highlight w:val="none"/>
          <w:shd w:val="clear" w:color="auto" w:fill="auto"/>
        </w:rPr>
        <w:t>技术</w:t>
      </w:r>
      <w:r>
        <w:rPr>
          <w:rFonts w:hint="eastAsia" w:ascii="宋体" w:hAnsi="宋体" w:eastAsia="宋体" w:cs="宋体"/>
          <w:color w:val="auto"/>
          <w:spacing w:val="-13"/>
          <w:sz w:val="24"/>
          <w:szCs w:val="24"/>
          <w:highlight w:val="none"/>
          <w:shd w:val="clear" w:color="auto" w:fill="auto"/>
        </w:rPr>
        <w:t>及</w:t>
      </w:r>
      <w:r>
        <w:rPr>
          <w:rFonts w:hint="eastAsia" w:ascii="宋体" w:hAnsi="宋体" w:eastAsia="宋体" w:cs="宋体"/>
          <w:color w:val="auto"/>
          <w:spacing w:val="-7"/>
          <w:sz w:val="24"/>
          <w:szCs w:val="24"/>
          <w:highlight w:val="none"/>
          <w:shd w:val="clear" w:color="auto" w:fill="auto"/>
        </w:rPr>
        <w:t>市场成熟等情况，从国家指定的认证机构认证的生产厂商和产</w:t>
      </w:r>
      <w:r>
        <w:rPr>
          <w:rFonts w:hint="eastAsia" w:ascii="宋体" w:hAnsi="宋体" w:eastAsia="宋体" w:cs="宋体"/>
          <w:color w:val="auto"/>
          <w:spacing w:val="-4"/>
          <w:sz w:val="24"/>
          <w:szCs w:val="24"/>
          <w:highlight w:val="none"/>
          <w:shd w:val="clear" w:color="auto" w:fill="auto"/>
        </w:rPr>
        <w:t>品型号中确定优先采</w:t>
      </w:r>
      <w:r>
        <w:rPr>
          <w:rFonts w:hint="eastAsia" w:ascii="宋体" w:hAnsi="宋体" w:eastAsia="宋体" w:cs="宋体"/>
          <w:color w:val="auto"/>
          <w:spacing w:val="-2"/>
          <w:sz w:val="24"/>
          <w:szCs w:val="24"/>
          <w:highlight w:val="none"/>
          <w:shd w:val="clear" w:color="auto" w:fill="auto"/>
        </w:rPr>
        <w:t>购的产品，并以“无线局域网认证产品政府采购</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8"/>
          <w:sz w:val="24"/>
          <w:szCs w:val="24"/>
          <w:highlight w:val="none"/>
          <w:shd w:val="clear" w:color="auto" w:fill="auto"/>
        </w:rPr>
        <w:t>清单”</w:t>
      </w:r>
      <w:r>
        <w:rPr>
          <w:rFonts w:hint="eastAsia" w:ascii="宋体" w:hAnsi="宋体" w:eastAsia="宋体" w:cs="宋体"/>
          <w:color w:val="auto"/>
          <w:spacing w:val="5"/>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以下简称清单)的形式公布。清单中新增认证产品厂商和型</w:t>
      </w:r>
      <w:r>
        <w:rPr>
          <w:rFonts w:hint="eastAsia" w:ascii="宋体" w:hAnsi="宋体" w:eastAsia="宋体" w:cs="宋体"/>
          <w:color w:val="auto"/>
          <w:spacing w:val="-14"/>
          <w:sz w:val="24"/>
          <w:szCs w:val="24"/>
          <w:highlight w:val="none"/>
          <w:shd w:val="clear" w:color="auto" w:fill="auto"/>
        </w:rPr>
        <w:t>号，</w:t>
      </w:r>
      <w:r>
        <w:rPr>
          <w:rFonts w:hint="eastAsia" w:ascii="宋体" w:hAnsi="宋体" w:eastAsia="宋体" w:cs="宋体"/>
          <w:color w:val="auto"/>
          <w:spacing w:val="-7"/>
          <w:sz w:val="24"/>
          <w:szCs w:val="24"/>
          <w:highlight w:val="none"/>
          <w:shd w:val="clear" w:color="auto" w:fill="auto"/>
        </w:rPr>
        <w:t>由财政部、国家发展改革委、信息产业部以文件形式确定、公布</w:t>
      </w:r>
      <w:r>
        <w:rPr>
          <w:rFonts w:hint="eastAsia" w:ascii="宋体" w:hAnsi="宋体" w:eastAsia="宋体" w:cs="宋体"/>
          <w:color w:val="auto"/>
          <w:spacing w:val="-6"/>
          <w:sz w:val="24"/>
          <w:szCs w:val="24"/>
          <w:highlight w:val="none"/>
          <w:shd w:val="clear" w:color="auto" w:fill="auto"/>
        </w:rPr>
        <w:t>并适时调整。</w:t>
      </w:r>
    </w:p>
    <w:p>
      <w:pPr>
        <w:spacing w:line="360" w:lineRule="auto"/>
        <w:ind w:firstLine="456"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5.4.2</w:t>
      </w:r>
      <w:r>
        <w:rPr>
          <w:rFonts w:hint="eastAsia" w:ascii="宋体" w:hAnsi="宋体" w:eastAsia="宋体" w:cs="宋体"/>
          <w:color w:val="auto"/>
          <w:spacing w:val="-3"/>
          <w:sz w:val="24"/>
          <w:szCs w:val="24"/>
          <w:highlight w:val="none"/>
          <w:shd w:val="clear" w:color="auto" w:fill="auto"/>
        </w:rPr>
        <w:t>各级政府部门在购置计算机办公设备时，必须采购预装正版操作系统</w:t>
      </w:r>
      <w:r>
        <w:rPr>
          <w:rFonts w:hint="eastAsia" w:ascii="宋体" w:hAnsi="宋体" w:eastAsia="宋体" w:cs="宋体"/>
          <w:color w:val="auto"/>
          <w:spacing w:val="-14"/>
          <w:sz w:val="24"/>
          <w:szCs w:val="24"/>
          <w:highlight w:val="none"/>
          <w:shd w:val="clear" w:color="auto" w:fill="auto"/>
        </w:rPr>
        <w:t>软件的</w:t>
      </w:r>
      <w:r>
        <w:rPr>
          <w:rFonts w:hint="eastAsia" w:ascii="宋体" w:hAnsi="宋体" w:eastAsia="宋体" w:cs="宋体"/>
          <w:color w:val="auto"/>
          <w:spacing w:val="-9"/>
          <w:sz w:val="24"/>
          <w:szCs w:val="24"/>
          <w:highlight w:val="none"/>
          <w:shd w:val="clear" w:color="auto" w:fill="auto"/>
        </w:rPr>
        <w:t>计</w:t>
      </w:r>
      <w:r>
        <w:rPr>
          <w:rFonts w:hint="eastAsia" w:ascii="宋体" w:hAnsi="宋体" w:eastAsia="宋体" w:cs="宋体"/>
          <w:color w:val="auto"/>
          <w:spacing w:val="-7"/>
          <w:sz w:val="24"/>
          <w:szCs w:val="24"/>
          <w:highlight w:val="none"/>
          <w:shd w:val="clear" w:color="auto" w:fill="auto"/>
        </w:rPr>
        <w:t>算机产品，相关规定依据《国家版权局、信息产业部、财政</w:t>
      </w:r>
      <w:r>
        <w:rPr>
          <w:rFonts w:hint="eastAsia" w:ascii="宋体" w:hAnsi="宋体" w:eastAsia="宋体" w:cs="宋体"/>
          <w:color w:val="auto"/>
          <w:spacing w:val="-4"/>
          <w:sz w:val="24"/>
          <w:szCs w:val="24"/>
          <w:highlight w:val="none"/>
          <w:shd w:val="clear" w:color="auto" w:fill="auto"/>
        </w:rPr>
        <w:t>部、国务院机关事务管理局关于政府部门购置计算机办公设备必须</w:t>
      </w:r>
      <w:r>
        <w:rPr>
          <w:rFonts w:hint="eastAsia" w:ascii="宋体" w:hAnsi="宋体" w:eastAsia="宋体" w:cs="宋体"/>
          <w:color w:val="auto"/>
          <w:sz w:val="24"/>
          <w:szCs w:val="24"/>
          <w:highlight w:val="none"/>
          <w:shd w:val="clear" w:color="auto" w:fill="auto"/>
        </w:rPr>
        <w:t>采</w:t>
      </w:r>
      <w:r>
        <w:rPr>
          <w:rFonts w:hint="eastAsia" w:ascii="宋体" w:hAnsi="宋体" w:eastAsia="宋体" w:cs="宋体"/>
          <w:color w:val="auto"/>
          <w:spacing w:val="4"/>
          <w:sz w:val="24"/>
          <w:szCs w:val="24"/>
          <w:highlight w:val="none"/>
          <w:shd w:val="clear" w:color="auto" w:fill="auto"/>
        </w:rPr>
        <w:t>购已预装正版操作系统软件产品的通知》(国权联〔2006〕1号</w:t>
      </w:r>
      <w:r>
        <w:rPr>
          <w:rFonts w:hint="eastAsia" w:ascii="宋体" w:hAnsi="宋体" w:eastAsia="宋体" w:cs="宋体"/>
          <w:color w:val="auto"/>
          <w:spacing w:val="3"/>
          <w:sz w:val="24"/>
          <w:szCs w:val="24"/>
          <w:highlight w:val="none"/>
          <w:shd w:val="clear" w:color="auto" w:fill="auto"/>
        </w:rPr>
        <w:t>)</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pacing w:val="-1"/>
          <w:sz w:val="24"/>
          <w:szCs w:val="24"/>
          <w:highlight w:val="none"/>
          <w:shd w:val="clear" w:color="auto" w:fill="auto"/>
        </w:rPr>
        <w:t>《国务院办公厅</w:t>
      </w:r>
      <w:r>
        <w:rPr>
          <w:rFonts w:hint="eastAsia" w:ascii="宋体" w:hAnsi="宋体" w:eastAsia="宋体" w:cs="宋体"/>
          <w:color w:val="auto"/>
          <w:sz w:val="24"/>
          <w:szCs w:val="24"/>
          <w:highlight w:val="none"/>
          <w:shd w:val="clear" w:color="auto" w:fill="auto"/>
        </w:rPr>
        <w:t>关于进一步做好政府机关使用正版软件工作的通知》</w:t>
      </w:r>
      <w:r>
        <w:rPr>
          <w:rFonts w:hint="eastAsia" w:ascii="宋体" w:hAnsi="宋体" w:eastAsia="宋体" w:cs="宋体"/>
          <w:color w:val="auto"/>
          <w:spacing w:val="1"/>
          <w:sz w:val="24"/>
          <w:szCs w:val="24"/>
          <w:highlight w:val="none"/>
          <w:shd w:val="clear" w:color="auto" w:fill="auto"/>
        </w:rPr>
        <w:t>(国办发〔2010〕47号)、《财政部关于进一</w:t>
      </w:r>
      <w:r>
        <w:rPr>
          <w:rFonts w:hint="eastAsia" w:ascii="宋体" w:hAnsi="宋体" w:eastAsia="宋体" w:cs="宋体"/>
          <w:color w:val="auto"/>
          <w:sz w:val="24"/>
          <w:szCs w:val="24"/>
          <w:highlight w:val="none"/>
          <w:shd w:val="clear" w:color="auto" w:fill="auto"/>
        </w:rPr>
        <w:t>步做好政府机关使用</w:t>
      </w:r>
      <w:r>
        <w:rPr>
          <w:rFonts w:hint="eastAsia" w:ascii="宋体" w:hAnsi="宋体" w:eastAsia="宋体" w:cs="宋体"/>
          <w:color w:val="auto"/>
          <w:spacing w:val="6"/>
          <w:sz w:val="24"/>
          <w:szCs w:val="24"/>
          <w:highlight w:val="none"/>
          <w:shd w:val="clear" w:color="auto" w:fill="auto"/>
        </w:rPr>
        <w:t>正版软件工</w:t>
      </w:r>
      <w:r>
        <w:rPr>
          <w:rFonts w:hint="eastAsia" w:ascii="宋体" w:hAnsi="宋体" w:eastAsia="宋体" w:cs="宋体"/>
          <w:color w:val="auto"/>
          <w:spacing w:val="3"/>
          <w:sz w:val="24"/>
          <w:szCs w:val="24"/>
          <w:highlight w:val="none"/>
          <w:shd w:val="clear" w:color="auto" w:fill="auto"/>
        </w:rPr>
        <w:t>作的通知》(财预〔2010〕536号)。</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5.5</w:t>
      </w:r>
      <w:r>
        <w:rPr>
          <w:rFonts w:hint="eastAsia" w:ascii="宋体" w:hAnsi="宋体" w:eastAsia="宋体" w:cs="宋体"/>
          <w:color w:val="auto"/>
          <w:spacing w:val="2"/>
          <w:sz w:val="24"/>
          <w:szCs w:val="24"/>
          <w:highlight w:val="none"/>
          <w:shd w:val="clear" w:color="auto" w:fill="auto"/>
        </w:rPr>
        <w:t>网络安全专用产品</w:t>
      </w:r>
    </w:p>
    <w:p>
      <w:pPr>
        <w:spacing w:line="360" w:lineRule="auto"/>
        <w:ind w:firstLine="476"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5.5.1所投产品属于列入《网络关键设备和网络</w:t>
      </w:r>
      <w:r>
        <w:rPr>
          <w:rFonts w:hint="eastAsia" w:ascii="宋体" w:hAnsi="宋体" w:eastAsia="宋体" w:cs="宋体"/>
          <w:color w:val="auto"/>
          <w:sz w:val="24"/>
          <w:szCs w:val="24"/>
          <w:highlight w:val="none"/>
          <w:shd w:val="clear" w:color="auto" w:fill="auto"/>
        </w:rPr>
        <w:t>安全专用产品目录》的网络</w:t>
      </w:r>
      <w:r>
        <w:rPr>
          <w:rFonts w:hint="eastAsia" w:ascii="宋体" w:hAnsi="宋体" w:eastAsia="宋体" w:cs="宋体"/>
          <w:color w:val="auto"/>
          <w:spacing w:val="-2"/>
          <w:sz w:val="24"/>
          <w:szCs w:val="24"/>
          <w:highlight w:val="none"/>
          <w:shd w:val="clear" w:color="auto" w:fill="auto"/>
        </w:rPr>
        <w:t>安全专用产品，应当在国家互联网信息办公</w:t>
      </w:r>
      <w:r>
        <w:rPr>
          <w:rFonts w:hint="eastAsia" w:ascii="宋体" w:hAnsi="宋体" w:eastAsia="宋体" w:cs="宋体"/>
          <w:color w:val="auto"/>
          <w:spacing w:val="-1"/>
          <w:sz w:val="24"/>
          <w:szCs w:val="24"/>
          <w:highlight w:val="none"/>
          <w:shd w:val="clear" w:color="auto" w:fill="auto"/>
        </w:rPr>
        <w:t>室会同工业和信息化部、</w:t>
      </w:r>
      <w:r>
        <w:rPr>
          <w:rFonts w:hint="eastAsia" w:ascii="宋体" w:hAnsi="宋体" w:eastAsia="宋体" w:cs="宋体"/>
          <w:color w:val="auto"/>
          <w:spacing w:val="-8"/>
          <w:sz w:val="24"/>
          <w:szCs w:val="24"/>
          <w:highlight w:val="none"/>
          <w:shd w:val="clear" w:color="auto" w:fill="auto"/>
        </w:rPr>
        <w:t>公</w:t>
      </w:r>
      <w:r>
        <w:rPr>
          <w:rFonts w:hint="eastAsia" w:ascii="宋体" w:hAnsi="宋体" w:eastAsia="宋体" w:cs="宋体"/>
          <w:color w:val="auto"/>
          <w:spacing w:val="-5"/>
          <w:sz w:val="24"/>
          <w:szCs w:val="24"/>
          <w:highlight w:val="none"/>
          <w:shd w:val="clear" w:color="auto" w:fill="auto"/>
        </w:rPr>
        <w:t>安</w:t>
      </w:r>
      <w:r>
        <w:rPr>
          <w:rFonts w:hint="eastAsia" w:ascii="宋体" w:hAnsi="宋体" w:eastAsia="宋体" w:cs="宋体"/>
          <w:color w:val="auto"/>
          <w:spacing w:val="-4"/>
          <w:sz w:val="24"/>
          <w:szCs w:val="24"/>
          <w:highlight w:val="none"/>
          <w:shd w:val="clear" w:color="auto" w:fill="auto"/>
        </w:rPr>
        <w:t>部、国家认证认可监督管理委员会统一公布和更新的符合要求的网络关键设</w:t>
      </w:r>
      <w:r>
        <w:rPr>
          <w:rFonts w:hint="eastAsia" w:ascii="宋体" w:hAnsi="宋体" w:eastAsia="宋体" w:cs="宋体"/>
          <w:color w:val="auto"/>
          <w:spacing w:val="-2"/>
          <w:sz w:val="24"/>
          <w:szCs w:val="24"/>
          <w:highlight w:val="none"/>
          <w:shd w:val="clear" w:color="auto" w:fill="auto"/>
        </w:rPr>
        <w:t>备和网络安全专用产品清单中。</w:t>
      </w:r>
    </w:p>
    <w:p>
      <w:pPr>
        <w:spacing w:line="360" w:lineRule="auto"/>
        <w:ind w:firstLine="52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5.</w:t>
      </w:r>
      <w:r>
        <w:rPr>
          <w:rFonts w:hint="eastAsia" w:ascii="宋体" w:hAnsi="宋体" w:eastAsia="宋体" w:cs="宋体"/>
          <w:color w:val="auto"/>
          <w:spacing w:val="8"/>
          <w:sz w:val="24"/>
          <w:szCs w:val="24"/>
          <w:highlight w:val="none"/>
          <w:shd w:val="clear" w:color="auto" w:fill="auto"/>
        </w:rPr>
        <w:t>6</w:t>
      </w:r>
      <w:r>
        <w:rPr>
          <w:rFonts w:hint="eastAsia" w:ascii="宋体" w:hAnsi="宋体" w:eastAsia="宋体" w:cs="宋体"/>
          <w:color w:val="auto"/>
          <w:spacing w:val="6"/>
          <w:sz w:val="24"/>
          <w:szCs w:val="24"/>
          <w:highlight w:val="none"/>
          <w:shd w:val="clear" w:color="auto" w:fill="auto"/>
        </w:rPr>
        <w:t>推广使用低挥发性有机化合物(</w:t>
      </w:r>
      <w:r>
        <w:rPr>
          <w:rFonts w:hint="eastAsia" w:ascii="宋体" w:hAnsi="宋体" w:eastAsia="宋体" w:cs="宋体"/>
          <w:color w:val="auto"/>
          <w:sz w:val="24"/>
          <w:szCs w:val="24"/>
          <w:highlight w:val="none"/>
          <w:shd w:val="clear" w:color="auto" w:fill="auto"/>
        </w:rPr>
        <w:t>VOCs</w:t>
      </w:r>
      <w:r>
        <w:rPr>
          <w:rFonts w:hint="eastAsia" w:ascii="宋体" w:hAnsi="宋体" w:eastAsia="宋体" w:cs="宋体"/>
          <w:color w:val="auto"/>
          <w:spacing w:val="6"/>
          <w:sz w:val="24"/>
          <w:szCs w:val="24"/>
          <w:highlight w:val="none"/>
          <w:shd w:val="clear" w:color="auto" w:fill="auto"/>
        </w:rPr>
        <w:t>)</w:t>
      </w:r>
    </w:p>
    <w:p>
      <w:pPr>
        <w:spacing w:line="360" w:lineRule="auto"/>
        <w:ind w:firstLine="488"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5.6.1为全面推进本市挥发性</w:t>
      </w:r>
      <w:r>
        <w:rPr>
          <w:rFonts w:hint="eastAsia" w:ascii="宋体" w:hAnsi="宋体" w:eastAsia="宋体" w:cs="宋体"/>
          <w:color w:val="auto"/>
          <w:spacing w:val="1"/>
          <w:sz w:val="24"/>
          <w:szCs w:val="24"/>
          <w:highlight w:val="none"/>
          <w:shd w:val="clear" w:color="auto" w:fill="auto"/>
        </w:rPr>
        <w:t>有机物(</w:t>
      </w:r>
      <w:r>
        <w:rPr>
          <w:rFonts w:hint="eastAsia" w:ascii="宋体" w:hAnsi="宋体" w:eastAsia="宋体" w:cs="宋体"/>
          <w:color w:val="auto"/>
          <w:sz w:val="24"/>
          <w:szCs w:val="24"/>
          <w:highlight w:val="none"/>
          <w:shd w:val="clear" w:color="auto" w:fill="auto"/>
        </w:rPr>
        <w:t>VOCs</w:t>
      </w:r>
      <w:r>
        <w:rPr>
          <w:rFonts w:hint="eastAsia" w:ascii="宋体" w:hAnsi="宋体" w:eastAsia="宋体" w:cs="宋体"/>
          <w:color w:val="auto"/>
          <w:spacing w:val="1"/>
          <w:sz w:val="24"/>
          <w:szCs w:val="24"/>
          <w:highlight w:val="none"/>
          <w:shd w:val="clear" w:color="auto" w:fill="auto"/>
        </w:rPr>
        <w:t>)治理，贯彻落实挥发性有机</w:t>
      </w:r>
      <w:r>
        <w:rPr>
          <w:rFonts w:hint="eastAsia" w:ascii="宋体" w:hAnsi="宋体" w:eastAsia="宋体" w:cs="宋体"/>
          <w:color w:val="auto"/>
          <w:spacing w:val="-11"/>
          <w:sz w:val="24"/>
          <w:szCs w:val="24"/>
          <w:highlight w:val="none"/>
          <w:shd w:val="clear" w:color="auto" w:fill="auto"/>
        </w:rPr>
        <w:t>物</w:t>
      </w:r>
      <w:r>
        <w:rPr>
          <w:rFonts w:hint="eastAsia" w:ascii="宋体" w:hAnsi="宋体" w:eastAsia="宋体" w:cs="宋体"/>
          <w:color w:val="auto"/>
          <w:spacing w:val="-8"/>
          <w:sz w:val="24"/>
          <w:szCs w:val="24"/>
          <w:highlight w:val="none"/>
          <w:shd w:val="clear" w:color="auto" w:fill="auto"/>
        </w:rPr>
        <w:t>污染治理专项行动有关要求，相关规定依据《北京市财政局北京市</w:t>
      </w:r>
      <w:r>
        <w:rPr>
          <w:rFonts w:hint="eastAsia" w:ascii="宋体" w:hAnsi="宋体" w:eastAsia="宋体" w:cs="宋体"/>
          <w:color w:val="auto"/>
          <w:spacing w:val="5"/>
          <w:sz w:val="24"/>
          <w:szCs w:val="24"/>
          <w:highlight w:val="none"/>
          <w:shd w:val="clear" w:color="auto" w:fill="auto"/>
        </w:rPr>
        <w:t>生</w:t>
      </w:r>
      <w:r>
        <w:rPr>
          <w:rFonts w:hint="eastAsia" w:ascii="宋体" w:hAnsi="宋体" w:eastAsia="宋体" w:cs="宋体"/>
          <w:color w:val="auto"/>
          <w:spacing w:val="3"/>
          <w:sz w:val="24"/>
          <w:szCs w:val="24"/>
          <w:highlight w:val="none"/>
          <w:shd w:val="clear" w:color="auto" w:fill="auto"/>
        </w:rPr>
        <w:t>态环境局关于政府采购推广使用低挥发性有机化合物(</w:t>
      </w:r>
      <w:r>
        <w:rPr>
          <w:rFonts w:hint="eastAsia" w:ascii="宋体" w:hAnsi="宋体" w:eastAsia="宋体" w:cs="宋体"/>
          <w:color w:val="auto"/>
          <w:sz w:val="24"/>
          <w:szCs w:val="24"/>
          <w:highlight w:val="none"/>
          <w:shd w:val="clear" w:color="auto" w:fill="auto"/>
        </w:rPr>
        <w:t>VOCs</w:t>
      </w:r>
      <w:r>
        <w:rPr>
          <w:rFonts w:hint="eastAsia" w:ascii="宋体" w:hAnsi="宋体" w:eastAsia="宋体" w:cs="宋体"/>
          <w:color w:val="auto"/>
          <w:spacing w:val="3"/>
          <w:sz w:val="24"/>
          <w:szCs w:val="24"/>
          <w:highlight w:val="none"/>
          <w:shd w:val="clear" w:color="auto" w:fill="auto"/>
        </w:rPr>
        <w:t>)有</w:t>
      </w:r>
      <w:r>
        <w:rPr>
          <w:rFonts w:hint="eastAsia" w:ascii="宋体" w:hAnsi="宋体" w:eastAsia="宋体" w:cs="宋体"/>
          <w:color w:val="auto"/>
          <w:spacing w:val="-1"/>
          <w:sz w:val="24"/>
          <w:szCs w:val="24"/>
          <w:highlight w:val="none"/>
          <w:shd w:val="clear" w:color="auto" w:fill="auto"/>
        </w:rPr>
        <w:t>关事项的通知》(京财采购〔2020〕2381号)</w:t>
      </w:r>
      <w:r>
        <w:rPr>
          <w:rFonts w:hint="eastAsia" w:ascii="宋体" w:hAnsi="宋体" w:eastAsia="宋体" w:cs="宋体"/>
          <w:color w:val="auto"/>
          <w:sz w:val="24"/>
          <w:szCs w:val="24"/>
          <w:highlight w:val="none"/>
          <w:shd w:val="clear" w:color="auto" w:fill="auto"/>
        </w:rPr>
        <w:t>。本项目中涉及涂料、</w:t>
      </w:r>
      <w:r>
        <w:rPr>
          <w:rFonts w:hint="eastAsia" w:ascii="宋体" w:hAnsi="宋体" w:eastAsia="宋体" w:cs="宋体"/>
          <w:color w:val="auto"/>
          <w:spacing w:val="-2"/>
          <w:sz w:val="24"/>
          <w:szCs w:val="24"/>
          <w:highlight w:val="none"/>
          <w:shd w:val="clear" w:color="auto" w:fill="auto"/>
        </w:rPr>
        <w:t>胶黏剂、油墨、清洗剂等挥发性有机物产品的，属于强制性标准的，</w:t>
      </w:r>
      <w:r>
        <w:rPr>
          <w:rFonts w:hint="eastAsia" w:ascii="宋体" w:hAnsi="宋体" w:eastAsia="宋体" w:cs="宋体"/>
          <w:color w:val="auto"/>
          <w:spacing w:val="5"/>
          <w:sz w:val="24"/>
          <w:szCs w:val="24"/>
          <w:highlight w:val="none"/>
          <w:shd w:val="clear" w:color="auto" w:fill="auto"/>
        </w:rPr>
        <w:t xml:space="preserve">供应商应执行符合本市和国家的 </w:t>
      </w:r>
      <w:r>
        <w:rPr>
          <w:rFonts w:hint="eastAsia" w:ascii="宋体" w:hAnsi="宋体" w:eastAsia="宋体" w:cs="宋体"/>
          <w:color w:val="auto"/>
          <w:sz w:val="24"/>
          <w:szCs w:val="24"/>
          <w:highlight w:val="none"/>
          <w:shd w:val="clear" w:color="auto" w:fill="auto"/>
        </w:rPr>
        <w:t>VOCs</w:t>
      </w:r>
      <w:r>
        <w:rPr>
          <w:rFonts w:hint="eastAsia" w:ascii="宋体" w:hAnsi="宋体" w:eastAsia="宋体" w:cs="宋体"/>
          <w:color w:val="auto"/>
          <w:spacing w:val="5"/>
          <w:sz w:val="24"/>
          <w:szCs w:val="24"/>
          <w:highlight w:val="none"/>
          <w:shd w:val="clear" w:color="auto" w:fill="auto"/>
        </w:rPr>
        <w:t xml:space="preserve"> 含量限制标准(具体标准</w:t>
      </w:r>
      <w:r>
        <w:rPr>
          <w:rFonts w:hint="eastAsia" w:ascii="宋体" w:hAnsi="宋体" w:eastAsia="宋体" w:cs="宋体"/>
          <w:color w:val="auto"/>
          <w:spacing w:val="4"/>
          <w:sz w:val="24"/>
          <w:szCs w:val="24"/>
          <w:highlight w:val="none"/>
          <w:shd w:val="clear" w:color="auto" w:fill="auto"/>
        </w:rPr>
        <w:t>见</w:t>
      </w:r>
      <w:r>
        <w:rPr>
          <w:rFonts w:hint="eastAsia" w:ascii="宋体" w:hAnsi="宋体" w:eastAsia="宋体" w:cs="宋体"/>
          <w:color w:val="auto"/>
          <w:spacing w:val="-16"/>
          <w:sz w:val="24"/>
          <w:szCs w:val="24"/>
          <w:highlight w:val="none"/>
          <w:shd w:val="clear" w:color="auto" w:fill="auto"/>
        </w:rPr>
        <w:t>第五章《采购需求》)，否则</w:t>
      </w:r>
      <w:r>
        <w:rPr>
          <w:rFonts w:hint="eastAsia" w:ascii="宋体" w:hAnsi="宋体" w:eastAsia="宋体" w:cs="宋体"/>
          <w:color w:val="auto"/>
          <w:spacing w:val="-16"/>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16"/>
          <w:sz w:val="24"/>
          <w:szCs w:val="24"/>
          <w:highlight w:val="none"/>
          <w:shd w:val="clear" w:color="auto" w:fill="auto"/>
        </w:rPr>
        <w:t>；属于推荐性标准的，优先采购</w:t>
      </w:r>
      <w:r>
        <w:rPr>
          <w:rFonts w:hint="eastAsia" w:ascii="宋体" w:hAnsi="宋体" w:eastAsia="宋体" w:cs="宋体"/>
          <w:color w:val="auto"/>
          <w:spacing w:val="-14"/>
          <w:sz w:val="24"/>
          <w:szCs w:val="24"/>
          <w:highlight w:val="none"/>
          <w:shd w:val="clear" w:color="auto" w:fill="auto"/>
        </w:rPr>
        <w:t>，</w:t>
      </w:r>
      <w:r>
        <w:rPr>
          <w:rFonts w:hint="eastAsia" w:ascii="宋体" w:hAnsi="宋体" w:eastAsia="宋体" w:cs="宋体"/>
          <w:color w:val="auto"/>
          <w:spacing w:val="-6"/>
          <w:sz w:val="24"/>
          <w:szCs w:val="24"/>
          <w:highlight w:val="none"/>
          <w:shd w:val="clear" w:color="auto" w:fill="auto"/>
        </w:rPr>
        <w:t>具体见第四章《评标程序、评标方法和评标标准》。</w:t>
      </w:r>
    </w:p>
    <w:p>
      <w:pPr>
        <w:spacing w:line="360" w:lineRule="auto"/>
        <w:ind w:firstLine="424" w:firstLineChars="200"/>
        <w:rPr>
          <w:rFonts w:ascii="宋体" w:hAnsi="宋体" w:eastAsia="宋体" w:cs="宋体"/>
          <w:color w:val="auto"/>
          <w:spacing w:val="-14"/>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5.7采购需求标准</w:t>
      </w:r>
    </w:p>
    <w:p>
      <w:pPr>
        <w:spacing w:line="360" w:lineRule="auto"/>
        <w:ind w:firstLine="424" w:firstLineChars="200"/>
        <w:rPr>
          <w:rFonts w:ascii="宋体" w:hAnsi="宋体" w:eastAsia="宋体" w:cs="宋体"/>
          <w:color w:val="auto"/>
          <w:spacing w:val="-14"/>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5.7.1商品包装、快递包装政府采购需求标准(试行)</w:t>
      </w:r>
    </w:p>
    <w:p>
      <w:pPr>
        <w:spacing w:line="360" w:lineRule="auto"/>
        <w:ind w:firstLine="424" w:firstLineChars="200"/>
        <w:rPr>
          <w:rFonts w:ascii="宋体" w:hAnsi="宋体" w:eastAsia="宋体" w:cs="宋体"/>
          <w:color w:val="auto"/>
          <w:spacing w:val="-14"/>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为助力打好污染防治攻坚战，推广使用绿色包装， 根据财政部关于印 发《商品包装政府采购需求标准(试行)》、《快递包装政府采购需求 标准(试行)》的通知(财办库〔2020〕123号)，本项目如涉及商 品包装和快递包装的，则其具体要求见第五章《采购需求》。</w:t>
      </w:r>
    </w:p>
    <w:p>
      <w:pPr>
        <w:spacing w:line="360" w:lineRule="auto"/>
        <w:ind w:firstLine="42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5.7.2绿色数据中心政府采购需求标准(试行)为加</w:t>
      </w:r>
      <w:r>
        <w:rPr>
          <w:rFonts w:hint="eastAsia" w:ascii="宋体" w:hAnsi="宋体" w:eastAsia="宋体" w:cs="宋体"/>
          <w:color w:val="auto"/>
          <w:spacing w:val="-9"/>
          <w:sz w:val="24"/>
          <w:szCs w:val="24"/>
          <w:highlight w:val="none"/>
          <w:shd w:val="clear" w:color="auto" w:fill="auto"/>
        </w:rPr>
        <w:t>快</w:t>
      </w:r>
      <w:r>
        <w:rPr>
          <w:rFonts w:hint="eastAsia" w:ascii="宋体" w:hAnsi="宋体" w:eastAsia="宋体" w:cs="宋体"/>
          <w:color w:val="auto"/>
          <w:spacing w:val="-7"/>
          <w:sz w:val="24"/>
          <w:szCs w:val="24"/>
          <w:highlight w:val="none"/>
          <w:shd w:val="clear" w:color="auto" w:fill="auto"/>
        </w:rPr>
        <w:t>数据中心绿色转型，根据财政部生态环境部工业和信息化部</w:t>
      </w:r>
      <w:r>
        <w:rPr>
          <w:rFonts w:hint="eastAsia" w:ascii="宋体" w:hAnsi="宋体" w:eastAsia="宋体" w:cs="宋体"/>
          <w:color w:val="auto"/>
          <w:spacing w:val="8"/>
          <w:sz w:val="24"/>
          <w:szCs w:val="24"/>
          <w:highlight w:val="none"/>
          <w:shd w:val="clear" w:color="auto" w:fill="auto"/>
        </w:rPr>
        <w:t>关于印发《绿色数据中心政府采购需求标准(试行)》的通知(财</w:t>
      </w:r>
      <w:r>
        <w:rPr>
          <w:rFonts w:hint="eastAsia" w:ascii="宋体" w:hAnsi="宋体" w:eastAsia="宋体" w:cs="宋体"/>
          <w:color w:val="auto"/>
          <w:spacing w:val="4"/>
          <w:sz w:val="24"/>
          <w:szCs w:val="24"/>
          <w:highlight w:val="none"/>
          <w:shd w:val="clear" w:color="auto" w:fill="auto"/>
        </w:rPr>
        <w:t>库</w:t>
      </w:r>
      <w:r>
        <w:rPr>
          <w:rFonts w:hint="eastAsia" w:ascii="宋体" w:hAnsi="宋体" w:eastAsia="宋体" w:cs="宋体"/>
          <w:color w:val="auto"/>
          <w:spacing w:val="-2"/>
          <w:sz w:val="24"/>
          <w:szCs w:val="24"/>
          <w:highlight w:val="none"/>
          <w:shd w:val="clear" w:color="auto" w:fill="auto"/>
        </w:rPr>
        <w:t>〔</w:t>
      </w:r>
      <w:r>
        <w:rPr>
          <w:rFonts w:hint="eastAsia" w:ascii="宋体" w:hAnsi="宋体" w:eastAsia="宋体" w:cs="宋体"/>
          <w:color w:val="auto"/>
          <w:spacing w:val="-1"/>
          <w:sz w:val="24"/>
          <w:szCs w:val="24"/>
          <w:highlight w:val="none"/>
          <w:shd w:val="clear" w:color="auto" w:fill="auto"/>
        </w:rPr>
        <w:t>2023〕7号)，本项目如涉及绿色数据中心，则具体要求见第五章</w:t>
      </w:r>
      <w:r>
        <w:rPr>
          <w:rFonts w:hint="eastAsia" w:ascii="宋体" w:hAnsi="宋体" w:eastAsia="宋体" w:cs="宋体"/>
          <w:color w:val="auto"/>
          <w:spacing w:val="-20"/>
          <w:sz w:val="24"/>
          <w:szCs w:val="24"/>
          <w:highlight w:val="none"/>
          <w:shd w:val="clear" w:color="auto" w:fill="auto"/>
        </w:rPr>
        <w:t>《采购需求》。</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6、投标费</w:t>
      </w:r>
      <w:r>
        <w:rPr>
          <w:rFonts w:hint="eastAsia" w:ascii="宋体" w:hAnsi="宋体" w:eastAsia="宋体" w:cs="宋体"/>
          <w:color w:val="auto"/>
          <w:sz w:val="24"/>
          <w:szCs w:val="24"/>
          <w:highlight w:val="none"/>
          <w:shd w:val="clear" w:color="auto" w:fill="auto"/>
        </w:rPr>
        <w:t>用</w:t>
      </w:r>
    </w:p>
    <w:p>
      <w:pPr>
        <w:spacing w:line="360" w:lineRule="auto"/>
        <w:ind w:firstLine="44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6.</w:t>
      </w:r>
      <w:r>
        <w:rPr>
          <w:rFonts w:hint="eastAsia" w:ascii="宋体" w:hAnsi="宋体" w:eastAsia="宋体" w:cs="宋体"/>
          <w:color w:val="auto"/>
          <w:spacing w:val="-7"/>
          <w:sz w:val="24"/>
          <w:szCs w:val="24"/>
          <w:highlight w:val="none"/>
          <w:shd w:val="clear" w:color="auto" w:fill="auto"/>
        </w:rPr>
        <w:t>1</w:t>
      </w:r>
      <w:r>
        <w:rPr>
          <w:rFonts w:hint="eastAsia" w:ascii="宋体" w:hAnsi="宋体" w:eastAsia="宋体" w:cs="宋体"/>
          <w:color w:val="auto"/>
          <w:spacing w:val="-4"/>
          <w:sz w:val="24"/>
          <w:szCs w:val="24"/>
          <w:highlight w:val="none"/>
          <w:shd w:val="clear" w:color="auto" w:fill="auto"/>
        </w:rPr>
        <w:t>投标人应自行承担所有与准备和参加投标有关的费用，无论投标的结果如何，</w:t>
      </w:r>
      <w:r>
        <w:rPr>
          <w:rFonts w:hint="eastAsia" w:ascii="宋体" w:hAnsi="宋体" w:eastAsia="宋体" w:cs="宋体"/>
          <w:color w:val="auto"/>
          <w:spacing w:val="-2"/>
          <w:sz w:val="24"/>
          <w:szCs w:val="24"/>
          <w:highlight w:val="none"/>
          <w:shd w:val="clear" w:color="auto" w:fill="auto"/>
        </w:rPr>
        <w:t>采购人或采购代理机构</w:t>
      </w:r>
      <w:r>
        <w:rPr>
          <w:rFonts w:hint="eastAsia" w:ascii="宋体" w:hAnsi="宋体" w:eastAsia="宋体" w:cs="宋体"/>
          <w:color w:val="auto"/>
          <w:spacing w:val="-1"/>
          <w:sz w:val="24"/>
          <w:szCs w:val="24"/>
          <w:highlight w:val="none"/>
          <w:shd w:val="clear" w:color="auto" w:fill="auto"/>
        </w:rPr>
        <w:t>在任何情况下均无承担这些费用的义务和责任。</w:t>
      </w:r>
    </w:p>
    <w:p>
      <w:pPr>
        <w:spacing w:line="290" w:lineRule="auto"/>
        <w:rPr>
          <w:color w:val="auto"/>
          <w:highlight w:val="none"/>
          <w:shd w:val="clear" w:color="auto" w:fill="auto"/>
        </w:rPr>
      </w:pPr>
    </w:p>
    <w:p>
      <w:pPr>
        <w:spacing w:before="91" w:line="221" w:lineRule="auto"/>
        <w:ind w:left="3637"/>
        <w:outlineLvl w:val="2"/>
        <w:rPr>
          <w:rFonts w:ascii="宋体" w:hAnsi="宋体" w:eastAsia="宋体" w:cs="宋体"/>
          <w:color w:val="auto"/>
          <w:sz w:val="28"/>
          <w:szCs w:val="28"/>
          <w:highlight w:val="none"/>
          <w:shd w:val="clear" w:color="auto" w:fill="auto"/>
        </w:rPr>
      </w:pPr>
      <w:r>
        <w:rPr>
          <w:rFonts w:ascii="宋体" w:hAnsi="宋体" w:eastAsia="宋体" w:cs="宋体"/>
          <w:color w:val="auto"/>
          <w:spacing w:val="-2"/>
          <w:sz w:val="28"/>
          <w:szCs w:val="28"/>
          <w:highlight w:val="none"/>
          <w:shd w:val="clear" w:color="auto" w:fill="auto"/>
          <w14:textOutline w14:w="1803" w14:cap="flat" w14:cmpd="sng" w14:algn="ctr">
            <w14:solidFill>
              <w14:srgbClr w14:val="000000"/>
            </w14:solidFill>
            <w14:prstDash w14:val="solid"/>
            <w14:miter w14:val="0"/>
          </w14:textOutline>
        </w:rPr>
        <w:t>二</w:t>
      </w:r>
      <w:r>
        <w:rPr>
          <w:rFonts w:ascii="宋体" w:hAnsi="宋体" w:eastAsia="宋体" w:cs="宋体"/>
          <w:color w:val="auto"/>
          <w:spacing w:val="-1"/>
          <w:sz w:val="28"/>
          <w:szCs w:val="28"/>
          <w:highlight w:val="none"/>
          <w:shd w:val="clear" w:color="auto" w:fill="auto"/>
        </w:rPr>
        <w:t xml:space="preserve">   </w:t>
      </w:r>
      <w:r>
        <w:rPr>
          <w:rFonts w:ascii="宋体" w:hAnsi="宋体" w:eastAsia="宋体" w:cs="宋体"/>
          <w:color w:val="auto"/>
          <w:spacing w:val="-1"/>
          <w:sz w:val="28"/>
          <w:szCs w:val="28"/>
          <w:highlight w:val="none"/>
          <w:shd w:val="clear" w:color="auto" w:fill="auto"/>
          <w14:textOutline w14:w="1803" w14:cap="flat" w14:cmpd="sng" w14:algn="ctr">
            <w14:solidFill>
              <w14:srgbClr w14:val="000000"/>
            </w14:solidFill>
            <w14:prstDash w14:val="solid"/>
            <w14:miter w14:val="0"/>
          </w14:textOutline>
        </w:rPr>
        <w:t>招标文件</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7、</w:t>
      </w:r>
      <w:r>
        <w:rPr>
          <w:rFonts w:hint="eastAsia" w:ascii="宋体" w:hAnsi="宋体" w:eastAsia="宋体" w:cs="宋体"/>
          <w:color w:val="auto"/>
          <w:sz w:val="24"/>
          <w:szCs w:val="24"/>
          <w:highlight w:val="none"/>
          <w:shd w:val="clear" w:color="auto" w:fill="auto"/>
        </w:rPr>
        <w:t>招标文件构成</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7.1招标文件包括以下部分：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第一章   投标邀请</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第二章   投标人须知</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第三章   资格审查</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第四章   评标程序、评标方法和评标标准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第五章   采购需求</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第六章   拟签订的合同文本</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第七章   投标文件格式</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7.2投标人</w:t>
      </w:r>
      <w:r>
        <w:rPr>
          <w:rFonts w:hint="eastAsia" w:ascii="宋体" w:hAnsi="宋体" w:eastAsia="宋体" w:cs="宋体"/>
          <w:color w:val="auto"/>
          <w:spacing w:val="3"/>
          <w:sz w:val="24"/>
          <w:szCs w:val="24"/>
          <w:highlight w:val="none"/>
          <w:shd w:val="clear" w:color="auto" w:fill="auto"/>
        </w:rPr>
        <w:t>应</w:t>
      </w:r>
      <w:r>
        <w:rPr>
          <w:rFonts w:hint="eastAsia" w:ascii="宋体" w:hAnsi="宋体" w:eastAsia="宋体" w:cs="宋体"/>
          <w:color w:val="auto"/>
          <w:spacing w:val="2"/>
          <w:sz w:val="24"/>
          <w:szCs w:val="24"/>
          <w:highlight w:val="none"/>
          <w:shd w:val="clear" w:color="auto" w:fill="auto"/>
        </w:rPr>
        <w:t>认真阅读招标文件的全部内容。投标人应按照招标文件要求提交投</w:t>
      </w:r>
      <w:r>
        <w:rPr>
          <w:rFonts w:hint="eastAsia" w:ascii="宋体" w:hAnsi="宋体" w:eastAsia="宋体" w:cs="宋体"/>
          <w:color w:val="auto"/>
          <w:spacing w:val="1"/>
          <w:sz w:val="24"/>
          <w:szCs w:val="24"/>
          <w:highlight w:val="none"/>
          <w:shd w:val="clear" w:color="auto" w:fill="auto"/>
        </w:rPr>
        <w:t>标文件并保证所提供的</w:t>
      </w:r>
      <w:r>
        <w:rPr>
          <w:rFonts w:hint="eastAsia" w:ascii="宋体" w:hAnsi="宋体" w:eastAsia="宋体" w:cs="宋体"/>
          <w:color w:val="auto"/>
          <w:sz w:val="24"/>
          <w:szCs w:val="24"/>
          <w:highlight w:val="none"/>
          <w:shd w:val="clear" w:color="auto" w:fill="auto"/>
        </w:rPr>
        <w:t>全部资料的真实性，并对招标文件做出实质性响应，</w:t>
      </w:r>
      <w:r>
        <w:rPr>
          <w:rFonts w:hint="eastAsia" w:ascii="宋体" w:hAnsi="宋体" w:eastAsia="宋体" w:cs="宋体"/>
          <w:color w:val="auto"/>
          <w:spacing w:val="-3"/>
          <w:sz w:val="24"/>
          <w:szCs w:val="24"/>
          <w:highlight w:val="none"/>
          <w:shd w:val="clear" w:color="auto" w:fill="auto"/>
        </w:rPr>
        <w:t>否</w:t>
      </w:r>
      <w:r>
        <w:rPr>
          <w:rFonts w:hint="eastAsia" w:ascii="宋体" w:hAnsi="宋体" w:eastAsia="宋体" w:cs="宋体"/>
          <w:color w:val="auto"/>
          <w:spacing w:val="-2"/>
          <w:sz w:val="24"/>
          <w:szCs w:val="24"/>
          <w:highlight w:val="none"/>
          <w:shd w:val="clear" w:color="auto" w:fill="auto"/>
        </w:rPr>
        <w:t>则</w:t>
      </w: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2"/>
          <w:sz w:val="24"/>
          <w:szCs w:val="24"/>
          <w:highlight w:val="none"/>
          <w:shd w:val="clear" w:color="auto" w:fill="auto"/>
        </w:rPr>
        <w:t>。</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8、对</w:t>
      </w:r>
      <w:r>
        <w:rPr>
          <w:rFonts w:hint="eastAsia" w:ascii="宋体" w:hAnsi="宋体" w:eastAsia="宋体" w:cs="宋体"/>
          <w:color w:val="auto"/>
          <w:sz w:val="24"/>
          <w:szCs w:val="24"/>
          <w:highlight w:val="none"/>
          <w:shd w:val="clear" w:color="auto" w:fill="auto"/>
        </w:rPr>
        <w:t>招标文件的澄清或修改</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8.1采购人或采</w:t>
      </w:r>
      <w:r>
        <w:rPr>
          <w:rFonts w:hint="eastAsia" w:ascii="宋体" w:hAnsi="宋体" w:eastAsia="宋体" w:cs="宋体"/>
          <w:color w:val="auto"/>
          <w:spacing w:val="2"/>
          <w:sz w:val="24"/>
          <w:szCs w:val="24"/>
          <w:highlight w:val="none"/>
          <w:shd w:val="clear" w:color="auto" w:fill="auto"/>
        </w:rPr>
        <w:t>购代理机构对已发出的招标文件进行必要澄清或者修改的，将在原公告发布媒体上发布更正公告，并以书面形式通知所</w:t>
      </w:r>
      <w:r>
        <w:rPr>
          <w:rFonts w:hint="eastAsia" w:ascii="宋体" w:hAnsi="宋体" w:eastAsia="宋体" w:cs="宋体"/>
          <w:color w:val="auto"/>
          <w:spacing w:val="1"/>
          <w:sz w:val="24"/>
          <w:szCs w:val="24"/>
          <w:highlight w:val="none"/>
          <w:shd w:val="clear" w:color="auto" w:fill="auto"/>
        </w:rPr>
        <w:t>有获取招标文件的潜</w:t>
      </w:r>
      <w:r>
        <w:rPr>
          <w:rFonts w:hint="eastAsia" w:ascii="宋体" w:hAnsi="宋体" w:eastAsia="宋体" w:cs="宋体"/>
          <w:color w:val="auto"/>
          <w:spacing w:val="-10"/>
          <w:sz w:val="24"/>
          <w:szCs w:val="24"/>
          <w:highlight w:val="none"/>
          <w:shd w:val="clear" w:color="auto" w:fill="auto"/>
        </w:rPr>
        <w:t>在</w:t>
      </w:r>
      <w:r>
        <w:rPr>
          <w:rFonts w:hint="eastAsia" w:ascii="宋体" w:hAnsi="宋体" w:eastAsia="宋体" w:cs="宋体"/>
          <w:color w:val="auto"/>
          <w:spacing w:val="-6"/>
          <w:sz w:val="24"/>
          <w:szCs w:val="24"/>
          <w:highlight w:val="none"/>
          <w:shd w:val="clear" w:color="auto" w:fill="auto"/>
        </w:rPr>
        <w:t>投标人。</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8.2上述书面通</w:t>
      </w:r>
      <w:r>
        <w:rPr>
          <w:rFonts w:hint="eastAsia" w:ascii="宋体" w:hAnsi="宋体" w:eastAsia="宋体" w:cs="宋体"/>
          <w:color w:val="auto"/>
          <w:spacing w:val="3"/>
          <w:sz w:val="24"/>
          <w:szCs w:val="24"/>
          <w:highlight w:val="none"/>
          <w:shd w:val="clear" w:color="auto" w:fill="auto"/>
        </w:rPr>
        <w:t>知</w:t>
      </w:r>
      <w:r>
        <w:rPr>
          <w:rFonts w:hint="eastAsia" w:ascii="宋体" w:hAnsi="宋体" w:eastAsia="宋体" w:cs="宋体"/>
          <w:color w:val="auto"/>
          <w:spacing w:val="2"/>
          <w:sz w:val="24"/>
          <w:szCs w:val="24"/>
          <w:highlight w:val="none"/>
          <w:shd w:val="clear" w:color="auto" w:fill="auto"/>
        </w:rPr>
        <w:t>，按照获取招标文件的潜在投标人提供的联系方式发出，因提供的信息有误导致通知延迟或无法通知的，采购人或采购代理机构不承</w:t>
      </w:r>
      <w:r>
        <w:rPr>
          <w:rFonts w:hint="eastAsia" w:ascii="宋体" w:hAnsi="宋体" w:eastAsia="宋体" w:cs="宋体"/>
          <w:color w:val="auto"/>
          <w:spacing w:val="1"/>
          <w:sz w:val="24"/>
          <w:szCs w:val="24"/>
          <w:highlight w:val="none"/>
          <w:shd w:val="clear" w:color="auto" w:fill="auto"/>
        </w:rPr>
        <w:t>担</w:t>
      </w:r>
      <w:r>
        <w:rPr>
          <w:rFonts w:hint="eastAsia" w:ascii="宋体" w:hAnsi="宋体" w:eastAsia="宋体" w:cs="宋体"/>
          <w:color w:val="auto"/>
          <w:sz w:val="24"/>
          <w:szCs w:val="24"/>
          <w:highlight w:val="none"/>
          <w:shd w:val="clear" w:color="auto" w:fill="auto"/>
        </w:rPr>
        <w:t>责</w:t>
      </w:r>
      <w:r>
        <w:rPr>
          <w:rFonts w:hint="eastAsia" w:ascii="宋体" w:hAnsi="宋体" w:eastAsia="宋体" w:cs="宋体"/>
          <w:color w:val="auto"/>
          <w:spacing w:val="-12"/>
          <w:sz w:val="24"/>
          <w:szCs w:val="24"/>
          <w:highlight w:val="none"/>
          <w:shd w:val="clear" w:color="auto" w:fill="auto"/>
        </w:rPr>
        <w:t>任</w:t>
      </w:r>
      <w:r>
        <w:rPr>
          <w:rFonts w:hint="eastAsia" w:ascii="宋体" w:hAnsi="宋体" w:eastAsia="宋体" w:cs="宋体"/>
          <w:color w:val="auto"/>
          <w:spacing w:val="-10"/>
          <w:sz w:val="24"/>
          <w:szCs w:val="24"/>
          <w:highlight w:val="none"/>
          <w:shd w:val="clear" w:color="auto" w:fill="auto"/>
        </w:rPr>
        <w:t>。</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8.3澄清或者修</w:t>
      </w:r>
      <w:r>
        <w:rPr>
          <w:rFonts w:hint="eastAsia" w:ascii="宋体" w:hAnsi="宋体" w:eastAsia="宋体" w:cs="宋体"/>
          <w:color w:val="auto"/>
          <w:spacing w:val="3"/>
          <w:sz w:val="24"/>
          <w:szCs w:val="24"/>
          <w:highlight w:val="none"/>
          <w:shd w:val="clear" w:color="auto" w:fill="auto"/>
        </w:rPr>
        <w:t>改</w:t>
      </w:r>
      <w:r>
        <w:rPr>
          <w:rFonts w:hint="eastAsia" w:ascii="宋体" w:hAnsi="宋体" w:eastAsia="宋体" w:cs="宋体"/>
          <w:color w:val="auto"/>
          <w:spacing w:val="2"/>
          <w:sz w:val="24"/>
          <w:szCs w:val="24"/>
          <w:highlight w:val="none"/>
          <w:shd w:val="clear" w:color="auto" w:fill="auto"/>
        </w:rPr>
        <w:t>的内容为招标文件的组成部分，并对所有获取招标文件的潜在投标人具有约束力。澄清或者修改的内容可能影响投标文件编制的，</w:t>
      </w:r>
      <w:r>
        <w:rPr>
          <w:rFonts w:hint="eastAsia" w:ascii="宋体" w:hAnsi="宋体" w:eastAsia="宋体" w:cs="宋体"/>
          <w:color w:val="auto"/>
          <w:sz w:val="24"/>
          <w:szCs w:val="24"/>
          <w:highlight w:val="none"/>
          <w:shd w:val="clear" w:color="auto" w:fill="auto"/>
        </w:rPr>
        <w:t>将在投</w:t>
      </w:r>
      <w:r>
        <w:rPr>
          <w:rFonts w:hint="eastAsia" w:ascii="宋体" w:hAnsi="宋体" w:eastAsia="宋体" w:cs="宋体"/>
          <w:color w:val="auto"/>
          <w:spacing w:val="-4"/>
          <w:sz w:val="24"/>
          <w:szCs w:val="24"/>
          <w:highlight w:val="none"/>
          <w:shd w:val="clear" w:color="auto" w:fill="auto"/>
        </w:rPr>
        <w:t>标截止时间至少 15</w:t>
      </w:r>
      <w:r>
        <w:rPr>
          <w:rFonts w:hint="eastAsia" w:ascii="宋体" w:hAnsi="宋体" w:eastAsia="宋体" w:cs="宋体"/>
          <w:color w:val="auto"/>
          <w:spacing w:val="-2"/>
          <w:sz w:val="24"/>
          <w:szCs w:val="24"/>
          <w:highlight w:val="none"/>
          <w:shd w:val="clear" w:color="auto" w:fill="auto"/>
        </w:rPr>
        <w:t xml:space="preserve"> 日前，以书面形式通知所有获取招标文件的潜在投标人；</w:t>
      </w:r>
      <w:r>
        <w:rPr>
          <w:rFonts w:hint="eastAsia" w:ascii="宋体" w:hAnsi="宋体" w:eastAsia="宋体" w:cs="宋体"/>
          <w:color w:val="auto"/>
          <w:spacing w:val="-4"/>
          <w:sz w:val="24"/>
          <w:szCs w:val="24"/>
          <w:highlight w:val="none"/>
          <w:shd w:val="clear" w:color="auto" w:fill="auto"/>
        </w:rPr>
        <w:t>不足15</w:t>
      </w:r>
      <w:r>
        <w:rPr>
          <w:rFonts w:hint="eastAsia" w:ascii="宋体" w:hAnsi="宋体" w:eastAsia="宋体" w:cs="宋体"/>
          <w:color w:val="auto"/>
          <w:spacing w:val="-2"/>
          <w:sz w:val="24"/>
          <w:szCs w:val="24"/>
          <w:highlight w:val="none"/>
          <w:shd w:val="clear" w:color="auto" w:fill="auto"/>
        </w:rPr>
        <w:t>日的，将顺延提交投标文件的截止时间和开标时间。</w:t>
      </w:r>
    </w:p>
    <w:p>
      <w:pPr>
        <w:spacing w:line="360" w:lineRule="auto"/>
        <w:rPr>
          <w:color w:val="auto"/>
          <w:highlight w:val="none"/>
          <w:shd w:val="clear" w:color="auto" w:fill="auto"/>
        </w:rPr>
      </w:pPr>
    </w:p>
    <w:p>
      <w:pPr>
        <w:spacing w:before="91" w:line="360" w:lineRule="auto"/>
        <w:ind w:left="3213"/>
        <w:outlineLvl w:val="2"/>
        <w:rPr>
          <w:rFonts w:ascii="宋体" w:hAnsi="宋体" w:eastAsia="宋体" w:cs="宋体"/>
          <w:color w:val="auto"/>
          <w:sz w:val="28"/>
          <w:szCs w:val="28"/>
          <w:highlight w:val="none"/>
          <w:shd w:val="clear" w:color="auto" w:fill="auto"/>
        </w:rPr>
      </w:pPr>
      <w:r>
        <w:rPr>
          <w:rFonts w:ascii="宋体" w:hAnsi="宋体" w:eastAsia="宋体" w:cs="宋体"/>
          <w:color w:val="auto"/>
          <w:spacing w:val="-1"/>
          <w:sz w:val="28"/>
          <w:szCs w:val="28"/>
          <w:highlight w:val="none"/>
          <w:shd w:val="clear" w:color="auto" w:fill="auto"/>
          <w14:textOutline w14:w="1803" w14:cap="flat" w14:cmpd="sng" w14:algn="ctr">
            <w14:solidFill>
              <w14:srgbClr w14:val="000000"/>
            </w14:solidFill>
            <w14:prstDash w14:val="solid"/>
            <w14:miter w14:val="0"/>
          </w14:textOutline>
        </w:rPr>
        <w:t>三</w:t>
      </w:r>
      <w:r>
        <w:rPr>
          <w:rFonts w:ascii="宋体" w:hAnsi="宋体" w:eastAsia="宋体" w:cs="宋体"/>
          <w:color w:val="auto"/>
          <w:sz w:val="28"/>
          <w:szCs w:val="28"/>
          <w:highlight w:val="none"/>
          <w:shd w:val="clear" w:color="auto" w:fill="auto"/>
        </w:rPr>
        <w:t xml:space="preserve">   </w:t>
      </w:r>
      <w:r>
        <w:rPr>
          <w:rFonts w:ascii="宋体" w:hAnsi="宋体" w:eastAsia="宋体" w:cs="宋体"/>
          <w:color w:val="auto"/>
          <w:sz w:val="28"/>
          <w:szCs w:val="28"/>
          <w:highlight w:val="none"/>
          <w:shd w:val="clear" w:color="auto" w:fill="auto"/>
          <w14:textOutline w14:w="1803" w14:cap="flat" w14:cmpd="sng" w14:algn="ctr">
            <w14:solidFill>
              <w14:srgbClr w14:val="000000"/>
            </w14:solidFill>
            <w14:prstDash w14:val="solid"/>
            <w14:miter w14:val="0"/>
          </w14:textOutline>
        </w:rPr>
        <w:t>投标文件的编制</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9、投标范</w:t>
      </w:r>
      <w:r>
        <w:rPr>
          <w:rFonts w:hint="eastAsia" w:ascii="宋体" w:hAnsi="宋体" w:eastAsia="宋体" w:cs="宋体"/>
          <w:color w:val="auto"/>
          <w:sz w:val="24"/>
          <w:szCs w:val="24"/>
          <w:highlight w:val="none"/>
          <w:shd w:val="clear" w:color="auto" w:fill="auto"/>
        </w:rPr>
        <w:t>围、投标文件中计量单位的使用及投标语言</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9</w:t>
      </w:r>
      <w:r>
        <w:rPr>
          <w:rFonts w:hint="eastAsia" w:ascii="宋体" w:hAnsi="宋体" w:eastAsia="宋体" w:cs="宋体"/>
          <w:color w:val="auto"/>
          <w:spacing w:val="3"/>
          <w:sz w:val="24"/>
          <w:szCs w:val="24"/>
          <w:highlight w:val="none"/>
          <w:shd w:val="clear" w:color="auto" w:fill="auto"/>
        </w:rPr>
        <w:t>.1本项目如划分采购包，投标人可以对本项目的其中一个采购包进行投标，也</w:t>
      </w:r>
      <w:r>
        <w:rPr>
          <w:rFonts w:hint="eastAsia" w:ascii="宋体" w:hAnsi="宋体" w:eastAsia="宋体" w:cs="宋体"/>
          <w:color w:val="auto"/>
          <w:spacing w:val="2"/>
          <w:sz w:val="24"/>
          <w:szCs w:val="24"/>
          <w:highlight w:val="none"/>
          <w:shd w:val="clear" w:color="auto" w:fill="auto"/>
        </w:rPr>
        <w:t>可同时对多个采购包进行投标。投标人应当对所投采购包对应第五章</w:t>
      </w: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z w:val="24"/>
          <w:szCs w:val="24"/>
          <w:highlight w:val="none"/>
          <w:shd w:val="clear" w:color="auto" w:fill="auto"/>
        </w:rPr>
        <w:t>采购</w:t>
      </w:r>
      <w:r>
        <w:rPr>
          <w:rFonts w:hint="eastAsia" w:ascii="宋体" w:hAnsi="宋体" w:eastAsia="宋体" w:cs="宋体"/>
          <w:color w:val="auto"/>
          <w:spacing w:val="2"/>
          <w:sz w:val="24"/>
          <w:szCs w:val="24"/>
          <w:highlight w:val="none"/>
          <w:shd w:val="clear" w:color="auto" w:fill="auto"/>
        </w:rPr>
        <w:t>需求》所列的全部内容进行投标，不得将一个采购包中的</w:t>
      </w:r>
      <w:r>
        <w:rPr>
          <w:rFonts w:hint="eastAsia" w:ascii="宋体" w:hAnsi="宋体" w:eastAsia="宋体" w:cs="宋体"/>
          <w:color w:val="auto"/>
          <w:spacing w:val="1"/>
          <w:sz w:val="24"/>
          <w:szCs w:val="24"/>
          <w:highlight w:val="none"/>
          <w:shd w:val="clear" w:color="auto" w:fill="auto"/>
        </w:rPr>
        <w:t>内容拆分投标，否</w:t>
      </w:r>
      <w:r>
        <w:rPr>
          <w:rFonts w:hint="eastAsia" w:ascii="宋体" w:hAnsi="宋体" w:eastAsia="宋体" w:cs="宋体"/>
          <w:color w:val="auto"/>
          <w:spacing w:val="-1"/>
          <w:sz w:val="24"/>
          <w:szCs w:val="24"/>
          <w:highlight w:val="none"/>
          <w:shd w:val="clear" w:color="auto" w:fill="auto"/>
        </w:rPr>
        <w:t>则其对该采购包的投标将被</w:t>
      </w:r>
      <w:r>
        <w:rPr>
          <w:rFonts w:hint="eastAsia" w:ascii="宋体" w:hAnsi="宋体" w:eastAsia="宋体" w:cs="宋体"/>
          <w:color w:val="auto"/>
          <w:sz w:val="24"/>
          <w:szCs w:val="24"/>
          <w:highlight w:val="none"/>
          <w:shd w:val="clear" w:color="auto" w:fill="auto"/>
        </w:rPr>
        <w:t>认定为</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无效投标</w:t>
      </w:r>
      <w:r>
        <w:rPr>
          <w:rFonts w:hint="eastAsia" w:ascii="宋体" w:hAnsi="宋体" w:eastAsia="宋体" w:cs="宋体"/>
          <w:color w:val="auto"/>
          <w:sz w:val="24"/>
          <w:szCs w:val="24"/>
          <w:highlight w:val="none"/>
          <w:shd w:val="clear" w:color="auto" w:fill="auto"/>
        </w:rPr>
        <w:t>。</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9.2除招标文件有</w:t>
      </w:r>
      <w:r>
        <w:rPr>
          <w:rFonts w:hint="eastAsia" w:ascii="宋体" w:hAnsi="宋体" w:eastAsia="宋体" w:cs="宋体"/>
          <w:color w:val="auto"/>
          <w:spacing w:val="2"/>
          <w:sz w:val="24"/>
          <w:szCs w:val="24"/>
          <w:highlight w:val="none"/>
          <w:shd w:val="clear" w:color="auto" w:fill="auto"/>
        </w:rPr>
        <w:t>特殊要求外，本项目投标所使用的计量单位，应采用中华人民</w:t>
      </w:r>
      <w:r>
        <w:rPr>
          <w:rFonts w:hint="eastAsia" w:ascii="宋体" w:hAnsi="宋体" w:eastAsia="宋体" w:cs="宋体"/>
          <w:color w:val="auto"/>
          <w:spacing w:val="-6"/>
          <w:sz w:val="24"/>
          <w:szCs w:val="24"/>
          <w:highlight w:val="none"/>
          <w:shd w:val="clear" w:color="auto" w:fill="auto"/>
        </w:rPr>
        <w:t>共和</w:t>
      </w:r>
      <w:r>
        <w:rPr>
          <w:rFonts w:hint="eastAsia" w:ascii="宋体" w:hAnsi="宋体" w:eastAsia="宋体" w:cs="宋体"/>
          <w:color w:val="auto"/>
          <w:spacing w:val="-5"/>
          <w:sz w:val="24"/>
          <w:szCs w:val="24"/>
          <w:highlight w:val="none"/>
          <w:shd w:val="clear" w:color="auto" w:fill="auto"/>
        </w:rPr>
        <w:t>国</w:t>
      </w:r>
      <w:r>
        <w:rPr>
          <w:rFonts w:hint="eastAsia" w:ascii="宋体" w:hAnsi="宋体" w:eastAsia="宋体" w:cs="宋体"/>
          <w:color w:val="auto"/>
          <w:spacing w:val="-3"/>
          <w:sz w:val="24"/>
          <w:szCs w:val="24"/>
          <w:highlight w:val="none"/>
          <w:shd w:val="clear" w:color="auto" w:fill="auto"/>
        </w:rPr>
        <w:t>法定计量单位。</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9.3除专用术语外</w:t>
      </w:r>
      <w:r>
        <w:rPr>
          <w:rFonts w:hint="eastAsia" w:ascii="宋体" w:hAnsi="宋体" w:eastAsia="宋体" w:cs="宋体"/>
          <w:color w:val="auto"/>
          <w:spacing w:val="2"/>
          <w:sz w:val="24"/>
          <w:szCs w:val="24"/>
          <w:highlight w:val="none"/>
          <w:shd w:val="clear" w:color="auto" w:fill="auto"/>
        </w:rPr>
        <w:t>，投标文件及来往函电均应使用中文书写。必要时专用术语应附有中文解释。投标人提</w:t>
      </w:r>
      <w:r>
        <w:rPr>
          <w:rFonts w:hint="eastAsia" w:ascii="宋体" w:hAnsi="宋体" w:eastAsia="宋体" w:cs="宋体"/>
          <w:color w:val="auto"/>
          <w:spacing w:val="1"/>
          <w:sz w:val="24"/>
          <w:szCs w:val="24"/>
          <w:highlight w:val="none"/>
          <w:shd w:val="clear" w:color="auto" w:fill="auto"/>
        </w:rPr>
        <w:t>交的支持资料和已印制的文献可以用外文，但相应</w:t>
      </w:r>
      <w:r>
        <w:rPr>
          <w:rFonts w:hint="eastAsia" w:ascii="宋体" w:hAnsi="宋体" w:eastAsia="宋体" w:cs="宋体"/>
          <w:color w:val="auto"/>
          <w:spacing w:val="2"/>
          <w:sz w:val="24"/>
          <w:szCs w:val="24"/>
          <w:highlight w:val="none"/>
          <w:shd w:val="clear" w:color="auto" w:fill="auto"/>
        </w:rPr>
        <w:t>内容应附有中文翻译本，在解释投标文件时以中文翻译本为准。未附中</w:t>
      </w:r>
      <w:r>
        <w:rPr>
          <w:rFonts w:hint="eastAsia" w:ascii="宋体" w:hAnsi="宋体" w:eastAsia="宋体" w:cs="宋体"/>
          <w:color w:val="auto"/>
          <w:spacing w:val="1"/>
          <w:sz w:val="24"/>
          <w:szCs w:val="24"/>
          <w:highlight w:val="none"/>
          <w:shd w:val="clear" w:color="auto" w:fill="auto"/>
        </w:rPr>
        <w:t>文</w:t>
      </w:r>
      <w:r>
        <w:rPr>
          <w:rFonts w:hint="eastAsia" w:ascii="宋体" w:hAnsi="宋体" w:eastAsia="宋体" w:cs="宋体"/>
          <w:color w:val="auto"/>
          <w:sz w:val="24"/>
          <w:szCs w:val="24"/>
          <w:highlight w:val="none"/>
          <w:shd w:val="clear" w:color="auto" w:fill="auto"/>
        </w:rPr>
        <w:t>翻</w:t>
      </w:r>
      <w:r>
        <w:rPr>
          <w:rFonts w:hint="eastAsia" w:ascii="宋体" w:hAnsi="宋体" w:eastAsia="宋体" w:cs="宋体"/>
          <w:color w:val="auto"/>
          <w:spacing w:val="2"/>
          <w:sz w:val="24"/>
          <w:szCs w:val="24"/>
          <w:highlight w:val="none"/>
          <w:shd w:val="clear" w:color="auto" w:fill="auto"/>
        </w:rPr>
        <w:t>译本或翻译本中文内容明显与外文内容不一致的，其不利后果由投标人</w:t>
      </w:r>
      <w:r>
        <w:rPr>
          <w:rFonts w:hint="eastAsia" w:ascii="宋体" w:hAnsi="宋体" w:eastAsia="宋体" w:cs="宋体"/>
          <w:color w:val="auto"/>
          <w:spacing w:val="1"/>
          <w:sz w:val="24"/>
          <w:szCs w:val="24"/>
          <w:highlight w:val="none"/>
          <w:shd w:val="clear" w:color="auto" w:fill="auto"/>
        </w:rPr>
        <w:t>自</w:t>
      </w:r>
      <w:r>
        <w:rPr>
          <w:rFonts w:hint="eastAsia" w:ascii="宋体" w:hAnsi="宋体" w:eastAsia="宋体" w:cs="宋体"/>
          <w:color w:val="auto"/>
          <w:sz w:val="24"/>
          <w:szCs w:val="24"/>
          <w:highlight w:val="none"/>
          <w:shd w:val="clear" w:color="auto" w:fill="auto"/>
        </w:rPr>
        <w:t>行</w:t>
      </w:r>
      <w:r>
        <w:rPr>
          <w:rFonts w:hint="eastAsia" w:ascii="宋体" w:hAnsi="宋体" w:eastAsia="宋体" w:cs="宋体"/>
          <w:color w:val="auto"/>
          <w:spacing w:val="-11"/>
          <w:sz w:val="24"/>
          <w:szCs w:val="24"/>
          <w:highlight w:val="none"/>
          <w:shd w:val="clear" w:color="auto" w:fill="auto"/>
        </w:rPr>
        <w:t>承</w:t>
      </w:r>
      <w:r>
        <w:rPr>
          <w:rFonts w:hint="eastAsia" w:ascii="宋体" w:hAnsi="宋体" w:eastAsia="宋体" w:cs="宋体"/>
          <w:color w:val="auto"/>
          <w:spacing w:val="-9"/>
          <w:sz w:val="24"/>
          <w:szCs w:val="24"/>
          <w:highlight w:val="none"/>
          <w:shd w:val="clear" w:color="auto" w:fill="auto"/>
        </w:rPr>
        <w:t>担。</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10、</w:t>
      </w:r>
      <w:r>
        <w:rPr>
          <w:rFonts w:hint="eastAsia" w:ascii="宋体" w:hAnsi="宋体" w:eastAsia="宋体" w:cs="宋体"/>
          <w:color w:val="auto"/>
          <w:sz w:val="24"/>
          <w:szCs w:val="24"/>
          <w:highlight w:val="none"/>
          <w:shd w:val="clear" w:color="auto" w:fill="auto"/>
        </w:rPr>
        <w:t>投标文件构成</w:t>
      </w:r>
    </w:p>
    <w:p>
      <w:pPr>
        <w:spacing w:line="360" w:lineRule="auto"/>
        <w:ind w:firstLine="512" w:firstLineChars="200"/>
        <w:rPr>
          <w:rFonts w:ascii="宋体" w:hAnsi="宋体" w:eastAsia="宋体" w:cs="宋体"/>
          <w:color w:val="auto"/>
          <w:spacing w:val="-20"/>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10</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1标人应当按照招标文件的要求编制投标文件。投标文件应由《资格证明文</w:t>
      </w:r>
      <w:r>
        <w:rPr>
          <w:rFonts w:hint="eastAsia" w:ascii="宋体" w:hAnsi="宋体" w:eastAsia="宋体" w:cs="宋体"/>
          <w:color w:val="auto"/>
          <w:spacing w:val="-15"/>
          <w:sz w:val="24"/>
          <w:szCs w:val="24"/>
          <w:highlight w:val="none"/>
          <w:shd w:val="clear" w:color="auto" w:fill="auto"/>
        </w:rPr>
        <w:t>件》、《商务技术文件》两部分构成。投标文件的部分格式要求，见第七章《</w:t>
      </w:r>
      <w:r>
        <w:rPr>
          <w:rFonts w:hint="eastAsia" w:ascii="宋体" w:hAnsi="宋体" w:eastAsia="宋体" w:cs="宋体"/>
          <w:color w:val="auto"/>
          <w:spacing w:val="-14"/>
          <w:sz w:val="24"/>
          <w:szCs w:val="24"/>
          <w:highlight w:val="none"/>
          <w:shd w:val="clear" w:color="auto" w:fill="auto"/>
        </w:rPr>
        <w:t>投</w:t>
      </w:r>
      <w:r>
        <w:rPr>
          <w:rFonts w:hint="eastAsia" w:ascii="宋体" w:hAnsi="宋体" w:eastAsia="宋体" w:cs="宋体"/>
          <w:color w:val="auto"/>
          <w:spacing w:val="-20"/>
          <w:sz w:val="24"/>
          <w:szCs w:val="24"/>
          <w:highlight w:val="none"/>
          <w:shd w:val="clear" w:color="auto" w:fill="auto"/>
        </w:rPr>
        <w:t>标文件格式》。</w:t>
      </w:r>
    </w:p>
    <w:p>
      <w:pPr>
        <w:spacing w:line="360" w:lineRule="auto"/>
        <w:ind w:firstLine="52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1</w:t>
      </w:r>
      <w:r>
        <w:rPr>
          <w:rFonts w:hint="eastAsia" w:ascii="宋体" w:hAnsi="宋体" w:eastAsia="宋体" w:cs="宋体"/>
          <w:color w:val="auto"/>
          <w:spacing w:val="10"/>
          <w:sz w:val="24"/>
          <w:szCs w:val="24"/>
          <w:highlight w:val="none"/>
          <w:shd w:val="clear" w:color="auto" w:fill="auto"/>
        </w:rPr>
        <w:t>0</w:t>
      </w:r>
      <w:r>
        <w:rPr>
          <w:rFonts w:hint="eastAsia" w:ascii="宋体" w:hAnsi="宋体" w:eastAsia="宋体" w:cs="宋体"/>
          <w:color w:val="auto"/>
          <w:spacing w:val="6"/>
          <w:sz w:val="24"/>
          <w:szCs w:val="24"/>
          <w:highlight w:val="none"/>
          <w:shd w:val="clear" w:color="auto" w:fill="auto"/>
        </w:rPr>
        <w:t>.2对于招标文件中标记了“实质性格式”文件的，投标人不得改变格式中给定的</w:t>
      </w:r>
      <w:r>
        <w:rPr>
          <w:rFonts w:hint="eastAsia" w:ascii="宋体" w:hAnsi="宋体" w:eastAsia="宋体" w:cs="宋体"/>
          <w:color w:val="auto"/>
          <w:spacing w:val="-2"/>
          <w:sz w:val="24"/>
          <w:szCs w:val="24"/>
          <w:highlight w:val="none"/>
          <w:shd w:val="clear" w:color="auto" w:fill="auto"/>
        </w:rPr>
        <w:t>文字所表达的含义，不得删减格式中的实质性内容，</w:t>
      </w:r>
      <w:r>
        <w:rPr>
          <w:rFonts w:hint="eastAsia" w:ascii="宋体" w:hAnsi="宋体" w:eastAsia="宋体" w:cs="宋体"/>
          <w:color w:val="auto"/>
          <w:spacing w:val="-1"/>
          <w:sz w:val="24"/>
          <w:szCs w:val="24"/>
          <w:highlight w:val="none"/>
          <w:shd w:val="clear" w:color="auto" w:fill="auto"/>
        </w:rPr>
        <w:t>不得自行添加与格式中</w:t>
      </w:r>
      <w:r>
        <w:rPr>
          <w:rFonts w:hint="eastAsia" w:ascii="宋体" w:hAnsi="宋体" w:eastAsia="宋体" w:cs="宋体"/>
          <w:color w:val="auto"/>
          <w:spacing w:val="2"/>
          <w:sz w:val="24"/>
          <w:szCs w:val="24"/>
          <w:highlight w:val="none"/>
          <w:shd w:val="clear" w:color="auto" w:fill="auto"/>
        </w:rPr>
        <w:t>给定的文字内容相矛盾的内容，不得对应当填写的空格不填写或不实质性</w:t>
      </w:r>
      <w:r>
        <w:rPr>
          <w:rFonts w:hint="eastAsia" w:ascii="宋体" w:hAnsi="宋体" w:eastAsia="宋体" w:cs="宋体"/>
          <w:color w:val="auto"/>
          <w:sz w:val="24"/>
          <w:szCs w:val="24"/>
          <w:highlight w:val="none"/>
          <w:shd w:val="clear" w:color="auto" w:fill="auto"/>
        </w:rPr>
        <w:t>响</w:t>
      </w:r>
      <w:r>
        <w:rPr>
          <w:rFonts w:hint="eastAsia" w:ascii="宋体" w:hAnsi="宋体" w:eastAsia="宋体" w:cs="宋体"/>
          <w:color w:val="auto"/>
          <w:spacing w:val="8"/>
          <w:sz w:val="24"/>
          <w:szCs w:val="24"/>
          <w:highlight w:val="none"/>
          <w:shd w:val="clear" w:color="auto" w:fill="auto"/>
        </w:rPr>
        <w:t>应，否</w:t>
      </w:r>
      <w:r>
        <w:rPr>
          <w:rFonts w:hint="eastAsia" w:ascii="宋体" w:hAnsi="宋体" w:eastAsia="宋体" w:cs="宋体"/>
          <w:color w:val="auto"/>
          <w:spacing w:val="6"/>
          <w:sz w:val="24"/>
          <w:szCs w:val="24"/>
          <w:highlight w:val="none"/>
          <w:shd w:val="clear" w:color="auto" w:fill="auto"/>
        </w:rPr>
        <w:t>则</w:t>
      </w:r>
      <w:r>
        <w:rPr>
          <w:rFonts w:hint="eastAsia"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4"/>
          <w:sz w:val="24"/>
          <w:szCs w:val="24"/>
          <w:highlight w:val="none"/>
          <w:shd w:val="clear" w:color="auto" w:fill="auto"/>
        </w:rPr>
        <w:t>。未标记“实质性格式”的文件和招标文件未提供格式的内</w:t>
      </w:r>
      <w:r>
        <w:rPr>
          <w:rFonts w:hint="eastAsia" w:ascii="宋体" w:hAnsi="宋体" w:eastAsia="宋体" w:cs="宋体"/>
          <w:color w:val="auto"/>
          <w:spacing w:val="-6"/>
          <w:sz w:val="24"/>
          <w:szCs w:val="24"/>
          <w:highlight w:val="none"/>
          <w:shd w:val="clear" w:color="auto" w:fill="auto"/>
        </w:rPr>
        <w:t>容，</w:t>
      </w:r>
      <w:r>
        <w:rPr>
          <w:rFonts w:hint="eastAsia" w:ascii="宋体" w:hAnsi="宋体" w:eastAsia="宋体" w:cs="宋体"/>
          <w:color w:val="auto"/>
          <w:spacing w:val="-4"/>
          <w:sz w:val="24"/>
          <w:szCs w:val="24"/>
          <w:highlight w:val="none"/>
          <w:shd w:val="clear" w:color="auto" w:fill="auto"/>
        </w:rPr>
        <w:t>可</w:t>
      </w:r>
      <w:r>
        <w:rPr>
          <w:rFonts w:hint="eastAsia" w:ascii="宋体" w:hAnsi="宋体" w:eastAsia="宋体" w:cs="宋体"/>
          <w:color w:val="auto"/>
          <w:spacing w:val="-3"/>
          <w:sz w:val="24"/>
          <w:szCs w:val="24"/>
          <w:highlight w:val="none"/>
          <w:shd w:val="clear" w:color="auto" w:fill="auto"/>
        </w:rPr>
        <w:t>由投标人自行编写。</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10.3第四章《评标程序、评标方法和评标标准》中涉</w:t>
      </w:r>
      <w:r>
        <w:rPr>
          <w:rFonts w:hint="eastAsia" w:ascii="宋体" w:hAnsi="宋体" w:eastAsia="宋体" w:cs="宋体"/>
          <w:color w:val="auto"/>
          <w:spacing w:val="1"/>
          <w:sz w:val="24"/>
          <w:szCs w:val="24"/>
          <w:highlight w:val="none"/>
          <w:shd w:val="clear" w:color="auto" w:fill="auto"/>
        </w:rPr>
        <w:t>及的证明文件。</w:t>
      </w:r>
    </w:p>
    <w:p>
      <w:pPr>
        <w:spacing w:line="360" w:lineRule="auto"/>
        <w:ind w:firstLine="47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10.4对照第五章《采购需求》，说明所提供货物和服务</w:t>
      </w:r>
      <w:r>
        <w:rPr>
          <w:rFonts w:hint="eastAsia" w:ascii="宋体" w:hAnsi="宋体" w:eastAsia="宋体" w:cs="宋体"/>
          <w:color w:val="auto"/>
          <w:spacing w:val="-1"/>
          <w:sz w:val="24"/>
          <w:szCs w:val="24"/>
          <w:highlight w:val="none"/>
          <w:shd w:val="clear" w:color="auto" w:fill="auto"/>
        </w:rPr>
        <w:t>已对第五章《采购需求》做</w:t>
      </w:r>
      <w:r>
        <w:rPr>
          <w:rFonts w:hint="eastAsia" w:ascii="宋体" w:hAnsi="宋体" w:eastAsia="宋体" w:cs="宋体"/>
          <w:color w:val="auto"/>
          <w:spacing w:val="2"/>
          <w:sz w:val="24"/>
          <w:szCs w:val="24"/>
          <w:highlight w:val="none"/>
          <w:shd w:val="clear" w:color="auto" w:fill="auto"/>
        </w:rPr>
        <w:t>出了响应，或申明与第五</w:t>
      </w:r>
      <w:r>
        <w:rPr>
          <w:rFonts w:hint="eastAsia" w:ascii="宋体" w:hAnsi="宋体" w:eastAsia="宋体" w:cs="宋体"/>
          <w:color w:val="auto"/>
          <w:spacing w:val="1"/>
          <w:sz w:val="24"/>
          <w:szCs w:val="24"/>
          <w:highlight w:val="none"/>
          <w:shd w:val="clear" w:color="auto" w:fill="auto"/>
        </w:rPr>
        <w:t>章《采购需求》的偏差和例外。如第五章《采购需</w:t>
      </w:r>
      <w:r>
        <w:rPr>
          <w:rFonts w:hint="eastAsia" w:ascii="宋体" w:hAnsi="宋体" w:eastAsia="宋体" w:cs="宋体"/>
          <w:color w:val="auto"/>
          <w:spacing w:val="-2"/>
          <w:sz w:val="24"/>
          <w:szCs w:val="24"/>
          <w:highlight w:val="none"/>
          <w:shd w:val="clear" w:color="auto" w:fill="auto"/>
        </w:rPr>
        <w:t>求》中要求提供证明文件的，投</w:t>
      </w:r>
      <w:r>
        <w:rPr>
          <w:rFonts w:hint="eastAsia" w:ascii="宋体" w:hAnsi="宋体" w:eastAsia="宋体" w:cs="宋体"/>
          <w:color w:val="auto"/>
          <w:spacing w:val="-1"/>
          <w:sz w:val="24"/>
          <w:szCs w:val="24"/>
          <w:highlight w:val="none"/>
          <w:shd w:val="clear" w:color="auto" w:fill="auto"/>
        </w:rPr>
        <w:t>标人应当按具体要求提供证明文件。</w:t>
      </w:r>
    </w:p>
    <w:p>
      <w:pPr>
        <w:spacing w:line="360" w:lineRule="auto"/>
        <w:ind w:firstLine="5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position w:val="17"/>
          <w:sz w:val="24"/>
          <w:szCs w:val="24"/>
          <w:highlight w:val="none"/>
          <w:shd w:val="clear" w:color="auto" w:fill="auto"/>
        </w:rPr>
        <w:t>1</w:t>
      </w:r>
      <w:r>
        <w:rPr>
          <w:rFonts w:hint="eastAsia" w:ascii="宋体" w:hAnsi="宋体" w:eastAsia="宋体" w:cs="宋体"/>
          <w:color w:val="auto"/>
          <w:spacing w:val="5"/>
          <w:position w:val="17"/>
          <w:sz w:val="24"/>
          <w:szCs w:val="24"/>
          <w:highlight w:val="none"/>
          <w:shd w:val="clear" w:color="auto" w:fill="auto"/>
        </w:rPr>
        <w:t>0</w:t>
      </w:r>
      <w:r>
        <w:rPr>
          <w:rFonts w:hint="eastAsia" w:ascii="宋体" w:hAnsi="宋体" w:eastAsia="宋体" w:cs="宋体"/>
          <w:color w:val="auto"/>
          <w:spacing w:val="3"/>
          <w:position w:val="17"/>
          <w:sz w:val="24"/>
          <w:szCs w:val="24"/>
          <w:highlight w:val="none"/>
          <w:shd w:val="clear" w:color="auto" w:fill="auto"/>
        </w:rPr>
        <w:t>.5投标人认为应附的其他材料。</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11、</w:t>
      </w:r>
      <w:r>
        <w:rPr>
          <w:rFonts w:hint="eastAsia" w:ascii="宋体" w:hAnsi="宋体" w:eastAsia="宋体" w:cs="宋体"/>
          <w:color w:val="auto"/>
          <w:sz w:val="24"/>
          <w:szCs w:val="24"/>
          <w:highlight w:val="none"/>
          <w:shd w:val="clear" w:color="auto" w:fill="auto"/>
        </w:rPr>
        <w:t>投标报价</w:t>
      </w:r>
    </w:p>
    <w:p>
      <w:pPr>
        <w:spacing w:line="360" w:lineRule="auto"/>
        <w:ind w:firstLine="5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11.</w:t>
      </w:r>
      <w:r>
        <w:rPr>
          <w:rFonts w:hint="eastAsia" w:ascii="宋体" w:hAnsi="宋体" w:eastAsia="宋体" w:cs="宋体"/>
          <w:color w:val="auto"/>
          <w:spacing w:val="3"/>
          <w:sz w:val="24"/>
          <w:szCs w:val="24"/>
          <w:highlight w:val="none"/>
          <w:shd w:val="clear" w:color="auto" w:fill="auto"/>
        </w:rPr>
        <w:t>1所有投标均以人民币报价。</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11</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2投标人的报价应包括为完成本项目所发生的一切费用和税费，采购人将不再</w:t>
      </w:r>
      <w:r>
        <w:rPr>
          <w:rFonts w:hint="eastAsia" w:ascii="宋体" w:hAnsi="宋体" w:eastAsia="宋体" w:cs="宋体"/>
          <w:color w:val="auto"/>
          <w:spacing w:val="-10"/>
          <w:sz w:val="24"/>
          <w:szCs w:val="24"/>
          <w:highlight w:val="none"/>
          <w:shd w:val="clear" w:color="auto" w:fill="auto"/>
        </w:rPr>
        <w:t>支付</w:t>
      </w:r>
      <w:r>
        <w:rPr>
          <w:rFonts w:hint="eastAsia" w:ascii="宋体" w:hAnsi="宋体" w:eastAsia="宋体" w:cs="宋体"/>
          <w:color w:val="auto"/>
          <w:spacing w:val="-9"/>
          <w:sz w:val="24"/>
          <w:szCs w:val="24"/>
          <w:highlight w:val="none"/>
          <w:shd w:val="clear" w:color="auto" w:fill="auto"/>
        </w:rPr>
        <w:t>报</w:t>
      </w:r>
      <w:r>
        <w:rPr>
          <w:rFonts w:hint="eastAsia" w:ascii="宋体" w:hAnsi="宋体" w:eastAsia="宋体" w:cs="宋体"/>
          <w:color w:val="auto"/>
          <w:spacing w:val="-5"/>
          <w:sz w:val="24"/>
          <w:szCs w:val="24"/>
          <w:highlight w:val="none"/>
          <w:shd w:val="clear" w:color="auto" w:fill="auto"/>
        </w:rPr>
        <w:t>价以外的任何费用。投标人的报价应包括但不限于下列内容，《投标人</w:t>
      </w:r>
      <w:r>
        <w:rPr>
          <w:rFonts w:hint="eastAsia" w:ascii="宋体" w:hAnsi="宋体" w:eastAsia="宋体" w:cs="宋体"/>
          <w:color w:val="auto"/>
          <w:spacing w:val="-4"/>
          <w:sz w:val="24"/>
          <w:szCs w:val="24"/>
          <w:highlight w:val="none"/>
          <w:shd w:val="clear" w:color="auto" w:fill="auto"/>
        </w:rPr>
        <w:t>须知资</w:t>
      </w:r>
      <w:r>
        <w:rPr>
          <w:rFonts w:hint="eastAsia" w:ascii="宋体" w:hAnsi="宋体" w:eastAsia="宋体" w:cs="宋体"/>
          <w:color w:val="auto"/>
          <w:spacing w:val="-3"/>
          <w:sz w:val="24"/>
          <w:szCs w:val="24"/>
          <w:highlight w:val="none"/>
          <w:shd w:val="clear" w:color="auto" w:fill="auto"/>
        </w:rPr>
        <w:t>料</w:t>
      </w:r>
      <w:r>
        <w:rPr>
          <w:rFonts w:hint="eastAsia" w:ascii="宋体" w:hAnsi="宋体" w:eastAsia="宋体" w:cs="宋体"/>
          <w:color w:val="auto"/>
          <w:spacing w:val="-2"/>
          <w:sz w:val="24"/>
          <w:szCs w:val="24"/>
          <w:highlight w:val="none"/>
          <w:shd w:val="clear" w:color="auto" w:fill="auto"/>
        </w:rPr>
        <w:t>表》中有特殊规定的，从其规定。</w:t>
      </w:r>
    </w:p>
    <w:p>
      <w:pPr>
        <w:spacing w:line="360" w:lineRule="auto"/>
        <w:ind w:firstLine="488"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11.2.1投标货物及标准附件、备品备</w:t>
      </w:r>
      <w:r>
        <w:rPr>
          <w:rFonts w:hint="eastAsia" w:ascii="宋体" w:hAnsi="宋体" w:eastAsia="宋体" w:cs="宋体"/>
          <w:color w:val="auto"/>
          <w:spacing w:val="1"/>
          <w:sz w:val="24"/>
          <w:szCs w:val="24"/>
          <w:highlight w:val="none"/>
          <w:shd w:val="clear" w:color="auto" w:fill="auto"/>
        </w:rPr>
        <w:t>件、专用工具等的出厂价(包括已在中</w:t>
      </w:r>
      <w:r>
        <w:rPr>
          <w:rFonts w:hint="eastAsia" w:ascii="宋体" w:hAnsi="宋体" w:eastAsia="宋体" w:cs="宋体"/>
          <w:color w:val="auto"/>
          <w:spacing w:val="-2"/>
          <w:sz w:val="24"/>
          <w:szCs w:val="24"/>
          <w:highlight w:val="none"/>
          <w:shd w:val="clear" w:color="auto" w:fill="auto"/>
        </w:rPr>
        <w:t>国国内的进口货物完税后的仓库交货价、展</w:t>
      </w:r>
      <w:r>
        <w:rPr>
          <w:rFonts w:hint="eastAsia" w:ascii="宋体" w:hAnsi="宋体" w:eastAsia="宋体" w:cs="宋体"/>
          <w:color w:val="auto"/>
          <w:spacing w:val="-1"/>
          <w:sz w:val="24"/>
          <w:szCs w:val="24"/>
          <w:highlight w:val="none"/>
          <w:shd w:val="clear" w:color="auto" w:fill="auto"/>
        </w:rPr>
        <w:t>室交货价或货架交货价)</w:t>
      </w:r>
      <w:r>
        <w:rPr>
          <w:rFonts w:hint="eastAsia" w:ascii="宋体" w:hAnsi="宋体" w:eastAsia="宋体" w:cs="宋体"/>
          <w:color w:val="auto"/>
          <w:spacing w:val="-2"/>
          <w:sz w:val="24"/>
          <w:szCs w:val="24"/>
          <w:highlight w:val="none"/>
          <w:shd w:val="clear" w:color="auto" w:fill="auto"/>
        </w:rPr>
        <w:t>和运至最终目的地的运输费和保险</w:t>
      </w:r>
      <w:r>
        <w:rPr>
          <w:rFonts w:hint="eastAsia" w:ascii="宋体" w:hAnsi="宋体" w:eastAsia="宋体" w:cs="宋体"/>
          <w:color w:val="auto"/>
          <w:spacing w:val="-1"/>
          <w:sz w:val="24"/>
          <w:szCs w:val="24"/>
          <w:highlight w:val="none"/>
          <w:shd w:val="clear" w:color="auto" w:fill="auto"/>
        </w:rPr>
        <w:t>费，安装调试、检验、技术服务、</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6"/>
          <w:sz w:val="24"/>
          <w:szCs w:val="24"/>
          <w:highlight w:val="none"/>
          <w:shd w:val="clear" w:color="auto" w:fill="auto"/>
        </w:rPr>
        <w:t>培训、</w:t>
      </w:r>
      <w:r>
        <w:rPr>
          <w:rFonts w:hint="eastAsia" w:ascii="宋体" w:hAnsi="宋体" w:eastAsia="宋体" w:cs="宋体"/>
          <w:color w:val="auto"/>
          <w:spacing w:val="-5"/>
          <w:sz w:val="24"/>
          <w:szCs w:val="24"/>
          <w:highlight w:val="none"/>
          <w:shd w:val="clear" w:color="auto" w:fill="auto"/>
        </w:rPr>
        <w:t>质</w:t>
      </w:r>
      <w:r>
        <w:rPr>
          <w:rFonts w:hint="eastAsia" w:ascii="宋体" w:hAnsi="宋体" w:eastAsia="宋体" w:cs="宋体"/>
          <w:color w:val="auto"/>
          <w:spacing w:val="-3"/>
          <w:sz w:val="24"/>
          <w:szCs w:val="24"/>
          <w:highlight w:val="none"/>
          <w:shd w:val="clear" w:color="auto" w:fill="auto"/>
        </w:rPr>
        <w:t>量保证、售后服务、税费等；</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11.2.2按照招标</w:t>
      </w:r>
      <w:r>
        <w:rPr>
          <w:rFonts w:hint="eastAsia" w:ascii="宋体" w:hAnsi="宋体" w:eastAsia="宋体" w:cs="宋体"/>
          <w:color w:val="auto"/>
          <w:spacing w:val="1"/>
          <w:sz w:val="24"/>
          <w:szCs w:val="24"/>
          <w:highlight w:val="none"/>
          <w:shd w:val="clear" w:color="auto" w:fill="auto"/>
        </w:rPr>
        <w:t>文件要求完成本项目的全部相关费用。</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11</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3采购人不得向供应商索要或者接受其给予的赠品、回扣或者与采购无关的其</w:t>
      </w:r>
      <w:r>
        <w:rPr>
          <w:rFonts w:hint="eastAsia" w:ascii="宋体" w:hAnsi="宋体" w:eastAsia="宋体" w:cs="宋体"/>
          <w:color w:val="auto"/>
          <w:spacing w:val="-7"/>
          <w:sz w:val="24"/>
          <w:szCs w:val="24"/>
          <w:highlight w:val="none"/>
          <w:shd w:val="clear" w:color="auto" w:fill="auto"/>
        </w:rPr>
        <w:t>他</w:t>
      </w:r>
      <w:r>
        <w:rPr>
          <w:rFonts w:hint="eastAsia" w:ascii="宋体" w:hAnsi="宋体" w:eastAsia="宋体" w:cs="宋体"/>
          <w:color w:val="auto"/>
          <w:spacing w:val="-5"/>
          <w:sz w:val="24"/>
          <w:szCs w:val="24"/>
          <w:highlight w:val="none"/>
          <w:shd w:val="clear" w:color="auto" w:fill="auto"/>
        </w:rPr>
        <w:t>商品、服务。</w:t>
      </w:r>
    </w:p>
    <w:p>
      <w:pPr>
        <w:spacing w:line="360" w:lineRule="auto"/>
        <w:ind w:firstLine="5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11</w:t>
      </w:r>
      <w:r>
        <w:rPr>
          <w:rFonts w:hint="eastAsia" w:ascii="宋体" w:hAnsi="宋体" w:eastAsia="宋体" w:cs="宋体"/>
          <w:color w:val="auto"/>
          <w:spacing w:val="4"/>
          <w:sz w:val="24"/>
          <w:szCs w:val="24"/>
          <w:highlight w:val="none"/>
          <w:shd w:val="clear" w:color="auto" w:fill="auto"/>
        </w:rPr>
        <w:t>.</w:t>
      </w:r>
      <w:r>
        <w:rPr>
          <w:rFonts w:hint="eastAsia" w:ascii="宋体" w:hAnsi="宋体" w:eastAsia="宋体" w:cs="宋体"/>
          <w:color w:val="auto"/>
          <w:spacing w:val="3"/>
          <w:sz w:val="24"/>
          <w:szCs w:val="24"/>
          <w:highlight w:val="none"/>
          <w:shd w:val="clear" w:color="auto" w:fill="auto"/>
        </w:rPr>
        <w:t>4投标人不能提供任何有选择性或可调整的报价(招标文件另有规定的除外)，</w:t>
      </w:r>
      <w:r>
        <w:rPr>
          <w:rFonts w:hint="eastAsia" w:ascii="宋体" w:hAnsi="宋体" w:eastAsia="宋体" w:cs="宋体"/>
          <w:color w:val="auto"/>
          <w:spacing w:val="-2"/>
          <w:sz w:val="24"/>
          <w:szCs w:val="24"/>
          <w:highlight w:val="none"/>
          <w:shd w:val="clear" w:color="auto" w:fill="auto"/>
        </w:rPr>
        <w:t>否则其</w:t>
      </w: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1"/>
          <w:sz w:val="24"/>
          <w:szCs w:val="24"/>
          <w:highlight w:val="none"/>
          <w:shd w:val="clear" w:color="auto" w:fill="auto"/>
        </w:rPr>
        <w:t>。</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12、</w:t>
      </w:r>
      <w:r>
        <w:rPr>
          <w:rFonts w:hint="eastAsia" w:ascii="宋体" w:hAnsi="宋体" w:eastAsia="宋体" w:cs="宋体"/>
          <w:color w:val="auto"/>
          <w:sz w:val="24"/>
          <w:szCs w:val="24"/>
          <w:highlight w:val="none"/>
          <w:shd w:val="clear" w:color="auto" w:fill="auto"/>
        </w:rPr>
        <w:t>投标保证金</w:t>
      </w:r>
    </w:p>
    <w:p>
      <w:pPr>
        <w:spacing w:line="360" w:lineRule="auto"/>
        <w:ind w:firstLine="488" w:firstLineChars="200"/>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12.1投标人应按《投标人须知资料表》</w:t>
      </w:r>
      <w:r>
        <w:rPr>
          <w:rFonts w:hint="eastAsia" w:ascii="宋体" w:hAnsi="宋体" w:eastAsia="宋体" w:cs="宋体"/>
          <w:color w:val="auto"/>
          <w:spacing w:val="1"/>
          <w:sz w:val="24"/>
          <w:szCs w:val="24"/>
          <w:highlight w:val="none"/>
          <w:shd w:val="clear" w:color="auto" w:fill="auto"/>
        </w:rPr>
        <w:t>中规定的金额及要求交纳投标保证金。</w:t>
      </w:r>
    </w:p>
    <w:p>
      <w:pPr>
        <w:spacing w:line="360" w:lineRule="auto"/>
        <w:ind w:firstLine="488" w:firstLineChars="200"/>
        <w:rPr>
          <w:rFonts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12.2交纳投标保证金可采用的形式： 政府采购法律法规接受的支票、汇票、本票、网上银行支付或者金融机构、担保机构出具的保函等非现金形式。</w:t>
      </w:r>
    </w:p>
    <w:p>
      <w:pPr>
        <w:spacing w:line="360" w:lineRule="auto"/>
        <w:ind w:firstLine="53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4"/>
          <w:sz w:val="24"/>
          <w:szCs w:val="24"/>
          <w:highlight w:val="none"/>
          <w:shd w:val="clear" w:color="auto" w:fill="auto"/>
        </w:rPr>
        <w:t>1</w:t>
      </w:r>
      <w:r>
        <w:rPr>
          <w:rFonts w:hint="eastAsia" w:ascii="宋体" w:hAnsi="宋体" w:eastAsia="宋体" w:cs="宋体"/>
          <w:color w:val="auto"/>
          <w:spacing w:val="7"/>
          <w:sz w:val="24"/>
          <w:szCs w:val="24"/>
          <w:highlight w:val="none"/>
          <w:shd w:val="clear" w:color="auto" w:fill="auto"/>
        </w:rPr>
        <w:t>2.3投标保证金到账(保函提交)截止时间同投标截止时间。以支票、汇票、本</w:t>
      </w:r>
      <w:r>
        <w:rPr>
          <w:rFonts w:hint="eastAsia" w:ascii="宋体" w:hAnsi="宋体" w:eastAsia="宋体" w:cs="宋体"/>
          <w:color w:val="auto"/>
          <w:spacing w:val="2"/>
          <w:sz w:val="24"/>
          <w:szCs w:val="24"/>
          <w:highlight w:val="none"/>
          <w:shd w:val="clear" w:color="auto" w:fill="auto"/>
        </w:rPr>
        <w:t>票、网上银行支付等形式提交投标保证金的，应在投标截止时间前到账</w:t>
      </w: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以</w:t>
      </w:r>
      <w:r>
        <w:rPr>
          <w:rFonts w:hint="eastAsia" w:ascii="宋体" w:hAnsi="宋体" w:eastAsia="宋体" w:cs="宋体"/>
          <w:color w:val="auto"/>
          <w:spacing w:val="2"/>
          <w:sz w:val="24"/>
          <w:szCs w:val="24"/>
          <w:highlight w:val="none"/>
          <w:shd w:val="clear" w:color="auto" w:fill="auto"/>
        </w:rPr>
        <w:t>金融机构、担保机构出具的保函等形式提交投标保证金的，应在投标截</w:t>
      </w:r>
      <w:r>
        <w:rPr>
          <w:rFonts w:hint="eastAsia" w:ascii="宋体" w:hAnsi="宋体" w:eastAsia="宋体" w:cs="宋体"/>
          <w:color w:val="auto"/>
          <w:spacing w:val="1"/>
          <w:sz w:val="24"/>
          <w:szCs w:val="24"/>
          <w:highlight w:val="none"/>
          <w:shd w:val="clear" w:color="auto" w:fill="auto"/>
        </w:rPr>
        <w:t>止</w:t>
      </w:r>
      <w:r>
        <w:rPr>
          <w:rFonts w:hint="eastAsia" w:ascii="宋体" w:hAnsi="宋体" w:eastAsia="宋体" w:cs="宋体"/>
          <w:color w:val="auto"/>
          <w:sz w:val="24"/>
          <w:szCs w:val="24"/>
          <w:highlight w:val="none"/>
          <w:shd w:val="clear" w:color="auto" w:fill="auto"/>
        </w:rPr>
        <w:t>时</w:t>
      </w:r>
      <w:r>
        <w:rPr>
          <w:rFonts w:hint="eastAsia" w:ascii="宋体" w:hAnsi="宋体" w:eastAsia="宋体" w:cs="宋体"/>
          <w:color w:val="auto"/>
          <w:spacing w:val="2"/>
          <w:sz w:val="24"/>
          <w:szCs w:val="24"/>
          <w:highlight w:val="none"/>
          <w:shd w:val="clear" w:color="auto" w:fill="auto"/>
        </w:rPr>
        <w:t>间前将原件提交至采购代理机构。由于到账时间晚于投标截止时间的，</w:t>
      </w:r>
      <w:r>
        <w:rPr>
          <w:rFonts w:hint="eastAsia" w:ascii="宋体" w:hAnsi="宋体" w:eastAsia="宋体" w:cs="宋体"/>
          <w:color w:val="auto"/>
          <w:spacing w:val="1"/>
          <w:sz w:val="24"/>
          <w:szCs w:val="24"/>
          <w:highlight w:val="none"/>
          <w:shd w:val="clear" w:color="auto" w:fill="auto"/>
        </w:rPr>
        <w:t>或</w:t>
      </w:r>
      <w:r>
        <w:rPr>
          <w:rFonts w:hint="eastAsia" w:ascii="宋体" w:hAnsi="宋体" w:eastAsia="宋体" w:cs="宋体"/>
          <w:color w:val="auto"/>
          <w:sz w:val="24"/>
          <w:szCs w:val="24"/>
          <w:highlight w:val="none"/>
          <w:shd w:val="clear" w:color="auto" w:fill="auto"/>
        </w:rPr>
        <w:t>者</w:t>
      </w:r>
      <w:r>
        <w:rPr>
          <w:rFonts w:hint="eastAsia" w:ascii="宋体" w:hAnsi="宋体" w:eastAsia="宋体" w:cs="宋体"/>
          <w:color w:val="auto"/>
          <w:spacing w:val="-1"/>
          <w:sz w:val="24"/>
          <w:szCs w:val="24"/>
          <w:highlight w:val="none"/>
          <w:shd w:val="clear" w:color="auto" w:fill="auto"/>
        </w:rPr>
        <w:t>票据错误、印鉴不清</w:t>
      </w:r>
      <w:r>
        <w:rPr>
          <w:rFonts w:hint="eastAsia" w:ascii="宋体" w:hAnsi="宋体" w:eastAsia="宋体" w:cs="宋体"/>
          <w:color w:val="auto"/>
          <w:sz w:val="24"/>
          <w:szCs w:val="24"/>
          <w:highlight w:val="none"/>
          <w:shd w:val="clear" w:color="auto" w:fill="auto"/>
        </w:rPr>
        <w:t>等原因导致不能到账的，其</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z w:val="24"/>
          <w:szCs w:val="24"/>
          <w:highlight w:val="none"/>
          <w:shd w:val="clear" w:color="auto" w:fill="auto"/>
        </w:rPr>
        <w:t>。</w:t>
      </w:r>
    </w:p>
    <w:p>
      <w:pPr>
        <w:spacing w:line="360" w:lineRule="auto"/>
        <w:ind w:firstLine="49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12.4投标保证金有效期同投标有效期</w:t>
      </w:r>
      <w:r>
        <w:rPr>
          <w:rFonts w:hint="eastAsia" w:ascii="宋体" w:hAnsi="宋体" w:eastAsia="宋体" w:cs="宋体"/>
          <w:color w:val="auto"/>
          <w:spacing w:val="2"/>
          <w:sz w:val="24"/>
          <w:szCs w:val="24"/>
          <w:highlight w:val="none"/>
          <w:shd w:val="clear" w:color="auto" w:fill="auto"/>
        </w:rPr>
        <w:t>。</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12</w:t>
      </w:r>
      <w:r>
        <w:rPr>
          <w:rFonts w:hint="eastAsia" w:ascii="宋体" w:hAnsi="宋体" w:eastAsia="宋体" w:cs="宋体"/>
          <w:color w:val="auto"/>
          <w:spacing w:val="5"/>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5投标人为联合体的，可以由联合体中的一方或者多方共同交纳投标保证金，</w:t>
      </w:r>
      <w:r>
        <w:rPr>
          <w:rFonts w:hint="eastAsia" w:ascii="宋体" w:hAnsi="宋体" w:eastAsia="宋体" w:cs="宋体"/>
          <w:color w:val="auto"/>
          <w:spacing w:val="-2"/>
          <w:sz w:val="24"/>
          <w:szCs w:val="24"/>
          <w:highlight w:val="none"/>
          <w:shd w:val="clear" w:color="auto" w:fill="auto"/>
        </w:rPr>
        <w:t>其交纳的投标保证金对联合体各方均具有约束力</w:t>
      </w:r>
      <w:r>
        <w:rPr>
          <w:rFonts w:hint="eastAsia" w:ascii="宋体" w:hAnsi="宋体" w:eastAsia="宋体" w:cs="宋体"/>
          <w:color w:val="auto"/>
          <w:sz w:val="24"/>
          <w:szCs w:val="24"/>
          <w:highlight w:val="none"/>
          <w:shd w:val="clear" w:color="auto" w:fill="auto"/>
        </w:rPr>
        <w:t>。</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12.</w:t>
      </w:r>
      <w:r>
        <w:rPr>
          <w:rFonts w:hint="eastAsia" w:ascii="宋体" w:hAnsi="宋体" w:eastAsia="宋体" w:cs="宋体"/>
          <w:color w:val="auto"/>
          <w:spacing w:val="6"/>
          <w:sz w:val="24"/>
          <w:szCs w:val="24"/>
          <w:highlight w:val="none"/>
          <w:shd w:val="clear" w:color="auto" w:fill="auto"/>
        </w:rPr>
        <w:t>6</w:t>
      </w:r>
      <w:r>
        <w:rPr>
          <w:rFonts w:hint="eastAsia" w:ascii="宋体" w:hAnsi="宋体" w:eastAsia="宋体" w:cs="宋体"/>
          <w:color w:val="auto"/>
          <w:spacing w:val="4"/>
          <w:sz w:val="24"/>
          <w:szCs w:val="24"/>
          <w:highlight w:val="none"/>
          <w:shd w:val="clear" w:color="auto" w:fill="auto"/>
        </w:rPr>
        <w:t>采购人、采购代理机构将及时退还投标人的投标保证金，采用银行保函、担</w:t>
      </w:r>
      <w:r>
        <w:rPr>
          <w:rFonts w:hint="eastAsia" w:ascii="宋体" w:hAnsi="宋体" w:eastAsia="宋体" w:cs="宋体"/>
          <w:color w:val="auto"/>
          <w:spacing w:val="2"/>
          <w:sz w:val="24"/>
          <w:szCs w:val="24"/>
          <w:highlight w:val="none"/>
          <w:shd w:val="clear" w:color="auto" w:fill="auto"/>
        </w:rPr>
        <w:t>保机构担保函等形式递交的投标保证金，经投标人同意后采购人、采购代</w:t>
      </w:r>
      <w:r>
        <w:rPr>
          <w:rFonts w:hint="eastAsia" w:ascii="宋体" w:hAnsi="宋体" w:eastAsia="宋体" w:cs="宋体"/>
          <w:color w:val="auto"/>
          <w:sz w:val="24"/>
          <w:szCs w:val="24"/>
          <w:highlight w:val="none"/>
          <w:shd w:val="clear" w:color="auto" w:fill="auto"/>
        </w:rPr>
        <w:t>理</w:t>
      </w:r>
      <w:r>
        <w:rPr>
          <w:rFonts w:hint="eastAsia" w:ascii="宋体" w:hAnsi="宋体" w:eastAsia="宋体" w:cs="宋体"/>
          <w:color w:val="auto"/>
          <w:spacing w:val="-4"/>
          <w:sz w:val="24"/>
          <w:szCs w:val="24"/>
          <w:highlight w:val="none"/>
          <w:shd w:val="clear" w:color="auto" w:fill="auto"/>
        </w:rPr>
        <w:t>机</w:t>
      </w:r>
      <w:r>
        <w:rPr>
          <w:rFonts w:hint="eastAsia" w:ascii="宋体" w:hAnsi="宋体" w:eastAsia="宋体" w:cs="宋体"/>
          <w:color w:val="auto"/>
          <w:spacing w:val="-2"/>
          <w:sz w:val="24"/>
          <w:szCs w:val="24"/>
          <w:highlight w:val="none"/>
          <w:shd w:val="clear" w:color="auto" w:fill="auto"/>
        </w:rPr>
        <w:t>构可以不再退还，但因投标人自身原因导致无法及时退还的除外：</w:t>
      </w:r>
    </w:p>
    <w:p>
      <w:pPr>
        <w:spacing w:line="360" w:lineRule="auto"/>
        <w:ind w:firstLine="46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12.6.1投标人在投标截止时间前撤回已提交的投标文件的，自收到投标人</w:t>
      </w:r>
      <w:r>
        <w:rPr>
          <w:rFonts w:hint="eastAsia" w:ascii="宋体" w:hAnsi="宋体" w:eastAsia="宋体" w:cs="宋体"/>
          <w:color w:val="auto"/>
          <w:spacing w:val="-3"/>
          <w:sz w:val="24"/>
          <w:szCs w:val="24"/>
          <w:highlight w:val="none"/>
          <w:shd w:val="clear" w:color="auto" w:fill="auto"/>
        </w:rPr>
        <w:t>书</w:t>
      </w:r>
      <w:r>
        <w:rPr>
          <w:rFonts w:hint="eastAsia" w:ascii="宋体" w:hAnsi="宋体" w:eastAsia="宋体" w:cs="宋体"/>
          <w:color w:val="auto"/>
          <w:spacing w:val="-4"/>
          <w:sz w:val="24"/>
          <w:szCs w:val="24"/>
          <w:highlight w:val="none"/>
          <w:shd w:val="clear" w:color="auto" w:fill="auto"/>
        </w:rPr>
        <w:t>面撤回通知之日起5个工作日内退还已收取的投标保证金</w:t>
      </w:r>
      <w:r>
        <w:rPr>
          <w:rFonts w:hint="eastAsia" w:ascii="宋体" w:hAnsi="宋体" w:eastAsia="宋体" w:cs="宋体"/>
          <w:color w:val="auto"/>
          <w:spacing w:val="-3"/>
          <w:sz w:val="24"/>
          <w:szCs w:val="24"/>
          <w:highlight w:val="none"/>
          <w:shd w:val="clear" w:color="auto" w:fill="auto"/>
        </w:rPr>
        <w:t>；</w:t>
      </w:r>
    </w:p>
    <w:p>
      <w:pPr>
        <w:spacing w:line="360" w:lineRule="auto"/>
        <w:ind w:firstLine="48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12</w:t>
      </w:r>
      <w:r>
        <w:rPr>
          <w:rFonts w:hint="eastAsia" w:ascii="宋体" w:hAnsi="宋体" w:eastAsia="宋体" w:cs="宋体"/>
          <w:color w:val="auto"/>
          <w:sz w:val="24"/>
          <w:szCs w:val="24"/>
          <w:highlight w:val="none"/>
          <w:shd w:val="clear" w:color="auto" w:fill="auto"/>
        </w:rPr>
        <w:t>.6.2中标人的投标保证金，自采购合同签订之日起5个工作日内退还中</w:t>
      </w:r>
      <w:r>
        <w:rPr>
          <w:rFonts w:hint="eastAsia" w:ascii="宋体" w:hAnsi="宋体" w:eastAsia="宋体" w:cs="宋体"/>
          <w:color w:val="auto"/>
          <w:spacing w:val="-16"/>
          <w:sz w:val="24"/>
          <w:szCs w:val="24"/>
          <w:highlight w:val="none"/>
          <w:shd w:val="clear" w:color="auto" w:fill="auto"/>
        </w:rPr>
        <w:t>标</w:t>
      </w:r>
      <w:r>
        <w:rPr>
          <w:rFonts w:hint="eastAsia" w:ascii="宋体" w:hAnsi="宋体" w:eastAsia="宋体" w:cs="宋体"/>
          <w:color w:val="auto"/>
          <w:spacing w:val="-14"/>
          <w:sz w:val="24"/>
          <w:szCs w:val="24"/>
          <w:highlight w:val="none"/>
          <w:shd w:val="clear" w:color="auto" w:fill="auto"/>
        </w:rPr>
        <w:t>人；</w:t>
      </w:r>
    </w:p>
    <w:p>
      <w:pPr>
        <w:spacing w:line="360" w:lineRule="auto"/>
        <w:ind w:firstLine="48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12</w:t>
      </w:r>
      <w:r>
        <w:rPr>
          <w:rFonts w:hint="eastAsia" w:ascii="宋体" w:hAnsi="宋体" w:eastAsia="宋体" w:cs="宋体"/>
          <w:color w:val="auto"/>
          <w:sz w:val="24"/>
          <w:szCs w:val="24"/>
          <w:highlight w:val="none"/>
          <w:shd w:val="clear" w:color="auto" w:fill="auto"/>
        </w:rPr>
        <w:t>.6.3未中标投标人的投标保证金，自中标通知书发出之日起5个工作日</w:t>
      </w:r>
      <w:r>
        <w:rPr>
          <w:rFonts w:hint="eastAsia" w:ascii="宋体" w:hAnsi="宋体" w:eastAsia="宋体" w:cs="宋体"/>
          <w:color w:val="auto"/>
          <w:spacing w:val="-12"/>
          <w:sz w:val="24"/>
          <w:szCs w:val="24"/>
          <w:highlight w:val="none"/>
          <w:shd w:val="clear" w:color="auto" w:fill="auto"/>
        </w:rPr>
        <w:t>内</w:t>
      </w:r>
      <w:r>
        <w:rPr>
          <w:rFonts w:hint="eastAsia" w:ascii="宋体" w:hAnsi="宋体" w:eastAsia="宋体" w:cs="宋体"/>
          <w:color w:val="auto"/>
          <w:spacing w:val="-10"/>
          <w:sz w:val="24"/>
          <w:szCs w:val="24"/>
          <w:highlight w:val="none"/>
          <w:shd w:val="clear" w:color="auto" w:fill="auto"/>
        </w:rPr>
        <w:t>退还未中标人；</w:t>
      </w:r>
    </w:p>
    <w:p>
      <w:pPr>
        <w:spacing w:line="360" w:lineRule="auto"/>
        <w:ind w:firstLine="48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12.6</w:t>
      </w:r>
      <w:r>
        <w:rPr>
          <w:rFonts w:hint="eastAsia" w:ascii="宋体" w:hAnsi="宋体" w:eastAsia="宋体" w:cs="宋体"/>
          <w:color w:val="auto"/>
          <w:sz w:val="24"/>
          <w:szCs w:val="24"/>
          <w:highlight w:val="none"/>
          <w:shd w:val="clear" w:color="auto" w:fill="auto"/>
        </w:rPr>
        <w:t>.4终止招标项目已经收取投标保证金的，自终止采购活动后5个工作</w:t>
      </w:r>
      <w:r>
        <w:rPr>
          <w:rFonts w:hint="eastAsia" w:ascii="宋体" w:hAnsi="宋体" w:eastAsia="宋体" w:cs="宋体"/>
          <w:color w:val="auto"/>
          <w:spacing w:val="-6"/>
          <w:sz w:val="24"/>
          <w:szCs w:val="24"/>
          <w:highlight w:val="none"/>
          <w:shd w:val="clear" w:color="auto" w:fill="auto"/>
        </w:rPr>
        <w:t>日内退</w:t>
      </w:r>
      <w:r>
        <w:rPr>
          <w:rFonts w:hint="eastAsia" w:ascii="宋体" w:hAnsi="宋体" w:eastAsia="宋体" w:cs="宋体"/>
          <w:color w:val="auto"/>
          <w:spacing w:val="-3"/>
          <w:sz w:val="24"/>
          <w:szCs w:val="24"/>
          <w:highlight w:val="none"/>
          <w:shd w:val="clear" w:color="auto" w:fill="auto"/>
        </w:rPr>
        <w:t>还已收取的投标保证金及其在银行产生的孳息。</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12.</w:t>
      </w:r>
      <w:r>
        <w:rPr>
          <w:rFonts w:hint="eastAsia" w:ascii="宋体" w:hAnsi="宋体" w:eastAsia="宋体" w:cs="宋体"/>
          <w:color w:val="auto"/>
          <w:spacing w:val="1"/>
          <w:sz w:val="24"/>
          <w:szCs w:val="24"/>
          <w:highlight w:val="none"/>
          <w:shd w:val="clear" w:color="auto" w:fill="auto"/>
        </w:rPr>
        <w:t>7有下列情形之一的，采购人或采购代理机构可以不予退还投标保证金：</w:t>
      </w:r>
    </w:p>
    <w:p>
      <w:pPr>
        <w:spacing w:line="360" w:lineRule="auto"/>
        <w:ind w:firstLine="4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position w:val="17"/>
          <w:sz w:val="24"/>
          <w:szCs w:val="24"/>
          <w:highlight w:val="none"/>
          <w:shd w:val="clear" w:color="auto" w:fill="auto"/>
        </w:rPr>
        <w:t>12.7.1投标有效期内投标人撤销投标</w:t>
      </w:r>
      <w:r>
        <w:rPr>
          <w:rFonts w:hint="eastAsia" w:ascii="宋体" w:hAnsi="宋体" w:eastAsia="宋体" w:cs="宋体"/>
          <w:color w:val="auto"/>
          <w:position w:val="17"/>
          <w:sz w:val="24"/>
          <w:szCs w:val="24"/>
          <w:highlight w:val="none"/>
          <w:shd w:val="clear" w:color="auto" w:fill="auto"/>
        </w:rPr>
        <w:t>文件的；</w:t>
      </w:r>
    </w:p>
    <w:p>
      <w:pPr>
        <w:spacing w:line="360" w:lineRule="auto"/>
        <w:ind w:firstLine="46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12.7.2《投标人须知资料表》中规定的其他情形</w:t>
      </w:r>
      <w:r>
        <w:rPr>
          <w:rFonts w:hint="eastAsia" w:ascii="宋体" w:hAnsi="宋体" w:eastAsia="宋体" w:cs="宋体"/>
          <w:color w:val="auto"/>
          <w:spacing w:val="-2"/>
          <w:sz w:val="24"/>
          <w:szCs w:val="24"/>
          <w:highlight w:val="none"/>
          <w:shd w:val="clear" w:color="auto" w:fill="auto"/>
        </w:rPr>
        <w:t>。</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13、</w:t>
      </w:r>
      <w:r>
        <w:rPr>
          <w:rFonts w:hint="eastAsia" w:ascii="宋体" w:hAnsi="宋体" w:eastAsia="宋体" w:cs="宋体"/>
          <w:color w:val="auto"/>
          <w:sz w:val="24"/>
          <w:szCs w:val="24"/>
          <w:highlight w:val="none"/>
          <w:shd w:val="clear" w:color="auto" w:fill="auto"/>
        </w:rPr>
        <w:t>投标有效期</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13</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1投标文件应在本招标文件《投标人须知资料表》中规定的投标有效期内保持</w:t>
      </w:r>
      <w:r>
        <w:rPr>
          <w:rFonts w:hint="eastAsia" w:ascii="宋体" w:hAnsi="宋体" w:eastAsia="宋体" w:cs="宋体"/>
          <w:color w:val="auto"/>
          <w:spacing w:val="-1"/>
          <w:sz w:val="24"/>
          <w:szCs w:val="24"/>
          <w:highlight w:val="none"/>
          <w:shd w:val="clear" w:color="auto" w:fill="auto"/>
        </w:rPr>
        <w:t>有效，投标有效期</w:t>
      </w:r>
      <w:r>
        <w:rPr>
          <w:rFonts w:hint="eastAsia" w:ascii="宋体" w:hAnsi="宋体" w:eastAsia="宋体" w:cs="宋体"/>
          <w:color w:val="auto"/>
          <w:sz w:val="24"/>
          <w:szCs w:val="24"/>
          <w:highlight w:val="none"/>
          <w:shd w:val="clear" w:color="auto" w:fill="auto"/>
        </w:rPr>
        <w:t>少于招标文件规定期限的，其</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z w:val="24"/>
          <w:szCs w:val="24"/>
          <w:highlight w:val="none"/>
          <w:shd w:val="clear" w:color="auto" w:fill="auto"/>
        </w:rPr>
        <w:t>。</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14、投</w:t>
      </w:r>
      <w:r>
        <w:rPr>
          <w:rFonts w:hint="eastAsia" w:ascii="宋体" w:hAnsi="宋体" w:eastAsia="宋体" w:cs="宋体"/>
          <w:color w:val="auto"/>
          <w:sz w:val="24"/>
          <w:szCs w:val="24"/>
          <w:highlight w:val="none"/>
          <w:shd w:val="clear" w:color="auto" w:fill="auto"/>
        </w:rPr>
        <w:t>标文件的签署、盖章</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14</w:t>
      </w:r>
      <w:r>
        <w:rPr>
          <w:rFonts w:hint="eastAsia" w:ascii="宋体" w:hAnsi="宋体" w:eastAsia="宋体" w:cs="宋体"/>
          <w:color w:val="auto"/>
          <w:spacing w:val="7"/>
          <w:sz w:val="24"/>
          <w:szCs w:val="24"/>
          <w:highlight w:val="none"/>
          <w:shd w:val="clear" w:color="auto" w:fill="auto"/>
        </w:rPr>
        <w:t>.1</w:t>
      </w:r>
      <w:r>
        <w:rPr>
          <w:rFonts w:hint="eastAsia" w:ascii="宋体" w:hAnsi="宋体" w:eastAsia="宋体" w:cs="宋体"/>
          <w:color w:val="auto"/>
          <w:spacing w:val="4"/>
          <w:sz w:val="24"/>
          <w:szCs w:val="24"/>
          <w:highlight w:val="none"/>
          <w:shd w:val="clear" w:color="auto" w:fill="auto"/>
        </w:rPr>
        <w:t>招标文件要求签字的内容(如授权委托书等)，可以使用电子签章或使用原件</w:t>
      </w:r>
      <w:r>
        <w:rPr>
          <w:rFonts w:hint="eastAsia" w:ascii="宋体" w:hAnsi="宋体" w:eastAsia="宋体" w:cs="宋体"/>
          <w:color w:val="auto"/>
          <w:spacing w:val="2"/>
          <w:sz w:val="24"/>
          <w:szCs w:val="24"/>
          <w:highlight w:val="none"/>
          <w:shd w:val="clear" w:color="auto" w:fill="auto"/>
        </w:rPr>
        <w:t>的电子件(电子件指扫描件、照</w:t>
      </w:r>
      <w:r>
        <w:rPr>
          <w:rFonts w:hint="eastAsia" w:ascii="宋体" w:hAnsi="宋体" w:eastAsia="宋体" w:cs="宋体"/>
          <w:color w:val="auto"/>
          <w:spacing w:val="1"/>
          <w:sz w:val="24"/>
          <w:szCs w:val="24"/>
          <w:highlight w:val="none"/>
          <w:shd w:val="clear" w:color="auto" w:fill="auto"/>
        </w:rPr>
        <w:t>片等形式电子文件)；要求第三方出具的盖章</w:t>
      </w:r>
      <w:r>
        <w:rPr>
          <w:rFonts w:hint="eastAsia" w:ascii="宋体" w:hAnsi="宋体" w:eastAsia="宋体" w:cs="宋体"/>
          <w:color w:val="auto"/>
          <w:spacing w:val="4"/>
          <w:sz w:val="24"/>
          <w:szCs w:val="24"/>
          <w:highlight w:val="none"/>
          <w:shd w:val="clear" w:color="auto" w:fill="auto"/>
        </w:rPr>
        <w:t>件</w:t>
      </w:r>
      <w:r>
        <w:rPr>
          <w:rFonts w:hint="eastAsia" w:ascii="宋体" w:hAnsi="宋体" w:eastAsia="宋体" w:cs="宋体"/>
          <w:color w:val="auto"/>
          <w:spacing w:val="3"/>
          <w:sz w:val="24"/>
          <w:szCs w:val="24"/>
          <w:highlight w:val="none"/>
          <w:shd w:val="clear" w:color="auto" w:fill="auto"/>
        </w:rPr>
        <w:t>原</w:t>
      </w:r>
      <w:r>
        <w:rPr>
          <w:rFonts w:hint="eastAsia" w:ascii="宋体" w:hAnsi="宋体" w:eastAsia="宋体" w:cs="宋体"/>
          <w:color w:val="auto"/>
          <w:spacing w:val="2"/>
          <w:sz w:val="24"/>
          <w:szCs w:val="24"/>
          <w:highlight w:val="none"/>
          <w:shd w:val="clear" w:color="auto" w:fill="auto"/>
        </w:rPr>
        <w:t>件(如联合协议、分包意向协议、制造商授权书等)，投标文件中应使用</w:t>
      </w:r>
      <w:r>
        <w:rPr>
          <w:rFonts w:hint="eastAsia" w:ascii="宋体" w:hAnsi="宋体" w:eastAsia="宋体" w:cs="宋体"/>
          <w:color w:val="auto"/>
          <w:spacing w:val="-7"/>
          <w:sz w:val="24"/>
          <w:szCs w:val="24"/>
          <w:highlight w:val="none"/>
          <w:shd w:val="clear" w:color="auto" w:fill="auto"/>
        </w:rPr>
        <w:t>原</w:t>
      </w:r>
      <w:r>
        <w:rPr>
          <w:rFonts w:hint="eastAsia" w:ascii="宋体" w:hAnsi="宋体" w:eastAsia="宋体" w:cs="宋体"/>
          <w:color w:val="auto"/>
          <w:spacing w:val="-5"/>
          <w:sz w:val="24"/>
          <w:szCs w:val="24"/>
          <w:highlight w:val="none"/>
          <w:shd w:val="clear" w:color="auto" w:fill="auto"/>
        </w:rPr>
        <w:t>件的电子件。</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14.2招标文件要求盖章的内容，一般通过投标</w:t>
      </w:r>
      <w:r>
        <w:rPr>
          <w:rFonts w:hint="eastAsia" w:ascii="宋体" w:hAnsi="宋体" w:eastAsia="宋体" w:cs="宋体"/>
          <w:color w:val="auto"/>
          <w:spacing w:val="1"/>
          <w:sz w:val="24"/>
          <w:szCs w:val="24"/>
          <w:highlight w:val="none"/>
          <w:shd w:val="clear" w:color="auto" w:fill="auto"/>
        </w:rPr>
        <w:t>文件编制工具加盖电子签章。</w:t>
      </w:r>
    </w:p>
    <w:p>
      <w:pPr>
        <w:spacing w:line="461" w:lineRule="auto"/>
        <w:rPr>
          <w:color w:val="auto"/>
          <w:highlight w:val="none"/>
          <w:shd w:val="clear" w:color="auto" w:fill="auto"/>
        </w:rPr>
      </w:pPr>
    </w:p>
    <w:p>
      <w:pPr>
        <w:spacing w:before="92" w:line="221" w:lineRule="auto"/>
        <w:ind w:left="3239"/>
        <w:outlineLvl w:val="2"/>
        <w:rPr>
          <w:rFonts w:ascii="宋体" w:hAnsi="宋体" w:eastAsia="宋体" w:cs="宋体"/>
          <w:color w:val="auto"/>
          <w:sz w:val="28"/>
          <w:szCs w:val="28"/>
          <w:highlight w:val="none"/>
          <w:shd w:val="clear" w:color="auto" w:fill="auto"/>
        </w:rPr>
      </w:pPr>
      <w:r>
        <w:rPr>
          <w:rFonts w:ascii="宋体" w:hAnsi="宋体" w:eastAsia="宋体" w:cs="宋体"/>
          <w:color w:val="auto"/>
          <w:spacing w:val="-4"/>
          <w:sz w:val="28"/>
          <w:szCs w:val="28"/>
          <w:highlight w:val="none"/>
          <w:shd w:val="clear" w:color="auto" w:fill="auto"/>
          <w14:textOutline w14:w="1803" w14:cap="flat" w14:cmpd="sng" w14:algn="ctr">
            <w14:solidFill>
              <w14:srgbClr w14:val="000000"/>
            </w14:solidFill>
            <w14:prstDash w14:val="solid"/>
            <w14:miter w14:val="0"/>
          </w14:textOutline>
        </w:rPr>
        <w:t>四</w:t>
      </w:r>
      <w:r>
        <w:rPr>
          <w:rFonts w:ascii="宋体" w:hAnsi="宋体" w:eastAsia="宋体" w:cs="宋体"/>
          <w:color w:val="auto"/>
          <w:spacing w:val="-4"/>
          <w:sz w:val="28"/>
          <w:szCs w:val="28"/>
          <w:highlight w:val="none"/>
          <w:shd w:val="clear" w:color="auto" w:fill="auto"/>
        </w:rPr>
        <w:t xml:space="preserve">  </w:t>
      </w:r>
      <w:r>
        <w:rPr>
          <w:rFonts w:ascii="宋体" w:hAnsi="宋体" w:eastAsia="宋体" w:cs="宋体"/>
          <w:color w:val="auto"/>
          <w:spacing w:val="-2"/>
          <w:sz w:val="28"/>
          <w:szCs w:val="28"/>
          <w:highlight w:val="none"/>
          <w:shd w:val="clear" w:color="auto" w:fill="auto"/>
        </w:rPr>
        <w:t xml:space="preserve"> </w:t>
      </w:r>
      <w:r>
        <w:rPr>
          <w:rFonts w:ascii="宋体" w:hAnsi="宋体" w:eastAsia="宋体" w:cs="宋体"/>
          <w:color w:val="auto"/>
          <w:spacing w:val="-2"/>
          <w:sz w:val="28"/>
          <w:szCs w:val="28"/>
          <w:highlight w:val="none"/>
          <w:shd w:val="clear" w:color="auto" w:fill="auto"/>
          <w14:textOutline w14:w="1803" w14:cap="flat" w14:cmpd="sng" w14:algn="ctr">
            <w14:solidFill>
              <w14:srgbClr w14:val="000000"/>
            </w14:solidFill>
            <w14:prstDash w14:val="solid"/>
            <w14:miter w14:val="0"/>
          </w14:textOutline>
        </w:rPr>
        <w:t>投标文件的提交</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15、投</w:t>
      </w:r>
      <w:r>
        <w:rPr>
          <w:rFonts w:hint="eastAsia" w:ascii="宋体" w:hAnsi="宋体" w:eastAsia="宋体" w:cs="宋体"/>
          <w:color w:val="auto"/>
          <w:sz w:val="24"/>
          <w:szCs w:val="24"/>
          <w:highlight w:val="none"/>
          <w:shd w:val="clear" w:color="auto" w:fill="auto"/>
        </w:rPr>
        <w:t>标文件的提交</w:t>
      </w:r>
    </w:p>
    <w:p>
      <w:pPr>
        <w:spacing w:line="360" w:lineRule="auto"/>
        <w:ind w:firstLine="512" w:firstLineChars="200"/>
        <w:rPr>
          <w:rFonts w:ascii="宋体" w:hAnsi="宋体" w:eastAsia="宋体" w:cs="宋体"/>
          <w:color w:val="auto"/>
          <w:spacing w:val="4"/>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15.</w:t>
      </w:r>
      <w:r>
        <w:rPr>
          <w:rFonts w:hint="eastAsia" w:ascii="宋体" w:hAnsi="宋体" w:eastAsia="宋体" w:cs="宋体"/>
          <w:color w:val="auto"/>
          <w:spacing w:val="6"/>
          <w:sz w:val="24"/>
          <w:szCs w:val="24"/>
          <w:highlight w:val="none"/>
          <w:shd w:val="clear" w:color="auto" w:fill="auto"/>
        </w:rPr>
        <w:t>1</w:t>
      </w:r>
      <w:r>
        <w:rPr>
          <w:rFonts w:hint="eastAsia" w:ascii="宋体" w:hAnsi="宋体" w:eastAsia="宋体" w:cs="宋体"/>
          <w:color w:val="auto"/>
          <w:spacing w:val="4"/>
          <w:sz w:val="24"/>
          <w:szCs w:val="24"/>
          <w:highlight w:val="none"/>
          <w:shd w:val="clear" w:color="auto" w:fill="auto"/>
        </w:rPr>
        <w:t>本项目使用北京市政府采购电子交易平台。投标人根据招标文件及电子交易</w:t>
      </w:r>
      <w:r>
        <w:rPr>
          <w:rFonts w:hint="eastAsia" w:ascii="宋体" w:hAnsi="宋体" w:eastAsia="宋体" w:cs="宋体"/>
          <w:color w:val="auto"/>
          <w:spacing w:val="-2"/>
          <w:sz w:val="24"/>
          <w:szCs w:val="24"/>
          <w:highlight w:val="none"/>
          <w:shd w:val="clear" w:color="auto" w:fill="auto"/>
        </w:rPr>
        <w:t>平台供应商操作手册要求编制、生</w:t>
      </w:r>
      <w:r>
        <w:rPr>
          <w:rFonts w:hint="eastAsia" w:ascii="宋体" w:hAnsi="宋体" w:eastAsia="宋体" w:cs="宋体"/>
          <w:color w:val="auto"/>
          <w:spacing w:val="-1"/>
          <w:sz w:val="24"/>
          <w:szCs w:val="24"/>
          <w:highlight w:val="none"/>
          <w:shd w:val="clear" w:color="auto" w:fill="auto"/>
        </w:rPr>
        <w:t>成并提交电子投标文件。</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15</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2采购人及采购代理机构拒绝接受通过电子交易平台以外任何形式提交的投标</w:t>
      </w:r>
      <w:r>
        <w:rPr>
          <w:rFonts w:hint="eastAsia" w:ascii="宋体" w:hAnsi="宋体" w:eastAsia="宋体" w:cs="宋体"/>
          <w:color w:val="auto"/>
          <w:spacing w:val="-6"/>
          <w:sz w:val="24"/>
          <w:szCs w:val="24"/>
          <w:highlight w:val="none"/>
          <w:shd w:val="clear" w:color="auto" w:fill="auto"/>
        </w:rPr>
        <w:t>文件</w:t>
      </w:r>
      <w:r>
        <w:rPr>
          <w:rFonts w:hint="eastAsia" w:ascii="宋体" w:hAnsi="宋体" w:eastAsia="宋体" w:cs="宋体"/>
          <w:color w:val="auto"/>
          <w:spacing w:val="-5"/>
          <w:sz w:val="24"/>
          <w:szCs w:val="24"/>
          <w:highlight w:val="none"/>
          <w:shd w:val="clear" w:color="auto" w:fill="auto"/>
        </w:rPr>
        <w:t>，</w:t>
      </w:r>
      <w:r>
        <w:rPr>
          <w:rFonts w:hint="eastAsia" w:ascii="宋体" w:hAnsi="宋体" w:eastAsia="宋体" w:cs="宋体"/>
          <w:color w:val="auto"/>
          <w:spacing w:val="-3"/>
          <w:sz w:val="24"/>
          <w:szCs w:val="24"/>
          <w:highlight w:val="none"/>
          <w:shd w:val="clear" w:color="auto" w:fill="auto"/>
        </w:rPr>
        <w:t>投标保证金除外。</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 xml:space="preserve">16 </w:t>
      </w:r>
      <w:r>
        <w:rPr>
          <w:rFonts w:hint="eastAsia" w:ascii="宋体" w:hAnsi="宋体" w:eastAsia="宋体" w:cs="宋体"/>
          <w:color w:val="auto"/>
          <w:sz w:val="24"/>
          <w:szCs w:val="24"/>
          <w:highlight w:val="none"/>
          <w:shd w:val="clear" w:color="auto" w:fill="auto"/>
        </w:rPr>
        <w:t>投标截止时间</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16.1投</w:t>
      </w:r>
      <w:r>
        <w:rPr>
          <w:rFonts w:hint="eastAsia" w:ascii="宋体" w:hAnsi="宋体" w:eastAsia="宋体" w:cs="宋体"/>
          <w:color w:val="auto"/>
          <w:spacing w:val="1"/>
          <w:sz w:val="24"/>
          <w:szCs w:val="24"/>
          <w:highlight w:val="none"/>
          <w:shd w:val="clear" w:color="auto" w:fill="auto"/>
        </w:rPr>
        <w:t>标人应在招标文件要求提交投标文件截止时间前，将电子投标文件提交至</w:t>
      </w:r>
      <w:r>
        <w:rPr>
          <w:rFonts w:hint="eastAsia" w:ascii="宋体" w:hAnsi="宋体" w:eastAsia="宋体" w:cs="宋体"/>
          <w:color w:val="auto"/>
          <w:spacing w:val="-14"/>
          <w:sz w:val="24"/>
          <w:szCs w:val="24"/>
          <w:highlight w:val="none"/>
          <w:shd w:val="clear" w:color="auto" w:fill="auto"/>
        </w:rPr>
        <w:t>电</w:t>
      </w:r>
      <w:r>
        <w:rPr>
          <w:rFonts w:hint="eastAsia" w:ascii="宋体" w:hAnsi="宋体" w:eastAsia="宋体" w:cs="宋体"/>
          <w:color w:val="auto"/>
          <w:spacing w:val="-8"/>
          <w:sz w:val="24"/>
          <w:szCs w:val="24"/>
          <w:highlight w:val="none"/>
          <w:shd w:val="clear" w:color="auto" w:fill="auto"/>
        </w:rPr>
        <w:t>子交易平台。</w:t>
      </w:r>
    </w:p>
    <w:p>
      <w:pPr>
        <w:spacing w:line="360" w:lineRule="auto"/>
        <w:ind w:firstLine="476"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17 投</w:t>
      </w:r>
      <w:r>
        <w:rPr>
          <w:rFonts w:hint="eastAsia" w:ascii="宋体" w:hAnsi="宋体" w:eastAsia="宋体" w:cs="宋体"/>
          <w:color w:val="auto"/>
          <w:sz w:val="24"/>
          <w:szCs w:val="24"/>
          <w:highlight w:val="none"/>
          <w:shd w:val="clear" w:color="auto" w:fill="auto"/>
        </w:rPr>
        <w:t>标文件的修改与撤回</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17</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1投标截止时间前，投标人可以通过电子交易平台对所提交的投标文件进行补</w:t>
      </w:r>
      <w:r>
        <w:rPr>
          <w:rFonts w:hint="eastAsia" w:ascii="宋体" w:hAnsi="宋体" w:eastAsia="宋体" w:cs="宋体"/>
          <w:color w:val="auto"/>
          <w:spacing w:val="2"/>
          <w:sz w:val="24"/>
          <w:szCs w:val="24"/>
          <w:highlight w:val="none"/>
          <w:shd w:val="clear" w:color="auto" w:fill="auto"/>
        </w:rPr>
        <w:t>充、修改或者撤回。投标保证金的补充、修改或者撤回无需通过电子交易</w:t>
      </w:r>
      <w:r>
        <w:rPr>
          <w:rFonts w:hint="eastAsia" w:ascii="宋体" w:hAnsi="宋体" w:eastAsia="宋体" w:cs="宋体"/>
          <w:color w:val="auto"/>
          <w:spacing w:val="1"/>
          <w:sz w:val="24"/>
          <w:szCs w:val="24"/>
          <w:highlight w:val="none"/>
          <w:shd w:val="clear" w:color="auto" w:fill="auto"/>
        </w:rPr>
        <w:t>平</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4"/>
          <w:sz w:val="24"/>
          <w:szCs w:val="24"/>
          <w:highlight w:val="none"/>
          <w:shd w:val="clear" w:color="auto" w:fill="auto"/>
        </w:rPr>
        <w:t>台，</w:t>
      </w:r>
      <w:r>
        <w:rPr>
          <w:rFonts w:hint="eastAsia" w:ascii="宋体" w:hAnsi="宋体" w:eastAsia="宋体" w:cs="宋体"/>
          <w:color w:val="auto"/>
          <w:spacing w:val="-2"/>
          <w:sz w:val="24"/>
          <w:szCs w:val="24"/>
          <w:highlight w:val="none"/>
          <w:shd w:val="clear" w:color="auto" w:fill="auto"/>
        </w:rPr>
        <w:t>但应就其补充、修改或者撤回通知采购人或采购代理机构。</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17</w:t>
      </w:r>
      <w:r>
        <w:rPr>
          <w:rFonts w:hint="eastAsia" w:ascii="宋体" w:hAnsi="宋体" w:eastAsia="宋体" w:cs="宋体"/>
          <w:color w:val="auto"/>
          <w:spacing w:val="5"/>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2投标人对投标文件的补充、修改的内容应当按照招标文件要求签署、盖章，</w:t>
      </w:r>
      <w:r>
        <w:rPr>
          <w:rFonts w:hint="eastAsia" w:ascii="宋体" w:hAnsi="宋体" w:eastAsia="宋体" w:cs="宋体"/>
          <w:color w:val="auto"/>
          <w:spacing w:val="-6"/>
          <w:sz w:val="24"/>
          <w:szCs w:val="24"/>
          <w:highlight w:val="none"/>
          <w:shd w:val="clear" w:color="auto" w:fill="auto"/>
        </w:rPr>
        <w:t>作</w:t>
      </w:r>
      <w:r>
        <w:rPr>
          <w:rFonts w:hint="eastAsia" w:ascii="宋体" w:hAnsi="宋体" w:eastAsia="宋体" w:cs="宋体"/>
          <w:color w:val="auto"/>
          <w:spacing w:val="-5"/>
          <w:sz w:val="24"/>
          <w:szCs w:val="24"/>
          <w:highlight w:val="none"/>
          <w:shd w:val="clear" w:color="auto" w:fill="auto"/>
        </w:rPr>
        <w:t>为</w:t>
      </w:r>
      <w:r>
        <w:rPr>
          <w:rFonts w:hint="eastAsia" w:ascii="宋体" w:hAnsi="宋体" w:eastAsia="宋体" w:cs="宋体"/>
          <w:color w:val="auto"/>
          <w:spacing w:val="-3"/>
          <w:sz w:val="24"/>
          <w:szCs w:val="24"/>
          <w:highlight w:val="none"/>
          <w:shd w:val="clear" w:color="auto" w:fill="auto"/>
        </w:rPr>
        <w:t>投标文件的组成部分。</w:t>
      </w:r>
    </w:p>
    <w:p>
      <w:pPr>
        <w:spacing w:line="360" w:lineRule="auto"/>
        <w:ind w:firstLine="552" w:firstLineChars="200"/>
        <w:jc w:val="center"/>
        <w:outlineLvl w:val="2"/>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8"/>
          <w:szCs w:val="28"/>
          <w:highlight w:val="none"/>
          <w:shd w:val="clear" w:color="auto" w:fill="auto"/>
          <w14:textOutline w14:w="1803" w14:cap="flat" w14:cmpd="sng" w14:algn="ctr">
            <w14:solidFill>
              <w14:srgbClr w14:val="000000"/>
            </w14:solidFill>
            <w14:prstDash w14:val="solid"/>
            <w14:miter w14:val="0"/>
          </w14:textOutline>
        </w:rPr>
        <w:t>五   开标、资格审查及评标</w:t>
      </w:r>
    </w:p>
    <w:p>
      <w:pPr>
        <w:spacing w:line="360" w:lineRule="auto"/>
        <w:ind w:firstLine="480"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18、开标</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18</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1采购人或采购代理机构将按招标文件的规定，在投标截止时间的同一时间和</w:t>
      </w:r>
      <w:r>
        <w:rPr>
          <w:rFonts w:hint="eastAsia" w:ascii="宋体" w:hAnsi="宋体" w:eastAsia="宋体" w:cs="宋体"/>
          <w:color w:val="auto"/>
          <w:spacing w:val="-4"/>
          <w:sz w:val="24"/>
          <w:szCs w:val="24"/>
          <w:highlight w:val="none"/>
          <w:shd w:val="clear" w:color="auto" w:fill="auto"/>
        </w:rPr>
        <w:t>招标文件预</w:t>
      </w:r>
      <w:r>
        <w:rPr>
          <w:rFonts w:hint="eastAsia" w:ascii="宋体" w:hAnsi="宋体" w:eastAsia="宋体" w:cs="宋体"/>
          <w:color w:val="auto"/>
          <w:spacing w:val="-2"/>
          <w:sz w:val="24"/>
          <w:szCs w:val="24"/>
          <w:highlight w:val="none"/>
          <w:shd w:val="clear" w:color="auto" w:fill="auto"/>
        </w:rPr>
        <w:t>先确定的地点组织开标。</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18.</w:t>
      </w:r>
      <w:r>
        <w:rPr>
          <w:rFonts w:hint="eastAsia" w:ascii="宋体" w:hAnsi="宋体" w:eastAsia="宋体" w:cs="宋体"/>
          <w:color w:val="auto"/>
          <w:spacing w:val="6"/>
          <w:sz w:val="24"/>
          <w:szCs w:val="24"/>
          <w:highlight w:val="none"/>
          <w:shd w:val="clear" w:color="auto" w:fill="auto"/>
        </w:rPr>
        <w:t>2</w:t>
      </w:r>
      <w:r>
        <w:rPr>
          <w:rFonts w:hint="eastAsia" w:ascii="宋体" w:hAnsi="宋体" w:eastAsia="宋体" w:cs="宋体"/>
          <w:color w:val="auto"/>
          <w:spacing w:val="4"/>
          <w:sz w:val="24"/>
          <w:szCs w:val="24"/>
          <w:highlight w:val="none"/>
          <w:shd w:val="clear" w:color="auto" w:fill="auto"/>
        </w:rPr>
        <w:t>本项目开标使用北京市政府采购电子交易平台。投标人应在规定的时间内对</w:t>
      </w:r>
      <w:r>
        <w:rPr>
          <w:rFonts w:hint="eastAsia" w:ascii="宋体" w:hAnsi="宋体" w:eastAsia="宋体" w:cs="宋体"/>
          <w:color w:val="auto"/>
          <w:spacing w:val="-1"/>
          <w:sz w:val="24"/>
          <w:szCs w:val="24"/>
          <w:highlight w:val="none"/>
          <w:shd w:val="clear" w:color="auto" w:fill="auto"/>
        </w:rPr>
        <w:t>投标文件进行解密，因</w:t>
      </w:r>
      <w:r>
        <w:rPr>
          <w:rFonts w:hint="eastAsia" w:ascii="宋体" w:hAnsi="宋体" w:eastAsia="宋体" w:cs="宋体"/>
          <w:color w:val="auto"/>
          <w:sz w:val="24"/>
          <w:szCs w:val="24"/>
          <w:highlight w:val="none"/>
          <w:shd w:val="clear" w:color="auto" w:fill="auto"/>
        </w:rPr>
        <w:t>非系统原因导致的解密失败，视为</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z w:val="24"/>
          <w:szCs w:val="24"/>
          <w:highlight w:val="none"/>
          <w:shd w:val="clear" w:color="auto" w:fill="auto"/>
        </w:rPr>
        <w:t>。</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18</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3开标过程将使用电子交易平台宣布投标人名称、投标价格和招标文件规定的</w:t>
      </w:r>
      <w:r>
        <w:rPr>
          <w:rFonts w:hint="eastAsia" w:ascii="宋体" w:hAnsi="宋体" w:eastAsia="宋体" w:cs="宋体"/>
          <w:color w:val="auto"/>
          <w:spacing w:val="2"/>
          <w:sz w:val="24"/>
          <w:szCs w:val="24"/>
          <w:highlight w:val="none"/>
          <w:shd w:val="clear" w:color="auto" w:fill="auto"/>
        </w:rPr>
        <w:t>需要宣布的其他内容并进行记录，并由参加开标</w:t>
      </w:r>
      <w:r>
        <w:rPr>
          <w:rFonts w:hint="eastAsia" w:ascii="宋体" w:hAnsi="宋体" w:eastAsia="宋体" w:cs="宋体"/>
          <w:color w:val="auto"/>
          <w:spacing w:val="1"/>
          <w:sz w:val="24"/>
          <w:szCs w:val="24"/>
          <w:highlight w:val="none"/>
          <w:shd w:val="clear" w:color="auto" w:fill="auto"/>
        </w:rPr>
        <w:t>的各投标人确认。投标人未</w:t>
      </w:r>
      <w:r>
        <w:rPr>
          <w:rFonts w:hint="eastAsia" w:ascii="宋体" w:hAnsi="宋体" w:eastAsia="宋体" w:cs="宋体"/>
          <w:color w:val="auto"/>
          <w:spacing w:val="-1"/>
          <w:sz w:val="24"/>
          <w:szCs w:val="24"/>
          <w:highlight w:val="none"/>
          <w:shd w:val="clear" w:color="auto" w:fill="auto"/>
        </w:rPr>
        <w:t>在规定时间内提出疑</w:t>
      </w:r>
      <w:r>
        <w:rPr>
          <w:rFonts w:hint="eastAsia" w:ascii="宋体" w:hAnsi="宋体" w:eastAsia="宋体" w:cs="宋体"/>
          <w:color w:val="auto"/>
          <w:sz w:val="24"/>
          <w:szCs w:val="24"/>
          <w:highlight w:val="none"/>
          <w:shd w:val="clear" w:color="auto" w:fill="auto"/>
        </w:rPr>
        <w:t>义或确认一览表的，视同认可开标结果。</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18</w:t>
      </w:r>
      <w:r>
        <w:rPr>
          <w:rFonts w:hint="eastAsia" w:ascii="宋体" w:hAnsi="宋体" w:eastAsia="宋体" w:cs="宋体"/>
          <w:color w:val="auto"/>
          <w:spacing w:val="7"/>
          <w:sz w:val="24"/>
          <w:szCs w:val="24"/>
          <w:highlight w:val="none"/>
          <w:shd w:val="clear" w:color="auto" w:fill="auto"/>
        </w:rPr>
        <w:t>.</w:t>
      </w:r>
      <w:r>
        <w:rPr>
          <w:rFonts w:hint="eastAsia" w:ascii="宋体" w:hAnsi="宋体" w:eastAsia="宋体" w:cs="宋体"/>
          <w:color w:val="auto"/>
          <w:spacing w:val="4"/>
          <w:sz w:val="24"/>
          <w:szCs w:val="24"/>
          <w:highlight w:val="none"/>
          <w:shd w:val="clear" w:color="auto" w:fill="auto"/>
        </w:rPr>
        <w:t>4投标人对开标过程和开标记录有疑义，以及认为采购人、采购代理机构相关</w:t>
      </w:r>
      <w:r>
        <w:rPr>
          <w:rFonts w:hint="eastAsia" w:ascii="宋体" w:hAnsi="宋体" w:eastAsia="宋体" w:cs="宋体"/>
          <w:color w:val="auto"/>
          <w:spacing w:val="2"/>
          <w:sz w:val="24"/>
          <w:szCs w:val="24"/>
          <w:highlight w:val="none"/>
          <w:shd w:val="clear" w:color="auto" w:fill="auto"/>
        </w:rPr>
        <w:t>工作人员有需要回避的情形的，应当场提出询问或者回避申请。采购人</w:t>
      </w:r>
      <w:r>
        <w:rPr>
          <w:rFonts w:hint="eastAsia" w:ascii="宋体" w:hAnsi="宋体" w:eastAsia="宋体" w:cs="宋体"/>
          <w:color w:val="auto"/>
          <w:sz w:val="24"/>
          <w:szCs w:val="24"/>
          <w:highlight w:val="none"/>
          <w:shd w:val="clear" w:color="auto" w:fill="auto"/>
        </w:rPr>
        <w:t>、采</w:t>
      </w:r>
      <w:r>
        <w:rPr>
          <w:rFonts w:hint="eastAsia" w:ascii="宋体" w:hAnsi="宋体" w:eastAsia="宋体" w:cs="宋体"/>
          <w:color w:val="auto"/>
          <w:spacing w:val="-1"/>
          <w:sz w:val="24"/>
          <w:szCs w:val="24"/>
          <w:highlight w:val="none"/>
          <w:shd w:val="clear" w:color="auto" w:fill="auto"/>
        </w:rPr>
        <w:t>购代理机构对投标人提出的询问或者回避申请将及时处理</w:t>
      </w:r>
      <w:r>
        <w:rPr>
          <w:rFonts w:hint="eastAsia" w:ascii="宋体" w:hAnsi="宋体" w:eastAsia="宋体" w:cs="宋体"/>
          <w:color w:val="auto"/>
          <w:sz w:val="24"/>
          <w:szCs w:val="24"/>
          <w:highlight w:val="none"/>
          <w:shd w:val="clear" w:color="auto" w:fill="auto"/>
        </w:rPr>
        <w:t>。</w:t>
      </w:r>
    </w:p>
    <w:p>
      <w:pPr>
        <w:spacing w:line="360" w:lineRule="auto"/>
        <w:ind w:firstLine="4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position w:val="16"/>
          <w:sz w:val="24"/>
          <w:szCs w:val="24"/>
          <w:highlight w:val="none"/>
          <w:shd w:val="clear" w:color="auto" w:fill="auto"/>
        </w:rPr>
        <w:t>18.5投标人不足3家的，不</w:t>
      </w:r>
      <w:r>
        <w:rPr>
          <w:rFonts w:hint="eastAsia" w:ascii="宋体" w:hAnsi="宋体" w:eastAsia="宋体" w:cs="宋体"/>
          <w:color w:val="auto"/>
          <w:position w:val="16"/>
          <w:sz w:val="24"/>
          <w:szCs w:val="24"/>
          <w:highlight w:val="none"/>
          <w:shd w:val="clear" w:color="auto" w:fill="auto"/>
        </w:rPr>
        <w:t>予开标。</w:t>
      </w:r>
    </w:p>
    <w:p>
      <w:pPr>
        <w:spacing w:line="360" w:lineRule="auto"/>
        <w:ind w:firstLine="480"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19、资格审查</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1</w:t>
      </w:r>
      <w:r>
        <w:rPr>
          <w:rFonts w:hint="eastAsia" w:ascii="宋体" w:hAnsi="宋体" w:eastAsia="宋体" w:cs="宋体"/>
          <w:color w:val="auto"/>
          <w:spacing w:val="-3"/>
          <w:sz w:val="24"/>
          <w:szCs w:val="24"/>
          <w:highlight w:val="none"/>
          <w:shd w:val="clear" w:color="auto" w:fill="auto"/>
        </w:rPr>
        <w:t>9</w:t>
      </w:r>
      <w:r>
        <w:rPr>
          <w:rFonts w:hint="eastAsia" w:ascii="宋体" w:hAnsi="宋体" w:eastAsia="宋体" w:cs="宋体"/>
          <w:color w:val="auto"/>
          <w:spacing w:val="-2"/>
          <w:sz w:val="24"/>
          <w:szCs w:val="24"/>
          <w:highlight w:val="none"/>
          <w:shd w:val="clear" w:color="auto" w:fill="auto"/>
        </w:rPr>
        <w:t>.1见第三章《资格审查》。</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20、评标</w:t>
      </w:r>
      <w:r>
        <w:rPr>
          <w:rFonts w:hint="eastAsia" w:ascii="宋体" w:hAnsi="宋体" w:eastAsia="宋体" w:cs="宋体"/>
          <w:color w:val="auto"/>
          <w:sz w:val="24"/>
          <w:szCs w:val="24"/>
          <w:highlight w:val="none"/>
          <w:shd w:val="clear" w:color="auto" w:fill="auto"/>
        </w:rPr>
        <w:t>委员会</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20.1</w:t>
      </w:r>
      <w:r>
        <w:rPr>
          <w:rFonts w:hint="eastAsia" w:ascii="宋体" w:hAnsi="宋体" w:eastAsia="宋体" w:cs="宋体"/>
          <w:color w:val="auto"/>
          <w:spacing w:val="4"/>
          <w:sz w:val="24"/>
          <w:szCs w:val="24"/>
          <w:highlight w:val="none"/>
          <w:shd w:val="clear" w:color="auto" w:fill="auto"/>
        </w:rPr>
        <w:t>评标委员会根据政府采购有关规定和本次采购项目的特点进行组建，并负责</w:t>
      </w:r>
      <w:r>
        <w:rPr>
          <w:rFonts w:hint="eastAsia" w:ascii="宋体" w:hAnsi="宋体" w:eastAsia="宋体" w:cs="宋体"/>
          <w:color w:val="auto"/>
          <w:spacing w:val="-6"/>
          <w:sz w:val="24"/>
          <w:szCs w:val="24"/>
          <w:highlight w:val="none"/>
          <w:shd w:val="clear" w:color="auto" w:fill="auto"/>
        </w:rPr>
        <w:t>具</w:t>
      </w:r>
      <w:r>
        <w:rPr>
          <w:rFonts w:hint="eastAsia" w:ascii="宋体" w:hAnsi="宋体" w:eastAsia="宋体" w:cs="宋体"/>
          <w:color w:val="auto"/>
          <w:spacing w:val="-3"/>
          <w:sz w:val="24"/>
          <w:szCs w:val="24"/>
          <w:highlight w:val="none"/>
          <w:shd w:val="clear" w:color="auto" w:fill="auto"/>
        </w:rPr>
        <w:t>体评标事务，独立履行职责。</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20.2</w:t>
      </w:r>
      <w:r>
        <w:rPr>
          <w:rFonts w:hint="eastAsia" w:ascii="宋体" w:hAnsi="宋体" w:eastAsia="宋体" w:cs="宋体"/>
          <w:color w:val="auto"/>
          <w:spacing w:val="4"/>
          <w:sz w:val="24"/>
          <w:szCs w:val="24"/>
          <w:highlight w:val="none"/>
          <w:shd w:val="clear" w:color="auto" w:fill="auto"/>
        </w:rPr>
        <w:t>评审专家须符合《财政部关于在政府采购活动中查询及使用信用记录有关问</w:t>
      </w:r>
      <w:r>
        <w:rPr>
          <w:rFonts w:hint="eastAsia" w:ascii="宋体" w:hAnsi="宋体" w:eastAsia="宋体" w:cs="宋体"/>
          <w:color w:val="auto"/>
          <w:spacing w:val="1"/>
          <w:sz w:val="24"/>
          <w:szCs w:val="24"/>
          <w:highlight w:val="none"/>
          <w:shd w:val="clear" w:color="auto" w:fill="auto"/>
        </w:rPr>
        <w:t>题的通知》(财库〔2016〕125号) 的规定。依法自行选定</w:t>
      </w:r>
      <w:r>
        <w:rPr>
          <w:rFonts w:hint="eastAsia" w:ascii="宋体" w:hAnsi="宋体" w:eastAsia="宋体" w:cs="宋体"/>
          <w:color w:val="auto"/>
          <w:sz w:val="24"/>
          <w:szCs w:val="24"/>
          <w:highlight w:val="none"/>
          <w:shd w:val="clear" w:color="auto" w:fill="auto"/>
        </w:rPr>
        <w:t>评审专家的，采</w:t>
      </w:r>
      <w:r>
        <w:rPr>
          <w:rFonts w:hint="eastAsia" w:ascii="宋体" w:hAnsi="宋体" w:eastAsia="宋体" w:cs="宋体"/>
          <w:color w:val="auto"/>
          <w:spacing w:val="3"/>
          <w:sz w:val="24"/>
          <w:szCs w:val="24"/>
          <w:highlight w:val="none"/>
          <w:shd w:val="clear" w:color="auto" w:fill="auto"/>
        </w:rPr>
        <w:t>购</w:t>
      </w:r>
      <w:r>
        <w:rPr>
          <w:rFonts w:hint="eastAsia" w:ascii="宋体" w:hAnsi="宋体" w:eastAsia="宋体" w:cs="宋体"/>
          <w:color w:val="auto"/>
          <w:spacing w:val="2"/>
          <w:sz w:val="24"/>
          <w:szCs w:val="24"/>
          <w:highlight w:val="none"/>
          <w:shd w:val="clear" w:color="auto" w:fill="auto"/>
        </w:rPr>
        <w:t>人和采购代理机构将查询有关信用记录，对具有行贿、受贿、欺诈等不良</w:t>
      </w:r>
      <w:r>
        <w:rPr>
          <w:rFonts w:hint="eastAsia" w:ascii="宋体" w:hAnsi="宋体" w:eastAsia="宋体" w:cs="宋体"/>
          <w:color w:val="auto"/>
          <w:spacing w:val="-2"/>
          <w:sz w:val="24"/>
          <w:szCs w:val="24"/>
          <w:highlight w:val="none"/>
          <w:shd w:val="clear" w:color="auto" w:fill="auto"/>
        </w:rPr>
        <w:t>信用记录的人员，拒绝其参与政府采购活动</w:t>
      </w:r>
      <w:r>
        <w:rPr>
          <w:rFonts w:hint="eastAsia" w:ascii="宋体" w:hAnsi="宋体" w:eastAsia="宋体" w:cs="宋体"/>
          <w:color w:val="auto"/>
          <w:spacing w:val="-1"/>
          <w:sz w:val="24"/>
          <w:szCs w:val="24"/>
          <w:highlight w:val="none"/>
          <w:shd w:val="clear" w:color="auto" w:fill="auto"/>
        </w:rPr>
        <w:t>。</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21、评</w:t>
      </w:r>
      <w:r>
        <w:rPr>
          <w:rFonts w:hint="eastAsia" w:ascii="宋体" w:hAnsi="宋体" w:eastAsia="宋体" w:cs="宋体"/>
          <w:color w:val="auto"/>
          <w:sz w:val="24"/>
          <w:szCs w:val="24"/>
          <w:highlight w:val="none"/>
          <w:shd w:val="clear" w:color="auto" w:fill="auto"/>
        </w:rPr>
        <w:t>标程序、评标方法和评标标准</w:t>
      </w:r>
    </w:p>
    <w:p>
      <w:pPr>
        <w:spacing w:line="360" w:lineRule="auto"/>
        <w:ind w:firstLine="47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w:t>
      </w:r>
      <w:r>
        <w:rPr>
          <w:rFonts w:hint="eastAsia" w:ascii="宋体" w:hAnsi="宋体" w:eastAsia="宋体" w:cs="宋体"/>
          <w:color w:val="auto"/>
          <w:spacing w:val="-1"/>
          <w:sz w:val="24"/>
          <w:szCs w:val="24"/>
          <w:highlight w:val="none"/>
          <w:shd w:val="clear" w:color="auto" w:fill="auto"/>
        </w:rPr>
        <w:t>1.1见第四章《评标程序、评标方法和评标标准》。</w:t>
      </w:r>
    </w:p>
    <w:p>
      <w:pPr>
        <w:spacing w:line="257" w:lineRule="auto"/>
        <w:rPr>
          <w:color w:val="auto"/>
          <w:highlight w:val="none"/>
          <w:shd w:val="clear" w:color="auto" w:fill="auto"/>
        </w:rPr>
      </w:pPr>
    </w:p>
    <w:p>
      <w:pPr>
        <w:spacing w:line="257" w:lineRule="auto"/>
        <w:rPr>
          <w:color w:val="auto"/>
          <w:highlight w:val="none"/>
          <w:shd w:val="clear" w:color="auto" w:fill="auto"/>
        </w:rPr>
      </w:pPr>
    </w:p>
    <w:p>
      <w:pPr>
        <w:spacing w:before="92" w:line="221" w:lineRule="auto"/>
        <w:ind w:left="3635"/>
        <w:outlineLvl w:val="2"/>
        <w:rPr>
          <w:rFonts w:ascii="宋体" w:hAnsi="宋体" w:eastAsia="宋体" w:cs="宋体"/>
          <w:color w:val="auto"/>
          <w:sz w:val="28"/>
          <w:szCs w:val="28"/>
          <w:highlight w:val="none"/>
          <w:shd w:val="clear" w:color="auto" w:fill="auto"/>
        </w:rPr>
      </w:pPr>
      <w:r>
        <w:rPr>
          <w:rFonts w:ascii="宋体" w:hAnsi="宋体" w:eastAsia="宋体" w:cs="宋体"/>
          <w:color w:val="auto"/>
          <w:spacing w:val="-1"/>
          <w:sz w:val="28"/>
          <w:szCs w:val="28"/>
          <w:highlight w:val="none"/>
          <w:shd w:val="clear" w:color="auto" w:fill="auto"/>
          <w14:textOutline w14:w="1803" w14:cap="flat" w14:cmpd="sng" w14:algn="ctr">
            <w14:solidFill>
              <w14:srgbClr w14:val="000000"/>
            </w14:solidFill>
            <w14:prstDash w14:val="solid"/>
            <w14:miter w14:val="0"/>
          </w14:textOutline>
        </w:rPr>
        <w:t>六</w:t>
      </w:r>
      <w:r>
        <w:rPr>
          <w:rFonts w:ascii="宋体" w:hAnsi="宋体" w:eastAsia="宋体" w:cs="宋体"/>
          <w:color w:val="auto"/>
          <w:spacing w:val="-1"/>
          <w:sz w:val="28"/>
          <w:szCs w:val="28"/>
          <w:highlight w:val="none"/>
          <w:shd w:val="clear" w:color="auto" w:fill="auto"/>
        </w:rPr>
        <w:t xml:space="preserve">   </w:t>
      </w:r>
      <w:r>
        <w:rPr>
          <w:rFonts w:ascii="宋体" w:hAnsi="宋体" w:eastAsia="宋体" w:cs="宋体"/>
          <w:color w:val="auto"/>
          <w:spacing w:val="-1"/>
          <w:sz w:val="28"/>
          <w:szCs w:val="28"/>
          <w:highlight w:val="none"/>
          <w:shd w:val="clear" w:color="auto" w:fill="auto"/>
          <w14:textOutline w14:w="1803" w14:cap="flat" w14:cmpd="sng" w14:algn="ctr">
            <w14:solidFill>
              <w14:srgbClr w14:val="000000"/>
            </w14:solidFill>
            <w14:prstDash w14:val="solid"/>
            <w14:miter w14:val="0"/>
          </w14:textOutline>
        </w:rPr>
        <w:t>确定中</w:t>
      </w:r>
      <w:r>
        <w:rPr>
          <w:rFonts w:ascii="宋体" w:hAnsi="宋体" w:eastAsia="宋体" w:cs="宋体"/>
          <w:color w:val="auto"/>
          <w:sz w:val="28"/>
          <w:szCs w:val="28"/>
          <w:highlight w:val="none"/>
          <w:shd w:val="clear" w:color="auto" w:fill="auto"/>
          <w14:textOutline w14:w="1803" w14:cap="flat" w14:cmpd="sng" w14:algn="ctr">
            <w14:solidFill>
              <w14:srgbClr w14:val="000000"/>
            </w14:solidFill>
            <w14:prstDash w14:val="solid"/>
            <w14:miter w14:val="0"/>
          </w14:textOutline>
        </w:rPr>
        <w:t>标</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22、确定</w:t>
      </w:r>
      <w:r>
        <w:rPr>
          <w:rFonts w:hint="eastAsia" w:ascii="宋体" w:hAnsi="宋体" w:eastAsia="宋体" w:cs="宋体"/>
          <w:color w:val="auto"/>
          <w:sz w:val="24"/>
          <w:szCs w:val="24"/>
          <w:highlight w:val="none"/>
          <w:shd w:val="clear" w:color="auto" w:fill="auto"/>
        </w:rPr>
        <w:t>中标人</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22.1</w:t>
      </w:r>
      <w:r>
        <w:rPr>
          <w:rFonts w:hint="eastAsia" w:ascii="宋体" w:hAnsi="宋体" w:eastAsia="宋体" w:cs="宋体"/>
          <w:color w:val="auto"/>
          <w:spacing w:val="4"/>
          <w:sz w:val="24"/>
          <w:szCs w:val="24"/>
          <w:highlight w:val="none"/>
          <w:shd w:val="clear" w:color="auto" w:fill="auto"/>
        </w:rPr>
        <w:t>采购人将在评标报告确定的中标候选人名单中按顺序确定中标人，中标候选</w:t>
      </w:r>
      <w:r>
        <w:rPr>
          <w:rFonts w:hint="eastAsia" w:ascii="宋体" w:hAnsi="宋体" w:eastAsia="宋体" w:cs="宋体"/>
          <w:color w:val="auto"/>
          <w:spacing w:val="2"/>
          <w:sz w:val="24"/>
          <w:szCs w:val="24"/>
          <w:highlight w:val="none"/>
          <w:shd w:val="clear" w:color="auto" w:fill="auto"/>
        </w:rPr>
        <w:t>人并列的，由采购人或者采购人委托评标委员会按照招标文件规定的方</w:t>
      </w:r>
      <w:r>
        <w:rPr>
          <w:rFonts w:hint="eastAsia" w:ascii="宋体" w:hAnsi="宋体" w:eastAsia="宋体" w:cs="宋体"/>
          <w:color w:val="auto"/>
          <w:spacing w:val="1"/>
          <w:sz w:val="24"/>
          <w:szCs w:val="24"/>
          <w:highlight w:val="none"/>
          <w:shd w:val="clear" w:color="auto" w:fill="auto"/>
        </w:rPr>
        <w:t>式</w:t>
      </w:r>
      <w:r>
        <w:rPr>
          <w:rFonts w:hint="eastAsia" w:ascii="宋体" w:hAnsi="宋体" w:eastAsia="宋体" w:cs="宋体"/>
          <w:color w:val="auto"/>
          <w:sz w:val="24"/>
          <w:szCs w:val="24"/>
          <w:highlight w:val="none"/>
          <w:shd w:val="clear" w:color="auto" w:fill="auto"/>
        </w:rPr>
        <w:t xml:space="preserve">确 </w:t>
      </w:r>
      <w:r>
        <w:rPr>
          <w:rFonts w:hint="eastAsia" w:ascii="宋体" w:hAnsi="宋体" w:eastAsia="宋体" w:cs="宋体"/>
          <w:color w:val="auto"/>
          <w:spacing w:val="2"/>
          <w:sz w:val="24"/>
          <w:szCs w:val="24"/>
          <w:highlight w:val="none"/>
          <w:shd w:val="clear" w:color="auto" w:fill="auto"/>
        </w:rPr>
        <w:t>定中标人；招标文件未规定的，采取随机抽取的方式确定。采购人是否委托</w:t>
      </w:r>
      <w:r>
        <w:rPr>
          <w:rFonts w:hint="eastAsia" w:ascii="宋体" w:hAnsi="宋体" w:eastAsia="宋体" w:cs="宋体"/>
          <w:color w:val="auto"/>
          <w:spacing w:val="-10"/>
          <w:sz w:val="24"/>
          <w:szCs w:val="24"/>
          <w:highlight w:val="none"/>
          <w:shd w:val="clear" w:color="auto" w:fill="auto"/>
        </w:rPr>
        <w:t>评标</w:t>
      </w:r>
      <w:r>
        <w:rPr>
          <w:rFonts w:hint="eastAsia" w:ascii="宋体" w:hAnsi="宋体" w:eastAsia="宋体" w:cs="宋体"/>
          <w:color w:val="auto"/>
          <w:spacing w:val="-5"/>
          <w:sz w:val="24"/>
          <w:szCs w:val="24"/>
          <w:highlight w:val="none"/>
          <w:shd w:val="clear" w:color="auto" w:fill="auto"/>
        </w:rPr>
        <w:t>委员会直接确定中标人，见《投标人须知资料表》。中标候选人并列的，</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2"/>
          <w:sz w:val="24"/>
          <w:szCs w:val="24"/>
          <w:highlight w:val="none"/>
          <w:shd w:val="clear" w:color="auto" w:fill="auto"/>
        </w:rPr>
        <w:t>按照《投标人须知资料表》要求确定中标人。</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23、中标公告</w:t>
      </w:r>
      <w:r>
        <w:rPr>
          <w:rFonts w:hint="eastAsia" w:ascii="宋体" w:hAnsi="宋体" w:eastAsia="宋体" w:cs="宋体"/>
          <w:color w:val="auto"/>
          <w:sz w:val="24"/>
          <w:szCs w:val="24"/>
          <w:highlight w:val="none"/>
          <w:shd w:val="clear" w:color="auto" w:fill="auto"/>
        </w:rPr>
        <w:t>与中标通知书</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23.1采</w:t>
      </w:r>
      <w:r>
        <w:rPr>
          <w:rFonts w:hint="eastAsia" w:ascii="宋体" w:hAnsi="宋体" w:eastAsia="宋体" w:cs="宋体"/>
          <w:color w:val="auto"/>
          <w:spacing w:val="2"/>
          <w:sz w:val="24"/>
          <w:szCs w:val="24"/>
          <w:highlight w:val="none"/>
          <w:shd w:val="clear" w:color="auto" w:fill="auto"/>
        </w:rPr>
        <w:t>购人或采购代理机构自中标人确定之日起2个工作日内，在北京市政府采</w:t>
      </w:r>
      <w:r>
        <w:rPr>
          <w:rFonts w:hint="eastAsia" w:ascii="宋体" w:hAnsi="宋体" w:eastAsia="宋体" w:cs="宋体"/>
          <w:color w:val="auto"/>
          <w:spacing w:val="-1"/>
          <w:sz w:val="24"/>
          <w:szCs w:val="24"/>
          <w:highlight w:val="none"/>
          <w:shd w:val="clear" w:color="auto" w:fill="auto"/>
        </w:rPr>
        <w:t>购网公告中标结果，同时</w:t>
      </w:r>
      <w:r>
        <w:rPr>
          <w:rFonts w:hint="eastAsia" w:ascii="宋体" w:hAnsi="宋体" w:eastAsia="宋体" w:cs="宋体"/>
          <w:color w:val="auto"/>
          <w:sz w:val="24"/>
          <w:szCs w:val="24"/>
          <w:highlight w:val="none"/>
          <w:shd w:val="clear" w:color="auto" w:fill="auto"/>
        </w:rPr>
        <w:t>向中标人发出中标通知书，中标公告期限为1个工</w:t>
      </w:r>
      <w:r>
        <w:rPr>
          <w:rFonts w:hint="eastAsia" w:ascii="宋体" w:hAnsi="宋体" w:eastAsia="宋体" w:cs="宋体"/>
          <w:color w:val="auto"/>
          <w:spacing w:val="-10"/>
          <w:sz w:val="24"/>
          <w:szCs w:val="24"/>
          <w:highlight w:val="none"/>
          <w:shd w:val="clear" w:color="auto" w:fill="auto"/>
        </w:rPr>
        <w:t>作日。</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23.2中标通知书对采购</w:t>
      </w:r>
      <w:r>
        <w:rPr>
          <w:rFonts w:hint="eastAsia" w:ascii="宋体" w:hAnsi="宋体" w:eastAsia="宋体" w:cs="宋体"/>
          <w:color w:val="auto"/>
          <w:spacing w:val="2"/>
          <w:sz w:val="24"/>
          <w:szCs w:val="24"/>
          <w:highlight w:val="none"/>
          <w:shd w:val="clear" w:color="auto" w:fill="auto"/>
        </w:rPr>
        <w:t>人和中标供应商均具有法律效力。中标通知书发出后，采</w:t>
      </w:r>
      <w:r>
        <w:rPr>
          <w:rFonts w:hint="eastAsia" w:ascii="宋体" w:hAnsi="宋体" w:eastAsia="宋体" w:cs="宋体"/>
          <w:color w:val="auto"/>
          <w:spacing w:val="3"/>
          <w:sz w:val="24"/>
          <w:szCs w:val="24"/>
          <w:highlight w:val="none"/>
          <w:shd w:val="clear" w:color="auto" w:fill="auto"/>
        </w:rPr>
        <w:t>购</w:t>
      </w:r>
      <w:r>
        <w:rPr>
          <w:rFonts w:hint="eastAsia" w:ascii="宋体" w:hAnsi="宋体" w:eastAsia="宋体" w:cs="宋体"/>
          <w:color w:val="auto"/>
          <w:spacing w:val="2"/>
          <w:sz w:val="24"/>
          <w:szCs w:val="24"/>
          <w:highlight w:val="none"/>
          <w:shd w:val="clear" w:color="auto" w:fill="auto"/>
        </w:rPr>
        <w:t>人改变中标结果的，或者中标供应商放弃中标项目的，应当依法承担法律</w:t>
      </w:r>
      <w:r>
        <w:rPr>
          <w:rFonts w:hint="eastAsia" w:ascii="宋体" w:hAnsi="宋体" w:eastAsia="宋体" w:cs="宋体"/>
          <w:color w:val="auto"/>
          <w:spacing w:val="-13"/>
          <w:sz w:val="24"/>
          <w:szCs w:val="24"/>
          <w:highlight w:val="none"/>
          <w:shd w:val="clear" w:color="auto" w:fill="auto"/>
        </w:rPr>
        <w:t>责</w:t>
      </w:r>
      <w:r>
        <w:rPr>
          <w:rFonts w:hint="eastAsia" w:ascii="宋体" w:hAnsi="宋体" w:eastAsia="宋体" w:cs="宋体"/>
          <w:color w:val="auto"/>
          <w:spacing w:val="-11"/>
          <w:sz w:val="24"/>
          <w:szCs w:val="24"/>
          <w:highlight w:val="none"/>
          <w:shd w:val="clear" w:color="auto" w:fill="auto"/>
        </w:rPr>
        <w:t>任。</w:t>
      </w:r>
    </w:p>
    <w:p>
      <w:pPr>
        <w:spacing w:line="360" w:lineRule="auto"/>
        <w:ind w:firstLine="488"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24、</w:t>
      </w:r>
      <w:r>
        <w:rPr>
          <w:rFonts w:hint="eastAsia" w:ascii="宋体" w:hAnsi="宋体" w:eastAsia="宋体" w:cs="宋体"/>
          <w:color w:val="auto"/>
          <w:spacing w:val="1"/>
          <w:sz w:val="24"/>
          <w:szCs w:val="24"/>
          <w:highlight w:val="none"/>
          <w:shd w:val="clear" w:color="auto" w:fill="auto"/>
        </w:rPr>
        <w:t>废标</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24.1在招标采购中，出现下列情形之一</w:t>
      </w:r>
      <w:r>
        <w:rPr>
          <w:rFonts w:hint="eastAsia" w:ascii="宋体" w:hAnsi="宋体" w:eastAsia="宋体" w:cs="宋体"/>
          <w:color w:val="auto"/>
          <w:spacing w:val="1"/>
          <w:sz w:val="24"/>
          <w:szCs w:val="24"/>
          <w:highlight w:val="none"/>
          <w:shd w:val="clear" w:color="auto" w:fill="auto"/>
        </w:rPr>
        <w:t>的，应予废标：</w:t>
      </w:r>
    </w:p>
    <w:p>
      <w:pPr>
        <w:spacing w:line="360" w:lineRule="auto"/>
        <w:ind w:firstLine="488" w:firstLineChars="200"/>
        <w:rPr>
          <w:rFonts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24.1.1符合专业条件的供应商或者对招标文件作实质响应的供应商不足三家的；</w:t>
      </w:r>
    </w:p>
    <w:p>
      <w:pPr>
        <w:spacing w:line="360" w:lineRule="auto"/>
        <w:ind w:firstLine="488" w:firstLineChars="200"/>
        <w:rPr>
          <w:rFonts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24.1.2出现影响采购公正的违法、违规行为的；</w:t>
      </w:r>
    </w:p>
    <w:p>
      <w:pPr>
        <w:spacing w:line="360" w:lineRule="auto"/>
        <w:ind w:firstLine="488" w:firstLineChars="200"/>
        <w:rPr>
          <w:rFonts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24.1.3投标人的报价均超过了采购预算，采购人不能支付的；</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24.1.4因重大变故，采购任务取消的。</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24.2废</w:t>
      </w:r>
      <w:r>
        <w:rPr>
          <w:rFonts w:hint="eastAsia" w:ascii="宋体" w:hAnsi="宋体" w:eastAsia="宋体" w:cs="宋体"/>
          <w:color w:val="auto"/>
          <w:spacing w:val="2"/>
          <w:sz w:val="24"/>
          <w:szCs w:val="24"/>
          <w:highlight w:val="none"/>
          <w:shd w:val="clear" w:color="auto" w:fill="auto"/>
        </w:rPr>
        <w:t>标后，采购人将废标理由书面通知所有投标人。</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25、签订合</w:t>
      </w:r>
      <w:r>
        <w:rPr>
          <w:rFonts w:hint="eastAsia" w:ascii="宋体" w:hAnsi="宋体" w:eastAsia="宋体" w:cs="宋体"/>
          <w:color w:val="auto"/>
          <w:sz w:val="24"/>
          <w:szCs w:val="24"/>
          <w:highlight w:val="none"/>
          <w:shd w:val="clear" w:color="auto" w:fill="auto"/>
        </w:rPr>
        <w:t>同</w:t>
      </w:r>
    </w:p>
    <w:p>
      <w:pPr>
        <w:spacing w:line="360" w:lineRule="auto"/>
        <w:ind w:firstLine="46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25.1中标人、采购人应当自中标通知书发出之日起 30 日内，按照招标文件和中</w:t>
      </w:r>
      <w:r>
        <w:rPr>
          <w:rFonts w:hint="eastAsia" w:ascii="宋体" w:hAnsi="宋体" w:eastAsia="宋体" w:cs="宋体"/>
          <w:color w:val="auto"/>
          <w:spacing w:val="-3"/>
          <w:sz w:val="24"/>
          <w:szCs w:val="24"/>
          <w:highlight w:val="none"/>
          <w:shd w:val="clear" w:color="auto" w:fill="auto"/>
        </w:rPr>
        <w:t>标</w:t>
      </w:r>
      <w:r>
        <w:rPr>
          <w:rFonts w:hint="eastAsia" w:ascii="宋体" w:hAnsi="宋体" w:eastAsia="宋体" w:cs="宋体"/>
          <w:color w:val="auto"/>
          <w:spacing w:val="2"/>
          <w:sz w:val="24"/>
          <w:szCs w:val="24"/>
          <w:highlight w:val="none"/>
          <w:shd w:val="clear" w:color="auto" w:fill="auto"/>
        </w:rPr>
        <w:t>人投标文件的规定签订书面合同。所签订的合同不得对招标文件确定的</w:t>
      </w:r>
      <w:r>
        <w:rPr>
          <w:rFonts w:hint="eastAsia" w:ascii="宋体" w:hAnsi="宋体" w:eastAsia="宋体" w:cs="宋体"/>
          <w:color w:val="auto"/>
          <w:spacing w:val="1"/>
          <w:sz w:val="24"/>
          <w:szCs w:val="24"/>
          <w:highlight w:val="none"/>
          <w:shd w:val="clear" w:color="auto" w:fill="auto"/>
        </w:rPr>
        <w:t>事</w:t>
      </w:r>
      <w:r>
        <w:rPr>
          <w:rFonts w:hint="eastAsia" w:ascii="宋体" w:hAnsi="宋体" w:eastAsia="宋体" w:cs="宋体"/>
          <w:color w:val="auto"/>
          <w:sz w:val="24"/>
          <w:szCs w:val="24"/>
          <w:highlight w:val="none"/>
          <w:shd w:val="clear" w:color="auto" w:fill="auto"/>
        </w:rPr>
        <w:t>项</w:t>
      </w:r>
      <w:r>
        <w:rPr>
          <w:rFonts w:hint="eastAsia" w:ascii="宋体" w:hAnsi="宋体" w:eastAsia="宋体" w:cs="宋体"/>
          <w:color w:val="auto"/>
          <w:spacing w:val="-4"/>
          <w:sz w:val="24"/>
          <w:szCs w:val="24"/>
          <w:highlight w:val="none"/>
          <w:shd w:val="clear" w:color="auto" w:fill="auto"/>
        </w:rPr>
        <w:t>和中标人投标</w:t>
      </w:r>
      <w:r>
        <w:rPr>
          <w:rFonts w:hint="eastAsia" w:ascii="宋体" w:hAnsi="宋体" w:eastAsia="宋体" w:cs="宋体"/>
          <w:color w:val="auto"/>
          <w:spacing w:val="-2"/>
          <w:sz w:val="24"/>
          <w:szCs w:val="24"/>
          <w:highlight w:val="none"/>
          <w:shd w:val="clear" w:color="auto" w:fill="auto"/>
        </w:rPr>
        <w:t>文件作实质性修改。</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25.2中标人拒绝与采购</w:t>
      </w:r>
      <w:r>
        <w:rPr>
          <w:rFonts w:hint="eastAsia" w:ascii="宋体" w:hAnsi="宋体" w:eastAsia="宋体" w:cs="宋体"/>
          <w:color w:val="auto"/>
          <w:spacing w:val="2"/>
          <w:sz w:val="24"/>
          <w:szCs w:val="24"/>
          <w:highlight w:val="none"/>
          <w:shd w:val="clear" w:color="auto" w:fill="auto"/>
        </w:rPr>
        <w:t>人签订合同的，采购人可以按照评标报告推荐的中标候选</w:t>
      </w:r>
      <w:r>
        <w:rPr>
          <w:rFonts w:hint="eastAsia" w:ascii="宋体" w:hAnsi="宋体" w:eastAsia="宋体" w:cs="宋体"/>
          <w:color w:val="auto"/>
          <w:spacing w:val="-2"/>
          <w:sz w:val="24"/>
          <w:szCs w:val="24"/>
          <w:highlight w:val="none"/>
          <w:shd w:val="clear" w:color="auto" w:fill="auto"/>
        </w:rPr>
        <w:t>人名单排序，确定下一候选</w:t>
      </w:r>
      <w:r>
        <w:rPr>
          <w:rFonts w:hint="eastAsia" w:ascii="宋体" w:hAnsi="宋体" w:eastAsia="宋体" w:cs="宋体"/>
          <w:color w:val="auto"/>
          <w:spacing w:val="-1"/>
          <w:sz w:val="24"/>
          <w:szCs w:val="24"/>
          <w:highlight w:val="none"/>
          <w:shd w:val="clear" w:color="auto" w:fill="auto"/>
        </w:rPr>
        <w:t>人为中标人，也可以重新开展政府采购活动。</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25.3</w:t>
      </w:r>
      <w:r>
        <w:rPr>
          <w:rFonts w:hint="eastAsia" w:ascii="宋体" w:hAnsi="宋体" w:eastAsia="宋体" w:cs="宋体"/>
          <w:color w:val="auto"/>
          <w:spacing w:val="4"/>
          <w:sz w:val="24"/>
          <w:szCs w:val="24"/>
          <w:highlight w:val="none"/>
          <w:shd w:val="clear" w:color="auto" w:fill="auto"/>
        </w:rPr>
        <w:t>联合体中标的，联合体各方应当共同与采购人签订合同，就采购合同约定的</w:t>
      </w:r>
      <w:r>
        <w:rPr>
          <w:rFonts w:hint="eastAsia" w:ascii="宋体" w:hAnsi="宋体" w:eastAsia="宋体" w:cs="宋体"/>
          <w:color w:val="auto"/>
          <w:spacing w:val="-4"/>
          <w:sz w:val="24"/>
          <w:szCs w:val="24"/>
          <w:highlight w:val="none"/>
          <w:shd w:val="clear" w:color="auto" w:fill="auto"/>
        </w:rPr>
        <w:t>事</w:t>
      </w:r>
      <w:r>
        <w:rPr>
          <w:rFonts w:hint="eastAsia" w:ascii="宋体" w:hAnsi="宋体" w:eastAsia="宋体" w:cs="宋体"/>
          <w:color w:val="auto"/>
          <w:spacing w:val="-3"/>
          <w:sz w:val="24"/>
          <w:szCs w:val="24"/>
          <w:highlight w:val="none"/>
          <w:shd w:val="clear" w:color="auto" w:fill="auto"/>
        </w:rPr>
        <w:t>项向采购人承担连带责任。</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2</w:t>
      </w:r>
      <w:r>
        <w:rPr>
          <w:rFonts w:hint="eastAsia" w:ascii="宋体" w:hAnsi="宋体" w:eastAsia="宋体" w:cs="宋体"/>
          <w:color w:val="auto"/>
          <w:spacing w:val="4"/>
          <w:sz w:val="24"/>
          <w:szCs w:val="24"/>
          <w:highlight w:val="none"/>
          <w:shd w:val="clear" w:color="auto" w:fill="auto"/>
        </w:rPr>
        <w:t>5.4政府采购合同不能转包。</w:t>
      </w:r>
    </w:p>
    <w:p>
      <w:pPr>
        <w:spacing w:line="360" w:lineRule="auto"/>
        <w:ind w:firstLine="51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25.5</w:t>
      </w:r>
      <w:r>
        <w:rPr>
          <w:rFonts w:hint="eastAsia" w:ascii="宋体" w:hAnsi="宋体" w:eastAsia="宋体" w:cs="宋体"/>
          <w:color w:val="auto"/>
          <w:spacing w:val="4"/>
          <w:sz w:val="24"/>
          <w:szCs w:val="24"/>
          <w:highlight w:val="none"/>
          <w:shd w:val="clear" w:color="auto" w:fill="auto"/>
        </w:rPr>
        <w:t>采购人允许采用分包方式履行合同的，中标人可以依法在中标后将中标项目</w:t>
      </w:r>
      <w:r>
        <w:rPr>
          <w:rFonts w:hint="eastAsia" w:ascii="宋体" w:hAnsi="宋体" w:eastAsia="宋体" w:cs="宋体"/>
          <w:color w:val="auto"/>
          <w:spacing w:val="2"/>
          <w:sz w:val="24"/>
          <w:szCs w:val="24"/>
          <w:highlight w:val="none"/>
          <w:shd w:val="clear" w:color="auto" w:fill="auto"/>
        </w:rPr>
        <w:t>的非主体、非关键性工作采</w:t>
      </w:r>
      <w:r>
        <w:rPr>
          <w:rFonts w:hint="eastAsia" w:ascii="宋体" w:hAnsi="宋体" w:eastAsia="宋体" w:cs="宋体"/>
          <w:color w:val="auto"/>
          <w:spacing w:val="1"/>
          <w:sz w:val="24"/>
          <w:szCs w:val="24"/>
          <w:highlight w:val="none"/>
          <w:shd w:val="clear" w:color="auto" w:fill="auto"/>
        </w:rPr>
        <w:t>取分包方式履行合同。本项目的非主体、非关键</w:t>
      </w:r>
      <w:r>
        <w:rPr>
          <w:rFonts w:hint="eastAsia" w:ascii="宋体" w:hAnsi="宋体" w:eastAsia="宋体" w:cs="宋体"/>
          <w:color w:val="auto"/>
          <w:spacing w:val="-10"/>
          <w:sz w:val="24"/>
          <w:szCs w:val="24"/>
          <w:highlight w:val="none"/>
          <w:shd w:val="clear" w:color="auto" w:fill="auto"/>
        </w:rPr>
        <w:t>性工</w:t>
      </w:r>
      <w:r>
        <w:rPr>
          <w:rFonts w:hint="eastAsia" w:ascii="宋体" w:hAnsi="宋体" w:eastAsia="宋体" w:cs="宋体"/>
          <w:color w:val="auto"/>
          <w:spacing w:val="-6"/>
          <w:sz w:val="24"/>
          <w:szCs w:val="24"/>
          <w:highlight w:val="none"/>
          <w:shd w:val="clear" w:color="auto" w:fill="auto"/>
        </w:rPr>
        <w:t>作</w:t>
      </w:r>
      <w:r>
        <w:rPr>
          <w:rFonts w:hint="eastAsia" w:ascii="宋体" w:hAnsi="宋体" w:eastAsia="宋体" w:cs="宋体"/>
          <w:color w:val="auto"/>
          <w:spacing w:val="-5"/>
          <w:sz w:val="24"/>
          <w:szCs w:val="24"/>
          <w:highlight w:val="none"/>
          <w:shd w:val="clear" w:color="auto" w:fill="auto"/>
        </w:rPr>
        <w:t>是否允许分包，见《投标人须知资料表》。政府采购合同分包履行的，</w:t>
      </w:r>
      <w:r>
        <w:rPr>
          <w:rFonts w:hint="eastAsia" w:ascii="宋体" w:hAnsi="宋体" w:eastAsia="宋体" w:cs="宋体"/>
          <w:color w:val="auto"/>
          <w:spacing w:val="2"/>
          <w:sz w:val="24"/>
          <w:szCs w:val="24"/>
          <w:highlight w:val="none"/>
          <w:shd w:val="clear" w:color="auto" w:fill="auto"/>
        </w:rPr>
        <w:t>应当在投标文件中载明分包承担主体，分包承担主体应当具备相应资质条</w:t>
      </w:r>
      <w:r>
        <w:rPr>
          <w:rFonts w:hint="eastAsia" w:ascii="宋体" w:hAnsi="宋体" w:eastAsia="宋体" w:cs="宋体"/>
          <w:color w:val="auto"/>
          <w:spacing w:val="1"/>
          <w:sz w:val="24"/>
          <w:szCs w:val="24"/>
          <w:highlight w:val="none"/>
          <w:shd w:val="clear" w:color="auto" w:fill="auto"/>
        </w:rPr>
        <w:t>件</w:t>
      </w:r>
      <w:r>
        <w:rPr>
          <w:rFonts w:hint="eastAsia" w:ascii="宋体" w:hAnsi="宋体" w:eastAsia="宋体" w:cs="宋体"/>
          <w:color w:val="auto"/>
          <w:spacing w:val="4"/>
          <w:sz w:val="24"/>
          <w:szCs w:val="24"/>
          <w:highlight w:val="none"/>
          <w:shd w:val="clear" w:color="auto" w:fill="auto"/>
        </w:rPr>
        <w:t>且不得</w:t>
      </w:r>
      <w:r>
        <w:rPr>
          <w:rFonts w:hint="eastAsia" w:ascii="宋体" w:hAnsi="宋体" w:eastAsia="宋体" w:cs="宋体"/>
          <w:color w:val="auto"/>
          <w:spacing w:val="2"/>
          <w:sz w:val="24"/>
          <w:szCs w:val="24"/>
          <w:highlight w:val="none"/>
          <w:shd w:val="clear" w:color="auto" w:fill="auto"/>
        </w:rPr>
        <w:t>再次分包</w:t>
      </w: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w:t>
      </w:r>
      <w:r>
        <w:rPr>
          <w:rFonts w:hint="eastAsia" w:ascii="宋体" w:hAnsi="宋体" w:eastAsia="宋体" w:cs="宋体"/>
          <w:color w:val="auto"/>
          <w:spacing w:val="2"/>
          <w:sz w:val="24"/>
          <w:szCs w:val="24"/>
          <w:highlight w:val="none"/>
          <w:shd w:val="clear" w:color="auto" w:fill="auto"/>
        </w:rPr>
        <w:t>否则</w:t>
      </w: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2"/>
          <w:sz w:val="24"/>
          <w:szCs w:val="24"/>
          <w:highlight w:val="none"/>
          <w:shd w:val="clear" w:color="auto" w:fill="auto"/>
        </w:rPr>
        <w:t>。中标人就采购项目和分包项目向采购人负</w:t>
      </w:r>
      <w:r>
        <w:rPr>
          <w:rFonts w:hint="eastAsia" w:ascii="宋体" w:hAnsi="宋体" w:eastAsia="宋体" w:cs="宋体"/>
          <w:color w:val="auto"/>
          <w:spacing w:val="-4"/>
          <w:sz w:val="24"/>
          <w:szCs w:val="24"/>
          <w:highlight w:val="none"/>
          <w:shd w:val="clear" w:color="auto" w:fill="auto"/>
        </w:rPr>
        <w:t>责，分</w:t>
      </w:r>
      <w:r>
        <w:rPr>
          <w:rFonts w:hint="eastAsia" w:ascii="宋体" w:hAnsi="宋体" w:eastAsia="宋体" w:cs="宋体"/>
          <w:color w:val="auto"/>
          <w:spacing w:val="-3"/>
          <w:sz w:val="24"/>
          <w:szCs w:val="24"/>
          <w:highlight w:val="none"/>
          <w:shd w:val="clear" w:color="auto" w:fill="auto"/>
        </w:rPr>
        <w:t>包</w:t>
      </w:r>
      <w:r>
        <w:rPr>
          <w:rFonts w:hint="eastAsia" w:ascii="宋体" w:hAnsi="宋体" w:eastAsia="宋体" w:cs="宋体"/>
          <w:color w:val="auto"/>
          <w:spacing w:val="-2"/>
          <w:sz w:val="24"/>
          <w:szCs w:val="24"/>
          <w:highlight w:val="none"/>
          <w:shd w:val="clear" w:color="auto" w:fill="auto"/>
        </w:rPr>
        <w:t>供应商就分包项目承担责任。</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position w:val="17"/>
          <w:sz w:val="24"/>
          <w:szCs w:val="24"/>
          <w:highlight w:val="none"/>
          <w:shd w:val="clear" w:color="auto" w:fill="auto"/>
        </w:rPr>
        <w:t>26、询问</w:t>
      </w:r>
      <w:r>
        <w:rPr>
          <w:rFonts w:hint="eastAsia" w:ascii="宋体" w:hAnsi="宋体" w:eastAsia="宋体" w:cs="宋体"/>
          <w:color w:val="auto"/>
          <w:position w:val="17"/>
          <w:sz w:val="24"/>
          <w:szCs w:val="24"/>
          <w:highlight w:val="none"/>
          <w:shd w:val="clear" w:color="auto" w:fill="auto"/>
        </w:rPr>
        <w:t>与质疑</w:t>
      </w:r>
    </w:p>
    <w:p>
      <w:pPr>
        <w:spacing w:line="360" w:lineRule="auto"/>
        <w:ind w:firstLine="54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5"/>
          <w:sz w:val="24"/>
          <w:szCs w:val="24"/>
          <w:highlight w:val="none"/>
          <w:shd w:val="clear" w:color="auto" w:fill="auto"/>
        </w:rPr>
        <w:t>2</w:t>
      </w:r>
      <w:r>
        <w:rPr>
          <w:rFonts w:hint="eastAsia" w:ascii="宋体" w:hAnsi="宋体" w:eastAsia="宋体" w:cs="宋体"/>
          <w:color w:val="auto"/>
          <w:spacing w:val="13"/>
          <w:sz w:val="24"/>
          <w:szCs w:val="24"/>
          <w:highlight w:val="none"/>
          <w:shd w:val="clear" w:color="auto" w:fill="auto"/>
        </w:rPr>
        <w:t>6.1询问</w:t>
      </w:r>
    </w:p>
    <w:p>
      <w:pPr>
        <w:spacing w:line="360" w:lineRule="auto"/>
        <w:ind w:firstLine="432"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26.</w:t>
      </w:r>
      <w:r>
        <w:rPr>
          <w:rFonts w:hint="eastAsia" w:ascii="宋体" w:hAnsi="宋体" w:eastAsia="宋体" w:cs="宋体"/>
          <w:color w:val="auto"/>
          <w:spacing w:val="-8"/>
          <w:sz w:val="24"/>
          <w:szCs w:val="24"/>
          <w:highlight w:val="none"/>
          <w:shd w:val="clear" w:color="auto" w:fill="auto"/>
        </w:rPr>
        <w:t>1</w:t>
      </w:r>
      <w:r>
        <w:rPr>
          <w:rFonts w:hint="eastAsia" w:ascii="宋体" w:hAnsi="宋体" w:eastAsia="宋体" w:cs="宋体"/>
          <w:color w:val="auto"/>
          <w:spacing w:val="-6"/>
          <w:sz w:val="24"/>
          <w:szCs w:val="24"/>
          <w:highlight w:val="none"/>
          <w:shd w:val="clear" w:color="auto" w:fill="auto"/>
        </w:rPr>
        <w:t>.1投标人对政府采购活动事项有疑问的，可依法提出询问，并按《投标</w:t>
      </w:r>
      <w:r>
        <w:rPr>
          <w:rFonts w:hint="eastAsia" w:ascii="宋体" w:hAnsi="宋体" w:eastAsia="宋体" w:cs="宋体"/>
          <w:color w:val="auto"/>
          <w:spacing w:val="-2"/>
          <w:sz w:val="24"/>
          <w:szCs w:val="24"/>
          <w:highlight w:val="none"/>
          <w:shd w:val="clear" w:color="auto" w:fill="auto"/>
        </w:rPr>
        <w:t>人须知资料表》载明的形式送达采购人或采</w:t>
      </w:r>
      <w:r>
        <w:rPr>
          <w:rFonts w:hint="eastAsia" w:ascii="宋体" w:hAnsi="宋体" w:eastAsia="宋体" w:cs="宋体"/>
          <w:color w:val="auto"/>
          <w:spacing w:val="-1"/>
          <w:sz w:val="24"/>
          <w:szCs w:val="24"/>
          <w:highlight w:val="none"/>
          <w:shd w:val="clear" w:color="auto" w:fill="auto"/>
        </w:rPr>
        <w:t>购代理机构。</w:t>
      </w:r>
    </w:p>
    <w:p>
      <w:pPr>
        <w:spacing w:line="360" w:lineRule="auto"/>
        <w:ind w:firstLine="50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26.1.</w:t>
      </w:r>
      <w:r>
        <w:rPr>
          <w:rFonts w:hint="eastAsia" w:ascii="宋体" w:hAnsi="宋体" w:eastAsia="宋体" w:cs="宋体"/>
          <w:color w:val="auto"/>
          <w:spacing w:val="4"/>
          <w:sz w:val="24"/>
          <w:szCs w:val="24"/>
          <w:highlight w:val="none"/>
          <w:shd w:val="clear" w:color="auto" w:fill="auto"/>
        </w:rPr>
        <w:t>2</w:t>
      </w:r>
      <w:r>
        <w:rPr>
          <w:rFonts w:hint="eastAsia" w:ascii="宋体" w:hAnsi="宋体" w:eastAsia="宋体" w:cs="宋体"/>
          <w:color w:val="auto"/>
          <w:spacing w:val="3"/>
          <w:sz w:val="24"/>
          <w:szCs w:val="24"/>
          <w:highlight w:val="none"/>
          <w:shd w:val="clear" w:color="auto" w:fill="auto"/>
        </w:rPr>
        <w:t>采购人或采购代理机构对供应商依法提出的询问，在3个工作日内</w:t>
      </w:r>
      <w:r>
        <w:rPr>
          <w:rFonts w:hint="eastAsia" w:ascii="宋体" w:hAnsi="宋体" w:eastAsia="宋体" w:cs="宋体"/>
          <w:color w:val="auto"/>
          <w:spacing w:val="-4"/>
          <w:sz w:val="24"/>
          <w:szCs w:val="24"/>
          <w:highlight w:val="none"/>
          <w:shd w:val="clear" w:color="auto" w:fill="auto"/>
        </w:rPr>
        <w:t>作</w:t>
      </w:r>
      <w:r>
        <w:rPr>
          <w:rFonts w:hint="eastAsia" w:ascii="宋体" w:hAnsi="宋体" w:eastAsia="宋体" w:cs="宋体"/>
          <w:color w:val="auto"/>
          <w:spacing w:val="-2"/>
          <w:sz w:val="24"/>
          <w:szCs w:val="24"/>
          <w:highlight w:val="none"/>
          <w:shd w:val="clear" w:color="auto" w:fill="auto"/>
        </w:rPr>
        <w:t>出答复，但答复的内容不得涉及商业秘密。</w:t>
      </w:r>
    </w:p>
    <w:p>
      <w:pPr>
        <w:spacing w:line="360" w:lineRule="auto"/>
        <w:ind w:firstLine="54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2</w:t>
      </w:r>
      <w:r>
        <w:rPr>
          <w:rFonts w:hint="eastAsia" w:ascii="宋体" w:hAnsi="宋体" w:eastAsia="宋体" w:cs="宋体"/>
          <w:color w:val="auto"/>
          <w:spacing w:val="13"/>
          <w:sz w:val="24"/>
          <w:szCs w:val="24"/>
          <w:highlight w:val="none"/>
          <w:shd w:val="clear" w:color="auto" w:fill="auto"/>
        </w:rPr>
        <w:t>6.2质疑</w:t>
      </w:r>
    </w:p>
    <w:p>
      <w:pPr>
        <w:spacing w:line="360" w:lineRule="auto"/>
        <w:ind w:firstLine="448"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8"/>
          <w:sz w:val="24"/>
          <w:szCs w:val="24"/>
          <w:highlight w:val="none"/>
          <w:shd w:val="clear" w:color="auto" w:fill="auto"/>
        </w:rPr>
        <w:t>2</w:t>
      </w:r>
      <w:r>
        <w:rPr>
          <w:rFonts w:hint="eastAsia" w:ascii="宋体" w:hAnsi="宋体" w:eastAsia="宋体" w:cs="宋体"/>
          <w:color w:val="auto"/>
          <w:spacing w:val="-5"/>
          <w:sz w:val="24"/>
          <w:szCs w:val="24"/>
          <w:highlight w:val="none"/>
          <w:shd w:val="clear" w:color="auto" w:fill="auto"/>
        </w:rPr>
        <w:t>6.2.1投标人认为采购文件、采购过程、中标结果使自己的权益受到损害的，</w:t>
      </w:r>
      <w:r>
        <w:rPr>
          <w:rFonts w:hint="eastAsia" w:ascii="宋体" w:hAnsi="宋体" w:eastAsia="宋体" w:cs="宋体"/>
          <w:color w:val="auto"/>
          <w:spacing w:val="2"/>
          <w:sz w:val="24"/>
          <w:szCs w:val="24"/>
          <w:highlight w:val="none"/>
          <w:shd w:val="clear" w:color="auto" w:fill="auto"/>
        </w:rPr>
        <w:t>可以在知道或者应知</w:t>
      </w:r>
      <w:r>
        <w:rPr>
          <w:rFonts w:hint="eastAsia" w:ascii="宋体" w:hAnsi="宋体" w:eastAsia="宋体" w:cs="宋体"/>
          <w:color w:val="auto"/>
          <w:spacing w:val="1"/>
          <w:sz w:val="24"/>
          <w:szCs w:val="24"/>
          <w:highlight w:val="none"/>
          <w:shd w:val="clear" w:color="auto" w:fill="auto"/>
        </w:rPr>
        <w:t>其权益受到损害之日起7个工作日内，以书面</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4"/>
          <w:sz w:val="24"/>
          <w:szCs w:val="24"/>
          <w:highlight w:val="none"/>
          <w:shd w:val="clear" w:color="auto" w:fill="auto"/>
        </w:rPr>
        <w:t>形式向采购人、采购代理机构提出质疑。采购人、采购代理机构在收</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6"/>
          <w:sz w:val="24"/>
          <w:szCs w:val="24"/>
          <w:highlight w:val="none"/>
          <w:shd w:val="clear" w:color="auto" w:fill="auto"/>
        </w:rPr>
        <w:t>到</w:t>
      </w:r>
      <w:r>
        <w:rPr>
          <w:rFonts w:hint="eastAsia" w:ascii="宋体" w:hAnsi="宋体" w:eastAsia="宋体" w:cs="宋体"/>
          <w:color w:val="auto"/>
          <w:spacing w:val="-5"/>
          <w:sz w:val="24"/>
          <w:szCs w:val="24"/>
          <w:highlight w:val="none"/>
          <w:shd w:val="clear" w:color="auto" w:fill="auto"/>
        </w:rPr>
        <w:t>质疑函后7个工作日内作出答复。</w:t>
      </w:r>
    </w:p>
    <w:p>
      <w:pPr>
        <w:spacing w:line="360" w:lineRule="auto"/>
        <w:ind w:firstLine="456"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26.2.2</w:t>
      </w:r>
      <w:r>
        <w:rPr>
          <w:rFonts w:hint="eastAsia" w:ascii="宋体" w:hAnsi="宋体" w:eastAsia="宋体" w:cs="宋体"/>
          <w:color w:val="auto"/>
          <w:spacing w:val="-5"/>
          <w:sz w:val="24"/>
          <w:szCs w:val="24"/>
          <w:highlight w:val="none"/>
          <w:shd w:val="clear" w:color="auto" w:fill="auto"/>
        </w:rPr>
        <w:t>质</w:t>
      </w:r>
      <w:r>
        <w:rPr>
          <w:rFonts w:hint="eastAsia" w:ascii="宋体" w:hAnsi="宋体" w:eastAsia="宋体" w:cs="宋体"/>
          <w:color w:val="auto"/>
          <w:spacing w:val="-3"/>
          <w:sz w:val="24"/>
          <w:szCs w:val="24"/>
          <w:highlight w:val="none"/>
          <w:shd w:val="clear" w:color="auto" w:fill="auto"/>
        </w:rPr>
        <w:t>疑函须使用财政部制定的范本文件。投标人为自然人的，质疑函应</w:t>
      </w:r>
      <w:r>
        <w:rPr>
          <w:rFonts w:hint="eastAsia" w:ascii="宋体" w:hAnsi="宋体" w:eastAsia="宋体" w:cs="宋体"/>
          <w:color w:val="auto"/>
          <w:spacing w:val="-22"/>
          <w:sz w:val="24"/>
          <w:szCs w:val="24"/>
          <w:highlight w:val="none"/>
          <w:shd w:val="clear" w:color="auto" w:fill="auto"/>
        </w:rPr>
        <w:t>当</w:t>
      </w:r>
      <w:r>
        <w:rPr>
          <w:rFonts w:hint="eastAsia" w:ascii="宋体" w:hAnsi="宋体" w:eastAsia="宋体" w:cs="宋体"/>
          <w:color w:val="auto"/>
          <w:spacing w:val="-20"/>
          <w:sz w:val="24"/>
          <w:szCs w:val="24"/>
          <w:highlight w:val="none"/>
          <w:shd w:val="clear" w:color="auto" w:fill="auto"/>
        </w:rPr>
        <w:t>由</w:t>
      </w:r>
      <w:r>
        <w:rPr>
          <w:rFonts w:hint="eastAsia" w:ascii="宋体" w:hAnsi="宋体" w:eastAsia="宋体" w:cs="宋体"/>
          <w:color w:val="auto"/>
          <w:spacing w:val="-11"/>
          <w:sz w:val="24"/>
          <w:szCs w:val="24"/>
          <w:highlight w:val="none"/>
          <w:shd w:val="clear" w:color="auto" w:fill="auto"/>
        </w:rPr>
        <w:t>本人签字；投标人为法人或者其他组织的，质疑函应当由法定代</w:t>
      </w:r>
      <w:r>
        <w:rPr>
          <w:rFonts w:hint="eastAsia" w:ascii="宋体" w:hAnsi="宋体" w:eastAsia="宋体" w:cs="宋体"/>
          <w:color w:val="auto"/>
          <w:spacing w:val="-1"/>
          <w:sz w:val="24"/>
          <w:szCs w:val="24"/>
          <w:highlight w:val="none"/>
          <w:shd w:val="clear" w:color="auto" w:fill="auto"/>
        </w:rPr>
        <w:t>表人、主要负责人，或者其授权代表签字或者盖章，并加</w:t>
      </w:r>
      <w:r>
        <w:rPr>
          <w:rFonts w:hint="eastAsia" w:ascii="宋体" w:hAnsi="宋体" w:eastAsia="宋体" w:cs="宋体"/>
          <w:color w:val="auto"/>
          <w:sz w:val="24"/>
          <w:szCs w:val="24"/>
          <w:highlight w:val="none"/>
          <w:shd w:val="clear" w:color="auto" w:fill="auto"/>
        </w:rPr>
        <w:t>盖公章。</w:t>
      </w:r>
    </w:p>
    <w:p>
      <w:pPr>
        <w:spacing w:line="360" w:lineRule="auto"/>
        <w:ind w:firstLine="476"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26.2.3投标人委托代理人进行质疑的，应当随质</w:t>
      </w:r>
      <w:r>
        <w:rPr>
          <w:rFonts w:hint="eastAsia" w:ascii="宋体" w:hAnsi="宋体" w:eastAsia="宋体" w:cs="宋体"/>
          <w:color w:val="auto"/>
          <w:sz w:val="24"/>
          <w:szCs w:val="24"/>
          <w:highlight w:val="none"/>
          <w:shd w:val="clear" w:color="auto" w:fill="auto"/>
        </w:rPr>
        <w:t>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firstLine="484"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26.2.4投标人应在法定质疑期内一次性提出针对同一采购程序</w:t>
      </w:r>
      <w:r>
        <w:rPr>
          <w:rFonts w:hint="eastAsia" w:ascii="宋体" w:hAnsi="宋体" w:eastAsia="宋体" w:cs="宋体"/>
          <w:color w:val="auto"/>
          <w:sz w:val="24"/>
          <w:szCs w:val="24"/>
          <w:highlight w:val="none"/>
          <w:shd w:val="clear" w:color="auto" w:fill="auto"/>
        </w:rPr>
        <w:t>环节的质疑，</w:t>
      </w:r>
      <w:r>
        <w:rPr>
          <w:rFonts w:hint="eastAsia" w:ascii="宋体" w:hAnsi="宋体" w:eastAsia="宋体" w:cs="宋体"/>
          <w:color w:val="auto"/>
          <w:spacing w:val="-14"/>
          <w:sz w:val="24"/>
          <w:szCs w:val="24"/>
          <w:highlight w:val="none"/>
          <w:shd w:val="clear" w:color="auto" w:fill="auto"/>
        </w:rPr>
        <w:t>法定质</w:t>
      </w:r>
      <w:r>
        <w:rPr>
          <w:rFonts w:hint="eastAsia" w:ascii="宋体" w:hAnsi="宋体" w:eastAsia="宋体" w:cs="宋体"/>
          <w:color w:val="auto"/>
          <w:spacing w:val="-7"/>
          <w:sz w:val="24"/>
          <w:szCs w:val="24"/>
          <w:highlight w:val="none"/>
          <w:shd w:val="clear" w:color="auto" w:fill="auto"/>
        </w:rPr>
        <w:t>疑期内针对同一采购程序环节再次提出的质疑，采购人、采购</w:t>
      </w:r>
      <w:r>
        <w:rPr>
          <w:rFonts w:hint="eastAsia" w:ascii="宋体" w:hAnsi="宋体" w:eastAsia="宋体" w:cs="宋体"/>
          <w:color w:val="auto"/>
          <w:spacing w:val="-6"/>
          <w:sz w:val="24"/>
          <w:szCs w:val="24"/>
          <w:highlight w:val="none"/>
          <w:shd w:val="clear" w:color="auto" w:fill="auto"/>
        </w:rPr>
        <w:t>代理</w:t>
      </w:r>
      <w:r>
        <w:rPr>
          <w:rFonts w:hint="eastAsia" w:ascii="宋体" w:hAnsi="宋体" w:eastAsia="宋体" w:cs="宋体"/>
          <w:color w:val="auto"/>
          <w:spacing w:val="-3"/>
          <w:sz w:val="24"/>
          <w:szCs w:val="24"/>
          <w:highlight w:val="none"/>
          <w:shd w:val="clear" w:color="auto" w:fill="auto"/>
        </w:rPr>
        <w:t>机构有权不予答复。</w:t>
      </w:r>
    </w:p>
    <w:p>
      <w:pPr>
        <w:spacing w:line="360" w:lineRule="auto"/>
        <w:ind w:firstLine="472" w:firstLineChars="200"/>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26.3接收询问和质</w:t>
      </w:r>
      <w:r>
        <w:rPr>
          <w:rFonts w:hint="eastAsia" w:ascii="宋体" w:hAnsi="宋体" w:eastAsia="宋体" w:cs="宋体"/>
          <w:color w:val="auto"/>
          <w:spacing w:val="-1"/>
          <w:sz w:val="24"/>
          <w:szCs w:val="24"/>
          <w:highlight w:val="none"/>
          <w:shd w:val="clear" w:color="auto" w:fill="auto"/>
        </w:rPr>
        <w:t>疑的联系部门、联系电话和通讯地址见《投标人须知资料表》。</w:t>
      </w:r>
    </w:p>
    <w:p>
      <w:pPr>
        <w:spacing w:line="360" w:lineRule="auto"/>
        <w:ind w:firstLine="484" w:firstLineChars="200"/>
        <w:outlineLvl w:val="3"/>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27、代理费</w:t>
      </w:r>
    </w:p>
    <w:p>
      <w:pPr>
        <w:spacing w:line="360" w:lineRule="auto"/>
        <w:ind w:firstLine="45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27.</w:t>
      </w:r>
      <w:r>
        <w:rPr>
          <w:rFonts w:hint="eastAsia" w:ascii="宋体" w:hAnsi="宋体" w:eastAsia="宋体" w:cs="宋体"/>
          <w:color w:val="auto"/>
          <w:spacing w:val="-3"/>
          <w:sz w:val="24"/>
          <w:szCs w:val="24"/>
          <w:highlight w:val="none"/>
          <w:shd w:val="clear" w:color="auto" w:fill="auto"/>
        </w:rPr>
        <w:t>1收费对象、收费标准及缴纳时间见《投标人须知资料表》。由中标人支付的，</w:t>
      </w:r>
      <w:r>
        <w:rPr>
          <w:rFonts w:hint="eastAsia" w:ascii="宋体" w:hAnsi="宋体" w:eastAsia="宋体" w:cs="宋体"/>
          <w:color w:val="auto"/>
          <w:spacing w:val="-2"/>
          <w:sz w:val="24"/>
          <w:szCs w:val="24"/>
          <w:highlight w:val="none"/>
          <w:shd w:val="clear" w:color="auto" w:fill="auto"/>
        </w:rPr>
        <w:t>中标人须一次性向采购代理机构缴纳代理费，投</w:t>
      </w:r>
      <w:r>
        <w:rPr>
          <w:rFonts w:ascii="宋体" w:hAnsi="宋体" w:eastAsia="宋体" w:cs="宋体"/>
          <w:color w:val="auto"/>
          <w:spacing w:val="-2"/>
          <w:sz w:val="24"/>
          <w:szCs w:val="24"/>
          <w:highlight w:val="none"/>
          <w:shd w:val="clear" w:color="auto" w:fill="auto"/>
        </w:rPr>
        <w:t>标报价应包含代理费用。</w:t>
      </w:r>
    </w:p>
    <w:p>
      <w:pPr>
        <w:rPr>
          <w:color w:val="auto"/>
          <w:highlight w:val="none"/>
          <w:shd w:val="clear" w:color="auto" w:fill="auto"/>
        </w:rPr>
        <w:sectPr>
          <w:headerReference r:id="rId11" w:type="default"/>
          <w:footerReference r:id="rId12" w:type="default"/>
          <w:pgSz w:w="11907" w:h="16840"/>
          <w:pgMar w:top="1117" w:right="1047" w:bottom="1060" w:left="1700" w:header="878" w:footer="886" w:gutter="0"/>
          <w:cols w:space="720" w:num="1"/>
        </w:sectPr>
      </w:pPr>
    </w:p>
    <w:p>
      <w:pPr>
        <w:spacing w:before="353" w:line="219" w:lineRule="auto"/>
        <w:ind w:left="3129"/>
        <w:outlineLvl w:val="0"/>
        <w:rPr>
          <w:rFonts w:ascii="宋体" w:hAnsi="宋体" w:eastAsia="宋体" w:cs="宋体"/>
          <w:color w:val="auto"/>
          <w:sz w:val="36"/>
          <w:szCs w:val="36"/>
          <w:highlight w:val="none"/>
          <w:shd w:val="clear" w:color="auto" w:fill="auto"/>
        </w:rPr>
      </w:pPr>
      <w:bookmarkStart w:id="10" w:name="_Toc2682"/>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第三章</w:t>
      </w:r>
      <w:r>
        <w:rPr>
          <w:rFonts w:ascii="宋体" w:hAnsi="宋体" w:eastAsia="宋体" w:cs="宋体"/>
          <w:color w:val="auto"/>
          <w:spacing w:val="-1"/>
          <w:sz w:val="36"/>
          <w:szCs w:val="36"/>
          <w:highlight w:val="none"/>
          <w:shd w:val="clear" w:color="auto" w:fill="auto"/>
        </w:rPr>
        <w:t xml:space="preserve">   </w:t>
      </w: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资</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格审查</w:t>
      </w:r>
      <w:bookmarkEnd w:id="10"/>
    </w:p>
    <w:p>
      <w:pPr>
        <w:spacing w:before="256" w:line="220" w:lineRule="auto"/>
        <w:ind w:left="3702"/>
        <w:outlineLvl w:val="1"/>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一、资格审查</w:t>
      </w:r>
      <w:r>
        <w:rPr>
          <w:rFonts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程序</w:t>
      </w:r>
    </w:p>
    <w:p>
      <w:pPr>
        <w:spacing w:before="179" w:line="359" w:lineRule="auto"/>
        <w:ind w:left="544" w:right="114" w:hanging="405"/>
        <w:rPr>
          <w:rFonts w:ascii="宋体" w:hAnsi="宋体" w:eastAsia="宋体" w:cs="宋体"/>
          <w:color w:val="auto"/>
          <w:sz w:val="24"/>
          <w:szCs w:val="24"/>
          <w:highlight w:val="none"/>
          <w:shd w:val="clear" w:color="auto" w:fill="auto"/>
        </w:rPr>
      </w:pPr>
      <w:r>
        <w:rPr>
          <w:color w:val="auto"/>
          <w:spacing w:val="1"/>
          <w:sz w:val="24"/>
          <w:szCs w:val="24"/>
          <w:highlight w:val="none"/>
          <w:shd w:val="clear" w:color="auto" w:fill="auto"/>
        </w:rPr>
        <w:t xml:space="preserve">1  </w:t>
      </w:r>
      <w:r>
        <w:rPr>
          <w:color w:val="auto"/>
          <w:sz w:val="24"/>
          <w:szCs w:val="24"/>
          <w:highlight w:val="none"/>
          <w:shd w:val="clear" w:color="auto" w:fill="auto"/>
        </w:rPr>
        <w:t xml:space="preserve">  </w:t>
      </w:r>
      <w:r>
        <w:rPr>
          <w:rFonts w:ascii="宋体" w:hAnsi="宋体" w:eastAsia="宋体" w:cs="宋体"/>
          <w:color w:val="auto"/>
          <w:sz w:val="24"/>
          <w:szCs w:val="24"/>
          <w:highlight w:val="none"/>
          <w:shd w:val="clear" w:color="auto" w:fill="auto"/>
        </w:rPr>
        <w:t xml:space="preserve">开标结束后，采购人或采购代理机构将根据《资格审查要求》中的规定，对投标人 </w:t>
      </w:r>
      <w:r>
        <w:rPr>
          <w:rFonts w:ascii="宋体" w:hAnsi="宋体" w:eastAsia="宋体" w:cs="宋体"/>
          <w:color w:val="auto"/>
          <w:spacing w:val="-4"/>
          <w:sz w:val="24"/>
          <w:szCs w:val="24"/>
          <w:highlight w:val="none"/>
          <w:shd w:val="clear" w:color="auto" w:fill="auto"/>
        </w:rPr>
        <w:t>进行</w:t>
      </w:r>
      <w:r>
        <w:rPr>
          <w:rFonts w:ascii="宋体" w:hAnsi="宋体" w:eastAsia="宋体" w:cs="宋体"/>
          <w:color w:val="auto"/>
          <w:spacing w:val="-3"/>
          <w:sz w:val="24"/>
          <w:szCs w:val="24"/>
          <w:highlight w:val="none"/>
          <w:shd w:val="clear" w:color="auto" w:fill="auto"/>
        </w:rPr>
        <w:t>资</w:t>
      </w:r>
      <w:r>
        <w:rPr>
          <w:rFonts w:ascii="宋体" w:hAnsi="宋体" w:eastAsia="宋体" w:cs="宋体"/>
          <w:color w:val="auto"/>
          <w:spacing w:val="-2"/>
          <w:sz w:val="24"/>
          <w:szCs w:val="24"/>
          <w:highlight w:val="none"/>
          <w:shd w:val="clear" w:color="auto" w:fill="auto"/>
        </w:rPr>
        <w:t>格审查，并形成资格审查结果。</w:t>
      </w:r>
    </w:p>
    <w:p>
      <w:pPr>
        <w:spacing w:line="359" w:lineRule="auto"/>
        <w:ind w:left="548" w:right="73" w:hanging="418"/>
        <w:rPr>
          <w:rFonts w:ascii="宋体" w:hAnsi="宋体" w:eastAsia="宋体" w:cs="宋体"/>
          <w:color w:val="auto"/>
          <w:sz w:val="24"/>
          <w:szCs w:val="24"/>
          <w:highlight w:val="none"/>
          <w:shd w:val="clear" w:color="auto" w:fill="auto"/>
        </w:rPr>
      </w:pPr>
      <w:r>
        <w:rPr>
          <w:color w:val="auto"/>
          <w:spacing w:val="-4"/>
          <w:sz w:val="24"/>
          <w:szCs w:val="24"/>
          <w:highlight w:val="none"/>
          <w:shd w:val="clear" w:color="auto" w:fill="auto"/>
        </w:rPr>
        <w:t xml:space="preserve">2      </w:t>
      </w:r>
      <w:r>
        <w:rPr>
          <w:rFonts w:ascii="宋体" w:hAnsi="宋体" w:eastAsia="宋体" w:cs="宋体"/>
          <w:color w:val="auto"/>
          <w:spacing w:val="-4"/>
          <w:sz w:val="24"/>
          <w:szCs w:val="24"/>
          <w:highlight w:val="none"/>
          <w:shd w:val="clear" w:color="auto" w:fill="auto"/>
        </w:rPr>
        <w:t>《资格审查要求》</w:t>
      </w:r>
      <w:r>
        <w:rPr>
          <w:rFonts w:ascii="宋体" w:hAnsi="宋体" w:eastAsia="宋体" w:cs="宋体"/>
          <w:color w:val="auto"/>
          <w:spacing w:val="-2"/>
          <w:sz w:val="24"/>
          <w:szCs w:val="24"/>
          <w:highlight w:val="none"/>
          <w:shd w:val="clear" w:color="auto" w:fill="auto"/>
        </w:rPr>
        <w:t>中对格式有要求的， 除招标文件另有规定外，均为</w:t>
      </w:r>
      <w:r>
        <w:rPr>
          <w:color w:val="auto"/>
          <w:spacing w:val="-2"/>
          <w:sz w:val="24"/>
          <w:szCs w:val="24"/>
          <w:highlight w:val="none"/>
          <w:shd w:val="clear" w:color="auto" w:fill="auto"/>
        </w:rPr>
        <w:t>“</w:t>
      </w:r>
      <w:r>
        <w:rPr>
          <w:rFonts w:ascii="宋体" w:hAnsi="宋体" w:eastAsia="宋体" w:cs="宋体"/>
          <w:color w:val="auto"/>
          <w:spacing w:val="-2"/>
          <w:sz w:val="24"/>
          <w:szCs w:val="24"/>
          <w:highlight w:val="none"/>
          <w:shd w:val="clear" w:color="auto" w:fill="auto"/>
        </w:rPr>
        <w:t>实质性格式</w:t>
      </w:r>
      <w:r>
        <w:rPr>
          <w:color w:val="auto"/>
          <w:spacing w:val="-2"/>
          <w:sz w:val="24"/>
          <w:szCs w:val="24"/>
          <w:highlight w:val="none"/>
          <w:shd w:val="clear" w:color="auto" w:fill="auto"/>
        </w:rPr>
        <w:t>”</w:t>
      </w:r>
      <w:r>
        <w:rPr>
          <w:color w:val="auto"/>
          <w:sz w:val="24"/>
          <w:szCs w:val="24"/>
          <w:highlight w:val="none"/>
          <w:shd w:val="clear" w:color="auto" w:fill="auto"/>
        </w:rPr>
        <w:t xml:space="preserve"> </w:t>
      </w:r>
      <w:r>
        <w:rPr>
          <w:rFonts w:ascii="宋体" w:hAnsi="宋体" w:eastAsia="宋体" w:cs="宋体"/>
          <w:color w:val="auto"/>
          <w:spacing w:val="-11"/>
          <w:sz w:val="24"/>
          <w:szCs w:val="24"/>
          <w:highlight w:val="none"/>
          <w:shd w:val="clear" w:color="auto" w:fill="auto"/>
        </w:rPr>
        <w:t>文</w:t>
      </w:r>
      <w:r>
        <w:rPr>
          <w:rFonts w:ascii="宋体" w:hAnsi="宋体" w:eastAsia="宋体" w:cs="宋体"/>
          <w:color w:val="auto"/>
          <w:spacing w:val="-10"/>
          <w:sz w:val="24"/>
          <w:szCs w:val="24"/>
          <w:highlight w:val="none"/>
          <w:shd w:val="clear" w:color="auto" w:fill="auto"/>
        </w:rPr>
        <w:t>件。</w:t>
      </w:r>
    </w:p>
    <w:p>
      <w:pPr>
        <w:spacing w:before="1" w:line="290" w:lineRule="auto"/>
        <w:ind w:left="547" w:right="43" w:hanging="416"/>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 xml:space="preserve">3  </w:t>
      </w:r>
      <w:r>
        <w:rPr>
          <w:color w:val="auto"/>
          <w:spacing w:val="-8"/>
          <w:sz w:val="24"/>
          <w:szCs w:val="24"/>
          <w:highlight w:val="none"/>
          <w:shd w:val="clear" w:color="auto" w:fill="auto"/>
        </w:rPr>
        <w:t xml:space="preserve"> </w:t>
      </w:r>
      <w:r>
        <w:rPr>
          <w:color w:val="auto"/>
          <w:spacing w:val="-6"/>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投标人《资格证明文件》有任何一项不符合《资格审查要求》的， 资格审查不合格，</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其</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投</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标无效</w:t>
      </w:r>
      <w:r>
        <w:rPr>
          <w:rFonts w:ascii="宋体" w:hAnsi="宋体" w:eastAsia="宋体" w:cs="宋体"/>
          <w:color w:val="auto"/>
          <w:spacing w:val="-1"/>
          <w:sz w:val="24"/>
          <w:szCs w:val="24"/>
          <w:highlight w:val="none"/>
          <w:shd w:val="clear" w:color="auto" w:fill="auto"/>
        </w:rPr>
        <w:t>。</w:t>
      </w:r>
    </w:p>
    <w:p>
      <w:pPr>
        <w:spacing w:before="181" w:line="220" w:lineRule="auto"/>
        <w:ind w:left="125"/>
        <w:rPr>
          <w:rFonts w:ascii="宋体" w:hAnsi="宋体" w:eastAsia="宋体" w:cs="宋体"/>
          <w:color w:val="auto"/>
          <w:sz w:val="24"/>
          <w:szCs w:val="24"/>
          <w:highlight w:val="none"/>
          <w:shd w:val="clear" w:color="auto" w:fill="auto"/>
        </w:rPr>
      </w:pPr>
      <w:r>
        <w:rPr>
          <w:color w:val="auto"/>
          <w:spacing w:val="-4"/>
          <w:sz w:val="24"/>
          <w:szCs w:val="24"/>
          <w:highlight w:val="none"/>
          <w:shd w:val="clear" w:color="auto" w:fill="auto"/>
        </w:rPr>
        <w:t xml:space="preserve">4 </w:t>
      </w:r>
      <w:r>
        <w:rPr>
          <w:color w:val="auto"/>
          <w:spacing w:val="-3"/>
          <w:sz w:val="24"/>
          <w:szCs w:val="24"/>
          <w:highlight w:val="none"/>
          <w:shd w:val="clear" w:color="auto" w:fill="auto"/>
        </w:rPr>
        <w:t xml:space="preserve"> </w:t>
      </w:r>
      <w:r>
        <w:rPr>
          <w:color w:val="auto"/>
          <w:spacing w:val="-2"/>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 xml:space="preserve">资格审查合格的投标人不足 </w:t>
      </w:r>
      <w:r>
        <w:rPr>
          <w:color w:val="auto"/>
          <w:spacing w:val="-2"/>
          <w:sz w:val="24"/>
          <w:szCs w:val="24"/>
          <w:highlight w:val="none"/>
          <w:shd w:val="clear" w:color="auto" w:fill="auto"/>
        </w:rPr>
        <w:t xml:space="preserve">3 </w:t>
      </w:r>
      <w:r>
        <w:rPr>
          <w:rFonts w:ascii="宋体" w:hAnsi="宋体" w:eastAsia="宋体" w:cs="宋体"/>
          <w:color w:val="auto"/>
          <w:spacing w:val="-2"/>
          <w:sz w:val="24"/>
          <w:szCs w:val="24"/>
          <w:highlight w:val="none"/>
          <w:shd w:val="clear" w:color="auto" w:fill="auto"/>
        </w:rPr>
        <w:t>家的，不进行评标。</w:t>
      </w:r>
    </w:p>
    <w:p>
      <w:pPr>
        <w:spacing w:line="377" w:lineRule="auto"/>
        <w:rPr>
          <w:color w:val="auto"/>
          <w:highlight w:val="none"/>
          <w:shd w:val="clear" w:color="auto" w:fill="auto"/>
        </w:rPr>
      </w:pPr>
    </w:p>
    <w:p>
      <w:pPr>
        <w:spacing w:before="78" w:line="220" w:lineRule="auto"/>
        <w:ind w:left="3702"/>
        <w:outlineLvl w:val="1"/>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二、资格审查</w:t>
      </w:r>
      <w:r>
        <w:rPr>
          <w:rFonts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要求</w:t>
      </w:r>
    </w:p>
    <w:p>
      <w:pPr>
        <w:spacing w:line="146" w:lineRule="exact"/>
        <w:rPr>
          <w:color w:val="auto"/>
          <w:highlight w:val="none"/>
          <w:shd w:val="clear" w:color="auto" w:fill="auto"/>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pPr>
              <w:spacing w:before="119" w:line="222" w:lineRule="auto"/>
              <w:ind w:left="191"/>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序</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号</w:t>
            </w:r>
          </w:p>
        </w:tc>
        <w:tc>
          <w:tcPr>
            <w:tcW w:w="1981" w:type="dxa"/>
          </w:tcPr>
          <w:p>
            <w:pPr>
              <w:spacing w:before="119" w:line="220" w:lineRule="auto"/>
              <w:ind w:left="524"/>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查因素</w:t>
            </w:r>
          </w:p>
        </w:tc>
        <w:tc>
          <w:tcPr>
            <w:tcW w:w="4819" w:type="dxa"/>
          </w:tcPr>
          <w:p>
            <w:pPr>
              <w:spacing w:before="119" w:line="220" w:lineRule="auto"/>
              <w:ind w:left="1943"/>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查内容</w:t>
            </w:r>
          </w:p>
        </w:tc>
        <w:tc>
          <w:tcPr>
            <w:tcW w:w="1644" w:type="dxa"/>
          </w:tcPr>
          <w:p>
            <w:pPr>
              <w:spacing w:before="119" w:line="220" w:lineRule="auto"/>
              <w:ind w:left="347"/>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格式要</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49" w:type="dxa"/>
            <w:vAlign w:val="center"/>
          </w:tcPr>
          <w:p>
            <w:pPr>
              <w:spacing w:before="69" w:line="199" w:lineRule="auto"/>
              <w:jc w:val="center"/>
              <w:rPr>
                <w:color w:val="auto"/>
                <w:sz w:val="24"/>
                <w:szCs w:val="24"/>
                <w:highlight w:val="none"/>
                <w:shd w:val="clear" w:color="auto" w:fill="auto"/>
              </w:rPr>
            </w:pPr>
            <w:r>
              <w:rPr>
                <w:color w:val="auto"/>
                <w:sz w:val="24"/>
                <w:szCs w:val="24"/>
                <w:highlight w:val="none"/>
                <w:shd w:val="clear" w:color="auto" w:fill="auto"/>
              </w:rPr>
              <w:t>1</w:t>
            </w:r>
          </w:p>
        </w:tc>
        <w:tc>
          <w:tcPr>
            <w:tcW w:w="1981" w:type="dxa"/>
            <w:vAlign w:val="center"/>
          </w:tcPr>
          <w:p>
            <w:pPr>
              <w:spacing w:before="37" w:line="233"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满足《中华人民</w:t>
            </w:r>
            <w:r>
              <w:rPr>
                <w:rFonts w:ascii="宋体" w:hAnsi="宋体" w:eastAsia="宋体" w:cs="宋体"/>
                <w:color w:val="auto"/>
                <w:spacing w:val="12"/>
                <w:sz w:val="24"/>
                <w:szCs w:val="24"/>
                <w:highlight w:val="none"/>
                <w:shd w:val="clear" w:color="auto" w:fill="auto"/>
              </w:rPr>
              <w:t>共</w:t>
            </w:r>
            <w:r>
              <w:rPr>
                <w:rFonts w:ascii="宋体" w:hAnsi="宋体" w:eastAsia="宋体" w:cs="宋体"/>
                <w:color w:val="auto"/>
                <w:spacing w:val="11"/>
                <w:sz w:val="24"/>
                <w:szCs w:val="24"/>
                <w:highlight w:val="none"/>
                <w:shd w:val="clear" w:color="auto" w:fill="auto"/>
              </w:rPr>
              <w:t>和国政府采购</w:t>
            </w:r>
            <w:r>
              <w:rPr>
                <w:rFonts w:ascii="宋体" w:hAnsi="宋体" w:eastAsia="宋体" w:cs="宋体"/>
                <w:color w:val="auto"/>
                <w:spacing w:val="12"/>
                <w:sz w:val="24"/>
                <w:szCs w:val="24"/>
                <w:highlight w:val="none"/>
                <w:shd w:val="clear" w:color="auto" w:fill="auto"/>
              </w:rPr>
              <w:t>法</w:t>
            </w:r>
            <w:r>
              <w:rPr>
                <w:rFonts w:ascii="宋体" w:hAnsi="宋体" w:eastAsia="宋体" w:cs="宋体"/>
                <w:color w:val="auto"/>
                <w:spacing w:val="11"/>
                <w:sz w:val="24"/>
                <w:szCs w:val="24"/>
                <w:highlight w:val="none"/>
                <w:shd w:val="clear" w:color="auto" w:fill="auto"/>
              </w:rPr>
              <w:t>》第二十二条</w:t>
            </w:r>
            <w:r>
              <w:rPr>
                <w:rFonts w:ascii="宋体" w:hAnsi="宋体" w:eastAsia="宋体" w:cs="宋体"/>
                <w:color w:val="auto"/>
                <w:spacing w:val="-3"/>
                <w:sz w:val="24"/>
                <w:szCs w:val="24"/>
                <w:highlight w:val="none"/>
                <w:shd w:val="clear" w:color="auto" w:fill="auto"/>
              </w:rPr>
              <w:t>规</w:t>
            </w:r>
            <w:r>
              <w:rPr>
                <w:rFonts w:ascii="宋体" w:hAnsi="宋体" w:eastAsia="宋体" w:cs="宋体"/>
                <w:color w:val="auto"/>
                <w:spacing w:val="-2"/>
                <w:sz w:val="24"/>
                <w:szCs w:val="24"/>
                <w:highlight w:val="none"/>
                <w:shd w:val="clear" w:color="auto" w:fill="auto"/>
              </w:rPr>
              <w:t>定</w:t>
            </w:r>
          </w:p>
        </w:tc>
        <w:tc>
          <w:tcPr>
            <w:tcW w:w="4819" w:type="dxa"/>
            <w:vAlign w:val="center"/>
          </w:tcPr>
          <w:p>
            <w:pPr>
              <w:spacing w:before="78"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具体规定见第一章</w:t>
            </w:r>
            <w:r>
              <w:rPr>
                <w:rFonts w:ascii="宋体" w:hAnsi="宋体" w:eastAsia="宋体" w:cs="宋体"/>
                <w:color w:val="auto"/>
                <w:spacing w:val="-1"/>
                <w:sz w:val="24"/>
                <w:szCs w:val="24"/>
                <w:highlight w:val="none"/>
                <w:shd w:val="clear" w:color="auto" w:fill="auto"/>
              </w:rPr>
              <w:t>《投标邀请》</w:t>
            </w:r>
          </w:p>
        </w:tc>
        <w:tc>
          <w:tcPr>
            <w:tcW w:w="1644" w:type="dxa"/>
            <w:vAlign w:val="center"/>
          </w:tcPr>
          <w:p>
            <w:pPr>
              <w:jc w:val="cente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4" w:hRule="atLeast"/>
        </w:trPr>
        <w:tc>
          <w:tcPr>
            <w:tcW w:w="849" w:type="dxa"/>
            <w:vAlign w:val="center"/>
          </w:tcPr>
          <w:p>
            <w:pPr>
              <w:spacing w:before="69" w:line="199" w:lineRule="auto"/>
              <w:jc w:val="center"/>
              <w:rPr>
                <w:color w:val="auto"/>
                <w:sz w:val="24"/>
                <w:szCs w:val="24"/>
                <w:highlight w:val="none"/>
                <w:shd w:val="clear" w:color="auto" w:fill="auto"/>
              </w:rPr>
            </w:pPr>
            <w:r>
              <w:rPr>
                <w:color w:val="auto"/>
                <w:spacing w:val="8"/>
                <w:sz w:val="24"/>
                <w:szCs w:val="24"/>
                <w:highlight w:val="none"/>
                <w:shd w:val="clear" w:color="auto" w:fill="auto"/>
              </w:rPr>
              <w:t>1-1</w:t>
            </w:r>
          </w:p>
        </w:tc>
        <w:tc>
          <w:tcPr>
            <w:tcW w:w="1981" w:type="dxa"/>
            <w:vAlign w:val="center"/>
          </w:tcPr>
          <w:p>
            <w:pPr>
              <w:spacing w:before="78" w:line="255"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0"/>
                <w:sz w:val="24"/>
                <w:szCs w:val="24"/>
                <w:highlight w:val="none"/>
                <w:shd w:val="clear" w:color="auto" w:fill="auto"/>
              </w:rPr>
              <w:t>营业执照等证</w:t>
            </w:r>
            <w:r>
              <w:rPr>
                <w:rFonts w:ascii="宋体" w:hAnsi="宋体" w:eastAsia="宋体" w:cs="宋体"/>
                <w:color w:val="auto"/>
                <w:spacing w:val="9"/>
                <w:sz w:val="24"/>
                <w:szCs w:val="24"/>
                <w:highlight w:val="none"/>
                <w:shd w:val="clear" w:color="auto" w:fill="auto"/>
              </w:rPr>
              <w:t>明</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3"/>
                <w:sz w:val="24"/>
                <w:szCs w:val="24"/>
                <w:highlight w:val="none"/>
                <w:shd w:val="clear" w:color="auto" w:fill="auto"/>
              </w:rPr>
              <w:t>文件</w:t>
            </w:r>
          </w:p>
        </w:tc>
        <w:tc>
          <w:tcPr>
            <w:tcW w:w="4819" w:type="dxa"/>
            <w:vAlign w:val="center"/>
          </w:tcPr>
          <w:p>
            <w:pPr>
              <w:spacing w:before="36" w:line="239" w:lineRule="auto"/>
              <w:ind w:left="115" w:right="102" w:firstLine="1"/>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投</w:t>
            </w:r>
            <w:r>
              <w:rPr>
                <w:rFonts w:ascii="宋体" w:hAnsi="宋体" w:eastAsia="宋体" w:cs="宋体"/>
                <w:color w:val="auto"/>
                <w:spacing w:val="13"/>
                <w:sz w:val="24"/>
                <w:szCs w:val="24"/>
                <w:highlight w:val="none"/>
                <w:shd w:val="clear" w:color="auto" w:fill="auto"/>
              </w:rPr>
              <w:t>标</w:t>
            </w:r>
            <w:r>
              <w:rPr>
                <w:rFonts w:ascii="宋体" w:hAnsi="宋体" w:eastAsia="宋体" w:cs="宋体"/>
                <w:color w:val="auto"/>
                <w:spacing w:val="7"/>
                <w:sz w:val="24"/>
                <w:szCs w:val="24"/>
                <w:highlight w:val="none"/>
                <w:shd w:val="clear" w:color="auto" w:fill="auto"/>
              </w:rPr>
              <w:t>人为企业(包括合伙企业)的，应提供</w:t>
            </w:r>
            <w:r>
              <w:rPr>
                <w:rFonts w:ascii="宋体" w:hAnsi="宋体" w:eastAsia="宋体" w:cs="宋体"/>
                <w:color w:val="auto"/>
                <w:spacing w:val="13"/>
                <w:sz w:val="24"/>
                <w:szCs w:val="24"/>
                <w:highlight w:val="none"/>
                <w:shd w:val="clear" w:color="auto" w:fill="auto"/>
              </w:rPr>
              <w:t>有</w:t>
            </w:r>
            <w:r>
              <w:rPr>
                <w:rFonts w:ascii="宋体" w:hAnsi="宋体" w:eastAsia="宋体" w:cs="宋体"/>
                <w:color w:val="auto"/>
                <w:spacing w:val="7"/>
                <w:sz w:val="24"/>
                <w:szCs w:val="24"/>
                <w:highlight w:val="none"/>
                <w:shd w:val="clear" w:color="auto" w:fill="auto"/>
              </w:rPr>
              <w:t>效的</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营业执照</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w:t>
            </w:r>
          </w:p>
          <w:p>
            <w:pPr>
              <w:spacing w:before="2" w:line="239" w:lineRule="auto"/>
              <w:ind w:left="114" w:right="102" w:firstLine="2"/>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投标人为事业单位的，应提供有效的</w:t>
            </w:r>
            <w:r>
              <w:rPr>
                <w:color w:val="auto"/>
                <w:spacing w:val="-8"/>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事业</w:t>
            </w:r>
            <w:r>
              <w:rPr>
                <w:rFonts w:ascii="宋体" w:hAnsi="宋体" w:eastAsia="宋体" w:cs="宋体"/>
                <w:color w:val="auto"/>
                <w:spacing w:val="-7"/>
                <w:sz w:val="24"/>
                <w:szCs w:val="24"/>
                <w:highlight w:val="none"/>
                <w:shd w:val="clear" w:color="auto" w:fill="auto"/>
              </w:rPr>
              <w:t>单</w:t>
            </w:r>
            <w:r>
              <w:rPr>
                <w:rFonts w:ascii="宋体" w:hAnsi="宋体" w:eastAsia="宋体" w:cs="宋体"/>
                <w:color w:val="auto"/>
                <w:spacing w:val="5"/>
                <w:sz w:val="24"/>
                <w:szCs w:val="24"/>
                <w:highlight w:val="none"/>
                <w:shd w:val="clear" w:color="auto" w:fill="auto"/>
              </w:rPr>
              <w:t>位法人证书</w:t>
            </w:r>
            <w:r>
              <w:rPr>
                <w:color w:val="auto"/>
                <w:spacing w:val="5"/>
                <w:sz w:val="24"/>
                <w:szCs w:val="24"/>
                <w:highlight w:val="none"/>
                <w:shd w:val="clear" w:color="auto" w:fill="auto"/>
              </w:rPr>
              <w:t>”</w:t>
            </w:r>
            <w:r>
              <w:rPr>
                <w:rFonts w:ascii="宋体" w:hAnsi="宋体" w:eastAsia="宋体" w:cs="宋体"/>
                <w:color w:val="auto"/>
                <w:spacing w:val="5"/>
                <w:sz w:val="24"/>
                <w:szCs w:val="24"/>
                <w:highlight w:val="none"/>
                <w:shd w:val="clear" w:color="auto" w:fill="auto"/>
              </w:rPr>
              <w:t>；</w:t>
            </w:r>
          </w:p>
          <w:p>
            <w:pPr>
              <w:spacing w:line="239" w:lineRule="auto"/>
              <w:ind w:left="115" w:right="102" w:firstLine="1"/>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投标人是非企业机构的，应提供有效的</w:t>
            </w:r>
            <w:r>
              <w:rPr>
                <w:color w:val="auto"/>
                <w:spacing w:val="-8"/>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执</w:t>
            </w:r>
            <w:r>
              <w:rPr>
                <w:rFonts w:ascii="宋体" w:hAnsi="宋体" w:eastAsia="宋体" w:cs="宋体"/>
                <w:color w:val="auto"/>
                <w:spacing w:val="-7"/>
                <w:sz w:val="24"/>
                <w:szCs w:val="24"/>
                <w:highlight w:val="none"/>
                <w:shd w:val="clear" w:color="auto" w:fill="auto"/>
              </w:rPr>
              <w:t>业</w:t>
            </w:r>
            <w:r>
              <w:rPr>
                <w:rFonts w:ascii="宋体" w:hAnsi="宋体" w:eastAsia="宋体" w:cs="宋体"/>
                <w:color w:val="auto"/>
                <w:spacing w:val="1"/>
                <w:sz w:val="24"/>
                <w:szCs w:val="24"/>
                <w:highlight w:val="none"/>
                <w:shd w:val="clear" w:color="auto" w:fill="auto"/>
              </w:rPr>
              <w:t>许可证</w:t>
            </w:r>
            <w:r>
              <w:rPr>
                <w:color w:val="auto"/>
                <w:spacing w:val="1"/>
                <w:sz w:val="24"/>
                <w:szCs w:val="24"/>
                <w:highlight w:val="none"/>
                <w:shd w:val="clear" w:color="auto" w:fill="auto"/>
              </w:rPr>
              <w:t xml:space="preserve">” </w:t>
            </w:r>
            <w:r>
              <w:rPr>
                <w:rFonts w:ascii="宋体" w:hAnsi="宋体" w:eastAsia="宋体" w:cs="宋体"/>
                <w:color w:val="auto"/>
                <w:spacing w:val="1"/>
                <w:sz w:val="24"/>
                <w:szCs w:val="24"/>
                <w:highlight w:val="none"/>
                <w:shd w:val="clear" w:color="auto" w:fill="auto"/>
              </w:rPr>
              <w:t>、</w:t>
            </w:r>
            <w:r>
              <w:rPr>
                <w:color w:val="auto"/>
                <w:spacing w:val="1"/>
                <w:sz w:val="24"/>
                <w:szCs w:val="24"/>
                <w:highlight w:val="none"/>
                <w:shd w:val="clear" w:color="auto" w:fill="auto"/>
              </w:rPr>
              <w:t>“</w:t>
            </w:r>
            <w:r>
              <w:rPr>
                <w:rFonts w:ascii="宋体" w:hAnsi="宋体" w:eastAsia="宋体" w:cs="宋体"/>
                <w:color w:val="auto"/>
                <w:spacing w:val="1"/>
                <w:sz w:val="24"/>
                <w:szCs w:val="24"/>
                <w:highlight w:val="none"/>
                <w:shd w:val="clear" w:color="auto" w:fill="auto"/>
              </w:rPr>
              <w:t>登记</w:t>
            </w:r>
            <w:r>
              <w:rPr>
                <w:rFonts w:ascii="宋体" w:hAnsi="宋体" w:eastAsia="宋体" w:cs="宋体"/>
                <w:color w:val="auto"/>
                <w:sz w:val="24"/>
                <w:szCs w:val="24"/>
                <w:highlight w:val="none"/>
                <w:shd w:val="clear" w:color="auto" w:fill="auto"/>
              </w:rPr>
              <w:t>证书</w:t>
            </w:r>
            <w:r>
              <w:rPr>
                <w:color w:val="auto"/>
                <w:sz w:val="24"/>
                <w:szCs w:val="24"/>
                <w:highlight w:val="none"/>
                <w:shd w:val="clear" w:color="auto" w:fill="auto"/>
              </w:rPr>
              <w:t>”</w:t>
            </w:r>
            <w:r>
              <w:rPr>
                <w:rFonts w:ascii="宋体" w:hAnsi="宋体" w:eastAsia="宋体" w:cs="宋体"/>
                <w:color w:val="auto"/>
                <w:sz w:val="24"/>
                <w:szCs w:val="24"/>
                <w:highlight w:val="none"/>
                <w:shd w:val="clear" w:color="auto" w:fill="auto"/>
              </w:rPr>
              <w:t>等证明文件；</w:t>
            </w:r>
          </w:p>
          <w:p>
            <w:pPr>
              <w:spacing w:before="2" w:line="239" w:lineRule="auto"/>
              <w:ind w:left="114" w:right="102" w:firstLine="2"/>
              <w:jc w:val="both"/>
              <w:rPr>
                <w:rFonts w:ascii="宋体" w:hAnsi="宋体" w:eastAsia="宋体" w:cs="宋体"/>
                <w:color w:val="auto"/>
                <w:spacing w:val="-8"/>
                <w:sz w:val="24"/>
                <w:szCs w:val="24"/>
                <w:highlight w:val="none"/>
                <w:shd w:val="clear" w:color="auto" w:fill="auto"/>
              </w:rPr>
            </w:pPr>
            <w:r>
              <w:rPr>
                <w:rFonts w:ascii="宋体" w:hAnsi="宋体" w:eastAsia="宋体" w:cs="宋体"/>
                <w:color w:val="auto"/>
                <w:spacing w:val="-8"/>
                <w:sz w:val="24"/>
                <w:szCs w:val="24"/>
                <w:highlight w:val="none"/>
                <w:shd w:val="clear" w:color="auto" w:fill="auto"/>
              </w:rPr>
              <w:t>投标人是个体工商户的，应提供有效的</w:t>
            </w:r>
            <w:r>
              <w:rPr>
                <w:color w:val="auto"/>
                <w:spacing w:val="-8"/>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个</w:t>
            </w:r>
            <w:r>
              <w:rPr>
                <w:rFonts w:ascii="宋体" w:hAnsi="宋体" w:eastAsia="宋体" w:cs="宋体"/>
                <w:color w:val="auto"/>
                <w:spacing w:val="-7"/>
                <w:sz w:val="24"/>
                <w:szCs w:val="24"/>
                <w:highlight w:val="none"/>
                <w:shd w:val="clear" w:color="auto" w:fill="auto"/>
              </w:rPr>
              <w:t>体</w:t>
            </w:r>
            <w:r>
              <w:rPr>
                <w:rFonts w:ascii="宋体" w:hAnsi="宋体" w:eastAsia="宋体" w:cs="宋体"/>
                <w:color w:val="auto"/>
                <w:spacing w:val="-8"/>
                <w:sz w:val="24"/>
                <w:szCs w:val="24"/>
                <w:highlight w:val="none"/>
                <w:shd w:val="clear" w:color="auto" w:fill="auto"/>
              </w:rPr>
              <w:t>工商户营业执照”；</w:t>
            </w:r>
          </w:p>
          <w:p>
            <w:pPr>
              <w:spacing w:before="2" w:line="239" w:lineRule="auto"/>
              <w:ind w:left="114" w:right="102" w:firstLine="2"/>
              <w:jc w:val="both"/>
              <w:rPr>
                <w:rFonts w:ascii="宋体" w:hAnsi="宋体" w:eastAsia="宋体" w:cs="宋体"/>
                <w:color w:val="auto"/>
                <w:spacing w:val="-8"/>
                <w:sz w:val="24"/>
                <w:szCs w:val="24"/>
                <w:highlight w:val="none"/>
                <w:shd w:val="clear" w:color="auto" w:fill="auto"/>
              </w:rPr>
            </w:pPr>
            <w:r>
              <w:rPr>
                <w:rFonts w:ascii="宋体" w:hAnsi="宋体" w:eastAsia="宋体" w:cs="宋体"/>
                <w:color w:val="auto"/>
                <w:spacing w:val="-8"/>
                <w:sz w:val="24"/>
                <w:szCs w:val="24"/>
                <w:highlight w:val="none"/>
                <w:shd w:val="clear" w:color="auto" w:fill="auto"/>
              </w:rPr>
              <w:t>投标人是自然人的，应提供有效的自然人身份证明。</w:t>
            </w:r>
          </w:p>
          <w:p>
            <w:pPr>
              <w:spacing w:before="2" w:line="239" w:lineRule="auto"/>
              <w:ind w:left="114" w:right="102" w:firstLine="2"/>
              <w:jc w:val="both"/>
              <w:rPr>
                <w:rFonts w:ascii="宋体" w:hAnsi="宋体" w:eastAsia="宋体" w:cs="宋体"/>
                <w:color w:val="auto"/>
                <w:sz w:val="23"/>
                <w:szCs w:val="23"/>
                <w:highlight w:val="none"/>
                <w:shd w:val="clear" w:color="auto" w:fill="auto"/>
              </w:rPr>
            </w:pPr>
            <w:r>
              <w:rPr>
                <w:rFonts w:ascii="宋体" w:hAnsi="宋体" w:eastAsia="宋体" w:cs="宋体"/>
                <w:color w:val="auto"/>
                <w:spacing w:val="-8"/>
                <w:sz w:val="24"/>
                <w:szCs w:val="24"/>
                <w:highlight w:val="none"/>
                <w:shd w:val="clear" w:color="auto" w:fill="auto"/>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pPr>
              <w:spacing w:before="78" w:line="249" w:lineRule="auto"/>
              <w:ind w:right="107"/>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36"/>
                <w:sz w:val="24"/>
                <w:szCs w:val="24"/>
                <w:highlight w:val="none"/>
                <w:shd w:val="clear" w:color="auto" w:fill="auto"/>
              </w:rPr>
              <w:t>提</w:t>
            </w:r>
            <w:r>
              <w:rPr>
                <w:rFonts w:ascii="宋体" w:hAnsi="宋体" w:eastAsia="宋体" w:cs="宋体"/>
                <w:color w:val="auto"/>
                <w:spacing w:val="-29"/>
                <w:sz w:val="24"/>
                <w:szCs w:val="24"/>
                <w:highlight w:val="none"/>
                <w:shd w:val="clear" w:color="auto" w:fill="auto"/>
              </w:rPr>
              <w:t>供证明文</w:t>
            </w:r>
            <w:r>
              <w:rPr>
                <w:rFonts w:ascii="宋体" w:hAnsi="宋体" w:eastAsia="宋体" w:cs="宋体"/>
                <w:color w:val="auto"/>
                <w:spacing w:val="-34"/>
                <w:sz w:val="24"/>
                <w:szCs w:val="24"/>
                <w:highlight w:val="none"/>
                <w:shd w:val="clear" w:color="auto" w:fill="auto"/>
              </w:rPr>
              <w:t>件</w:t>
            </w:r>
            <w:r>
              <w:rPr>
                <w:rFonts w:ascii="宋体" w:hAnsi="宋体" w:eastAsia="宋体" w:cs="宋体"/>
                <w:color w:val="auto"/>
                <w:spacing w:val="-29"/>
                <w:sz w:val="24"/>
                <w:szCs w:val="24"/>
                <w:highlight w:val="none"/>
                <w:shd w:val="clear" w:color="auto" w:fill="auto"/>
              </w:rPr>
              <w:t>的电子件</w:t>
            </w:r>
            <w:r>
              <w:rPr>
                <w:rFonts w:ascii="宋体" w:hAnsi="宋体" w:eastAsia="宋体" w:cs="宋体"/>
                <w:color w:val="auto"/>
                <w:spacing w:val="-2"/>
                <w:sz w:val="24"/>
                <w:szCs w:val="24"/>
                <w:highlight w:val="none"/>
                <w:shd w:val="clear" w:color="auto" w:fill="auto"/>
              </w:rPr>
              <w:t>或电</w:t>
            </w:r>
            <w:r>
              <w:rPr>
                <w:rFonts w:ascii="宋体" w:hAnsi="宋体" w:eastAsia="宋体" w:cs="宋体"/>
                <w:color w:val="auto"/>
                <w:spacing w:val="-1"/>
                <w:sz w:val="24"/>
                <w:szCs w:val="24"/>
                <w:highlight w:val="none"/>
                <w:shd w:val="clear" w:color="auto" w:fill="auto"/>
              </w:rPr>
              <w:t>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center"/>
          </w:tcPr>
          <w:p>
            <w:pPr>
              <w:spacing w:before="217" w:line="201" w:lineRule="auto"/>
              <w:jc w:val="center"/>
              <w:rPr>
                <w:color w:val="auto"/>
                <w:sz w:val="24"/>
                <w:szCs w:val="24"/>
                <w:highlight w:val="none"/>
                <w:shd w:val="clear" w:color="auto" w:fill="auto"/>
              </w:rPr>
            </w:pPr>
            <w:r>
              <w:rPr>
                <w:color w:val="auto"/>
                <w:spacing w:val="6"/>
                <w:sz w:val="24"/>
                <w:szCs w:val="24"/>
                <w:highlight w:val="none"/>
                <w:shd w:val="clear" w:color="auto" w:fill="auto"/>
              </w:rPr>
              <w:t>1</w:t>
            </w:r>
            <w:r>
              <w:rPr>
                <w:color w:val="auto"/>
                <w:spacing w:val="5"/>
                <w:sz w:val="24"/>
                <w:szCs w:val="24"/>
                <w:highlight w:val="none"/>
                <w:shd w:val="clear" w:color="auto" w:fill="auto"/>
              </w:rPr>
              <w:t>-2</w:t>
            </w:r>
          </w:p>
        </w:tc>
        <w:tc>
          <w:tcPr>
            <w:tcW w:w="1981" w:type="dxa"/>
            <w:vAlign w:val="center"/>
          </w:tcPr>
          <w:p>
            <w:pPr>
              <w:spacing w:before="43" w:line="225"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投</w:t>
            </w:r>
            <w:r>
              <w:rPr>
                <w:rFonts w:ascii="宋体" w:hAnsi="宋体" w:eastAsia="宋体" w:cs="宋体"/>
                <w:color w:val="auto"/>
                <w:spacing w:val="10"/>
                <w:sz w:val="24"/>
                <w:szCs w:val="24"/>
                <w:highlight w:val="none"/>
                <w:shd w:val="clear" w:color="auto" w:fill="auto"/>
              </w:rPr>
              <w:t>标人资格声明</w:t>
            </w:r>
            <w:r>
              <w:rPr>
                <w:rFonts w:ascii="宋体" w:hAnsi="宋体" w:eastAsia="宋体" w:cs="宋体"/>
                <w:color w:val="auto"/>
                <w:sz w:val="24"/>
                <w:szCs w:val="24"/>
                <w:highlight w:val="none"/>
                <w:shd w:val="clear" w:color="auto" w:fill="auto"/>
              </w:rPr>
              <w:t>书</w:t>
            </w:r>
          </w:p>
        </w:tc>
        <w:tc>
          <w:tcPr>
            <w:tcW w:w="4819" w:type="dxa"/>
            <w:vAlign w:val="center"/>
          </w:tcPr>
          <w:p>
            <w:pPr>
              <w:spacing w:before="43" w:line="225" w:lineRule="auto"/>
              <w:ind w:right="102"/>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提供了符合招标文件要求的《投标人资</w:t>
            </w:r>
            <w:r>
              <w:rPr>
                <w:rFonts w:ascii="宋体" w:hAnsi="宋体" w:eastAsia="宋体" w:cs="宋体"/>
                <w:color w:val="auto"/>
                <w:spacing w:val="1"/>
                <w:sz w:val="24"/>
                <w:szCs w:val="24"/>
                <w:highlight w:val="none"/>
                <w:shd w:val="clear" w:color="auto" w:fill="auto"/>
              </w:rPr>
              <w:t>格</w:t>
            </w:r>
            <w:r>
              <w:rPr>
                <w:rFonts w:ascii="宋体" w:hAnsi="宋体" w:eastAsia="宋体" w:cs="宋体"/>
                <w:color w:val="auto"/>
                <w:sz w:val="24"/>
                <w:szCs w:val="24"/>
                <w:highlight w:val="none"/>
                <w:shd w:val="clear" w:color="auto" w:fill="auto"/>
              </w:rPr>
              <w:t xml:space="preserve">声 </w:t>
            </w:r>
            <w:r>
              <w:rPr>
                <w:rFonts w:ascii="宋体" w:hAnsi="宋体" w:eastAsia="宋体" w:cs="宋体"/>
                <w:color w:val="auto"/>
                <w:spacing w:val="-22"/>
                <w:w w:val="92"/>
                <w:sz w:val="24"/>
                <w:szCs w:val="24"/>
                <w:highlight w:val="none"/>
                <w:shd w:val="clear" w:color="auto" w:fill="auto"/>
              </w:rPr>
              <w:t>明书》。</w:t>
            </w:r>
          </w:p>
        </w:tc>
        <w:tc>
          <w:tcPr>
            <w:tcW w:w="1644" w:type="dxa"/>
            <w:vAlign w:val="center"/>
          </w:tcPr>
          <w:p>
            <w:pPr>
              <w:spacing w:before="43" w:line="225" w:lineRule="auto"/>
              <w:ind w:right="116"/>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格式见《投标</w:t>
            </w:r>
            <w:r>
              <w:rPr>
                <w:rFonts w:ascii="宋体" w:hAnsi="宋体" w:eastAsia="宋体" w:cs="宋体"/>
                <w:color w:val="auto"/>
                <w:spacing w:val="-5"/>
                <w:sz w:val="24"/>
                <w:szCs w:val="24"/>
                <w:highlight w:val="none"/>
                <w:shd w:val="clear" w:color="auto" w:fill="auto"/>
              </w:rPr>
              <w:t>文</w:t>
            </w:r>
            <w:r>
              <w:rPr>
                <w:rFonts w:ascii="宋体" w:hAnsi="宋体" w:eastAsia="宋体" w:cs="宋体"/>
                <w:color w:val="auto"/>
                <w:spacing w:val="-3"/>
                <w:sz w:val="24"/>
                <w:szCs w:val="24"/>
                <w:highlight w:val="none"/>
                <w:shd w:val="clear" w:color="auto" w:fill="auto"/>
              </w:rPr>
              <w:t>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849" w:type="dxa"/>
            <w:vAlign w:val="center"/>
          </w:tcPr>
          <w:p>
            <w:pPr>
              <w:spacing w:before="140" w:line="204" w:lineRule="auto"/>
              <w:jc w:val="center"/>
              <w:rPr>
                <w:color w:val="auto"/>
                <w:sz w:val="24"/>
                <w:szCs w:val="24"/>
                <w:highlight w:val="none"/>
                <w:shd w:val="clear" w:color="auto" w:fill="auto"/>
              </w:rPr>
            </w:pPr>
            <w:r>
              <w:rPr>
                <w:color w:val="auto"/>
                <w:spacing w:val="6"/>
                <w:sz w:val="24"/>
                <w:szCs w:val="24"/>
                <w:highlight w:val="none"/>
                <w:shd w:val="clear" w:color="auto" w:fill="auto"/>
              </w:rPr>
              <w:t>1</w:t>
            </w:r>
            <w:r>
              <w:rPr>
                <w:color w:val="auto"/>
                <w:spacing w:val="5"/>
                <w:sz w:val="24"/>
                <w:szCs w:val="24"/>
                <w:highlight w:val="none"/>
                <w:shd w:val="clear" w:color="auto" w:fill="auto"/>
              </w:rPr>
              <w:t>-3</w:t>
            </w:r>
          </w:p>
        </w:tc>
        <w:tc>
          <w:tcPr>
            <w:tcW w:w="1981" w:type="dxa"/>
            <w:vAlign w:val="center"/>
          </w:tcPr>
          <w:p>
            <w:pPr>
              <w:spacing w:before="117" w:line="220"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投标人信</w:t>
            </w:r>
            <w:r>
              <w:rPr>
                <w:rFonts w:ascii="宋体" w:hAnsi="宋体" w:eastAsia="宋体" w:cs="宋体"/>
                <w:color w:val="auto"/>
                <w:spacing w:val="-1"/>
                <w:sz w:val="24"/>
                <w:szCs w:val="24"/>
                <w:highlight w:val="none"/>
                <w:shd w:val="clear" w:color="auto" w:fill="auto"/>
              </w:rPr>
              <w:t>用记录</w:t>
            </w:r>
          </w:p>
        </w:tc>
        <w:tc>
          <w:tcPr>
            <w:tcW w:w="4819" w:type="dxa"/>
            <w:vAlign w:val="center"/>
          </w:tcPr>
          <w:p>
            <w:pPr>
              <w:spacing w:before="117" w:line="220"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查询渠道：信用中国网站和中国</w:t>
            </w:r>
            <w:r>
              <w:rPr>
                <w:rFonts w:ascii="宋体" w:hAnsi="宋体" w:eastAsia="宋体" w:cs="宋体"/>
                <w:color w:val="auto"/>
                <w:spacing w:val="1"/>
                <w:sz w:val="24"/>
                <w:szCs w:val="24"/>
                <w:highlight w:val="none"/>
                <w:shd w:val="clear" w:color="auto" w:fill="auto"/>
              </w:rPr>
              <w:t>政府采购网</w:t>
            </w:r>
          </w:p>
        </w:tc>
        <w:tc>
          <w:tcPr>
            <w:tcW w:w="1644" w:type="dxa"/>
            <w:vAlign w:val="center"/>
          </w:tcPr>
          <w:p>
            <w:pPr>
              <w:spacing w:before="117" w:line="221"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33"/>
                <w:sz w:val="24"/>
                <w:szCs w:val="24"/>
                <w:highlight w:val="none"/>
                <w:shd w:val="clear" w:color="auto" w:fill="auto"/>
              </w:rPr>
              <w:t>无</w:t>
            </w:r>
            <w:r>
              <w:rPr>
                <w:rFonts w:ascii="宋体" w:hAnsi="宋体" w:eastAsia="宋体" w:cs="宋体"/>
                <w:color w:val="auto"/>
                <w:spacing w:val="-28"/>
                <w:sz w:val="24"/>
                <w:szCs w:val="24"/>
                <w:highlight w:val="none"/>
                <w:shd w:val="clear" w:color="auto" w:fill="auto"/>
              </w:rPr>
              <w:t>须投标人</w:t>
            </w:r>
            <w:r>
              <w:rPr>
                <w:rFonts w:ascii="宋体" w:hAnsi="宋体" w:eastAsia="宋体" w:cs="宋体"/>
                <w:color w:val="auto"/>
                <w:spacing w:val="-22"/>
                <w:sz w:val="24"/>
                <w:szCs w:val="24"/>
                <w:highlight w:val="none"/>
                <w:shd w:val="clear" w:color="auto" w:fill="auto"/>
              </w:rPr>
              <w:t>提</w:t>
            </w:r>
            <w:r>
              <w:rPr>
                <w:rFonts w:ascii="宋体" w:hAnsi="宋体" w:eastAsia="宋体" w:cs="宋体"/>
                <w:color w:val="auto"/>
                <w:spacing w:val="-21"/>
                <w:sz w:val="24"/>
                <w:szCs w:val="24"/>
                <w:highlight w:val="none"/>
                <w:shd w:val="clear" w:color="auto" w:fill="auto"/>
              </w:rPr>
              <w:t>供</w:t>
            </w:r>
          </w:p>
        </w:tc>
      </w:tr>
    </w:tbl>
    <w:p>
      <w:pPr>
        <w:rPr>
          <w:color w:val="auto"/>
          <w:highlight w:val="none"/>
          <w:shd w:val="clear" w:color="auto" w:fill="auto"/>
        </w:rPr>
      </w:pPr>
    </w:p>
    <w:p>
      <w:pPr>
        <w:rPr>
          <w:color w:val="auto"/>
          <w:highlight w:val="none"/>
          <w:shd w:val="clear" w:color="auto" w:fill="auto"/>
        </w:rPr>
        <w:sectPr>
          <w:headerReference r:id="rId13" w:type="default"/>
          <w:footerReference r:id="rId14" w:type="default"/>
          <w:pgSz w:w="11907" w:h="16840"/>
          <w:pgMar w:top="1117" w:right="1020" w:bottom="1060" w:left="1588" w:header="878" w:footer="886" w:gutter="0"/>
          <w:cols w:space="720" w:num="1"/>
        </w:sectPr>
      </w:pPr>
    </w:p>
    <w:p>
      <w:pPr>
        <w:rPr>
          <w:color w:val="auto"/>
          <w:highlight w:val="none"/>
          <w:shd w:val="clear" w:color="auto" w:fill="auto"/>
        </w:rPr>
      </w:pPr>
    </w:p>
    <w:p>
      <w:pPr>
        <w:spacing w:line="58" w:lineRule="exact"/>
        <w:rPr>
          <w:color w:val="auto"/>
          <w:highlight w:val="none"/>
          <w:shd w:val="clear" w:color="auto" w:fill="auto"/>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pPr>
              <w:spacing w:before="119" w:line="222" w:lineRule="auto"/>
              <w:ind w:left="191"/>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序</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号</w:t>
            </w:r>
          </w:p>
        </w:tc>
        <w:tc>
          <w:tcPr>
            <w:tcW w:w="1981" w:type="dxa"/>
          </w:tcPr>
          <w:p>
            <w:pPr>
              <w:spacing w:before="120" w:line="220" w:lineRule="auto"/>
              <w:ind w:left="524"/>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查因素</w:t>
            </w:r>
          </w:p>
        </w:tc>
        <w:tc>
          <w:tcPr>
            <w:tcW w:w="4819" w:type="dxa"/>
          </w:tcPr>
          <w:p>
            <w:pPr>
              <w:spacing w:before="120" w:line="220" w:lineRule="auto"/>
              <w:ind w:left="1943"/>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查内容</w:t>
            </w:r>
          </w:p>
        </w:tc>
        <w:tc>
          <w:tcPr>
            <w:tcW w:w="1644" w:type="dxa"/>
          </w:tcPr>
          <w:p>
            <w:pPr>
              <w:spacing w:before="120" w:line="220" w:lineRule="auto"/>
              <w:ind w:left="347"/>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格式要</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9" w:hRule="atLeast"/>
        </w:trPr>
        <w:tc>
          <w:tcPr>
            <w:tcW w:w="849" w:type="dxa"/>
            <w:vAlign w:val="center"/>
          </w:tcPr>
          <w:p>
            <w:pPr>
              <w:jc w:val="center"/>
              <w:rPr>
                <w:color w:val="auto"/>
                <w:highlight w:val="none"/>
                <w:shd w:val="clear" w:color="auto" w:fill="auto"/>
              </w:rPr>
            </w:pPr>
          </w:p>
        </w:tc>
        <w:tc>
          <w:tcPr>
            <w:tcW w:w="1981" w:type="dxa"/>
            <w:vAlign w:val="center"/>
          </w:tcPr>
          <w:p>
            <w:pPr>
              <w:jc w:val="center"/>
              <w:rPr>
                <w:color w:val="auto"/>
                <w:highlight w:val="none"/>
                <w:shd w:val="clear" w:color="auto" w:fill="auto"/>
              </w:rPr>
            </w:pPr>
          </w:p>
        </w:tc>
        <w:tc>
          <w:tcPr>
            <w:tcW w:w="4819" w:type="dxa"/>
            <w:vAlign w:val="center"/>
          </w:tcPr>
          <w:p>
            <w:pPr>
              <w:spacing w:before="38" w:line="239" w:lineRule="auto"/>
              <w:ind w:right="128"/>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3"/>
                <w:sz w:val="24"/>
                <w:szCs w:val="24"/>
                <w:highlight w:val="none"/>
                <w:shd w:val="clear" w:color="auto" w:fill="auto"/>
              </w:rPr>
              <w:t>(</w:t>
            </w:r>
            <w:r>
              <w:rPr>
                <w:color w:val="auto"/>
                <w:sz w:val="20"/>
                <w:szCs w:val="20"/>
                <w:highlight w:val="none"/>
                <w:shd w:val="clear" w:color="auto" w:fill="auto"/>
              </w:rPr>
              <w:t>www</w:t>
            </w:r>
            <w:r>
              <w:rPr>
                <w:color w:val="auto"/>
                <w:spacing w:val="13"/>
                <w:sz w:val="20"/>
                <w:szCs w:val="20"/>
                <w:highlight w:val="none"/>
                <w:shd w:val="clear" w:color="auto" w:fill="auto"/>
              </w:rPr>
              <w:t>.</w:t>
            </w:r>
            <w:r>
              <w:rPr>
                <w:color w:val="auto"/>
                <w:sz w:val="20"/>
                <w:szCs w:val="20"/>
                <w:highlight w:val="none"/>
                <w:shd w:val="clear" w:color="auto" w:fill="auto"/>
              </w:rPr>
              <w:t>creditchina</w:t>
            </w:r>
            <w:r>
              <w:rPr>
                <w:color w:val="auto"/>
                <w:spacing w:val="13"/>
                <w:sz w:val="20"/>
                <w:szCs w:val="20"/>
                <w:highlight w:val="none"/>
                <w:shd w:val="clear" w:color="auto" w:fill="auto"/>
              </w:rPr>
              <w:t xml:space="preserve"> .</w:t>
            </w:r>
            <w:r>
              <w:rPr>
                <w:color w:val="auto"/>
                <w:sz w:val="20"/>
                <w:szCs w:val="20"/>
                <w:highlight w:val="none"/>
                <w:shd w:val="clear" w:color="auto" w:fill="auto"/>
              </w:rPr>
              <w:t>gov</w:t>
            </w:r>
            <w:r>
              <w:rPr>
                <w:color w:val="auto"/>
                <w:spacing w:val="13"/>
                <w:sz w:val="20"/>
                <w:szCs w:val="20"/>
                <w:highlight w:val="none"/>
                <w:shd w:val="clear" w:color="auto" w:fill="auto"/>
              </w:rPr>
              <w:t>.</w:t>
            </w:r>
            <w:r>
              <w:rPr>
                <w:color w:val="auto"/>
                <w:sz w:val="20"/>
                <w:szCs w:val="20"/>
                <w:highlight w:val="none"/>
                <w:shd w:val="clear" w:color="auto" w:fill="auto"/>
              </w:rPr>
              <w:t>cn</w:t>
            </w:r>
            <w:r>
              <w:rPr>
                <w:rFonts w:ascii="宋体" w:hAnsi="宋体" w:eastAsia="宋体" w:cs="宋体"/>
                <w:color w:val="auto"/>
                <w:spacing w:val="13"/>
                <w:sz w:val="24"/>
                <w:szCs w:val="24"/>
                <w:highlight w:val="none"/>
                <w:shd w:val="clear" w:color="auto" w:fill="auto"/>
              </w:rPr>
              <w:t>、</w:t>
            </w:r>
            <w:r>
              <w:rPr>
                <w:color w:val="auto"/>
                <w:sz w:val="20"/>
                <w:szCs w:val="20"/>
                <w:highlight w:val="none"/>
                <w:shd w:val="clear" w:color="auto" w:fill="auto"/>
              </w:rPr>
              <w:t>www</w:t>
            </w:r>
            <w:r>
              <w:rPr>
                <w:color w:val="auto"/>
                <w:spacing w:val="30"/>
                <w:sz w:val="20"/>
                <w:szCs w:val="20"/>
                <w:highlight w:val="none"/>
                <w:shd w:val="clear" w:color="auto" w:fill="auto"/>
              </w:rPr>
              <w:t>.</w:t>
            </w:r>
            <w:r>
              <w:rPr>
                <w:color w:val="auto"/>
                <w:sz w:val="20"/>
                <w:szCs w:val="20"/>
                <w:highlight w:val="none"/>
                <w:shd w:val="clear" w:color="auto" w:fill="auto"/>
              </w:rPr>
              <w:t>ccgp</w:t>
            </w:r>
            <w:r>
              <w:rPr>
                <w:color w:val="auto"/>
                <w:spacing w:val="29"/>
                <w:sz w:val="20"/>
                <w:szCs w:val="20"/>
                <w:highlight w:val="none"/>
                <w:shd w:val="clear" w:color="auto" w:fill="auto"/>
              </w:rPr>
              <w:t>.</w:t>
            </w:r>
            <w:r>
              <w:rPr>
                <w:color w:val="auto"/>
                <w:sz w:val="20"/>
                <w:szCs w:val="20"/>
                <w:highlight w:val="none"/>
                <w:shd w:val="clear" w:color="auto" w:fill="auto"/>
              </w:rPr>
              <w:t>gov</w:t>
            </w:r>
            <w:r>
              <w:rPr>
                <w:color w:val="auto"/>
                <w:spacing w:val="29"/>
                <w:sz w:val="20"/>
                <w:szCs w:val="20"/>
                <w:highlight w:val="none"/>
                <w:shd w:val="clear" w:color="auto" w:fill="auto"/>
              </w:rPr>
              <w:t>.</w:t>
            </w:r>
            <w:r>
              <w:rPr>
                <w:color w:val="auto"/>
                <w:sz w:val="20"/>
                <w:szCs w:val="20"/>
                <w:highlight w:val="none"/>
                <w:shd w:val="clear" w:color="auto" w:fill="auto"/>
              </w:rPr>
              <w:t>cn</w:t>
            </w:r>
            <w:r>
              <w:rPr>
                <w:rFonts w:ascii="宋体" w:hAnsi="宋体" w:eastAsia="宋体" w:cs="宋体"/>
                <w:color w:val="auto"/>
                <w:spacing w:val="29"/>
                <w:sz w:val="24"/>
                <w:szCs w:val="24"/>
                <w:highlight w:val="none"/>
                <w:shd w:val="clear" w:color="auto" w:fill="auto"/>
              </w:rPr>
              <w:t>)；</w:t>
            </w:r>
          </w:p>
          <w:p>
            <w:pPr>
              <w:spacing w:before="1" w:line="239" w:lineRule="auto"/>
              <w:ind w:left="113" w:right="102"/>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截止时点：投标截止时间以后、资格审查</w:t>
            </w:r>
            <w:r>
              <w:rPr>
                <w:rFonts w:ascii="宋体" w:hAnsi="宋体" w:eastAsia="宋体" w:cs="宋体"/>
                <w:color w:val="auto"/>
                <w:spacing w:val="1"/>
                <w:sz w:val="24"/>
                <w:szCs w:val="24"/>
                <w:highlight w:val="none"/>
                <w:shd w:val="clear" w:color="auto" w:fill="auto"/>
              </w:rPr>
              <w:t>阶</w:t>
            </w:r>
            <w:r>
              <w:rPr>
                <w:rFonts w:ascii="宋体" w:hAnsi="宋体" w:eastAsia="宋体" w:cs="宋体"/>
                <w:color w:val="auto"/>
                <w:spacing w:val="-6"/>
                <w:sz w:val="24"/>
                <w:szCs w:val="24"/>
                <w:highlight w:val="none"/>
                <w:shd w:val="clear" w:color="auto" w:fill="auto"/>
              </w:rPr>
              <w:t>段采</w:t>
            </w:r>
            <w:r>
              <w:rPr>
                <w:rFonts w:ascii="宋体" w:hAnsi="宋体" w:eastAsia="宋体" w:cs="宋体"/>
                <w:color w:val="auto"/>
                <w:spacing w:val="-5"/>
                <w:sz w:val="24"/>
                <w:szCs w:val="24"/>
                <w:highlight w:val="none"/>
                <w:shd w:val="clear" w:color="auto" w:fill="auto"/>
              </w:rPr>
              <w:t>购</w:t>
            </w:r>
            <w:r>
              <w:rPr>
                <w:rFonts w:ascii="宋体" w:hAnsi="宋体" w:eastAsia="宋体" w:cs="宋体"/>
                <w:color w:val="auto"/>
                <w:spacing w:val="-3"/>
                <w:sz w:val="24"/>
                <w:szCs w:val="24"/>
                <w:highlight w:val="none"/>
                <w:shd w:val="clear" w:color="auto" w:fill="auto"/>
              </w:rPr>
              <w:t>人或采购代理机构的实际查询时间；</w:t>
            </w:r>
            <w:r>
              <w:rPr>
                <w:rFonts w:ascii="宋体" w:hAnsi="宋体" w:eastAsia="宋体" w:cs="宋体"/>
                <w:color w:val="auto"/>
                <w:spacing w:val="2"/>
                <w:sz w:val="24"/>
                <w:szCs w:val="24"/>
                <w:highlight w:val="none"/>
                <w:shd w:val="clear" w:color="auto" w:fill="auto"/>
              </w:rPr>
              <w:t>信用信息查询记录和证据留存具体方式：</w:t>
            </w:r>
            <w:r>
              <w:rPr>
                <w:rFonts w:ascii="宋体" w:hAnsi="宋体" w:eastAsia="宋体" w:cs="宋体"/>
                <w:color w:val="auto"/>
                <w:sz w:val="24"/>
                <w:szCs w:val="24"/>
                <w:highlight w:val="none"/>
                <w:shd w:val="clear" w:color="auto" w:fill="auto"/>
              </w:rPr>
              <w:t>查</w:t>
            </w:r>
            <w:r>
              <w:rPr>
                <w:rFonts w:ascii="宋体" w:hAnsi="宋体" w:eastAsia="宋体" w:cs="宋体"/>
                <w:color w:val="auto"/>
                <w:spacing w:val="2"/>
                <w:sz w:val="24"/>
                <w:szCs w:val="24"/>
                <w:highlight w:val="none"/>
                <w:shd w:val="clear" w:color="auto" w:fill="auto"/>
              </w:rPr>
              <w:t>询结果网页打印页作为查询记录和证据，</w:t>
            </w:r>
            <w:r>
              <w:rPr>
                <w:rFonts w:ascii="宋体" w:hAnsi="宋体" w:eastAsia="宋体" w:cs="宋体"/>
                <w:color w:val="auto"/>
                <w:sz w:val="24"/>
                <w:szCs w:val="24"/>
                <w:highlight w:val="none"/>
                <w:shd w:val="clear" w:color="auto" w:fill="auto"/>
              </w:rPr>
              <w:t>与</w:t>
            </w:r>
            <w:r>
              <w:rPr>
                <w:rFonts w:ascii="宋体" w:hAnsi="宋体" w:eastAsia="宋体" w:cs="宋体"/>
                <w:color w:val="auto"/>
                <w:spacing w:val="-9"/>
                <w:sz w:val="24"/>
                <w:szCs w:val="24"/>
                <w:highlight w:val="none"/>
                <w:shd w:val="clear" w:color="auto" w:fill="auto"/>
              </w:rPr>
              <w:t>其</w:t>
            </w:r>
            <w:r>
              <w:rPr>
                <w:rFonts w:ascii="宋体" w:hAnsi="宋体" w:eastAsia="宋体" w:cs="宋体"/>
                <w:color w:val="auto"/>
                <w:spacing w:val="-5"/>
                <w:sz w:val="24"/>
                <w:szCs w:val="24"/>
                <w:highlight w:val="none"/>
                <w:shd w:val="clear" w:color="auto" w:fill="auto"/>
              </w:rPr>
              <w:t>他采购文件一并保存；</w:t>
            </w:r>
          </w:p>
          <w:p>
            <w:pPr>
              <w:spacing w:before="1" w:line="235" w:lineRule="auto"/>
              <w:ind w:left="113" w:right="100"/>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信用信息的使用原则：经认定的被列入失</w:t>
            </w:r>
            <w:r>
              <w:rPr>
                <w:rFonts w:ascii="宋体" w:hAnsi="宋体" w:eastAsia="宋体" w:cs="宋体"/>
                <w:color w:val="auto"/>
                <w:sz w:val="24"/>
                <w:szCs w:val="24"/>
                <w:highlight w:val="none"/>
                <w:shd w:val="clear" w:color="auto" w:fill="auto"/>
              </w:rPr>
              <w:t>信</w:t>
            </w:r>
            <w:r>
              <w:rPr>
                <w:rFonts w:ascii="宋体" w:hAnsi="宋体" w:eastAsia="宋体" w:cs="宋体"/>
                <w:color w:val="auto"/>
                <w:spacing w:val="1"/>
                <w:sz w:val="24"/>
                <w:szCs w:val="24"/>
                <w:highlight w:val="none"/>
                <w:shd w:val="clear" w:color="auto" w:fill="auto"/>
              </w:rPr>
              <w:t>被执</w:t>
            </w:r>
            <w:r>
              <w:rPr>
                <w:rFonts w:ascii="宋体" w:hAnsi="宋体" w:eastAsia="宋体" w:cs="宋体"/>
                <w:color w:val="auto"/>
                <w:sz w:val="24"/>
                <w:szCs w:val="24"/>
                <w:highlight w:val="none"/>
                <w:shd w:val="clear" w:color="auto" w:fill="auto"/>
              </w:rPr>
              <w:t>行人、重大税收违法案件当事人名单、</w:t>
            </w:r>
            <w:r>
              <w:rPr>
                <w:rFonts w:ascii="宋体" w:hAnsi="宋体" w:eastAsia="宋体" w:cs="宋体"/>
                <w:color w:val="auto"/>
                <w:spacing w:val="2"/>
                <w:sz w:val="24"/>
                <w:szCs w:val="24"/>
                <w:highlight w:val="none"/>
                <w:shd w:val="clear" w:color="auto" w:fill="auto"/>
              </w:rPr>
              <w:t>政府采购严重违法失信行为记录名单的投</w:t>
            </w:r>
            <w:r>
              <w:rPr>
                <w:rFonts w:ascii="宋体" w:hAnsi="宋体" w:eastAsia="宋体" w:cs="宋体"/>
                <w:color w:val="auto"/>
                <w:spacing w:val="1"/>
                <w:sz w:val="24"/>
                <w:szCs w:val="24"/>
                <w:highlight w:val="none"/>
                <w:shd w:val="clear" w:color="auto" w:fill="auto"/>
              </w:rPr>
              <w:t>标</w:t>
            </w:r>
            <w:r>
              <w:rPr>
                <w:rFonts w:ascii="宋体" w:hAnsi="宋体" w:eastAsia="宋体" w:cs="宋体"/>
                <w:color w:val="auto"/>
                <w:spacing w:val="3"/>
                <w:sz w:val="24"/>
                <w:szCs w:val="24"/>
                <w:highlight w:val="none"/>
                <w:shd w:val="clear" w:color="auto" w:fill="auto"/>
              </w:rPr>
              <w:t>人</w:t>
            </w:r>
            <w:r>
              <w:rPr>
                <w:rFonts w:ascii="宋体" w:hAnsi="宋体" w:eastAsia="宋体" w:cs="宋体"/>
                <w:color w:val="auto"/>
                <w:spacing w:val="2"/>
                <w:sz w:val="24"/>
                <w:szCs w:val="24"/>
                <w:highlight w:val="none"/>
                <w:shd w:val="clear" w:color="auto" w:fill="auto"/>
              </w:rPr>
              <w:t>，其</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2"/>
                <w:sz w:val="24"/>
                <w:szCs w:val="24"/>
                <w:highlight w:val="none"/>
                <w:shd w:val="clear" w:color="auto" w:fill="auto"/>
              </w:rPr>
              <w:t>。联合体形式投标的，联合体成员存在不良信用记录，视同联合体存</w:t>
            </w:r>
            <w:r>
              <w:rPr>
                <w:rFonts w:ascii="宋体" w:hAnsi="宋体" w:eastAsia="宋体" w:cs="宋体"/>
                <w:color w:val="auto"/>
                <w:spacing w:val="1"/>
                <w:sz w:val="24"/>
                <w:szCs w:val="24"/>
                <w:highlight w:val="none"/>
                <w:shd w:val="clear" w:color="auto" w:fill="auto"/>
              </w:rPr>
              <w:t>在</w:t>
            </w:r>
            <w:r>
              <w:rPr>
                <w:rFonts w:ascii="宋体" w:hAnsi="宋体" w:eastAsia="宋体" w:cs="宋体"/>
                <w:color w:val="auto"/>
                <w:spacing w:val="-7"/>
                <w:sz w:val="24"/>
                <w:szCs w:val="24"/>
                <w:highlight w:val="none"/>
                <w:shd w:val="clear" w:color="auto" w:fill="auto"/>
              </w:rPr>
              <w:t>不</w:t>
            </w:r>
            <w:r>
              <w:rPr>
                <w:rFonts w:ascii="宋体" w:hAnsi="宋体" w:eastAsia="宋体" w:cs="宋体"/>
                <w:color w:val="auto"/>
                <w:spacing w:val="-5"/>
                <w:sz w:val="24"/>
                <w:szCs w:val="24"/>
                <w:highlight w:val="none"/>
                <w:shd w:val="clear" w:color="auto" w:fill="auto"/>
              </w:rPr>
              <w:t>良信用记录。</w:t>
            </w:r>
          </w:p>
        </w:tc>
        <w:tc>
          <w:tcPr>
            <w:tcW w:w="1644" w:type="dxa"/>
            <w:vAlign w:val="center"/>
          </w:tcPr>
          <w:p>
            <w:pPr>
              <w:spacing w:before="36" w:line="249" w:lineRule="auto"/>
              <w:ind w:right="107"/>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1"/>
                <w:sz w:val="24"/>
                <w:szCs w:val="24"/>
                <w:highlight w:val="none"/>
                <w:shd w:val="clear" w:color="auto" w:fill="auto"/>
              </w:rPr>
              <w:t>由采购</w:t>
            </w:r>
            <w:r>
              <w:rPr>
                <w:rFonts w:ascii="宋体" w:hAnsi="宋体" w:eastAsia="宋体" w:cs="宋体"/>
                <w:color w:val="auto"/>
                <w:spacing w:val="-37"/>
                <w:sz w:val="24"/>
                <w:szCs w:val="24"/>
                <w:highlight w:val="none"/>
                <w:shd w:val="clear" w:color="auto" w:fill="auto"/>
              </w:rPr>
              <w:t>人</w:t>
            </w:r>
            <w:r>
              <w:rPr>
                <w:rFonts w:ascii="宋体" w:hAnsi="宋体" w:eastAsia="宋体" w:cs="宋体"/>
                <w:color w:val="auto"/>
                <w:spacing w:val="-29"/>
                <w:sz w:val="24"/>
                <w:szCs w:val="24"/>
                <w:highlight w:val="none"/>
                <w:shd w:val="clear" w:color="auto" w:fill="auto"/>
              </w:rPr>
              <w:t>或采购代</w:t>
            </w:r>
            <w:r>
              <w:rPr>
                <w:rFonts w:ascii="宋体" w:hAnsi="宋体" w:eastAsia="宋体" w:cs="宋体"/>
                <w:color w:val="auto"/>
                <w:spacing w:val="-8"/>
                <w:sz w:val="24"/>
                <w:szCs w:val="24"/>
                <w:highlight w:val="none"/>
                <w:shd w:val="clear" w:color="auto" w:fill="auto"/>
              </w:rPr>
              <w:t>理</w:t>
            </w:r>
            <w:r>
              <w:rPr>
                <w:rFonts w:ascii="宋体" w:hAnsi="宋体" w:eastAsia="宋体" w:cs="宋体"/>
                <w:color w:val="auto"/>
                <w:spacing w:val="-6"/>
                <w:sz w:val="24"/>
                <w:szCs w:val="24"/>
                <w:highlight w:val="none"/>
                <w:shd w:val="clear" w:color="auto" w:fill="auto"/>
              </w:rPr>
              <w:t>机构</w:t>
            </w:r>
            <w:r>
              <w:rPr>
                <w:rFonts w:hint="eastAsia" w:ascii="宋体" w:hAnsi="宋体" w:eastAsia="宋体" w:cs="宋体"/>
                <w:color w:val="auto"/>
                <w:spacing w:val="-6"/>
                <w:sz w:val="24"/>
                <w:szCs w:val="24"/>
                <w:highlight w:val="none"/>
                <w:shd w:val="clear" w:color="auto" w:fill="auto"/>
              </w:rPr>
              <w:t>查询</w:t>
            </w:r>
            <w:r>
              <w:rPr>
                <w:rFonts w:ascii="宋体" w:hAnsi="宋体" w:eastAsia="宋体" w:cs="宋体"/>
                <w:color w:val="auto"/>
                <w:spacing w:val="-6"/>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center"/>
          </w:tcPr>
          <w:p>
            <w:pPr>
              <w:spacing w:before="216" w:line="199" w:lineRule="auto"/>
              <w:jc w:val="center"/>
              <w:rPr>
                <w:color w:val="auto"/>
                <w:sz w:val="24"/>
                <w:szCs w:val="24"/>
                <w:highlight w:val="none"/>
                <w:shd w:val="clear" w:color="auto" w:fill="auto"/>
              </w:rPr>
            </w:pPr>
            <w:r>
              <w:rPr>
                <w:color w:val="auto"/>
                <w:spacing w:val="6"/>
                <w:sz w:val="24"/>
                <w:szCs w:val="24"/>
                <w:highlight w:val="none"/>
                <w:shd w:val="clear" w:color="auto" w:fill="auto"/>
              </w:rPr>
              <w:t>1</w:t>
            </w:r>
            <w:r>
              <w:rPr>
                <w:color w:val="auto"/>
                <w:spacing w:val="5"/>
                <w:sz w:val="24"/>
                <w:szCs w:val="24"/>
                <w:highlight w:val="none"/>
                <w:shd w:val="clear" w:color="auto" w:fill="auto"/>
              </w:rPr>
              <w:t>-4</w:t>
            </w:r>
          </w:p>
        </w:tc>
        <w:tc>
          <w:tcPr>
            <w:tcW w:w="1981" w:type="dxa"/>
            <w:vAlign w:val="center"/>
          </w:tcPr>
          <w:p>
            <w:pPr>
              <w:spacing w:before="40" w:line="226"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法律、行政法</w:t>
            </w:r>
            <w:r>
              <w:rPr>
                <w:rFonts w:ascii="宋体" w:hAnsi="宋体" w:eastAsia="宋体" w:cs="宋体"/>
                <w:color w:val="auto"/>
                <w:spacing w:val="10"/>
                <w:sz w:val="24"/>
                <w:szCs w:val="24"/>
                <w:highlight w:val="none"/>
                <w:shd w:val="clear" w:color="auto" w:fill="auto"/>
              </w:rPr>
              <w:t>规</w:t>
            </w:r>
            <w:r>
              <w:rPr>
                <w:rFonts w:ascii="宋体" w:hAnsi="宋体" w:eastAsia="宋体" w:cs="宋体"/>
                <w:color w:val="auto"/>
                <w:spacing w:val="-2"/>
                <w:sz w:val="24"/>
                <w:szCs w:val="24"/>
                <w:highlight w:val="none"/>
                <w:shd w:val="clear" w:color="auto" w:fill="auto"/>
              </w:rPr>
              <w:t>规定</w:t>
            </w:r>
            <w:r>
              <w:rPr>
                <w:rFonts w:ascii="宋体" w:hAnsi="宋体" w:eastAsia="宋体" w:cs="宋体"/>
                <w:color w:val="auto"/>
                <w:spacing w:val="-1"/>
                <w:sz w:val="24"/>
                <w:szCs w:val="24"/>
                <w:highlight w:val="none"/>
                <w:shd w:val="clear" w:color="auto" w:fill="auto"/>
              </w:rPr>
              <w:t>的其他条件</w:t>
            </w:r>
          </w:p>
        </w:tc>
        <w:tc>
          <w:tcPr>
            <w:tcW w:w="4819" w:type="dxa"/>
            <w:vAlign w:val="center"/>
          </w:tcPr>
          <w:p>
            <w:pPr>
              <w:spacing w:before="193" w:line="220"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法律、行政法规规定的</w:t>
            </w:r>
            <w:r>
              <w:rPr>
                <w:rFonts w:ascii="宋体" w:hAnsi="宋体" w:eastAsia="宋体" w:cs="宋体"/>
                <w:color w:val="auto"/>
                <w:sz w:val="24"/>
                <w:szCs w:val="24"/>
                <w:highlight w:val="none"/>
                <w:shd w:val="clear" w:color="auto" w:fill="auto"/>
              </w:rPr>
              <w:t>其他条件</w:t>
            </w:r>
          </w:p>
        </w:tc>
        <w:tc>
          <w:tcPr>
            <w:tcW w:w="1644" w:type="dxa"/>
            <w:vAlign w:val="center"/>
          </w:tcPr>
          <w:p>
            <w:pPr>
              <w:spacing w:before="99" w:line="406" w:lineRule="exact"/>
              <w:jc w:val="center"/>
              <w:rPr>
                <w:color w:val="auto"/>
                <w:sz w:val="24"/>
                <w:szCs w:val="24"/>
                <w:highlight w:val="none"/>
                <w:shd w:val="clear" w:color="auto" w:fill="auto"/>
              </w:rPr>
            </w:pPr>
            <w:r>
              <w:rPr>
                <w:color w:val="auto"/>
                <w:spacing w:val="14"/>
                <w:position w:val="4"/>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49" w:type="dxa"/>
            <w:vAlign w:val="center"/>
          </w:tcPr>
          <w:p>
            <w:pPr>
              <w:spacing w:before="69" w:line="201" w:lineRule="auto"/>
              <w:jc w:val="center"/>
              <w:rPr>
                <w:color w:val="auto"/>
                <w:sz w:val="24"/>
                <w:szCs w:val="24"/>
                <w:highlight w:val="none"/>
                <w:shd w:val="clear" w:color="auto" w:fill="auto"/>
              </w:rPr>
            </w:pPr>
            <w:r>
              <w:rPr>
                <w:color w:val="auto"/>
                <w:spacing w:val="1"/>
                <w:sz w:val="24"/>
                <w:szCs w:val="24"/>
                <w:highlight w:val="none"/>
                <w:shd w:val="clear" w:color="auto" w:fill="auto"/>
              </w:rPr>
              <w:t>2</w:t>
            </w:r>
          </w:p>
        </w:tc>
        <w:tc>
          <w:tcPr>
            <w:tcW w:w="1981" w:type="dxa"/>
            <w:vAlign w:val="center"/>
          </w:tcPr>
          <w:p>
            <w:pPr>
              <w:spacing w:before="38" w:line="231"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5"/>
                <w:sz w:val="24"/>
                <w:szCs w:val="24"/>
                <w:highlight w:val="none"/>
                <w:shd w:val="clear" w:color="auto" w:fill="auto"/>
              </w:rPr>
              <w:t>落</w:t>
            </w:r>
            <w:r>
              <w:rPr>
                <w:rFonts w:ascii="宋体" w:hAnsi="宋体" w:eastAsia="宋体" w:cs="宋体"/>
                <w:color w:val="auto"/>
                <w:spacing w:val="10"/>
                <w:sz w:val="24"/>
                <w:szCs w:val="24"/>
                <w:highlight w:val="none"/>
                <w:shd w:val="clear" w:color="auto" w:fill="auto"/>
              </w:rPr>
              <w:t>实政府采购政</w:t>
            </w:r>
            <w:r>
              <w:rPr>
                <w:rFonts w:ascii="宋体" w:hAnsi="宋体" w:eastAsia="宋体" w:cs="宋体"/>
                <w:color w:val="auto"/>
                <w:spacing w:val="11"/>
                <w:sz w:val="24"/>
                <w:szCs w:val="24"/>
                <w:highlight w:val="none"/>
                <w:shd w:val="clear" w:color="auto" w:fill="auto"/>
              </w:rPr>
              <w:t>策需满足的资</w:t>
            </w:r>
            <w:r>
              <w:rPr>
                <w:rFonts w:ascii="宋体" w:hAnsi="宋体" w:eastAsia="宋体" w:cs="宋体"/>
                <w:color w:val="auto"/>
                <w:spacing w:val="10"/>
                <w:sz w:val="24"/>
                <w:szCs w:val="24"/>
                <w:highlight w:val="none"/>
                <w:shd w:val="clear" w:color="auto" w:fill="auto"/>
              </w:rPr>
              <w:t>格</w:t>
            </w:r>
            <w:r>
              <w:rPr>
                <w:rFonts w:ascii="宋体" w:hAnsi="宋体" w:eastAsia="宋体" w:cs="宋体"/>
                <w:color w:val="auto"/>
                <w:spacing w:val="-4"/>
                <w:sz w:val="24"/>
                <w:szCs w:val="24"/>
                <w:highlight w:val="none"/>
                <w:shd w:val="clear" w:color="auto" w:fill="auto"/>
              </w:rPr>
              <w:t>要</w:t>
            </w:r>
            <w:r>
              <w:rPr>
                <w:rFonts w:ascii="宋体" w:hAnsi="宋体" w:eastAsia="宋体" w:cs="宋体"/>
                <w:color w:val="auto"/>
                <w:spacing w:val="-2"/>
                <w:sz w:val="24"/>
                <w:szCs w:val="24"/>
                <w:highlight w:val="none"/>
                <w:shd w:val="clear" w:color="auto" w:fill="auto"/>
              </w:rPr>
              <w:t>求</w:t>
            </w:r>
          </w:p>
        </w:tc>
        <w:tc>
          <w:tcPr>
            <w:tcW w:w="4819" w:type="dxa"/>
            <w:vAlign w:val="center"/>
          </w:tcPr>
          <w:p>
            <w:pPr>
              <w:spacing w:before="78"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具体要求见第一章</w:t>
            </w:r>
            <w:r>
              <w:rPr>
                <w:rFonts w:ascii="宋体" w:hAnsi="宋体" w:eastAsia="宋体" w:cs="宋体"/>
                <w:color w:val="auto"/>
                <w:spacing w:val="-1"/>
                <w:sz w:val="24"/>
                <w:szCs w:val="24"/>
                <w:highlight w:val="none"/>
                <w:shd w:val="clear" w:color="auto" w:fill="auto"/>
              </w:rPr>
              <w:t>《投标邀请》</w:t>
            </w:r>
          </w:p>
        </w:tc>
        <w:tc>
          <w:tcPr>
            <w:tcW w:w="1644" w:type="dxa"/>
            <w:vAlign w:val="center"/>
          </w:tcPr>
          <w:p>
            <w:pPr>
              <w:jc w:val="cente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vAlign w:val="center"/>
          </w:tcPr>
          <w:p>
            <w:pPr>
              <w:spacing w:before="137" w:line="201" w:lineRule="auto"/>
              <w:jc w:val="center"/>
              <w:rPr>
                <w:color w:val="auto"/>
                <w:sz w:val="24"/>
                <w:szCs w:val="24"/>
                <w:highlight w:val="none"/>
                <w:shd w:val="clear" w:color="auto" w:fill="auto"/>
              </w:rPr>
            </w:pPr>
            <w:r>
              <w:rPr>
                <w:color w:val="auto"/>
                <w:spacing w:val="11"/>
                <w:sz w:val="24"/>
                <w:szCs w:val="24"/>
                <w:highlight w:val="none"/>
                <w:shd w:val="clear" w:color="auto" w:fill="auto"/>
              </w:rPr>
              <w:t>2-1</w:t>
            </w:r>
          </w:p>
        </w:tc>
        <w:tc>
          <w:tcPr>
            <w:tcW w:w="1981" w:type="dxa"/>
            <w:vAlign w:val="center"/>
          </w:tcPr>
          <w:p>
            <w:pPr>
              <w:spacing w:before="116" w:line="221"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7"/>
                <w:sz w:val="24"/>
                <w:szCs w:val="24"/>
                <w:highlight w:val="none"/>
                <w:shd w:val="clear" w:color="auto" w:fill="auto"/>
              </w:rPr>
              <w:t>中</w:t>
            </w:r>
            <w:r>
              <w:rPr>
                <w:rFonts w:ascii="宋体" w:hAnsi="宋体" w:eastAsia="宋体" w:cs="宋体"/>
                <w:color w:val="auto"/>
                <w:spacing w:val="-4"/>
                <w:sz w:val="24"/>
                <w:szCs w:val="24"/>
                <w:highlight w:val="none"/>
                <w:shd w:val="clear" w:color="auto" w:fill="auto"/>
              </w:rPr>
              <w:t>小企业政策</w:t>
            </w:r>
          </w:p>
        </w:tc>
        <w:tc>
          <w:tcPr>
            <w:tcW w:w="4819" w:type="dxa"/>
            <w:vAlign w:val="center"/>
          </w:tcPr>
          <w:p>
            <w:pPr>
              <w:spacing w:before="116"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具体要求见第一章</w:t>
            </w:r>
            <w:r>
              <w:rPr>
                <w:rFonts w:ascii="宋体" w:hAnsi="宋体" w:eastAsia="宋体" w:cs="宋体"/>
                <w:color w:val="auto"/>
                <w:spacing w:val="-1"/>
                <w:sz w:val="24"/>
                <w:szCs w:val="24"/>
                <w:highlight w:val="none"/>
                <w:shd w:val="clear" w:color="auto" w:fill="auto"/>
              </w:rPr>
              <w:t>《投标邀请》</w:t>
            </w:r>
          </w:p>
        </w:tc>
        <w:tc>
          <w:tcPr>
            <w:tcW w:w="1644" w:type="dxa"/>
            <w:vAlign w:val="center"/>
          </w:tcPr>
          <w:p>
            <w:pPr>
              <w:jc w:val="cente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849" w:type="dxa"/>
            <w:vAlign w:val="center"/>
          </w:tcPr>
          <w:p>
            <w:pPr>
              <w:spacing w:before="69" w:line="201" w:lineRule="auto"/>
              <w:jc w:val="center"/>
              <w:rPr>
                <w:color w:val="auto"/>
                <w:sz w:val="24"/>
                <w:szCs w:val="24"/>
                <w:highlight w:val="none"/>
                <w:shd w:val="clear" w:color="auto" w:fill="auto"/>
              </w:rPr>
            </w:pPr>
            <w:r>
              <w:rPr>
                <w:color w:val="auto"/>
                <w:spacing w:val="11"/>
                <w:sz w:val="24"/>
                <w:szCs w:val="24"/>
                <w:highlight w:val="none"/>
                <w:shd w:val="clear" w:color="auto" w:fill="auto"/>
              </w:rPr>
              <w:t>2</w:t>
            </w:r>
            <w:r>
              <w:rPr>
                <w:color w:val="auto"/>
                <w:spacing w:val="9"/>
                <w:sz w:val="24"/>
                <w:szCs w:val="24"/>
                <w:highlight w:val="none"/>
                <w:shd w:val="clear" w:color="auto" w:fill="auto"/>
              </w:rPr>
              <w:t>-1-</w:t>
            </w:r>
            <w:r>
              <w:rPr>
                <w:color w:val="auto"/>
                <w:sz w:val="24"/>
                <w:szCs w:val="24"/>
                <w:highlight w:val="none"/>
                <w:shd w:val="clear" w:color="auto" w:fill="auto"/>
              </w:rPr>
              <w:t>1</w:t>
            </w:r>
          </w:p>
        </w:tc>
        <w:tc>
          <w:tcPr>
            <w:tcW w:w="1981" w:type="dxa"/>
            <w:vAlign w:val="center"/>
          </w:tcPr>
          <w:p>
            <w:pPr>
              <w:spacing w:before="78" w:line="253" w:lineRule="auto"/>
              <w:ind w:left="112" w:right="105" w:firstLine="23"/>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rPr>
              <w:t>中</w:t>
            </w:r>
            <w:r>
              <w:rPr>
                <w:rFonts w:ascii="宋体" w:hAnsi="宋体" w:eastAsia="宋体" w:cs="宋体"/>
                <w:color w:val="auto"/>
                <w:spacing w:val="7"/>
                <w:sz w:val="24"/>
                <w:szCs w:val="24"/>
                <w:highlight w:val="none"/>
                <w:shd w:val="clear" w:color="auto" w:fill="auto"/>
              </w:rPr>
              <w:t>小企业证明文</w:t>
            </w:r>
            <w:r>
              <w:rPr>
                <w:rFonts w:ascii="宋体" w:hAnsi="宋体" w:eastAsia="宋体" w:cs="宋体"/>
                <w:color w:val="auto"/>
                <w:sz w:val="24"/>
                <w:szCs w:val="24"/>
                <w:highlight w:val="none"/>
                <w:shd w:val="clear" w:color="auto" w:fill="auto"/>
              </w:rPr>
              <w:t xml:space="preserve"> 件</w:t>
            </w:r>
          </w:p>
        </w:tc>
        <w:tc>
          <w:tcPr>
            <w:tcW w:w="4819" w:type="dxa"/>
            <w:vAlign w:val="center"/>
          </w:tcPr>
          <w:p>
            <w:pPr>
              <w:spacing w:before="38" w:line="239" w:lineRule="auto"/>
              <w:ind w:right="102"/>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当</w:t>
            </w:r>
            <w:r>
              <w:rPr>
                <w:rFonts w:ascii="宋体" w:hAnsi="宋体" w:eastAsia="宋体" w:cs="宋体"/>
                <w:color w:val="auto"/>
                <w:spacing w:val="7"/>
                <w:sz w:val="24"/>
                <w:szCs w:val="24"/>
                <w:highlight w:val="none"/>
                <w:shd w:val="clear" w:color="auto" w:fill="auto"/>
              </w:rPr>
              <w:t>本项目(包) 涉及预留份额专门面向中小</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企业采购，此时建议在《资格证明文件</w:t>
            </w:r>
            <w:r>
              <w:rPr>
                <w:rFonts w:ascii="宋体" w:hAnsi="宋体" w:eastAsia="宋体" w:cs="宋体"/>
                <w:color w:val="auto"/>
                <w:spacing w:val="1"/>
                <w:sz w:val="24"/>
                <w:szCs w:val="24"/>
                <w:highlight w:val="none"/>
                <w:shd w:val="clear" w:color="auto" w:fill="auto"/>
              </w:rPr>
              <w:t>》</w:t>
            </w:r>
            <w:r>
              <w:rPr>
                <w:rFonts w:ascii="宋体" w:hAnsi="宋体" w:eastAsia="宋体" w:cs="宋体"/>
                <w:color w:val="auto"/>
                <w:sz w:val="24"/>
                <w:szCs w:val="24"/>
                <w:highlight w:val="none"/>
                <w:shd w:val="clear" w:color="auto" w:fill="auto"/>
              </w:rPr>
              <w:t xml:space="preserve">中 </w:t>
            </w:r>
            <w:r>
              <w:rPr>
                <w:rFonts w:ascii="宋体" w:hAnsi="宋体" w:eastAsia="宋体" w:cs="宋体"/>
                <w:color w:val="auto"/>
                <w:spacing w:val="-10"/>
                <w:sz w:val="24"/>
                <w:szCs w:val="24"/>
                <w:highlight w:val="none"/>
                <w:shd w:val="clear" w:color="auto" w:fill="auto"/>
              </w:rPr>
              <w:t>提供。</w:t>
            </w:r>
          </w:p>
          <w:p>
            <w:pPr>
              <w:numPr>
                <w:ilvl w:val="0"/>
                <w:numId w:val="3"/>
              </w:numPr>
              <w:tabs>
                <w:tab w:val="left" w:pos="241"/>
              </w:tabs>
              <w:spacing w:before="10" w:line="237" w:lineRule="auto"/>
              <w:ind w:right="101"/>
              <w:jc w:val="both"/>
              <w:rPr>
                <w:rFonts w:ascii="宋体" w:hAnsi="宋体" w:eastAsia="宋体" w:cs="宋体"/>
                <w:color w:val="auto"/>
                <w:spacing w:val="-14"/>
                <w:sz w:val="24"/>
                <w:szCs w:val="24"/>
                <w:highlight w:val="none"/>
                <w:shd w:val="clear" w:color="auto" w:fill="auto"/>
              </w:rPr>
            </w:pPr>
            <w:r>
              <w:rPr>
                <w:rFonts w:ascii="宋体" w:hAnsi="宋体" w:eastAsia="宋体" w:cs="宋体"/>
                <w:color w:val="auto"/>
                <w:spacing w:val="-9"/>
                <w:sz w:val="24"/>
                <w:szCs w:val="24"/>
                <w:highlight w:val="none"/>
                <w:shd w:val="clear" w:color="auto" w:fill="auto"/>
              </w:rPr>
              <w:t>投</w:t>
            </w:r>
            <w:r>
              <w:rPr>
                <w:rFonts w:ascii="宋体" w:hAnsi="宋体" w:eastAsia="宋体" w:cs="宋体"/>
                <w:color w:val="auto"/>
                <w:spacing w:val="-5"/>
                <w:sz w:val="24"/>
                <w:szCs w:val="24"/>
                <w:highlight w:val="none"/>
                <w:shd w:val="clear" w:color="auto" w:fill="auto"/>
              </w:rPr>
              <w:t>标人单独投标的，应提供《中小企业声</w:t>
            </w:r>
            <w:r>
              <w:rPr>
                <w:rFonts w:ascii="宋体" w:hAnsi="宋体" w:eastAsia="宋体" w:cs="宋体"/>
                <w:color w:val="auto"/>
                <w:spacing w:val="2"/>
                <w:sz w:val="24"/>
                <w:szCs w:val="24"/>
                <w:highlight w:val="none"/>
                <w:shd w:val="clear" w:color="auto" w:fill="auto"/>
              </w:rPr>
              <w:t>明函》或《残疾人福利性单位声明函》或</w:t>
            </w:r>
            <w:r>
              <w:rPr>
                <w:rFonts w:ascii="宋体" w:hAnsi="宋体" w:eastAsia="宋体" w:cs="宋体"/>
                <w:color w:val="auto"/>
                <w:spacing w:val="1"/>
                <w:sz w:val="24"/>
                <w:szCs w:val="24"/>
                <w:highlight w:val="none"/>
                <w:shd w:val="clear" w:color="auto" w:fill="auto"/>
              </w:rPr>
              <w:t>由</w:t>
            </w:r>
            <w:r>
              <w:rPr>
                <w:rFonts w:ascii="宋体" w:hAnsi="宋体" w:eastAsia="宋体" w:cs="宋体"/>
                <w:color w:val="auto"/>
                <w:spacing w:val="13"/>
                <w:sz w:val="24"/>
                <w:szCs w:val="24"/>
                <w:highlight w:val="none"/>
                <w:shd w:val="clear" w:color="auto" w:fill="auto"/>
              </w:rPr>
              <w:t>省</w:t>
            </w:r>
            <w:r>
              <w:rPr>
                <w:rFonts w:ascii="宋体" w:hAnsi="宋体" w:eastAsia="宋体" w:cs="宋体"/>
                <w:color w:val="auto"/>
                <w:spacing w:val="8"/>
                <w:sz w:val="24"/>
                <w:szCs w:val="24"/>
                <w:highlight w:val="none"/>
                <w:shd w:val="clear" w:color="auto" w:fill="auto"/>
              </w:rPr>
              <w:t>级以上监狱管理局、戒毒管理局(含新疆</w:t>
            </w:r>
            <w:r>
              <w:rPr>
                <w:rFonts w:ascii="宋体" w:hAnsi="宋体" w:eastAsia="宋体" w:cs="宋体"/>
                <w:color w:val="auto"/>
                <w:spacing w:val="2"/>
                <w:sz w:val="24"/>
                <w:szCs w:val="24"/>
                <w:highlight w:val="none"/>
                <w:shd w:val="clear" w:color="auto" w:fill="auto"/>
              </w:rPr>
              <w:t>生产建设兵团) 出具的属于监狱企业的</w:t>
            </w:r>
            <w:r>
              <w:rPr>
                <w:rFonts w:ascii="宋体" w:hAnsi="宋体" w:eastAsia="宋体" w:cs="宋体"/>
                <w:color w:val="auto"/>
                <w:spacing w:val="1"/>
                <w:sz w:val="24"/>
                <w:szCs w:val="24"/>
                <w:highlight w:val="none"/>
                <w:shd w:val="clear" w:color="auto" w:fill="auto"/>
              </w:rPr>
              <w:t>证</w:t>
            </w:r>
            <w:r>
              <w:rPr>
                <w:rFonts w:ascii="宋体" w:hAnsi="宋体" w:eastAsia="宋体" w:cs="宋体"/>
                <w:color w:val="auto"/>
                <w:sz w:val="24"/>
                <w:szCs w:val="24"/>
                <w:highlight w:val="none"/>
                <w:shd w:val="clear" w:color="auto" w:fill="auto"/>
              </w:rPr>
              <w:t>明</w:t>
            </w:r>
            <w:r>
              <w:rPr>
                <w:rFonts w:ascii="宋体" w:hAnsi="宋体" w:eastAsia="宋体" w:cs="宋体"/>
                <w:color w:val="auto"/>
                <w:spacing w:val="-15"/>
                <w:sz w:val="24"/>
                <w:szCs w:val="24"/>
                <w:highlight w:val="none"/>
                <w:shd w:val="clear" w:color="auto" w:fill="auto"/>
              </w:rPr>
              <w:t>文</w:t>
            </w:r>
            <w:r>
              <w:rPr>
                <w:rFonts w:ascii="宋体" w:hAnsi="宋体" w:eastAsia="宋体" w:cs="宋体"/>
                <w:color w:val="auto"/>
                <w:spacing w:val="-14"/>
                <w:sz w:val="24"/>
                <w:szCs w:val="24"/>
                <w:highlight w:val="none"/>
                <w:shd w:val="clear" w:color="auto" w:fill="auto"/>
              </w:rPr>
              <w:t>件。</w:t>
            </w:r>
          </w:p>
          <w:p>
            <w:pPr>
              <w:numPr>
                <w:ilvl w:val="0"/>
                <w:numId w:val="3"/>
              </w:numPr>
              <w:tabs>
                <w:tab w:val="left" w:pos="241"/>
              </w:tabs>
              <w:spacing w:before="10" w:line="237" w:lineRule="auto"/>
              <w:ind w:right="101"/>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5"/>
                <w:sz w:val="24"/>
                <w:szCs w:val="24"/>
                <w:highlight w:val="none"/>
                <w:shd w:val="clear" w:color="auto" w:fill="auto"/>
              </w:rPr>
              <w:t>如招标文件要求以联合体形式参加或者</w:t>
            </w:r>
            <w:r>
              <w:rPr>
                <w:rFonts w:ascii="宋体" w:hAnsi="宋体" w:eastAsia="宋体" w:cs="宋体"/>
                <w:color w:val="auto"/>
                <w:spacing w:val="-2"/>
                <w:sz w:val="24"/>
                <w:szCs w:val="24"/>
                <w:highlight w:val="none"/>
                <w:shd w:val="clear" w:color="auto" w:fill="auto"/>
              </w:rPr>
              <w:t>要</w:t>
            </w:r>
            <w:r>
              <w:rPr>
                <w:rFonts w:ascii="宋体" w:hAnsi="宋体" w:eastAsia="宋体" w:cs="宋体"/>
                <w:color w:val="auto"/>
                <w:spacing w:val="2"/>
                <w:sz w:val="24"/>
                <w:szCs w:val="24"/>
                <w:highlight w:val="none"/>
                <w:shd w:val="clear" w:color="auto" w:fill="auto"/>
              </w:rPr>
              <w:t>求合同分包的，且投标人为联合体或拟进</w:t>
            </w:r>
            <w:r>
              <w:rPr>
                <w:rFonts w:ascii="宋体" w:hAnsi="宋体" w:eastAsia="宋体" w:cs="宋体"/>
                <w:color w:val="auto"/>
                <w:spacing w:val="1"/>
                <w:sz w:val="24"/>
                <w:szCs w:val="24"/>
                <w:highlight w:val="none"/>
                <w:shd w:val="clear" w:color="auto" w:fill="auto"/>
              </w:rPr>
              <w:t>行</w:t>
            </w:r>
            <w:r>
              <w:rPr>
                <w:rFonts w:ascii="宋体" w:hAnsi="宋体" w:eastAsia="宋体" w:cs="宋体"/>
                <w:color w:val="auto"/>
                <w:spacing w:val="2"/>
                <w:sz w:val="24"/>
                <w:szCs w:val="24"/>
                <w:highlight w:val="none"/>
                <w:shd w:val="clear" w:color="auto" w:fill="auto"/>
              </w:rPr>
              <w:t>合同分包的，则联合体中的中小企业、签</w:t>
            </w:r>
            <w:r>
              <w:rPr>
                <w:rFonts w:ascii="宋体" w:hAnsi="宋体" w:eastAsia="宋体" w:cs="宋体"/>
                <w:color w:val="auto"/>
                <w:spacing w:val="1"/>
                <w:sz w:val="24"/>
                <w:szCs w:val="24"/>
                <w:highlight w:val="none"/>
                <w:shd w:val="clear" w:color="auto" w:fill="auto"/>
              </w:rPr>
              <w:t>订</w:t>
            </w:r>
            <w:r>
              <w:rPr>
                <w:rFonts w:ascii="宋体" w:hAnsi="宋体" w:eastAsia="宋体" w:cs="宋体"/>
                <w:color w:val="auto"/>
                <w:spacing w:val="2"/>
                <w:sz w:val="24"/>
                <w:szCs w:val="24"/>
                <w:highlight w:val="none"/>
                <w:shd w:val="clear" w:color="auto" w:fill="auto"/>
              </w:rPr>
              <w:t>分包意向协议的中小企业具体情况须在《</w:t>
            </w:r>
            <w:r>
              <w:rPr>
                <w:rFonts w:ascii="宋体" w:hAnsi="宋体" w:eastAsia="宋体" w:cs="宋体"/>
                <w:color w:val="auto"/>
                <w:spacing w:val="1"/>
                <w:sz w:val="24"/>
                <w:szCs w:val="24"/>
                <w:highlight w:val="none"/>
                <w:shd w:val="clear" w:color="auto" w:fill="auto"/>
              </w:rPr>
              <w:t>中</w:t>
            </w:r>
            <w:r>
              <w:rPr>
                <w:rFonts w:ascii="宋体" w:hAnsi="宋体" w:eastAsia="宋体" w:cs="宋体"/>
                <w:color w:val="auto"/>
                <w:spacing w:val="2"/>
                <w:sz w:val="24"/>
                <w:szCs w:val="24"/>
                <w:highlight w:val="none"/>
                <w:shd w:val="clear" w:color="auto" w:fill="auto"/>
              </w:rPr>
              <w:t>小企业声明函》或《残疾人福利性单位声</w:t>
            </w:r>
            <w:r>
              <w:rPr>
                <w:rFonts w:ascii="宋体" w:hAnsi="宋体" w:eastAsia="宋体" w:cs="宋体"/>
                <w:color w:val="auto"/>
                <w:spacing w:val="1"/>
                <w:sz w:val="24"/>
                <w:szCs w:val="24"/>
                <w:highlight w:val="none"/>
                <w:shd w:val="clear" w:color="auto" w:fill="auto"/>
              </w:rPr>
              <w:t>明</w:t>
            </w:r>
            <w:r>
              <w:rPr>
                <w:rFonts w:ascii="宋体" w:hAnsi="宋体" w:eastAsia="宋体" w:cs="宋体"/>
                <w:color w:val="auto"/>
                <w:spacing w:val="2"/>
                <w:sz w:val="24"/>
                <w:szCs w:val="24"/>
                <w:highlight w:val="none"/>
                <w:shd w:val="clear" w:color="auto" w:fill="auto"/>
              </w:rPr>
              <w:t>函》或由省级以上监狱管理局、戒毒管理</w:t>
            </w:r>
            <w:r>
              <w:rPr>
                <w:rFonts w:ascii="宋体" w:hAnsi="宋体" w:eastAsia="宋体" w:cs="宋体"/>
                <w:color w:val="auto"/>
                <w:spacing w:val="1"/>
                <w:sz w:val="24"/>
                <w:szCs w:val="24"/>
                <w:highlight w:val="none"/>
                <w:shd w:val="clear" w:color="auto" w:fill="auto"/>
              </w:rPr>
              <w:t>局</w:t>
            </w:r>
            <w:r>
              <w:rPr>
                <w:rFonts w:ascii="宋体" w:hAnsi="宋体" w:eastAsia="宋体" w:cs="宋体"/>
                <w:color w:val="auto"/>
                <w:spacing w:val="2"/>
                <w:sz w:val="24"/>
                <w:szCs w:val="24"/>
                <w:highlight w:val="none"/>
                <w:shd w:val="clear" w:color="auto" w:fill="auto"/>
              </w:rPr>
              <w:t>(含新疆生产建设兵团</w:t>
            </w:r>
            <w:r>
              <w:rPr>
                <w:rFonts w:ascii="宋体" w:hAnsi="宋体" w:eastAsia="宋体" w:cs="宋体"/>
                <w:color w:val="auto"/>
                <w:spacing w:val="1"/>
                <w:sz w:val="24"/>
                <w:szCs w:val="24"/>
                <w:highlight w:val="none"/>
                <w:shd w:val="clear" w:color="auto" w:fill="auto"/>
              </w:rPr>
              <w:t>)出具的属于监狱企</w:t>
            </w:r>
            <w:r>
              <w:rPr>
                <w:rFonts w:ascii="宋体" w:hAnsi="宋体" w:eastAsia="宋体" w:cs="宋体"/>
                <w:color w:val="auto"/>
                <w:spacing w:val="2"/>
                <w:sz w:val="24"/>
                <w:szCs w:val="24"/>
                <w:highlight w:val="none"/>
                <w:shd w:val="clear" w:color="auto" w:fill="auto"/>
              </w:rPr>
              <w:t>业的证明文件中如实填报，且满足招标文</w:t>
            </w:r>
            <w:r>
              <w:rPr>
                <w:rFonts w:ascii="宋体" w:hAnsi="宋体" w:eastAsia="宋体" w:cs="宋体"/>
                <w:color w:val="auto"/>
                <w:spacing w:val="1"/>
                <w:sz w:val="24"/>
                <w:szCs w:val="24"/>
                <w:highlight w:val="none"/>
                <w:shd w:val="clear" w:color="auto" w:fill="auto"/>
              </w:rPr>
              <w:t>件</w:t>
            </w:r>
            <w:r>
              <w:rPr>
                <w:rFonts w:ascii="宋体" w:hAnsi="宋体" w:eastAsia="宋体" w:cs="宋体"/>
                <w:color w:val="auto"/>
                <w:spacing w:val="-6"/>
                <w:sz w:val="24"/>
                <w:szCs w:val="24"/>
                <w:highlight w:val="none"/>
                <w:shd w:val="clear" w:color="auto" w:fill="auto"/>
              </w:rPr>
              <w:t>关</w:t>
            </w:r>
            <w:r>
              <w:rPr>
                <w:rFonts w:ascii="宋体" w:hAnsi="宋体" w:eastAsia="宋体" w:cs="宋体"/>
                <w:color w:val="auto"/>
                <w:spacing w:val="-4"/>
                <w:sz w:val="24"/>
                <w:szCs w:val="24"/>
                <w:highlight w:val="none"/>
                <w:shd w:val="clear" w:color="auto" w:fill="auto"/>
              </w:rPr>
              <w:t>于</w:t>
            </w:r>
            <w:r>
              <w:rPr>
                <w:rFonts w:ascii="宋体" w:hAnsi="宋体" w:eastAsia="宋体" w:cs="宋体"/>
                <w:color w:val="auto"/>
                <w:spacing w:val="-3"/>
                <w:sz w:val="24"/>
                <w:szCs w:val="24"/>
                <w:highlight w:val="none"/>
                <w:shd w:val="clear" w:color="auto" w:fill="auto"/>
              </w:rPr>
              <w:t>预留份额的要求。</w:t>
            </w:r>
          </w:p>
        </w:tc>
        <w:tc>
          <w:tcPr>
            <w:tcW w:w="1644" w:type="dxa"/>
            <w:vAlign w:val="center"/>
          </w:tcPr>
          <w:p>
            <w:pPr>
              <w:spacing w:before="78" w:line="253" w:lineRule="auto"/>
              <w:ind w:left="118" w:right="116" w:hanging="1"/>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格式见《投标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5"/>
                <w:sz w:val="24"/>
                <w:szCs w:val="24"/>
                <w:highlight w:val="none"/>
                <w:shd w:val="clear" w:color="auto" w:fill="auto"/>
              </w:rPr>
              <w:t>文</w:t>
            </w:r>
            <w:r>
              <w:rPr>
                <w:rFonts w:ascii="宋体" w:hAnsi="宋体" w:eastAsia="宋体" w:cs="宋体"/>
                <w:color w:val="auto"/>
                <w:spacing w:val="-3"/>
                <w:sz w:val="24"/>
                <w:szCs w:val="24"/>
                <w:highlight w:val="none"/>
                <w:shd w:val="clear" w:color="auto" w:fill="auto"/>
              </w:rPr>
              <w:t>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3" w:hRule="atLeast"/>
        </w:trPr>
        <w:tc>
          <w:tcPr>
            <w:tcW w:w="849" w:type="dxa"/>
            <w:vAlign w:val="center"/>
          </w:tcPr>
          <w:p>
            <w:pPr>
              <w:spacing w:before="69" w:line="201" w:lineRule="auto"/>
              <w:jc w:val="center"/>
              <w:rPr>
                <w:color w:val="auto"/>
                <w:sz w:val="24"/>
                <w:szCs w:val="24"/>
                <w:highlight w:val="none"/>
                <w:shd w:val="clear" w:color="auto" w:fill="auto"/>
              </w:rPr>
            </w:pPr>
            <w:r>
              <w:rPr>
                <w:color w:val="auto"/>
                <w:spacing w:val="11"/>
                <w:sz w:val="24"/>
                <w:szCs w:val="24"/>
                <w:highlight w:val="none"/>
                <w:shd w:val="clear" w:color="auto" w:fill="auto"/>
              </w:rPr>
              <w:t>2</w:t>
            </w:r>
            <w:r>
              <w:rPr>
                <w:color w:val="auto"/>
                <w:spacing w:val="9"/>
                <w:sz w:val="24"/>
                <w:szCs w:val="24"/>
                <w:highlight w:val="none"/>
                <w:shd w:val="clear" w:color="auto" w:fill="auto"/>
              </w:rPr>
              <w:t>-1-</w:t>
            </w:r>
            <w:r>
              <w:rPr>
                <w:color w:val="auto"/>
                <w:spacing w:val="1"/>
                <w:sz w:val="24"/>
                <w:szCs w:val="24"/>
                <w:highlight w:val="none"/>
                <w:shd w:val="clear" w:color="auto" w:fill="auto"/>
              </w:rPr>
              <w:t>2</w:t>
            </w:r>
          </w:p>
        </w:tc>
        <w:tc>
          <w:tcPr>
            <w:tcW w:w="1981" w:type="dxa"/>
            <w:vAlign w:val="center"/>
          </w:tcPr>
          <w:p>
            <w:pPr>
              <w:spacing w:before="78" w:line="255"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拟分包情况说明</w:t>
            </w:r>
            <w:r>
              <w:rPr>
                <w:rFonts w:ascii="宋体" w:hAnsi="宋体" w:eastAsia="宋体" w:cs="宋体"/>
                <w:color w:val="auto"/>
                <w:spacing w:val="-2"/>
                <w:sz w:val="24"/>
                <w:szCs w:val="24"/>
                <w:highlight w:val="none"/>
                <w:shd w:val="clear" w:color="auto" w:fill="auto"/>
              </w:rPr>
              <w:t>及</w:t>
            </w:r>
            <w:r>
              <w:rPr>
                <w:rFonts w:ascii="宋体" w:hAnsi="宋体" w:eastAsia="宋体" w:cs="宋体"/>
                <w:color w:val="auto"/>
                <w:spacing w:val="-1"/>
                <w:sz w:val="24"/>
                <w:szCs w:val="24"/>
                <w:highlight w:val="none"/>
                <w:shd w:val="clear" w:color="auto" w:fill="auto"/>
              </w:rPr>
              <w:t>分包意向协议</w:t>
            </w:r>
          </w:p>
        </w:tc>
        <w:tc>
          <w:tcPr>
            <w:tcW w:w="4819" w:type="dxa"/>
            <w:vAlign w:val="center"/>
          </w:tcPr>
          <w:p>
            <w:pPr>
              <w:spacing w:before="36"/>
              <w:ind w:left="113" w:right="102" w:firstLine="4"/>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如</w:t>
            </w:r>
            <w:r>
              <w:rPr>
                <w:rFonts w:ascii="宋体" w:hAnsi="宋体" w:eastAsia="宋体" w:cs="宋体"/>
                <w:color w:val="auto"/>
                <w:spacing w:val="12"/>
                <w:sz w:val="24"/>
                <w:szCs w:val="24"/>
                <w:highlight w:val="none"/>
                <w:shd w:val="clear" w:color="auto" w:fill="auto"/>
              </w:rPr>
              <w:t>本</w:t>
            </w:r>
            <w:r>
              <w:rPr>
                <w:rFonts w:ascii="宋体" w:hAnsi="宋体" w:eastAsia="宋体" w:cs="宋体"/>
                <w:color w:val="auto"/>
                <w:spacing w:val="7"/>
                <w:sz w:val="24"/>
                <w:szCs w:val="24"/>
                <w:highlight w:val="none"/>
                <w:shd w:val="clear" w:color="auto" w:fill="auto"/>
              </w:rPr>
              <w:t>项目(包)要求通过分包措施预留部分</w:t>
            </w:r>
            <w:r>
              <w:rPr>
                <w:rFonts w:ascii="宋体" w:hAnsi="宋体" w:eastAsia="宋体" w:cs="宋体"/>
                <w:color w:val="auto"/>
                <w:spacing w:val="2"/>
                <w:sz w:val="24"/>
                <w:szCs w:val="24"/>
                <w:highlight w:val="none"/>
                <w:shd w:val="clear" w:color="auto" w:fill="auto"/>
              </w:rPr>
              <w:t>采购份额面向中小企业采购、且投标人因</w:t>
            </w:r>
            <w:r>
              <w:rPr>
                <w:rFonts w:ascii="宋体" w:hAnsi="宋体" w:eastAsia="宋体" w:cs="宋体"/>
                <w:color w:val="auto"/>
                <w:spacing w:val="1"/>
                <w:sz w:val="24"/>
                <w:szCs w:val="24"/>
                <w:highlight w:val="none"/>
                <w:shd w:val="clear" w:color="auto" w:fill="auto"/>
              </w:rPr>
              <w:t>落</w:t>
            </w:r>
            <w:r>
              <w:rPr>
                <w:rFonts w:ascii="宋体" w:hAnsi="宋体" w:eastAsia="宋体" w:cs="宋体"/>
                <w:color w:val="auto"/>
                <w:spacing w:val="2"/>
                <w:sz w:val="24"/>
                <w:szCs w:val="24"/>
                <w:highlight w:val="none"/>
                <w:shd w:val="clear" w:color="auto" w:fill="auto"/>
              </w:rPr>
              <w:t>实政府采购政策拟进行分包的，必须提</w:t>
            </w:r>
            <w:r>
              <w:rPr>
                <w:rFonts w:ascii="宋体" w:hAnsi="宋体" w:eastAsia="宋体" w:cs="宋体"/>
                <w:color w:val="auto"/>
                <w:spacing w:val="1"/>
                <w:sz w:val="24"/>
                <w:szCs w:val="24"/>
                <w:highlight w:val="none"/>
                <w:shd w:val="clear" w:color="auto" w:fill="auto"/>
              </w:rPr>
              <w:t>供</w:t>
            </w:r>
            <w:r>
              <w:rPr>
                <w:rFonts w:ascii="宋体" w:hAnsi="宋体" w:eastAsia="宋体" w:cs="宋体"/>
                <w:color w:val="auto"/>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否</w:t>
            </w:r>
            <w:r>
              <w:rPr>
                <w:rFonts w:ascii="宋体" w:hAnsi="宋体" w:eastAsia="宋体" w:cs="宋体"/>
                <w:color w:val="auto"/>
                <w:spacing w:val="-5"/>
                <w:sz w:val="24"/>
                <w:szCs w:val="24"/>
                <w:highlight w:val="none"/>
                <w:shd w:val="clear" w:color="auto" w:fill="auto"/>
              </w:rPr>
              <w:t>则无须提供。</w:t>
            </w:r>
          </w:p>
          <w:p>
            <w:pPr>
              <w:spacing w:line="226" w:lineRule="auto"/>
              <w:ind w:left="120" w:right="102" w:hanging="7"/>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对于预留份额专门面向中小企业采购的项</w:t>
            </w:r>
            <w:r>
              <w:rPr>
                <w:rFonts w:ascii="宋体" w:hAnsi="宋体" w:eastAsia="宋体" w:cs="宋体"/>
                <w:color w:val="auto"/>
                <w:spacing w:val="1"/>
                <w:sz w:val="24"/>
                <w:szCs w:val="24"/>
                <w:highlight w:val="none"/>
                <w:shd w:val="clear" w:color="auto" w:fill="auto"/>
              </w:rPr>
              <w:t>目</w:t>
            </w:r>
            <w:r>
              <w:rPr>
                <w:rFonts w:ascii="宋体" w:hAnsi="宋体" w:eastAsia="宋体" w:cs="宋体"/>
                <w:color w:val="auto"/>
                <w:spacing w:val="2"/>
                <w:sz w:val="24"/>
                <w:szCs w:val="24"/>
                <w:highlight w:val="none"/>
                <w:shd w:val="clear" w:color="auto" w:fill="auto"/>
              </w:rPr>
              <w:t>(包)，组成联合体</w:t>
            </w:r>
            <w:r>
              <w:rPr>
                <w:rFonts w:ascii="宋体" w:hAnsi="宋体" w:eastAsia="宋体" w:cs="宋体"/>
                <w:color w:val="auto"/>
                <w:spacing w:val="1"/>
                <w:sz w:val="24"/>
                <w:szCs w:val="24"/>
                <w:highlight w:val="none"/>
                <w:shd w:val="clear" w:color="auto" w:fill="auto"/>
              </w:rPr>
              <w:t>或者接受分包合同的中小</w:t>
            </w:r>
          </w:p>
        </w:tc>
        <w:tc>
          <w:tcPr>
            <w:tcW w:w="1644" w:type="dxa"/>
            <w:vAlign w:val="center"/>
          </w:tcPr>
          <w:p>
            <w:pPr>
              <w:spacing w:before="78" w:line="255" w:lineRule="auto"/>
              <w:ind w:left="118" w:right="116" w:hanging="1"/>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格式见《投标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5"/>
                <w:sz w:val="24"/>
                <w:szCs w:val="24"/>
                <w:highlight w:val="none"/>
                <w:shd w:val="clear" w:color="auto" w:fill="auto"/>
              </w:rPr>
              <w:t>文</w:t>
            </w:r>
            <w:r>
              <w:rPr>
                <w:rFonts w:ascii="宋体" w:hAnsi="宋体" w:eastAsia="宋体" w:cs="宋体"/>
                <w:color w:val="auto"/>
                <w:spacing w:val="-3"/>
                <w:sz w:val="24"/>
                <w:szCs w:val="24"/>
                <w:highlight w:val="none"/>
                <w:shd w:val="clear" w:color="auto" w:fill="auto"/>
              </w:rPr>
              <w:t>件格式》</w:t>
            </w:r>
          </w:p>
        </w:tc>
      </w:tr>
    </w:tbl>
    <w:p>
      <w:pPr>
        <w:rPr>
          <w:color w:val="auto"/>
          <w:highlight w:val="none"/>
          <w:shd w:val="clear" w:color="auto" w:fill="auto"/>
        </w:rPr>
      </w:pPr>
    </w:p>
    <w:p>
      <w:pPr>
        <w:rPr>
          <w:color w:val="auto"/>
          <w:highlight w:val="none"/>
          <w:shd w:val="clear" w:color="auto" w:fill="auto"/>
        </w:rPr>
        <w:sectPr>
          <w:footerReference r:id="rId15" w:type="default"/>
          <w:pgSz w:w="11907" w:h="16840"/>
          <w:pgMar w:top="1117" w:right="1020" w:bottom="1060" w:left="1588" w:header="878" w:footer="886" w:gutter="0"/>
          <w:cols w:space="720" w:num="1"/>
        </w:sectPr>
      </w:pPr>
    </w:p>
    <w:p>
      <w:pPr>
        <w:rPr>
          <w:color w:val="auto"/>
          <w:highlight w:val="none"/>
          <w:shd w:val="clear" w:color="auto" w:fill="auto"/>
        </w:rPr>
      </w:pPr>
    </w:p>
    <w:p>
      <w:pPr>
        <w:spacing w:line="58" w:lineRule="exact"/>
        <w:rPr>
          <w:color w:val="auto"/>
          <w:highlight w:val="none"/>
          <w:shd w:val="clear" w:color="auto" w:fill="auto"/>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pPr>
              <w:spacing w:before="119" w:line="222" w:lineRule="auto"/>
              <w:ind w:left="191"/>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序</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号</w:t>
            </w:r>
          </w:p>
        </w:tc>
        <w:tc>
          <w:tcPr>
            <w:tcW w:w="1981" w:type="dxa"/>
          </w:tcPr>
          <w:p>
            <w:pPr>
              <w:spacing w:before="120" w:line="220" w:lineRule="auto"/>
              <w:ind w:left="524"/>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查因素</w:t>
            </w:r>
          </w:p>
        </w:tc>
        <w:tc>
          <w:tcPr>
            <w:tcW w:w="4819" w:type="dxa"/>
          </w:tcPr>
          <w:p>
            <w:pPr>
              <w:spacing w:before="120" w:line="220" w:lineRule="auto"/>
              <w:ind w:left="1943"/>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查内容</w:t>
            </w:r>
          </w:p>
        </w:tc>
        <w:tc>
          <w:tcPr>
            <w:tcW w:w="1644" w:type="dxa"/>
          </w:tcPr>
          <w:p>
            <w:pPr>
              <w:spacing w:before="120" w:line="220" w:lineRule="auto"/>
              <w:ind w:left="347"/>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格式要</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center"/>
          </w:tcPr>
          <w:p>
            <w:pPr>
              <w:jc w:val="center"/>
              <w:rPr>
                <w:color w:val="auto"/>
                <w:highlight w:val="none"/>
                <w:shd w:val="clear" w:color="auto" w:fill="auto"/>
              </w:rPr>
            </w:pPr>
          </w:p>
        </w:tc>
        <w:tc>
          <w:tcPr>
            <w:tcW w:w="1981" w:type="dxa"/>
            <w:vAlign w:val="center"/>
          </w:tcPr>
          <w:p>
            <w:pPr>
              <w:jc w:val="center"/>
              <w:rPr>
                <w:color w:val="auto"/>
                <w:highlight w:val="none"/>
                <w:shd w:val="clear" w:color="auto" w:fill="auto"/>
              </w:rPr>
            </w:pPr>
          </w:p>
        </w:tc>
        <w:tc>
          <w:tcPr>
            <w:tcW w:w="4819" w:type="dxa"/>
            <w:vAlign w:val="center"/>
          </w:tcPr>
          <w:p>
            <w:pPr>
              <w:spacing w:before="37" w:line="227" w:lineRule="auto"/>
              <w:ind w:right="102"/>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企业与联合体内其他企业、分</w:t>
            </w:r>
            <w:r>
              <w:rPr>
                <w:rFonts w:ascii="宋体" w:hAnsi="宋体" w:eastAsia="宋体" w:cs="宋体"/>
                <w:color w:val="auto"/>
                <w:spacing w:val="1"/>
                <w:sz w:val="24"/>
                <w:szCs w:val="24"/>
                <w:highlight w:val="none"/>
                <w:shd w:val="clear" w:color="auto" w:fill="auto"/>
              </w:rPr>
              <w:t>包企业之间不</w:t>
            </w:r>
            <w:r>
              <w:rPr>
                <w:rFonts w:ascii="宋体" w:hAnsi="宋体" w:eastAsia="宋体" w:cs="宋体"/>
                <w:color w:val="auto"/>
                <w:spacing w:val="-5"/>
                <w:sz w:val="24"/>
                <w:szCs w:val="24"/>
                <w:highlight w:val="none"/>
                <w:shd w:val="clear" w:color="auto" w:fill="auto"/>
              </w:rPr>
              <w:t>得</w:t>
            </w:r>
            <w:r>
              <w:rPr>
                <w:rFonts w:ascii="宋体" w:hAnsi="宋体" w:eastAsia="宋体" w:cs="宋体"/>
                <w:color w:val="auto"/>
                <w:spacing w:val="-3"/>
                <w:sz w:val="24"/>
                <w:szCs w:val="24"/>
                <w:highlight w:val="none"/>
                <w:shd w:val="clear" w:color="auto" w:fill="auto"/>
              </w:rPr>
              <w:t>存在直接控股、管理关系。</w:t>
            </w:r>
          </w:p>
        </w:tc>
        <w:tc>
          <w:tcPr>
            <w:tcW w:w="1644" w:type="dxa"/>
            <w:vAlign w:val="center"/>
          </w:tcPr>
          <w:p>
            <w:pPr>
              <w:jc w:val="cente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49" w:type="dxa"/>
            <w:vAlign w:val="center"/>
          </w:tcPr>
          <w:p>
            <w:pPr>
              <w:spacing w:before="69" w:line="201" w:lineRule="auto"/>
              <w:jc w:val="center"/>
              <w:rPr>
                <w:color w:val="auto"/>
                <w:sz w:val="24"/>
                <w:szCs w:val="24"/>
                <w:highlight w:val="none"/>
                <w:shd w:val="clear" w:color="auto" w:fill="auto"/>
              </w:rPr>
            </w:pPr>
            <w:r>
              <w:rPr>
                <w:color w:val="auto"/>
                <w:spacing w:val="9"/>
                <w:sz w:val="24"/>
                <w:szCs w:val="24"/>
                <w:highlight w:val="none"/>
                <w:shd w:val="clear" w:color="auto" w:fill="auto"/>
              </w:rPr>
              <w:t>2</w:t>
            </w:r>
            <w:r>
              <w:rPr>
                <w:color w:val="auto"/>
                <w:spacing w:val="8"/>
                <w:sz w:val="24"/>
                <w:szCs w:val="24"/>
                <w:highlight w:val="none"/>
                <w:shd w:val="clear" w:color="auto" w:fill="auto"/>
              </w:rPr>
              <w:t>-2</w:t>
            </w:r>
          </w:p>
        </w:tc>
        <w:tc>
          <w:tcPr>
            <w:tcW w:w="1981" w:type="dxa"/>
            <w:vAlign w:val="center"/>
          </w:tcPr>
          <w:p>
            <w:pPr>
              <w:spacing w:before="37" w:line="231" w:lineRule="auto"/>
              <w:ind w:left="111" w:right="105" w:firstLine="2"/>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其它落实政府</w:t>
            </w:r>
            <w:r>
              <w:rPr>
                <w:rFonts w:ascii="宋体" w:hAnsi="宋体" w:eastAsia="宋体" w:cs="宋体"/>
                <w:color w:val="auto"/>
                <w:spacing w:val="10"/>
                <w:sz w:val="24"/>
                <w:szCs w:val="24"/>
                <w:highlight w:val="none"/>
                <w:shd w:val="clear" w:color="auto" w:fill="auto"/>
              </w:rPr>
              <w:t>采</w:t>
            </w:r>
            <w:r>
              <w:rPr>
                <w:rFonts w:ascii="宋体" w:hAnsi="宋体" w:eastAsia="宋体" w:cs="宋体"/>
                <w:color w:val="auto"/>
                <w:spacing w:val="13"/>
                <w:sz w:val="24"/>
                <w:szCs w:val="24"/>
                <w:highlight w:val="none"/>
                <w:shd w:val="clear" w:color="auto" w:fill="auto"/>
              </w:rPr>
              <w:t>购</w:t>
            </w:r>
            <w:r>
              <w:rPr>
                <w:rFonts w:ascii="宋体" w:hAnsi="宋体" w:eastAsia="宋体" w:cs="宋体"/>
                <w:color w:val="auto"/>
                <w:spacing w:val="11"/>
                <w:sz w:val="24"/>
                <w:szCs w:val="24"/>
                <w:highlight w:val="none"/>
                <w:shd w:val="clear" w:color="auto" w:fill="auto"/>
              </w:rPr>
              <w:t>政策的资格要</w:t>
            </w:r>
            <w:r>
              <w:rPr>
                <w:rFonts w:ascii="宋体" w:hAnsi="宋体" w:eastAsia="宋体" w:cs="宋体"/>
                <w:color w:val="auto"/>
                <w:sz w:val="24"/>
                <w:szCs w:val="24"/>
                <w:highlight w:val="none"/>
                <w:shd w:val="clear" w:color="auto" w:fill="auto"/>
              </w:rPr>
              <w:t>求</w:t>
            </w:r>
          </w:p>
        </w:tc>
        <w:tc>
          <w:tcPr>
            <w:tcW w:w="4819" w:type="dxa"/>
            <w:vAlign w:val="center"/>
          </w:tcPr>
          <w:p>
            <w:pPr>
              <w:spacing w:before="78"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如有，见第一章《</w:t>
            </w:r>
            <w:r>
              <w:rPr>
                <w:rFonts w:ascii="宋体" w:hAnsi="宋体" w:eastAsia="宋体" w:cs="宋体"/>
                <w:color w:val="auto"/>
                <w:spacing w:val="-1"/>
                <w:sz w:val="24"/>
                <w:szCs w:val="24"/>
                <w:highlight w:val="none"/>
                <w:shd w:val="clear" w:color="auto" w:fill="auto"/>
              </w:rPr>
              <w:t>投标邀请》</w:t>
            </w:r>
          </w:p>
        </w:tc>
        <w:tc>
          <w:tcPr>
            <w:tcW w:w="1644" w:type="dxa"/>
            <w:vAlign w:val="center"/>
          </w:tcPr>
          <w:p>
            <w:pPr>
              <w:spacing w:before="37" w:line="231" w:lineRule="auto"/>
              <w:ind w:right="107"/>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36"/>
                <w:sz w:val="24"/>
                <w:szCs w:val="24"/>
                <w:highlight w:val="none"/>
                <w:shd w:val="clear" w:color="auto" w:fill="auto"/>
              </w:rPr>
              <w:t>提</w:t>
            </w:r>
            <w:r>
              <w:rPr>
                <w:rFonts w:ascii="宋体" w:hAnsi="宋体" w:eastAsia="宋体" w:cs="宋体"/>
                <w:color w:val="auto"/>
                <w:spacing w:val="-29"/>
                <w:sz w:val="24"/>
                <w:szCs w:val="24"/>
                <w:highlight w:val="none"/>
                <w:shd w:val="clear" w:color="auto" w:fill="auto"/>
              </w:rPr>
              <w:t>供证明文</w:t>
            </w:r>
            <w:r>
              <w:rPr>
                <w:rFonts w:ascii="宋体" w:hAnsi="宋体" w:eastAsia="宋体" w:cs="宋体"/>
                <w:color w:val="auto"/>
                <w:spacing w:val="-34"/>
                <w:sz w:val="24"/>
                <w:szCs w:val="24"/>
                <w:highlight w:val="none"/>
                <w:shd w:val="clear" w:color="auto" w:fill="auto"/>
              </w:rPr>
              <w:t>件</w:t>
            </w:r>
            <w:r>
              <w:rPr>
                <w:rFonts w:ascii="宋体" w:hAnsi="宋体" w:eastAsia="宋体" w:cs="宋体"/>
                <w:color w:val="auto"/>
                <w:spacing w:val="-29"/>
                <w:sz w:val="24"/>
                <w:szCs w:val="24"/>
                <w:highlight w:val="none"/>
                <w:shd w:val="clear" w:color="auto" w:fill="auto"/>
              </w:rPr>
              <w:t>的电子件</w:t>
            </w:r>
            <w:r>
              <w:rPr>
                <w:rFonts w:ascii="宋体" w:hAnsi="宋体" w:eastAsia="宋体" w:cs="宋体"/>
                <w:color w:val="auto"/>
                <w:spacing w:val="-2"/>
                <w:sz w:val="24"/>
                <w:szCs w:val="24"/>
                <w:highlight w:val="none"/>
                <w:shd w:val="clear" w:color="auto" w:fill="auto"/>
              </w:rPr>
              <w:t>或电</w:t>
            </w:r>
            <w:r>
              <w:rPr>
                <w:rFonts w:ascii="宋体" w:hAnsi="宋体" w:eastAsia="宋体" w:cs="宋体"/>
                <w:color w:val="auto"/>
                <w:spacing w:val="-1"/>
                <w:sz w:val="24"/>
                <w:szCs w:val="24"/>
                <w:highlight w:val="none"/>
                <w:shd w:val="clear" w:color="auto" w:fill="auto"/>
              </w:rPr>
              <w:t>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center"/>
          </w:tcPr>
          <w:p>
            <w:pPr>
              <w:spacing w:before="213" w:line="201" w:lineRule="auto"/>
              <w:jc w:val="center"/>
              <w:rPr>
                <w:color w:val="auto"/>
                <w:sz w:val="24"/>
                <w:szCs w:val="24"/>
                <w:highlight w:val="none"/>
                <w:shd w:val="clear" w:color="auto" w:fill="auto"/>
              </w:rPr>
            </w:pPr>
            <w:r>
              <w:rPr>
                <w:color w:val="auto"/>
                <w:sz w:val="24"/>
                <w:szCs w:val="24"/>
                <w:highlight w:val="none"/>
                <w:shd w:val="clear" w:color="auto" w:fill="auto"/>
              </w:rPr>
              <w:t>3</w:t>
            </w:r>
          </w:p>
        </w:tc>
        <w:tc>
          <w:tcPr>
            <w:tcW w:w="1981" w:type="dxa"/>
            <w:vAlign w:val="center"/>
          </w:tcPr>
          <w:p>
            <w:pPr>
              <w:spacing w:before="35" w:line="228"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本项目的特定</w:t>
            </w:r>
            <w:r>
              <w:rPr>
                <w:rFonts w:ascii="宋体" w:hAnsi="宋体" w:eastAsia="宋体" w:cs="宋体"/>
                <w:color w:val="auto"/>
                <w:spacing w:val="10"/>
                <w:sz w:val="24"/>
                <w:szCs w:val="24"/>
                <w:highlight w:val="none"/>
                <w:shd w:val="clear" w:color="auto" w:fill="auto"/>
              </w:rPr>
              <w:t>资</w:t>
            </w:r>
            <w:r>
              <w:rPr>
                <w:rFonts w:ascii="宋体" w:hAnsi="宋体" w:eastAsia="宋体" w:cs="宋体"/>
                <w:color w:val="auto"/>
                <w:spacing w:val="-3"/>
                <w:sz w:val="24"/>
                <w:szCs w:val="24"/>
                <w:highlight w:val="none"/>
                <w:shd w:val="clear" w:color="auto" w:fill="auto"/>
              </w:rPr>
              <w:t>格</w:t>
            </w:r>
            <w:r>
              <w:rPr>
                <w:rFonts w:ascii="宋体" w:hAnsi="宋体" w:eastAsia="宋体" w:cs="宋体"/>
                <w:color w:val="auto"/>
                <w:spacing w:val="-2"/>
                <w:sz w:val="24"/>
                <w:szCs w:val="24"/>
                <w:highlight w:val="none"/>
                <w:shd w:val="clear" w:color="auto" w:fill="auto"/>
              </w:rPr>
              <w:t>要求</w:t>
            </w:r>
          </w:p>
        </w:tc>
        <w:tc>
          <w:tcPr>
            <w:tcW w:w="4819" w:type="dxa"/>
            <w:vAlign w:val="center"/>
          </w:tcPr>
          <w:p>
            <w:pPr>
              <w:spacing w:before="192"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如有，见第一章《</w:t>
            </w:r>
            <w:r>
              <w:rPr>
                <w:rFonts w:ascii="宋体" w:hAnsi="宋体" w:eastAsia="宋体" w:cs="宋体"/>
                <w:color w:val="auto"/>
                <w:spacing w:val="-1"/>
                <w:sz w:val="24"/>
                <w:szCs w:val="24"/>
                <w:highlight w:val="none"/>
                <w:shd w:val="clear" w:color="auto" w:fill="auto"/>
              </w:rPr>
              <w:t>投标邀请》</w:t>
            </w:r>
          </w:p>
        </w:tc>
        <w:tc>
          <w:tcPr>
            <w:tcW w:w="1644" w:type="dxa"/>
            <w:vAlign w:val="center"/>
          </w:tcPr>
          <w:p>
            <w:pPr>
              <w:jc w:val="cente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3" w:hRule="atLeast"/>
        </w:trPr>
        <w:tc>
          <w:tcPr>
            <w:tcW w:w="849" w:type="dxa"/>
            <w:vAlign w:val="center"/>
          </w:tcPr>
          <w:p>
            <w:pPr>
              <w:spacing w:before="69" w:line="201" w:lineRule="auto"/>
              <w:jc w:val="center"/>
              <w:rPr>
                <w:color w:val="auto"/>
                <w:sz w:val="24"/>
                <w:szCs w:val="24"/>
                <w:highlight w:val="none"/>
                <w:shd w:val="clear" w:color="auto" w:fill="auto"/>
              </w:rPr>
            </w:pPr>
            <w:r>
              <w:rPr>
                <w:color w:val="auto"/>
                <w:spacing w:val="12"/>
                <w:sz w:val="24"/>
                <w:szCs w:val="24"/>
                <w:highlight w:val="none"/>
                <w:shd w:val="clear" w:color="auto" w:fill="auto"/>
              </w:rPr>
              <w:t>3</w:t>
            </w:r>
            <w:r>
              <w:rPr>
                <w:color w:val="auto"/>
                <w:spacing w:val="10"/>
                <w:sz w:val="24"/>
                <w:szCs w:val="24"/>
                <w:highlight w:val="none"/>
                <w:shd w:val="clear" w:color="auto" w:fill="auto"/>
              </w:rPr>
              <w:t>-1</w:t>
            </w:r>
          </w:p>
        </w:tc>
        <w:tc>
          <w:tcPr>
            <w:tcW w:w="1981" w:type="dxa"/>
            <w:vAlign w:val="center"/>
          </w:tcPr>
          <w:p>
            <w:pPr>
              <w:spacing w:before="78" w:line="254"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本项目对于联</w:t>
            </w:r>
            <w:r>
              <w:rPr>
                <w:rFonts w:ascii="宋体" w:hAnsi="宋体" w:eastAsia="宋体" w:cs="宋体"/>
                <w:color w:val="auto"/>
                <w:spacing w:val="10"/>
                <w:sz w:val="24"/>
                <w:szCs w:val="24"/>
                <w:highlight w:val="none"/>
                <w:shd w:val="clear" w:color="auto" w:fill="auto"/>
              </w:rPr>
              <w:t>合</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体的要</w:t>
            </w:r>
            <w:r>
              <w:rPr>
                <w:rFonts w:ascii="宋体" w:hAnsi="宋体" w:eastAsia="宋体" w:cs="宋体"/>
                <w:color w:val="auto"/>
                <w:spacing w:val="-1"/>
                <w:sz w:val="24"/>
                <w:szCs w:val="24"/>
                <w:highlight w:val="none"/>
                <w:shd w:val="clear" w:color="auto" w:fill="auto"/>
              </w:rPr>
              <w:t>求</w:t>
            </w:r>
          </w:p>
        </w:tc>
        <w:tc>
          <w:tcPr>
            <w:tcW w:w="4819" w:type="dxa"/>
            <w:vAlign w:val="center"/>
          </w:tcPr>
          <w:p>
            <w:pPr>
              <w:numPr>
                <w:ilvl w:val="0"/>
                <w:numId w:val="4"/>
              </w:numPr>
              <w:spacing w:before="47" w:line="238" w:lineRule="auto"/>
              <w:ind w:left="113" w:right="97" w:firstLine="18"/>
              <w:jc w:val="both"/>
              <w:rPr>
                <w:rFonts w:ascii="宋体" w:hAnsi="宋体" w:eastAsia="宋体" w:cs="宋体"/>
                <w:color w:val="auto"/>
                <w:spacing w:val="-4"/>
                <w:sz w:val="24"/>
                <w:szCs w:val="24"/>
                <w:highlight w:val="none"/>
                <w:shd w:val="clear" w:color="auto" w:fill="auto"/>
              </w:rPr>
            </w:pPr>
            <w:r>
              <w:rPr>
                <w:rFonts w:ascii="宋体" w:hAnsi="宋体" w:eastAsia="宋体" w:cs="宋体"/>
                <w:color w:val="auto"/>
                <w:spacing w:val="-11"/>
                <w:sz w:val="24"/>
                <w:szCs w:val="24"/>
                <w:highlight w:val="none"/>
                <w:shd w:val="clear" w:color="auto" w:fill="auto"/>
              </w:rPr>
              <w:t>如本项目接受联合体投标，且投标人为联</w:t>
            </w:r>
            <w:r>
              <w:rPr>
                <w:rFonts w:ascii="宋体" w:hAnsi="宋体" w:eastAsia="宋体" w:cs="宋体"/>
                <w:color w:val="auto"/>
                <w:spacing w:val="-13"/>
                <w:sz w:val="24"/>
                <w:szCs w:val="24"/>
                <w:highlight w:val="none"/>
                <w:shd w:val="clear" w:color="auto" w:fill="auto"/>
              </w:rPr>
              <w:t>合</w:t>
            </w:r>
            <w:r>
              <w:rPr>
                <w:rFonts w:ascii="宋体" w:hAnsi="宋体" w:eastAsia="宋体" w:cs="宋体"/>
                <w:color w:val="auto"/>
                <w:spacing w:val="-10"/>
                <w:sz w:val="24"/>
                <w:szCs w:val="24"/>
                <w:highlight w:val="none"/>
                <w:shd w:val="clear" w:color="auto" w:fill="auto"/>
              </w:rPr>
              <w:t>体时必须提供《联合协议》，明确各方拟承</w:t>
            </w:r>
            <w:r>
              <w:rPr>
                <w:rFonts w:ascii="宋体" w:hAnsi="宋体" w:eastAsia="宋体" w:cs="宋体"/>
                <w:color w:val="auto"/>
                <w:spacing w:val="2"/>
                <w:sz w:val="24"/>
                <w:szCs w:val="24"/>
                <w:highlight w:val="none"/>
                <w:shd w:val="clear" w:color="auto" w:fill="auto"/>
              </w:rPr>
              <w:t>担的工作和责任，并指定联合体牵头人，</w:t>
            </w:r>
            <w:r>
              <w:rPr>
                <w:rFonts w:ascii="宋体" w:hAnsi="宋体" w:eastAsia="宋体" w:cs="宋体"/>
                <w:color w:val="auto"/>
                <w:spacing w:val="1"/>
                <w:sz w:val="24"/>
                <w:szCs w:val="24"/>
                <w:highlight w:val="none"/>
                <w:shd w:val="clear" w:color="auto" w:fill="auto"/>
              </w:rPr>
              <w:t>授</w:t>
            </w:r>
            <w:r>
              <w:rPr>
                <w:rFonts w:ascii="宋体" w:hAnsi="宋体" w:eastAsia="宋体" w:cs="宋体"/>
                <w:color w:val="auto"/>
                <w:spacing w:val="2"/>
                <w:sz w:val="24"/>
                <w:szCs w:val="24"/>
                <w:highlight w:val="none"/>
                <w:shd w:val="clear" w:color="auto" w:fill="auto"/>
              </w:rPr>
              <w:t>权其代表所有联合体成员负责本项目投标</w:t>
            </w:r>
            <w:r>
              <w:rPr>
                <w:rFonts w:ascii="宋体" w:hAnsi="宋体" w:eastAsia="宋体" w:cs="宋体"/>
                <w:color w:val="auto"/>
                <w:spacing w:val="1"/>
                <w:sz w:val="24"/>
                <w:szCs w:val="24"/>
                <w:highlight w:val="none"/>
                <w:shd w:val="clear" w:color="auto" w:fill="auto"/>
              </w:rPr>
              <w:t>和</w:t>
            </w:r>
            <w:r>
              <w:rPr>
                <w:rFonts w:ascii="宋体" w:hAnsi="宋体" w:eastAsia="宋体" w:cs="宋体"/>
                <w:color w:val="auto"/>
                <w:spacing w:val="2"/>
                <w:sz w:val="24"/>
                <w:szCs w:val="24"/>
                <w:highlight w:val="none"/>
                <w:shd w:val="clear" w:color="auto" w:fill="auto"/>
              </w:rPr>
              <w:t>合同实施阶段的牵头、协调工作。该联合</w:t>
            </w:r>
            <w:r>
              <w:rPr>
                <w:rFonts w:ascii="宋体" w:hAnsi="宋体" w:eastAsia="宋体" w:cs="宋体"/>
                <w:color w:val="auto"/>
                <w:spacing w:val="1"/>
                <w:sz w:val="24"/>
                <w:szCs w:val="24"/>
                <w:highlight w:val="none"/>
                <w:shd w:val="clear" w:color="auto" w:fill="auto"/>
              </w:rPr>
              <w:t>协</w:t>
            </w:r>
            <w:r>
              <w:rPr>
                <w:rFonts w:ascii="宋体" w:hAnsi="宋体" w:eastAsia="宋体" w:cs="宋体"/>
                <w:color w:val="auto"/>
                <w:spacing w:val="2"/>
                <w:sz w:val="24"/>
                <w:szCs w:val="24"/>
                <w:highlight w:val="none"/>
                <w:shd w:val="clear" w:color="auto" w:fill="auto"/>
              </w:rPr>
              <w:t>议应当作为投标文件的组成部分，与投标</w:t>
            </w:r>
            <w:r>
              <w:rPr>
                <w:rFonts w:ascii="宋体" w:hAnsi="宋体" w:eastAsia="宋体" w:cs="宋体"/>
                <w:color w:val="auto"/>
                <w:spacing w:val="1"/>
                <w:sz w:val="24"/>
                <w:szCs w:val="24"/>
                <w:highlight w:val="none"/>
                <w:shd w:val="clear" w:color="auto" w:fill="auto"/>
              </w:rPr>
              <w:t>文</w:t>
            </w:r>
            <w:r>
              <w:rPr>
                <w:rFonts w:ascii="宋体" w:hAnsi="宋体" w:eastAsia="宋体" w:cs="宋体"/>
                <w:color w:val="auto"/>
                <w:spacing w:val="-7"/>
                <w:sz w:val="24"/>
                <w:szCs w:val="24"/>
                <w:highlight w:val="none"/>
                <w:shd w:val="clear" w:color="auto" w:fill="auto"/>
              </w:rPr>
              <w:t>件</w:t>
            </w:r>
            <w:r>
              <w:rPr>
                <w:rFonts w:ascii="宋体" w:hAnsi="宋体" w:eastAsia="宋体" w:cs="宋体"/>
                <w:color w:val="auto"/>
                <w:spacing w:val="-4"/>
                <w:sz w:val="24"/>
                <w:szCs w:val="24"/>
                <w:highlight w:val="none"/>
                <w:shd w:val="clear" w:color="auto" w:fill="auto"/>
              </w:rPr>
              <w:t>其他内容同时递交。</w:t>
            </w:r>
          </w:p>
          <w:p>
            <w:pPr>
              <w:numPr>
                <w:ilvl w:val="0"/>
                <w:numId w:val="4"/>
              </w:numPr>
              <w:spacing w:before="47" w:line="238" w:lineRule="auto"/>
              <w:ind w:left="113" w:right="97" w:firstLine="18"/>
              <w:jc w:val="both"/>
              <w:rPr>
                <w:rFonts w:ascii="宋体" w:hAnsi="宋体" w:eastAsia="宋体" w:cs="宋体"/>
                <w:color w:val="auto"/>
                <w:spacing w:val="-4"/>
                <w:sz w:val="24"/>
                <w:szCs w:val="24"/>
                <w:highlight w:val="none"/>
                <w:shd w:val="clear" w:color="auto" w:fill="auto"/>
              </w:rPr>
            </w:pPr>
            <w:r>
              <w:rPr>
                <w:rFonts w:ascii="宋体" w:hAnsi="宋体" w:eastAsia="宋体" w:cs="宋体"/>
                <w:color w:val="auto"/>
                <w:spacing w:val="7"/>
                <w:sz w:val="24"/>
                <w:szCs w:val="24"/>
                <w:highlight w:val="none"/>
                <w:shd w:val="clear" w:color="auto" w:fill="auto"/>
              </w:rPr>
              <w:t>联合体各成员单位均须提供本表中序号</w:t>
            </w:r>
            <w:r>
              <w:rPr>
                <w:color w:val="auto"/>
                <w:spacing w:val="1"/>
                <w:sz w:val="24"/>
                <w:szCs w:val="24"/>
                <w:highlight w:val="none"/>
                <w:shd w:val="clear" w:color="auto" w:fill="auto"/>
              </w:rPr>
              <w:t>1</w:t>
            </w:r>
            <w:r>
              <w:rPr>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w:t>
            </w:r>
            <w:r>
              <w:rPr>
                <w:color w:val="auto"/>
                <w:sz w:val="24"/>
                <w:szCs w:val="24"/>
                <w:highlight w:val="none"/>
                <w:shd w:val="clear" w:color="auto" w:fill="auto"/>
              </w:rPr>
              <w:t>1-2</w:t>
            </w:r>
            <w:r>
              <w:rPr>
                <w:rFonts w:ascii="宋体" w:hAnsi="宋体" w:eastAsia="宋体" w:cs="宋体"/>
                <w:color w:val="auto"/>
                <w:sz w:val="24"/>
                <w:szCs w:val="24"/>
                <w:highlight w:val="none"/>
                <w:shd w:val="clear" w:color="auto" w:fill="auto"/>
              </w:rPr>
              <w:t xml:space="preserve">的证明文件。联合体各成员单位均 </w:t>
            </w:r>
            <w:r>
              <w:rPr>
                <w:rFonts w:ascii="宋体" w:hAnsi="宋体" w:eastAsia="宋体" w:cs="宋体"/>
                <w:color w:val="auto"/>
                <w:spacing w:val="-8"/>
                <w:sz w:val="24"/>
                <w:szCs w:val="24"/>
                <w:highlight w:val="none"/>
                <w:shd w:val="clear" w:color="auto" w:fill="auto"/>
              </w:rPr>
              <w:t>应</w:t>
            </w:r>
            <w:r>
              <w:rPr>
                <w:rFonts w:ascii="宋体" w:hAnsi="宋体" w:eastAsia="宋体" w:cs="宋体"/>
                <w:color w:val="auto"/>
                <w:spacing w:val="-7"/>
                <w:sz w:val="24"/>
                <w:szCs w:val="24"/>
                <w:highlight w:val="none"/>
                <w:shd w:val="clear" w:color="auto" w:fill="auto"/>
              </w:rPr>
              <w:t>满</w:t>
            </w:r>
            <w:r>
              <w:rPr>
                <w:rFonts w:ascii="宋体" w:hAnsi="宋体" w:eastAsia="宋体" w:cs="宋体"/>
                <w:color w:val="auto"/>
                <w:spacing w:val="-4"/>
                <w:sz w:val="24"/>
                <w:szCs w:val="24"/>
                <w:highlight w:val="none"/>
                <w:shd w:val="clear" w:color="auto" w:fill="auto"/>
              </w:rPr>
              <w:t xml:space="preserve">足本表 </w:t>
            </w:r>
            <w:r>
              <w:rPr>
                <w:color w:val="auto"/>
                <w:spacing w:val="-4"/>
                <w:sz w:val="24"/>
                <w:szCs w:val="24"/>
                <w:highlight w:val="none"/>
                <w:shd w:val="clear" w:color="auto" w:fill="auto"/>
              </w:rPr>
              <w:t xml:space="preserve">3-2 </w:t>
            </w:r>
            <w:r>
              <w:rPr>
                <w:rFonts w:ascii="宋体" w:hAnsi="宋体" w:eastAsia="宋体" w:cs="宋体"/>
                <w:color w:val="auto"/>
                <w:spacing w:val="-4"/>
                <w:sz w:val="24"/>
                <w:szCs w:val="24"/>
                <w:highlight w:val="none"/>
                <w:shd w:val="clear" w:color="auto" w:fill="auto"/>
              </w:rPr>
              <w:t xml:space="preserve">及 </w:t>
            </w:r>
            <w:r>
              <w:rPr>
                <w:color w:val="auto"/>
                <w:spacing w:val="-4"/>
                <w:sz w:val="24"/>
                <w:szCs w:val="24"/>
                <w:highlight w:val="none"/>
                <w:shd w:val="clear" w:color="auto" w:fill="auto"/>
              </w:rPr>
              <w:t xml:space="preserve">3-3 </w:t>
            </w:r>
            <w:r>
              <w:rPr>
                <w:rFonts w:ascii="宋体" w:hAnsi="宋体" w:eastAsia="宋体" w:cs="宋体"/>
                <w:color w:val="auto"/>
                <w:spacing w:val="-4"/>
                <w:sz w:val="24"/>
                <w:szCs w:val="24"/>
                <w:highlight w:val="none"/>
                <w:shd w:val="clear" w:color="auto" w:fill="auto"/>
              </w:rPr>
              <w:t>项规定。</w:t>
            </w:r>
          </w:p>
          <w:p>
            <w:pPr>
              <w:numPr>
                <w:ilvl w:val="0"/>
                <w:numId w:val="4"/>
              </w:numPr>
              <w:spacing w:before="47" w:line="238" w:lineRule="auto"/>
              <w:ind w:left="113" w:right="97" w:firstLine="18"/>
              <w:jc w:val="both"/>
              <w:rPr>
                <w:rFonts w:ascii="宋体" w:hAnsi="宋体" w:eastAsia="宋体" w:cs="宋体"/>
                <w:color w:val="auto"/>
                <w:spacing w:val="-10"/>
                <w:sz w:val="24"/>
                <w:szCs w:val="24"/>
                <w:highlight w:val="none"/>
                <w:shd w:val="clear" w:color="auto" w:fill="auto"/>
              </w:rPr>
            </w:pPr>
            <w:r>
              <w:rPr>
                <w:rFonts w:ascii="宋体" w:hAnsi="宋体" w:eastAsia="宋体" w:cs="宋体"/>
                <w:color w:val="auto"/>
                <w:spacing w:val="4"/>
                <w:sz w:val="24"/>
                <w:szCs w:val="24"/>
                <w:highlight w:val="none"/>
                <w:shd w:val="clear" w:color="auto" w:fill="auto"/>
              </w:rPr>
              <w:t xml:space="preserve">本表序号 </w:t>
            </w:r>
            <w:r>
              <w:rPr>
                <w:color w:val="auto"/>
                <w:spacing w:val="4"/>
                <w:sz w:val="24"/>
                <w:szCs w:val="24"/>
                <w:highlight w:val="none"/>
                <w:shd w:val="clear" w:color="auto" w:fill="auto"/>
              </w:rPr>
              <w:t xml:space="preserve">3-4 </w:t>
            </w:r>
            <w:r>
              <w:rPr>
                <w:rFonts w:ascii="宋体" w:hAnsi="宋体" w:eastAsia="宋体" w:cs="宋体"/>
                <w:color w:val="auto"/>
                <w:spacing w:val="4"/>
                <w:sz w:val="24"/>
                <w:szCs w:val="24"/>
                <w:highlight w:val="none"/>
                <w:shd w:val="clear" w:color="auto" w:fill="auto"/>
              </w:rPr>
              <w:t>项规定的其他特定资格要</w:t>
            </w:r>
            <w:r>
              <w:rPr>
                <w:rFonts w:ascii="宋体" w:hAnsi="宋体" w:eastAsia="宋体" w:cs="宋体"/>
                <w:color w:val="auto"/>
                <w:spacing w:val="2"/>
                <w:sz w:val="24"/>
                <w:szCs w:val="24"/>
                <w:highlight w:val="none"/>
                <w:shd w:val="clear" w:color="auto" w:fill="auto"/>
              </w:rPr>
              <w:t>求中的每一小项要求，联合体各方中至少</w:t>
            </w:r>
            <w:r>
              <w:rPr>
                <w:rFonts w:ascii="宋体" w:hAnsi="宋体" w:eastAsia="宋体" w:cs="宋体"/>
                <w:color w:val="auto"/>
                <w:spacing w:val="1"/>
                <w:sz w:val="24"/>
                <w:szCs w:val="24"/>
                <w:highlight w:val="none"/>
                <w:shd w:val="clear" w:color="auto" w:fill="auto"/>
              </w:rPr>
              <w:t>应</w:t>
            </w:r>
            <w:r>
              <w:rPr>
                <w:rFonts w:ascii="宋体" w:hAnsi="宋体" w:eastAsia="宋体" w:cs="宋体"/>
                <w:color w:val="auto"/>
                <w:spacing w:val="2"/>
                <w:sz w:val="24"/>
                <w:szCs w:val="24"/>
                <w:highlight w:val="none"/>
                <w:shd w:val="clear" w:color="auto" w:fill="auto"/>
              </w:rPr>
              <w:t>当有一方符合本表中其他资格要求并提供</w:t>
            </w:r>
            <w:r>
              <w:rPr>
                <w:rFonts w:ascii="宋体" w:hAnsi="宋体" w:eastAsia="宋体" w:cs="宋体"/>
                <w:color w:val="auto"/>
                <w:spacing w:val="1"/>
                <w:sz w:val="24"/>
                <w:szCs w:val="24"/>
                <w:highlight w:val="none"/>
                <w:shd w:val="clear" w:color="auto" w:fill="auto"/>
              </w:rPr>
              <w:t>证</w:t>
            </w:r>
            <w:r>
              <w:rPr>
                <w:rFonts w:ascii="宋体" w:hAnsi="宋体" w:eastAsia="宋体" w:cs="宋体"/>
                <w:color w:val="auto"/>
                <w:spacing w:val="-13"/>
                <w:sz w:val="24"/>
                <w:szCs w:val="24"/>
                <w:highlight w:val="none"/>
                <w:shd w:val="clear" w:color="auto" w:fill="auto"/>
              </w:rPr>
              <w:t>明</w:t>
            </w:r>
            <w:r>
              <w:rPr>
                <w:rFonts w:ascii="宋体" w:hAnsi="宋体" w:eastAsia="宋体" w:cs="宋体"/>
                <w:color w:val="auto"/>
                <w:spacing w:val="-10"/>
                <w:sz w:val="24"/>
                <w:szCs w:val="24"/>
                <w:highlight w:val="none"/>
                <w:shd w:val="clear" w:color="auto" w:fill="auto"/>
              </w:rPr>
              <w:t>文件。</w:t>
            </w:r>
          </w:p>
          <w:p>
            <w:pPr>
              <w:numPr>
                <w:ilvl w:val="0"/>
                <w:numId w:val="4"/>
              </w:numPr>
              <w:spacing w:before="47" w:line="238" w:lineRule="auto"/>
              <w:ind w:left="113" w:right="97" w:firstLine="18"/>
              <w:jc w:val="both"/>
              <w:rPr>
                <w:rFonts w:ascii="宋体" w:hAnsi="宋体" w:eastAsia="宋体" w:cs="宋体"/>
                <w:color w:val="auto"/>
                <w:spacing w:val="-3"/>
                <w:sz w:val="24"/>
                <w:szCs w:val="24"/>
                <w:highlight w:val="none"/>
                <w:shd w:val="clear" w:color="auto" w:fill="auto"/>
              </w:rPr>
            </w:pPr>
            <w:r>
              <w:rPr>
                <w:rFonts w:ascii="宋体" w:hAnsi="宋体" w:eastAsia="宋体" w:cs="宋体"/>
                <w:color w:val="auto"/>
                <w:spacing w:val="-5"/>
                <w:sz w:val="24"/>
                <w:szCs w:val="24"/>
                <w:highlight w:val="none"/>
                <w:shd w:val="clear" w:color="auto" w:fill="auto"/>
              </w:rPr>
              <w:t>联合体中有同类资质的供应商按照联合</w:t>
            </w:r>
            <w:r>
              <w:rPr>
                <w:rFonts w:ascii="宋体" w:hAnsi="宋体" w:eastAsia="宋体" w:cs="宋体"/>
                <w:color w:val="auto"/>
                <w:spacing w:val="-2"/>
                <w:sz w:val="24"/>
                <w:szCs w:val="24"/>
                <w:highlight w:val="none"/>
                <w:shd w:val="clear" w:color="auto" w:fill="auto"/>
              </w:rPr>
              <w:t>体</w:t>
            </w:r>
            <w:r>
              <w:rPr>
                <w:rFonts w:ascii="宋体" w:hAnsi="宋体" w:eastAsia="宋体" w:cs="宋体"/>
                <w:color w:val="auto"/>
                <w:spacing w:val="2"/>
                <w:sz w:val="24"/>
                <w:szCs w:val="24"/>
                <w:highlight w:val="none"/>
                <w:shd w:val="clear" w:color="auto" w:fill="auto"/>
              </w:rPr>
              <w:t>分工承担相同工作的，应当按照资质等级</w:t>
            </w:r>
            <w:r>
              <w:rPr>
                <w:rFonts w:ascii="宋体" w:hAnsi="宋体" w:eastAsia="宋体" w:cs="宋体"/>
                <w:color w:val="auto"/>
                <w:spacing w:val="1"/>
                <w:sz w:val="24"/>
                <w:szCs w:val="24"/>
                <w:highlight w:val="none"/>
                <w:shd w:val="clear" w:color="auto" w:fill="auto"/>
              </w:rPr>
              <w:t>较</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低的</w:t>
            </w:r>
            <w:r>
              <w:rPr>
                <w:rFonts w:ascii="宋体" w:hAnsi="宋体" w:eastAsia="宋体" w:cs="宋体"/>
                <w:color w:val="auto"/>
                <w:spacing w:val="-4"/>
                <w:sz w:val="24"/>
                <w:szCs w:val="24"/>
                <w:highlight w:val="none"/>
                <w:shd w:val="clear" w:color="auto" w:fill="auto"/>
              </w:rPr>
              <w:t>供</w:t>
            </w:r>
            <w:r>
              <w:rPr>
                <w:rFonts w:ascii="宋体" w:hAnsi="宋体" w:eastAsia="宋体" w:cs="宋体"/>
                <w:color w:val="auto"/>
                <w:spacing w:val="-3"/>
                <w:sz w:val="24"/>
                <w:szCs w:val="24"/>
                <w:highlight w:val="none"/>
                <w:shd w:val="clear" w:color="auto" w:fill="auto"/>
              </w:rPr>
              <w:t>应商确定资质等级。</w:t>
            </w:r>
          </w:p>
          <w:p>
            <w:pPr>
              <w:numPr>
                <w:ilvl w:val="0"/>
                <w:numId w:val="4"/>
              </w:numPr>
              <w:spacing w:before="47" w:line="238" w:lineRule="auto"/>
              <w:ind w:left="113" w:right="97" w:firstLine="18"/>
              <w:jc w:val="both"/>
              <w:rPr>
                <w:rFonts w:ascii="宋体" w:hAnsi="宋体" w:eastAsia="宋体" w:cs="宋体"/>
                <w:color w:val="auto"/>
                <w:spacing w:val="-14"/>
                <w:sz w:val="24"/>
                <w:szCs w:val="24"/>
                <w:highlight w:val="none"/>
                <w:shd w:val="clear" w:color="auto" w:fill="auto"/>
              </w:rPr>
            </w:pPr>
            <w:r>
              <w:rPr>
                <w:rFonts w:ascii="宋体" w:hAnsi="宋体" w:eastAsia="宋体" w:cs="宋体"/>
                <w:color w:val="auto"/>
                <w:spacing w:val="-10"/>
                <w:sz w:val="24"/>
                <w:szCs w:val="24"/>
                <w:highlight w:val="none"/>
                <w:shd w:val="clear" w:color="auto" w:fill="auto"/>
              </w:rPr>
              <w:t>以联合体形式参加政府采购活动的，联合</w:t>
            </w:r>
            <w:r>
              <w:rPr>
                <w:rFonts w:ascii="宋体" w:hAnsi="宋体" w:eastAsia="宋体" w:cs="宋体"/>
                <w:color w:val="auto"/>
                <w:spacing w:val="2"/>
                <w:sz w:val="24"/>
                <w:szCs w:val="24"/>
                <w:highlight w:val="none"/>
                <w:shd w:val="clear" w:color="auto" w:fill="auto"/>
              </w:rPr>
              <w:t>体各方不得再单独参加或者与其他供应商</w:t>
            </w:r>
            <w:r>
              <w:rPr>
                <w:rFonts w:ascii="宋体" w:hAnsi="宋体" w:eastAsia="宋体" w:cs="宋体"/>
                <w:color w:val="auto"/>
                <w:spacing w:val="1"/>
                <w:sz w:val="24"/>
                <w:szCs w:val="24"/>
                <w:highlight w:val="none"/>
                <w:shd w:val="clear" w:color="auto" w:fill="auto"/>
              </w:rPr>
              <w:t>另</w:t>
            </w:r>
            <w:r>
              <w:rPr>
                <w:rFonts w:ascii="宋体" w:hAnsi="宋体" w:eastAsia="宋体" w:cs="宋体"/>
                <w:color w:val="auto"/>
                <w:spacing w:val="2"/>
                <w:sz w:val="24"/>
                <w:szCs w:val="24"/>
                <w:highlight w:val="none"/>
                <w:shd w:val="clear" w:color="auto" w:fill="auto"/>
              </w:rPr>
              <w:t>外组成联合体参加同一合同项下的政采</w:t>
            </w:r>
            <w:r>
              <w:rPr>
                <w:rFonts w:ascii="宋体" w:hAnsi="宋体" w:eastAsia="宋体" w:cs="宋体"/>
                <w:color w:val="auto"/>
                <w:spacing w:val="1"/>
                <w:sz w:val="24"/>
                <w:szCs w:val="24"/>
                <w:highlight w:val="none"/>
                <w:shd w:val="clear" w:color="auto" w:fill="auto"/>
              </w:rPr>
              <w:t>购</w:t>
            </w:r>
            <w:r>
              <w:rPr>
                <w:rFonts w:ascii="宋体" w:hAnsi="宋体" w:eastAsia="宋体" w:cs="宋体"/>
                <w:color w:val="auto"/>
                <w:spacing w:val="-15"/>
                <w:sz w:val="24"/>
                <w:szCs w:val="24"/>
                <w:highlight w:val="none"/>
                <w:shd w:val="clear" w:color="auto" w:fill="auto"/>
              </w:rPr>
              <w:t>活</w:t>
            </w:r>
            <w:r>
              <w:rPr>
                <w:rFonts w:ascii="宋体" w:hAnsi="宋体" w:eastAsia="宋体" w:cs="宋体"/>
                <w:color w:val="auto"/>
                <w:spacing w:val="-14"/>
                <w:sz w:val="24"/>
                <w:szCs w:val="24"/>
                <w:highlight w:val="none"/>
                <w:shd w:val="clear" w:color="auto" w:fill="auto"/>
              </w:rPr>
              <w:t>动。</w:t>
            </w:r>
          </w:p>
          <w:p>
            <w:pPr>
              <w:numPr>
                <w:ilvl w:val="0"/>
                <w:numId w:val="4"/>
              </w:numPr>
              <w:spacing w:before="47" w:line="238" w:lineRule="auto"/>
              <w:ind w:left="113" w:right="97" w:firstLine="18"/>
              <w:jc w:val="both"/>
              <w:rPr>
                <w:rFonts w:ascii="宋体" w:hAnsi="宋体" w:eastAsia="宋体" w:cs="宋体"/>
                <w:color w:val="auto"/>
                <w:spacing w:val="2"/>
                <w:sz w:val="24"/>
                <w:szCs w:val="24"/>
                <w:highlight w:val="none"/>
                <w:shd w:val="clear" w:color="auto" w:fill="auto"/>
              </w:rPr>
            </w:pPr>
            <w:r>
              <w:rPr>
                <w:rFonts w:ascii="宋体" w:hAnsi="宋体" w:eastAsia="宋体" w:cs="宋体"/>
                <w:color w:val="auto"/>
                <w:spacing w:val="-8"/>
                <w:sz w:val="24"/>
                <w:szCs w:val="24"/>
                <w:highlight w:val="none"/>
                <w:shd w:val="clear" w:color="auto" w:fill="auto"/>
              </w:rPr>
              <w:t>若联</w:t>
            </w:r>
            <w:r>
              <w:rPr>
                <w:rFonts w:ascii="宋体" w:hAnsi="宋体" w:eastAsia="宋体" w:cs="宋体"/>
                <w:color w:val="auto"/>
                <w:spacing w:val="-4"/>
                <w:sz w:val="24"/>
                <w:szCs w:val="24"/>
                <w:highlight w:val="none"/>
                <w:shd w:val="clear" w:color="auto" w:fill="auto"/>
              </w:rPr>
              <w:t>合体中任一成员单位中途退出，则该</w:t>
            </w:r>
            <w:r>
              <w:rPr>
                <w:rFonts w:ascii="宋体" w:hAnsi="宋体" w:eastAsia="宋体" w:cs="宋体"/>
                <w:color w:val="auto"/>
                <w:spacing w:val="3"/>
                <w:sz w:val="24"/>
                <w:szCs w:val="24"/>
                <w:highlight w:val="none"/>
                <w:shd w:val="clear" w:color="auto" w:fill="auto"/>
              </w:rPr>
              <w:t>联合体的</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2"/>
                <w:sz w:val="24"/>
                <w:szCs w:val="24"/>
                <w:highlight w:val="none"/>
                <w:shd w:val="clear" w:color="auto" w:fill="auto"/>
              </w:rPr>
              <w:t>。</w:t>
            </w:r>
          </w:p>
          <w:p>
            <w:pPr>
              <w:spacing w:before="47" w:line="238" w:lineRule="auto"/>
              <w:ind w:left="131" w:right="97"/>
              <w:jc w:val="both"/>
              <w:rPr>
                <w:rFonts w:ascii="宋体" w:hAnsi="宋体" w:eastAsia="宋体" w:cs="宋体"/>
                <w:color w:val="auto"/>
                <w:sz w:val="24"/>
                <w:szCs w:val="24"/>
                <w:highlight w:val="none"/>
                <w:shd w:val="clear" w:color="auto" w:fill="auto"/>
              </w:rPr>
            </w:pPr>
            <w:r>
              <w:rPr>
                <w:color w:val="auto"/>
                <w:spacing w:val="-5"/>
                <w:sz w:val="24"/>
                <w:szCs w:val="24"/>
                <w:highlight w:val="none"/>
                <w:shd w:val="clear" w:color="auto" w:fill="auto"/>
              </w:rPr>
              <w:t>7</w:t>
            </w:r>
            <w:r>
              <w:rPr>
                <w:rFonts w:ascii="宋体" w:hAnsi="宋体" w:eastAsia="宋体" w:cs="宋体"/>
                <w:color w:val="auto"/>
                <w:spacing w:val="-5"/>
                <w:sz w:val="24"/>
                <w:szCs w:val="24"/>
                <w:highlight w:val="none"/>
                <w:shd w:val="clear" w:color="auto" w:fill="auto"/>
              </w:rPr>
              <w:t>、本项目不接受联合体投标时，投标人不</w:t>
            </w:r>
            <w:r>
              <w:rPr>
                <w:rFonts w:ascii="宋体" w:hAnsi="宋体" w:eastAsia="宋体" w:cs="宋体"/>
                <w:color w:val="auto"/>
                <w:spacing w:val="-2"/>
                <w:sz w:val="24"/>
                <w:szCs w:val="24"/>
                <w:highlight w:val="none"/>
                <w:shd w:val="clear" w:color="auto" w:fill="auto"/>
              </w:rPr>
              <w:t>得</w:t>
            </w:r>
            <w:r>
              <w:rPr>
                <w:rFonts w:ascii="宋体" w:hAnsi="宋体" w:eastAsia="宋体" w:cs="宋体"/>
                <w:color w:val="auto"/>
                <w:spacing w:val="-10"/>
                <w:sz w:val="24"/>
                <w:szCs w:val="24"/>
                <w:highlight w:val="none"/>
                <w:shd w:val="clear" w:color="auto" w:fill="auto"/>
              </w:rPr>
              <w:t>为</w:t>
            </w:r>
            <w:r>
              <w:rPr>
                <w:rFonts w:ascii="宋体" w:hAnsi="宋体" w:eastAsia="宋体" w:cs="宋体"/>
                <w:color w:val="auto"/>
                <w:spacing w:val="-6"/>
                <w:sz w:val="24"/>
                <w:szCs w:val="24"/>
                <w:highlight w:val="none"/>
                <w:shd w:val="clear" w:color="auto" w:fill="auto"/>
              </w:rPr>
              <w:t>联合体。</w:t>
            </w:r>
          </w:p>
        </w:tc>
        <w:tc>
          <w:tcPr>
            <w:tcW w:w="1644" w:type="dxa"/>
            <w:vAlign w:val="center"/>
          </w:tcPr>
          <w:p>
            <w:pPr>
              <w:spacing w:before="78" w:line="239" w:lineRule="auto"/>
              <w:ind w:right="107"/>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提</w:t>
            </w:r>
            <w:r>
              <w:rPr>
                <w:rFonts w:ascii="宋体" w:hAnsi="宋体" w:eastAsia="宋体" w:cs="宋体"/>
                <w:color w:val="auto"/>
                <w:spacing w:val="-6"/>
                <w:sz w:val="24"/>
                <w:szCs w:val="24"/>
                <w:highlight w:val="none"/>
                <w:shd w:val="clear" w:color="auto" w:fill="auto"/>
              </w:rPr>
              <w:t>供《联合协</w:t>
            </w:r>
            <w:r>
              <w:rPr>
                <w:rFonts w:ascii="宋体" w:hAnsi="宋体" w:eastAsia="宋体" w:cs="宋体"/>
                <w:color w:val="auto"/>
                <w:spacing w:val="-8"/>
                <w:sz w:val="24"/>
                <w:szCs w:val="24"/>
                <w:highlight w:val="none"/>
                <w:shd w:val="clear" w:color="auto" w:fill="auto"/>
              </w:rPr>
              <w:t>议</w:t>
            </w:r>
            <w:r>
              <w:rPr>
                <w:rFonts w:ascii="宋体" w:hAnsi="宋体" w:eastAsia="宋体" w:cs="宋体"/>
                <w:color w:val="auto"/>
                <w:spacing w:val="-4"/>
                <w:sz w:val="24"/>
                <w:szCs w:val="24"/>
                <w:highlight w:val="none"/>
                <w:shd w:val="clear" w:color="auto" w:fill="auto"/>
              </w:rPr>
              <w:t>》原件的电子</w:t>
            </w:r>
            <w:r>
              <w:rPr>
                <w:rFonts w:ascii="宋体" w:hAnsi="宋体" w:eastAsia="宋体" w:cs="宋体"/>
                <w:color w:val="auto"/>
                <w:spacing w:val="-2"/>
                <w:sz w:val="24"/>
                <w:szCs w:val="24"/>
                <w:highlight w:val="none"/>
                <w:shd w:val="clear" w:color="auto" w:fill="auto"/>
              </w:rPr>
              <w:t>件</w:t>
            </w:r>
          </w:p>
          <w:p>
            <w:pPr>
              <w:spacing w:before="1" w:line="254" w:lineRule="auto"/>
              <w:ind w:left="118" w:right="116" w:hanging="1"/>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格式见《投标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5"/>
                <w:sz w:val="24"/>
                <w:szCs w:val="24"/>
                <w:highlight w:val="none"/>
                <w:shd w:val="clear" w:color="auto" w:fill="auto"/>
              </w:rPr>
              <w:t>文</w:t>
            </w:r>
            <w:r>
              <w:rPr>
                <w:rFonts w:ascii="宋体" w:hAnsi="宋体" w:eastAsia="宋体" w:cs="宋体"/>
                <w:color w:val="auto"/>
                <w:spacing w:val="-3"/>
                <w:sz w:val="24"/>
                <w:szCs w:val="24"/>
                <w:highlight w:val="none"/>
                <w:shd w:val="clear" w:color="auto" w:fill="auto"/>
              </w:rPr>
              <w:t>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49" w:type="dxa"/>
            <w:vAlign w:val="center"/>
          </w:tcPr>
          <w:p>
            <w:pPr>
              <w:spacing w:before="69" w:line="201" w:lineRule="auto"/>
              <w:jc w:val="center"/>
              <w:rPr>
                <w:color w:val="auto"/>
                <w:sz w:val="24"/>
                <w:szCs w:val="24"/>
                <w:highlight w:val="none"/>
                <w:shd w:val="clear" w:color="auto" w:fill="auto"/>
              </w:rPr>
            </w:pPr>
            <w:r>
              <w:rPr>
                <w:color w:val="auto"/>
                <w:spacing w:val="9"/>
                <w:sz w:val="24"/>
                <w:szCs w:val="24"/>
                <w:highlight w:val="none"/>
                <w:shd w:val="clear" w:color="auto" w:fill="auto"/>
              </w:rPr>
              <w:t>3</w:t>
            </w:r>
            <w:r>
              <w:rPr>
                <w:color w:val="auto"/>
                <w:spacing w:val="8"/>
                <w:sz w:val="24"/>
                <w:szCs w:val="24"/>
                <w:highlight w:val="none"/>
                <w:shd w:val="clear" w:color="auto" w:fill="auto"/>
              </w:rPr>
              <w:t>-2</w:t>
            </w:r>
          </w:p>
        </w:tc>
        <w:tc>
          <w:tcPr>
            <w:tcW w:w="1981" w:type="dxa"/>
            <w:vAlign w:val="center"/>
          </w:tcPr>
          <w:p>
            <w:pPr>
              <w:spacing w:before="194" w:line="254"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rPr>
              <w:t>政</w:t>
            </w:r>
            <w:r>
              <w:rPr>
                <w:rFonts w:ascii="宋体" w:hAnsi="宋体" w:eastAsia="宋体" w:cs="宋体"/>
                <w:color w:val="auto"/>
                <w:spacing w:val="11"/>
                <w:sz w:val="24"/>
                <w:szCs w:val="24"/>
                <w:highlight w:val="none"/>
                <w:shd w:val="clear" w:color="auto" w:fill="auto"/>
              </w:rPr>
              <w:t>府购买服务承</w:t>
            </w:r>
            <w:r>
              <w:rPr>
                <w:rFonts w:ascii="宋体" w:hAnsi="宋体" w:eastAsia="宋体" w:cs="宋体"/>
                <w:color w:val="auto"/>
                <w:spacing w:val="-2"/>
                <w:sz w:val="24"/>
                <w:szCs w:val="24"/>
                <w:highlight w:val="none"/>
                <w:shd w:val="clear" w:color="auto" w:fill="auto"/>
              </w:rPr>
              <w:t>接</w:t>
            </w:r>
            <w:r>
              <w:rPr>
                <w:rFonts w:ascii="宋体" w:hAnsi="宋体" w:eastAsia="宋体" w:cs="宋体"/>
                <w:color w:val="auto"/>
                <w:spacing w:val="-1"/>
                <w:sz w:val="24"/>
                <w:szCs w:val="24"/>
                <w:highlight w:val="none"/>
                <w:shd w:val="clear" w:color="auto" w:fill="auto"/>
              </w:rPr>
              <w:t>主体的要求</w:t>
            </w:r>
          </w:p>
        </w:tc>
        <w:tc>
          <w:tcPr>
            <w:tcW w:w="4819" w:type="dxa"/>
            <w:vAlign w:val="center"/>
          </w:tcPr>
          <w:p>
            <w:pPr>
              <w:spacing w:before="40" w:line="230" w:lineRule="auto"/>
              <w:ind w:right="102"/>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如本项目属于政府购买服务，</w:t>
            </w:r>
            <w:r>
              <w:rPr>
                <w:rFonts w:ascii="宋体" w:hAnsi="宋体" w:eastAsia="宋体" w:cs="宋体"/>
                <w:color w:val="auto"/>
                <w:spacing w:val="1"/>
                <w:sz w:val="24"/>
                <w:szCs w:val="24"/>
                <w:highlight w:val="none"/>
                <w:shd w:val="clear" w:color="auto" w:fill="auto"/>
              </w:rPr>
              <w:t>投标人不属于</w:t>
            </w:r>
            <w:r>
              <w:rPr>
                <w:rFonts w:ascii="宋体" w:hAnsi="宋体" w:eastAsia="宋体" w:cs="宋体"/>
                <w:color w:val="auto"/>
                <w:spacing w:val="2"/>
                <w:sz w:val="24"/>
                <w:szCs w:val="24"/>
                <w:highlight w:val="none"/>
                <w:shd w:val="clear" w:color="auto" w:fill="auto"/>
              </w:rPr>
              <w:t>公益一类事业单位、使用事业编制且由</w:t>
            </w:r>
            <w:r>
              <w:rPr>
                <w:rFonts w:ascii="宋体" w:hAnsi="宋体" w:eastAsia="宋体" w:cs="宋体"/>
                <w:color w:val="auto"/>
                <w:sz w:val="24"/>
                <w:szCs w:val="24"/>
                <w:highlight w:val="none"/>
                <w:shd w:val="clear" w:color="auto" w:fill="auto"/>
              </w:rPr>
              <w:t>财政</w:t>
            </w:r>
            <w:r>
              <w:rPr>
                <w:rFonts w:ascii="宋体" w:hAnsi="宋体" w:eastAsia="宋体" w:cs="宋体"/>
                <w:color w:val="auto"/>
                <w:spacing w:val="-5"/>
                <w:sz w:val="24"/>
                <w:szCs w:val="24"/>
                <w:highlight w:val="none"/>
                <w:shd w:val="clear" w:color="auto" w:fill="auto"/>
              </w:rPr>
              <w:t>拨</w:t>
            </w:r>
            <w:r>
              <w:rPr>
                <w:rFonts w:ascii="宋体" w:hAnsi="宋体" w:eastAsia="宋体" w:cs="宋体"/>
                <w:color w:val="auto"/>
                <w:spacing w:val="-4"/>
                <w:sz w:val="24"/>
                <w:szCs w:val="24"/>
                <w:highlight w:val="none"/>
                <w:shd w:val="clear" w:color="auto" w:fill="auto"/>
              </w:rPr>
              <w:t>款保障的群团组织。</w:t>
            </w:r>
          </w:p>
        </w:tc>
        <w:tc>
          <w:tcPr>
            <w:tcW w:w="1644" w:type="dxa"/>
            <w:vAlign w:val="center"/>
          </w:tcPr>
          <w:p>
            <w:pPr>
              <w:spacing w:before="195" w:line="253" w:lineRule="auto"/>
              <w:ind w:right="116"/>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格式见《投标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5"/>
                <w:sz w:val="24"/>
                <w:szCs w:val="24"/>
                <w:highlight w:val="none"/>
                <w:shd w:val="clear" w:color="auto" w:fill="auto"/>
              </w:rPr>
              <w:t>文</w:t>
            </w:r>
            <w:r>
              <w:rPr>
                <w:rFonts w:ascii="宋体" w:hAnsi="宋体" w:eastAsia="宋体" w:cs="宋体"/>
                <w:color w:val="auto"/>
                <w:spacing w:val="-3"/>
                <w:sz w:val="24"/>
                <w:szCs w:val="24"/>
                <w:highlight w:val="none"/>
                <w:shd w:val="clear" w:color="auto" w:fill="auto"/>
              </w:rPr>
              <w:t>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49" w:type="dxa"/>
            <w:vAlign w:val="center"/>
          </w:tcPr>
          <w:p>
            <w:pPr>
              <w:spacing w:before="68" w:line="201" w:lineRule="auto"/>
              <w:jc w:val="center"/>
              <w:rPr>
                <w:color w:val="auto"/>
                <w:sz w:val="24"/>
                <w:szCs w:val="24"/>
                <w:highlight w:val="none"/>
                <w:shd w:val="clear" w:color="auto" w:fill="auto"/>
              </w:rPr>
            </w:pPr>
            <w:r>
              <w:rPr>
                <w:color w:val="auto"/>
                <w:spacing w:val="9"/>
                <w:sz w:val="24"/>
                <w:szCs w:val="24"/>
                <w:highlight w:val="none"/>
                <w:shd w:val="clear" w:color="auto" w:fill="auto"/>
              </w:rPr>
              <w:t>3</w:t>
            </w:r>
            <w:r>
              <w:rPr>
                <w:color w:val="auto"/>
                <w:spacing w:val="8"/>
                <w:sz w:val="24"/>
                <w:szCs w:val="24"/>
                <w:highlight w:val="none"/>
                <w:shd w:val="clear" w:color="auto" w:fill="auto"/>
              </w:rPr>
              <w:t>-3</w:t>
            </w:r>
          </w:p>
        </w:tc>
        <w:tc>
          <w:tcPr>
            <w:tcW w:w="1981" w:type="dxa"/>
            <w:vAlign w:val="center"/>
          </w:tcPr>
          <w:p>
            <w:pPr>
              <w:spacing w:before="194" w:line="254" w:lineRule="auto"/>
              <w:ind w:right="105"/>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其他特定资格</w:t>
            </w:r>
            <w:r>
              <w:rPr>
                <w:rFonts w:ascii="宋体" w:hAnsi="宋体" w:eastAsia="宋体" w:cs="宋体"/>
                <w:color w:val="auto"/>
                <w:spacing w:val="10"/>
                <w:sz w:val="24"/>
                <w:szCs w:val="24"/>
                <w:highlight w:val="none"/>
                <w:shd w:val="clear" w:color="auto" w:fill="auto"/>
              </w:rPr>
              <w:t>要</w:t>
            </w:r>
            <w:r>
              <w:rPr>
                <w:rFonts w:ascii="宋体" w:hAnsi="宋体" w:eastAsia="宋体" w:cs="宋体"/>
                <w:color w:val="auto"/>
                <w:sz w:val="24"/>
                <w:szCs w:val="24"/>
                <w:highlight w:val="none"/>
                <w:shd w:val="clear" w:color="auto" w:fill="auto"/>
              </w:rPr>
              <w:t xml:space="preserve"> 求</w:t>
            </w:r>
          </w:p>
        </w:tc>
        <w:tc>
          <w:tcPr>
            <w:tcW w:w="4819" w:type="dxa"/>
            <w:vAlign w:val="center"/>
          </w:tcPr>
          <w:p>
            <w:pPr>
              <w:spacing w:before="78"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如有，见第一章《</w:t>
            </w:r>
            <w:r>
              <w:rPr>
                <w:rFonts w:ascii="宋体" w:hAnsi="宋体" w:eastAsia="宋体" w:cs="宋体"/>
                <w:color w:val="auto"/>
                <w:spacing w:val="-1"/>
                <w:sz w:val="24"/>
                <w:szCs w:val="24"/>
                <w:highlight w:val="none"/>
                <w:shd w:val="clear" w:color="auto" w:fill="auto"/>
              </w:rPr>
              <w:t>投标邀请》</w:t>
            </w:r>
          </w:p>
        </w:tc>
        <w:tc>
          <w:tcPr>
            <w:tcW w:w="1644" w:type="dxa"/>
            <w:vAlign w:val="center"/>
          </w:tcPr>
          <w:p>
            <w:pPr>
              <w:spacing w:before="40" w:line="230" w:lineRule="auto"/>
              <w:ind w:right="107"/>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36"/>
                <w:sz w:val="24"/>
                <w:szCs w:val="24"/>
                <w:highlight w:val="none"/>
                <w:shd w:val="clear" w:color="auto" w:fill="auto"/>
              </w:rPr>
              <w:t>提</w:t>
            </w:r>
            <w:r>
              <w:rPr>
                <w:rFonts w:ascii="宋体" w:hAnsi="宋体" w:eastAsia="宋体" w:cs="宋体"/>
                <w:color w:val="auto"/>
                <w:spacing w:val="-29"/>
                <w:sz w:val="24"/>
                <w:szCs w:val="24"/>
                <w:highlight w:val="none"/>
                <w:shd w:val="clear" w:color="auto" w:fill="auto"/>
              </w:rPr>
              <w:t>供证明文</w:t>
            </w:r>
            <w:r>
              <w:rPr>
                <w:rFonts w:ascii="宋体" w:hAnsi="宋体" w:eastAsia="宋体" w:cs="宋体"/>
                <w:color w:val="auto"/>
                <w:spacing w:val="-34"/>
                <w:sz w:val="24"/>
                <w:szCs w:val="24"/>
                <w:highlight w:val="none"/>
                <w:shd w:val="clear" w:color="auto" w:fill="auto"/>
              </w:rPr>
              <w:t>件</w:t>
            </w:r>
            <w:r>
              <w:rPr>
                <w:rFonts w:ascii="宋体" w:hAnsi="宋体" w:eastAsia="宋体" w:cs="宋体"/>
                <w:color w:val="auto"/>
                <w:spacing w:val="-29"/>
                <w:sz w:val="24"/>
                <w:szCs w:val="24"/>
                <w:highlight w:val="none"/>
                <w:shd w:val="clear" w:color="auto" w:fill="auto"/>
              </w:rPr>
              <w:t>的电子件</w:t>
            </w:r>
            <w:r>
              <w:rPr>
                <w:rFonts w:ascii="宋体" w:hAnsi="宋体" w:eastAsia="宋体" w:cs="宋体"/>
                <w:color w:val="auto"/>
                <w:spacing w:val="-2"/>
                <w:sz w:val="24"/>
                <w:szCs w:val="24"/>
                <w:highlight w:val="none"/>
                <w:shd w:val="clear" w:color="auto" w:fill="auto"/>
              </w:rPr>
              <w:t>或电</w:t>
            </w:r>
            <w:r>
              <w:rPr>
                <w:rFonts w:ascii="宋体" w:hAnsi="宋体" w:eastAsia="宋体" w:cs="宋体"/>
                <w:color w:val="auto"/>
                <w:spacing w:val="-1"/>
                <w:sz w:val="24"/>
                <w:szCs w:val="24"/>
                <w:highlight w:val="none"/>
                <w:shd w:val="clear" w:color="auto" w:fill="auto"/>
              </w:rPr>
              <w:t>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vAlign w:val="center"/>
          </w:tcPr>
          <w:p>
            <w:pPr>
              <w:spacing w:before="142" w:line="199" w:lineRule="auto"/>
              <w:jc w:val="center"/>
              <w:rPr>
                <w:color w:val="auto"/>
                <w:sz w:val="24"/>
                <w:szCs w:val="24"/>
                <w:highlight w:val="none"/>
                <w:shd w:val="clear" w:color="auto" w:fill="auto"/>
              </w:rPr>
            </w:pPr>
            <w:r>
              <w:rPr>
                <w:color w:val="auto"/>
                <w:spacing w:val="7"/>
                <w:sz w:val="24"/>
                <w:szCs w:val="24"/>
                <w:highlight w:val="none"/>
                <w:shd w:val="clear" w:color="auto" w:fill="auto"/>
              </w:rPr>
              <w:t>4</w:t>
            </w:r>
          </w:p>
        </w:tc>
        <w:tc>
          <w:tcPr>
            <w:tcW w:w="1981" w:type="dxa"/>
            <w:vAlign w:val="center"/>
          </w:tcPr>
          <w:p>
            <w:pPr>
              <w:spacing w:before="118" w:line="221"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投标保证金</w:t>
            </w:r>
          </w:p>
        </w:tc>
        <w:tc>
          <w:tcPr>
            <w:tcW w:w="4819" w:type="dxa"/>
            <w:vAlign w:val="center"/>
          </w:tcPr>
          <w:p>
            <w:pPr>
              <w:spacing w:before="118" w:line="220"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按照招标</w:t>
            </w:r>
            <w:r>
              <w:rPr>
                <w:rFonts w:ascii="宋体" w:hAnsi="宋体" w:eastAsia="宋体" w:cs="宋体"/>
                <w:color w:val="auto"/>
                <w:spacing w:val="-3"/>
                <w:sz w:val="24"/>
                <w:szCs w:val="24"/>
                <w:highlight w:val="none"/>
                <w:shd w:val="clear" w:color="auto" w:fill="auto"/>
              </w:rPr>
              <w:t>文</w:t>
            </w:r>
            <w:r>
              <w:rPr>
                <w:rFonts w:ascii="宋体" w:hAnsi="宋体" w:eastAsia="宋体" w:cs="宋体"/>
                <w:color w:val="auto"/>
                <w:spacing w:val="-2"/>
                <w:sz w:val="24"/>
                <w:szCs w:val="24"/>
                <w:highlight w:val="none"/>
                <w:shd w:val="clear" w:color="auto" w:fill="auto"/>
              </w:rPr>
              <w:t>件的规定提交投标保证金。</w:t>
            </w:r>
          </w:p>
        </w:tc>
        <w:tc>
          <w:tcPr>
            <w:tcW w:w="1644" w:type="dxa"/>
            <w:vAlign w:val="center"/>
          </w:tcPr>
          <w:p>
            <w:pPr>
              <w:jc w:val="center"/>
              <w:rPr>
                <w:color w:val="auto"/>
                <w:highlight w:val="none"/>
                <w:shd w:val="clear" w:color="auto" w:fill="auto"/>
              </w:rPr>
            </w:pPr>
          </w:p>
        </w:tc>
      </w:tr>
    </w:tbl>
    <w:p>
      <w:pPr>
        <w:rPr>
          <w:color w:val="auto"/>
          <w:highlight w:val="none"/>
          <w:shd w:val="clear" w:color="auto" w:fill="auto"/>
        </w:rPr>
      </w:pPr>
    </w:p>
    <w:p>
      <w:pPr>
        <w:rPr>
          <w:color w:val="auto"/>
          <w:highlight w:val="none"/>
          <w:shd w:val="clear" w:color="auto" w:fill="auto"/>
        </w:rPr>
        <w:sectPr>
          <w:footerReference r:id="rId16" w:type="default"/>
          <w:pgSz w:w="11907" w:h="16840"/>
          <w:pgMar w:top="1117" w:right="1020" w:bottom="1060" w:left="1588" w:header="878" w:footer="886" w:gutter="0"/>
          <w:cols w:space="720" w:num="1"/>
        </w:sectPr>
      </w:pPr>
    </w:p>
    <w:p>
      <w:pPr>
        <w:rPr>
          <w:color w:val="auto"/>
          <w:highlight w:val="none"/>
          <w:shd w:val="clear" w:color="auto" w:fill="auto"/>
        </w:rPr>
      </w:pPr>
    </w:p>
    <w:p>
      <w:pPr>
        <w:pStyle w:val="15"/>
        <w:spacing w:line="360" w:lineRule="auto"/>
        <w:jc w:val="center"/>
        <w:outlineLvl w:val="0"/>
        <w:rPr>
          <w:color w:val="auto"/>
          <w:highlight w:val="none"/>
          <w:shd w:val="clear" w:color="auto" w:fill="auto"/>
        </w:rPr>
      </w:pPr>
      <w:bookmarkStart w:id="11" w:name="_Toc14321"/>
      <w:bookmarkStart w:id="12" w:name="_Toc14979"/>
      <w:r>
        <w:rPr>
          <w:rFonts w:hint="eastAsia" w:eastAsia="宋体" w:cs="宋体"/>
          <w:b/>
          <w:color w:val="auto"/>
          <w:sz w:val="36"/>
          <w:szCs w:val="36"/>
          <w:highlight w:val="none"/>
          <w:shd w:val="clear" w:color="auto" w:fill="auto"/>
        </w:rPr>
        <w:t xml:space="preserve">第四章   </w:t>
      </w:r>
      <w:bookmarkStart w:id="13" w:name="_Hlt164229061"/>
      <w:bookmarkEnd w:id="13"/>
      <w:r>
        <w:rPr>
          <w:rFonts w:hint="eastAsia" w:eastAsia="宋体" w:cs="宋体"/>
          <w:b/>
          <w:color w:val="auto"/>
          <w:sz w:val="36"/>
          <w:szCs w:val="36"/>
          <w:highlight w:val="none"/>
          <w:shd w:val="clear" w:color="auto" w:fill="auto"/>
        </w:rPr>
        <w:t>评标程序、评标方法和评标标准</w:t>
      </w:r>
      <w:bookmarkEnd w:id="11"/>
      <w:bookmarkEnd w:id="12"/>
    </w:p>
    <w:p>
      <w:pPr>
        <w:pStyle w:val="15"/>
        <w:spacing w:line="360" w:lineRule="auto"/>
        <w:rPr>
          <w:color w:val="auto"/>
          <w:highlight w:val="none"/>
          <w:shd w:val="clear" w:color="auto" w:fill="auto"/>
        </w:rPr>
        <w:sectPr>
          <w:headerReference r:id="rId17" w:type="default"/>
          <w:footerReference r:id="rId18" w:type="default"/>
          <w:pgSz w:w="11907" w:h="16840"/>
          <w:pgMar w:top="1117" w:right="1020" w:bottom="1060" w:left="1588" w:header="878" w:footer="886" w:gutter="0"/>
          <w:cols w:equalWidth="0" w:num="1">
            <w:col w:w="9299"/>
          </w:cols>
        </w:sectPr>
      </w:pPr>
    </w:p>
    <w:p>
      <w:pPr>
        <w:spacing w:before="70" w:line="360" w:lineRule="auto"/>
        <w:rPr>
          <w:rFonts w:ascii="宋体" w:hAnsi="宋体" w:eastAsia="宋体" w:cs="宋体"/>
          <w:color w:val="auto"/>
          <w:sz w:val="36"/>
          <w:szCs w:val="36"/>
          <w:highlight w:val="none"/>
          <w:shd w:val="clear" w:color="auto" w:fill="auto"/>
        </w:rPr>
      </w:pPr>
    </w:p>
    <w:p>
      <w:pPr>
        <w:spacing w:line="360" w:lineRule="auto"/>
        <w:ind w:left="996"/>
        <w:outlineLvl w:val="1"/>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一、评</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标方法</w:t>
      </w:r>
    </w:p>
    <w:p>
      <w:pPr>
        <w:spacing w:line="360" w:lineRule="auto"/>
        <w:rPr>
          <w:color w:val="auto"/>
          <w:highlight w:val="none"/>
          <w:shd w:val="clear" w:color="auto" w:fill="auto"/>
        </w:rPr>
        <w:sectPr>
          <w:type w:val="continuous"/>
          <w:pgSz w:w="11907" w:h="16840"/>
          <w:pgMar w:top="1117" w:right="1020" w:bottom="1060" w:left="1588" w:header="878" w:footer="886" w:gutter="0"/>
          <w:cols w:equalWidth="0" w:num="2">
            <w:col w:w="2846" w:space="100"/>
            <w:col w:w="6353"/>
          </w:cols>
        </w:sectPr>
      </w:pPr>
    </w:p>
    <w:p>
      <w:pPr>
        <w:spacing w:line="360" w:lineRule="auto"/>
        <w:ind w:firstLine="484"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w:t>
      </w:r>
      <w:r>
        <w:rPr>
          <w:rFonts w:hint="eastAsia" w:ascii="宋体" w:hAnsi="宋体" w:eastAsia="宋体" w:cs="宋体"/>
          <w:color w:val="auto"/>
          <w:sz w:val="24"/>
          <w:szCs w:val="24"/>
          <w:highlight w:val="none"/>
          <w:shd w:val="clear" w:color="auto" w:fill="auto"/>
        </w:rPr>
        <w:t>投标文件的符合性审查</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1.1评</w:t>
      </w:r>
      <w:r>
        <w:rPr>
          <w:rFonts w:hint="eastAsia" w:ascii="宋体" w:hAnsi="宋体" w:eastAsia="宋体" w:cs="宋体"/>
          <w:color w:val="auto"/>
          <w:spacing w:val="3"/>
          <w:sz w:val="24"/>
          <w:szCs w:val="24"/>
          <w:highlight w:val="none"/>
          <w:shd w:val="clear" w:color="auto" w:fill="auto"/>
        </w:rPr>
        <w:t>标</w:t>
      </w:r>
      <w:r>
        <w:rPr>
          <w:rFonts w:hint="eastAsia" w:ascii="宋体" w:hAnsi="宋体" w:eastAsia="宋体" w:cs="宋体"/>
          <w:color w:val="auto"/>
          <w:spacing w:val="2"/>
          <w:sz w:val="24"/>
          <w:szCs w:val="24"/>
          <w:highlight w:val="none"/>
          <w:shd w:val="clear" w:color="auto" w:fill="auto"/>
        </w:rPr>
        <w:t>委员会对资格审查合格的投标人的投标文件进行符合性审查，以确定其</w:t>
      </w:r>
      <w:r>
        <w:rPr>
          <w:rFonts w:hint="eastAsia" w:ascii="宋体" w:hAnsi="宋体" w:eastAsia="宋体" w:cs="宋体"/>
          <w:color w:val="auto"/>
          <w:spacing w:val="-3"/>
          <w:sz w:val="24"/>
          <w:szCs w:val="24"/>
          <w:highlight w:val="none"/>
          <w:shd w:val="clear" w:color="auto" w:fill="auto"/>
        </w:rPr>
        <w:t>是否满足招标文件的实质性要求</w:t>
      </w:r>
      <w:r>
        <w:rPr>
          <w:rFonts w:hint="eastAsia" w:ascii="宋体" w:hAnsi="宋体" w:eastAsia="宋体" w:cs="宋体"/>
          <w:color w:val="auto"/>
          <w:spacing w:val="-2"/>
          <w:sz w:val="24"/>
          <w:szCs w:val="24"/>
          <w:highlight w:val="none"/>
          <w:shd w:val="clear" w:color="auto" w:fill="auto"/>
        </w:rPr>
        <w:t>。</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1.2评</w:t>
      </w:r>
      <w:r>
        <w:rPr>
          <w:rFonts w:hint="eastAsia" w:ascii="宋体" w:hAnsi="宋体" w:eastAsia="宋体" w:cs="宋体"/>
          <w:color w:val="auto"/>
          <w:spacing w:val="3"/>
          <w:sz w:val="24"/>
          <w:szCs w:val="24"/>
          <w:highlight w:val="none"/>
          <w:shd w:val="clear" w:color="auto" w:fill="auto"/>
        </w:rPr>
        <w:t>标</w:t>
      </w:r>
      <w:r>
        <w:rPr>
          <w:rFonts w:hint="eastAsia" w:ascii="宋体" w:hAnsi="宋体" w:eastAsia="宋体" w:cs="宋体"/>
          <w:color w:val="auto"/>
          <w:spacing w:val="2"/>
          <w:sz w:val="24"/>
          <w:szCs w:val="24"/>
          <w:highlight w:val="none"/>
          <w:shd w:val="clear" w:color="auto" w:fill="auto"/>
        </w:rPr>
        <w:t>委员会根据《符合性审查要求》中规定的审查因素和审查内容，对投标人的投标文件是否实质上响应招标文件进行符合性审查，并形成符合性</w:t>
      </w:r>
      <w:r>
        <w:rPr>
          <w:rFonts w:hint="eastAsia" w:ascii="宋体" w:hAnsi="宋体" w:eastAsia="宋体" w:cs="宋体"/>
          <w:color w:val="auto"/>
          <w:spacing w:val="1"/>
          <w:sz w:val="24"/>
          <w:szCs w:val="24"/>
          <w:highlight w:val="none"/>
          <w:shd w:val="clear" w:color="auto" w:fill="auto"/>
        </w:rPr>
        <w:t>审</w:t>
      </w:r>
      <w:r>
        <w:rPr>
          <w:rFonts w:hint="eastAsia" w:ascii="宋体" w:hAnsi="宋体" w:eastAsia="宋体" w:cs="宋体"/>
          <w:color w:val="auto"/>
          <w:sz w:val="24"/>
          <w:szCs w:val="24"/>
          <w:highlight w:val="none"/>
          <w:shd w:val="clear" w:color="auto" w:fill="auto"/>
        </w:rPr>
        <w:t>查</w:t>
      </w:r>
      <w:r>
        <w:rPr>
          <w:rFonts w:hint="eastAsia" w:ascii="宋体" w:hAnsi="宋体" w:eastAsia="宋体" w:cs="宋体"/>
          <w:color w:val="auto"/>
          <w:spacing w:val="2"/>
          <w:sz w:val="24"/>
          <w:szCs w:val="24"/>
          <w:highlight w:val="none"/>
          <w:shd w:val="clear" w:color="auto" w:fill="auto"/>
        </w:rPr>
        <w:t>评审结果。投标人《商务技术文件》有任何一项不符合</w:t>
      </w:r>
      <w:r>
        <w:rPr>
          <w:rFonts w:hint="eastAsia" w:ascii="宋体" w:hAnsi="宋体" w:eastAsia="宋体" w:cs="宋体"/>
          <w:color w:val="auto"/>
          <w:spacing w:val="1"/>
          <w:sz w:val="24"/>
          <w:szCs w:val="24"/>
          <w:highlight w:val="none"/>
          <w:shd w:val="clear" w:color="auto" w:fill="auto"/>
        </w:rPr>
        <w:t>《符合性审查要求》</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18"/>
          <w:sz w:val="24"/>
          <w:szCs w:val="24"/>
          <w:highlight w:val="none"/>
          <w:shd w:val="clear" w:color="auto" w:fill="auto"/>
        </w:rPr>
        <w:t>要</w:t>
      </w:r>
      <w:r>
        <w:rPr>
          <w:rFonts w:hint="eastAsia" w:ascii="宋体" w:hAnsi="宋体" w:eastAsia="宋体" w:cs="宋体"/>
          <w:color w:val="auto"/>
          <w:spacing w:val="-12"/>
          <w:sz w:val="24"/>
          <w:szCs w:val="24"/>
          <w:highlight w:val="none"/>
          <w:shd w:val="clear" w:color="auto" w:fill="auto"/>
        </w:rPr>
        <w:t>求的，</w:t>
      </w:r>
      <w:r>
        <w:rPr>
          <w:rFonts w:hint="eastAsia"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12"/>
          <w:sz w:val="24"/>
          <w:szCs w:val="24"/>
          <w:highlight w:val="none"/>
          <w:shd w:val="clear" w:color="auto" w:fill="auto"/>
        </w:rPr>
        <w:t>。</w:t>
      </w:r>
    </w:p>
    <w:p>
      <w:pPr>
        <w:spacing w:line="220" w:lineRule="auto"/>
        <w:ind w:left="3640"/>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符合性审查要求</w:t>
      </w:r>
    </w:p>
    <w:p>
      <w:pPr>
        <w:spacing w:line="144" w:lineRule="exact"/>
        <w:rPr>
          <w:color w:val="auto"/>
          <w:highlight w:val="none"/>
          <w:shd w:val="clear" w:color="auto" w:fill="auto"/>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tcPr>
          <w:p>
            <w:pPr>
              <w:spacing w:before="41" w:line="215" w:lineRule="auto"/>
              <w:ind w:left="143"/>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序</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号</w:t>
            </w:r>
          </w:p>
        </w:tc>
        <w:tc>
          <w:tcPr>
            <w:tcW w:w="1812" w:type="dxa"/>
          </w:tcPr>
          <w:p>
            <w:pPr>
              <w:spacing w:before="41" w:line="215" w:lineRule="auto"/>
              <w:ind w:left="439"/>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查因素</w:t>
            </w:r>
          </w:p>
        </w:tc>
        <w:tc>
          <w:tcPr>
            <w:tcW w:w="6727" w:type="dxa"/>
          </w:tcPr>
          <w:p>
            <w:pPr>
              <w:spacing w:before="41" w:line="215" w:lineRule="auto"/>
              <w:ind w:left="2894"/>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spacing w:before="245" w:line="199" w:lineRule="auto"/>
              <w:jc w:val="center"/>
              <w:rPr>
                <w:color w:val="auto"/>
                <w:sz w:val="24"/>
                <w:szCs w:val="24"/>
                <w:highlight w:val="none"/>
                <w:shd w:val="clear" w:color="auto" w:fill="auto"/>
              </w:rPr>
            </w:pPr>
            <w:r>
              <w:rPr>
                <w:color w:val="auto"/>
                <w:sz w:val="24"/>
                <w:szCs w:val="24"/>
                <w:highlight w:val="none"/>
                <w:shd w:val="clear" w:color="auto" w:fill="auto"/>
              </w:rPr>
              <w:t>1</w:t>
            </w:r>
          </w:p>
        </w:tc>
        <w:tc>
          <w:tcPr>
            <w:tcW w:w="1812" w:type="dxa"/>
            <w:vAlign w:val="center"/>
          </w:tcPr>
          <w:p>
            <w:pPr>
              <w:spacing w:before="222" w:line="219"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授权</w:t>
            </w:r>
            <w:r>
              <w:rPr>
                <w:rFonts w:ascii="宋体" w:hAnsi="宋体" w:eastAsia="宋体" w:cs="宋体"/>
                <w:color w:val="auto"/>
                <w:spacing w:val="-1"/>
                <w:sz w:val="24"/>
                <w:szCs w:val="24"/>
                <w:highlight w:val="none"/>
                <w:shd w:val="clear" w:color="auto" w:fill="auto"/>
              </w:rPr>
              <w:t>委托书</w:t>
            </w:r>
          </w:p>
        </w:tc>
        <w:tc>
          <w:tcPr>
            <w:tcW w:w="6727" w:type="dxa"/>
            <w:vAlign w:val="center"/>
          </w:tcPr>
          <w:p>
            <w:pPr>
              <w:spacing w:before="222"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按</w:t>
            </w:r>
            <w:r>
              <w:rPr>
                <w:rFonts w:ascii="宋体" w:hAnsi="宋体" w:eastAsia="宋体" w:cs="宋体"/>
                <w:color w:val="auto"/>
                <w:spacing w:val="-4"/>
                <w:sz w:val="24"/>
                <w:szCs w:val="24"/>
                <w:highlight w:val="none"/>
                <w:shd w:val="clear" w:color="auto" w:fill="auto"/>
              </w:rPr>
              <w:t>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spacing w:before="244" w:line="201" w:lineRule="auto"/>
              <w:jc w:val="center"/>
              <w:rPr>
                <w:color w:val="auto"/>
                <w:sz w:val="24"/>
                <w:szCs w:val="24"/>
                <w:highlight w:val="none"/>
                <w:shd w:val="clear" w:color="auto" w:fill="auto"/>
              </w:rPr>
            </w:pPr>
            <w:r>
              <w:rPr>
                <w:color w:val="auto"/>
                <w:spacing w:val="1"/>
                <w:sz w:val="24"/>
                <w:szCs w:val="24"/>
                <w:highlight w:val="none"/>
                <w:shd w:val="clear" w:color="auto" w:fill="auto"/>
              </w:rPr>
              <w:t>2</w:t>
            </w:r>
          </w:p>
        </w:tc>
        <w:tc>
          <w:tcPr>
            <w:tcW w:w="1812" w:type="dxa"/>
            <w:vAlign w:val="center"/>
          </w:tcPr>
          <w:p>
            <w:pPr>
              <w:spacing w:before="223" w:line="220"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投标完整性</w:t>
            </w:r>
          </w:p>
        </w:tc>
        <w:tc>
          <w:tcPr>
            <w:tcW w:w="6727" w:type="dxa"/>
            <w:vAlign w:val="center"/>
          </w:tcPr>
          <w:p>
            <w:pPr>
              <w:spacing w:before="223"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spacing w:before="246" w:line="201" w:lineRule="auto"/>
              <w:jc w:val="center"/>
              <w:rPr>
                <w:color w:val="auto"/>
                <w:sz w:val="24"/>
                <w:szCs w:val="24"/>
                <w:highlight w:val="none"/>
                <w:shd w:val="clear" w:color="auto" w:fill="auto"/>
              </w:rPr>
            </w:pPr>
            <w:r>
              <w:rPr>
                <w:color w:val="auto"/>
                <w:sz w:val="24"/>
                <w:szCs w:val="24"/>
                <w:highlight w:val="none"/>
                <w:shd w:val="clear" w:color="auto" w:fill="auto"/>
              </w:rPr>
              <w:t>3</w:t>
            </w:r>
          </w:p>
        </w:tc>
        <w:tc>
          <w:tcPr>
            <w:tcW w:w="1812" w:type="dxa"/>
            <w:vAlign w:val="center"/>
          </w:tcPr>
          <w:p>
            <w:pPr>
              <w:spacing w:before="222" w:line="219"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投</w:t>
            </w:r>
            <w:r>
              <w:rPr>
                <w:rFonts w:ascii="宋体" w:hAnsi="宋体" w:eastAsia="宋体" w:cs="宋体"/>
                <w:color w:val="auto"/>
                <w:spacing w:val="-2"/>
                <w:sz w:val="24"/>
                <w:szCs w:val="24"/>
                <w:highlight w:val="none"/>
                <w:shd w:val="clear" w:color="auto" w:fill="auto"/>
              </w:rPr>
              <w:t>标报价</w:t>
            </w:r>
          </w:p>
        </w:tc>
        <w:tc>
          <w:tcPr>
            <w:tcW w:w="6727" w:type="dxa"/>
            <w:vAlign w:val="center"/>
          </w:tcPr>
          <w:p>
            <w:pPr>
              <w:spacing w:before="1" w:line="276" w:lineRule="auto"/>
              <w:ind w:right="297"/>
              <w:jc w:val="both"/>
              <w:rPr>
                <w:rFonts w:ascii="宋体" w:hAnsi="宋体" w:eastAsia="宋体" w:cs="宋体"/>
                <w:color w:val="auto"/>
                <w:sz w:val="23"/>
                <w:szCs w:val="23"/>
                <w:highlight w:val="none"/>
                <w:shd w:val="clear" w:color="auto" w:fill="auto"/>
              </w:rPr>
            </w:pPr>
            <w:r>
              <w:rPr>
                <w:rFonts w:ascii="宋体" w:hAnsi="宋体" w:eastAsia="宋体" w:cs="宋体"/>
                <w:color w:val="auto"/>
                <w:spacing w:val="18"/>
                <w:sz w:val="23"/>
                <w:szCs w:val="23"/>
                <w:highlight w:val="none"/>
                <w:shd w:val="clear" w:color="auto" w:fill="auto"/>
              </w:rPr>
              <w:t>投标</w:t>
            </w:r>
            <w:r>
              <w:rPr>
                <w:rFonts w:ascii="宋体" w:hAnsi="宋体" w:eastAsia="宋体" w:cs="宋体"/>
                <w:color w:val="auto"/>
                <w:spacing w:val="11"/>
                <w:sz w:val="23"/>
                <w:szCs w:val="23"/>
                <w:highlight w:val="none"/>
                <w:shd w:val="clear" w:color="auto" w:fill="auto"/>
              </w:rPr>
              <w:t>报</w:t>
            </w:r>
            <w:r>
              <w:rPr>
                <w:rFonts w:ascii="宋体" w:hAnsi="宋体" w:eastAsia="宋体" w:cs="宋体"/>
                <w:color w:val="auto"/>
                <w:spacing w:val="9"/>
                <w:sz w:val="23"/>
                <w:szCs w:val="23"/>
                <w:highlight w:val="none"/>
                <w:shd w:val="clear" w:color="auto" w:fill="auto"/>
              </w:rPr>
              <w:t>价未超过招标文件中规定的项目</w:t>
            </w:r>
            <w:r>
              <w:rPr>
                <w:color w:val="auto"/>
                <w:spacing w:val="9"/>
                <w:sz w:val="23"/>
                <w:szCs w:val="23"/>
                <w:highlight w:val="none"/>
                <w:shd w:val="clear" w:color="auto" w:fill="auto"/>
              </w:rPr>
              <w:t>/</w:t>
            </w:r>
            <w:r>
              <w:rPr>
                <w:rFonts w:ascii="宋体" w:hAnsi="宋体" w:eastAsia="宋体" w:cs="宋体"/>
                <w:color w:val="auto"/>
                <w:spacing w:val="9"/>
                <w:sz w:val="23"/>
                <w:szCs w:val="23"/>
                <w:highlight w:val="none"/>
                <w:shd w:val="clear" w:color="auto" w:fill="auto"/>
              </w:rPr>
              <w:t>采购包预算金额或者</w:t>
            </w:r>
            <w:r>
              <w:rPr>
                <w:rFonts w:ascii="宋体" w:hAnsi="宋体" w:eastAsia="宋体" w:cs="宋体"/>
                <w:color w:val="auto"/>
                <w:spacing w:val="4"/>
                <w:sz w:val="23"/>
                <w:szCs w:val="23"/>
                <w:highlight w:val="none"/>
                <w:shd w:val="clear" w:color="auto" w:fill="auto"/>
              </w:rPr>
              <w:t>项目</w:t>
            </w:r>
            <w:r>
              <w:rPr>
                <w:color w:val="auto"/>
                <w:spacing w:val="4"/>
                <w:sz w:val="23"/>
                <w:szCs w:val="23"/>
                <w:highlight w:val="none"/>
                <w:shd w:val="clear" w:color="auto" w:fill="auto"/>
              </w:rPr>
              <w:t>/</w:t>
            </w:r>
            <w:r>
              <w:rPr>
                <w:rFonts w:ascii="宋体" w:hAnsi="宋体" w:eastAsia="宋体" w:cs="宋体"/>
                <w:color w:val="auto"/>
                <w:spacing w:val="4"/>
                <w:sz w:val="23"/>
                <w:szCs w:val="23"/>
                <w:highlight w:val="none"/>
                <w:shd w:val="clear" w:color="auto" w:fill="auto"/>
              </w:rPr>
              <w:t>采购包最高限价</w:t>
            </w:r>
            <w:r>
              <w:rPr>
                <w:rFonts w:ascii="宋体" w:hAnsi="宋体" w:eastAsia="宋体" w:cs="宋体"/>
                <w:color w:val="auto"/>
                <w:spacing w:val="1"/>
                <w:sz w:val="23"/>
                <w:szCs w:val="23"/>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spacing w:before="248" w:line="199" w:lineRule="auto"/>
              <w:jc w:val="center"/>
              <w:rPr>
                <w:color w:val="auto"/>
                <w:sz w:val="24"/>
                <w:szCs w:val="24"/>
                <w:highlight w:val="none"/>
                <w:shd w:val="clear" w:color="auto" w:fill="auto"/>
              </w:rPr>
            </w:pPr>
            <w:r>
              <w:rPr>
                <w:color w:val="auto"/>
                <w:spacing w:val="7"/>
                <w:sz w:val="24"/>
                <w:szCs w:val="24"/>
                <w:highlight w:val="none"/>
                <w:shd w:val="clear" w:color="auto" w:fill="auto"/>
              </w:rPr>
              <w:t>4</w:t>
            </w:r>
          </w:p>
        </w:tc>
        <w:tc>
          <w:tcPr>
            <w:tcW w:w="1812" w:type="dxa"/>
            <w:vAlign w:val="center"/>
          </w:tcPr>
          <w:p>
            <w:pPr>
              <w:spacing w:before="224" w:line="219"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报</w:t>
            </w:r>
            <w:r>
              <w:rPr>
                <w:rFonts w:ascii="宋体" w:hAnsi="宋体" w:eastAsia="宋体" w:cs="宋体"/>
                <w:color w:val="auto"/>
                <w:spacing w:val="-1"/>
                <w:sz w:val="24"/>
                <w:szCs w:val="24"/>
                <w:highlight w:val="none"/>
                <w:shd w:val="clear" w:color="auto" w:fill="auto"/>
              </w:rPr>
              <w:t>价唯一性</w:t>
            </w:r>
          </w:p>
        </w:tc>
        <w:tc>
          <w:tcPr>
            <w:tcW w:w="6727" w:type="dxa"/>
            <w:vAlign w:val="center"/>
          </w:tcPr>
          <w:p>
            <w:pPr>
              <w:spacing w:before="68" w:line="239" w:lineRule="auto"/>
              <w:ind w:right="136"/>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投标文件未出现可选择性或可调整的报价(招标文件另有规定</w:t>
            </w:r>
            <w:r>
              <w:rPr>
                <w:rFonts w:ascii="宋体" w:hAnsi="宋体" w:eastAsia="宋体" w:cs="宋体"/>
                <w:color w:val="auto"/>
                <w:spacing w:val="7"/>
                <w:sz w:val="24"/>
                <w:szCs w:val="24"/>
                <w:highlight w:val="none"/>
                <w:shd w:val="clear" w:color="auto" w:fill="auto"/>
              </w:rPr>
              <w:t>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spacing w:before="249" w:line="199" w:lineRule="auto"/>
              <w:jc w:val="center"/>
              <w:rPr>
                <w:color w:val="auto"/>
                <w:sz w:val="24"/>
                <w:szCs w:val="24"/>
                <w:highlight w:val="none"/>
                <w:shd w:val="clear" w:color="auto" w:fill="auto"/>
              </w:rPr>
            </w:pPr>
            <w:r>
              <w:rPr>
                <w:color w:val="auto"/>
                <w:sz w:val="24"/>
                <w:szCs w:val="24"/>
                <w:highlight w:val="none"/>
                <w:shd w:val="clear" w:color="auto" w:fill="auto"/>
              </w:rPr>
              <w:t>5</w:t>
            </w:r>
          </w:p>
        </w:tc>
        <w:tc>
          <w:tcPr>
            <w:tcW w:w="1812" w:type="dxa"/>
            <w:vAlign w:val="center"/>
          </w:tcPr>
          <w:p>
            <w:pPr>
              <w:spacing w:before="223" w:line="221"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投标有效期</w:t>
            </w:r>
          </w:p>
        </w:tc>
        <w:tc>
          <w:tcPr>
            <w:tcW w:w="6727" w:type="dxa"/>
            <w:vAlign w:val="center"/>
          </w:tcPr>
          <w:p>
            <w:pPr>
              <w:spacing w:before="70" w:line="238" w:lineRule="auto"/>
              <w:ind w:right="136"/>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投标文件中承诺的投标有效</w:t>
            </w:r>
            <w:r>
              <w:rPr>
                <w:rFonts w:ascii="宋体" w:hAnsi="宋体" w:eastAsia="宋体" w:cs="宋体"/>
                <w:color w:val="auto"/>
                <w:sz w:val="24"/>
                <w:szCs w:val="24"/>
                <w:highlight w:val="none"/>
                <w:shd w:val="clear" w:color="auto" w:fill="auto"/>
              </w:rPr>
              <w:t>期满足招标文件中载明的投标有效</w:t>
            </w:r>
            <w:r>
              <w:rPr>
                <w:rFonts w:ascii="宋体" w:hAnsi="宋体" w:eastAsia="宋体" w:cs="宋体"/>
                <w:color w:val="auto"/>
                <w:spacing w:val="-15"/>
                <w:sz w:val="24"/>
                <w:szCs w:val="24"/>
                <w:highlight w:val="none"/>
                <w:shd w:val="clear" w:color="auto" w:fill="auto"/>
              </w:rPr>
              <w:t>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spacing w:before="245" w:line="202" w:lineRule="auto"/>
              <w:jc w:val="center"/>
              <w:rPr>
                <w:color w:val="auto"/>
                <w:sz w:val="24"/>
                <w:szCs w:val="24"/>
                <w:highlight w:val="none"/>
                <w:shd w:val="clear" w:color="auto" w:fill="auto"/>
              </w:rPr>
            </w:pPr>
            <w:r>
              <w:rPr>
                <w:color w:val="auto"/>
                <w:spacing w:val="2"/>
                <w:sz w:val="24"/>
                <w:szCs w:val="24"/>
                <w:highlight w:val="none"/>
                <w:shd w:val="clear" w:color="auto" w:fill="auto"/>
              </w:rPr>
              <w:t>6</w:t>
            </w:r>
          </w:p>
        </w:tc>
        <w:tc>
          <w:tcPr>
            <w:tcW w:w="1812" w:type="dxa"/>
            <w:vAlign w:val="center"/>
          </w:tcPr>
          <w:p>
            <w:pPr>
              <w:spacing w:before="225" w:line="220"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实</w:t>
            </w:r>
            <w:r>
              <w:rPr>
                <w:rFonts w:ascii="宋体" w:hAnsi="宋体" w:eastAsia="宋体" w:cs="宋体"/>
                <w:color w:val="auto"/>
                <w:spacing w:val="-3"/>
                <w:sz w:val="24"/>
                <w:szCs w:val="24"/>
                <w:highlight w:val="none"/>
                <w:shd w:val="clear" w:color="auto" w:fill="auto"/>
              </w:rPr>
              <w:t>质性格式</w:t>
            </w:r>
          </w:p>
        </w:tc>
        <w:tc>
          <w:tcPr>
            <w:tcW w:w="6727" w:type="dxa"/>
            <w:vAlign w:val="center"/>
          </w:tcPr>
          <w:p>
            <w:pPr>
              <w:spacing w:before="68" w:line="239" w:lineRule="auto"/>
              <w:ind w:right="129"/>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标记为</w:t>
            </w:r>
            <w:r>
              <w:rPr>
                <w:color w:val="auto"/>
                <w:spacing w:val="4"/>
                <w:sz w:val="24"/>
                <w:szCs w:val="24"/>
                <w:highlight w:val="none"/>
                <w:shd w:val="clear" w:color="auto" w:fill="auto"/>
              </w:rPr>
              <w:t>“</w:t>
            </w:r>
            <w:r>
              <w:rPr>
                <w:rFonts w:ascii="宋体" w:hAnsi="宋体" w:eastAsia="宋体" w:cs="宋体"/>
                <w:color w:val="auto"/>
                <w:spacing w:val="4"/>
                <w:sz w:val="24"/>
                <w:szCs w:val="24"/>
                <w:highlight w:val="none"/>
                <w:shd w:val="clear" w:color="auto" w:fill="auto"/>
              </w:rPr>
              <w:t>实质性格式</w:t>
            </w:r>
            <w:r>
              <w:rPr>
                <w:color w:val="auto"/>
                <w:spacing w:val="4"/>
                <w:sz w:val="24"/>
                <w:szCs w:val="24"/>
                <w:highlight w:val="none"/>
                <w:shd w:val="clear" w:color="auto" w:fill="auto"/>
              </w:rPr>
              <w:t>”</w:t>
            </w:r>
            <w:r>
              <w:rPr>
                <w:rFonts w:ascii="宋体" w:hAnsi="宋体" w:eastAsia="宋体" w:cs="宋体"/>
                <w:color w:val="auto"/>
                <w:spacing w:val="3"/>
                <w:sz w:val="24"/>
                <w:szCs w:val="24"/>
                <w:highlight w:val="none"/>
                <w:shd w:val="clear" w:color="auto" w:fill="auto"/>
              </w:rPr>
              <w:t>的</w:t>
            </w:r>
            <w:r>
              <w:rPr>
                <w:rFonts w:ascii="宋体" w:hAnsi="宋体" w:eastAsia="宋体" w:cs="宋体"/>
                <w:color w:val="auto"/>
                <w:spacing w:val="2"/>
                <w:sz w:val="24"/>
                <w:szCs w:val="24"/>
                <w:highlight w:val="none"/>
                <w:shd w:val="clear" w:color="auto" w:fill="auto"/>
              </w:rPr>
              <w:t>文件均按招标文件要求提供且签署、盖</w:t>
            </w:r>
            <w:r>
              <w:rPr>
                <w:rFonts w:ascii="宋体" w:hAnsi="宋体" w:eastAsia="宋体" w:cs="宋体"/>
                <w:color w:val="auto"/>
                <w:spacing w:val="-17"/>
                <w:sz w:val="24"/>
                <w:szCs w:val="24"/>
                <w:highlight w:val="none"/>
                <w:shd w:val="clear" w:color="auto" w:fill="auto"/>
              </w:rPr>
              <w:t>章</w:t>
            </w:r>
            <w:r>
              <w:rPr>
                <w:rFonts w:ascii="宋体" w:hAnsi="宋体" w:eastAsia="宋体" w:cs="宋体"/>
                <w:color w:val="auto"/>
                <w:spacing w:val="-16"/>
                <w:sz w:val="24"/>
                <w:szCs w:val="24"/>
                <w:highlight w:val="none"/>
                <w:shd w:val="clear" w:color="auto" w:fill="auto"/>
              </w:rPr>
              <w:t>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spacing w:before="250" w:line="199" w:lineRule="auto"/>
              <w:jc w:val="center"/>
              <w:rPr>
                <w:color w:val="auto"/>
                <w:sz w:val="24"/>
                <w:szCs w:val="24"/>
                <w:highlight w:val="none"/>
                <w:shd w:val="clear" w:color="auto" w:fill="auto"/>
              </w:rPr>
            </w:pPr>
            <w:r>
              <w:rPr>
                <w:color w:val="auto"/>
                <w:sz w:val="24"/>
                <w:szCs w:val="24"/>
                <w:highlight w:val="none"/>
                <w:shd w:val="clear" w:color="auto" w:fill="auto"/>
              </w:rPr>
              <w:t>7</w:t>
            </w:r>
          </w:p>
        </w:tc>
        <w:tc>
          <w:tcPr>
            <w:tcW w:w="1812" w:type="dxa"/>
            <w:vAlign w:val="center"/>
          </w:tcPr>
          <w:p>
            <w:pPr>
              <w:spacing w:before="224" w:line="191" w:lineRule="auto"/>
              <w:jc w:val="center"/>
              <w:rPr>
                <w:rFonts w:ascii="宋体" w:hAnsi="宋体" w:eastAsia="宋体" w:cs="宋体"/>
                <w:color w:val="auto"/>
                <w:sz w:val="24"/>
                <w:szCs w:val="24"/>
                <w:highlight w:val="none"/>
                <w:shd w:val="clear" w:color="auto" w:fill="auto"/>
              </w:rPr>
            </w:pPr>
            <w:r>
              <w:rPr>
                <w:rFonts w:ascii="微软雅黑" w:hAnsi="微软雅黑" w:eastAsia="微软雅黑" w:cs="微软雅黑"/>
                <w:color w:val="auto"/>
                <w:spacing w:val="3"/>
                <w:sz w:val="24"/>
                <w:szCs w:val="24"/>
                <w:highlight w:val="none"/>
                <w:shd w:val="clear" w:color="auto" w:fill="auto"/>
              </w:rPr>
              <w:t>★</w:t>
            </w:r>
            <w:r>
              <w:rPr>
                <w:rFonts w:ascii="宋体" w:hAnsi="宋体" w:eastAsia="宋体" w:cs="宋体"/>
                <w:color w:val="auto"/>
                <w:spacing w:val="2"/>
                <w:sz w:val="24"/>
                <w:szCs w:val="24"/>
                <w:highlight w:val="none"/>
                <w:shd w:val="clear" w:color="auto" w:fill="auto"/>
              </w:rPr>
              <w:t>号条款响应</w:t>
            </w:r>
          </w:p>
        </w:tc>
        <w:tc>
          <w:tcPr>
            <w:tcW w:w="6727" w:type="dxa"/>
            <w:vAlign w:val="center"/>
          </w:tcPr>
          <w:p>
            <w:pPr>
              <w:spacing w:before="223" w:line="191"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投标文件满足招标文件第五章《采购需求》中</w:t>
            </w:r>
            <w:r>
              <w:rPr>
                <w:rFonts w:ascii="微软雅黑" w:hAnsi="微软雅黑" w:eastAsia="微软雅黑" w:cs="微软雅黑"/>
                <w:color w:val="auto"/>
                <w:spacing w:val="-4"/>
                <w:sz w:val="24"/>
                <w:szCs w:val="24"/>
                <w:highlight w:val="none"/>
                <w:shd w:val="clear" w:color="auto" w:fill="auto"/>
              </w:rPr>
              <w:t>★</w:t>
            </w:r>
            <w:r>
              <w:rPr>
                <w:rFonts w:ascii="宋体" w:hAnsi="宋体" w:eastAsia="宋体" w:cs="宋体"/>
                <w:color w:val="auto"/>
                <w:spacing w:val="-4"/>
                <w:sz w:val="24"/>
                <w:szCs w:val="24"/>
                <w:highlight w:val="none"/>
                <w:shd w:val="clear" w:color="auto" w:fill="auto"/>
              </w:rPr>
              <w:t>号条款要求</w:t>
            </w:r>
            <w:r>
              <w:rPr>
                <w:rFonts w:ascii="宋体" w:hAnsi="宋体" w:eastAsia="宋体" w:cs="宋体"/>
                <w:color w:val="auto"/>
                <w:spacing w:val="-3"/>
                <w:sz w:val="24"/>
                <w:szCs w:val="24"/>
                <w:highlight w:val="none"/>
                <w:shd w:val="clear" w:color="auto" w:fill="auto"/>
              </w:rPr>
              <w:t>的</w:t>
            </w:r>
            <w:r>
              <w:rPr>
                <w:rFonts w:ascii="宋体" w:hAnsi="宋体" w:eastAsia="宋体" w:cs="宋体"/>
                <w:color w:val="auto"/>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spacing w:before="248" w:line="202" w:lineRule="auto"/>
              <w:jc w:val="center"/>
              <w:rPr>
                <w:color w:val="auto"/>
                <w:sz w:val="24"/>
                <w:szCs w:val="24"/>
                <w:highlight w:val="none"/>
                <w:shd w:val="clear" w:color="auto" w:fill="auto"/>
              </w:rPr>
            </w:pPr>
            <w:r>
              <w:rPr>
                <w:color w:val="auto"/>
                <w:spacing w:val="2"/>
                <w:sz w:val="24"/>
                <w:szCs w:val="24"/>
                <w:highlight w:val="none"/>
                <w:shd w:val="clear" w:color="auto" w:fill="auto"/>
              </w:rPr>
              <w:t>8</w:t>
            </w:r>
          </w:p>
        </w:tc>
        <w:tc>
          <w:tcPr>
            <w:tcW w:w="1812" w:type="dxa"/>
            <w:vAlign w:val="center"/>
          </w:tcPr>
          <w:p>
            <w:pPr>
              <w:spacing w:before="73" w:line="237" w:lineRule="auto"/>
              <w:ind w:right="263"/>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拟分包情</w:t>
            </w:r>
            <w:r>
              <w:rPr>
                <w:rFonts w:ascii="宋体" w:hAnsi="宋体" w:eastAsia="宋体" w:cs="宋体"/>
                <w:color w:val="auto"/>
                <w:spacing w:val="-1"/>
                <w:sz w:val="24"/>
                <w:szCs w:val="24"/>
                <w:highlight w:val="none"/>
                <w:shd w:val="clear" w:color="auto" w:fill="auto"/>
              </w:rPr>
              <w:t>况说</w:t>
            </w:r>
            <w:r>
              <w:rPr>
                <w:rFonts w:ascii="宋体" w:hAnsi="宋体" w:eastAsia="宋体" w:cs="宋体"/>
                <w:color w:val="auto"/>
                <w:spacing w:val="16"/>
                <w:sz w:val="24"/>
                <w:szCs w:val="24"/>
                <w:highlight w:val="none"/>
                <w:shd w:val="clear" w:color="auto" w:fill="auto"/>
              </w:rPr>
              <w:t>明</w:t>
            </w:r>
            <w:r>
              <w:rPr>
                <w:rFonts w:ascii="宋体" w:hAnsi="宋体" w:eastAsia="宋体" w:cs="宋体"/>
                <w:color w:val="auto"/>
                <w:spacing w:val="14"/>
                <w:sz w:val="24"/>
                <w:szCs w:val="24"/>
                <w:highlight w:val="none"/>
                <w:shd w:val="clear" w:color="auto" w:fill="auto"/>
              </w:rPr>
              <w:t>(如有)</w:t>
            </w:r>
          </w:p>
        </w:tc>
        <w:tc>
          <w:tcPr>
            <w:tcW w:w="6727" w:type="dxa"/>
            <w:vAlign w:val="center"/>
          </w:tcPr>
          <w:p>
            <w:pPr>
              <w:spacing w:before="73" w:line="237" w:lineRule="auto"/>
              <w:ind w:right="129"/>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7"/>
                <w:sz w:val="24"/>
                <w:szCs w:val="24"/>
                <w:highlight w:val="none"/>
                <w:shd w:val="clear" w:color="auto" w:fill="auto"/>
              </w:rPr>
              <w:t>如</w:t>
            </w:r>
            <w:r>
              <w:rPr>
                <w:rFonts w:ascii="宋体" w:hAnsi="宋体" w:eastAsia="宋体" w:cs="宋体"/>
                <w:color w:val="auto"/>
                <w:spacing w:val="11"/>
                <w:sz w:val="24"/>
                <w:szCs w:val="24"/>
                <w:highlight w:val="none"/>
                <w:shd w:val="clear" w:color="auto" w:fill="auto"/>
              </w:rPr>
              <w:t>本项目(包)非因</w:t>
            </w:r>
            <w:r>
              <w:rPr>
                <w:color w:val="auto"/>
                <w:spacing w:val="11"/>
                <w:sz w:val="24"/>
                <w:szCs w:val="24"/>
                <w:highlight w:val="none"/>
                <w:shd w:val="clear" w:color="auto" w:fill="auto"/>
              </w:rPr>
              <w:t>“</w:t>
            </w:r>
            <w:r>
              <w:rPr>
                <w:rFonts w:ascii="宋体" w:hAnsi="宋体" w:eastAsia="宋体" w:cs="宋体"/>
                <w:color w:val="auto"/>
                <w:spacing w:val="11"/>
                <w:sz w:val="24"/>
                <w:szCs w:val="24"/>
                <w:highlight w:val="none"/>
                <w:shd w:val="clear" w:color="auto" w:fill="auto"/>
              </w:rPr>
              <w:t>落实政府采购政策</w:t>
            </w:r>
            <w:r>
              <w:rPr>
                <w:color w:val="auto"/>
                <w:spacing w:val="11"/>
                <w:sz w:val="24"/>
                <w:szCs w:val="24"/>
                <w:highlight w:val="none"/>
                <w:shd w:val="clear" w:color="auto" w:fill="auto"/>
              </w:rPr>
              <w:t>”</w:t>
            </w:r>
            <w:r>
              <w:rPr>
                <w:rFonts w:ascii="宋体" w:hAnsi="宋体" w:eastAsia="宋体" w:cs="宋体"/>
                <w:color w:val="auto"/>
                <w:spacing w:val="11"/>
                <w:sz w:val="24"/>
                <w:szCs w:val="24"/>
                <w:highlight w:val="none"/>
                <w:shd w:val="clear" w:color="auto" w:fill="auto"/>
              </w:rPr>
              <w:t>亦允许分包，且供应</w:t>
            </w:r>
            <w:r>
              <w:rPr>
                <w:rFonts w:ascii="宋体" w:hAnsi="宋体" w:eastAsia="宋体" w:cs="宋体"/>
                <w:color w:val="auto"/>
                <w:spacing w:val="-6"/>
                <w:sz w:val="24"/>
                <w:szCs w:val="24"/>
                <w:highlight w:val="none"/>
                <w:shd w:val="clear" w:color="auto" w:fill="auto"/>
              </w:rPr>
              <w:t>商拟</w:t>
            </w:r>
            <w:r>
              <w:rPr>
                <w:rFonts w:ascii="宋体" w:hAnsi="宋体" w:eastAsia="宋体" w:cs="宋体"/>
                <w:color w:val="auto"/>
                <w:spacing w:val="-3"/>
                <w:sz w:val="24"/>
                <w:szCs w:val="24"/>
                <w:highlight w:val="none"/>
                <w:shd w:val="clear" w:color="auto" w:fill="auto"/>
              </w:rPr>
              <w:t>进行分包时，必须提供；否则无须提供；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pPr>
              <w:spacing w:before="69" w:line="202" w:lineRule="auto"/>
              <w:jc w:val="center"/>
              <w:rPr>
                <w:color w:val="auto"/>
                <w:sz w:val="24"/>
                <w:szCs w:val="24"/>
                <w:highlight w:val="none"/>
                <w:shd w:val="clear" w:color="auto" w:fill="auto"/>
              </w:rPr>
            </w:pPr>
            <w:r>
              <w:rPr>
                <w:color w:val="auto"/>
                <w:spacing w:val="4"/>
                <w:sz w:val="24"/>
                <w:szCs w:val="24"/>
                <w:highlight w:val="none"/>
                <w:shd w:val="clear" w:color="auto" w:fill="auto"/>
              </w:rPr>
              <w:t>9</w:t>
            </w:r>
          </w:p>
        </w:tc>
        <w:tc>
          <w:tcPr>
            <w:tcW w:w="1812" w:type="dxa"/>
            <w:vAlign w:val="center"/>
          </w:tcPr>
          <w:p>
            <w:pPr>
              <w:spacing w:before="78" w:line="253" w:lineRule="auto"/>
              <w:ind w:right="263"/>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分</w:t>
            </w:r>
            <w:r>
              <w:rPr>
                <w:rFonts w:ascii="宋体" w:hAnsi="宋体" w:eastAsia="宋体" w:cs="宋体"/>
                <w:color w:val="auto"/>
                <w:spacing w:val="-2"/>
                <w:sz w:val="24"/>
                <w:szCs w:val="24"/>
                <w:highlight w:val="none"/>
                <w:shd w:val="clear" w:color="auto" w:fill="auto"/>
              </w:rPr>
              <w:t>包其他要求</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6"/>
                <w:sz w:val="24"/>
                <w:szCs w:val="24"/>
                <w:highlight w:val="none"/>
                <w:shd w:val="clear" w:color="auto" w:fill="auto"/>
              </w:rPr>
              <w:t>(如有)</w:t>
            </w:r>
          </w:p>
        </w:tc>
        <w:tc>
          <w:tcPr>
            <w:tcW w:w="6727" w:type="dxa"/>
            <w:vAlign w:val="center"/>
          </w:tcPr>
          <w:p>
            <w:pPr>
              <w:spacing w:before="40" w:line="239" w:lineRule="auto"/>
              <w:ind w:right="145"/>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分包履行的内容、金额或者比例未超出《投标人须</w:t>
            </w:r>
            <w:r>
              <w:rPr>
                <w:rFonts w:ascii="宋体" w:hAnsi="宋体" w:eastAsia="宋体" w:cs="宋体"/>
                <w:color w:val="auto"/>
                <w:sz w:val="24"/>
                <w:szCs w:val="24"/>
                <w:highlight w:val="none"/>
                <w:shd w:val="clear" w:color="auto" w:fill="auto"/>
              </w:rPr>
              <w:t>知资料表》</w:t>
            </w:r>
            <w:r>
              <w:rPr>
                <w:rFonts w:ascii="宋体" w:hAnsi="宋体" w:eastAsia="宋体" w:cs="宋体"/>
                <w:color w:val="auto"/>
                <w:spacing w:val="-14"/>
                <w:sz w:val="24"/>
                <w:szCs w:val="24"/>
                <w:highlight w:val="none"/>
                <w:shd w:val="clear" w:color="auto" w:fill="auto"/>
              </w:rPr>
              <w:t>中的规定；</w:t>
            </w:r>
          </w:p>
          <w:p>
            <w:pPr>
              <w:spacing w:before="2" w:line="225" w:lineRule="auto"/>
              <w:ind w:right="136"/>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分包承担主体具备《投标人</w:t>
            </w:r>
            <w:r>
              <w:rPr>
                <w:rFonts w:ascii="宋体" w:hAnsi="宋体" w:eastAsia="宋体" w:cs="宋体"/>
                <w:color w:val="auto"/>
                <w:sz w:val="24"/>
                <w:szCs w:val="24"/>
                <w:highlight w:val="none"/>
                <w:shd w:val="clear" w:color="auto" w:fill="auto"/>
              </w:rPr>
              <w:t>须知资料表》载明的资质条件且提</w:t>
            </w:r>
            <w:r>
              <w:rPr>
                <w:rFonts w:ascii="宋体" w:hAnsi="宋体" w:eastAsia="宋体" w:cs="宋体"/>
                <w:color w:val="auto"/>
                <w:spacing w:val="12"/>
                <w:sz w:val="24"/>
                <w:szCs w:val="24"/>
                <w:highlight w:val="none"/>
                <w:shd w:val="clear" w:color="auto" w:fill="auto"/>
              </w:rPr>
              <w:t>供</w:t>
            </w:r>
            <w:r>
              <w:rPr>
                <w:rFonts w:ascii="宋体" w:hAnsi="宋体" w:eastAsia="宋体" w:cs="宋体"/>
                <w:color w:val="auto"/>
                <w:spacing w:val="10"/>
                <w:sz w:val="24"/>
                <w:szCs w:val="24"/>
                <w:highlight w:val="none"/>
                <w:shd w:val="clear" w:color="auto" w:fill="auto"/>
              </w:rPr>
              <w:t>了</w:t>
            </w:r>
            <w:r>
              <w:rPr>
                <w:rFonts w:ascii="宋体" w:hAnsi="宋体" w:eastAsia="宋体" w:cs="宋体"/>
                <w:color w:val="auto"/>
                <w:spacing w:val="6"/>
                <w:sz w:val="24"/>
                <w:szCs w:val="24"/>
                <w:highlight w:val="none"/>
                <w:shd w:val="clear" w:color="auto" w:fill="auto"/>
              </w:rPr>
              <w:t>资质证书电子件(如有)；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spacing w:before="248" w:line="202" w:lineRule="auto"/>
              <w:jc w:val="center"/>
              <w:rPr>
                <w:color w:val="auto"/>
                <w:sz w:val="24"/>
                <w:szCs w:val="24"/>
                <w:highlight w:val="none"/>
                <w:shd w:val="clear" w:color="auto" w:fill="auto"/>
              </w:rPr>
            </w:pPr>
            <w:r>
              <w:rPr>
                <w:color w:val="auto"/>
                <w:spacing w:val="5"/>
                <w:sz w:val="24"/>
                <w:szCs w:val="24"/>
                <w:highlight w:val="none"/>
                <w:shd w:val="clear" w:color="auto" w:fill="auto"/>
              </w:rPr>
              <w:t>10</w:t>
            </w:r>
          </w:p>
        </w:tc>
        <w:tc>
          <w:tcPr>
            <w:tcW w:w="1812" w:type="dxa"/>
            <w:vAlign w:val="center"/>
          </w:tcPr>
          <w:p>
            <w:pPr>
              <w:spacing w:before="73" w:line="230" w:lineRule="auto"/>
              <w:ind w:right="123"/>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报价的修正(</w:t>
            </w:r>
            <w:r>
              <w:rPr>
                <w:rFonts w:ascii="宋体" w:hAnsi="宋体" w:eastAsia="宋体" w:cs="宋体"/>
                <w:color w:val="auto"/>
                <w:spacing w:val="1"/>
                <w:sz w:val="24"/>
                <w:szCs w:val="24"/>
                <w:highlight w:val="none"/>
                <w:shd w:val="clear" w:color="auto" w:fill="auto"/>
              </w:rPr>
              <w:t>如</w:t>
            </w:r>
            <w:r>
              <w:rPr>
                <w:rFonts w:ascii="宋体" w:hAnsi="宋体" w:eastAsia="宋体" w:cs="宋体"/>
                <w:color w:val="auto"/>
                <w:spacing w:val="-10"/>
                <w:sz w:val="24"/>
                <w:szCs w:val="24"/>
                <w:highlight w:val="none"/>
                <w:shd w:val="clear" w:color="auto" w:fill="auto"/>
              </w:rPr>
              <w:t>有</w:t>
            </w:r>
            <w:r>
              <w:rPr>
                <w:rFonts w:ascii="宋体" w:hAnsi="宋体" w:eastAsia="宋体" w:cs="宋体"/>
                <w:color w:val="auto"/>
                <w:spacing w:val="-8"/>
                <w:sz w:val="24"/>
                <w:szCs w:val="24"/>
                <w:highlight w:val="none"/>
                <w:shd w:val="clear" w:color="auto" w:fill="auto"/>
              </w:rPr>
              <w:t>)</w:t>
            </w:r>
          </w:p>
        </w:tc>
        <w:tc>
          <w:tcPr>
            <w:tcW w:w="6727" w:type="dxa"/>
            <w:vAlign w:val="center"/>
          </w:tcPr>
          <w:p>
            <w:pPr>
              <w:spacing w:before="73" w:line="229" w:lineRule="auto"/>
              <w:ind w:right="136"/>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不涉及报价修正，或投标文件</w:t>
            </w:r>
            <w:r>
              <w:rPr>
                <w:rFonts w:ascii="宋体" w:hAnsi="宋体" w:eastAsia="宋体" w:cs="宋体"/>
                <w:color w:val="auto"/>
                <w:sz w:val="24"/>
                <w:szCs w:val="24"/>
                <w:highlight w:val="none"/>
                <w:shd w:val="clear" w:color="auto" w:fill="auto"/>
              </w:rPr>
              <w:t>报价出现前后不一致时，投标人</w:t>
            </w:r>
            <w:r>
              <w:rPr>
                <w:rFonts w:ascii="宋体" w:hAnsi="宋体" w:eastAsia="宋体" w:cs="宋体"/>
                <w:color w:val="auto"/>
                <w:spacing w:val="6"/>
                <w:sz w:val="24"/>
                <w:szCs w:val="24"/>
                <w:highlight w:val="none"/>
                <w:shd w:val="clear" w:color="auto" w:fill="auto"/>
              </w:rPr>
              <w:t>对修正后的报价予以确认；(如有</w:t>
            </w:r>
            <w:r>
              <w:rPr>
                <w:rFonts w:ascii="宋体" w:hAnsi="宋体" w:eastAsia="宋体" w:cs="宋体"/>
                <w:color w:val="auto"/>
                <w:spacing w:val="5"/>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pPr>
              <w:spacing w:before="69" w:line="199" w:lineRule="auto"/>
              <w:jc w:val="center"/>
              <w:rPr>
                <w:color w:val="auto"/>
                <w:sz w:val="24"/>
                <w:szCs w:val="24"/>
                <w:highlight w:val="none"/>
                <w:shd w:val="clear" w:color="auto" w:fill="auto"/>
              </w:rPr>
            </w:pPr>
            <w:r>
              <w:rPr>
                <w:color w:val="auto"/>
                <w:spacing w:val="5"/>
                <w:sz w:val="24"/>
                <w:szCs w:val="24"/>
                <w:highlight w:val="none"/>
                <w:shd w:val="clear" w:color="auto" w:fill="auto"/>
              </w:rPr>
              <w:t>11</w:t>
            </w:r>
          </w:p>
        </w:tc>
        <w:tc>
          <w:tcPr>
            <w:tcW w:w="1812" w:type="dxa"/>
            <w:vAlign w:val="center"/>
          </w:tcPr>
          <w:p>
            <w:pPr>
              <w:spacing w:before="78" w:line="219"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报</w:t>
            </w:r>
            <w:r>
              <w:rPr>
                <w:rFonts w:ascii="宋体" w:hAnsi="宋体" w:eastAsia="宋体" w:cs="宋体"/>
                <w:color w:val="auto"/>
                <w:spacing w:val="-1"/>
                <w:sz w:val="24"/>
                <w:szCs w:val="24"/>
                <w:highlight w:val="none"/>
                <w:shd w:val="clear" w:color="auto" w:fill="auto"/>
              </w:rPr>
              <w:t>价合理性</w:t>
            </w:r>
          </w:p>
        </w:tc>
        <w:tc>
          <w:tcPr>
            <w:tcW w:w="6727" w:type="dxa"/>
            <w:vAlign w:val="center"/>
          </w:tcPr>
          <w:p>
            <w:pPr>
              <w:spacing w:before="44" w:line="230" w:lineRule="auto"/>
              <w:ind w:right="136"/>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报价合理，或投标</w:t>
            </w:r>
            <w:r>
              <w:rPr>
                <w:rFonts w:ascii="宋体" w:hAnsi="宋体" w:eastAsia="宋体" w:cs="宋体"/>
                <w:color w:val="auto"/>
                <w:sz w:val="24"/>
                <w:szCs w:val="24"/>
                <w:highlight w:val="none"/>
                <w:shd w:val="clear" w:color="auto" w:fill="auto"/>
              </w:rPr>
              <w:t>人的报价明显低于其他通过符合性审查投标</w:t>
            </w:r>
            <w:r>
              <w:rPr>
                <w:rFonts w:ascii="宋体" w:hAnsi="宋体" w:eastAsia="宋体" w:cs="宋体"/>
                <w:color w:val="auto"/>
                <w:spacing w:val="-1"/>
                <w:sz w:val="24"/>
                <w:szCs w:val="24"/>
                <w:highlight w:val="none"/>
                <w:shd w:val="clear" w:color="auto" w:fill="auto"/>
              </w:rPr>
              <w:t>人的报价，有可能影</w:t>
            </w:r>
            <w:r>
              <w:rPr>
                <w:rFonts w:ascii="宋体" w:hAnsi="宋体" w:eastAsia="宋体" w:cs="宋体"/>
                <w:color w:val="auto"/>
                <w:sz w:val="24"/>
                <w:szCs w:val="24"/>
                <w:highlight w:val="none"/>
                <w:shd w:val="clear" w:color="auto" w:fill="auto"/>
              </w:rPr>
              <w:t>响产品质量或者不能诚信履约的，能够应</w:t>
            </w:r>
            <w:r>
              <w:rPr>
                <w:rFonts w:ascii="宋体" w:hAnsi="宋体" w:eastAsia="宋体" w:cs="宋体"/>
                <w:color w:val="auto"/>
                <w:spacing w:val="-4"/>
                <w:sz w:val="24"/>
                <w:szCs w:val="24"/>
                <w:highlight w:val="none"/>
                <w:shd w:val="clear" w:color="auto" w:fill="auto"/>
              </w:rPr>
              <w:t>评标委</w:t>
            </w:r>
            <w:r>
              <w:rPr>
                <w:rFonts w:ascii="宋体" w:hAnsi="宋体" w:eastAsia="宋体" w:cs="宋体"/>
                <w:color w:val="auto"/>
                <w:spacing w:val="-3"/>
                <w:sz w:val="24"/>
                <w:szCs w:val="24"/>
                <w:highlight w:val="none"/>
                <w:shd w:val="clear" w:color="auto" w:fill="auto"/>
              </w:rPr>
              <w:t>员</w:t>
            </w:r>
            <w:r>
              <w:rPr>
                <w:rFonts w:ascii="宋体" w:hAnsi="宋体" w:eastAsia="宋体" w:cs="宋体"/>
                <w:color w:val="auto"/>
                <w:spacing w:val="-2"/>
                <w:sz w:val="24"/>
                <w:szCs w:val="24"/>
                <w:highlight w:val="none"/>
                <w:shd w:val="clear" w:color="auto" w:fill="auto"/>
              </w:rPr>
              <w:t>会要求在规定时间内证明其报价合理性的；</w:t>
            </w:r>
          </w:p>
        </w:tc>
      </w:tr>
    </w:tbl>
    <w:p>
      <w:pPr>
        <w:spacing w:line="14" w:lineRule="auto"/>
        <w:rPr>
          <w:color w:val="auto"/>
          <w:sz w:val="2"/>
          <w:highlight w:val="none"/>
          <w:shd w:val="clear" w:color="auto" w:fill="auto"/>
        </w:rPr>
      </w:pPr>
    </w:p>
    <w:p>
      <w:pPr>
        <w:rPr>
          <w:color w:val="auto"/>
          <w:highlight w:val="none"/>
          <w:shd w:val="clear" w:color="auto" w:fill="auto"/>
        </w:rPr>
        <w:sectPr>
          <w:type w:val="continuous"/>
          <w:pgSz w:w="11907" w:h="16840"/>
          <w:pgMar w:top="1117" w:right="1020" w:bottom="1060" w:left="1588" w:header="878" w:footer="886" w:gutter="0"/>
          <w:cols w:equalWidth="0" w:num="1">
            <w:col w:w="9299"/>
          </w:cols>
        </w:sectPr>
      </w:pPr>
    </w:p>
    <w:p>
      <w:pPr>
        <w:rPr>
          <w:color w:val="auto"/>
          <w:highlight w:val="none"/>
          <w:shd w:val="clear" w:color="auto" w:fill="auto"/>
        </w:rPr>
      </w:pPr>
    </w:p>
    <w:p>
      <w:pPr>
        <w:spacing w:line="58" w:lineRule="exact"/>
        <w:rPr>
          <w:color w:val="auto"/>
          <w:highlight w:val="none"/>
          <w:shd w:val="clear" w:color="auto" w:fill="auto"/>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pPr>
              <w:spacing w:before="249" w:line="201" w:lineRule="auto"/>
              <w:jc w:val="center"/>
              <w:rPr>
                <w:color w:val="auto"/>
                <w:sz w:val="24"/>
                <w:szCs w:val="24"/>
                <w:highlight w:val="none"/>
                <w:shd w:val="clear" w:color="auto" w:fill="auto"/>
              </w:rPr>
            </w:pPr>
            <w:r>
              <w:rPr>
                <w:color w:val="auto"/>
                <w:spacing w:val="5"/>
                <w:sz w:val="24"/>
                <w:szCs w:val="24"/>
                <w:highlight w:val="none"/>
                <w:shd w:val="clear" w:color="auto" w:fill="auto"/>
              </w:rPr>
              <w:t>12</w:t>
            </w:r>
          </w:p>
        </w:tc>
        <w:tc>
          <w:tcPr>
            <w:tcW w:w="1812" w:type="dxa"/>
            <w:vAlign w:val="center"/>
          </w:tcPr>
          <w:p>
            <w:pPr>
              <w:spacing w:before="72"/>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进口</w:t>
            </w:r>
            <w:r>
              <w:rPr>
                <w:rFonts w:ascii="宋体" w:hAnsi="宋体" w:eastAsia="宋体" w:cs="宋体"/>
                <w:color w:val="auto"/>
                <w:spacing w:val="-1"/>
                <w:sz w:val="24"/>
                <w:szCs w:val="24"/>
                <w:highlight w:val="none"/>
                <w:shd w:val="clear" w:color="auto" w:fill="auto"/>
              </w:rPr>
              <w:t>产品</w:t>
            </w:r>
          </w:p>
          <w:p>
            <w:pPr>
              <w:spacing w:before="1" w:line="220"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2"/>
                <w:sz w:val="24"/>
                <w:szCs w:val="24"/>
                <w:highlight w:val="none"/>
                <w:shd w:val="clear" w:color="auto" w:fill="auto"/>
              </w:rPr>
              <w:t>(如有)</w:t>
            </w:r>
          </w:p>
        </w:tc>
        <w:tc>
          <w:tcPr>
            <w:tcW w:w="6727" w:type="dxa"/>
            <w:vAlign w:val="center"/>
          </w:tcPr>
          <w:p>
            <w:pPr>
              <w:spacing w:before="71"/>
              <w:ind w:right="136"/>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招标文件不接受进口产</w:t>
            </w:r>
            <w:r>
              <w:rPr>
                <w:rFonts w:ascii="宋体" w:hAnsi="宋体" w:eastAsia="宋体" w:cs="宋体"/>
                <w:color w:val="auto"/>
                <w:sz w:val="24"/>
                <w:szCs w:val="24"/>
                <w:highlight w:val="none"/>
                <w:shd w:val="clear" w:color="auto" w:fill="auto"/>
              </w:rPr>
              <w:t>品投标的内容时，投标人所投产品不含</w:t>
            </w:r>
            <w:r>
              <w:rPr>
                <w:rFonts w:ascii="宋体" w:hAnsi="宋体" w:eastAsia="宋体" w:cs="宋体"/>
                <w:color w:val="auto"/>
                <w:spacing w:val="-11"/>
                <w:sz w:val="24"/>
                <w:szCs w:val="24"/>
                <w:highlight w:val="none"/>
                <w:shd w:val="clear" w:color="auto" w:fill="auto"/>
              </w:rPr>
              <w:t>进</w:t>
            </w:r>
            <w:r>
              <w:rPr>
                <w:rFonts w:ascii="宋体" w:hAnsi="宋体" w:eastAsia="宋体" w:cs="宋体"/>
                <w:color w:val="auto"/>
                <w:spacing w:val="-10"/>
                <w:sz w:val="24"/>
                <w:szCs w:val="24"/>
                <w:highlight w:val="none"/>
                <w:shd w:val="clear" w:color="auto" w:fill="auto"/>
              </w:rPr>
              <w:t>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pPr>
              <w:spacing w:before="69" w:line="201" w:lineRule="auto"/>
              <w:jc w:val="center"/>
              <w:rPr>
                <w:color w:val="auto"/>
                <w:sz w:val="24"/>
                <w:szCs w:val="24"/>
                <w:highlight w:val="none"/>
                <w:shd w:val="clear" w:color="auto" w:fill="auto"/>
              </w:rPr>
            </w:pPr>
            <w:r>
              <w:rPr>
                <w:color w:val="auto"/>
                <w:spacing w:val="5"/>
                <w:sz w:val="24"/>
                <w:szCs w:val="24"/>
                <w:highlight w:val="none"/>
                <w:shd w:val="clear" w:color="auto" w:fill="auto"/>
              </w:rPr>
              <w:t>13</w:t>
            </w:r>
          </w:p>
        </w:tc>
        <w:tc>
          <w:tcPr>
            <w:tcW w:w="1812" w:type="dxa"/>
            <w:vAlign w:val="center"/>
          </w:tcPr>
          <w:p>
            <w:pPr>
              <w:spacing w:before="78" w:line="246" w:lineRule="auto"/>
              <w:ind w:right="263"/>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国</w:t>
            </w:r>
            <w:r>
              <w:rPr>
                <w:rFonts w:ascii="宋体" w:hAnsi="宋体" w:eastAsia="宋体" w:cs="宋体"/>
                <w:color w:val="auto"/>
                <w:spacing w:val="-5"/>
                <w:sz w:val="24"/>
                <w:szCs w:val="24"/>
                <w:highlight w:val="none"/>
                <w:shd w:val="clear" w:color="auto" w:fill="auto"/>
              </w:rPr>
              <w:t>家有关部门</w:t>
            </w:r>
            <w:r>
              <w:rPr>
                <w:rFonts w:ascii="宋体" w:hAnsi="宋体" w:eastAsia="宋体" w:cs="宋体"/>
                <w:color w:val="auto"/>
                <w:spacing w:val="-2"/>
                <w:sz w:val="24"/>
                <w:szCs w:val="24"/>
                <w:highlight w:val="none"/>
                <w:shd w:val="clear" w:color="auto" w:fill="auto"/>
              </w:rPr>
              <w:t>对投标</w:t>
            </w:r>
            <w:r>
              <w:rPr>
                <w:rFonts w:ascii="宋体" w:hAnsi="宋体" w:eastAsia="宋体" w:cs="宋体"/>
                <w:color w:val="auto"/>
                <w:spacing w:val="-1"/>
                <w:sz w:val="24"/>
                <w:szCs w:val="24"/>
                <w:highlight w:val="none"/>
                <w:shd w:val="clear" w:color="auto" w:fill="auto"/>
              </w:rPr>
              <w:t>人的投</w:t>
            </w:r>
            <w:r>
              <w:rPr>
                <w:rFonts w:ascii="宋体" w:hAnsi="宋体" w:eastAsia="宋体" w:cs="宋体"/>
                <w:color w:val="auto"/>
                <w:spacing w:val="-2"/>
                <w:sz w:val="24"/>
                <w:szCs w:val="24"/>
                <w:highlight w:val="none"/>
                <w:shd w:val="clear" w:color="auto" w:fill="auto"/>
              </w:rPr>
              <w:t>标产品</w:t>
            </w:r>
            <w:r>
              <w:rPr>
                <w:rFonts w:ascii="宋体" w:hAnsi="宋体" w:eastAsia="宋体" w:cs="宋体"/>
                <w:color w:val="auto"/>
                <w:spacing w:val="-1"/>
                <w:sz w:val="24"/>
                <w:szCs w:val="24"/>
                <w:highlight w:val="none"/>
                <w:shd w:val="clear" w:color="auto" w:fill="auto"/>
              </w:rPr>
              <w:t>有强制</w:t>
            </w:r>
            <w:r>
              <w:rPr>
                <w:rFonts w:ascii="宋体" w:hAnsi="宋体" w:eastAsia="宋体" w:cs="宋体"/>
                <w:color w:val="auto"/>
                <w:spacing w:val="-2"/>
                <w:sz w:val="24"/>
                <w:szCs w:val="24"/>
                <w:highlight w:val="none"/>
                <w:shd w:val="clear" w:color="auto" w:fill="auto"/>
              </w:rPr>
              <w:t>性规定</w:t>
            </w:r>
            <w:r>
              <w:rPr>
                <w:rFonts w:ascii="宋体" w:hAnsi="宋体" w:eastAsia="宋体" w:cs="宋体"/>
                <w:color w:val="auto"/>
                <w:spacing w:val="-1"/>
                <w:sz w:val="24"/>
                <w:szCs w:val="24"/>
                <w:highlight w:val="none"/>
                <w:shd w:val="clear" w:color="auto" w:fill="auto"/>
              </w:rPr>
              <w:t>或要求</w:t>
            </w:r>
            <w:r>
              <w:rPr>
                <w:rFonts w:ascii="宋体" w:hAnsi="宋体" w:eastAsia="宋体" w:cs="宋体"/>
                <w:color w:val="auto"/>
                <w:sz w:val="24"/>
                <w:szCs w:val="24"/>
                <w:highlight w:val="none"/>
                <w:shd w:val="clear" w:color="auto" w:fill="auto"/>
              </w:rPr>
              <w:t>的</w:t>
            </w:r>
          </w:p>
        </w:tc>
        <w:tc>
          <w:tcPr>
            <w:tcW w:w="6727" w:type="dxa"/>
            <w:vAlign w:val="center"/>
          </w:tcPr>
          <w:p>
            <w:pPr>
              <w:spacing w:before="37" w:line="238" w:lineRule="auto"/>
              <w:ind w:right="42"/>
              <w:jc w:val="both"/>
              <w:rPr>
                <w:rFonts w:ascii="宋体" w:hAnsi="宋体" w:eastAsia="宋体" w:cs="宋体"/>
                <w:color w:val="auto"/>
                <w:spacing w:val="-3"/>
                <w:sz w:val="24"/>
                <w:szCs w:val="24"/>
                <w:highlight w:val="none"/>
                <w:shd w:val="clear" w:color="auto" w:fill="auto"/>
              </w:rPr>
            </w:pPr>
            <w:r>
              <w:rPr>
                <w:rFonts w:ascii="宋体" w:hAnsi="宋体" w:eastAsia="宋体" w:cs="宋体"/>
                <w:color w:val="auto"/>
                <w:spacing w:val="6"/>
                <w:sz w:val="24"/>
                <w:szCs w:val="24"/>
                <w:highlight w:val="none"/>
                <w:shd w:val="clear" w:color="auto" w:fill="auto"/>
              </w:rPr>
              <w:t>国家</w:t>
            </w:r>
            <w:r>
              <w:rPr>
                <w:rFonts w:ascii="宋体" w:hAnsi="宋体" w:eastAsia="宋体" w:cs="宋体"/>
                <w:color w:val="auto"/>
                <w:spacing w:val="3"/>
                <w:sz w:val="24"/>
                <w:szCs w:val="24"/>
                <w:highlight w:val="none"/>
                <w:shd w:val="clear" w:color="auto" w:fill="auto"/>
              </w:rPr>
              <w:t>有关部门对投标人的投标产品有强制性规定或要求的(如</w:t>
            </w:r>
            <w:r>
              <w:rPr>
                <w:rFonts w:ascii="宋体" w:hAnsi="宋体" w:eastAsia="宋体" w:cs="宋体"/>
                <w:color w:val="auto"/>
                <w:spacing w:val="8"/>
                <w:sz w:val="24"/>
                <w:szCs w:val="24"/>
                <w:highlight w:val="none"/>
                <w:shd w:val="clear" w:color="auto" w:fill="auto"/>
              </w:rPr>
              <w:t>相应</w:t>
            </w:r>
            <w:r>
              <w:rPr>
                <w:rFonts w:ascii="宋体" w:hAnsi="宋体" w:eastAsia="宋体" w:cs="宋体"/>
                <w:color w:val="auto"/>
                <w:spacing w:val="6"/>
                <w:sz w:val="24"/>
                <w:szCs w:val="24"/>
                <w:highlight w:val="none"/>
                <w:shd w:val="clear" w:color="auto" w:fill="auto"/>
              </w:rPr>
              <w:t>技</w:t>
            </w:r>
            <w:r>
              <w:rPr>
                <w:rFonts w:ascii="宋体" w:hAnsi="宋体" w:eastAsia="宋体" w:cs="宋体"/>
                <w:color w:val="auto"/>
                <w:spacing w:val="4"/>
                <w:sz w:val="24"/>
                <w:szCs w:val="24"/>
                <w:highlight w:val="none"/>
                <w:shd w:val="clear" w:color="auto" w:fill="auto"/>
              </w:rPr>
              <w:t>术、安全、节能和环保等)，投标人的投标产品应符合</w:t>
            </w:r>
            <w:r>
              <w:rPr>
                <w:rFonts w:ascii="宋体" w:hAnsi="宋体" w:eastAsia="宋体" w:cs="宋体"/>
                <w:color w:val="auto"/>
                <w:spacing w:val="-3"/>
                <w:sz w:val="24"/>
                <w:szCs w:val="24"/>
                <w:highlight w:val="none"/>
                <w:shd w:val="clear" w:color="auto" w:fill="auto"/>
              </w:rPr>
              <w:t>相应规定或要求，并提供证明文件电子件：</w:t>
            </w:r>
          </w:p>
          <w:p>
            <w:pPr>
              <w:numPr>
                <w:ilvl w:val="0"/>
                <w:numId w:val="5"/>
              </w:numPr>
              <w:spacing w:before="37" w:line="238" w:lineRule="auto"/>
              <w:ind w:right="42"/>
              <w:jc w:val="both"/>
              <w:rPr>
                <w:rFonts w:ascii="宋体" w:hAnsi="宋体" w:eastAsia="宋体" w:cs="宋体"/>
                <w:color w:val="auto"/>
                <w:spacing w:val="-2"/>
                <w:sz w:val="24"/>
                <w:szCs w:val="24"/>
                <w:highlight w:val="none"/>
                <w:shd w:val="clear" w:color="auto" w:fill="auto"/>
              </w:rPr>
            </w:pPr>
            <w:r>
              <w:rPr>
                <w:rFonts w:ascii="宋体" w:hAnsi="宋体" w:eastAsia="宋体" w:cs="宋体"/>
                <w:color w:val="auto"/>
                <w:spacing w:val="4"/>
                <w:sz w:val="24"/>
                <w:szCs w:val="24"/>
                <w:highlight w:val="none"/>
                <w:shd w:val="clear" w:color="auto" w:fill="auto"/>
              </w:rPr>
              <w:t>采购的产品若属于《节能产品政府采购品目清单》范围中</w:t>
            </w:r>
            <w:r>
              <w:rPr>
                <w:rFonts w:ascii="宋体" w:hAnsi="宋体" w:eastAsia="宋体" w:cs="宋体"/>
                <w:color w:val="auto"/>
                <w:spacing w:val="-1"/>
                <w:sz w:val="24"/>
                <w:szCs w:val="24"/>
                <w:highlight w:val="none"/>
                <w:shd w:val="clear" w:color="auto" w:fill="auto"/>
              </w:rPr>
              <w:t>政府</w:t>
            </w:r>
            <w:r>
              <w:rPr>
                <w:rFonts w:ascii="宋体" w:hAnsi="宋体" w:eastAsia="宋体" w:cs="宋体"/>
                <w:color w:val="auto"/>
                <w:sz w:val="24"/>
                <w:szCs w:val="24"/>
                <w:highlight w:val="none"/>
                <w:shd w:val="clear" w:color="auto" w:fill="auto"/>
              </w:rPr>
              <w:t>强制采购产品，则投标人所报产品必须获得国家确定的认</w:t>
            </w:r>
            <w:r>
              <w:rPr>
                <w:rFonts w:ascii="宋体" w:hAnsi="宋体" w:eastAsia="宋体" w:cs="宋体"/>
                <w:color w:val="auto"/>
                <w:spacing w:val="-4"/>
                <w:sz w:val="24"/>
                <w:szCs w:val="24"/>
                <w:highlight w:val="none"/>
                <w:shd w:val="clear" w:color="auto" w:fill="auto"/>
              </w:rPr>
              <w:t>证机构出</w:t>
            </w:r>
            <w:r>
              <w:rPr>
                <w:rFonts w:ascii="宋体" w:hAnsi="宋体" w:eastAsia="宋体" w:cs="宋体"/>
                <w:color w:val="auto"/>
                <w:spacing w:val="-3"/>
                <w:sz w:val="24"/>
                <w:szCs w:val="24"/>
                <w:highlight w:val="none"/>
                <w:shd w:val="clear" w:color="auto" w:fill="auto"/>
              </w:rPr>
              <w:t>具</w:t>
            </w:r>
            <w:r>
              <w:rPr>
                <w:rFonts w:ascii="宋体" w:hAnsi="宋体" w:eastAsia="宋体" w:cs="宋体"/>
                <w:color w:val="auto"/>
                <w:spacing w:val="-2"/>
                <w:sz w:val="24"/>
                <w:szCs w:val="24"/>
                <w:highlight w:val="none"/>
                <w:shd w:val="clear" w:color="auto" w:fill="auto"/>
              </w:rPr>
              <w:t>的、处于有效期之内的节能产品认证证书</w:t>
            </w:r>
          </w:p>
          <w:p>
            <w:pPr>
              <w:numPr>
                <w:ilvl w:val="0"/>
                <w:numId w:val="5"/>
              </w:numPr>
              <w:spacing w:before="37" w:line="238" w:lineRule="auto"/>
              <w:ind w:right="42"/>
              <w:jc w:val="both"/>
              <w:rPr>
                <w:rFonts w:ascii="宋体" w:hAnsi="宋体" w:eastAsia="宋体" w:cs="宋体"/>
                <w:color w:val="auto"/>
                <w:spacing w:val="-1"/>
                <w:sz w:val="24"/>
                <w:szCs w:val="24"/>
                <w:highlight w:val="none"/>
                <w:shd w:val="clear" w:color="auto" w:fill="auto"/>
              </w:rPr>
            </w:pPr>
            <w:r>
              <w:rPr>
                <w:rFonts w:ascii="宋体" w:hAnsi="宋体" w:eastAsia="宋体" w:cs="宋体"/>
                <w:color w:val="auto"/>
                <w:spacing w:val="6"/>
                <w:sz w:val="24"/>
                <w:szCs w:val="24"/>
                <w:highlight w:val="none"/>
                <w:shd w:val="clear" w:color="auto" w:fill="auto"/>
              </w:rPr>
              <w:t>所</w:t>
            </w:r>
            <w:r>
              <w:rPr>
                <w:rFonts w:ascii="宋体" w:hAnsi="宋体" w:eastAsia="宋体" w:cs="宋体"/>
                <w:color w:val="auto"/>
                <w:spacing w:val="3"/>
                <w:sz w:val="24"/>
                <w:szCs w:val="24"/>
                <w:highlight w:val="none"/>
                <w:shd w:val="clear" w:color="auto" w:fill="auto"/>
              </w:rPr>
              <w:t>投产品属于列入《网络关键设备和网络安全专用产品目</w:t>
            </w:r>
            <w:r>
              <w:rPr>
                <w:rFonts w:ascii="宋体" w:hAnsi="宋体" w:eastAsia="宋体" w:cs="宋体"/>
                <w:color w:val="auto"/>
                <w:spacing w:val="-1"/>
                <w:sz w:val="24"/>
                <w:szCs w:val="24"/>
                <w:highlight w:val="none"/>
                <w:shd w:val="clear" w:color="auto" w:fill="auto"/>
              </w:rPr>
              <w:t>录》</w:t>
            </w:r>
            <w:r>
              <w:rPr>
                <w:rFonts w:ascii="宋体" w:hAnsi="宋体" w:eastAsia="宋体" w:cs="宋体"/>
                <w:color w:val="auto"/>
                <w:sz w:val="24"/>
                <w:szCs w:val="24"/>
                <w:highlight w:val="none"/>
                <w:shd w:val="clear" w:color="auto" w:fill="auto"/>
              </w:rPr>
              <w:t>的网络安全专用产品时，应当按照《信息安全技术网络安</w:t>
            </w:r>
            <w:r>
              <w:rPr>
                <w:rFonts w:ascii="宋体" w:hAnsi="宋体" w:eastAsia="宋体" w:cs="宋体"/>
                <w:color w:val="auto"/>
                <w:spacing w:val="-1"/>
                <w:sz w:val="24"/>
                <w:szCs w:val="24"/>
                <w:highlight w:val="none"/>
                <w:shd w:val="clear" w:color="auto" w:fill="auto"/>
              </w:rPr>
              <w:t>全专</w:t>
            </w:r>
            <w:r>
              <w:rPr>
                <w:rFonts w:ascii="宋体" w:hAnsi="宋体" w:eastAsia="宋体" w:cs="宋体"/>
                <w:color w:val="auto"/>
                <w:sz w:val="24"/>
                <w:szCs w:val="24"/>
                <w:highlight w:val="none"/>
                <w:shd w:val="clear" w:color="auto" w:fill="auto"/>
              </w:rPr>
              <w:t>用产品安全技术要求》等相关国家标准的强制性要求，由</w:t>
            </w:r>
            <w:r>
              <w:rPr>
                <w:rFonts w:ascii="宋体" w:hAnsi="宋体" w:eastAsia="宋体" w:cs="宋体"/>
                <w:color w:val="auto"/>
                <w:spacing w:val="-4"/>
                <w:sz w:val="24"/>
                <w:szCs w:val="24"/>
                <w:highlight w:val="none"/>
                <w:shd w:val="clear" w:color="auto" w:fill="auto"/>
              </w:rPr>
              <w:t>具备资格的机构安全认证合格或者安全检测符合要求；(如该</w:t>
            </w:r>
            <w:r>
              <w:rPr>
                <w:rFonts w:ascii="宋体" w:hAnsi="宋体" w:eastAsia="宋体" w:cs="宋体"/>
                <w:color w:val="auto"/>
                <w:sz w:val="24"/>
                <w:szCs w:val="24"/>
                <w:highlight w:val="none"/>
                <w:shd w:val="clear" w:color="auto" w:fill="auto"/>
              </w:rPr>
              <w:t>产</w:t>
            </w:r>
            <w:r>
              <w:rPr>
                <w:rFonts w:ascii="宋体" w:hAnsi="宋体" w:eastAsia="宋体" w:cs="宋体"/>
                <w:color w:val="auto"/>
                <w:spacing w:val="-1"/>
                <w:sz w:val="24"/>
                <w:szCs w:val="24"/>
                <w:highlight w:val="none"/>
                <w:shd w:val="clear" w:color="auto" w:fill="auto"/>
              </w:rPr>
              <w:t>品已</w:t>
            </w:r>
            <w:r>
              <w:rPr>
                <w:rFonts w:ascii="宋体" w:hAnsi="宋体" w:eastAsia="宋体" w:cs="宋体"/>
                <w:color w:val="auto"/>
                <w:sz w:val="24"/>
                <w:szCs w:val="24"/>
                <w:highlight w:val="none"/>
                <w:shd w:val="clear" w:color="auto" w:fill="auto"/>
              </w:rPr>
              <w:t>经获得公安部颁发的计算机信息系统安全专用产品销售许</w:t>
            </w:r>
            <w:r>
              <w:rPr>
                <w:rFonts w:ascii="宋体" w:hAnsi="宋体" w:eastAsia="宋体" w:cs="宋体"/>
                <w:color w:val="auto"/>
                <w:spacing w:val="-1"/>
                <w:sz w:val="24"/>
                <w:szCs w:val="24"/>
                <w:highlight w:val="none"/>
                <w:shd w:val="clear" w:color="auto" w:fill="auto"/>
              </w:rPr>
              <w:t>可证，且在有效期内，亦视为符合要求)</w:t>
            </w:r>
          </w:p>
          <w:p>
            <w:pPr>
              <w:numPr>
                <w:ilvl w:val="0"/>
                <w:numId w:val="5"/>
              </w:numPr>
              <w:spacing w:before="37" w:line="238" w:lineRule="auto"/>
              <w:ind w:right="42"/>
              <w:jc w:val="both"/>
              <w:rPr>
                <w:rFonts w:ascii="宋体" w:hAnsi="宋体" w:eastAsia="宋体" w:cs="宋体"/>
                <w:color w:val="auto"/>
                <w:spacing w:val="7"/>
                <w:sz w:val="24"/>
                <w:szCs w:val="24"/>
                <w:highlight w:val="none"/>
                <w:shd w:val="clear" w:color="auto" w:fill="auto"/>
              </w:rPr>
            </w:pPr>
            <w:r>
              <w:rPr>
                <w:rFonts w:ascii="宋体" w:hAnsi="宋体" w:eastAsia="宋体" w:cs="宋体"/>
                <w:color w:val="auto"/>
                <w:spacing w:val="8"/>
                <w:sz w:val="24"/>
                <w:szCs w:val="24"/>
                <w:highlight w:val="none"/>
                <w:shd w:val="clear" w:color="auto" w:fill="auto"/>
              </w:rPr>
              <w:t>国家</w:t>
            </w:r>
            <w:r>
              <w:rPr>
                <w:rFonts w:ascii="宋体" w:hAnsi="宋体" w:eastAsia="宋体" w:cs="宋体"/>
                <w:color w:val="auto"/>
                <w:spacing w:val="5"/>
                <w:sz w:val="24"/>
                <w:szCs w:val="24"/>
                <w:highlight w:val="none"/>
                <w:shd w:val="clear" w:color="auto" w:fill="auto"/>
              </w:rPr>
              <w:t>有</w:t>
            </w:r>
            <w:r>
              <w:rPr>
                <w:rFonts w:ascii="宋体" w:hAnsi="宋体" w:eastAsia="宋体" w:cs="宋体"/>
                <w:color w:val="auto"/>
                <w:spacing w:val="4"/>
                <w:sz w:val="24"/>
                <w:szCs w:val="24"/>
                <w:highlight w:val="none"/>
                <w:shd w:val="clear" w:color="auto" w:fill="auto"/>
              </w:rPr>
              <w:t>特殊信息安全要求的项目，采购产品涉及无线局域</w:t>
            </w:r>
            <w:r>
              <w:rPr>
                <w:rFonts w:ascii="宋体" w:hAnsi="宋体" w:eastAsia="宋体" w:cs="宋体"/>
                <w:color w:val="auto"/>
                <w:spacing w:val="-2"/>
                <w:sz w:val="24"/>
                <w:szCs w:val="24"/>
                <w:highlight w:val="none"/>
                <w:shd w:val="clear" w:color="auto" w:fill="auto"/>
              </w:rPr>
              <w:t>网产品和含有无线局域</w:t>
            </w:r>
            <w:r>
              <w:rPr>
                <w:rFonts w:ascii="宋体" w:hAnsi="宋体" w:eastAsia="宋体" w:cs="宋体"/>
                <w:color w:val="auto"/>
                <w:spacing w:val="-1"/>
                <w:sz w:val="24"/>
                <w:szCs w:val="24"/>
                <w:highlight w:val="none"/>
                <w:shd w:val="clear" w:color="auto" w:fill="auto"/>
              </w:rPr>
              <w:t>网功能的计算机、通信设备、打印机、复印</w:t>
            </w:r>
            <w:r>
              <w:rPr>
                <w:rFonts w:ascii="宋体" w:hAnsi="宋体" w:eastAsia="宋体" w:cs="宋体"/>
                <w:color w:val="auto"/>
                <w:sz w:val="24"/>
                <w:szCs w:val="24"/>
                <w:highlight w:val="none"/>
                <w:shd w:val="clear" w:color="auto" w:fill="auto"/>
              </w:rPr>
              <w:t>机、投影仪等产品的，投标产品须为符合国家无线局域网</w:t>
            </w:r>
            <w:r>
              <w:rPr>
                <w:rFonts w:ascii="宋体" w:hAnsi="宋体" w:eastAsia="宋体" w:cs="宋体"/>
                <w:color w:val="auto"/>
                <w:spacing w:val="12"/>
                <w:sz w:val="24"/>
                <w:szCs w:val="24"/>
                <w:highlight w:val="none"/>
                <w:shd w:val="clear" w:color="auto" w:fill="auto"/>
              </w:rPr>
              <w:t>安</w:t>
            </w:r>
            <w:r>
              <w:rPr>
                <w:rFonts w:ascii="宋体" w:hAnsi="宋体" w:eastAsia="宋体" w:cs="宋体"/>
                <w:color w:val="auto"/>
                <w:spacing w:val="7"/>
                <w:sz w:val="24"/>
                <w:szCs w:val="24"/>
                <w:highlight w:val="none"/>
                <w:shd w:val="clear" w:color="auto" w:fill="auto"/>
              </w:rPr>
              <w:t>全标准(</w:t>
            </w:r>
            <w:r>
              <w:rPr>
                <w:color w:val="auto"/>
                <w:sz w:val="24"/>
                <w:szCs w:val="24"/>
                <w:highlight w:val="none"/>
                <w:shd w:val="clear" w:color="auto" w:fill="auto"/>
              </w:rPr>
              <w:t>GB</w:t>
            </w:r>
            <w:r>
              <w:rPr>
                <w:color w:val="auto"/>
                <w:spacing w:val="7"/>
                <w:sz w:val="24"/>
                <w:szCs w:val="24"/>
                <w:highlight w:val="none"/>
                <w:shd w:val="clear" w:color="auto" w:fill="auto"/>
              </w:rPr>
              <w:t xml:space="preserve"> 15629.11/1102</w:t>
            </w:r>
            <w:r>
              <w:rPr>
                <w:rFonts w:ascii="宋体" w:hAnsi="宋体" w:eastAsia="宋体" w:cs="宋体"/>
                <w:color w:val="auto"/>
                <w:spacing w:val="7"/>
                <w:sz w:val="24"/>
                <w:szCs w:val="24"/>
                <w:highlight w:val="none"/>
                <w:shd w:val="clear" w:color="auto" w:fill="auto"/>
              </w:rPr>
              <w:t>)并通过国家产品认证的产品；</w:t>
            </w:r>
          </w:p>
          <w:p>
            <w:pPr>
              <w:spacing w:before="37" w:line="238" w:lineRule="auto"/>
              <w:ind w:right="42"/>
              <w:jc w:val="both"/>
              <w:rPr>
                <w:rFonts w:ascii="宋体" w:hAnsi="宋体" w:eastAsia="宋体" w:cs="宋体"/>
                <w:color w:val="auto"/>
                <w:sz w:val="24"/>
                <w:szCs w:val="24"/>
                <w:highlight w:val="none"/>
                <w:shd w:val="clear" w:color="auto" w:fill="auto"/>
              </w:rPr>
            </w:pPr>
            <w:r>
              <w:rPr>
                <w:color w:val="auto"/>
                <w:spacing w:val="8"/>
                <w:sz w:val="24"/>
                <w:szCs w:val="24"/>
                <w:highlight w:val="none"/>
                <w:shd w:val="clear" w:color="auto" w:fill="auto"/>
              </w:rPr>
              <w:t>4</w:t>
            </w:r>
            <w:r>
              <w:rPr>
                <w:rFonts w:ascii="宋体" w:hAnsi="宋体" w:eastAsia="宋体" w:cs="宋体"/>
                <w:color w:val="auto"/>
                <w:spacing w:val="8"/>
                <w:sz w:val="24"/>
                <w:szCs w:val="24"/>
                <w:highlight w:val="none"/>
                <w:shd w:val="clear" w:color="auto" w:fill="auto"/>
              </w:rPr>
              <w:t>)项</w:t>
            </w:r>
            <w:r>
              <w:rPr>
                <w:rFonts w:ascii="宋体" w:hAnsi="宋体" w:eastAsia="宋体" w:cs="宋体"/>
                <w:color w:val="auto"/>
                <w:spacing w:val="7"/>
                <w:sz w:val="24"/>
                <w:szCs w:val="24"/>
                <w:highlight w:val="none"/>
                <w:shd w:val="clear" w:color="auto" w:fill="auto"/>
              </w:rPr>
              <w:t>目</w:t>
            </w:r>
            <w:r>
              <w:rPr>
                <w:rFonts w:ascii="宋体" w:hAnsi="宋体" w:eastAsia="宋体" w:cs="宋体"/>
                <w:color w:val="auto"/>
                <w:spacing w:val="4"/>
                <w:sz w:val="24"/>
                <w:szCs w:val="24"/>
                <w:highlight w:val="none"/>
                <w:shd w:val="clear" w:color="auto" w:fill="auto"/>
              </w:rPr>
              <w:t>中涉及涂料、胶黏剂、油墨、清洗剂等挥发性有机物</w:t>
            </w:r>
            <w:r>
              <w:rPr>
                <w:rFonts w:ascii="宋体" w:hAnsi="宋体" w:eastAsia="宋体" w:cs="宋体"/>
                <w:color w:val="auto"/>
                <w:spacing w:val="-1"/>
                <w:sz w:val="24"/>
                <w:szCs w:val="24"/>
                <w:highlight w:val="none"/>
                <w:shd w:val="clear" w:color="auto" w:fill="auto"/>
              </w:rPr>
              <w:t>产品</w:t>
            </w:r>
            <w:r>
              <w:rPr>
                <w:rFonts w:ascii="宋体" w:hAnsi="宋体" w:eastAsia="宋体" w:cs="宋体"/>
                <w:color w:val="auto"/>
                <w:sz w:val="24"/>
                <w:szCs w:val="24"/>
                <w:highlight w:val="none"/>
                <w:shd w:val="clear" w:color="auto" w:fill="auto"/>
              </w:rPr>
              <w:t>，且属于强制性标准的，供应商应执行符合本市和国家的</w:t>
            </w:r>
            <w:r>
              <w:rPr>
                <w:color w:val="auto"/>
                <w:sz w:val="24"/>
                <w:szCs w:val="24"/>
                <w:highlight w:val="none"/>
                <w:shd w:val="clear" w:color="auto" w:fill="auto"/>
              </w:rPr>
              <w:t>VOC</w:t>
            </w:r>
            <w:r>
              <w:rPr>
                <w:color w:val="auto"/>
                <w:spacing w:val="3"/>
                <w:sz w:val="24"/>
                <w:szCs w:val="24"/>
                <w:highlight w:val="none"/>
                <w:shd w:val="clear" w:color="auto" w:fill="auto"/>
              </w:rPr>
              <w:t xml:space="preserve"> </w:t>
            </w:r>
            <w:r>
              <w:rPr>
                <w:rFonts w:ascii="宋体" w:hAnsi="宋体" w:eastAsia="宋体" w:cs="宋体"/>
                <w:color w:val="auto"/>
                <w:spacing w:val="3"/>
                <w:sz w:val="24"/>
                <w:szCs w:val="24"/>
                <w:highlight w:val="none"/>
                <w:shd w:val="clear" w:color="auto" w:fill="auto"/>
              </w:rPr>
              <w:t>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pPr>
              <w:spacing w:before="69" w:line="199" w:lineRule="auto"/>
              <w:jc w:val="center"/>
              <w:rPr>
                <w:color w:val="auto"/>
                <w:sz w:val="24"/>
                <w:szCs w:val="24"/>
                <w:highlight w:val="none"/>
                <w:shd w:val="clear" w:color="auto" w:fill="auto"/>
              </w:rPr>
            </w:pPr>
            <w:r>
              <w:rPr>
                <w:color w:val="auto"/>
                <w:spacing w:val="5"/>
                <w:sz w:val="24"/>
                <w:szCs w:val="24"/>
                <w:highlight w:val="none"/>
                <w:shd w:val="clear" w:color="auto" w:fill="auto"/>
              </w:rPr>
              <w:t>14</w:t>
            </w:r>
          </w:p>
        </w:tc>
        <w:tc>
          <w:tcPr>
            <w:tcW w:w="1812" w:type="dxa"/>
            <w:vAlign w:val="center"/>
          </w:tcPr>
          <w:p>
            <w:pPr>
              <w:spacing w:before="78" w:line="220"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公</w:t>
            </w:r>
            <w:r>
              <w:rPr>
                <w:rFonts w:ascii="宋体" w:hAnsi="宋体" w:eastAsia="宋体" w:cs="宋体"/>
                <w:color w:val="auto"/>
                <w:spacing w:val="-3"/>
                <w:sz w:val="24"/>
                <w:szCs w:val="24"/>
                <w:highlight w:val="none"/>
                <w:shd w:val="clear" w:color="auto" w:fill="auto"/>
              </w:rPr>
              <w:t>平竞争</w:t>
            </w:r>
          </w:p>
        </w:tc>
        <w:tc>
          <w:tcPr>
            <w:tcW w:w="6727" w:type="dxa"/>
            <w:vAlign w:val="center"/>
          </w:tcPr>
          <w:p>
            <w:pPr>
              <w:spacing w:before="37" w:line="231" w:lineRule="auto"/>
              <w:ind w:right="136"/>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投标人遵循公平竞争的原则</w:t>
            </w:r>
            <w:r>
              <w:rPr>
                <w:rFonts w:ascii="宋体" w:hAnsi="宋体" w:eastAsia="宋体" w:cs="宋体"/>
                <w:color w:val="auto"/>
                <w:sz w:val="24"/>
                <w:szCs w:val="24"/>
                <w:highlight w:val="none"/>
                <w:shd w:val="clear" w:color="auto" w:fill="auto"/>
              </w:rPr>
              <w:t>，不存在恶意串通，妨碍其他投标</w:t>
            </w:r>
            <w:r>
              <w:rPr>
                <w:rFonts w:ascii="宋体" w:hAnsi="宋体" w:eastAsia="宋体" w:cs="宋体"/>
                <w:color w:val="auto"/>
                <w:spacing w:val="-1"/>
                <w:sz w:val="24"/>
                <w:szCs w:val="24"/>
                <w:highlight w:val="none"/>
                <w:shd w:val="clear" w:color="auto" w:fill="auto"/>
              </w:rPr>
              <w:t>人的竞争行为，不</w:t>
            </w:r>
            <w:r>
              <w:rPr>
                <w:rFonts w:ascii="宋体" w:hAnsi="宋体" w:eastAsia="宋体" w:cs="宋体"/>
                <w:color w:val="auto"/>
                <w:sz w:val="24"/>
                <w:szCs w:val="24"/>
                <w:highlight w:val="none"/>
                <w:shd w:val="clear" w:color="auto" w:fill="auto"/>
              </w:rPr>
              <w:t>存在损害采购人或者其他投标人的合法权益</w:t>
            </w:r>
            <w:r>
              <w:rPr>
                <w:rFonts w:ascii="宋体" w:hAnsi="宋体" w:eastAsia="宋体" w:cs="宋体"/>
                <w:color w:val="auto"/>
                <w:spacing w:val="-14"/>
                <w:sz w:val="24"/>
                <w:szCs w:val="24"/>
                <w:highlight w:val="none"/>
                <w:shd w:val="clear" w:color="auto" w:fill="auto"/>
              </w:rPr>
              <w:t>情</w:t>
            </w:r>
            <w:r>
              <w:rPr>
                <w:rFonts w:ascii="宋体" w:hAnsi="宋体" w:eastAsia="宋体" w:cs="宋体"/>
                <w:color w:val="auto"/>
                <w:spacing w:val="-11"/>
                <w:sz w:val="24"/>
                <w:szCs w:val="24"/>
                <w:highlight w:val="none"/>
                <w:shd w:val="clear" w:color="auto" w:fill="auto"/>
              </w:rPr>
              <w:t>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pPr>
              <w:spacing w:before="69" w:line="199" w:lineRule="auto"/>
              <w:ind w:left="250"/>
              <w:jc w:val="center"/>
              <w:rPr>
                <w:color w:val="auto"/>
                <w:sz w:val="24"/>
                <w:szCs w:val="24"/>
                <w:highlight w:val="none"/>
                <w:shd w:val="clear" w:color="auto" w:fill="auto"/>
              </w:rPr>
            </w:pPr>
            <w:r>
              <w:rPr>
                <w:color w:val="auto"/>
                <w:spacing w:val="5"/>
                <w:sz w:val="24"/>
                <w:szCs w:val="24"/>
                <w:highlight w:val="none"/>
                <w:shd w:val="clear" w:color="auto" w:fill="auto"/>
              </w:rPr>
              <w:t>15</w:t>
            </w:r>
          </w:p>
        </w:tc>
        <w:tc>
          <w:tcPr>
            <w:tcW w:w="1812" w:type="dxa"/>
            <w:vAlign w:val="center"/>
          </w:tcPr>
          <w:p>
            <w:pPr>
              <w:spacing w:before="78" w:line="221" w:lineRule="auto"/>
              <w:ind w:left="134"/>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9"/>
                <w:sz w:val="24"/>
                <w:szCs w:val="24"/>
                <w:highlight w:val="none"/>
                <w:shd w:val="clear" w:color="auto" w:fill="auto"/>
              </w:rPr>
              <w:t>串</w:t>
            </w:r>
            <w:r>
              <w:rPr>
                <w:rFonts w:ascii="宋体" w:hAnsi="宋体" w:eastAsia="宋体" w:cs="宋体"/>
                <w:color w:val="auto"/>
                <w:spacing w:val="-5"/>
                <w:sz w:val="24"/>
                <w:szCs w:val="24"/>
                <w:highlight w:val="none"/>
                <w:shd w:val="clear" w:color="auto" w:fill="auto"/>
              </w:rPr>
              <w:t>通投标</w:t>
            </w:r>
          </w:p>
        </w:tc>
        <w:tc>
          <w:tcPr>
            <w:tcW w:w="6727" w:type="dxa"/>
            <w:vAlign w:val="center"/>
          </w:tcPr>
          <w:p>
            <w:pPr>
              <w:spacing w:before="43" w:line="235" w:lineRule="auto"/>
              <w:ind w:right="2"/>
              <w:jc w:val="both"/>
              <w:rPr>
                <w:rFonts w:ascii="宋体" w:hAnsi="宋体" w:eastAsia="宋体" w:cs="宋体"/>
                <w:color w:val="auto"/>
                <w:spacing w:val="-3"/>
                <w:sz w:val="24"/>
                <w:szCs w:val="24"/>
                <w:highlight w:val="none"/>
                <w:shd w:val="clear" w:color="auto" w:fill="auto"/>
              </w:rPr>
            </w:pPr>
            <w:r>
              <w:rPr>
                <w:rFonts w:ascii="宋体" w:hAnsi="宋体" w:eastAsia="宋体" w:cs="宋体"/>
                <w:color w:val="auto"/>
                <w:spacing w:val="-1"/>
                <w:sz w:val="24"/>
                <w:szCs w:val="24"/>
                <w:highlight w:val="none"/>
                <w:shd w:val="clear" w:color="auto" w:fill="auto"/>
              </w:rPr>
              <w:t>不存在《政府采购货物和服务</w:t>
            </w:r>
            <w:r>
              <w:rPr>
                <w:rFonts w:ascii="宋体" w:hAnsi="宋体" w:eastAsia="宋体" w:cs="宋体"/>
                <w:color w:val="auto"/>
                <w:sz w:val="24"/>
                <w:szCs w:val="24"/>
                <w:highlight w:val="none"/>
                <w:shd w:val="clear" w:color="auto" w:fill="auto"/>
              </w:rPr>
              <w:t>招标投标管理办法》视为投标人</w:t>
            </w:r>
            <w:r>
              <w:rPr>
                <w:rFonts w:ascii="宋体" w:hAnsi="宋体" w:eastAsia="宋体" w:cs="宋体"/>
                <w:color w:val="auto"/>
                <w:spacing w:val="-6"/>
                <w:sz w:val="24"/>
                <w:szCs w:val="24"/>
                <w:highlight w:val="none"/>
                <w:shd w:val="clear" w:color="auto" w:fill="auto"/>
              </w:rPr>
              <w:t>串通投</w:t>
            </w:r>
            <w:r>
              <w:rPr>
                <w:rFonts w:ascii="宋体" w:hAnsi="宋体" w:eastAsia="宋体" w:cs="宋体"/>
                <w:color w:val="auto"/>
                <w:spacing w:val="-5"/>
                <w:sz w:val="24"/>
                <w:szCs w:val="24"/>
                <w:highlight w:val="none"/>
                <w:shd w:val="clear" w:color="auto" w:fill="auto"/>
              </w:rPr>
              <w:t>标</w:t>
            </w:r>
            <w:r>
              <w:rPr>
                <w:rFonts w:ascii="宋体" w:hAnsi="宋体" w:eastAsia="宋体" w:cs="宋体"/>
                <w:color w:val="auto"/>
                <w:spacing w:val="-3"/>
                <w:sz w:val="24"/>
                <w:szCs w:val="24"/>
                <w:highlight w:val="none"/>
                <w:shd w:val="clear" w:color="auto" w:fill="auto"/>
              </w:rPr>
              <w:t>的情形：</w:t>
            </w:r>
          </w:p>
          <w:p>
            <w:pPr>
              <w:spacing w:before="43" w:line="235" w:lineRule="auto"/>
              <w:ind w:right="2"/>
              <w:jc w:val="both"/>
              <w:rPr>
                <w:rFonts w:ascii="宋体" w:hAnsi="宋体" w:eastAsia="宋体" w:cs="宋体"/>
                <w:color w:val="auto"/>
                <w:spacing w:val="-3"/>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（一）</w:t>
            </w:r>
            <w:r>
              <w:rPr>
                <w:rFonts w:ascii="宋体" w:hAnsi="宋体" w:eastAsia="宋体" w:cs="宋体"/>
                <w:color w:val="auto"/>
                <w:spacing w:val="-3"/>
                <w:sz w:val="24"/>
                <w:szCs w:val="24"/>
                <w:highlight w:val="none"/>
                <w:shd w:val="clear" w:color="auto" w:fill="auto"/>
              </w:rPr>
              <w:t>不同投标人的投标文件由同一单位或者</w:t>
            </w:r>
            <w:r>
              <w:rPr>
                <w:rFonts w:ascii="宋体" w:hAnsi="宋体" w:eastAsia="宋体" w:cs="宋体"/>
                <w:color w:val="auto"/>
                <w:spacing w:val="-6"/>
                <w:sz w:val="24"/>
                <w:szCs w:val="24"/>
                <w:highlight w:val="none"/>
                <w:shd w:val="clear" w:color="auto" w:fill="auto"/>
              </w:rPr>
              <w:t>个人编制</w:t>
            </w:r>
            <w:r>
              <w:rPr>
                <w:rFonts w:ascii="宋体" w:hAnsi="宋体" w:eastAsia="宋体" w:cs="宋体"/>
                <w:color w:val="auto"/>
                <w:spacing w:val="-3"/>
                <w:sz w:val="24"/>
                <w:szCs w:val="24"/>
                <w:highlight w:val="none"/>
                <w:shd w:val="clear" w:color="auto" w:fill="auto"/>
              </w:rPr>
              <w:t>；</w:t>
            </w:r>
          </w:p>
          <w:p>
            <w:pPr>
              <w:spacing w:before="43" w:line="235" w:lineRule="auto"/>
              <w:ind w:right="2"/>
              <w:jc w:val="both"/>
              <w:rPr>
                <w:rFonts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（二）</w:t>
            </w:r>
            <w:r>
              <w:rPr>
                <w:rFonts w:ascii="宋体" w:hAnsi="宋体" w:eastAsia="宋体" w:cs="宋体"/>
                <w:color w:val="auto"/>
                <w:spacing w:val="-3"/>
                <w:sz w:val="24"/>
                <w:szCs w:val="24"/>
                <w:highlight w:val="none"/>
                <w:shd w:val="clear" w:color="auto" w:fill="auto"/>
              </w:rPr>
              <w:t>不同投标人委托同一单位或者个人办理投标事</w:t>
            </w:r>
            <w:r>
              <w:rPr>
                <w:rFonts w:ascii="宋体" w:hAnsi="宋体" w:eastAsia="宋体" w:cs="宋体"/>
                <w:color w:val="auto"/>
                <w:spacing w:val="-6"/>
                <w:sz w:val="24"/>
                <w:szCs w:val="24"/>
                <w:highlight w:val="none"/>
                <w:shd w:val="clear" w:color="auto" w:fill="auto"/>
              </w:rPr>
              <w:t>宜；</w:t>
            </w:r>
          </w:p>
          <w:p>
            <w:pPr>
              <w:spacing w:before="43" w:line="235" w:lineRule="auto"/>
              <w:ind w:right="2"/>
              <w:jc w:val="both"/>
              <w:rPr>
                <w:rFonts w:ascii="宋体" w:hAnsi="宋体" w:eastAsia="宋体" w:cs="宋体"/>
                <w:color w:val="auto"/>
                <w:spacing w:val="-3"/>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（三）</w:t>
            </w:r>
            <w:r>
              <w:rPr>
                <w:rFonts w:ascii="宋体" w:hAnsi="宋体" w:eastAsia="宋体" w:cs="宋体"/>
                <w:color w:val="auto"/>
                <w:spacing w:val="-3"/>
                <w:sz w:val="24"/>
                <w:szCs w:val="24"/>
                <w:highlight w:val="none"/>
                <w:shd w:val="clear" w:color="auto" w:fill="auto"/>
              </w:rPr>
              <w:t>不同投标人的投标文件载明的项目管理成员或者联系</w:t>
            </w:r>
            <w:r>
              <w:rPr>
                <w:rFonts w:ascii="宋体" w:hAnsi="宋体" w:eastAsia="宋体" w:cs="宋体"/>
                <w:color w:val="auto"/>
                <w:spacing w:val="-6"/>
                <w:sz w:val="24"/>
                <w:szCs w:val="24"/>
                <w:highlight w:val="none"/>
                <w:shd w:val="clear" w:color="auto" w:fill="auto"/>
              </w:rPr>
              <w:t>人员为</w:t>
            </w:r>
            <w:r>
              <w:rPr>
                <w:rFonts w:ascii="宋体" w:hAnsi="宋体" w:eastAsia="宋体" w:cs="宋体"/>
                <w:color w:val="auto"/>
                <w:spacing w:val="-5"/>
                <w:sz w:val="24"/>
                <w:szCs w:val="24"/>
                <w:highlight w:val="none"/>
                <w:shd w:val="clear" w:color="auto" w:fill="auto"/>
              </w:rPr>
              <w:t>同</w:t>
            </w:r>
            <w:r>
              <w:rPr>
                <w:rFonts w:ascii="宋体" w:hAnsi="宋体" w:eastAsia="宋体" w:cs="宋体"/>
                <w:color w:val="auto"/>
                <w:spacing w:val="-3"/>
                <w:sz w:val="24"/>
                <w:szCs w:val="24"/>
                <w:highlight w:val="none"/>
                <w:shd w:val="clear" w:color="auto" w:fill="auto"/>
              </w:rPr>
              <w:t>一人；</w:t>
            </w:r>
          </w:p>
          <w:p>
            <w:pPr>
              <w:spacing w:before="43" w:line="235" w:lineRule="auto"/>
              <w:ind w:right="2"/>
              <w:jc w:val="both"/>
              <w:rPr>
                <w:rFonts w:ascii="宋体" w:hAnsi="宋体" w:eastAsia="宋体" w:cs="宋体"/>
                <w:color w:val="auto"/>
                <w:spacing w:val="-7"/>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（四）</w:t>
            </w:r>
            <w:r>
              <w:rPr>
                <w:rFonts w:ascii="宋体" w:hAnsi="宋体" w:eastAsia="宋体" w:cs="宋体"/>
                <w:color w:val="auto"/>
                <w:spacing w:val="-3"/>
                <w:sz w:val="24"/>
                <w:szCs w:val="24"/>
                <w:highlight w:val="none"/>
                <w:shd w:val="clear" w:color="auto" w:fill="auto"/>
              </w:rPr>
              <w:t>不同投标人的投标文件异常一致或者投标</w:t>
            </w:r>
            <w:r>
              <w:rPr>
                <w:rFonts w:ascii="宋体" w:hAnsi="宋体" w:eastAsia="宋体" w:cs="宋体"/>
                <w:color w:val="auto"/>
                <w:spacing w:val="-14"/>
                <w:sz w:val="24"/>
                <w:szCs w:val="24"/>
                <w:highlight w:val="none"/>
                <w:shd w:val="clear" w:color="auto" w:fill="auto"/>
              </w:rPr>
              <w:t>报价呈</w:t>
            </w:r>
            <w:r>
              <w:rPr>
                <w:rFonts w:ascii="宋体" w:hAnsi="宋体" w:eastAsia="宋体" w:cs="宋体"/>
                <w:color w:val="auto"/>
                <w:spacing w:val="-10"/>
                <w:sz w:val="24"/>
                <w:szCs w:val="24"/>
                <w:highlight w:val="none"/>
                <w:shd w:val="clear" w:color="auto" w:fill="auto"/>
              </w:rPr>
              <w:t>规</w:t>
            </w:r>
            <w:r>
              <w:rPr>
                <w:rFonts w:ascii="宋体" w:hAnsi="宋体" w:eastAsia="宋体" w:cs="宋体"/>
                <w:color w:val="auto"/>
                <w:spacing w:val="-7"/>
                <w:sz w:val="24"/>
                <w:szCs w:val="24"/>
                <w:highlight w:val="none"/>
                <w:shd w:val="clear" w:color="auto" w:fill="auto"/>
              </w:rPr>
              <w:t>律性差异；</w:t>
            </w:r>
          </w:p>
          <w:p>
            <w:pPr>
              <w:spacing w:before="43" w:line="235" w:lineRule="auto"/>
              <w:ind w:right="2"/>
              <w:jc w:val="both"/>
              <w:rPr>
                <w:rFonts w:ascii="宋体" w:hAnsi="宋体" w:eastAsia="宋体" w:cs="宋体"/>
                <w:color w:val="auto"/>
                <w:spacing w:val="-7"/>
                <w:sz w:val="24"/>
                <w:szCs w:val="24"/>
                <w:highlight w:val="none"/>
                <w:shd w:val="clear" w:color="auto" w:fill="auto"/>
              </w:rPr>
            </w:pPr>
            <w:r>
              <w:rPr>
                <w:rFonts w:hint="eastAsia" w:ascii="宋体" w:hAnsi="宋体" w:eastAsia="宋体" w:cs="宋体"/>
                <w:color w:val="auto"/>
                <w:spacing w:val="-7"/>
                <w:sz w:val="24"/>
                <w:szCs w:val="24"/>
                <w:highlight w:val="none"/>
                <w:shd w:val="clear" w:color="auto" w:fill="auto"/>
              </w:rPr>
              <w:t>（五）</w:t>
            </w:r>
            <w:r>
              <w:rPr>
                <w:rFonts w:ascii="宋体" w:hAnsi="宋体" w:eastAsia="宋体" w:cs="宋体"/>
                <w:color w:val="auto"/>
                <w:spacing w:val="-7"/>
                <w:sz w:val="24"/>
                <w:szCs w:val="24"/>
                <w:highlight w:val="none"/>
                <w:shd w:val="clear" w:color="auto" w:fill="auto"/>
              </w:rPr>
              <w:t>不同投标人的投标文件相互混装；</w:t>
            </w:r>
          </w:p>
          <w:p>
            <w:pPr>
              <w:spacing w:before="43" w:line="235" w:lineRule="auto"/>
              <w:ind w:right="2"/>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（六）</w:t>
            </w:r>
            <w:r>
              <w:rPr>
                <w:rFonts w:ascii="宋体" w:hAnsi="宋体" w:eastAsia="宋体" w:cs="宋体"/>
                <w:color w:val="auto"/>
                <w:spacing w:val="-1"/>
                <w:sz w:val="24"/>
                <w:szCs w:val="24"/>
                <w:highlight w:val="none"/>
                <w:shd w:val="clear" w:color="auto" w:fill="auto"/>
              </w:rPr>
              <w:t>不同投标人的投标</w:t>
            </w:r>
            <w:r>
              <w:rPr>
                <w:rFonts w:ascii="宋体" w:hAnsi="宋体" w:eastAsia="宋体" w:cs="宋体"/>
                <w:color w:val="auto"/>
                <w:sz w:val="24"/>
                <w:szCs w:val="24"/>
                <w:highlight w:val="none"/>
                <w:shd w:val="clear" w:color="auto" w:fill="auto"/>
              </w:rPr>
              <w:t>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spacing w:before="248" w:line="202" w:lineRule="auto"/>
              <w:jc w:val="center"/>
              <w:rPr>
                <w:color w:val="auto"/>
                <w:sz w:val="24"/>
                <w:szCs w:val="24"/>
                <w:highlight w:val="none"/>
                <w:shd w:val="clear" w:color="auto" w:fill="auto"/>
              </w:rPr>
            </w:pPr>
            <w:r>
              <w:rPr>
                <w:color w:val="auto"/>
                <w:spacing w:val="5"/>
                <w:sz w:val="24"/>
                <w:szCs w:val="24"/>
                <w:highlight w:val="none"/>
                <w:shd w:val="clear" w:color="auto" w:fill="auto"/>
              </w:rPr>
              <w:t>16</w:t>
            </w:r>
          </w:p>
        </w:tc>
        <w:tc>
          <w:tcPr>
            <w:tcW w:w="1812" w:type="dxa"/>
            <w:vAlign w:val="center"/>
          </w:tcPr>
          <w:p>
            <w:pPr>
              <w:spacing w:before="228" w:line="219"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7"/>
                <w:sz w:val="24"/>
                <w:szCs w:val="24"/>
                <w:highlight w:val="none"/>
                <w:shd w:val="clear" w:color="auto" w:fill="auto"/>
              </w:rPr>
              <w:t>附</w:t>
            </w:r>
            <w:r>
              <w:rPr>
                <w:rFonts w:ascii="宋体" w:hAnsi="宋体" w:eastAsia="宋体" w:cs="宋体"/>
                <w:color w:val="auto"/>
                <w:spacing w:val="-5"/>
                <w:sz w:val="24"/>
                <w:szCs w:val="24"/>
                <w:highlight w:val="none"/>
                <w:shd w:val="clear" w:color="auto" w:fill="auto"/>
              </w:rPr>
              <w:t>加条件</w:t>
            </w:r>
          </w:p>
        </w:tc>
        <w:tc>
          <w:tcPr>
            <w:tcW w:w="6727" w:type="dxa"/>
            <w:vAlign w:val="center"/>
          </w:tcPr>
          <w:p>
            <w:pPr>
              <w:spacing w:before="228" w:line="219" w:lineRule="auto"/>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投</w:t>
            </w:r>
            <w:r>
              <w:rPr>
                <w:rFonts w:ascii="宋体" w:hAnsi="宋体" w:eastAsia="宋体" w:cs="宋体"/>
                <w:color w:val="auto"/>
                <w:spacing w:val="-3"/>
                <w:sz w:val="24"/>
                <w:szCs w:val="24"/>
                <w:highlight w:val="none"/>
                <w:shd w:val="clear" w:color="auto" w:fill="auto"/>
              </w:rPr>
              <w:t>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754" w:type="dxa"/>
            <w:vAlign w:val="center"/>
          </w:tcPr>
          <w:p>
            <w:pPr>
              <w:spacing w:before="252" w:line="199" w:lineRule="auto"/>
              <w:jc w:val="center"/>
              <w:rPr>
                <w:color w:val="auto"/>
                <w:sz w:val="24"/>
                <w:szCs w:val="24"/>
                <w:highlight w:val="none"/>
                <w:shd w:val="clear" w:color="auto" w:fill="auto"/>
              </w:rPr>
            </w:pPr>
            <w:r>
              <w:rPr>
                <w:color w:val="auto"/>
                <w:spacing w:val="5"/>
                <w:sz w:val="24"/>
                <w:szCs w:val="24"/>
                <w:highlight w:val="none"/>
                <w:shd w:val="clear" w:color="auto" w:fill="auto"/>
              </w:rPr>
              <w:t>17</w:t>
            </w:r>
          </w:p>
        </w:tc>
        <w:tc>
          <w:tcPr>
            <w:tcW w:w="1812" w:type="dxa"/>
            <w:vAlign w:val="center"/>
          </w:tcPr>
          <w:p>
            <w:pPr>
              <w:spacing w:before="226" w:line="221" w:lineRule="auto"/>
              <w:jc w:val="center"/>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其他无</w:t>
            </w:r>
            <w:r>
              <w:rPr>
                <w:rFonts w:ascii="宋体" w:hAnsi="宋体" w:eastAsia="宋体" w:cs="宋体"/>
                <w:color w:val="auto"/>
                <w:spacing w:val="-1"/>
                <w:sz w:val="24"/>
                <w:szCs w:val="24"/>
                <w:highlight w:val="none"/>
                <w:shd w:val="clear" w:color="auto" w:fill="auto"/>
              </w:rPr>
              <w:t>效情形</w:t>
            </w:r>
          </w:p>
        </w:tc>
        <w:tc>
          <w:tcPr>
            <w:tcW w:w="6727" w:type="dxa"/>
            <w:vAlign w:val="center"/>
          </w:tcPr>
          <w:p>
            <w:pPr>
              <w:spacing w:before="72" w:line="239" w:lineRule="auto"/>
              <w:ind w:right="136"/>
              <w:jc w:val="both"/>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投标人、投标文件不存在不</w:t>
            </w:r>
            <w:r>
              <w:rPr>
                <w:rFonts w:ascii="宋体" w:hAnsi="宋体" w:eastAsia="宋体" w:cs="宋体"/>
                <w:color w:val="auto"/>
                <w:sz w:val="24"/>
                <w:szCs w:val="24"/>
                <w:highlight w:val="none"/>
                <w:shd w:val="clear" w:color="auto" w:fill="auto"/>
              </w:rPr>
              <w:t>符合法律、法规和招标文件规定的</w:t>
            </w:r>
            <w:r>
              <w:rPr>
                <w:rFonts w:ascii="宋体" w:hAnsi="宋体" w:eastAsia="宋体" w:cs="宋体"/>
                <w:color w:val="auto"/>
                <w:spacing w:val="-8"/>
                <w:sz w:val="24"/>
                <w:szCs w:val="24"/>
                <w:highlight w:val="none"/>
                <w:shd w:val="clear" w:color="auto" w:fill="auto"/>
              </w:rPr>
              <w:t>其</w:t>
            </w:r>
            <w:r>
              <w:rPr>
                <w:rFonts w:ascii="宋体" w:hAnsi="宋体" w:eastAsia="宋体" w:cs="宋体"/>
                <w:color w:val="auto"/>
                <w:spacing w:val="-5"/>
                <w:sz w:val="24"/>
                <w:szCs w:val="24"/>
                <w:highlight w:val="none"/>
                <w:shd w:val="clear" w:color="auto" w:fill="auto"/>
              </w:rPr>
              <w:t>他无效情形。</w:t>
            </w:r>
          </w:p>
        </w:tc>
      </w:tr>
    </w:tbl>
    <w:p>
      <w:pPr>
        <w:rPr>
          <w:color w:val="auto"/>
          <w:highlight w:val="none"/>
          <w:shd w:val="clear" w:color="auto" w:fill="auto"/>
        </w:rPr>
      </w:pPr>
    </w:p>
    <w:p>
      <w:pPr>
        <w:rPr>
          <w:color w:val="auto"/>
          <w:highlight w:val="none"/>
          <w:shd w:val="clear" w:color="auto" w:fill="auto"/>
        </w:rPr>
        <w:sectPr>
          <w:headerReference r:id="rId19" w:type="default"/>
          <w:footerReference r:id="rId20" w:type="default"/>
          <w:pgSz w:w="11907" w:h="16840"/>
          <w:pgMar w:top="1117" w:right="1020" w:bottom="1060" w:left="1588" w:header="878" w:footer="886" w:gutter="0"/>
          <w:cols w:space="720" w:num="1"/>
        </w:sectPr>
      </w:pPr>
    </w:p>
    <w:p>
      <w:pPr>
        <w:spacing w:line="256" w:lineRule="auto"/>
        <w:rPr>
          <w:color w:val="auto"/>
          <w:highlight w:val="none"/>
          <w:shd w:val="clear" w:color="auto" w:fill="auto"/>
        </w:rPr>
      </w:pPr>
    </w:p>
    <w:p>
      <w:pPr>
        <w:spacing w:line="360" w:lineRule="auto"/>
        <w:ind w:firstLine="484"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2、投标文件有</w:t>
      </w:r>
      <w:r>
        <w:rPr>
          <w:rFonts w:hint="eastAsia" w:ascii="宋体" w:hAnsi="宋体" w:eastAsia="宋体" w:cs="宋体"/>
          <w:color w:val="auto"/>
          <w:sz w:val="24"/>
          <w:szCs w:val="24"/>
          <w:highlight w:val="none"/>
          <w:shd w:val="clear" w:color="auto" w:fill="auto"/>
        </w:rPr>
        <w:t>关事项的澄清或者说明</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2.1评标过程中，</w:t>
      </w:r>
      <w:r>
        <w:rPr>
          <w:rFonts w:hint="eastAsia" w:ascii="宋体" w:hAnsi="宋体" w:eastAsia="宋体" w:cs="宋体"/>
          <w:color w:val="auto"/>
          <w:spacing w:val="2"/>
          <w:sz w:val="24"/>
          <w:szCs w:val="24"/>
          <w:highlight w:val="none"/>
          <w:shd w:val="clear" w:color="auto" w:fill="auto"/>
        </w:rPr>
        <w:t>评标委员会将以书面形式要求投标人对其投标文件中含义不明确、同类问题表述不一致或者有明显文字和计算错误的内容，作出必要的</w:t>
      </w:r>
      <w:r>
        <w:rPr>
          <w:rFonts w:hint="eastAsia" w:ascii="宋体" w:hAnsi="宋体" w:eastAsia="宋体" w:cs="宋体"/>
          <w:color w:val="auto"/>
          <w:spacing w:val="1"/>
          <w:sz w:val="24"/>
          <w:szCs w:val="24"/>
          <w:highlight w:val="none"/>
          <w:shd w:val="clear" w:color="auto" w:fill="auto"/>
        </w:rPr>
        <w:t>澄</w:t>
      </w:r>
      <w:r>
        <w:rPr>
          <w:rFonts w:hint="eastAsia" w:ascii="宋体" w:hAnsi="宋体" w:eastAsia="宋体" w:cs="宋体"/>
          <w:color w:val="auto"/>
          <w:spacing w:val="2"/>
          <w:sz w:val="24"/>
          <w:szCs w:val="24"/>
          <w:highlight w:val="none"/>
          <w:shd w:val="clear" w:color="auto" w:fill="auto"/>
        </w:rPr>
        <w:t>清、说明或者补正。投标人的澄清、说明或者补正应当采用书面形式，并加</w:t>
      </w:r>
      <w:r>
        <w:rPr>
          <w:rFonts w:hint="eastAsia" w:ascii="宋体" w:hAnsi="宋体" w:eastAsia="宋体" w:cs="宋体"/>
          <w:color w:val="auto"/>
          <w:spacing w:val="10"/>
          <w:sz w:val="24"/>
          <w:szCs w:val="24"/>
          <w:highlight w:val="none"/>
          <w:shd w:val="clear" w:color="auto" w:fill="auto"/>
        </w:rPr>
        <w:t>盖公章，</w:t>
      </w:r>
      <w:r>
        <w:rPr>
          <w:rFonts w:hint="eastAsia" w:ascii="宋体" w:hAnsi="宋体" w:eastAsia="宋体" w:cs="宋体"/>
          <w:color w:val="auto"/>
          <w:spacing w:val="6"/>
          <w:sz w:val="24"/>
          <w:szCs w:val="24"/>
          <w:highlight w:val="none"/>
          <w:shd w:val="clear" w:color="auto" w:fill="auto"/>
        </w:rPr>
        <w:t>或</w:t>
      </w:r>
      <w:r>
        <w:rPr>
          <w:rFonts w:hint="eastAsia" w:ascii="宋体" w:hAnsi="宋体" w:eastAsia="宋体" w:cs="宋体"/>
          <w:color w:val="auto"/>
          <w:spacing w:val="5"/>
          <w:sz w:val="24"/>
          <w:szCs w:val="24"/>
          <w:highlight w:val="none"/>
          <w:shd w:val="clear" w:color="auto" w:fill="auto"/>
        </w:rPr>
        <w:t>者由法定代表人(若投标人为事业单位或其他组织或分支机构，</w:t>
      </w:r>
      <w:r>
        <w:rPr>
          <w:rFonts w:hint="eastAsia" w:ascii="宋体" w:hAnsi="宋体" w:eastAsia="宋体" w:cs="宋体"/>
          <w:color w:val="auto"/>
          <w:spacing w:val="2"/>
          <w:sz w:val="24"/>
          <w:szCs w:val="24"/>
          <w:highlight w:val="none"/>
          <w:shd w:val="clear" w:color="auto" w:fill="auto"/>
        </w:rPr>
        <w:t>可为单位负责人)或其授权的代表签字。投标人的澄清、说明或者补正不</w:t>
      </w:r>
      <w:r>
        <w:rPr>
          <w:rFonts w:hint="eastAsia" w:ascii="宋体" w:hAnsi="宋体" w:eastAsia="宋体" w:cs="宋体"/>
          <w:color w:val="auto"/>
          <w:sz w:val="24"/>
          <w:szCs w:val="24"/>
          <w:highlight w:val="none"/>
          <w:shd w:val="clear" w:color="auto" w:fill="auto"/>
        </w:rPr>
        <w:t xml:space="preserve">得 </w:t>
      </w:r>
      <w:r>
        <w:rPr>
          <w:rFonts w:hint="eastAsia" w:ascii="宋体" w:hAnsi="宋体" w:eastAsia="宋体" w:cs="宋体"/>
          <w:color w:val="auto"/>
          <w:spacing w:val="2"/>
          <w:sz w:val="24"/>
          <w:szCs w:val="24"/>
          <w:highlight w:val="none"/>
          <w:shd w:val="clear" w:color="auto" w:fill="auto"/>
        </w:rPr>
        <w:t>超出投标文件的范围或者改变投标文件的实质性内容。澄清文件将作为投标</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6"/>
          <w:sz w:val="24"/>
          <w:szCs w:val="24"/>
          <w:highlight w:val="none"/>
          <w:shd w:val="clear" w:color="auto" w:fill="auto"/>
        </w:rPr>
        <w:t>文</w:t>
      </w:r>
      <w:r>
        <w:rPr>
          <w:rFonts w:hint="eastAsia" w:ascii="宋体" w:hAnsi="宋体" w:eastAsia="宋体" w:cs="宋体"/>
          <w:color w:val="auto"/>
          <w:spacing w:val="-4"/>
          <w:sz w:val="24"/>
          <w:szCs w:val="24"/>
          <w:highlight w:val="none"/>
          <w:shd w:val="clear" w:color="auto" w:fill="auto"/>
        </w:rPr>
        <w:t>件内容的一部分。</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2.2评标委员</w:t>
      </w:r>
      <w:r>
        <w:rPr>
          <w:rFonts w:hint="eastAsia" w:ascii="宋体" w:hAnsi="宋体" w:eastAsia="宋体" w:cs="宋体"/>
          <w:color w:val="auto"/>
          <w:spacing w:val="3"/>
          <w:sz w:val="24"/>
          <w:szCs w:val="24"/>
          <w:highlight w:val="none"/>
          <w:shd w:val="clear" w:color="auto" w:fill="auto"/>
        </w:rPr>
        <w:t>会</w:t>
      </w:r>
      <w:r>
        <w:rPr>
          <w:rFonts w:hint="eastAsia" w:ascii="宋体" w:hAnsi="宋体" w:eastAsia="宋体" w:cs="宋体"/>
          <w:color w:val="auto"/>
          <w:spacing w:val="2"/>
          <w:sz w:val="24"/>
          <w:szCs w:val="24"/>
          <w:highlight w:val="none"/>
          <w:shd w:val="clear" w:color="auto" w:fill="auto"/>
        </w:rPr>
        <w:t>认为投标人的报价明显低于其他通过符合性审查投标人的报价，有可能影响产品质量或者不能诚信履约的，有权要求该投标人在评标现场</w:t>
      </w:r>
      <w:r>
        <w:rPr>
          <w:rFonts w:hint="eastAsia" w:ascii="宋体" w:hAnsi="宋体" w:eastAsia="宋体" w:cs="宋体"/>
          <w:color w:val="auto"/>
          <w:sz w:val="24"/>
          <w:szCs w:val="24"/>
          <w:highlight w:val="none"/>
          <w:shd w:val="clear" w:color="auto" w:fill="auto"/>
        </w:rPr>
        <w:t xml:space="preserve">合 </w:t>
      </w:r>
      <w:r>
        <w:rPr>
          <w:rFonts w:hint="eastAsia" w:ascii="宋体" w:hAnsi="宋体" w:eastAsia="宋体" w:cs="宋体"/>
          <w:color w:val="auto"/>
          <w:spacing w:val="3"/>
          <w:sz w:val="24"/>
          <w:szCs w:val="24"/>
          <w:highlight w:val="none"/>
          <w:shd w:val="clear" w:color="auto" w:fill="auto"/>
        </w:rPr>
        <w:t>理</w:t>
      </w:r>
      <w:r>
        <w:rPr>
          <w:rFonts w:hint="eastAsia" w:ascii="宋体" w:hAnsi="宋体" w:eastAsia="宋体" w:cs="宋体"/>
          <w:color w:val="auto"/>
          <w:spacing w:val="2"/>
          <w:sz w:val="24"/>
          <w:szCs w:val="24"/>
          <w:highlight w:val="none"/>
          <w:shd w:val="clear" w:color="auto" w:fill="auto"/>
        </w:rPr>
        <w:t>的时间内提供书面说明，必要时提交相关证明材料；若投标人不能证明其</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1"/>
          <w:sz w:val="24"/>
          <w:szCs w:val="24"/>
          <w:highlight w:val="none"/>
          <w:shd w:val="clear" w:color="auto" w:fill="auto"/>
        </w:rPr>
        <w:t>报价合</w:t>
      </w:r>
      <w:r>
        <w:rPr>
          <w:rFonts w:hint="eastAsia" w:ascii="宋体" w:hAnsi="宋体" w:eastAsia="宋体" w:cs="宋体"/>
          <w:color w:val="auto"/>
          <w:sz w:val="24"/>
          <w:szCs w:val="24"/>
          <w:highlight w:val="none"/>
          <w:shd w:val="clear" w:color="auto" w:fill="auto"/>
        </w:rPr>
        <w:t>理性，评标委员会将其作为</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无效投标处理</w:t>
      </w:r>
      <w:r>
        <w:rPr>
          <w:rFonts w:hint="eastAsia" w:ascii="宋体" w:hAnsi="宋体" w:eastAsia="宋体" w:cs="宋体"/>
          <w:color w:val="auto"/>
          <w:sz w:val="24"/>
          <w:szCs w:val="24"/>
          <w:highlight w:val="none"/>
          <w:shd w:val="clear" w:color="auto" w:fill="auto"/>
        </w:rPr>
        <w:t>。</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2.3投标报价须包</w:t>
      </w:r>
      <w:r>
        <w:rPr>
          <w:rFonts w:hint="eastAsia" w:ascii="宋体" w:hAnsi="宋体" w:eastAsia="宋体" w:cs="宋体"/>
          <w:color w:val="auto"/>
          <w:spacing w:val="2"/>
          <w:sz w:val="24"/>
          <w:szCs w:val="24"/>
          <w:highlight w:val="none"/>
          <w:shd w:val="clear" w:color="auto" w:fill="auto"/>
        </w:rPr>
        <w:t>含招标文件全部内容，如分项报价表有缺漏视为已含在其他各项报价中，将不对投标总价进行调整。评标委员会有权要求投标人在</w:t>
      </w:r>
      <w:r>
        <w:rPr>
          <w:rFonts w:hint="eastAsia" w:ascii="宋体" w:hAnsi="宋体" w:eastAsia="宋体" w:cs="宋体"/>
          <w:color w:val="auto"/>
          <w:spacing w:val="1"/>
          <w:sz w:val="24"/>
          <w:szCs w:val="24"/>
          <w:highlight w:val="none"/>
          <w:shd w:val="clear" w:color="auto" w:fill="auto"/>
        </w:rPr>
        <w:t>评</w:t>
      </w:r>
      <w:r>
        <w:rPr>
          <w:rFonts w:hint="eastAsia" w:ascii="宋体" w:hAnsi="宋体" w:eastAsia="宋体" w:cs="宋体"/>
          <w:color w:val="auto"/>
          <w:sz w:val="24"/>
          <w:szCs w:val="24"/>
          <w:highlight w:val="none"/>
          <w:shd w:val="clear" w:color="auto" w:fill="auto"/>
        </w:rPr>
        <w:t xml:space="preserve">标现 </w:t>
      </w:r>
      <w:r>
        <w:rPr>
          <w:rFonts w:hint="eastAsia" w:ascii="宋体" w:hAnsi="宋体" w:eastAsia="宋体" w:cs="宋体"/>
          <w:color w:val="auto"/>
          <w:spacing w:val="2"/>
          <w:sz w:val="24"/>
          <w:szCs w:val="24"/>
          <w:highlight w:val="none"/>
          <w:shd w:val="clear" w:color="auto" w:fill="auto"/>
        </w:rPr>
        <w:t>场合理的时间内对此进行书面确认，投标人不确认的，视为将一个采购包中</w:t>
      </w:r>
      <w:r>
        <w:rPr>
          <w:rFonts w:hint="eastAsia" w:ascii="宋体" w:hAnsi="宋体" w:eastAsia="宋体" w:cs="宋体"/>
          <w:color w:val="auto"/>
          <w:spacing w:val="-1"/>
          <w:sz w:val="24"/>
          <w:szCs w:val="24"/>
          <w:highlight w:val="none"/>
          <w:shd w:val="clear" w:color="auto" w:fill="auto"/>
        </w:rPr>
        <w:t>的内容拆分投</w:t>
      </w:r>
      <w:r>
        <w:rPr>
          <w:rFonts w:hint="eastAsia" w:ascii="宋体" w:hAnsi="宋体" w:eastAsia="宋体" w:cs="宋体"/>
          <w:color w:val="auto"/>
          <w:sz w:val="24"/>
          <w:szCs w:val="24"/>
          <w:highlight w:val="none"/>
          <w:shd w:val="clear" w:color="auto" w:fill="auto"/>
        </w:rPr>
        <w:t>标，其</w:t>
      </w:r>
      <w:r>
        <w:rPr>
          <w:rFonts w:hint="eastAsia"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z w:val="24"/>
          <w:szCs w:val="24"/>
          <w:highlight w:val="none"/>
          <w:shd w:val="clear" w:color="auto" w:fill="auto"/>
        </w:rPr>
        <w:t>。</w:t>
      </w:r>
    </w:p>
    <w:p>
      <w:pPr>
        <w:spacing w:line="360" w:lineRule="auto"/>
        <w:ind w:firstLine="47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2.4投标文件报价出现前</w:t>
      </w:r>
      <w:r>
        <w:rPr>
          <w:rFonts w:hint="eastAsia" w:ascii="宋体" w:hAnsi="宋体" w:eastAsia="宋体" w:cs="宋体"/>
          <w:color w:val="auto"/>
          <w:sz w:val="24"/>
          <w:szCs w:val="24"/>
          <w:highlight w:val="none"/>
          <w:shd w:val="clear" w:color="auto" w:fill="auto"/>
        </w:rPr>
        <w:t>后不一致的，按照下列规定修正：</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2.4.1招标文件对于报价修</w:t>
      </w:r>
      <w:r>
        <w:rPr>
          <w:rFonts w:hint="eastAsia" w:ascii="宋体" w:hAnsi="宋体" w:eastAsia="宋体" w:cs="宋体"/>
          <w:color w:val="auto"/>
          <w:spacing w:val="1"/>
          <w:sz w:val="24"/>
          <w:szCs w:val="24"/>
          <w:highlight w:val="none"/>
          <w:shd w:val="clear" w:color="auto" w:fill="auto"/>
        </w:rPr>
        <w:t>正是否另有规定：</w:t>
      </w:r>
    </w:p>
    <w:p>
      <w:pPr>
        <w:spacing w:line="360" w:lineRule="auto"/>
        <w:ind w:firstLine="488" w:firstLineChars="200"/>
        <w:rPr>
          <w:rFonts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□有，具体规定为： _____</w:t>
      </w:r>
      <w:r>
        <w:rPr>
          <w:rFonts w:hint="eastAsia" w:ascii="宋体" w:hAnsi="宋体" w:eastAsia="宋体" w:cs="宋体"/>
          <w:color w:val="auto"/>
          <w:spacing w:val="2"/>
          <w:sz w:val="24"/>
          <w:szCs w:val="24"/>
          <w:highlight w:val="none"/>
          <w:u w:val="single"/>
          <w:shd w:val="clear" w:color="auto" w:fill="auto"/>
        </w:rPr>
        <w:t>/</w:t>
      </w:r>
      <w:r>
        <w:rPr>
          <w:rFonts w:hint="eastAsia" w:ascii="宋体" w:hAnsi="宋体" w:eastAsia="宋体" w:cs="宋体"/>
          <w:color w:val="auto"/>
          <w:spacing w:val="2"/>
          <w:sz w:val="24"/>
          <w:szCs w:val="24"/>
          <w:highlight w:val="none"/>
          <w:shd w:val="clear" w:color="auto" w:fill="auto"/>
        </w:rPr>
        <w:t>_______</w:t>
      </w:r>
    </w:p>
    <w:p>
      <w:pPr>
        <w:spacing w:line="360" w:lineRule="auto"/>
        <w:ind w:firstLine="488"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w:t>
      </w:r>
      <w:r>
        <w:rPr>
          <w:rFonts w:hint="eastAsia" w:ascii="宋体" w:hAnsi="宋体" w:eastAsia="宋体" w:cs="宋体"/>
          <w:color w:val="auto"/>
          <w:spacing w:val="5"/>
          <w:sz w:val="24"/>
          <w:szCs w:val="24"/>
          <w:highlight w:val="none"/>
          <w:shd w:val="clear" w:color="auto" w:fill="auto"/>
        </w:rPr>
        <w:t>无，按下述 2.4.2-2.4.7 项规定修正。</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2.4.2单独递交的开标一览表(报价表)与投标文件中开标一览表(报价表)内容不一致的，以单独递交的开标一览表(报价表)为准；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2.4.3投标文件中开标一览表(报价表)内容与投标文件中相应内容不一致的，以开标一览表(报价表)为准；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2.4.4大写金额和小写金额不一致的，以大写金额为准；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2.4.5单价金额小数点或者百分比有明显错位的，以开标一览表的总价为准，并修改单价；</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2.4.6总价金额与按单价汇总金额不一致的，以单价金额计算结果为准。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2.4.7同时出现两种以上不一致的，按照前款规定的顺序修正。修正后的报</w:t>
      </w:r>
      <w:r>
        <w:rPr>
          <w:rFonts w:hint="eastAsia" w:ascii="宋体" w:hAnsi="宋体" w:eastAsia="宋体" w:cs="宋体"/>
          <w:color w:val="auto"/>
          <w:spacing w:val="-18"/>
          <w:sz w:val="24"/>
          <w:szCs w:val="24"/>
          <w:highlight w:val="none"/>
          <w:shd w:val="clear" w:color="auto" w:fill="auto"/>
        </w:rPr>
        <w:t>价</w:t>
      </w:r>
      <w:r>
        <w:rPr>
          <w:rFonts w:hint="eastAsia" w:ascii="宋体" w:hAnsi="宋体" w:eastAsia="宋体" w:cs="宋体"/>
          <w:color w:val="auto"/>
          <w:spacing w:val="-10"/>
          <w:sz w:val="24"/>
          <w:szCs w:val="24"/>
          <w:highlight w:val="none"/>
          <w:shd w:val="clear" w:color="auto" w:fill="auto"/>
        </w:rPr>
        <w:t>经投标人书面确认后产生约束力， 投标人不确认的，其</w:t>
      </w:r>
      <w:r>
        <w:rPr>
          <w:rFonts w:hint="eastAsia" w:ascii="宋体" w:hAnsi="宋体" w:eastAsia="宋体" w:cs="宋体"/>
          <w:color w:val="auto"/>
          <w:spacing w:val="-10"/>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10"/>
          <w:sz w:val="24"/>
          <w:szCs w:val="24"/>
          <w:highlight w:val="none"/>
          <w:shd w:val="clear" w:color="auto" w:fill="auto"/>
        </w:rPr>
        <w:t>。</w:t>
      </w:r>
    </w:p>
    <w:p>
      <w:pPr>
        <w:spacing w:line="360" w:lineRule="auto"/>
        <w:ind w:firstLine="480" w:firstLineChars="200"/>
        <w:rPr>
          <w:rFonts w:ascii="宋体" w:hAnsi="宋体" w:eastAsia="宋体" w:cs="宋体"/>
          <w:color w:val="auto"/>
          <w:sz w:val="24"/>
          <w:szCs w:val="24"/>
          <w:highlight w:val="none"/>
          <w:shd w:val="clear" w:color="auto" w:fill="auto"/>
        </w:rPr>
        <w:sectPr>
          <w:headerReference r:id="rId21" w:type="default"/>
          <w:footerReference r:id="rId22" w:type="default"/>
          <w:pgSz w:w="11907" w:h="16840"/>
          <w:pgMar w:top="1117" w:right="1047" w:bottom="1060" w:left="1700" w:header="878" w:footer="886" w:gutter="0"/>
          <w:cols w:space="720" w:num="1"/>
        </w:sectPr>
      </w:pP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2.5落实政府采购政策的价格调整：只有符合第二章《投标人须知》5.2条规定情形的，可以享受中小企业扶持政策，用扣除后的价格参加评审；否则，评 标时价格不予扣除。</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2.5.1对于未预留份额专门面向中小企业采购的采购项目，以及预留份额项目中的非预留部分采购包，对小微企业报价给予10%的扣除，用扣除后的价格参加评审。</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2.5.2对于未预留份额专门面向中小企业采购的采购项目，以及预留份额项目中的非预留部分采购包，且接受大中型企业与小微企业组成联合 体或者允许大中型企业向一家或者多家小微企业分包的采购项目，对于联合协议或者分包意向协议约定小微企业的合同份额占到合同总金额30%以上的联合体或者大中型企业的报价给予/%的扣除，用扣除后的价格参加评审。</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2.5.3组成联合体或者接受分包的小微企业与联合体内其他企业、分包企业之间存在直接控股、管理关系的，不享受价格扣除优惠政策。</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2.5.4价格扣除比例对小型企业和微型企业同等对待，不作区分。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2.5.5中小企业参加政府采购活动，应当按照招标文件给定的格式出具《中小企业声明函》，否则不得享受相关中小企业扶持政策。</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2.5.6监狱企业提供了由省级以上监狱管理局、戒毒管理局(含新疆生产建设兵团)出具的属于监狱企业的证明文件的，视同小微企业。</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2.5.7残疾人福利性单位按招标文件要求提供了《残疾人福利性单位声明函》的，视同小微企业。</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2.5.8若投标人同时属于小型或微型企业、监狱企业、残疾人福利性单位</w:t>
      </w:r>
      <w:r>
        <w:rPr>
          <w:rFonts w:hint="eastAsia" w:ascii="宋体" w:hAnsi="宋体" w:eastAsia="宋体" w:cs="宋体"/>
          <w:color w:val="auto"/>
          <w:spacing w:val="-4"/>
          <w:sz w:val="24"/>
          <w:szCs w:val="24"/>
          <w:highlight w:val="none"/>
          <w:shd w:val="clear" w:color="auto" w:fill="auto"/>
        </w:rPr>
        <w:t>中的两种</w:t>
      </w:r>
      <w:r>
        <w:rPr>
          <w:rFonts w:hint="eastAsia" w:ascii="宋体" w:hAnsi="宋体" w:eastAsia="宋体" w:cs="宋体"/>
          <w:color w:val="auto"/>
          <w:spacing w:val="-2"/>
          <w:sz w:val="24"/>
          <w:szCs w:val="24"/>
          <w:highlight w:val="none"/>
          <w:shd w:val="clear" w:color="auto" w:fill="auto"/>
        </w:rPr>
        <w:t>及以上，将不重复享受小微企业价格扣减的优惠政策。</w:t>
      </w:r>
    </w:p>
    <w:p>
      <w:pPr>
        <w:spacing w:line="360" w:lineRule="auto"/>
        <w:ind w:firstLine="484"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3、投标文件的</w:t>
      </w:r>
      <w:r>
        <w:rPr>
          <w:rFonts w:hint="eastAsia" w:ascii="宋体" w:hAnsi="宋体" w:eastAsia="宋体" w:cs="宋体"/>
          <w:color w:val="auto"/>
          <w:sz w:val="24"/>
          <w:szCs w:val="24"/>
          <w:highlight w:val="none"/>
          <w:shd w:val="clear" w:color="auto" w:fill="auto"/>
        </w:rPr>
        <w:t>比较和评价</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3.1评标委员会</w:t>
      </w:r>
      <w:r>
        <w:rPr>
          <w:rFonts w:hint="eastAsia" w:ascii="宋体" w:hAnsi="宋体" w:eastAsia="宋体" w:cs="宋体"/>
          <w:color w:val="auto"/>
          <w:spacing w:val="3"/>
          <w:sz w:val="24"/>
          <w:szCs w:val="24"/>
          <w:highlight w:val="none"/>
          <w:shd w:val="clear" w:color="auto" w:fill="auto"/>
        </w:rPr>
        <w:t>将</w:t>
      </w:r>
      <w:r>
        <w:rPr>
          <w:rFonts w:hint="eastAsia" w:ascii="宋体" w:hAnsi="宋体" w:eastAsia="宋体" w:cs="宋体"/>
          <w:color w:val="auto"/>
          <w:spacing w:val="2"/>
          <w:sz w:val="24"/>
          <w:szCs w:val="24"/>
          <w:highlight w:val="none"/>
          <w:shd w:val="clear" w:color="auto" w:fill="auto"/>
        </w:rPr>
        <w:t>按照招标文件中规定的评标方法和标准，对符合性审查合格的投标文件进行商务和技术评估，综合比较与评价；未通过符合性审查的</w:t>
      </w:r>
      <w:r>
        <w:rPr>
          <w:rFonts w:hint="eastAsia" w:ascii="宋体" w:hAnsi="宋体" w:eastAsia="宋体" w:cs="宋体"/>
          <w:color w:val="auto"/>
          <w:sz w:val="24"/>
          <w:szCs w:val="24"/>
          <w:highlight w:val="none"/>
          <w:shd w:val="clear" w:color="auto" w:fill="auto"/>
        </w:rPr>
        <w:t>投标</w:t>
      </w:r>
      <w:r>
        <w:rPr>
          <w:rFonts w:hint="eastAsia" w:ascii="宋体" w:hAnsi="宋体" w:eastAsia="宋体" w:cs="宋体"/>
          <w:color w:val="auto"/>
          <w:spacing w:val="-6"/>
          <w:sz w:val="24"/>
          <w:szCs w:val="24"/>
          <w:highlight w:val="none"/>
          <w:shd w:val="clear" w:color="auto" w:fill="auto"/>
        </w:rPr>
        <w:t>文</w:t>
      </w:r>
      <w:r>
        <w:rPr>
          <w:rFonts w:hint="eastAsia" w:ascii="宋体" w:hAnsi="宋体" w:eastAsia="宋体" w:cs="宋体"/>
          <w:color w:val="auto"/>
          <w:spacing w:val="-5"/>
          <w:sz w:val="24"/>
          <w:szCs w:val="24"/>
          <w:highlight w:val="none"/>
          <w:shd w:val="clear" w:color="auto" w:fill="auto"/>
        </w:rPr>
        <w:t>件</w:t>
      </w:r>
      <w:r>
        <w:rPr>
          <w:rFonts w:hint="eastAsia" w:ascii="宋体" w:hAnsi="宋体" w:eastAsia="宋体" w:cs="宋体"/>
          <w:color w:val="auto"/>
          <w:spacing w:val="-3"/>
          <w:sz w:val="24"/>
          <w:szCs w:val="24"/>
          <w:highlight w:val="none"/>
          <w:shd w:val="clear" w:color="auto" w:fill="auto"/>
        </w:rPr>
        <w:t>不得进入比较与评价。</w:t>
      </w:r>
    </w:p>
    <w:p>
      <w:pPr>
        <w:spacing w:line="360" w:lineRule="auto"/>
        <w:ind w:firstLine="492"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3</w:t>
      </w:r>
      <w:r>
        <w:rPr>
          <w:rFonts w:hint="eastAsia" w:ascii="宋体" w:hAnsi="宋体" w:eastAsia="宋体" w:cs="宋体"/>
          <w:color w:val="auto"/>
          <w:spacing w:val="2"/>
          <w:sz w:val="24"/>
          <w:szCs w:val="24"/>
          <w:highlight w:val="none"/>
          <w:shd w:val="clear" w:color="auto" w:fill="auto"/>
        </w:rPr>
        <w:t>.2评标方法和评标标准</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3.</w:t>
      </w:r>
      <w:r>
        <w:rPr>
          <w:rFonts w:hint="eastAsia" w:ascii="宋体" w:hAnsi="宋体" w:eastAsia="宋体" w:cs="宋体"/>
          <w:color w:val="auto"/>
          <w:spacing w:val="2"/>
          <w:sz w:val="24"/>
          <w:szCs w:val="24"/>
          <w:highlight w:val="none"/>
          <w:shd w:val="clear" w:color="auto" w:fill="auto"/>
        </w:rPr>
        <w:t>2.1本项目采用的评标方法为：</w:t>
      </w:r>
    </w:p>
    <w:p>
      <w:pPr>
        <w:spacing w:line="360" w:lineRule="auto"/>
        <w:ind w:firstLine="488"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w:t>
      </w:r>
      <w:r>
        <w:rPr>
          <w:rFonts w:hint="eastAsia" w:ascii="宋体" w:hAnsi="宋体" w:eastAsia="宋体" w:cs="宋体"/>
          <w:color w:val="auto"/>
          <w:spacing w:val="-16"/>
          <w:sz w:val="24"/>
          <w:szCs w:val="24"/>
          <w:highlight w:val="none"/>
          <w:shd w:val="clear" w:color="auto" w:fill="auto"/>
        </w:rPr>
        <w:t>综合</w:t>
      </w:r>
      <w:r>
        <w:rPr>
          <w:rFonts w:hint="eastAsia" w:ascii="宋体" w:hAnsi="宋体" w:eastAsia="宋体" w:cs="宋体"/>
          <w:color w:val="auto"/>
          <w:spacing w:val="-8"/>
          <w:sz w:val="24"/>
          <w:szCs w:val="24"/>
          <w:highlight w:val="none"/>
          <w:shd w:val="clear" w:color="auto" w:fill="auto"/>
        </w:rPr>
        <w:t>评分法，指投标文件满足招标文件全部实质性要求，且按照评</w:t>
      </w:r>
      <w:r>
        <w:rPr>
          <w:rFonts w:hint="eastAsia" w:ascii="宋体" w:hAnsi="宋体" w:eastAsia="宋体" w:cs="宋体"/>
          <w:color w:val="auto"/>
          <w:spacing w:val="-4"/>
          <w:sz w:val="24"/>
          <w:szCs w:val="24"/>
          <w:highlight w:val="none"/>
          <w:shd w:val="clear" w:color="auto" w:fill="auto"/>
        </w:rPr>
        <w:t>审因素的</w:t>
      </w:r>
      <w:r>
        <w:rPr>
          <w:rFonts w:hint="eastAsia" w:ascii="宋体" w:hAnsi="宋体" w:eastAsia="宋体" w:cs="宋体"/>
          <w:color w:val="auto"/>
          <w:spacing w:val="-3"/>
          <w:sz w:val="24"/>
          <w:szCs w:val="24"/>
          <w:highlight w:val="none"/>
          <w:shd w:val="clear" w:color="auto" w:fill="auto"/>
        </w:rPr>
        <w:t>量</w:t>
      </w:r>
      <w:r>
        <w:rPr>
          <w:rFonts w:hint="eastAsia" w:ascii="宋体" w:hAnsi="宋体" w:eastAsia="宋体" w:cs="宋体"/>
          <w:color w:val="auto"/>
          <w:spacing w:val="-2"/>
          <w:sz w:val="24"/>
          <w:szCs w:val="24"/>
          <w:highlight w:val="none"/>
          <w:shd w:val="clear" w:color="auto" w:fill="auto"/>
        </w:rPr>
        <w:t>化指标评审得分最高的投标人为中标候选人的评标方法，</w:t>
      </w:r>
      <w:r>
        <w:rPr>
          <w:rFonts w:hint="eastAsia" w:ascii="宋体" w:hAnsi="宋体" w:eastAsia="宋体" w:cs="宋体"/>
          <w:color w:val="auto"/>
          <w:spacing w:val="-8"/>
          <w:sz w:val="24"/>
          <w:szCs w:val="24"/>
          <w:highlight w:val="none"/>
          <w:shd w:val="clear" w:color="auto" w:fill="auto"/>
        </w:rPr>
        <w:t>见</w:t>
      </w:r>
      <w:r>
        <w:rPr>
          <w:rFonts w:hint="eastAsia" w:ascii="宋体" w:hAnsi="宋体" w:eastAsia="宋体" w:cs="宋体"/>
          <w:color w:val="auto"/>
          <w:spacing w:val="-4"/>
          <w:sz w:val="24"/>
          <w:szCs w:val="24"/>
          <w:highlight w:val="none"/>
          <w:shd w:val="clear" w:color="auto" w:fill="auto"/>
        </w:rPr>
        <w:t>《评标标准》，招标文件中没有规定的评标标准不得作为评审的依</w:t>
      </w:r>
      <w:r>
        <w:rPr>
          <w:rFonts w:hint="eastAsia" w:ascii="宋体" w:hAnsi="宋体" w:eastAsia="宋体" w:cs="宋体"/>
          <w:color w:val="auto"/>
          <w:spacing w:val="-12"/>
          <w:sz w:val="24"/>
          <w:szCs w:val="24"/>
          <w:highlight w:val="none"/>
          <w:shd w:val="clear" w:color="auto" w:fill="auto"/>
        </w:rPr>
        <w:t>据</w:t>
      </w:r>
      <w:r>
        <w:rPr>
          <w:rFonts w:hint="eastAsia" w:ascii="宋体" w:hAnsi="宋体" w:eastAsia="宋体" w:cs="宋体"/>
          <w:color w:val="auto"/>
          <w:spacing w:val="-10"/>
          <w:sz w:val="24"/>
          <w:szCs w:val="24"/>
          <w:highlight w:val="none"/>
          <w:shd w:val="clear" w:color="auto" w:fill="auto"/>
        </w:rPr>
        <w:t>。</w:t>
      </w:r>
    </w:p>
    <w:p>
      <w:pPr>
        <w:spacing w:line="360" w:lineRule="auto"/>
        <w:ind w:firstLine="41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□最低</w:t>
      </w:r>
      <w:r>
        <w:rPr>
          <w:rFonts w:hint="eastAsia" w:ascii="宋体" w:hAnsi="宋体" w:eastAsia="宋体" w:cs="宋体"/>
          <w:color w:val="auto"/>
          <w:spacing w:val="-8"/>
          <w:sz w:val="24"/>
          <w:szCs w:val="24"/>
          <w:highlight w:val="none"/>
          <w:shd w:val="clear" w:color="auto" w:fill="auto"/>
        </w:rPr>
        <w:t>评标价法，指投标文件满足招标文件全部实质性要求，且投标</w:t>
      </w:r>
      <w:r>
        <w:rPr>
          <w:rFonts w:hint="eastAsia" w:ascii="宋体" w:hAnsi="宋体" w:eastAsia="宋体" w:cs="宋体"/>
          <w:color w:val="auto"/>
          <w:spacing w:val="-2"/>
          <w:sz w:val="24"/>
          <w:szCs w:val="24"/>
          <w:highlight w:val="none"/>
          <w:shd w:val="clear" w:color="auto" w:fill="auto"/>
        </w:rPr>
        <w:t>报价最低的投标人为中标候选人的评标方法</w:t>
      </w:r>
      <w:r>
        <w:rPr>
          <w:rFonts w:hint="eastAsia" w:ascii="宋体" w:hAnsi="宋体" w:eastAsia="宋体" w:cs="宋体"/>
          <w:color w:val="auto"/>
          <w:spacing w:val="-1"/>
          <w:sz w:val="24"/>
          <w:szCs w:val="24"/>
          <w:highlight w:val="none"/>
          <w:shd w:val="clear" w:color="auto" w:fill="auto"/>
        </w:rPr>
        <w:t>。</w:t>
      </w:r>
    </w:p>
    <w:p>
      <w:pPr>
        <w:spacing w:line="360" w:lineRule="auto"/>
        <w:ind w:firstLine="476" w:firstLineChars="200"/>
        <w:jc w:val="both"/>
        <w:rPr>
          <w:rFonts w:ascii="宋体" w:hAnsi="宋体" w:eastAsia="宋体" w:cs="宋体"/>
          <w:b/>
          <w:bCs/>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3.2.2采用最低评标价法时，提供相同品牌产</w:t>
      </w:r>
      <w:r>
        <w:rPr>
          <w:rFonts w:hint="eastAsia" w:ascii="宋体" w:hAnsi="宋体" w:eastAsia="宋体" w:cs="宋体"/>
          <w:color w:val="auto"/>
          <w:sz w:val="24"/>
          <w:szCs w:val="24"/>
          <w:highlight w:val="none"/>
          <w:shd w:val="clear" w:color="auto" w:fill="auto"/>
        </w:rPr>
        <w:t>品(单一产品或核心产品品牌</w:t>
      </w:r>
      <w:r>
        <w:rPr>
          <w:rFonts w:hint="eastAsia" w:ascii="宋体" w:hAnsi="宋体" w:eastAsia="宋体" w:cs="宋体"/>
          <w:color w:val="auto"/>
          <w:spacing w:val="4"/>
          <w:sz w:val="24"/>
          <w:szCs w:val="24"/>
          <w:highlight w:val="none"/>
          <w:shd w:val="clear" w:color="auto" w:fill="auto"/>
        </w:rPr>
        <w:t>相同)</w:t>
      </w:r>
      <w:r>
        <w:rPr>
          <w:rFonts w:hint="eastAsia" w:ascii="宋体" w:hAnsi="宋体" w:eastAsia="宋体" w:cs="宋体"/>
          <w:color w:val="auto"/>
          <w:spacing w:val="2"/>
          <w:sz w:val="24"/>
          <w:szCs w:val="24"/>
          <w:highlight w:val="none"/>
          <w:shd w:val="clear" w:color="auto" w:fill="auto"/>
        </w:rPr>
        <w:t>的不同投标人参加同一合同项下投标的，以其中通过资格审</w:t>
      </w:r>
      <w:r>
        <w:rPr>
          <w:rFonts w:hint="eastAsia" w:ascii="宋体" w:hAnsi="宋体" w:eastAsia="宋体" w:cs="宋体"/>
          <w:color w:val="auto"/>
          <w:spacing w:val="4"/>
          <w:sz w:val="24"/>
          <w:szCs w:val="24"/>
          <w:highlight w:val="none"/>
          <w:shd w:val="clear" w:color="auto" w:fill="auto"/>
        </w:rPr>
        <w:t>查、符合</w:t>
      </w:r>
      <w:r>
        <w:rPr>
          <w:rFonts w:hint="eastAsia" w:ascii="宋体" w:hAnsi="宋体" w:eastAsia="宋体" w:cs="宋体"/>
          <w:color w:val="auto"/>
          <w:spacing w:val="2"/>
          <w:sz w:val="24"/>
          <w:szCs w:val="24"/>
          <w:highlight w:val="none"/>
          <w:shd w:val="clear" w:color="auto" w:fill="auto"/>
        </w:rPr>
        <w:t>性审查且报价最低的参加评标；报价相同的，由采购人或</w:t>
      </w:r>
      <w:r>
        <w:rPr>
          <w:rFonts w:hint="eastAsia" w:ascii="宋体" w:hAnsi="宋体" w:eastAsia="宋体" w:cs="宋体"/>
          <w:color w:val="auto"/>
          <w:spacing w:val="-4"/>
          <w:sz w:val="24"/>
          <w:szCs w:val="24"/>
          <w:highlight w:val="none"/>
          <w:shd w:val="clear" w:color="auto" w:fill="auto"/>
        </w:rPr>
        <w:t>者</w:t>
      </w:r>
      <w:r>
        <w:rPr>
          <w:rFonts w:hint="eastAsia" w:ascii="宋体" w:hAnsi="宋体" w:eastAsia="宋体" w:cs="宋体"/>
          <w:color w:val="auto"/>
          <w:spacing w:val="-2"/>
          <w:sz w:val="24"/>
          <w:szCs w:val="24"/>
          <w:highlight w:val="none"/>
          <w:shd w:val="clear" w:color="auto" w:fill="auto"/>
        </w:rPr>
        <w:t>采购人委托评标委员会按照下述方法确定一个参加评标的投标人，其</w:t>
      </w:r>
      <w:r>
        <w:rPr>
          <w:rFonts w:hint="eastAsia" w:ascii="宋体" w:hAnsi="宋体" w:eastAsia="宋体" w:cs="宋体"/>
          <w:color w:val="auto"/>
          <w:spacing w:val="-1"/>
          <w:sz w:val="24"/>
          <w:szCs w:val="24"/>
          <w:highlight w:val="none"/>
          <w:shd w:val="clear" w:color="auto" w:fill="auto"/>
        </w:rPr>
        <w:t>他</w:t>
      </w: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hint="eastAsia" w:ascii="宋体" w:hAnsi="宋体" w:eastAsia="宋体" w:cs="宋体"/>
          <w:color w:val="auto"/>
          <w:spacing w:val="-1"/>
          <w:sz w:val="24"/>
          <w:szCs w:val="24"/>
          <w:highlight w:val="none"/>
          <w:shd w:val="clear" w:color="auto" w:fill="auto"/>
        </w:rPr>
        <w:t>。</w:t>
      </w:r>
      <w:r>
        <w:rPr>
          <w:rFonts w:hint="eastAsia" w:ascii="宋体" w:hAnsi="宋体" w:eastAsia="宋体" w:cs="宋体"/>
          <w:b/>
          <w:bCs/>
          <w:color w:val="auto"/>
          <w:spacing w:val="-1"/>
          <w:sz w:val="24"/>
          <w:szCs w:val="24"/>
          <w:highlight w:val="none"/>
          <w:shd w:val="clear" w:color="auto" w:fill="auto"/>
        </w:rPr>
        <w:t>（不适用）</w:t>
      </w:r>
    </w:p>
    <w:p>
      <w:pPr>
        <w:spacing w:line="360" w:lineRule="auto"/>
        <w:ind w:firstLine="416" w:firstLineChars="200"/>
        <w:rPr>
          <w:rFonts w:ascii="宋体" w:hAnsi="宋体" w:eastAsia="宋体" w:cs="宋体"/>
          <w:color w:val="auto"/>
          <w:spacing w:val="-16"/>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□随机抽取</w:t>
      </w:r>
    </w:p>
    <w:p>
      <w:pPr>
        <w:spacing w:line="360" w:lineRule="auto"/>
        <w:ind w:firstLine="41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w:t>
      </w:r>
      <w:r>
        <w:rPr>
          <w:rFonts w:hint="eastAsia" w:ascii="宋体" w:hAnsi="宋体" w:eastAsia="宋体" w:cs="宋体"/>
          <w:color w:val="auto"/>
          <w:spacing w:val="-12"/>
          <w:sz w:val="24"/>
          <w:szCs w:val="24"/>
          <w:highlight w:val="none"/>
          <w:shd w:val="clear" w:color="auto" w:fill="auto"/>
        </w:rPr>
        <w:t>其</w:t>
      </w:r>
      <w:r>
        <w:rPr>
          <w:rFonts w:hint="eastAsia" w:ascii="宋体" w:hAnsi="宋体" w:eastAsia="宋体" w:cs="宋体"/>
          <w:color w:val="auto"/>
          <w:spacing w:val="-7"/>
          <w:sz w:val="24"/>
          <w:szCs w:val="24"/>
          <w:highlight w:val="none"/>
          <w:shd w:val="clear" w:color="auto" w:fill="auto"/>
        </w:rPr>
        <w:t>他</w:t>
      </w:r>
      <w:r>
        <w:rPr>
          <w:rFonts w:hint="eastAsia" w:ascii="宋体" w:hAnsi="宋体" w:eastAsia="宋体" w:cs="宋体"/>
          <w:color w:val="auto"/>
          <w:spacing w:val="-6"/>
          <w:sz w:val="24"/>
          <w:szCs w:val="24"/>
          <w:highlight w:val="none"/>
          <w:shd w:val="clear" w:color="auto" w:fill="auto"/>
        </w:rPr>
        <w:t>方式，具体要求： __</w:t>
      </w:r>
      <w:r>
        <w:rPr>
          <w:rFonts w:hint="eastAsia" w:ascii="宋体" w:hAnsi="宋体" w:eastAsia="宋体" w:cs="宋体"/>
          <w:color w:val="auto"/>
          <w:spacing w:val="-6"/>
          <w:sz w:val="24"/>
          <w:szCs w:val="24"/>
          <w:highlight w:val="none"/>
          <w:u w:val="single"/>
          <w:shd w:val="clear" w:color="auto" w:fill="auto"/>
        </w:rPr>
        <w:t>/</w:t>
      </w:r>
      <w:r>
        <w:rPr>
          <w:rFonts w:hint="eastAsia" w:ascii="宋体" w:hAnsi="宋体" w:eastAsia="宋体" w:cs="宋体"/>
          <w:color w:val="auto"/>
          <w:spacing w:val="-6"/>
          <w:sz w:val="24"/>
          <w:szCs w:val="24"/>
          <w:highlight w:val="none"/>
          <w:shd w:val="clear" w:color="auto" w:fill="auto"/>
        </w:rPr>
        <w:t>___</w:t>
      </w:r>
    </w:p>
    <w:p>
      <w:pPr>
        <w:spacing w:line="360" w:lineRule="auto"/>
        <w:ind w:firstLine="45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3.2.3</w:t>
      </w:r>
      <w:r>
        <w:rPr>
          <w:rFonts w:hint="eastAsia" w:ascii="宋体" w:hAnsi="宋体" w:eastAsia="宋体" w:cs="宋体"/>
          <w:color w:val="auto"/>
          <w:spacing w:val="-3"/>
          <w:sz w:val="24"/>
          <w:szCs w:val="24"/>
          <w:highlight w:val="none"/>
          <w:shd w:val="clear" w:color="auto" w:fill="auto"/>
        </w:rPr>
        <w:t>非政府强制采购的节能产品或环境标志产品， 依据品目清单和认证证</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pacing w:val="2"/>
          <w:sz w:val="24"/>
          <w:szCs w:val="24"/>
          <w:highlight w:val="none"/>
          <w:shd w:val="clear" w:color="auto" w:fill="auto"/>
        </w:rPr>
        <w:t>书实施政府优先</w:t>
      </w:r>
      <w:r>
        <w:rPr>
          <w:rFonts w:hint="eastAsia" w:ascii="宋体" w:hAnsi="宋体" w:eastAsia="宋体" w:cs="宋体"/>
          <w:color w:val="auto"/>
          <w:spacing w:val="1"/>
          <w:sz w:val="24"/>
          <w:szCs w:val="24"/>
          <w:highlight w:val="none"/>
          <w:shd w:val="clear" w:color="auto" w:fill="auto"/>
        </w:rPr>
        <w:t>采购。优先采购的具体规定(如涉及)___</w:t>
      </w:r>
      <w:r>
        <w:rPr>
          <w:rFonts w:hint="eastAsia" w:ascii="宋体" w:hAnsi="宋体" w:eastAsia="宋体" w:cs="宋体"/>
          <w:color w:val="auto"/>
          <w:spacing w:val="1"/>
          <w:sz w:val="24"/>
          <w:szCs w:val="24"/>
          <w:highlight w:val="none"/>
          <w:u w:val="single"/>
          <w:shd w:val="clear" w:color="auto" w:fill="auto"/>
        </w:rPr>
        <w:t>/</w:t>
      </w:r>
      <w:r>
        <w:rPr>
          <w:rFonts w:hint="eastAsia" w:ascii="宋体" w:hAnsi="宋体" w:eastAsia="宋体" w:cs="宋体"/>
          <w:color w:val="auto"/>
          <w:spacing w:val="1"/>
          <w:sz w:val="24"/>
          <w:szCs w:val="24"/>
          <w:highlight w:val="none"/>
          <w:shd w:val="clear" w:color="auto" w:fill="auto"/>
        </w:rPr>
        <w:t>__。</w:t>
      </w:r>
    </w:p>
    <w:p>
      <w:pPr>
        <w:spacing w:line="360" w:lineRule="auto"/>
        <w:ind w:firstLine="456" w:firstLineChars="200"/>
        <w:jc w:val="both"/>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3.2.4</w:t>
      </w:r>
      <w:r>
        <w:rPr>
          <w:rFonts w:hint="eastAsia" w:ascii="宋体" w:hAnsi="宋体" w:eastAsia="宋体" w:cs="宋体"/>
          <w:color w:val="auto"/>
          <w:spacing w:val="-3"/>
          <w:sz w:val="24"/>
          <w:szCs w:val="24"/>
          <w:highlight w:val="none"/>
          <w:shd w:val="clear" w:color="auto" w:fill="auto"/>
        </w:rPr>
        <w:t>关于无线局域网认证产品政府采购清单中的产品，优先采购的具体规</w:t>
      </w:r>
      <w:r>
        <w:rPr>
          <w:rFonts w:hint="eastAsia" w:ascii="宋体" w:hAnsi="宋体" w:eastAsia="宋体" w:cs="宋体"/>
          <w:color w:val="auto"/>
          <w:spacing w:val="3"/>
          <w:sz w:val="24"/>
          <w:szCs w:val="24"/>
          <w:highlight w:val="none"/>
          <w:shd w:val="clear" w:color="auto" w:fill="auto"/>
        </w:rPr>
        <w:t>定(如涉及)___</w:t>
      </w:r>
      <w:r>
        <w:rPr>
          <w:rFonts w:hint="eastAsia" w:ascii="宋体" w:hAnsi="宋体" w:eastAsia="宋体" w:cs="宋体"/>
          <w:color w:val="auto"/>
          <w:spacing w:val="3"/>
          <w:sz w:val="24"/>
          <w:szCs w:val="24"/>
          <w:highlight w:val="none"/>
          <w:u w:val="single"/>
          <w:shd w:val="clear" w:color="auto" w:fill="auto"/>
        </w:rPr>
        <w:t>/</w:t>
      </w:r>
      <w:r>
        <w:rPr>
          <w:rFonts w:hint="eastAsia" w:ascii="宋体" w:hAnsi="宋体" w:eastAsia="宋体" w:cs="宋体"/>
          <w:color w:val="auto"/>
          <w:spacing w:val="3"/>
          <w:sz w:val="24"/>
          <w:szCs w:val="24"/>
          <w:highlight w:val="none"/>
          <w:shd w:val="clear" w:color="auto" w:fill="auto"/>
        </w:rPr>
        <w:t>__</w:t>
      </w:r>
      <w:r>
        <w:rPr>
          <w:rFonts w:hint="eastAsia" w:ascii="宋体" w:hAnsi="宋体" w:eastAsia="宋体" w:cs="宋体"/>
          <w:color w:val="auto"/>
          <w:spacing w:val="1"/>
          <w:sz w:val="24"/>
          <w:szCs w:val="24"/>
          <w:highlight w:val="none"/>
          <w:shd w:val="clear" w:color="auto" w:fill="auto"/>
        </w:rPr>
        <w:t>。</w:t>
      </w:r>
    </w:p>
    <w:p>
      <w:pPr>
        <w:spacing w:line="360" w:lineRule="auto"/>
        <w:ind w:firstLine="488"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4、</w:t>
      </w:r>
      <w:r>
        <w:rPr>
          <w:rFonts w:hint="eastAsia" w:ascii="宋体" w:hAnsi="宋体" w:eastAsia="宋体" w:cs="宋体"/>
          <w:color w:val="auto"/>
          <w:spacing w:val="1"/>
          <w:sz w:val="24"/>
          <w:szCs w:val="24"/>
          <w:highlight w:val="none"/>
          <w:shd w:val="clear" w:color="auto" w:fill="auto"/>
        </w:rPr>
        <w:t>确定中标候选人名单</w:t>
      </w:r>
    </w:p>
    <w:p>
      <w:pPr>
        <w:spacing w:line="360" w:lineRule="auto"/>
        <w:ind w:firstLine="50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4.1采用综合评分法时，提供相同品牌产品(单一产品或核心产品品牌相同)</w:t>
      </w:r>
      <w:r>
        <w:rPr>
          <w:rFonts w:hint="eastAsia" w:ascii="宋体" w:hAnsi="宋体" w:eastAsia="宋体" w:cs="宋体"/>
          <w:color w:val="auto"/>
          <w:sz w:val="24"/>
          <w:szCs w:val="24"/>
          <w:highlight w:val="none"/>
          <w:shd w:val="clear" w:color="auto" w:fill="auto"/>
        </w:rPr>
        <w:t>且</w:t>
      </w:r>
      <w:r>
        <w:rPr>
          <w:rFonts w:hint="eastAsia" w:ascii="宋体" w:hAnsi="宋体" w:eastAsia="宋体" w:cs="宋体"/>
          <w:color w:val="auto"/>
          <w:spacing w:val="2"/>
          <w:sz w:val="24"/>
          <w:szCs w:val="24"/>
          <w:highlight w:val="none"/>
          <w:shd w:val="clear" w:color="auto" w:fill="auto"/>
        </w:rPr>
        <w:t>通过资格审查、符合性审查的不同投标人参加同一合同项下投标的，按一</w:t>
      </w:r>
      <w:r>
        <w:rPr>
          <w:rFonts w:hint="eastAsia" w:ascii="宋体" w:hAnsi="宋体" w:eastAsia="宋体" w:cs="宋体"/>
          <w:color w:val="auto"/>
          <w:spacing w:val="1"/>
          <w:sz w:val="24"/>
          <w:szCs w:val="24"/>
          <w:highlight w:val="none"/>
          <w:shd w:val="clear" w:color="auto" w:fill="auto"/>
        </w:rPr>
        <w:t>家</w:t>
      </w:r>
      <w:r>
        <w:rPr>
          <w:rFonts w:hint="eastAsia" w:ascii="宋体" w:hAnsi="宋体" w:eastAsia="宋体" w:cs="宋体"/>
          <w:color w:val="auto"/>
          <w:spacing w:val="2"/>
          <w:sz w:val="24"/>
          <w:szCs w:val="24"/>
          <w:highlight w:val="none"/>
          <w:shd w:val="clear" w:color="auto" w:fill="auto"/>
        </w:rPr>
        <w:t>投标人计算，评审后得分最高的同品牌投标人获得中标人推荐资格；评审</w:t>
      </w:r>
      <w:r>
        <w:rPr>
          <w:rFonts w:hint="eastAsia" w:ascii="宋体" w:hAnsi="宋体" w:eastAsia="宋体" w:cs="宋体"/>
          <w:color w:val="auto"/>
          <w:sz w:val="24"/>
          <w:szCs w:val="24"/>
          <w:highlight w:val="none"/>
          <w:shd w:val="clear" w:color="auto" w:fill="auto"/>
        </w:rPr>
        <w:t xml:space="preserve">得 </w:t>
      </w:r>
      <w:r>
        <w:rPr>
          <w:rFonts w:hint="eastAsia" w:ascii="宋体" w:hAnsi="宋体" w:eastAsia="宋体" w:cs="宋体"/>
          <w:color w:val="auto"/>
          <w:spacing w:val="2"/>
          <w:sz w:val="24"/>
          <w:szCs w:val="24"/>
          <w:highlight w:val="none"/>
          <w:shd w:val="clear" w:color="auto" w:fill="auto"/>
        </w:rPr>
        <w:t>分相同的，评标委员会按照下述规定确定一个投标人获得中标人推荐资</w:t>
      </w:r>
      <w:r>
        <w:rPr>
          <w:rFonts w:hint="eastAsia" w:ascii="宋体" w:hAnsi="宋体" w:eastAsia="宋体" w:cs="宋体"/>
          <w:color w:val="auto"/>
          <w:sz w:val="24"/>
          <w:szCs w:val="24"/>
          <w:highlight w:val="none"/>
          <w:shd w:val="clear" w:color="auto" w:fill="auto"/>
        </w:rPr>
        <w:t>格，</w:t>
      </w:r>
      <w:r>
        <w:rPr>
          <w:rFonts w:hint="eastAsia" w:ascii="宋体" w:hAnsi="宋体" w:eastAsia="宋体" w:cs="宋体"/>
          <w:color w:val="auto"/>
          <w:spacing w:val="-4"/>
          <w:sz w:val="24"/>
          <w:szCs w:val="24"/>
          <w:highlight w:val="none"/>
          <w:shd w:val="clear" w:color="auto" w:fill="auto"/>
        </w:rPr>
        <w:t>其他同品</w:t>
      </w:r>
      <w:r>
        <w:rPr>
          <w:rFonts w:hint="eastAsia" w:ascii="宋体" w:hAnsi="宋体" w:eastAsia="宋体" w:cs="宋体"/>
          <w:color w:val="auto"/>
          <w:spacing w:val="-2"/>
          <w:sz w:val="24"/>
          <w:szCs w:val="24"/>
          <w:highlight w:val="none"/>
          <w:shd w:val="clear" w:color="auto" w:fill="auto"/>
        </w:rPr>
        <w:t>牌投标人不作为中标候选人。</w:t>
      </w:r>
    </w:p>
    <w:p>
      <w:pPr>
        <w:spacing w:line="360" w:lineRule="auto"/>
        <w:ind w:firstLine="416" w:firstLineChars="200"/>
        <w:rPr>
          <w:rFonts w:ascii="宋体" w:hAnsi="宋体" w:eastAsia="宋体" w:cs="宋体"/>
          <w:color w:val="auto"/>
          <w:spacing w:val="-16"/>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□随机抽取</w:t>
      </w:r>
    </w:p>
    <w:p>
      <w:pPr>
        <w:spacing w:line="360" w:lineRule="auto"/>
        <w:ind w:firstLine="41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6"/>
          <w:sz w:val="24"/>
          <w:szCs w:val="24"/>
          <w:highlight w:val="none"/>
          <w:shd w:val="clear" w:color="auto" w:fill="auto"/>
        </w:rPr>
        <w:t>■其他方式，具体要求：</w:t>
      </w:r>
      <w:r>
        <w:rPr>
          <w:rFonts w:hint="eastAsia" w:ascii="宋体" w:hAnsi="宋体" w:eastAsia="宋体" w:cs="宋体"/>
          <w:color w:val="auto"/>
          <w:spacing w:val="-6"/>
          <w:sz w:val="24"/>
          <w:szCs w:val="24"/>
          <w:highlight w:val="none"/>
          <w:u w:val="single"/>
          <w:shd w:val="clear" w:color="auto" w:fill="auto"/>
        </w:rPr>
        <w:t>得分相同的，按照投标报价由低到高顺序排列，得分且投标报价相同，且投标文件满足招标文件全部实质性要求的，按照技术部分评审因素的量化指标评审得分最高得顺序排列。</w:t>
      </w:r>
    </w:p>
    <w:p>
      <w:pPr>
        <w:spacing w:line="360" w:lineRule="auto"/>
        <w:ind w:firstLine="46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4</w:t>
      </w:r>
      <w:r>
        <w:rPr>
          <w:rFonts w:hint="eastAsia" w:ascii="宋体" w:hAnsi="宋体" w:eastAsia="宋体" w:cs="宋体"/>
          <w:color w:val="auto"/>
          <w:spacing w:val="-4"/>
          <w:sz w:val="24"/>
          <w:szCs w:val="24"/>
          <w:highlight w:val="none"/>
          <w:shd w:val="clear" w:color="auto" w:fill="auto"/>
        </w:rPr>
        <w:t>.2采用综合评分法时， 评标结果按评审后得分由高到低顺序排列。得分相同的，</w:t>
      </w:r>
      <w:r>
        <w:rPr>
          <w:rFonts w:hint="eastAsia" w:ascii="宋体" w:hAnsi="宋体" w:eastAsia="宋体" w:cs="宋体"/>
          <w:color w:val="auto"/>
          <w:spacing w:val="2"/>
          <w:sz w:val="24"/>
          <w:szCs w:val="24"/>
          <w:highlight w:val="none"/>
          <w:shd w:val="clear" w:color="auto" w:fill="auto"/>
        </w:rPr>
        <w:t>按投标报价由低到高顺序排列。得分且投标报价相同的并列。投标文件</w:t>
      </w:r>
      <w:r>
        <w:rPr>
          <w:rFonts w:hint="eastAsia" w:ascii="宋体" w:hAnsi="宋体" w:eastAsia="宋体" w:cs="宋体"/>
          <w:color w:val="auto"/>
          <w:spacing w:val="1"/>
          <w:sz w:val="24"/>
          <w:szCs w:val="24"/>
          <w:highlight w:val="none"/>
          <w:shd w:val="clear" w:color="auto" w:fill="auto"/>
        </w:rPr>
        <w:t>满</w:t>
      </w:r>
      <w:r>
        <w:rPr>
          <w:rFonts w:hint="eastAsia" w:ascii="宋体" w:hAnsi="宋体" w:eastAsia="宋体" w:cs="宋体"/>
          <w:color w:val="auto"/>
          <w:sz w:val="24"/>
          <w:szCs w:val="24"/>
          <w:highlight w:val="none"/>
          <w:shd w:val="clear" w:color="auto" w:fill="auto"/>
        </w:rPr>
        <w:t>足</w:t>
      </w:r>
      <w:r>
        <w:rPr>
          <w:rFonts w:hint="eastAsia" w:ascii="宋体" w:hAnsi="宋体" w:eastAsia="宋体" w:cs="宋体"/>
          <w:color w:val="auto"/>
          <w:spacing w:val="2"/>
          <w:sz w:val="24"/>
          <w:szCs w:val="24"/>
          <w:highlight w:val="none"/>
          <w:shd w:val="clear" w:color="auto" w:fill="auto"/>
        </w:rPr>
        <w:t>招标文件全部实质性要求，且按照评审因素的量化指标评审得分最高的投</w:t>
      </w:r>
      <w:r>
        <w:rPr>
          <w:rFonts w:hint="eastAsia" w:ascii="宋体" w:hAnsi="宋体" w:eastAsia="宋体" w:cs="宋体"/>
          <w:color w:val="auto"/>
          <w:sz w:val="24"/>
          <w:szCs w:val="24"/>
          <w:highlight w:val="none"/>
          <w:shd w:val="clear" w:color="auto" w:fill="auto"/>
        </w:rPr>
        <w:t>标</w:t>
      </w:r>
      <w:r>
        <w:rPr>
          <w:rFonts w:hint="eastAsia" w:ascii="宋体" w:hAnsi="宋体" w:eastAsia="宋体" w:cs="宋体"/>
          <w:color w:val="auto"/>
          <w:spacing w:val="2"/>
          <w:sz w:val="24"/>
          <w:szCs w:val="24"/>
          <w:highlight w:val="none"/>
          <w:shd w:val="clear" w:color="auto" w:fill="auto"/>
        </w:rPr>
        <w:t>人为排名第一的中标候选人。评分分值计算保留小数点后两位，第三位四</w:t>
      </w:r>
      <w:r>
        <w:rPr>
          <w:rFonts w:hint="eastAsia" w:ascii="宋体" w:hAnsi="宋体" w:eastAsia="宋体" w:cs="宋体"/>
          <w:color w:val="auto"/>
          <w:sz w:val="24"/>
          <w:szCs w:val="24"/>
          <w:highlight w:val="none"/>
          <w:shd w:val="clear" w:color="auto" w:fill="auto"/>
        </w:rPr>
        <w:t>舍</w:t>
      </w:r>
      <w:r>
        <w:rPr>
          <w:rFonts w:hint="eastAsia" w:ascii="宋体" w:hAnsi="宋体" w:eastAsia="宋体" w:cs="宋体"/>
          <w:color w:val="auto"/>
          <w:spacing w:val="-10"/>
          <w:sz w:val="24"/>
          <w:szCs w:val="24"/>
          <w:highlight w:val="none"/>
          <w:shd w:val="clear" w:color="auto" w:fill="auto"/>
        </w:rPr>
        <w:t>五入。</w:t>
      </w:r>
    </w:p>
    <w:p>
      <w:pPr>
        <w:spacing w:line="360" w:lineRule="auto"/>
        <w:ind w:firstLine="46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4.3采用最低评标价法时，</w:t>
      </w:r>
      <w:r>
        <w:rPr>
          <w:rFonts w:hint="eastAsia" w:ascii="宋体" w:hAnsi="宋体" w:eastAsia="宋体" w:cs="宋体"/>
          <w:color w:val="auto"/>
          <w:spacing w:val="-2"/>
          <w:sz w:val="24"/>
          <w:szCs w:val="24"/>
          <w:highlight w:val="none"/>
          <w:shd w:val="clear" w:color="auto" w:fill="auto"/>
        </w:rPr>
        <w:t>评标结果按本章2.4、2.5 调整后的投标报价由低到高</w:t>
      </w:r>
      <w:r>
        <w:rPr>
          <w:rFonts w:hint="eastAsia" w:ascii="宋体" w:hAnsi="宋体" w:eastAsia="宋体" w:cs="宋体"/>
          <w:color w:val="auto"/>
          <w:spacing w:val="2"/>
          <w:sz w:val="24"/>
          <w:szCs w:val="24"/>
          <w:highlight w:val="none"/>
          <w:shd w:val="clear" w:color="auto" w:fill="auto"/>
        </w:rPr>
        <w:t>顺序排列。投标报价相同的并列。投标文件满足招标文件全部实质性要求</w:t>
      </w:r>
      <w:r>
        <w:rPr>
          <w:rFonts w:hint="eastAsia" w:ascii="宋体" w:hAnsi="宋体" w:eastAsia="宋体" w:cs="宋体"/>
          <w:color w:val="auto"/>
          <w:sz w:val="24"/>
          <w:szCs w:val="24"/>
          <w:highlight w:val="none"/>
          <w:shd w:val="clear" w:color="auto" w:fill="auto"/>
        </w:rPr>
        <w:t>且</w:t>
      </w:r>
      <w:r>
        <w:rPr>
          <w:rFonts w:hint="eastAsia" w:ascii="宋体" w:hAnsi="宋体" w:eastAsia="宋体" w:cs="宋体"/>
          <w:color w:val="auto"/>
          <w:spacing w:val="-2"/>
          <w:sz w:val="24"/>
          <w:szCs w:val="24"/>
          <w:highlight w:val="none"/>
          <w:shd w:val="clear" w:color="auto" w:fill="auto"/>
        </w:rPr>
        <w:t>投标报价最低的投标人为排名第一的中标候选人。</w:t>
      </w:r>
    </w:p>
    <w:p>
      <w:pPr>
        <w:spacing w:line="360" w:lineRule="auto"/>
        <w:ind w:firstLine="45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4.4评</w:t>
      </w:r>
      <w:r>
        <w:rPr>
          <w:rFonts w:hint="eastAsia" w:ascii="宋体" w:hAnsi="宋体" w:eastAsia="宋体" w:cs="宋体"/>
          <w:color w:val="auto"/>
          <w:spacing w:val="-4"/>
          <w:sz w:val="24"/>
          <w:szCs w:val="24"/>
          <w:highlight w:val="none"/>
          <w:shd w:val="clear" w:color="auto" w:fill="auto"/>
        </w:rPr>
        <w:t>标</w:t>
      </w:r>
      <w:r>
        <w:rPr>
          <w:rFonts w:hint="eastAsia" w:ascii="宋体" w:hAnsi="宋体" w:eastAsia="宋体" w:cs="宋体"/>
          <w:color w:val="auto"/>
          <w:spacing w:val="-3"/>
          <w:sz w:val="24"/>
          <w:szCs w:val="24"/>
          <w:highlight w:val="none"/>
          <w:shd w:val="clear" w:color="auto" w:fill="auto"/>
        </w:rPr>
        <w:t>委员会要对评分汇总情况进行复核，特别是对排名第一的、报价最低的、</w:t>
      </w:r>
      <w:r>
        <w:rPr>
          <w:rFonts w:hint="eastAsia" w:ascii="宋体" w:hAnsi="宋体" w:eastAsia="宋体" w:cs="宋体"/>
          <w:color w:val="auto"/>
          <w:spacing w:val="-2"/>
          <w:sz w:val="24"/>
          <w:szCs w:val="24"/>
          <w:highlight w:val="none"/>
          <w:shd w:val="clear" w:color="auto" w:fill="auto"/>
        </w:rPr>
        <w:t>投标或响应文件被认定为无效的情形进行重点复核</w:t>
      </w:r>
      <w:r>
        <w:rPr>
          <w:rFonts w:hint="eastAsia" w:ascii="宋体" w:hAnsi="宋体" w:eastAsia="宋体" w:cs="宋体"/>
          <w:color w:val="auto"/>
          <w:sz w:val="24"/>
          <w:szCs w:val="24"/>
          <w:highlight w:val="none"/>
          <w:shd w:val="clear" w:color="auto" w:fill="auto"/>
        </w:rPr>
        <w:t>。</w:t>
      </w:r>
    </w:p>
    <w:p>
      <w:pPr>
        <w:spacing w:line="360" w:lineRule="auto"/>
        <w:ind w:firstLine="52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0"/>
          <w:sz w:val="24"/>
          <w:szCs w:val="24"/>
          <w:highlight w:val="none"/>
          <w:shd w:val="clear" w:color="auto" w:fill="auto"/>
        </w:rPr>
        <w:t>4.5</w:t>
      </w:r>
      <w:r>
        <w:rPr>
          <w:rFonts w:hint="eastAsia" w:ascii="宋体" w:hAnsi="宋体" w:eastAsia="宋体" w:cs="宋体"/>
          <w:color w:val="auto"/>
          <w:spacing w:val="5"/>
          <w:sz w:val="24"/>
          <w:szCs w:val="24"/>
          <w:highlight w:val="none"/>
          <w:shd w:val="clear" w:color="auto" w:fill="auto"/>
        </w:rPr>
        <w:t>评标委员会将根据各投标人的评标排序，依次推荐本项目(各采购包)的中</w:t>
      </w:r>
      <w:r>
        <w:rPr>
          <w:rFonts w:hint="eastAsia" w:ascii="宋体" w:hAnsi="宋体" w:eastAsia="宋体" w:cs="宋体"/>
          <w:color w:val="auto"/>
          <w:spacing w:val="16"/>
          <w:sz w:val="24"/>
          <w:szCs w:val="24"/>
          <w:highlight w:val="none"/>
          <w:shd w:val="clear" w:color="auto" w:fill="auto"/>
        </w:rPr>
        <w:t>标候</w:t>
      </w:r>
      <w:r>
        <w:rPr>
          <w:rFonts w:hint="eastAsia" w:ascii="宋体" w:hAnsi="宋体" w:eastAsia="宋体" w:cs="宋体"/>
          <w:color w:val="auto"/>
          <w:spacing w:val="8"/>
          <w:sz w:val="24"/>
          <w:szCs w:val="24"/>
          <w:highlight w:val="none"/>
          <w:shd w:val="clear" w:color="auto" w:fill="auto"/>
        </w:rPr>
        <w:t>选人，起草并签署评标报告。本项目(各采购包)评标委员会共(各)</w:t>
      </w:r>
      <w:r>
        <w:rPr>
          <w:rFonts w:hint="eastAsia" w:ascii="宋体" w:hAnsi="宋体" w:eastAsia="宋体" w:cs="宋体"/>
          <w:color w:val="auto"/>
          <w:spacing w:val="-11"/>
          <w:sz w:val="24"/>
          <w:szCs w:val="24"/>
          <w:highlight w:val="none"/>
          <w:shd w:val="clear" w:color="auto" w:fill="auto"/>
        </w:rPr>
        <w:t>推</w:t>
      </w:r>
      <w:r>
        <w:rPr>
          <w:rFonts w:hint="eastAsia" w:ascii="宋体" w:hAnsi="宋体" w:eastAsia="宋体" w:cs="宋体"/>
          <w:color w:val="auto"/>
          <w:spacing w:val="-6"/>
          <w:sz w:val="24"/>
          <w:szCs w:val="24"/>
          <w:highlight w:val="none"/>
          <w:shd w:val="clear" w:color="auto" w:fill="auto"/>
        </w:rPr>
        <w:t>荐</w:t>
      </w:r>
      <w:r>
        <w:rPr>
          <w:rFonts w:hint="eastAsia" w:ascii="宋体" w:hAnsi="宋体" w:eastAsia="宋体" w:cs="宋体"/>
          <w:color w:val="auto"/>
          <w:spacing w:val="-6"/>
          <w:sz w:val="24"/>
          <w:szCs w:val="24"/>
          <w:highlight w:val="none"/>
          <w:u w:val="single"/>
          <w:shd w:val="clear" w:color="auto" w:fill="auto"/>
        </w:rPr>
        <w:t xml:space="preserve"> </w:t>
      </w:r>
      <w:r>
        <w:rPr>
          <w:rFonts w:hint="eastAsia" w:ascii="宋体" w:hAnsi="宋体" w:eastAsia="宋体" w:cs="宋体"/>
          <w:b/>
          <w:color w:val="auto"/>
          <w:spacing w:val="-6"/>
          <w:sz w:val="24"/>
          <w:szCs w:val="24"/>
          <w:highlight w:val="none"/>
          <w:u w:val="single"/>
          <w:shd w:val="clear" w:color="auto" w:fill="auto"/>
        </w:rPr>
        <w:t>3</w:t>
      </w:r>
      <w:r>
        <w:rPr>
          <w:rFonts w:hint="eastAsia" w:ascii="宋体" w:hAnsi="宋体" w:eastAsia="宋体" w:cs="宋体"/>
          <w:color w:val="auto"/>
          <w:spacing w:val="-6"/>
          <w:sz w:val="24"/>
          <w:szCs w:val="24"/>
          <w:highlight w:val="none"/>
          <w:u w:val="single"/>
          <w:shd w:val="clear" w:color="auto" w:fill="auto"/>
        </w:rPr>
        <w:t xml:space="preserve"> </w:t>
      </w:r>
      <w:r>
        <w:rPr>
          <w:rFonts w:hint="eastAsia" w:ascii="宋体" w:hAnsi="宋体" w:eastAsia="宋体" w:cs="宋体"/>
          <w:color w:val="auto"/>
          <w:spacing w:val="-6"/>
          <w:sz w:val="24"/>
          <w:szCs w:val="24"/>
          <w:highlight w:val="none"/>
          <w:shd w:val="clear" w:color="auto" w:fill="auto"/>
        </w:rPr>
        <w:t>名中标候选人。</w:t>
      </w:r>
    </w:p>
    <w:p>
      <w:pPr>
        <w:spacing w:line="360" w:lineRule="auto"/>
        <w:ind w:firstLine="484"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5、报告违法行</w:t>
      </w:r>
      <w:r>
        <w:rPr>
          <w:rFonts w:hint="eastAsia" w:ascii="宋体" w:hAnsi="宋体" w:eastAsia="宋体" w:cs="宋体"/>
          <w:color w:val="auto"/>
          <w:sz w:val="24"/>
          <w:szCs w:val="24"/>
          <w:highlight w:val="none"/>
          <w:shd w:val="clear" w:color="auto" w:fill="auto"/>
        </w:rPr>
        <w:t>为</w:t>
      </w:r>
    </w:p>
    <w:p>
      <w:pPr>
        <w:spacing w:line="360" w:lineRule="auto"/>
        <w:ind w:firstLine="496"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5.1评标委员会</w:t>
      </w:r>
      <w:r>
        <w:rPr>
          <w:rFonts w:hint="eastAsia" w:ascii="宋体" w:hAnsi="宋体" w:eastAsia="宋体" w:cs="宋体"/>
          <w:color w:val="auto"/>
          <w:spacing w:val="3"/>
          <w:sz w:val="24"/>
          <w:szCs w:val="24"/>
          <w:highlight w:val="none"/>
          <w:shd w:val="clear" w:color="auto" w:fill="auto"/>
        </w:rPr>
        <w:t>在</w:t>
      </w:r>
      <w:r>
        <w:rPr>
          <w:rFonts w:hint="eastAsia" w:ascii="宋体" w:hAnsi="宋体" w:eastAsia="宋体" w:cs="宋体"/>
          <w:color w:val="auto"/>
          <w:spacing w:val="2"/>
          <w:sz w:val="24"/>
          <w:szCs w:val="24"/>
          <w:highlight w:val="none"/>
          <w:shd w:val="clear" w:color="auto" w:fill="auto"/>
        </w:rPr>
        <w:t>评标过程中发现投标人有行贿、提供虚假材料或者串通等违法</w:t>
      </w:r>
      <w:r>
        <w:rPr>
          <w:rFonts w:hint="eastAsia" w:ascii="宋体" w:hAnsi="宋体" w:eastAsia="宋体" w:cs="宋体"/>
          <w:color w:val="auto"/>
          <w:spacing w:val="-2"/>
          <w:sz w:val="24"/>
          <w:szCs w:val="24"/>
          <w:highlight w:val="none"/>
          <w:shd w:val="clear" w:color="auto" w:fill="auto"/>
        </w:rPr>
        <w:t>行为时，有向采购人、采购代理机构或者</w:t>
      </w:r>
      <w:r>
        <w:rPr>
          <w:rFonts w:hint="eastAsia" w:ascii="宋体" w:hAnsi="宋体" w:eastAsia="宋体" w:cs="宋体"/>
          <w:color w:val="auto"/>
          <w:spacing w:val="-1"/>
          <w:sz w:val="24"/>
          <w:szCs w:val="24"/>
          <w:highlight w:val="none"/>
          <w:shd w:val="clear" w:color="auto" w:fill="auto"/>
        </w:rPr>
        <w:t>有关部门报告的职责。</w:t>
      </w:r>
    </w:p>
    <w:p>
      <w:pPr>
        <w:rPr>
          <w:color w:val="auto"/>
          <w:highlight w:val="none"/>
          <w:shd w:val="clear" w:color="auto" w:fill="auto"/>
        </w:rPr>
        <w:sectPr>
          <w:headerReference r:id="rId23" w:type="default"/>
          <w:footerReference r:id="rId24" w:type="default"/>
          <w:pgSz w:w="11907" w:h="16840"/>
          <w:pgMar w:top="1117" w:right="1047" w:bottom="1060" w:left="1700" w:header="878" w:footer="886" w:gutter="0"/>
          <w:cols w:space="720" w:num="1"/>
        </w:sectPr>
      </w:pPr>
    </w:p>
    <w:p>
      <w:pPr>
        <w:spacing w:line="256" w:lineRule="auto"/>
        <w:rPr>
          <w:color w:val="auto"/>
          <w:highlight w:val="none"/>
          <w:shd w:val="clear" w:color="auto" w:fill="auto"/>
        </w:rPr>
      </w:pPr>
    </w:p>
    <w:p>
      <w:pPr>
        <w:spacing w:before="78" w:line="221" w:lineRule="auto"/>
        <w:ind w:left="3942"/>
        <w:outlineLvl w:val="1"/>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二、评</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标标准</w:t>
      </w:r>
    </w:p>
    <w:p>
      <w:pPr>
        <w:rPr>
          <w:color w:val="auto"/>
          <w:highlight w:val="none"/>
          <w:shd w:val="clear" w:color="auto" w:fill="auto"/>
        </w:rPr>
      </w:pPr>
    </w:p>
    <w:p>
      <w:pPr>
        <w:rPr>
          <w:color w:val="auto"/>
          <w:highlight w:val="none"/>
          <w:shd w:val="clear" w:color="auto" w:fill="auto"/>
        </w:rPr>
      </w:pPr>
    </w:p>
    <w:p>
      <w:pPr>
        <w:spacing w:line="79" w:lineRule="exact"/>
        <w:rPr>
          <w:color w:val="auto"/>
          <w:highlight w:val="none"/>
          <w:shd w:val="clear" w:color="auto" w:fill="auto"/>
        </w:rPr>
      </w:pPr>
    </w:p>
    <w:tbl>
      <w:tblPr>
        <w:tblStyle w:val="18"/>
        <w:tblW w:w="996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4"/>
        <w:gridCol w:w="1056"/>
        <w:gridCol w:w="1157"/>
        <w:gridCol w:w="6090"/>
        <w:gridCol w:w="9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664" w:type="dxa"/>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序号</w:t>
            </w:r>
          </w:p>
        </w:tc>
        <w:tc>
          <w:tcPr>
            <w:tcW w:w="2213" w:type="dxa"/>
            <w:gridSpan w:val="2"/>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评审因素</w:t>
            </w:r>
          </w:p>
        </w:tc>
        <w:tc>
          <w:tcPr>
            <w:tcW w:w="6090" w:type="dxa"/>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评分标准说明</w:t>
            </w:r>
          </w:p>
        </w:tc>
        <w:tc>
          <w:tcPr>
            <w:tcW w:w="996" w:type="dxa"/>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分值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86" w:hRule="atLeast"/>
          <w:jc w:val="center"/>
        </w:trPr>
        <w:tc>
          <w:tcPr>
            <w:tcW w:w="664" w:type="dxa"/>
            <w:vAlign w:val="center"/>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1</w:t>
            </w:r>
          </w:p>
        </w:tc>
        <w:tc>
          <w:tcPr>
            <w:tcW w:w="1056" w:type="dxa"/>
            <w:vAlign w:val="center"/>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价格</w:t>
            </w:r>
            <w:r>
              <w:rPr>
                <w:rFonts w:ascii="宋体" w:hAnsi="宋体" w:cs="宋体"/>
                <w:bCs/>
                <w:color w:val="auto"/>
                <w:highlight w:val="none"/>
                <w:shd w:val="clear" w:color="auto" w:fill="auto"/>
              </w:rPr>
              <w:t>部分</w:t>
            </w:r>
          </w:p>
          <w:p>
            <w:pPr>
              <w:pStyle w:val="23"/>
              <w:ind w:firstLine="0"/>
              <w:rPr>
                <w:color w:val="auto"/>
                <w:szCs w:val="21"/>
                <w:highlight w:val="none"/>
                <w:shd w:val="clear" w:color="auto" w:fill="auto"/>
              </w:rPr>
            </w:pPr>
            <w:r>
              <w:rPr>
                <w:rFonts w:hint="eastAsia" w:hAnsi="宋体" w:cs="宋体"/>
                <w:bCs/>
                <w:color w:val="auto"/>
                <w:kern w:val="2"/>
                <w:szCs w:val="21"/>
                <w:highlight w:val="none"/>
                <w:shd w:val="clear" w:color="auto" w:fill="auto"/>
              </w:rPr>
              <w:t>（</w:t>
            </w:r>
            <w:r>
              <w:rPr>
                <w:rFonts w:hAnsi="宋体" w:cs="宋体"/>
                <w:bCs/>
                <w:color w:val="auto"/>
                <w:kern w:val="2"/>
                <w:szCs w:val="21"/>
                <w:highlight w:val="none"/>
                <w:shd w:val="clear" w:color="auto" w:fill="auto"/>
              </w:rPr>
              <w:t>1</w:t>
            </w:r>
            <w:r>
              <w:rPr>
                <w:rFonts w:hint="eastAsia" w:hAnsi="宋体" w:cs="宋体"/>
                <w:bCs/>
                <w:color w:val="auto"/>
                <w:kern w:val="2"/>
                <w:szCs w:val="21"/>
                <w:highlight w:val="none"/>
                <w:shd w:val="clear" w:color="auto" w:fill="auto"/>
              </w:rPr>
              <w:t>0分）</w:t>
            </w:r>
          </w:p>
        </w:tc>
        <w:tc>
          <w:tcPr>
            <w:tcW w:w="1157" w:type="dxa"/>
            <w:vAlign w:val="center"/>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价格得分</w:t>
            </w:r>
          </w:p>
        </w:tc>
        <w:tc>
          <w:tcPr>
            <w:tcW w:w="6090" w:type="dxa"/>
            <w:vAlign w:val="center"/>
          </w:tcPr>
          <w:p>
            <w:pPr>
              <w:rPr>
                <w:rFonts w:ascii="宋体" w:hAnsi="宋体" w:cs="宋体"/>
                <w:color w:val="auto"/>
                <w:highlight w:val="none"/>
                <w:shd w:val="clear" w:color="auto" w:fill="auto"/>
              </w:rPr>
            </w:pPr>
            <w:r>
              <w:rPr>
                <w:rFonts w:hint="eastAsia" w:ascii="宋体" w:hAnsi="宋体" w:cs="宋体"/>
                <w:color w:val="auto"/>
                <w:highlight w:val="none"/>
                <w:shd w:val="clear" w:color="auto" w:fill="auto"/>
              </w:rPr>
              <w:t>综合评分法中的价格分统一采用低价优先法计算，即满足</w:t>
            </w:r>
            <w:r>
              <w:rPr>
                <w:rFonts w:hint="eastAsia" w:ascii="宋体" w:hAnsi="宋体" w:eastAsia="宋体" w:cs="宋体"/>
                <w:color w:val="auto"/>
                <w:highlight w:val="none"/>
                <w:shd w:val="clear" w:color="auto" w:fill="auto"/>
              </w:rPr>
              <w:t>招标</w:t>
            </w:r>
            <w:r>
              <w:rPr>
                <w:rFonts w:hint="eastAsia" w:ascii="宋体" w:hAnsi="宋体" w:cs="宋体"/>
                <w:color w:val="auto"/>
                <w:highlight w:val="none"/>
                <w:shd w:val="clear" w:color="auto" w:fill="auto"/>
              </w:rPr>
              <w:t>文件要求且最终</w:t>
            </w:r>
            <w:r>
              <w:rPr>
                <w:rFonts w:ascii="宋体" w:hAnsi="宋体" w:cs="宋体"/>
                <w:color w:val="auto"/>
                <w:highlight w:val="none"/>
                <w:shd w:val="clear" w:color="auto" w:fill="auto"/>
              </w:rPr>
              <w:t>报价</w:t>
            </w:r>
            <w:r>
              <w:rPr>
                <w:rFonts w:hint="eastAsia" w:ascii="宋体" w:hAnsi="宋体" w:cs="宋体"/>
                <w:color w:val="auto"/>
                <w:highlight w:val="none"/>
                <w:shd w:val="clear" w:color="auto" w:fill="auto"/>
              </w:rPr>
              <w:t>最低的价格为评标基准价，其价格分为满分。</w:t>
            </w:r>
          </w:p>
          <w:p>
            <w:pPr>
              <w:rPr>
                <w:rFonts w:ascii="宋体" w:hAnsi="宋体" w:cs="宋体"/>
                <w:color w:val="auto"/>
                <w:highlight w:val="none"/>
                <w:shd w:val="clear" w:color="auto" w:fill="auto"/>
              </w:rPr>
            </w:pPr>
            <w:r>
              <w:rPr>
                <w:rFonts w:hint="eastAsia" w:ascii="宋体" w:hAnsi="宋体" w:cs="宋体"/>
                <w:color w:val="auto"/>
                <w:highlight w:val="none"/>
                <w:shd w:val="clear" w:color="auto" w:fill="auto"/>
              </w:rPr>
              <w:t>其他</w:t>
            </w:r>
            <w:r>
              <w:rPr>
                <w:rFonts w:hint="eastAsia" w:ascii="宋体" w:hAnsi="宋体" w:eastAsia="宋体" w:cs="宋体"/>
                <w:color w:val="auto"/>
                <w:highlight w:val="none"/>
                <w:shd w:val="clear" w:color="auto" w:fill="auto"/>
              </w:rPr>
              <w:t>投标人</w:t>
            </w:r>
            <w:r>
              <w:rPr>
                <w:rFonts w:hint="eastAsia" w:ascii="宋体" w:hAnsi="宋体" w:cs="宋体"/>
                <w:color w:val="auto"/>
                <w:highlight w:val="none"/>
                <w:shd w:val="clear" w:color="auto" w:fill="auto"/>
              </w:rPr>
              <w:t>的价格分统一按照下列公式计算：</w:t>
            </w:r>
          </w:p>
          <w:p>
            <w:pPr>
              <w:rPr>
                <w:rFonts w:ascii="宋体" w:hAnsi="宋体" w:cs="宋体"/>
                <w:bCs/>
                <w:color w:val="auto"/>
                <w:highlight w:val="none"/>
                <w:shd w:val="clear" w:color="auto" w:fill="auto"/>
              </w:rPr>
            </w:pPr>
            <w:r>
              <w:rPr>
                <w:rFonts w:hint="eastAsia" w:ascii="宋体" w:hAnsi="宋体" w:cs="宋体"/>
                <w:color w:val="auto"/>
                <w:highlight w:val="none"/>
                <w:shd w:val="clear" w:color="auto" w:fill="auto"/>
              </w:rPr>
              <w:t>价格得分＝（评标基准价/</w:t>
            </w:r>
            <w:r>
              <w:rPr>
                <w:rFonts w:hint="eastAsia" w:cs="宋体" w:asciiTheme="minorEastAsia" w:hAnsiTheme="minorEastAsia" w:eastAsiaTheme="minorEastAsia"/>
                <w:color w:val="auto"/>
                <w:highlight w:val="none"/>
                <w:shd w:val="clear" w:color="auto" w:fill="auto"/>
              </w:rPr>
              <w:t>投标</w:t>
            </w:r>
            <w:r>
              <w:rPr>
                <w:rFonts w:hint="eastAsia" w:ascii="宋体" w:hAnsi="宋体" w:cs="宋体"/>
                <w:color w:val="auto"/>
                <w:highlight w:val="none"/>
                <w:shd w:val="clear" w:color="auto" w:fill="auto"/>
              </w:rPr>
              <w:t>报价）×10%×100</w:t>
            </w:r>
          </w:p>
        </w:tc>
        <w:tc>
          <w:tcPr>
            <w:tcW w:w="996" w:type="dxa"/>
            <w:vAlign w:val="center"/>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664" w:type="dxa"/>
            <w:vAlign w:val="center"/>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2</w:t>
            </w:r>
          </w:p>
        </w:tc>
        <w:tc>
          <w:tcPr>
            <w:tcW w:w="1056" w:type="dxa"/>
            <w:vAlign w:val="center"/>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商务部分（</w:t>
            </w:r>
            <w:r>
              <w:rPr>
                <w:rFonts w:hint="eastAsia" w:ascii="宋体" w:hAnsi="宋体" w:eastAsia="宋体" w:cs="宋体"/>
                <w:bCs/>
                <w:color w:val="auto"/>
                <w:highlight w:val="none"/>
                <w:shd w:val="clear" w:color="auto" w:fill="auto"/>
                <w:lang w:val="en-US" w:eastAsia="zh-CN"/>
              </w:rPr>
              <w:t>10</w:t>
            </w:r>
            <w:r>
              <w:rPr>
                <w:rFonts w:hint="eastAsia" w:ascii="宋体" w:hAnsi="宋体" w:cs="宋体"/>
                <w:bCs/>
                <w:color w:val="auto"/>
                <w:highlight w:val="none"/>
                <w:shd w:val="clear" w:color="auto" w:fill="auto"/>
              </w:rPr>
              <w:t>分）</w:t>
            </w:r>
          </w:p>
        </w:tc>
        <w:tc>
          <w:tcPr>
            <w:tcW w:w="1157" w:type="dxa"/>
            <w:vAlign w:val="center"/>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业绩</w:t>
            </w:r>
          </w:p>
        </w:tc>
        <w:tc>
          <w:tcPr>
            <w:tcW w:w="6090" w:type="dxa"/>
            <w:vAlign w:val="center"/>
          </w:tcPr>
          <w:p>
            <w:pPr>
              <w:rPr>
                <w:rFonts w:ascii="宋体" w:hAnsi="宋体" w:cs="宋体"/>
                <w:color w:val="auto"/>
                <w:highlight w:val="none"/>
                <w:shd w:val="clear" w:color="auto" w:fill="auto"/>
              </w:rPr>
            </w:pPr>
            <w:r>
              <w:rPr>
                <w:rFonts w:hint="eastAsia" w:ascii="宋体" w:hAnsi="宋体" w:eastAsia="宋体" w:cs="宋体"/>
                <w:color w:val="auto"/>
                <w:highlight w:val="none"/>
                <w:shd w:val="clear" w:color="auto" w:fill="auto"/>
              </w:rPr>
              <w:t>投标人</w:t>
            </w:r>
            <w:r>
              <w:rPr>
                <w:rFonts w:hint="eastAsia" w:ascii="宋体" w:hAnsi="宋体" w:cs="宋体"/>
                <w:color w:val="auto"/>
                <w:highlight w:val="none"/>
                <w:shd w:val="clear" w:color="auto" w:fill="auto"/>
              </w:rPr>
              <w:t>在</w:t>
            </w:r>
            <w:r>
              <w:rPr>
                <w:rFonts w:hint="eastAsia" w:ascii="宋体" w:hAnsi="宋体" w:cs="宋体"/>
                <w:b/>
                <w:bCs/>
                <w:color w:val="auto"/>
                <w:highlight w:val="none"/>
                <w:shd w:val="clear" w:color="auto" w:fill="auto"/>
              </w:rPr>
              <w:t>2021年</w:t>
            </w:r>
            <w:r>
              <w:rPr>
                <w:rFonts w:hint="eastAsia" w:ascii="宋体" w:hAnsi="宋体" w:eastAsia="宋体" w:cs="宋体"/>
                <w:b/>
                <w:bCs/>
                <w:color w:val="auto"/>
                <w:highlight w:val="none"/>
                <w:shd w:val="clear" w:color="auto" w:fill="auto"/>
                <w:lang w:val="en-US" w:eastAsia="zh-CN"/>
              </w:rPr>
              <w:t>4</w:t>
            </w:r>
            <w:r>
              <w:rPr>
                <w:rFonts w:hint="eastAsia" w:ascii="宋体" w:hAnsi="宋体" w:cs="宋体"/>
                <w:b/>
                <w:bCs/>
                <w:color w:val="auto"/>
                <w:highlight w:val="none"/>
                <w:shd w:val="clear" w:color="auto" w:fill="auto"/>
              </w:rPr>
              <w:t>月1日</w:t>
            </w:r>
            <w:r>
              <w:rPr>
                <w:rFonts w:hint="eastAsia" w:ascii="宋体" w:hAnsi="宋体" w:cs="宋体"/>
                <w:color w:val="auto"/>
                <w:highlight w:val="none"/>
                <w:shd w:val="clear" w:color="auto" w:fill="auto"/>
              </w:rPr>
              <w:t>（以合同签订日期为准）至今执行的类似项目业绩，每提供一份业绩合同得</w:t>
            </w:r>
            <w:r>
              <w:rPr>
                <w:rFonts w:hint="eastAsia" w:ascii="宋体" w:hAnsi="宋体" w:eastAsia="宋体" w:cs="宋体"/>
                <w:color w:val="auto"/>
                <w:highlight w:val="none"/>
                <w:shd w:val="clear" w:color="auto" w:fill="auto"/>
                <w:lang w:val="en-US" w:eastAsia="zh-CN"/>
              </w:rPr>
              <w:t>2</w:t>
            </w:r>
            <w:r>
              <w:rPr>
                <w:rFonts w:hint="eastAsia" w:ascii="宋体" w:hAnsi="宋体" w:cs="宋体"/>
                <w:color w:val="auto"/>
                <w:highlight w:val="none"/>
                <w:shd w:val="clear" w:color="auto" w:fill="auto"/>
              </w:rPr>
              <w:t>分，最多得</w:t>
            </w:r>
            <w:r>
              <w:rPr>
                <w:rFonts w:hint="eastAsia" w:ascii="宋体" w:hAnsi="宋体" w:eastAsia="宋体" w:cs="宋体"/>
                <w:color w:val="auto"/>
                <w:highlight w:val="none"/>
                <w:shd w:val="clear" w:color="auto" w:fill="auto"/>
                <w:lang w:val="en-US" w:eastAsia="zh-CN"/>
              </w:rPr>
              <w:t>10</w:t>
            </w:r>
            <w:r>
              <w:rPr>
                <w:rFonts w:hint="eastAsia" w:ascii="宋体" w:hAnsi="宋体" w:cs="宋体"/>
                <w:color w:val="auto"/>
                <w:highlight w:val="none"/>
                <w:shd w:val="clear" w:color="auto" w:fill="auto"/>
              </w:rPr>
              <w:t>分。</w:t>
            </w:r>
          </w:p>
          <w:p>
            <w:pPr>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注：相关证明材料至少须包括首页、含有合同签订日期的页面、含有项目名称的页面、含有项目内容的页面以及签章页，复印件并加盖公章，否则不得分。</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664" w:type="dxa"/>
            <w:vMerge w:val="restart"/>
            <w:vAlign w:val="center"/>
          </w:tcPr>
          <w:p>
            <w:pPr>
              <w:jc w:val="center"/>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3</w:t>
            </w:r>
          </w:p>
        </w:tc>
        <w:tc>
          <w:tcPr>
            <w:tcW w:w="1056" w:type="dxa"/>
            <w:vMerge w:val="restart"/>
            <w:vAlign w:val="center"/>
          </w:tcPr>
          <w:p>
            <w:pPr>
              <w:pStyle w:val="23"/>
              <w:ind w:firstLine="0"/>
              <w:rPr>
                <w:color w:val="auto"/>
                <w:szCs w:val="21"/>
                <w:highlight w:val="none"/>
                <w:shd w:val="clear" w:color="auto" w:fill="auto"/>
              </w:rPr>
            </w:pPr>
            <w:r>
              <w:rPr>
                <w:rFonts w:hint="eastAsia"/>
                <w:color w:val="auto"/>
                <w:szCs w:val="21"/>
                <w:highlight w:val="none"/>
                <w:shd w:val="clear" w:color="auto" w:fill="auto"/>
              </w:rPr>
              <w:t>技术部分（</w:t>
            </w:r>
            <w:r>
              <w:rPr>
                <w:rFonts w:hint="eastAsia"/>
                <w:color w:val="auto"/>
                <w:szCs w:val="21"/>
                <w:highlight w:val="none"/>
                <w:shd w:val="clear" w:color="auto" w:fill="auto"/>
                <w:lang w:val="en-US" w:eastAsia="zh-CN"/>
              </w:rPr>
              <w:t>80</w:t>
            </w:r>
            <w:r>
              <w:rPr>
                <w:rFonts w:hint="eastAsia"/>
                <w:color w:val="auto"/>
                <w:szCs w:val="21"/>
                <w:highlight w:val="none"/>
                <w:shd w:val="clear" w:color="auto" w:fill="auto"/>
              </w:rPr>
              <w:t>分）</w:t>
            </w:r>
          </w:p>
        </w:tc>
        <w:tc>
          <w:tcPr>
            <w:tcW w:w="1157" w:type="dxa"/>
            <w:vAlign w:val="center"/>
          </w:tcPr>
          <w:p>
            <w:pPr>
              <w:jc w:val="center"/>
              <w:rPr>
                <w:rFonts w:ascii="宋体" w:hAnsi="宋体" w:cs="宋体"/>
                <w:bCs/>
                <w:color w:val="auto"/>
                <w:highlight w:val="none"/>
                <w:shd w:val="clear" w:color="auto" w:fill="auto"/>
              </w:rPr>
            </w:pPr>
            <w:r>
              <w:rPr>
                <w:rFonts w:ascii="宋体" w:hAnsi="宋体"/>
                <w:szCs w:val="21"/>
              </w:rPr>
              <w:t>项目需求理解</w:t>
            </w:r>
          </w:p>
        </w:tc>
        <w:tc>
          <w:tcPr>
            <w:tcW w:w="6090" w:type="dxa"/>
            <w:vAlign w:val="center"/>
          </w:tcPr>
          <w:p>
            <w:pPr>
              <w:rPr>
                <w:rFonts w:ascii="宋体" w:hAnsi="宋体"/>
                <w:szCs w:val="21"/>
              </w:rPr>
            </w:pPr>
            <w:r>
              <w:rPr>
                <w:rFonts w:hint="eastAsia" w:ascii="宋体" w:hAnsi="宋体"/>
                <w:szCs w:val="21"/>
              </w:rPr>
              <w:t>结合项目实际情况，对项目需求理解透彻、条理清晰，切合实际，对采购人概况及发展现状和业务情况及各岗位具体职责和要求等进行</w:t>
            </w:r>
            <w:r>
              <w:rPr>
                <w:rFonts w:ascii="宋体" w:hAnsi="宋体"/>
                <w:szCs w:val="21"/>
              </w:rPr>
              <w:t>了详细的调研</w:t>
            </w:r>
            <w:r>
              <w:rPr>
                <w:rFonts w:hint="eastAsia" w:ascii="宋体" w:hAnsi="宋体"/>
                <w:szCs w:val="21"/>
              </w:rPr>
              <w:t>及</w:t>
            </w:r>
            <w:r>
              <w:rPr>
                <w:rFonts w:ascii="宋体" w:hAnsi="宋体"/>
                <w:szCs w:val="21"/>
              </w:rPr>
              <w:t>了解，</w:t>
            </w:r>
            <w:r>
              <w:rPr>
                <w:rFonts w:hint="eastAsia" w:ascii="宋体" w:hAnsi="宋体"/>
                <w:szCs w:val="21"/>
              </w:rPr>
              <w:t>得</w:t>
            </w:r>
            <w:r>
              <w:rPr>
                <w:rFonts w:hint="eastAsia" w:ascii="宋体" w:hAnsi="宋体" w:eastAsia="宋体"/>
                <w:szCs w:val="21"/>
                <w:lang w:val="en-US" w:eastAsia="zh-CN"/>
              </w:rPr>
              <w:t>10</w:t>
            </w:r>
            <w:r>
              <w:rPr>
                <w:rFonts w:hint="eastAsia" w:ascii="宋体" w:hAnsi="宋体"/>
                <w:szCs w:val="21"/>
              </w:rPr>
              <w:t>分；</w:t>
            </w:r>
          </w:p>
          <w:p>
            <w:pPr>
              <w:rPr>
                <w:rFonts w:ascii="宋体" w:hAnsi="宋体"/>
                <w:szCs w:val="21"/>
              </w:rPr>
            </w:pPr>
            <w:r>
              <w:rPr>
                <w:rFonts w:hint="eastAsia" w:ascii="宋体" w:hAnsi="宋体"/>
                <w:szCs w:val="21"/>
              </w:rPr>
              <w:t>针对</w:t>
            </w:r>
            <w:r>
              <w:rPr>
                <w:rFonts w:ascii="宋体" w:hAnsi="宋体"/>
                <w:szCs w:val="21"/>
              </w:rPr>
              <w:t>项目实际情况，提供了项目需求理解</w:t>
            </w:r>
            <w:r>
              <w:rPr>
                <w:rFonts w:hint="eastAsia" w:ascii="宋体" w:hAnsi="宋体"/>
                <w:szCs w:val="21"/>
              </w:rPr>
              <w:t>分析</w:t>
            </w:r>
            <w:r>
              <w:rPr>
                <w:rFonts w:ascii="宋体" w:hAnsi="宋体"/>
                <w:szCs w:val="21"/>
              </w:rPr>
              <w:t>，但是内容的完善及合理程度</w:t>
            </w:r>
            <w:r>
              <w:rPr>
                <w:rFonts w:hint="eastAsia" w:ascii="宋体" w:hAnsi="宋体"/>
                <w:szCs w:val="21"/>
              </w:rPr>
              <w:t>、条理</w:t>
            </w:r>
            <w:r>
              <w:rPr>
                <w:rFonts w:ascii="宋体" w:hAnsi="宋体"/>
                <w:szCs w:val="21"/>
              </w:rPr>
              <w:t>描述等细节稍</w:t>
            </w:r>
            <w:r>
              <w:rPr>
                <w:rFonts w:hint="eastAsia" w:ascii="宋体" w:hAnsi="宋体"/>
                <w:szCs w:val="21"/>
              </w:rPr>
              <w:t>有</w:t>
            </w:r>
            <w:r>
              <w:rPr>
                <w:rFonts w:ascii="宋体" w:hAnsi="宋体"/>
                <w:szCs w:val="21"/>
              </w:rPr>
              <w:t>偏差，</w:t>
            </w:r>
            <w:r>
              <w:rPr>
                <w:rFonts w:hint="eastAsia" w:ascii="宋体" w:hAnsi="宋体"/>
                <w:szCs w:val="21"/>
              </w:rPr>
              <w:t>待</w:t>
            </w:r>
            <w:r>
              <w:rPr>
                <w:rFonts w:ascii="宋体" w:hAnsi="宋体"/>
                <w:szCs w:val="21"/>
              </w:rPr>
              <w:t>完善</w:t>
            </w:r>
            <w:r>
              <w:rPr>
                <w:rFonts w:hint="eastAsia" w:ascii="宋体" w:hAnsi="宋体"/>
                <w:szCs w:val="21"/>
              </w:rPr>
              <w:t>，</w:t>
            </w:r>
            <w:r>
              <w:rPr>
                <w:rFonts w:ascii="宋体" w:hAnsi="宋体"/>
                <w:szCs w:val="21"/>
              </w:rPr>
              <w:t>得</w:t>
            </w:r>
            <w:r>
              <w:rPr>
                <w:rFonts w:hint="eastAsia" w:ascii="宋体" w:hAnsi="宋体" w:eastAsia="宋体"/>
                <w:szCs w:val="21"/>
                <w:lang w:val="en-US" w:eastAsia="zh-CN"/>
              </w:rPr>
              <w:t>7</w:t>
            </w:r>
            <w:r>
              <w:rPr>
                <w:rFonts w:hint="eastAsia" w:ascii="宋体" w:hAnsi="宋体"/>
                <w:szCs w:val="21"/>
              </w:rPr>
              <w:t>分</w:t>
            </w:r>
            <w:r>
              <w:rPr>
                <w:rFonts w:ascii="宋体" w:hAnsi="宋体"/>
                <w:szCs w:val="21"/>
              </w:rPr>
              <w:t>；</w:t>
            </w:r>
          </w:p>
          <w:p>
            <w:pPr>
              <w:rPr>
                <w:rFonts w:ascii="宋体" w:hAnsi="宋体"/>
                <w:szCs w:val="21"/>
              </w:rPr>
            </w:pPr>
            <w:r>
              <w:rPr>
                <w:rFonts w:hint="eastAsia" w:ascii="宋体" w:hAnsi="宋体"/>
                <w:szCs w:val="21"/>
              </w:rPr>
              <w:t>针对</w:t>
            </w:r>
            <w:r>
              <w:rPr>
                <w:rFonts w:ascii="宋体" w:hAnsi="宋体"/>
                <w:szCs w:val="21"/>
              </w:rPr>
              <w:t>项目实际情况，提供了项目需求理解</w:t>
            </w:r>
            <w:r>
              <w:rPr>
                <w:rFonts w:hint="eastAsia" w:ascii="宋体" w:hAnsi="宋体"/>
                <w:szCs w:val="21"/>
              </w:rPr>
              <w:t>分析</w:t>
            </w:r>
            <w:r>
              <w:rPr>
                <w:rFonts w:ascii="宋体" w:hAnsi="宋体"/>
                <w:szCs w:val="21"/>
              </w:rPr>
              <w:t>，但是内容的完善及合理程度</w:t>
            </w:r>
            <w:r>
              <w:rPr>
                <w:rFonts w:hint="eastAsia" w:ascii="宋体" w:hAnsi="宋体"/>
                <w:szCs w:val="21"/>
              </w:rPr>
              <w:t>、条理</w:t>
            </w:r>
            <w:r>
              <w:rPr>
                <w:rFonts w:ascii="宋体" w:hAnsi="宋体"/>
                <w:szCs w:val="21"/>
              </w:rPr>
              <w:t>描述等细节</w:t>
            </w:r>
            <w:r>
              <w:rPr>
                <w:rFonts w:hint="eastAsia" w:ascii="宋体" w:hAnsi="宋体" w:eastAsia="宋体"/>
                <w:szCs w:val="21"/>
                <w:lang w:val="en-US" w:eastAsia="zh-CN"/>
              </w:rPr>
              <w:t>有较大缺陷</w:t>
            </w:r>
            <w:r>
              <w:rPr>
                <w:rFonts w:ascii="宋体" w:hAnsi="宋体"/>
                <w:szCs w:val="21"/>
              </w:rPr>
              <w:t>，</w:t>
            </w:r>
            <w:r>
              <w:rPr>
                <w:rFonts w:hint="eastAsia" w:ascii="宋体" w:hAnsi="宋体" w:eastAsia="宋体"/>
                <w:szCs w:val="21"/>
                <w:lang w:val="en-US" w:eastAsia="zh-CN"/>
              </w:rPr>
              <w:t>针对性低</w:t>
            </w:r>
            <w:r>
              <w:rPr>
                <w:rFonts w:hint="eastAsia" w:ascii="宋体" w:hAnsi="宋体"/>
                <w:szCs w:val="21"/>
              </w:rPr>
              <w:t>，</w:t>
            </w:r>
            <w:r>
              <w:rPr>
                <w:rFonts w:ascii="宋体" w:hAnsi="宋体"/>
                <w:szCs w:val="21"/>
              </w:rPr>
              <w:t>得</w:t>
            </w:r>
            <w:r>
              <w:rPr>
                <w:rFonts w:hint="eastAsia" w:ascii="宋体" w:hAnsi="宋体" w:eastAsia="宋体"/>
                <w:szCs w:val="21"/>
                <w:lang w:val="en-US" w:eastAsia="zh-CN"/>
              </w:rPr>
              <w:t>4</w:t>
            </w:r>
            <w:r>
              <w:rPr>
                <w:rFonts w:hint="eastAsia" w:ascii="宋体" w:hAnsi="宋体"/>
                <w:szCs w:val="21"/>
              </w:rPr>
              <w:t>分</w:t>
            </w:r>
            <w:r>
              <w:rPr>
                <w:rFonts w:ascii="宋体" w:hAnsi="宋体"/>
                <w:szCs w:val="21"/>
              </w:rPr>
              <w:t>；</w:t>
            </w:r>
          </w:p>
          <w:p>
            <w:pPr>
              <w:rPr>
                <w:rFonts w:ascii="宋体" w:hAnsi="宋体"/>
                <w:szCs w:val="21"/>
              </w:rPr>
            </w:pPr>
            <w:r>
              <w:rPr>
                <w:rFonts w:ascii="宋体" w:hAnsi="宋体"/>
                <w:szCs w:val="21"/>
              </w:rPr>
              <w:t>提供了需求理解分析，但是内容简单，通用，</w:t>
            </w:r>
            <w:r>
              <w:rPr>
                <w:rFonts w:hint="eastAsia" w:ascii="宋体" w:hAnsi="宋体"/>
                <w:szCs w:val="21"/>
              </w:rPr>
              <w:t>叙述</w:t>
            </w:r>
            <w:r>
              <w:rPr>
                <w:rFonts w:ascii="宋体" w:hAnsi="宋体"/>
                <w:szCs w:val="21"/>
              </w:rPr>
              <w:t>混乱，</w:t>
            </w:r>
            <w:r>
              <w:rPr>
                <w:rFonts w:hint="eastAsia" w:ascii="宋体" w:hAnsi="宋体"/>
                <w:szCs w:val="21"/>
              </w:rPr>
              <w:t>或者未</w:t>
            </w:r>
            <w:r>
              <w:rPr>
                <w:rFonts w:ascii="宋体" w:hAnsi="宋体"/>
                <w:szCs w:val="21"/>
              </w:rPr>
              <w:t>针对项目内容</w:t>
            </w:r>
            <w:r>
              <w:rPr>
                <w:rFonts w:hint="eastAsia" w:ascii="宋体" w:hAnsi="宋体"/>
                <w:szCs w:val="21"/>
              </w:rPr>
              <w:t>，</w:t>
            </w:r>
            <w:r>
              <w:rPr>
                <w:rFonts w:ascii="宋体" w:hAnsi="宋体"/>
                <w:szCs w:val="21"/>
              </w:rPr>
              <w:t>得</w:t>
            </w:r>
            <w:r>
              <w:rPr>
                <w:rFonts w:hint="eastAsia" w:ascii="宋体" w:hAnsi="宋体" w:eastAsia="宋体"/>
                <w:szCs w:val="21"/>
                <w:lang w:val="en-US" w:eastAsia="zh-CN"/>
              </w:rPr>
              <w:t>1</w:t>
            </w:r>
            <w:r>
              <w:rPr>
                <w:rFonts w:hint="eastAsia" w:ascii="宋体" w:hAnsi="宋体"/>
                <w:szCs w:val="21"/>
              </w:rPr>
              <w:t>分</w:t>
            </w:r>
            <w:r>
              <w:rPr>
                <w:rFonts w:ascii="宋体" w:hAnsi="宋体"/>
                <w:szCs w:val="21"/>
              </w:rPr>
              <w:t>；</w:t>
            </w:r>
          </w:p>
          <w:p>
            <w:pPr>
              <w:rPr>
                <w:rFonts w:ascii="宋体" w:hAnsi="宋体" w:cs="宋体"/>
                <w:bCs/>
                <w:color w:val="auto"/>
                <w:highlight w:val="none"/>
                <w:shd w:val="clear" w:color="auto" w:fill="auto"/>
              </w:rPr>
            </w:pPr>
            <w:r>
              <w:rPr>
                <w:rFonts w:hint="eastAsia" w:ascii="宋体" w:hAnsi="宋体"/>
                <w:szCs w:val="21"/>
              </w:rPr>
              <w:t>未提供</w:t>
            </w:r>
            <w:r>
              <w:rPr>
                <w:rFonts w:ascii="宋体" w:hAnsi="宋体"/>
                <w:szCs w:val="21"/>
              </w:rPr>
              <w:t>任何的项目需求理解</w:t>
            </w:r>
            <w:r>
              <w:rPr>
                <w:rFonts w:hint="eastAsia" w:ascii="宋体" w:hAnsi="宋体"/>
                <w:szCs w:val="21"/>
              </w:rPr>
              <w:t>分析不得分</w:t>
            </w:r>
            <w:r>
              <w:rPr>
                <w:rFonts w:ascii="宋体" w:hAnsi="宋体"/>
                <w:szCs w:val="21"/>
              </w:rPr>
              <w:t>。</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rFonts w:hint="eastAsia"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协助车辆引导</w:t>
            </w:r>
            <w:r>
              <w:rPr>
                <w:rFonts w:hint="eastAsia" w:ascii="宋体" w:hAnsi="宋体" w:eastAsia="宋体"/>
                <w:color w:val="auto"/>
                <w:highlight w:val="none"/>
                <w:shd w:val="clear" w:color="auto" w:fill="auto"/>
                <w:lang w:val="en-US" w:eastAsia="zh-CN"/>
              </w:rPr>
              <w:t>工作方案</w:t>
            </w:r>
          </w:p>
        </w:tc>
        <w:tc>
          <w:tcPr>
            <w:tcW w:w="6090" w:type="dxa"/>
            <w:vAlign w:val="center"/>
          </w:tcPr>
          <w:p>
            <w:pPr>
              <w:rPr>
                <w:rFonts w:hint="eastAsia" w:ascii="宋体" w:hAnsi="宋体" w:eastAsia="宋体" w:cs="宋体"/>
              </w:rPr>
            </w:pPr>
            <w:r>
              <w:rPr>
                <w:rFonts w:hint="eastAsia" w:ascii="宋体" w:hAnsi="宋体" w:eastAsia="宋体" w:cs="宋体"/>
              </w:rPr>
              <w:t>提供了详细完整的协助车辆引导工作方案，科学合理可行，有很强的针对性，完全符合项目要求，得</w:t>
            </w:r>
            <w:r>
              <w:rPr>
                <w:rFonts w:hint="eastAsia" w:ascii="宋体" w:hAnsi="宋体" w:eastAsia="宋体" w:cs="宋体"/>
                <w:lang w:val="en-US" w:eastAsia="zh-CN"/>
              </w:rPr>
              <w:t>7</w:t>
            </w:r>
            <w:r>
              <w:rPr>
                <w:rFonts w:hint="eastAsia" w:ascii="宋体" w:hAnsi="宋体" w:eastAsia="宋体" w:cs="宋体"/>
              </w:rPr>
              <w:t>分；</w:t>
            </w:r>
          </w:p>
          <w:p>
            <w:pPr>
              <w:rPr>
                <w:rFonts w:hint="eastAsia" w:ascii="宋体" w:hAnsi="宋体" w:eastAsia="宋体" w:cs="宋体"/>
              </w:rPr>
            </w:pPr>
            <w:r>
              <w:rPr>
                <w:rFonts w:hint="eastAsia" w:ascii="宋体" w:hAnsi="宋体" w:eastAsia="宋体" w:cs="宋体"/>
              </w:rPr>
              <w:t>提供了简单、通用的方案，基本满足项目要求，得4分；</w:t>
            </w:r>
          </w:p>
          <w:p>
            <w:pPr>
              <w:rPr>
                <w:rFonts w:hint="eastAsia" w:ascii="宋体" w:hAnsi="宋体" w:eastAsia="宋体" w:cs="宋体"/>
              </w:rPr>
            </w:pPr>
            <w:r>
              <w:rPr>
                <w:rFonts w:hint="eastAsia" w:ascii="宋体" w:hAnsi="宋体" w:eastAsia="宋体" w:cs="宋体"/>
              </w:rPr>
              <w:t>方案有明显缺陷，得</w:t>
            </w:r>
            <w:r>
              <w:rPr>
                <w:rFonts w:hint="eastAsia" w:ascii="宋体" w:hAnsi="宋体" w:eastAsia="宋体" w:cs="宋体"/>
                <w:lang w:val="en-US" w:eastAsia="zh-CN"/>
              </w:rPr>
              <w:t>1</w:t>
            </w:r>
            <w:r>
              <w:rPr>
                <w:rFonts w:hint="eastAsia" w:ascii="宋体" w:hAnsi="宋体" w:eastAsia="宋体" w:cs="宋体"/>
              </w:rPr>
              <w:t>分；</w:t>
            </w:r>
          </w:p>
          <w:p>
            <w:pPr>
              <w:rPr>
                <w:color w:val="auto"/>
                <w:highlight w:val="none"/>
                <w:shd w:val="clear" w:color="auto" w:fill="auto"/>
              </w:rPr>
            </w:pPr>
            <w:r>
              <w:rPr>
                <w:rFonts w:hint="eastAsia" w:ascii="宋体" w:hAnsi="宋体" w:eastAsia="宋体" w:cs="宋体"/>
              </w:rPr>
              <w:t>未提供相关内容，得0分。</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rFonts w:hint="eastAsia"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维持现场秩序</w:t>
            </w:r>
            <w:r>
              <w:rPr>
                <w:rFonts w:hint="eastAsia" w:ascii="宋体" w:hAnsi="宋体" w:eastAsia="宋体"/>
                <w:color w:val="auto"/>
                <w:highlight w:val="none"/>
                <w:shd w:val="clear" w:color="auto" w:fill="auto"/>
                <w:lang w:val="en-US" w:eastAsia="zh-CN"/>
              </w:rPr>
              <w:t>工作方案</w:t>
            </w:r>
          </w:p>
        </w:tc>
        <w:tc>
          <w:tcPr>
            <w:tcW w:w="6090" w:type="dxa"/>
            <w:vAlign w:val="center"/>
          </w:tcPr>
          <w:p>
            <w:pPr>
              <w:rPr>
                <w:rFonts w:hint="eastAsia" w:ascii="宋体" w:hAnsi="宋体" w:eastAsia="宋体" w:cs="宋体"/>
              </w:rPr>
            </w:pPr>
            <w:r>
              <w:rPr>
                <w:rFonts w:hint="eastAsia" w:ascii="宋体" w:hAnsi="宋体" w:eastAsia="宋体" w:cs="宋体"/>
              </w:rPr>
              <w:t>提供了详细完整的</w:t>
            </w:r>
            <w:r>
              <w:rPr>
                <w:rFonts w:hint="eastAsia" w:ascii="宋体" w:hAnsi="宋体"/>
                <w:color w:val="auto"/>
                <w:highlight w:val="none"/>
                <w:shd w:val="clear" w:color="auto" w:fill="auto"/>
              </w:rPr>
              <w:t>维持现场秩序</w:t>
            </w:r>
            <w:r>
              <w:rPr>
                <w:rFonts w:hint="eastAsia" w:ascii="宋体" w:hAnsi="宋体" w:eastAsia="宋体"/>
                <w:color w:val="auto"/>
                <w:highlight w:val="none"/>
                <w:shd w:val="clear" w:color="auto" w:fill="auto"/>
                <w:lang w:val="en-US" w:eastAsia="zh-CN"/>
              </w:rPr>
              <w:t>工作方案</w:t>
            </w:r>
            <w:r>
              <w:rPr>
                <w:rFonts w:hint="eastAsia" w:ascii="宋体" w:hAnsi="宋体" w:eastAsia="宋体" w:cs="宋体"/>
              </w:rPr>
              <w:t>，科学合理可行，有很强的针对性，完全符合项目要求，得</w:t>
            </w:r>
            <w:r>
              <w:rPr>
                <w:rFonts w:hint="eastAsia" w:ascii="宋体" w:hAnsi="宋体" w:eastAsia="宋体" w:cs="宋体"/>
                <w:lang w:val="en-US" w:eastAsia="zh-CN"/>
              </w:rPr>
              <w:t>7</w:t>
            </w:r>
            <w:r>
              <w:rPr>
                <w:rFonts w:hint="eastAsia" w:ascii="宋体" w:hAnsi="宋体" w:eastAsia="宋体" w:cs="宋体"/>
              </w:rPr>
              <w:t>分；</w:t>
            </w:r>
          </w:p>
          <w:p>
            <w:pPr>
              <w:rPr>
                <w:rFonts w:hint="eastAsia" w:ascii="宋体" w:hAnsi="宋体" w:eastAsia="宋体" w:cs="宋体"/>
              </w:rPr>
            </w:pPr>
            <w:r>
              <w:rPr>
                <w:rFonts w:hint="eastAsia" w:ascii="宋体" w:hAnsi="宋体" w:eastAsia="宋体" w:cs="宋体"/>
              </w:rPr>
              <w:t>提供了简单、通用的方案，基本满足项目要求，得4分；</w:t>
            </w:r>
          </w:p>
          <w:p>
            <w:pPr>
              <w:rPr>
                <w:rFonts w:hint="eastAsia" w:ascii="宋体" w:hAnsi="宋体" w:eastAsia="宋体" w:cs="宋体"/>
              </w:rPr>
            </w:pPr>
            <w:r>
              <w:rPr>
                <w:rFonts w:hint="eastAsia" w:ascii="宋体" w:hAnsi="宋体" w:eastAsia="宋体" w:cs="宋体"/>
              </w:rPr>
              <w:t>方案有明显缺陷，得</w:t>
            </w:r>
            <w:r>
              <w:rPr>
                <w:rFonts w:hint="eastAsia" w:ascii="宋体" w:hAnsi="宋体" w:eastAsia="宋体" w:cs="宋体"/>
                <w:lang w:val="en-US" w:eastAsia="zh-CN"/>
              </w:rPr>
              <w:t>1</w:t>
            </w:r>
            <w:r>
              <w:rPr>
                <w:rFonts w:hint="eastAsia" w:ascii="宋体" w:hAnsi="宋体" w:eastAsia="宋体" w:cs="宋体"/>
              </w:rPr>
              <w:t>分；</w:t>
            </w:r>
          </w:p>
          <w:p>
            <w:pPr>
              <w:rPr>
                <w:color w:val="auto"/>
                <w:highlight w:val="none"/>
                <w:shd w:val="clear" w:color="auto" w:fill="auto"/>
              </w:rPr>
            </w:pPr>
            <w:r>
              <w:rPr>
                <w:rFonts w:hint="eastAsia" w:ascii="宋体" w:hAnsi="宋体" w:eastAsia="宋体" w:cs="宋体"/>
              </w:rPr>
              <w:t>未提供相关内容，得0分。</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rFonts w:hint="eastAsia"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开展数据录入</w:t>
            </w:r>
            <w:r>
              <w:rPr>
                <w:rFonts w:hint="eastAsia" w:ascii="宋体" w:hAnsi="宋体" w:eastAsia="宋体"/>
                <w:color w:val="auto"/>
                <w:highlight w:val="none"/>
                <w:shd w:val="clear" w:color="auto" w:fill="auto"/>
                <w:lang w:val="en-US" w:eastAsia="zh-CN"/>
              </w:rPr>
              <w:t>工作方案</w:t>
            </w:r>
          </w:p>
        </w:tc>
        <w:tc>
          <w:tcPr>
            <w:tcW w:w="6090" w:type="dxa"/>
            <w:vAlign w:val="center"/>
          </w:tcPr>
          <w:p>
            <w:pPr>
              <w:rPr>
                <w:rFonts w:hint="eastAsia" w:ascii="宋体" w:hAnsi="宋体" w:eastAsia="宋体" w:cs="宋体"/>
              </w:rPr>
            </w:pPr>
            <w:r>
              <w:rPr>
                <w:rFonts w:hint="eastAsia" w:ascii="宋体" w:hAnsi="宋体" w:eastAsia="宋体" w:cs="宋体"/>
              </w:rPr>
              <w:t>提供了详细完整的</w:t>
            </w:r>
            <w:r>
              <w:rPr>
                <w:rFonts w:hint="eastAsia" w:ascii="宋体" w:hAnsi="宋体"/>
                <w:color w:val="auto"/>
                <w:highlight w:val="none"/>
                <w:shd w:val="clear" w:color="auto" w:fill="auto"/>
              </w:rPr>
              <w:t>开展数据录入</w:t>
            </w:r>
            <w:r>
              <w:rPr>
                <w:rFonts w:hint="eastAsia" w:ascii="宋体" w:hAnsi="宋体" w:eastAsia="宋体"/>
                <w:color w:val="auto"/>
                <w:highlight w:val="none"/>
                <w:shd w:val="clear" w:color="auto" w:fill="auto"/>
                <w:lang w:val="en-US" w:eastAsia="zh-CN"/>
              </w:rPr>
              <w:t>工作方案</w:t>
            </w:r>
            <w:r>
              <w:rPr>
                <w:rFonts w:hint="eastAsia" w:ascii="宋体" w:hAnsi="宋体" w:eastAsia="宋体" w:cs="宋体"/>
              </w:rPr>
              <w:t>，科学合理可行，有很强的针对性，完全符合项目要求，得</w:t>
            </w:r>
            <w:r>
              <w:rPr>
                <w:rFonts w:hint="eastAsia" w:ascii="宋体" w:hAnsi="宋体" w:eastAsia="宋体" w:cs="宋体"/>
                <w:lang w:val="en-US" w:eastAsia="zh-CN"/>
              </w:rPr>
              <w:t>7</w:t>
            </w:r>
            <w:r>
              <w:rPr>
                <w:rFonts w:hint="eastAsia" w:ascii="宋体" w:hAnsi="宋体" w:eastAsia="宋体" w:cs="宋体"/>
              </w:rPr>
              <w:t>分；</w:t>
            </w:r>
          </w:p>
          <w:p>
            <w:pPr>
              <w:rPr>
                <w:rFonts w:hint="eastAsia" w:ascii="宋体" w:hAnsi="宋体" w:eastAsia="宋体" w:cs="宋体"/>
              </w:rPr>
            </w:pPr>
            <w:r>
              <w:rPr>
                <w:rFonts w:hint="eastAsia" w:ascii="宋体" w:hAnsi="宋体" w:eastAsia="宋体" w:cs="宋体"/>
              </w:rPr>
              <w:t>提供了简单、通用的方案，基本满足项目要求，得4分；</w:t>
            </w:r>
          </w:p>
          <w:p>
            <w:pPr>
              <w:rPr>
                <w:rFonts w:hint="eastAsia" w:ascii="宋体" w:hAnsi="宋体" w:eastAsia="宋体" w:cs="宋体"/>
              </w:rPr>
            </w:pPr>
            <w:r>
              <w:rPr>
                <w:rFonts w:hint="eastAsia" w:ascii="宋体" w:hAnsi="宋体" w:eastAsia="宋体" w:cs="宋体"/>
              </w:rPr>
              <w:t>方案有明显缺陷，得</w:t>
            </w:r>
            <w:r>
              <w:rPr>
                <w:rFonts w:hint="eastAsia" w:ascii="宋体" w:hAnsi="宋体" w:eastAsia="宋体" w:cs="宋体"/>
                <w:lang w:val="en-US" w:eastAsia="zh-CN"/>
              </w:rPr>
              <w:t>1</w:t>
            </w:r>
            <w:r>
              <w:rPr>
                <w:rFonts w:hint="eastAsia" w:ascii="宋体" w:hAnsi="宋体" w:eastAsia="宋体" w:cs="宋体"/>
              </w:rPr>
              <w:t>分；</w:t>
            </w:r>
          </w:p>
          <w:p>
            <w:pPr>
              <w:rPr>
                <w:color w:val="auto"/>
                <w:highlight w:val="none"/>
                <w:shd w:val="clear" w:color="auto" w:fill="auto"/>
              </w:rPr>
            </w:pPr>
            <w:r>
              <w:rPr>
                <w:rFonts w:hint="eastAsia" w:ascii="宋体" w:hAnsi="宋体" w:eastAsia="宋体" w:cs="宋体"/>
              </w:rPr>
              <w:t>未提供相关内容，得0分。</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rFonts w:hint="eastAsia"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架设监测设备</w:t>
            </w:r>
            <w:r>
              <w:rPr>
                <w:rFonts w:hint="eastAsia" w:ascii="宋体" w:hAnsi="宋体" w:eastAsia="宋体"/>
                <w:color w:val="auto"/>
                <w:highlight w:val="none"/>
                <w:shd w:val="clear" w:color="auto" w:fill="auto"/>
                <w:lang w:val="en-US" w:eastAsia="zh-CN"/>
              </w:rPr>
              <w:t>工作方案</w:t>
            </w:r>
          </w:p>
        </w:tc>
        <w:tc>
          <w:tcPr>
            <w:tcW w:w="6090" w:type="dxa"/>
            <w:vAlign w:val="center"/>
          </w:tcPr>
          <w:p>
            <w:pPr>
              <w:rPr>
                <w:rFonts w:hint="eastAsia" w:ascii="宋体" w:hAnsi="宋体" w:eastAsia="宋体" w:cs="宋体"/>
              </w:rPr>
            </w:pPr>
            <w:r>
              <w:rPr>
                <w:rFonts w:hint="eastAsia" w:ascii="宋体" w:hAnsi="宋体" w:eastAsia="宋体" w:cs="宋体"/>
              </w:rPr>
              <w:t>提供了详细完整的</w:t>
            </w:r>
            <w:r>
              <w:rPr>
                <w:rFonts w:hint="eastAsia" w:ascii="宋体" w:hAnsi="宋体"/>
                <w:color w:val="auto"/>
                <w:highlight w:val="none"/>
                <w:shd w:val="clear" w:color="auto" w:fill="auto"/>
              </w:rPr>
              <w:t>架设监测设备</w:t>
            </w:r>
            <w:r>
              <w:rPr>
                <w:rFonts w:hint="eastAsia" w:ascii="宋体" w:hAnsi="宋体" w:eastAsia="宋体"/>
                <w:color w:val="auto"/>
                <w:highlight w:val="none"/>
                <w:shd w:val="clear" w:color="auto" w:fill="auto"/>
                <w:lang w:val="en-US" w:eastAsia="zh-CN"/>
              </w:rPr>
              <w:t>工作方案</w:t>
            </w:r>
            <w:r>
              <w:rPr>
                <w:rFonts w:hint="eastAsia" w:ascii="宋体" w:hAnsi="宋体" w:eastAsia="宋体" w:cs="宋体"/>
              </w:rPr>
              <w:t>，科学合理可行，有很强的针对性，完全符合项目要求，得</w:t>
            </w:r>
            <w:r>
              <w:rPr>
                <w:rFonts w:hint="eastAsia" w:ascii="宋体" w:hAnsi="宋体" w:eastAsia="宋体" w:cs="宋体"/>
                <w:lang w:val="en-US" w:eastAsia="zh-CN"/>
              </w:rPr>
              <w:t>7</w:t>
            </w:r>
            <w:r>
              <w:rPr>
                <w:rFonts w:hint="eastAsia" w:ascii="宋体" w:hAnsi="宋体" w:eastAsia="宋体" w:cs="宋体"/>
              </w:rPr>
              <w:t>分；</w:t>
            </w:r>
          </w:p>
          <w:p>
            <w:pPr>
              <w:rPr>
                <w:rFonts w:hint="eastAsia" w:ascii="宋体" w:hAnsi="宋体" w:eastAsia="宋体" w:cs="宋体"/>
              </w:rPr>
            </w:pPr>
            <w:r>
              <w:rPr>
                <w:rFonts w:hint="eastAsia" w:ascii="宋体" w:hAnsi="宋体" w:eastAsia="宋体" w:cs="宋体"/>
              </w:rPr>
              <w:t>提供了简单、通用的方案，基本满足项目要求，得4分；</w:t>
            </w:r>
          </w:p>
          <w:p>
            <w:pPr>
              <w:rPr>
                <w:rFonts w:hint="eastAsia" w:ascii="宋体" w:hAnsi="宋体" w:eastAsia="宋体" w:cs="宋体"/>
              </w:rPr>
            </w:pPr>
            <w:r>
              <w:rPr>
                <w:rFonts w:hint="eastAsia" w:ascii="宋体" w:hAnsi="宋体" w:eastAsia="宋体" w:cs="宋体"/>
              </w:rPr>
              <w:t>方案有明显缺陷，得</w:t>
            </w:r>
            <w:r>
              <w:rPr>
                <w:rFonts w:hint="eastAsia" w:ascii="宋体" w:hAnsi="宋体" w:eastAsia="宋体" w:cs="宋体"/>
                <w:lang w:val="en-US" w:eastAsia="zh-CN"/>
              </w:rPr>
              <w:t>1</w:t>
            </w:r>
            <w:r>
              <w:rPr>
                <w:rFonts w:hint="eastAsia" w:ascii="宋体" w:hAnsi="宋体" w:eastAsia="宋体" w:cs="宋体"/>
              </w:rPr>
              <w:t>分；</w:t>
            </w:r>
          </w:p>
          <w:p>
            <w:pPr>
              <w:rPr>
                <w:color w:val="auto"/>
                <w:highlight w:val="none"/>
                <w:shd w:val="clear" w:color="auto" w:fill="auto"/>
              </w:rPr>
            </w:pPr>
            <w:r>
              <w:rPr>
                <w:rFonts w:hint="eastAsia" w:ascii="宋体" w:hAnsi="宋体" w:eastAsia="宋体" w:cs="宋体"/>
              </w:rPr>
              <w:t>未提供相关内容，得0分。</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rFonts w:hint="eastAsia"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整理归档检测报告</w:t>
            </w:r>
            <w:r>
              <w:rPr>
                <w:rFonts w:hint="eastAsia" w:ascii="宋体" w:hAnsi="宋体" w:eastAsia="宋体"/>
                <w:color w:val="auto"/>
                <w:highlight w:val="none"/>
                <w:shd w:val="clear" w:color="auto" w:fill="auto"/>
                <w:lang w:val="en-US" w:eastAsia="zh-CN"/>
              </w:rPr>
              <w:t>工作方案</w:t>
            </w:r>
          </w:p>
        </w:tc>
        <w:tc>
          <w:tcPr>
            <w:tcW w:w="6090" w:type="dxa"/>
            <w:vAlign w:val="center"/>
          </w:tcPr>
          <w:p>
            <w:pPr>
              <w:rPr>
                <w:rFonts w:hint="eastAsia" w:ascii="宋体" w:hAnsi="宋体" w:eastAsia="宋体" w:cs="宋体"/>
              </w:rPr>
            </w:pPr>
            <w:r>
              <w:rPr>
                <w:rFonts w:hint="eastAsia" w:ascii="宋体" w:hAnsi="宋体" w:eastAsia="宋体" w:cs="宋体"/>
              </w:rPr>
              <w:t>提供了详细完整的</w:t>
            </w:r>
            <w:r>
              <w:rPr>
                <w:rFonts w:hint="eastAsia" w:ascii="宋体" w:hAnsi="宋体"/>
                <w:color w:val="auto"/>
                <w:highlight w:val="none"/>
                <w:shd w:val="clear" w:color="auto" w:fill="auto"/>
              </w:rPr>
              <w:t>整理归档检测报告</w:t>
            </w:r>
            <w:r>
              <w:rPr>
                <w:rFonts w:hint="eastAsia" w:ascii="宋体" w:hAnsi="宋体" w:eastAsia="宋体"/>
                <w:color w:val="auto"/>
                <w:highlight w:val="none"/>
                <w:shd w:val="clear" w:color="auto" w:fill="auto"/>
                <w:lang w:val="en-US" w:eastAsia="zh-CN"/>
              </w:rPr>
              <w:t>工作方案</w:t>
            </w:r>
            <w:r>
              <w:rPr>
                <w:rFonts w:hint="eastAsia" w:ascii="宋体" w:hAnsi="宋体" w:eastAsia="宋体" w:cs="宋体"/>
              </w:rPr>
              <w:t>，科学合理可行，有很强的针对性，完全符合项目要求，得</w:t>
            </w:r>
            <w:r>
              <w:rPr>
                <w:rFonts w:hint="eastAsia" w:ascii="宋体" w:hAnsi="宋体" w:eastAsia="宋体" w:cs="宋体"/>
                <w:lang w:val="en-US" w:eastAsia="zh-CN"/>
              </w:rPr>
              <w:t>7</w:t>
            </w:r>
            <w:r>
              <w:rPr>
                <w:rFonts w:hint="eastAsia" w:ascii="宋体" w:hAnsi="宋体" w:eastAsia="宋体" w:cs="宋体"/>
              </w:rPr>
              <w:t>分；</w:t>
            </w:r>
          </w:p>
          <w:p>
            <w:pPr>
              <w:rPr>
                <w:rFonts w:hint="eastAsia" w:ascii="宋体" w:hAnsi="宋体" w:eastAsia="宋体" w:cs="宋体"/>
              </w:rPr>
            </w:pPr>
            <w:r>
              <w:rPr>
                <w:rFonts w:hint="eastAsia" w:ascii="宋体" w:hAnsi="宋体" w:eastAsia="宋体" w:cs="宋体"/>
              </w:rPr>
              <w:t>提供了简单、通用的方案，基本满足项目要求，得4分；</w:t>
            </w:r>
          </w:p>
          <w:p>
            <w:pPr>
              <w:rPr>
                <w:rFonts w:hint="eastAsia" w:ascii="宋体" w:hAnsi="宋体" w:eastAsia="宋体" w:cs="宋体"/>
              </w:rPr>
            </w:pPr>
            <w:r>
              <w:rPr>
                <w:rFonts w:hint="eastAsia" w:ascii="宋体" w:hAnsi="宋体" w:eastAsia="宋体" w:cs="宋体"/>
              </w:rPr>
              <w:t>方案有明显缺陷，得</w:t>
            </w:r>
            <w:r>
              <w:rPr>
                <w:rFonts w:hint="eastAsia" w:ascii="宋体" w:hAnsi="宋体" w:eastAsia="宋体" w:cs="宋体"/>
                <w:lang w:val="en-US" w:eastAsia="zh-CN"/>
              </w:rPr>
              <w:t>1</w:t>
            </w:r>
            <w:r>
              <w:rPr>
                <w:rFonts w:hint="eastAsia" w:ascii="宋体" w:hAnsi="宋体" w:eastAsia="宋体" w:cs="宋体"/>
              </w:rPr>
              <w:t>分；</w:t>
            </w:r>
          </w:p>
          <w:p>
            <w:pPr>
              <w:rPr>
                <w:color w:val="auto"/>
                <w:highlight w:val="none"/>
                <w:shd w:val="clear" w:color="auto" w:fill="auto"/>
              </w:rPr>
            </w:pPr>
            <w:r>
              <w:rPr>
                <w:rFonts w:hint="eastAsia" w:ascii="宋体" w:hAnsi="宋体" w:eastAsia="宋体" w:cs="宋体"/>
              </w:rPr>
              <w:t>未提供相关内容，得0分。</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rFonts w:hint="eastAsia"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监测设备检查管理</w:t>
            </w:r>
            <w:r>
              <w:rPr>
                <w:rFonts w:hint="eastAsia" w:ascii="宋体" w:hAnsi="宋体" w:eastAsia="宋体"/>
                <w:color w:val="auto"/>
                <w:highlight w:val="none"/>
                <w:shd w:val="clear" w:color="auto" w:fill="auto"/>
                <w:lang w:val="en-US" w:eastAsia="zh-CN"/>
              </w:rPr>
              <w:t>工作方案</w:t>
            </w:r>
          </w:p>
        </w:tc>
        <w:tc>
          <w:tcPr>
            <w:tcW w:w="6090" w:type="dxa"/>
            <w:vAlign w:val="center"/>
          </w:tcPr>
          <w:p>
            <w:pPr>
              <w:rPr>
                <w:rFonts w:hint="eastAsia" w:ascii="宋体" w:hAnsi="宋体" w:eastAsia="宋体" w:cs="宋体"/>
              </w:rPr>
            </w:pPr>
            <w:r>
              <w:rPr>
                <w:rFonts w:hint="eastAsia" w:ascii="宋体" w:hAnsi="宋体" w:eastAsia="宋体" w:cs="宋体"/>
              </w:rPr>
              <w:t>提供了详细完整的</w:t>
            </w:r>
            <w:r>
              <w:rPr>
                <w:rFonts w:hint="eastAsia" w:ascii="宋体" w:hAnsi="宋体"/>
                <w:color w:val="auto"/>
                <w:highlight w:val="none"/>
                <w:shd w:val="clear" w:color="auto" w:fill="auto"/>
              </w:rPr>
              <w:t>监测设备检查管理</w:t>
            </w:r>
            <w:r>
              <w:rPr>
                <w:rFonts w:hint="eastAsia" w:ascii="宋体" w:hAnsi="宋体" w:eastAsia="宋体"/>
                <w:color w:val="auto"/>
                <w:highlight w:val="none"/>
                <w:shd w:val="clear" w:color="auto" w:fill="auto"/>
                <w:lang w:val="en-US" w:eastAsia="zh-CN"/>
              </w:rPr>
              <w:t>工作方案</w:t>
            </w:r>
            <w:r>
              <w:rPr>
                <w:rFonts w:hint="eastAsia" w:ascii="宋体" w:hAnsi="宋体" w:eastAsia="宋体" w:cs="宋体"/>
              </w:rPr>
              <w:t>，科学合理可行，有很强的针对性，完全符合项目要求，得</w:t>
            </w:r>
            <w:r>
              <w:rPr>
                <w:rFonts w:hint="eastAsia" w:ascii="宋体" w:hAnsi="宋体" w:eastAsia="宋体" w:cs="宋体"/>
                <w:lang w:val="en-US" w:eastAsia="zh-CN"/>
              </w:rPr>
              <w:t>7</w:t>
            </w:r>
            <w:r>
              <w:rPr>
                <w:rFonts w:hint="eastAsia" w:ascii="宋体" w:hAnsi="宋体" w:eastAsia="宋体" w:cs="宋体"/>
              </w:rPr>
              <w:t>分；</w:t>
            </w:r>
          </w:p>
          <w:p>
            <w:pPr>
              <w:rPr>
                <w:rFonts w:hint="eastAsia" w:ascii="宋体" w:hAnsi="宋体" w:eastAsia="宋体" w:cs="宋体"/>
              </w:rPr>
            </w:pPr>
            <w:r>
              <w:rPr>
                <w:rFonts w:hint="eastAsia" w:ascii="宋体" w:hAnsi="宋体" w:eastAsia="宋体" w:cs="宋体"/>
              </w:rPr>
              <w:t>提供了简单、通用的方案，基本满足项目要求，得4分；</w:t>
            </w:r>
          </w:p>
          <w:p>
            <w:pPr>
              <w:rPr>
                <w:rFonts w:hint="eastAsia" w:ascii="宋体" w:hAnsi="宋体" w:eastAsia="宋体" w:cs="宋体"/>
              </w:rPr>
            </w:pPr>
            <w:r>
              <w:rPr>
                <w:rFonts w:hint="eastAsia" w:ascii="宋体" w:hAnsi="宋体" w:eastAsia="宋体" w:cs="宋体"/>
              </w:rPr>
              <w:t>方案有明显缺陷，得</w:t>
            </w:r>
            <w:r>
              <w:rPr>
                <w:rFonts w:hint="eastAsia" w:ascii="宋体" w:hAnsi="宋体" w:eastAsia="宋体" w:cs="宋体"/>
                <w:lang w:val="en-US" w:eastAsia="zh-CN"/>
              </w:rPr>
              <w:t>1</w:t>
            </w:r>
            <w:r>
              <w:rPr>
                <w:rFonts w:hint="eastAsia" w:ascii="宋体" w:hAnsi="宋体" w:eastAsia="宋体" w:cs="宋体"/>
              </w:rPr>
              <w:t>分；</w:t>
            </w:r>
          </w:p>
          <w:p>
            <w:pPr>
              <w:jc w:val="both"/>
              <w:rPr>
                <w:rFonts w:hint="eastAsia" w:ascii="宋体" w:hAnsi="宋体"/>
                <w:color w:val="auto"/>
                <w:highlight w:val="none"/>
                <w:shd w:val="clear" w:color="auto" w:fill="auto"/>
              </w:rPr>
            </w:pPr>
            <w:r>
              <w:rPr>
                <w:rFonts w:hint="eastAsia" w:ascii="宋体" w:hAnsi="宋体" w:eastAsia="宋体" w:cs="宋体"/>
              </w:rPr>
              <w:t>未提供相关内容，得0分。</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color w:val="auto"/>
                <w:highlight w:val="none"/>
                <w:shd w:val="clear" w:color="auto" w:fill="auto"/>
              </w:rPr>
            </w:pPr>
            <w:r>
              <w:rPr>
                <w:rFonts w:hint="eastAsia" w:ascii="宋体" w:hAnsi="宋体"/>
                <w:szCs w:val="21"/>
              </w:rPr>
              <w:t>突发</w:t>
            </w:r>
            <w:r>
              <w:rPr>
                <w:rFonts w:ascii="宋体" w:hAnsi="宋体"/>
                <w:szCs w:val="21"/>
              </w:rPr>
              <w:t>事件分析及</w:t>
            </w:r>
            <w:r>
              <w:rPr>
                <w:rFonts w:hint="eastAsia" w:ascii="宋体" w:hAnsi="宋体"/>
                <w:szCs w:val="21"/>
              </w:rPr>
              <w:t>应急预案</w:t>
            </w:r>
          </w:p>
        </w:tc>
        <w:tc>
          <w:tcPr>
            <w:tcW w:w="6090" w:type="dxa"/>
            <w:vAlign w:val="center"/>
          </w:tcPr>
          <w:p>
            <w:pPr>
              <w:rPr>
                <w:rFonts w:ascii="宋体" w:hAnsi="宋体"/>
                <w:szCs w:val="21"/>
              </w:rPr>
            </w:pPr>
            <w:r>
              <w:rPr>
                <w:rFonts w:hint="eastAsia" w:ascii="宋体" w:hAnsi="宋体"/>
                <w:szCs w:val="21"/>
              </w:rPr>
              <w:t>针对</w:t>
            </w:r>
            <w:r>
              <w:rPr>
                <w:rFonts w:ascii="宋体" w:hAnsi="宋体"/>
                <w:szCs w:val="21"/>
              </w:rPr>
              <w:t>本项目在实施过程中可能遇到的各种</w:t>
            </w:r>
            <w:r>
              <w:rPr>
                <w:rFonts w:hint="eastAsia" w:ascii="宋体" w:hAnsi="宋体"/>
                <w:szCs w:val="21"/>
              </w:rPr>
              <w:t>突发</w:t>
            </w:r>
            <w:r>
              <w:rPr>
                <w:rFonts w:ascii="宋体" w:hAnsi="宋体"/>
                <w:szCs w:val="21"/>
              </w:rPr>
              <w:t>事件</w:t>
            </w:r>
            <w:r>
              <w:rPr>
                <w:rFonts w:hint="eastAsia" w:ascii="宋体" w:hAnsi="宋体"/>
                <w:szCs w:val="21"/>
              </w:rPr>
              <w:t>，</w:t>
            </w:r>
            <w:r>
              <w:rPr>
                <w:rFonts w:ascii="宋体" w:hAnsi="宋体"/>
                <w:szCs w:val="21"/>
              </w:rPr>
              <w:t>包括但不限于</w:t>
            </w:r>
            <w:r>
              <w:rPr>
                <w:rFonts w:hint="eastAsia" w:ascii="宋体" w:hAnsi="宋体"/>
                <w:szCs w:val="21"/>
              </w:rPr>
              <w:t>服务</w:t>
            </w:r>
            <w:r>
              <w:rPr>
                <w:rFonts w:ascii="宋体" w:hAnsi="宋体"/>
                <w:szCs w:val="21"/>
              </w:rPr>
              <w:t>人员</w:t>
            </w:r>
            <w:r>
              <w:rPr>
                <w:rFonts w:hint="eastAsia" w:ascii="宋体" w:hAnsi="宋体"/>
                <w:szCs w:val="21"/>
              </w:rPr>
              <w:t>可能</w:t>
            </w:r>
            <w:r>
              <w:rPr>
                <w:rFonts w:ascii="宋体" w:hAnsi="宋体"/>
                <w:szCs w:val="21"/>
              </w:rPr>
              <w:t>遇到的各种</w:t>
            </w:r>
            <w:r>
              <w:rPr>
                <w:rFonts w:hint="eastAsia" w:ascii="宋体" w:hAnsi="宋体"/>
                <w:szCs w:val="21"/>
              </w:rPr>
              <w:t>临时意外情况等均进行</w:t>
            </w:r>
            <w:r>
              <w:rPr>
                <w:rFonts w:ascii="宋体" w:hAnsi="宋体"/>
                <w:szCs w:val="21"/>
              </w:rPr>
              <w:t>了</w:t>
            </w:r>
            <w:r>
              <w:rPr>
                <w:rFonts w:hint="eastAsia" w:ascii="宋体" w:hAnsi="宋体"/>
                <w:szCs w:val="21"/>
              </w:rPr>
              <w:t>详细</w:t>
            </w:r>
            <w:r>
              <w:rPr>
                <w:rFonts w:ascii="宋体" w:hAnsi="宋体"/>
                <w:szCs w:val="21"/>
              </w:rPr>
              <w:t>分析</w:t>
            </w:r>
            <w:r>
              <w:rPr>
                <w:rFonts w:hint="eastAsia" w:ascii="宋体" w:hAnsi="宋体"/>
                <w:szCs w:val="21"/>
              </w:rPr>
              <w:t>，</w:t>
            </w:r>
            <w:r>
              <w:rPr>
                <w:rFonts w:ascii="宋体" w:hAnsi="宋体"/>
                <w:szCs w:val="21"/>
              </w:rPr>
              <w:t>且</w:t>
            </w:r>
            <w:r>
              <w:rPr>
                <w:rFonts w:hint="eastAsia" w:ascii="宋体" w:hAnsi="宋体"/>
                <w:szCs w:val="21"/>
              </w:rPr>
              <w:t>针对</w:t>
            </w:r>
            <w:r>
              <w:rPr>
                <w:rFonts w:ascii="宋体" w:hAnsi="宋体"/>
                <w:szCs w:val="21"/>
              </w:rPr>
              <w:t>这些突发事件均</w:t>
            </w:r>
            <w:r>
              <w:rPr>
                <w:rFonts w:hint="eastAsia" w:ascii="宋体" w:hAnsi="宋体"/>
                <w:szCs w:val="21"/>
              </w:rPr>
              <w:t>针对性</w:t>
            </w:r>
            <w:r>
              <w:rPr>
                <w:rFonts w:ascii="宋体" w:hAnsi="宋体"/>
                <w:szCs w:val="21"/>
              </w:rPr>
              <w:t>提供了</w:t>
            </w:r>
            <w:r>
              <w:t>考虑周全，</w:t>
            </w:r>
            <w:r>
              <w:rPr>
                <w:rFonts w:hint="eastAsia"/>
              </w:rPr>
              <w:t>完全</w:t>
            </w:r>
            <w:r>
              <w:t>可操作</w:t>
            </w:r>
            <w:r>
              <w:rPr>
                <w:rFonts w:hint="eastAsia"/>
              </w:rPr>
              <w:t>的</w:t>
            </w:r>
            <w:r>
              <w:rPr>
                <w:rFonts w:hint="eastAsia" w:ascii="宋体" w:hAnsi="宋体"/>
                <w:szCs w:val="21"/>
              </w:rPr>
              <w:t>应急预案，得</w:t>
            </w:r>
            <w:r>
              <w:rPr>
                <w:rFonts w:hint="eastAsia" w:ascii="宋体" w:hAnsi="宋体" w:eastAsia="宋体"/>
                <w:szCs w:val="21"/>
                <w:lang w:val="en-US" w:eastAsia="zh-CN"/>
              </w:rPr>
              <w:t>7</w:t>
            </w:r>
            <w:r>
              <w:rPr>
                <w:rFonts w:hint="eastAsia" w:ascii="宋体" w:hAnsi="宋体"/>
                <w:szCs w:val="21"/>
              </w:rPr>
              <w:t>分</w:t>
            </w:r>
            <w:r>
              <w:rPr>
                <w:rFonts w:ascii="宋体" w:hAnsi="宋体"/>
                <w:szCs w:val="21"/>
              </w:rPr>
              <w:t>；</w:t>
            </w:r>
          </w:p>
          <w:p>
            <w:pPr>
              <w:rPr>
                <w:rFonts w:ascii="宋体" w:hAnsi="宋体"/>
                <w:szCs w:val="21"/>
              </w:rPr>
            </w:pPr>
            <w:r>
              <w:rPr>
                <w:rFonts w:hint="eastAsia" w:ascii="宋体" w:hAnsi="宋体"/>
                <w:szCs w:val="21"/>
              </w:rPr>
              <w:t>针对</w:t>
            </w:r>
            <w:r>
              <w:rPr>
                <w:rFonts w:ascii="宋体" w:hAnsi="宋体"/>
                <w:szCs w:val="21"/>
              </w:rPr>
              <w:t>本项目在实施过程可能遇到的</w:t>
            </w:r>
            <w:r>
              <w:rPr>
                <w:rFonts w:hint="eastAsia" w:ascii="宋体" w:hAnsi="宋体"/>
                <w:szCs w:val="21"/>
              </w:rPr>
              <w:t>突发</w:t>
            </w:r>
            <w:r>
              <w:rPr>
                <w:rFonts w:ascii="宋体" w:hAnsi="宋体"/>
                <w:szCs w:val="21"/>
              </w:rPr>
              <w:t>事件</w:t>
            </w:r>
            <w:r>
              <w:rPr>
                <w:rFonts w:hint="eastAsia" w:ascii="宋体" w:hAnsi="宋体"/>
                <w:szCs w:val="21"/>
              </w:rPr>
              <w:t>进行</w:t>
            </w:r>
            <w:r>
              <w:rPr>
                <w:rFonts w:ascii="宋体" w:hAnsi="宋体"/>
                <w:szCs w:val="21"/>
              </w:rPr>
              <w:t>了分析</w:t>
            </w:r>
            <w:r>
              <w:rPr>
                <w:rFonts w:hint="eastAsia" w:ascii="宋体" w:hAnsi="宋体"/>
                <w:szCs w:val="21"/>
              </w:rPr>
              <w:t>，</w:t>
            </w:r>
            <w:r>
              <w:rPr>
                <w:rFonts w:ascii="宋体" w:hAnsi="宋体"/>
                <w:szCs w:val="21"/>
              </w:rPr>
              <w:t>提供了相关应急预案，但是分析</w:t>
            </w:r>
            <w:r>
              <w:rPr>
                <w:rFonts w:hint="eastAsia" w:ascii="宋体" w:hAnsi="宋体"/>
                <w:szCs w:val="21"/>
              </w:rPr>
              <w:t>内容和</w:t>
            </w:r>
            <w:r>
              <w:rPr>
                <w:rFonts w:ascii="宋体" w:hAnsi="宋体"/>
                <w:szCs w:val="21"/>
              </w:rPr>
              <w:t>应急预案简单通用，与项目的</w:t>
            </w:r>
            <w:r>
              <w:rPr>
                <w:rFonts w:hint="eastAsia" w:ascii="宋体" w:hAnsi="宋体"/>
                <w:szCs w:val="21"/>
              </w:rPr>
              <w:t>实际</w:t>
            </w:r>
            <w:r>
              <w:rPr>
                <w:rFonts w:ascii="宋体" w:hAnsi="宋体"/>
                <w:szCs w:val="21"/>
              </w:rPr>
              <w:t>需求偏差</w:t>
            </w:r>
            <w:r>
              <w:rPr>
                <w:rFonts w:hint="eastAsia" w:ascii="宋体" w:hAnsi="宋体"/>
                <w:szCs w:val="21"/>
              </w:rPr>
              <w:t>较大</w:t>
            </w:r>
            <w:r>
              <w:rPr>
                <w:rFonts w:ascii="宋体" w:hAnsi="宋体"/>
                <w:szCs w:val="21"/>
              </w:rPr>
              <w:t>，</w:t>
            </w:r>
            <w:r>
              <w:rPr>
                <w:rFonts w:hint="eastAsia" w:ascii="宋体" w:hAnsi="宋体"/>
                <w:szCs w:val="21"/>
              </w:rPr>
              <w:t>实际的操作执行</w:t>
            </w:r>
            <w:r>
              <w:rPr>
                <w:rFonts w:ascii="宋体" w:hAnsi="宋体"/>
                <w:szCs w:val="21"/>
              </w:rPr>
              <w:t>具有一定困难，得</w:t>
            </w:r>
            <w:r>
              <w:rPr>
                <w:rFonts w:hint="eastAsia" w:ascii="宋体" w:hAnsi="宋体"/>
                <w:szCs w:val="21"/>
              </w:rPr>
              <w:t>4分</w:t>
            </w:r>
            <w:r>
              <w:rPr>
                <w:rFonts w:ascii="宋体" w:hAnsi="宋体"/>
                <w:szCs w:val="21"/>
              </w:rPr>
              <w:t>；</w:t>
            </w:r>
          </w:p>
          <w:p>
            <w:pPr>
              <w:rPr>
                <w:rFonts w:ascii="宋体" w:hAnsi="宋体"/>
                <w:szCs w:val="21"/>
              </w:rPr>
            </w:pPr>
            <w:r>
              <w:rPr>
                <w:rFonts w:hint="eastAsia" w:ascii="宋体" w:hAnsi="宋体"/>
                <w:szCs w:val="21"/>
              </w:rPr>
              <w:t>针对</w:t>
            </w:r>
            <w:r>
              <w:rPr>
                <w:rFonts w:ascii="宋体" w:hAnsi="宋体"/>
                <w:szCs w:val="21"/>
              </w:rPr>
              <w:t>本项目在实施过程</w:t>
            </w:r>
            <w:r>
              <w:rPr>
                <w:rFonts w:hint="eastAsia" w:ascii="宋体" w:hAnsi="宋体"/>
                <w:szCs w:val="21"/>
              </w:rPr>
              <w:t>中可能</w:t>
            </w:r>
            <w:r>
              <w:rPr>
                <w:rFonts w:ascii="宋体" w:hAnsi="宋体"/>
                <w:szCs w:val="21"/>
              </w:rPr>
              <w:t>遇到的突发事件</w:t>
            </w:r>
            <w:r>
              <w:rPr>
                <w:rFonts w:hint="eastAsia" w:ascii="宋体" w:hAnsi="宋体"/>
                <w:szCs w:val="21"/>
              </w:rPr>
              <w:t>等</w:t>
            </w:r>
            <w:r>
              <w:rPr>
                <w:rFonts w:ascii="宋体" w:hAnsi="宋体"/>
                <w:szCs w:val="21"/>
              </w:rPr>
              <w:t>进行了分析，</w:t>
            </w:r>
            <w:r>
              <w:rPr>
                <w:rFonts w:hint="eastAsia" w:ascii="宋体" w:hAnsi="宋体"/>
                <w:szCs w:val="21"/>
              </w:rPr>
              <w:t>提供</w:t>
            </w:r>
            <w:r>
              <w:rPr>
                <w:rFonts w:ascii="宋体" w:hAnsi="宋体"/>
                <w:szCs w:val="21"/>
              </w:rPr>
              <w:t>了应急</w:t>
            </w:r>
            <w:r>
              <w:rPr>
                <w:rFonts w:hint="eastAsia" w:ascii="宋体" w:hAnsi="宋体"/>
                <w:szCs w:val="21"/>
              </w:rPr>
              <w:t>预案</w:t>
            </w:r>
            <w:r>
              <w:rPr>
                <w:rFonts w:ascii="宋体" w:hAnsi="宋体"/>
                <w:szCs w:val="21"/>
              </w:rPr>
              <w:t>，但是内容基本不具备合理性和针对性</w:t>
            </w:r>
            <w:r>
              <w:rPr>
                <w:rFonts w:hint="eastAsia" w:ascii="宋体" w:hAnsi="宋体"/>
                <w:szCs w:val="21"/>
              </w:rPr>
              <w:t>或者</w:t>
            </w:r>
            <w:r>
              <w:rPr>
                <w:rFonts w:ascii="宋体" w:hAnsi="宋体"/>
                <w:szCs w:val="21"/>
              </w:rPr>
              <w:t>可操作性，或者仅仅提供了</w:t>
            </w:r>
            <w:r>
              <w:rPr>
                <w:rFonts w:hint="eastAsia" w:ascii="宋体" w:hAnsi="宋体"/>
                <w:szCs w:val="21"/>
              </w:rPr>
              <w:t>简单突发</w:t>
            </w:r>
            <w:r>
              <w:rPr>
                <w:rFonts w:ascii="宋体" w:hAnsi="宋体"/>
                <w:szCs w:val="21"/>
              </w:rPr>
              <w:t>事件分析</w:t>
            </w:r>
            <w:r>
              <w:rPr>
                <w:rFonts w:hint="eastAsia" w:ascii="宋体" w:hAnsi="宋体"/>
                <w:szCs w:val="21"/>
              </w:rPr>
              <w:t>但是</w:t>
            </w:r>
            <w:r>
              <w:rPr>
                <w:rFonts w:ascii="宋体" w:hAnsi="宋体"/>
                <w:szCs w:val="21"/>
              </w:rPr>
              <w:t>未提供</w:t>
            </w:r>
            <w:r>
              <w:rPr>
                <w:rFonts w:hint="eastAsia" w:ascii="宋体" w:hAnsi="宋体"/>
                <w:szCs w:val="21"/>
              </w:rPr>
              <w:t>针对性</w:t>
            </w:r>
            <w:r>
              <w:rPr>
                <w:rFonts w:ascii="宋体" w:hAnsi="宋体"/>
                <w:szCs w:val="21"/>
              </w:rPr>
              <w:t>的应急预案</w:t>
            </w:r>
            <w:r>
              <w:rPr>
                <w:rFonts w:hint="eastAsia" w:ascii="宋体" w:hAnsi="宋体"/>
                <w:szCs w:val="21"/>
              </w:rPr>
              <w:t>，</w:t>
            </w:r>
            <w:r>
              <w:rPr>
                <w:rFonts w:ascii="宋体" w:hAnsi="宋体"/>
                <w:szCs w:val="21"/>
              </w:rPr>
              <w:t>得</w:t>
            </w:r>
            <w:r>
              <w:rPr>
                <w:rFonts w:hint="eastAsia" w:ascii="宋体" w:hAnsi="宋体"/>
                <w:szCs w:val="21"/>
              </w:rPr>
              <w:t>1分</w:t>
            </w:r>
            <w:r>
              <w:rPr>
                <w:rFonts w:ascii="宋体" w:hAnsi="宋体"/>
                <w:szCs w:val="21"/>
              </w:rPr>
              <w:t>；</w:t>
            </w:r>
          </w:p>
          <w:p>
            <w:pPr>
              <w:rPr>
                <w:color w:val="auto"/>
                <w:highlight w:val="none"/>
                <w:shd w:val="clear" w:color="auto" w:fill="auto"/>
              </w:rPr>
            </w:pPr>
            <w:r>
              <w:rPr>
                <w:rFonts w:hint="eastAsia" w:ascii="宋体" w:hAnsi="宋体"/>
                <w:szCs w:val="21"/>
              </w:rPr>
              <w:t>未提供</w:t>
            </w:r>
            <w:r>
              <w:rPr>
                <w:rFonts w:ascii="宋体" w:hAnsi="宋体"/>
                <w:szCs w:val="21"/>
              </w:rPr>
              <w:t>任何的</w:t>
            </w:r>
            <w:r>
              <w:rPr>
                <w:rFonts w:hint="eastAsia" w:ascii="宋体" w:hAnsi="宋体"/>
                <w:szCs w:val="21"/>
              </w:rPr>
              <w:t>突发</w:t>
            </w:r>
            <w:r>
              <w:rPr>
                <w:rFonts w:ascii="宋体" w:hAnsi="宋体"/>
                <w:szCs w:val="21"/>
              </w:rPr>
              <w:t>事件分析及应急预案</w:t>
            </w:r>
            <w:r>
              <w:rPr>
                <w:rFonts w:hint="eastAsia" w:ascii="宋体" w:hAnsi="宋体"/>
                <w:szCs w:val="21"/>
              </w:rPr>
              <w:t>不得分</w:t>
            </w:r>
            <w:r>
              <w:rPr>
                <w:rFonts w:ascii="宋体" w:hAnsi="宋体"/>
                <w:szCs w:val="21"/>
              </w:rPr>
              <w:t>。</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07"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rFonts w:hint="eastAsia" w:ascii="宋体" w:hAnsi="宋体"/>
                <w:szCs w:val="21"/>
              </w:rPr>
            </w:pPr>
            <w:r>
              <w:rPr>
                <w:rFonts w:hint="eastAsia" w:ascii="宋体" w:hAnsi="宋体"/>
                <w:szCs w:val="21"/>
              </w:rPr>
              <w:t>人员配备情况</w:t>
            </w:r>
          </w:p>
        </w:tc>
        <w:tc>
          <w:tcPr>
            <w:tcW w:w="6090" w:type="dxa"/>
            <w:vAlign w:val="center"/>
          </w:tcPr>
          <w:p>
            <w:pPr>
              <w:rPr>
                <w:rFonts w:hint="eastAsia" w:ascii="宋体" w:hAnsi="宋体"/>
                <w:szCs w:val="21"/>
              </w:rPr>
            </w:pPr>
            <w:r>
              <w:rPr>
                <w:rFonts w:hint="eastAsia" w:ascii="宋体" w:hAnsi="宋体"/>
                <w:szCs w:val="21"/>
              </w:rPr>
              <w:t>人员配备合理、分工明确、经验丰富、技术综合能力水平强，得</w:t>
            </w:r>
            <w:r>
              <w:rPr>
                <w:rFonts w:hint="eastAsia" w:ascii="宋体" w:hAnsi="宋体" w:eastAsia="宋体"/>
                <w:szCs w:val="21"/>
                <w:lang w:val="en-US" w:eastAsia="zh-CN"/>
              </w:rPr>
              <w:t>7</w:t>
            </w:r>
            <w:r>
              <w:rPr>
                <w:rFonts w:hint="eastAsia" w:ascii="宋体" w:hAnsi="宋体"/>
                <w:szCs w:val="21"/>
              </w:rPr>
              <w:t>分；</w:t>
            </w:r>
          </w:p>
          <w:p>
            <w:pPr>
              <w:rPr>
                <w:rFonts w:hint="eastAsia" w:ascii="宋体" w:hAnsi="宋体"/>
                <w:szCs w:val="21"/>
              </w:rPr>
            </w:pPr>
            <w:r>
              <w:rPr>
                <w:rFonts w:hint="eastAsia" w:ascii="宋体" w:hAnsi="宋体"/>
                <w:szCs w:val="21"/>
              </w:rPr>
              <w:t>人员配备较合理、分工较明确、经验较丰富、技术综合能力水平较强，得</w:t>
            </w:r>
            <w:r>
              <w:rPr>
                <w:rFonts w:hint="eastAsia" w:ascii="宋体" w:hAnsi="宋体" w:eastAsia="宋体"/>
                <w:szCs w:val="21"/>
                <w:lang w:val="en-US" w:eastAsia="zh-CN"/>
              </w:rPr>
              <w:t>4</w:t>
            </w:r>
            <w:r>
              <w:rPr>
                <w:rFonts w:hint="eastAsia" w:ascii="宋体" w:hAnsi="宋体"/>
                <w:szCs w:val="21"/>
              </w:rPr>
              <w:t>分；</w:t>
            </w:r>
          </w:p>
          <w:p>
            <w:pPr>
              <w:rPr>
                <w:rFonts w:hint="eastAsia" w:ascii="宋体" w:hAnsi="宋体"/>
                <w:szCs w:val="21"/>
              </w:rPr>
            </w:pPr>
            <w:r>
              <w:rPr>
                <w:rFonts w:hint="eastAsia" w:ascii="宋体" w:hAnsi="宋体"/>
                <w:szCs w:val="21"/>
              </w:rPr>
              <w:t>人员配备不合理、分工混乱、没有实践经验、技术综合能力</w:t>
            </w:r>
            <w:r>
              <w:rPr>
                <w:rFonts w:hint="eastAsia" w:ascii="宋体" w:hAnsi="宋体" w:eastAsia="宋体"/>
                <w:szCs w:val="21"/>
                <w:lang w:val="en-US" w:eastAsia="zh-CN"/>
              </w:rPr>
              <w:t>欠缺</w:t>
            </w:r>
            <w:r>
              <w:rPr>
                <w:rFonts w:hint="eastAsia" w:ascii="宋体" w:hAnsi="宋体"/>
                <w:szCs w:val="21"/>
              </w:rPr>
              <w:t>，得</w:t>
            </w:r>
            <w:r>
              <w:rPr>
                <w:rFonts w:hint="eastAsia" w:ascii="宋体" w:hAnsi="宋体" w:eastAsia="宋体"/>
                <w:szCs w:val="21"/>
                <w:lang w:val="en-US" w:eastAsia="zh-CN"/>
              </w:rPr>
              <w:t>1</w:t>
            </w:r>
            <w:r>
              <w:rPr>
                <w:rFonts w:hint="eastAsia" w:ascii="宋体" w:hAnsi="宋体"/>
                <w:szCs w:val="21"/>
              </w:rPr>
              <w:t>分；</w:t>
            </w:r>
          </w:p>
          <w:p>
            <w:pPr>
              <w:rPr>
                <w:rFonts w:hint="eastAsia" w:ascii="宋体" w:hAnsi="宋体"/>
                <w:szCs w:val="21"/>
              </w:rPr>
            </w:pPr>
            <w:r>
              <w:rPr>
                <w:rFonts w:hint="eastAsia" w:ascii="宋体" w:hAnsi="宋体" w:cs="宋体"/>
                <w:color w:val="auto"/>
                <w:highlight w:val="none"/>
                <w:shd w:val="clear" w:color="auto" w:fill="auto"/>
              </w:rPr>
              <w:t>未提供相关内容</w:t>
            </w:r>
            <w:r>
              <w:rPr>
                <w:rFonts w:hint="eastAsia" w:ascii="宋体" w:hAnsi="宋体" w:eastAsia="宋体" w:cs="宋体"/>
                <w:color w:val="auto"/>
                <w:highlight w:val="none"/>
                <w:shd w:val="clear" w:color="auto" w:fill="auto"/>
                <w:lang w:val="en-US" w:eastAsia="zh-CN"/>
              </w:rPr>
              <w:t>不得分</w:t>
            </w:r>
            <w:r>
              <w:rPr>
                <w:rFonts w:hint="eastAsia" w:ascii="宋体" w:hAnsi="宋体" w:cs="宋体"/>
                <w:color w:val="auto"/>
                <w:highlight w:val="none"/>
                <w:shd w:val="clear" w:color="auto" w:fill="auto"/>
              </w:rPr>
              <w:t>。</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07"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spacing w:line="300" w:lineRule="auto"/>
              <w:jc w:val="center"/>
              <w:rPr>
                <w:rFonts w:ascii="宋体" w:hAnsi="宋体"/>
                <w:szCs w:val="21"/>
              </w:rPr>
            </w:pPr>
            <w:r>
              <w:rPr>
                <w:rFonts w:hint="eastAsia" w:ascii="宋体" w:hAnsi="宋体"/>
                <w:szCs w:val="21"/>
              </w:rPr>
              <w:t>岗位</w:t>
            </w:r>
          </w:p>
          <w:p>
            <w:pPr>
              <w:jc w:val="center"/>
              <w:rPr>
                <w:color w:val="auto"/>
                <w:highlight w:val="none"/>
                <w:shd w:val="clear" w:color="auto" w:fill="auto"/>
              </w:rPr>
            </w:pPr>
            <w:r>
              <w:rPr>
                <w:rFonts w:hint="eastAsia" w:ascii="宋体" w:hAnsi="宋体"/>
                <w:szCs w:val="21"/>
              </w:rPr>
              <w:t>技术培训</w:t>
            </w:r>
          </w:p>
        </w:tc>
        <w:tc>
          <w:tcPr>
            <w:tcW w:w="6090" w:type="dxa"/>
            <w:vAlign w:val="center"/>
          </w:tcPr>
          <w:p>
            <w:pPr>
              <w:rPr>
                <w:rFonts w:ascii="宋体" w:hAnsi="宋体"/>
                <w:szCs w:val="21"/>
              </w:rPr>
            </w:pPr>
            <w:r>
              <w:rPr>
                <w:rFonts w:hint="eastAsia" w:ascii="宋体" w:hAnsi="宋体"/>
                <w:szCs w:val="21"/>
              </w:rPr>
              <w:t>针对</w:t>
            </w:r>
            <w:r>
              <w:rPr>
                <w:rFonts w:ascii="宋体" w:hAnsi="宋体"/>
                <w:szCs w:val="21"/>
              </w:rPr>
              <w:t>采购</w:t>
            </w:r>
            <w:r>
              <w:rPr>
                <w:rFonts w:hint="eastAsia" w:ascii="宋体" w:hAnsi="宋体"/>
                <w:szCs w:val="21"/>
              </w:rPr>
              <w:t>人</w:t>
            </w:r>
            <w:r>
              <w:rPr>
                <w:rFonts w:ascii="宋体" w:hAnsi="宋体"/>
                <w:szCs w:val="21"/>
              </w:rPr>
              <w:t>需要的各种</w:t>
            </w:r>
            <w:r>
              <w:rPr>
                <w:rFonts w:hint="eastAsia" w:ascii="宋体" w:hAnsi="宋体"/>
                <w:szCs w:val="21"/>
              </w:rPr>
              <w:t>服务</w:t>
            </w:r>
            <w:r>
              <w:rPr>
                <w:rFonts w:ascii="宋体" w:hAnsi="宋体"/>
                <w:szCs w:val="21"/>
              </w:rPr>
              <w:t>人员</w:t>
            </w:r>
            <w:r>
              <w:rPr>
                <w:rFonts w:hint="eastAsia" w:ascii="宋体" w:hAnsi="宋体"/>
                <w:szCs w:val="21"/>
              </w:rPr>
              <w:t>均</w:t>
            </w:r>
            <w:r>
              <w:rPr>
                <w:rFonts w:ascii="宋体" w:hAnsi="宋体"/>
                <w:szCs w:val="21"/>
              </w:rPr>
              <w:t>拟定了</w:t>
            </w:r>
            <w:r>
              <w:rPr>
                <w:rFonts w:hint="eastAsia" w:ascii="宋体" w:hAnsi="宋体"/>
                <w:szCs w:val="21"/>
              </w:rPr>
              <w:t>具有针对性的</w:t>
            </w:r>
            <w:r>
              <w:rPr>
                <w:rFonts w:ascii="宋体" w:hAnsi="宋体"/>
                <w:szCs w:val="21"/>
              </w:rPr>
              <w:t>岗位技术培训方案</w:t>
            </w:r>
            <w:r>
              <w:rPr>
                <w:rFonts w:hint="eastAsia" w:ascii="宋体" w:hAnsi="宋体"/>
                <w:szCs w:val="21"/>
              </w:rPr>
              <w:t>（</w:t>
            </w:r>
            <w:r>
              <w:rPr>
                <w:rFonts w:hint="eastAsia" w:ascii="宋体" w:hAnsi="宋体"/>
                <w:b/>
                <w:szCs w:val="21"/>
              </w:rPr>
              <w:t>包括</w:t>
            </w:r>
            <w:r>
              <w:rPr>
                <w:rFonts w:ascii="宋体" w:hAnsi="宋体"/>
                <w:b/>
                <w:szCs w:val="21"/>
              </w:rPr>
              <w:t>但不限于</w:t>
            </w:r>
            <w:r>
              <w:rPr>
                <w:rFonts w:hint="eastAsia" w:ascii="宋体" w:hAnsi="宋体"/>
                <w:b/>
                <w:szCs w:val="21"/>
              </w:rPr>
              <w:t>协助车辆引导</w:t>
            </w:r>
            <w:r>
              <w:rPr>
                <w:rFonts w:hint="eastAsia" w:ascii="宋体" w:hAnsi="宋体" w:eastAsia="宋体"/>
                <w:b/>
                <w:szCs w:val="21"/>
                <w:lang w:val="en-US" w:eastAsia="zh-CN"/>
              </w:rPr>
              <w:t>岗位</w:t>
            </w:r>
            <w:r>
              <w:rPr>
                <w:rFonts w:hint="eastAsia" w:ascii="宋体" w:hAnsi="宋体"/>
                <w:b/>
                <w:szCs w:val="21"/>
              </w:rPr>
              <w:t>；维持现场秩序</w:t>
            </w:r>
            <w:r>
              <w:rPr>
                <w:rFonts w:hint="eastAsia" w:ascii="宋体" w:hAnsi="宋体" w:eastAsia="宋体"/>
                <w:b/>
                <w:szCs w:val="21"/>
                <w:lang w:val="en-US" w:eastAsia="zh-CN"/>
              </w:rPr>
              <w:t>岗位</w:t>
            </w:r>
            <w:r>
              <w:rPr>
                <w:rFonts w:hint="eastAsia" w:ascii="宋体" w:hAnsi="宋体"/>
                <w:b/>
                <w:szCs w:val="21"/>
              </w:rPr>
              <w:t>；开展数据录入</w:t>
            </w:r>
            <w:r>
              <w:rPr>
                <w:rFonts w:hint="eastAsia" w:ascii="宋体" w:hAnsi="宋体" w:eastAsia="宋体"/>
                <w:b/>
                <w:szCs w:val="21"/>
                <w:lang w:val="en-US" w:eastAsia="zh-CN"/>
              </w:rPr>
              <w:t>档位</w:t>
            </w:r>
            <w:r>
              <w:rPr>
                <w:rFonts w:hint="eastAsia" w:ascii="宋体" w:hAnsi="宋体"/>
                <w:b/>
                <w:szCs w:val="21"/>
              </w:rPr>
              <w:t>；架设监测设备</w:t>
            </w:r>
            <w:r>
              <w:rPr>
                <w:rFonts w:hint="eastAsia" w:ascii="宋体" w:hAnsi="宋体" w:eastAsia="宋体"/>
                <w:b/>
                <w:szCs w:val="21"/>
                <w:lang w:val="en-US" w:eastAsia="zh-CN"/>
              </w:rPr>
              <w:t>岗位</w:t>
            </w:r>
            <w:r>
              <w:rPr>
                <w:rFonts w:hint="eastAsia" w:ascii="宋体" w:hAnsi="宋体"/>
                <w:b/>
                <w:szCs w:val="21"/>
              </w:rPr>
              <w:t>；整理归档检测报告</w:t>
            </w:r>
            <w:r>
              <w:rPr>
                <w:rFonts w:hint="eastAsia" w:ascii="宋体" w:hAnsi="宋体" w:eastAsia="宋体"/>
                <w:b/>
                <w:szCs w:val="21"/>
                <w:lang w:val="en-US" w:eastAsia="zh-CN"/>
              </w:rPr>
              <w:t>档位</w:t>
            </w:r>
            <w:r>
              <w:rPr>
                <w:rFonts w:hint="eastAsia" w:ascii="宋体" w:hAnsi="宋体"/>
                <w:b/>
                <w:szCs w:val="21"/>
              </w:rPr>
              <w:t>；监测设备检查管理</w:t>
            </w:r>
            <w:r>
              <w:rPr>
                <w:rFonts w:hint="eastAsia" w:ascii="宋体" w:hAnsi="宋体" w:eastAsia="宋体"/>
                <w:b/>
                <w:szCs w:val="21"/>
                <w:lang w:val="en-US" w:eastAsia="zh-CN"/>
              </w:rPr>
              <w:t>岗位等</w:t>
            </w:r>
            <w:bookmarkStart w:id="30" w:name="_GoBack"/>
            <w:bookmarkEnd w:id="30"/>
            <w:r>
              <w:rPr>
                <w:rFonts w:hint="eastAsia" w:ascii="宋体" w:hAnsi="宋体"/>
                <w:szCs w:val="21"/>
              </w:rPr>
              <w:t>）</w:t>
            </w:r>
            <w:r>
              <w:rPr>
                <w:rFonts w:ascii="宋体" w:hAnsi="宋体"/>
                <w:szCs w:val="21"/>
              </w:rPr>
              <w:t>，且方案内容合理、完善，适用于采购</w:t>
            </w:r>
            <w:r>
              <w:rPr>
                <w:rFonts w:hint="eastAsia" w:ascii="宋体" w:hAnsi="宋体"/>
                <w:szCs w:val="21"/>
              </w:rPr>
              <w:t>人</w:t>
            </w:r>
            <w:r>
              <w:rPr>
                <w:rFonts w:ascii="宋体" w:hAnsi="宋体"/>
                <w:szCs w:val="21"/>
              </w:rPr>
              <w:t>的</w:t>
            </w:r>
            <w:r>
              <w:rPr>
                <w:rFonts w:hint="eastAsia" w:ascii="宋体" w:hAnsi="宋体"/>
                <w:szCs w:val="21"/>
              </w:rPr>
              <w:t>具体</w:t>
            </w:r>
            <w:r>
              <w:rPr>
                <w:rFonts w:ascii="宋体" w:hAnsi="宋体"/>
                <w:szCs w:val="21"/>
              </w:rPr>
              <w:t>性质，且具有</w:t>
            </w:r>
            <w:r>
              <w:rPr>
                <w:rFonts w:hint="eastAsia" w:ascii="宋体" w:hAnsi="宋体"/>
                <w:szCs w:val="21"/>
              </w:rPr>
              <w:t>明确</w:t>
            </w:r>
            <w:r>
              <w:rPr>
                <w:rFonts w:ascii="宋体" w:hAnsi="宋体"/>
                <w:szCs w:val="21"/>
              </w:rPr>
              <w:t>的考核制度</w:t>
            </w:r>
            <w:r>
              <w:rPr>
                <w:rFonts w:hint="eastAsia" w:ascii="宋体" w:hAnsi="宋体"/>
                <w:szCs w:val="21"/>
              </w:rPr>
              <w:t>，</w:t>
            </w:r>
            <w:r>
              <w:rPr>
                <w:rFonts w:ascii="宋体" w:hAnsi="宋体"/>
                <w:szCs w:val="21"/>
              </w:rPr>
              <w:t>得</w:t>
            </w:r>
            <w:r>
              <w:rPr>
                <w:rFonts w:hint="eastAsia" w:ascii="宋体" w:hAnsi="宋体" w:eastAsia="宋体"/>
                <w:szCs w:val="21"/>
                <w:lang w:val="en-US" w:eastAsia="zh-CN"/>
              </w:rPr>
              <w:t>7</w:t>
            </w:r>
            <w:r>
              <w:rPr>
                <w:rFonts w:hint="eastAsia" w:ascii="宋体" w:hAnsi="宋体"/>
                <w:szCs w:val="21"/>
              </w:rPr>
              <w:t>分</w:t>
            </w:r>
            <w:r>
              <w:rPr>
                <w:rFonts w:ascii="宋体" w:hAnsi="宋体"/>
                <w:szCs w:val="21"/>
              </w:rPr>
              <w:t>；</w:t>
            </w:r>
          </w:p>
          <w:p>
            <w:pPr>
              <w:rPr>
                <w:rFonts w:ascii="宋体" w:hAnsi="宋体"/>
                <w:szCs w:val="21"/>
              </w:rPr>
            </w:pPr>
            <w:r>
              <w:rPr>
                <w:rFonts w:hint="eastAsia" w:ascii="宋体" w:hAnsi="宋体"/>
                <w:szCs w:val="21"/>
              </w:rPr>
              <w:t>针对</w:t>
            </w:r>
            <w:r>
              <w:rPr>
                <w:rFonts w:ascii="宋体" w:hAnsi="宋体"/>
                <w:szCs w:val="21"/>
              </w:rPr>
              <w:t>采购</w:t>
            </w:r>
            <w:r>
              <w:rPr>
                <w:rFonts w:hint="eastAsia" w:ascii="宋体" w:hAnsi="宋体"/>
                <w:szCs w:val="21"/>
              </w:rPr>
              <w:t>人</w:t>
            </w:r>
            <w:r>
              <w:rPr>
                <w:rFonts w:ascii="宋体" w:hAnsi="宋体"/>
                <w:szCs w:val="21"/>
              </w:rPr>
              <w:t>可能需要的各种服务人员</w:t>
            </w:r>
            <w:r>
              <w:rPr>
                <w:rFonts w:hint="eastAsia" w:ascii="宋体" w:hAnsi="宋体"/>
                <w:szCs w:val="21"/>
              </w:rPr>
              <w:t>均</w:t>
            </w:r>
            <w:r>
              <w:rPr>
                <w:rFonts w:ascii="宋体" w:hAnsi="宋体"/>
                <w:szCs w:val="21"/>
              </w:rPr>
              <w:t>拟定了</w:t>
            </w:r>
            <w:r>
              <w:rPr>
                <w:rFonts w:hint="eastAsia" w:ascii="宋体" w:hAnsi="宋体"/>
                <w:szCs w:val="21"/>
              </w:rPr>
              <w:t>岗位</w:t>
            </w:r>
            <w:r>
              <w:rPr>
                <w:rFonts w:ascii="宋体" w:hAnsi="宋体"/>
                <w:szCs w:val="21"/>
              </w:rPr>
              <w:t>技术培训方案，但是内容</w:t>
            </w:r>
            <w:r>
              <w:rPr>
                <w:rFonts w:hint="eastAsia" w:ascii="宋体" w:hAnsi="宋体"/>
                <w:szCs w:val="21"/>
              </w:rPr>
              <w:t>简单</w:t>
            </w:r>
            <w:r>
              <w:rPr>
                <w:rFonts w:ascii="宋体" w:hAnsi="宋体"/>
                <w:szCs w:val="21"/>
              </w:rPr>
              <w:t>，</w:t>
            </w:r>
            <w:r>
              <w:rPr>
                <w:rFonts w:hint="eastAsia" w:ascii="宋体" w:hAnsi="宋体"/>
                <w:szCs w:val="21"/>
              </w:rPr>
              <w:t>通用</w:t>
            </w:r>
            <w:r>
              <w:rPr>
                <w:rFonts w:ascii="宋体" w:hAnsi="宋体"/>
                <w:szCs w:val="21"/>
              </w:rPr>
              <w:t>，</w:t>
            </w:r>
            <w:r>
              <w:rPr>
                <w:rFonts w:hint="eastAsia" w:ascii="宋体" w:hAnsi="宋体"/>
                <w:szCs w:val="21"/>
              </w:rPr>
              <w:t>不具有</w:t>
            </w:r>
            <w:r>
              <w:rPr>
                <w:rFonts w:ascii="宋体" w:hAnsi="宋体"/>
                <w:szCs w:val="21"/>
              </w:rPr>
              <w:t>项目针对性，与采购人的实际情况有一定偏差，</w:t>
            </w:r>
            <w:r>
              <w:rPr>
                <w:rFonts w:hint="eastAsia"/>
              </w:rPr>
              <w:t>或者</w:t>
            </w:r>
            <w:r>
              <w:rPr>
                <w:rFonts w:ascii="宋体" w:hAnsi="宋体"/>
                <w:szCs w:val="21"/>
              </w:rPr>
              <w:t>考核制度</w:t>
            </w:r>
            <w:r>
              <w:rPr>
                <w:rFonts w:hint="eastAsia" w:ascii="宋体" w:hAnsi="宋体"/>
                <w:szCs w:val="21"/>
              </w:rPr>
              <w:t>缺失</w:t>
            </w:r>
            <w:r>
              <w:rPr>
                <w:rFonts w:ascii="宋体" w:hAnsi="宋体"/>
                <w:szCs w:val="21"/>
              </w:rPr>
              <w:t>严重</w:t>
            </w:r>
            <w:r>
              <w:rPr>
                <w:rFonts w:hint="eastAsia" w:ascii="宋体" w:hAnsi="宋体"/>
                <w:szCs w:val="21"/>
              </w:rPr>
              <w:t>，</w:t>
            </w:r>
            <w:r>
              <w:rPr>
                <w:rFonts w:ascii="宋体" w:hAnsi="宋体"/>
                <w:szCs w:val="21"/>
              </w:rPr>
              <w:t>得</w:t>
            </w:r>
            <w:r>
              <w:rPr>
                <w:rFonts w:hint="eastAsia" w:ascii="宋体" w:hAnsi="宋体"/>
                <w:szCs w:val="21"/>
              </w:rPr>
              <w:t>4分</w:t>
            </w:r>
            <w:r>
              <w:rPr>
                <w:rFonts w:ascii="宋体" w:hAnsi="宋体"/>
                <w:szCs w:val="21"/>
              </w:rPr>
              <w:t>；</w:t>
            </w:r>
          </w:p>
          <w:p>
            <w:pPr>
              <w:rPr>
                <w:rFonts w:ascii="宋体" w:hAnsi="宋体"/>
                <w:szCs w:val="21"/>
              </w:rPr>
            </w:pPr>
            <w:r>
              <w:rPr>
                <w:rFonts w:hint="eastAsia" w:ascii="宋体" w:hAnsi="宋体"/>
                <w:szCs w:val="21"/>
              </w:rPr>
              <w:t>提供</w:t>
            </w:r>
            <w:r>
              <w:rPr>
                <w:rFonts w:ascii="宋体" w:hAnsi="宋体"/>
                <w:szCs w:val="21"/>
              </w:rPr>
              <w:t>了岗位技术培训方案，但</w:t>
            </w:r>
            <w:r>
              <w:rPr>
                <w:rFonts w:hint="eastAsia" w:ascii="宋体" w:hAnsi="宋体"/>
                <w:szCs w:val="21"/>
              </w:rPr>
              <w:t>未</w:t>
            </w:r>
            <w:r>
              <w:rPr>
                <w:rFonts w:ascii="宋体" w:hAnsi="宋体"/>
                <w:szCs w:val="21"/>
              </w:rPr>
              <w:t>针对各种人员进行针对性的描述</w:t>
            </w:r>
            <w:r>
              <w:rPr>
                <w:rFonts w:hint="eastAsia" w:ascii="宋体" w:hAnsi="宋体"/>
                <w:szCs w:val="21"/>
              </w:rPr>
              <w:t>，</w:t>
            </w:r>
            <w:r>
              <w:rPr>
                <w:rFonts w:ascii="宋体" w:hAnsi="宋体"/>
                <w:szCs w:val="21"/>
              </w:rPr>
              <w:t>且方案内容</w:t>
            </w:r>
            <w:r>
              <w:rPr>
                <w:rFonts w:hint="eastAsia" w:ascii="宋体" w:hAnsi="宋体"/>
                <w:szCs w:val="21"/>
              </w:rPr>
              <w:t>极其</w:t>
            </w:r>
            <w:r>
              <w:rPr>
                <w:rFonts w:ascii="宋体" w:hAnsi="宋体"/>
                <w:szCs w:val="21"/>
              </w:rPr>
              <w:t>简单，</w:t>
            </w:r>
            <w:r>
              <w:rPr>
                <w:rFonts w:hint="eastAsia" w:ascii="宋体" w:hAnsi="宋体"/>
                <w:szCs w:val="21"/>
              </w:rPr>
              <w:t>或者</w:t>
            </w:r>
            <w:r>
              <w:rPr>
                <w:rFonts w:ascii="宋体" w:hAnsi="宋体"/>
                <w:szCs w:val="21"/>
              </w:rPr>
              <w:t>未提供明确的考核</w:t>
            </w:r>
            <w:r>
              <w:rPr>
                <w:rFonts w:hint="eastAsia" w:ascii="宋体" w:hAnsi="宋体"/>
                <w:szCs w:val="21"/>
              </w:rPr>
              <w:t>制度</w:t>
            </w:r>
            <w:r>
              <w:rPr>
                <w:rFonts w:ascii="宋体" w:hAnsi="宋体"/>
                <w:szCs w:val="21"/>
              </w:rPr>
              <w:t>等</w:t>
            </w:r>
            <w:r>
              <w:rPr>
                <w:rFonts w:hint="eastAsia" w:ascii="宋体" w:hAnsi="宋体"/>
                <w:szCs w:val="21"/>
              </w:rPr>
              <w:t>内容，得1分</w:t>
            </w:r>
            <w:r>
              <w:rPr>
                <w:rFonts w:ascii="宋体" w:hAnsi="宋体"/>
                <w:szCs w:val="21"/>
              </w:rPr>
              <w:t>；</w:t>
            </w:r>
          </w:p>
          <w:p>
            <w:pPr>
              <w:rPr>
                <w:color w:val="auto"/>
                <w:highlight w:val="none"/>
                <w:shd w:val="clear" w:color="auto" w:fill="auto"/>
              </w:rPr>
            </w:pPr>
            <w:r>
              <w:rPr>
                <w:rFonts w:hint="eastAsia" w:ascii="宋体" w:hAnsi="宋体"/>
                <w:szCs w:val="21"/>
              </w:rPr>
              <w:t>未提供</w:t>
            </w:r>
            <w:r>
              <w:rPr>
                <w:rFonts w:ascii="宋体" w:hAnsi="宋体"/>
                <w:szCs w:val="21"/>
              </w:rPr>
              <w:t>任何的岗位技术培训内容不得分。</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664" w:type="dxa"/>
            <w:vMerge w:val="continue"/>
            <w:vAlign w:val="center"/>
          </w:tcPr>
          <w:p>
            <w:pPr>
              <w:jc w:val="center"/>
              <w:rPr>
                <w:rFonts w:ascii="宋体" w:hAnsi="宋体" w:cs="宋体"/>
                <w:bCs/>
                <w:color w:val="auto"/>
                <w:highlight w:val="none"/>
                <w:shd w:val="clear" w:color="auto" w:fill="auto"/>
              </w:rPr>
            </w:pPr>
          </w:p>
        </w:tc>
        <w:tc>
          <w:tcPr>
            <w:tcW w:w="1056" w:type="dxa"/>
            <w:vMerge w:val="continue"/>
            <w:vAlign w:val="center"/>
          </w:tcPr>
          <w:p>
            <w:pPr>
              <w:jc w:val="center"/>
              <w:rPr>
                <w:rFonts w:ascii="宋体" w:hAnsi="宋体" w:cs="宋体"/>
                <w:bCs/>
                <w:color w:val="auto"/>
                <w:highlight w:val="none"/>
                <w:shd w:val="clear" w:color="auto" w:fill="auto"/>
              </w:rPr>
            </w:pPr>
          </w:p>
        </w:tc>
        <w:tc>
          <w:tcPr>
            <w:tcW w:w="1157" w:type="dxa"/>
            <w:vAlign w:val="center"/>
          </w:tcPr>
          <w:p>
            <w:pPr>
              <w:jc w:val="center"/>
              <w:rPr>
                <w:color w:val="auto"/>
                <w:highlight w:val="none"/>
                <w:shd w:val="clear" w:color="auto" w:fill="auto"/>
              </w:rPr>
            </w:pPr>
            <w:r>
              <w:rPr>
                <w:color w:val="auto"/>
                <w:szCs w:val="21"/>
                <w:highlight w:val="none"/>
                <w:shd w:val="clear" w:color="auto" w:fill="auto"/>
              </w:rPr>
              <w:t>保密工作方案</w:t>
            </w:r>
          </w:p>
        </w:tc>
        <w:tc>
          <w:tcPr>
            <w:tcW w:w="6090" w:type="dxa"/>
            <w:vAlign w:val="center"/>
          </w:tcPr>
          <w:p>
            <w:pPr>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提供的保密工作方案内容完整、详实可行，有很强的针对性，得7分；</w:t>
            </w:r>
          </w:p>
          <w:p>
            <w:pPr>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提供的保密工作方案内容一般，具有可行性、针对性得4分；</w:t>
            </w:r>
          </w:p>
          <w:p>
            <w:pPr>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提供的保密工作方案内容欠缺，可行性、针对性欠缺，得</w:t>
            </w:r>
            <w:r>
              <w:rPr>
                <w:rFonts w:hint="eastAsia" w:ascii="宋体" w:hAnsi="宋体" w:eastAsia="宋体" w:cs="宋体"/>
                <w:color w:val="auto"/>
                <w:highlight w:val="none"/>
                <w:shd w:val="clear" w:color="auto" w:fill="auto"/>
                <w:lang w:val="en-US" w:eastAsia="zh-CN"/>
              </w:rPr>
              <w:t>1</w:t>
            </w:r>
            <w:r>
              <w:rPr>
                <w:rFonts w:hint="eastAsia" w:ascii="宋体" w:hAnsi="宋体" w:cs="宋体"/>
                <w:color w:val="auto"/>
                <w:highlight w:val="none"/>
                <w:shd w:val="clear" w:color="auto" w:fill="auto"/>
              </w:rPr>
              <w:t>分；</w:t>
            </w:r>
          </w:p>
          <w:p>
            <w:pPr>
              <w:rPr>
                <w:rFonts w:ascii="宋体" w:hAnsi="宋体" w:cs="宋体"/>
                <w:color w:val="auto"/>
                <w:highlight w:val="none"/>
                <w:shd w:val="clear" w:color="auto" w:fill="auto"/>
              </w:rPr>
            </w:pPr>
            <w:r>
              <w:rPr>
                <w:rFonts w:hint="eastAsia" w:ascii="宋体" w:hAnsi="宋体" w:cs="宋体"/>
                <w:color w:val="auto"/>
                <w:highlight w:val="none"/>
                <w:shd w:val="clear" w:color="auto" w:fill="auto"/>
              </w:rPr>
              <w:t>未提供相关内容</w:t>
            </w:r>
            <w:r>
              <w:rPr>
                <w:rFonts w:hint="eastAsia" w:ascii="宋体" w:hAnsi="宋体" w:eastAsia="宋体" w:cs="宋体"/>
                <w:color w:val="auto"/>
                <w:highlight w:val="none"/>
                <w:shd w:val="clear" w:color="auto" w:fill="auto"/>
                <w:lang w:val="en-US" w:eastAsia="zh-CN"/>
              </w:rPr>
              <w:t>不得分</w:t>
            </w:r>
            <w:r>
              <w:rPr>
                <w:rFonts w:hint="eastAsia" w:ascii="宋体" w:hAnsi="宋体" w:cs="宋体"/>
                <w:color w:val="auto"/>
                <w:highlight w:val="none"/>
                <w:shd w:val="clear" w:color="auto" w:fill="auto"/>
              </w:rPr>
              <w:t>。</w:t>
            </w:r>
          </w:p>
        </w:tc>
        <w:tc>
          <w:tcPr>
            <w:tcW w:w="996" w:type="dxa"/>
            <w:vAlign w:val="center"/>
          </w:tcPr>
          <w:p>
            <w:pPr>
              <w:jc w:val="center"/>
              <w:rPr>
                <w:rFonts w:hint="default" w:ascii="宋体" w:hAnsi="宋体" w:eastAsia="宋体" w:cs="宋体"/>
                <w:bCs/>
                <w:color w:val="auto"/>
                <w:highlight w:val="none"/>
                <w:shd w:val="clear" w:color="auto" w:fill="auto"/>
                <w:lang w:val="en-US" w:eastAsia="zh-CN"/>
              </w:rPr>
            </w:pPr>
            <w:r>
              <w:rPr>
                <w:rFonts w:hint="eastAsia" w:ascii="宋体" w:hAnsi="宋体" w:eastAsia="宋体" w:cs="宋体"/>
                <w:bCs/>
                <w:color w:val="auto"/>
                <w:highlight w:val="none"/>
                <w:shd w:val="clear" w:color="auto" w:fill="auto"/>
                <w:lang w:val="en-US" w:eastAsia="zh-CN"/>
              </w:rPr>
              <w:t>7</w:t>
            </w:r>
          </w:p>
        </w:tc>
      </w:tr>
    </w:tbl>
    <w:p>
      <w:pPr>
        <w:rPr>
          <w:color w:val="auto"/>
          <w:highlight w:val="none"/>
          <w:shd w:val="clear" w:color="auto" w:fill="auto"/>
        </w:rPr>
      </w:pPr>
    </w:p>
    <w:p>
      <w:pPr>
        <w:rPr>
          <w:color w:val="auto"/>
          <w:highlight w:val="none"/>
          <w:shd w:val="clear" w:color="auto" w:fill="auto"/>
        </w:rPr>
        <w:sectPr>
          <w:headerReference r:id="rId25" w:type="default"/>
          <w:footerReference r:id="rId26" w:type="default"/>
          <w:pgSz w:w="11907" w:h="16840"/>
          <w:pgMar w:top="1117" w:right="680" w:bottom="1060" w:left="1588" w:header="878" w:footer="886" w:gutter="0"/>
          <w:cols w:space="720" w:num="1"/>
        </w:sectPr>
      </w:pPr>
    </w:p>
    <w:p>
      <w:pPr>
        <w:spacing w:before="353" w:line="219" w:lineRule="auto"/>
        <w:ind w:left="3017" w:firstLine="500"/>
        <w:outlineLvl w:val="0"/>
        <w:rPr>
          <w:rFonts w:ascii="宋体" w:hAnsi="宋体" w:eastAsia="宋体" w:cs="宋体"/>
          <w:color w:val="auto"/>
          <w:sz w:val="36"/>
          <w:szCs w:val="36"/>
          <w:highlight w:val="none"/>
          <w:shd w:val="clear" w:color="auto" w:fill="auto"/>
        </w:rPr>
      </w:pPr>
      <w:bookmarkStart w:id="14" w:name="_Toc28618"/>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第五章</w:t>
      </w:r>
      <w:r>
        <w:rPr>
          <w:rFonts w:ascii="宋体" w:hAnsi="宋体" w:eastAsia="宋体" w:cs="宋体"/>
          <w:color w:val="auto"/>
          <w:spacing w:val="-1"/>
          <w:sz w:val="36"/>
          <w:szCs w:val="36"/>
          <w:highlight w:val="none"/>
          <w:shd w:val="clear" w:color="auto" w:fill="auto"/>
        </w:rPr>
        <w:t xml:space="preserve">   </w:t>
      </w: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采</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购需求</w:t>
      </w:r>
      <w:bookmarkEnd w:id="14"/>
    </w:p>
    <w:p>
      <w:pPr>
        <w:spacing w:line="360" w:lineRule="auto"/>
        <w:ind w:firstLine="488"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一、</w:t>
      </w: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采购标的</w:t>
      </w:r>
    </w:p>
    <w:p>
      <w:pPr>
        <w:spacing w:line="360" w:lineRule="auto"/>
        <w:ind w:firstLine="518"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9"/>
          <w:sz w:val="24"/>
          <w:szCs w:val="24"/>
          <w:highlight w:val="none"/>
          <w:shd w:val="clear" w:color="auto" w:fill="auto"/>
        </w:rPr>
        <w:t>1</w:t>
      </w:r>
      <w:r>
        <w:rPr>
          <w:rFonts w:hint="eastAsia" w:ascii="宋体" w:hAnsi="宋体" w:eastAsia="宋体" w:cs="宋体"/>
          <w:b/>
          <w:bCs/>
          <w:color w:val="auto"/>
          <w:spacing w:val="6"/>
          <w:sz w:val="24"/>
          <w:szCs w:val="24"/>
          <w:highlight w:val="none"/>
          <w:shd w:val="clear" w:color="auto" w:fill="auto"/>
        </w:rPr>
        <w:t>.采购标的</w:t>
      </w:r>
    </w:p>
    <w:tbl>
      <w:tblPr>
        <w:tblStyle w:val="18"/>
        <w:tblW w:w="92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3262"/>
        <w:gridCol w:w="2472"/>
        <w:gridCol w:w="1881"/>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749" w:type="dxa"/>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序号</w:t>
            </w:r>
          </w:p>
        </w:tc>
        <w:tc>
          <w:tcPr>
            <w:tcW w:w="3262" w:type="dxa"/>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标的名称</w:t>
            </w:r>
          </w:p>
        </w:tc>
        <w:tc>
          <w:tcPr>
            <w:tcW w:w="2472" w:type="dxa"/>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采购预算金额</w:t>
            </w:r>
          </w:p>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（万元）</w:t>
            </w:r>
          </w:p>
        </w:tc>
        <w:tc>
          <w:tcPr>
            <w:tcW w:w="1881" w:type="dxa"/>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数量</w:t>
            </w:r>
          </w:p>
        </w:tc>
        <w:tc>
          <w:tcPr>
            <w:tcW w:w="926" w:type="dxa"/>
            <w:vAlign w:val="center"/>
          </w:tcPr>
          <w:p>
            <w:pPr>
              <w:spacing w:line="360" w:lineRule="auto"/>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749" w:type="dxa"/>
            <w:vAlign w:val="center"/>
          </w:tcPr>
          <w:p>
            <w:pPr>
              <w:spacing w:line="360" w:lineRule="auto"/>
              <w:jc w:val="center"/>
              <w:rPr>
                <w:rFonts w:ascii="宋体" w:hAnsi="宋体" w:eastAsia="宋体" w:cs="宋体"/>
                <w:color w:val="auto"/>
                <w:sz w:val="24"/>
                <w:highlight w:val="none"/>
                <w:shd w:val="clear" w:color="auto" w:fill="auto"/>
              </w:rPr>
            </w:pPr>
            <w:r>
              <w:rPr>
                <w:rFonts w:hint="eastAsia" w:ascii="宋体" w:hAnsi="宋体" w:eastAsia="宋体" w:cs="宋体"/>
                <w:color w:val="auto"/>
                <w:spacing w:val="14"/>
                <w:sz w:val="24"/>
                <w:highlight w:val="none"/>
                <w:shd w:val="clear" w:color="auto" w:fill="auto"/>
              </w:rPr>
              <w:t>1</w:t>
            </w:r>
          </w:p>
        </w:tc>
        <w:tc>
          <w:tcPr>
            <w:tcW w:w="3262" w:type="dxa"/>
            <w:vAlign w:val="center"/>
          </w:tcPr>
          <w:p>
            <w:pPr>
              <w:spacing w:line="360" w:lineRule="auto"/>
              <w:jc w:val="center"/>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辅助员补充</w:t>
            </w:r>
          </w:p>
        </w:tc>
        <w:tc>
          <w:tcPr>
            <w:tcW w:w="2472" w:type="dxa"/>
            <w:vAlign w:val="center"/>
          </w:tcPr>
          <w:p>
            <w:pPr>
              <w:spacing w:line="360" w:lineRule="auto"/>
              <w:jc w:val="center"/>
              <w:rPr>
                <w:rFonts w:hint="default"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177.08</w:t>
            </w:r>
          </w:p>
        </w:tc>
        <w:tc>
          <w:tcPr>
            <w:tcW w:w="1881" w:type="dxa"/>
            <w:vAlign w:val="center"/>
          </w:tcPr>
          <w:p>
            <w:pPr>
              <w:spacing w:line="360" w:lineRule="auto"/>
              <w:jc w:val="center"/>
              <w:rPr>
                <w:rFonts w:hint="default"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1项</w:t>
            </w:r>
          </w:p>
        </w:tc>
        <w:tc>
          <w:tcPr>
            <w:tcW w:w="926" w:type="dxa"/>
            <w:vAlign w:val="center"/>
          </w:tcPr>
          <w:p>
            <w:pPr>
              <w:spacing w:line="360" w:lineRule="auto"/>
              <w:ind w:firstLine="480" w:firstLineChars="200"/>
              <w:contextualSpacing/>
              <w:jc w:val="center"/>
              <w:rPr>
                <w:rFonts w:ascii="宋体" w:hAnsi="宋体" w:eastAsia="宋体" w:cs="宋体"/>
                <w:bCs/>
                <w:color w:val="auto"/>
                <w:sz w:val="24"/>
                <w:highlight w:val="none"/>
                <w:shd w:val="clear" w:color="auto" w:fill="auto"/>
              </w:rPr>
            </w:pPr>
          </w:p>
        </w:tc>
      </w:tr>
    </w:tbl>
    <w:p>
      <w:pPr>
        <w:spacing w:line="360" w:lineRule="auto"/>
        <w:ind w:firstLine="530"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2"/>
          <w:position w:val="4"/>
          <w:sz w:val="24"/>
          <w:szCs w:val="24"/>
          <w:highlight w:val="none"/>
          <w:shd w:val="clear" w:color="auto" w:fill="auto"/>
        </w:rPr>
        <w:t>2</w:t>
      </w:r>
      <w:r>
        <w:rPr>
          <w:rFonts w:hint="eastAsia" w:ascii="宋体" w:hAnsi="宋体" w:eastAsia="宋体" w:cs="宋体"/>
          <w:b/>
          <w:bCs/>
          <w:color w:val="auto"/>
          <w:spacing w:val="11"/>
          <w:position w:val="4"/>
          <w:sz w:val="24"/>
          <w:szCs w:val="24"/>
          <w:highlight w:val="none"/>
          <w:shd w:val="clear" w:color="auto" w:fill="auto"/>
        </w:rPr>
        <w:t>.</w:t>
      </w:r>
      <w:r>
        <w:rPr>
          <w:rFonts w:hint="eastAsia" w:ascii="宋体" w:hAnsi="宋体" w:eastAsia="宋体" w:cs="宋体"/>
          <w:b/>
          <w:bCs/>
          <w:color w:val="auto"/>
          <w:spacing w:val="6"/>
          <w:position w:val="4"/>
          <w:sz w:val="24"/>
          <w:szCs w:val="24"/>
          <w:highlight w:val="none"/>
          <w:shd w:val="clear" w:color="auto" w:fill="auto"/>
        </w:rPr>
        <w:t>项目背景/项目概述(如有)</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cs="宋体"/>
          <w:sz w:val="24"/>
        </w:rPr>
        <w:t>按照《北京市大气污染综合治理领导小组办公室关于加强</w:t>
      </w:r>
      <w:bookmarkStart w:id="15" w:name="_Hlk134176487"/>
      <w:r>
        <w:rPr>
          <w:rFonts w:hint="eastAsia" w:ascii="宋体" w:hAnsi="宋体" w:cs="宋体"/>
          <w:sz w:val="24"/>
        </w:rPr>
        <w:t>重型柴油车排放监管</w:t>
      </w:r>
      <w:bookmarkEnd w:id="15"/>
      <w:r>
        <w:rPr>
          <w:rFonts w:hint="eastAsia" w:ascii="宋体" w:hAnsi="宋体" w:cs="宋体"/>
          <w:sz w:val="24"/>
        </w:rPr>
        <w:t>有关工作的通知》中“加强人员和装备保障，确保执法工作顺利开展，必要时按照机动车监管工作任务量自行聘用协管人员”的相关要求，做好车辆排放检测工作。结合重型柴油车重点道路机动车排放监管工作实际需求，对重点道路机动车排放联合执法检测工作进行辅助和补充，开展移动源辅助监测项目，并协助解决与此相关联的“12345”诉求。</w:t>
      </w:r>
    </w:p>
    <w:p>
      <w:pPr>
        <w:spacing w:line="360" w:lineRule="auto"/>
        <w:ind w:firstLine="542" w:firstLineChars="200"/>
        <w:outlineLvl w:val="1"/>
        <w:rPr>
          <w:rFonts w:hint="eastAsia" w:ascii="宋体" w:hAnsi="宋体" w:eastAsia="宋体" w:cs="宋体"/>
          <w:b/>
          <w:bCs/>
          <w:color w:val="auto"/>
          <w:spacing w:val="15"/>
          <w:sz w:val="24"/>
          <w:szCs w:val="24"/>
          <w:highlight w:val="none"/>
          <w:shd w:val="clear" w:color="auto" w:fill="auto"/>
          <w:lang w:val="en-US" w:eastAsia="zh-CN"/>
        </w:rPr>
      </w:pPr>
      <w:r>
        <w:rPr>
          <w:rFonts w:hint="eastAsia" w:ascii="宋体" w:hAnsi="宋体" w:eastAsia="宋体" w:cs="宋体"/>
          <w:b/>
          <w:bCs/>
          <w:color w:val="auto"/>
          <w:spacing w:val="15"/>
          <w:sz w:val="24"/>
          <w:szCs w:val="24"/>
          <w:highlight w:val="none"/>
          <w:shd w:val="clear" w:color="auto" w:fill="auto"/>
          <w:lang w:val="en-US" w:eastAsia="zh-CN"/>
        </w:rPr>
        <w:t>二、商务要求</w:t>
      </w:r>
    </w:p>
    <w:p>
      <w:pPr>
        <w:spacing w:line="360" w:lineRule="auto"/>
        <w:ind w:firstLine="578"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24"/>
          <w:sz w:val="24"/>
          <w:szCs w:val="24"/>
          <w:highlight w:val="none"/>
          <w:shd w:val="clear" w:color="auto" w:fill="auto"/>
        </w:rPr>
        <w:t>1.交付(实施)的时间(期限)和地点(范围</w:t>
      </w:r>
      <w:r>
        <w:rPr>
          <w:rFonts w:hint="eastAsia" w:ascii="宋体" w:hAnsi="宋体" w:eastAsia="宋体" w:cs="宋体"/>
          <w:b/>
          <w:bCs/>
          <w:color w:val="auto"/>
          <w:spacing w:val="20"/>
          <w:sz w:val="24"/>
          <w:szCs w:val="24"/>
          <w:highlight w:val="none"/>
          <w:shd w:val="clear" w:color="auto" w:fill="auto"/>
        </w:rPr>
        <w:t>)</w:t>
      </w:r>
    </w:p>
    <w:p>
      <w:pPr>
        <w:spacing w:line="360" w:lineRule="auto"/>
        <w:ind w:firstLine="482" w:firstLineChars="200"/>
        <w:contextualSpacing/>
        <w:rPr>
          <w:rFonts w:ascii="宋体" w:hAnsi="宋体" w:eastAsia="宋体" w:cs="宋体"/>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服务期限：2024年6月1日至2025年5月31日。</w:t>
      </w:r>
    </w:p>
    <w:p>
      <w:pPr>
        <w:spacing w:line="360" w:lineRule="auto"/>
        <w:ind w:firstLine="482" w:firstLineChars="200"/>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服务地点：采购人指定地点</w:t>
      </w:r>
    </w:p>
    <w:p>
      <w:pPr>
        <w:spacing w:line="360" w:lineRule="auto"/>
        <w:ind w:firstLine="530"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2"/>
          <w:sz w:val="24"/>
          <w:szCs w:val="24"/>
          <w:highlight w:val="none"/>
          <w:shd w:val="clear" w:color="auto" w:fill="auto"/>
        </w:rPr>
        <w:t>2.付款条件(进度和方式</w:t>
      </w:r>
      <w:r>
        <w:rPr>
          <w:rFonts w:hint="eastAsia" w:ascii="宋体" w:hAnsi="宋体" w:eastAsia="宋体" w:cs="宋体"/>
          <w:b/>
          <w:bCs/>
          <w:color w:val="auto"/>
          <w:spacing w:val="11"/>
          <w:sz w:val="24"/>
          <w:szCs w:val="24"/>
          <w:highlight w:val="none"/>
          <w:shd w:val="clear" w:color="auto" w:fill="auto"/>
        </w:rPr>
        <w:t>)</w:t>
      </w:r>
    </w:p>
    <w:p>
      <w:pPr>
        <w:spacing w:line="360" w:lineRule="auto"/>
        <w:ind w:firstLine="480" w:firstLineChars="200"/>
        <w:rPr>
          <w:rFonts w:ascii="宋体" w:hAnsi="宋体" w:eastAsia="宋体" w:cs="宋体"/>
          <w:color w:val="auto"/>
          <w:sz w:val="24"/>
          <w:szCs w:val="24"/>
          <w:highlight w:val="none"/>
          <w:shd w:val="clear" w:color="auto" w:fill="auto"/>
        </w:rPr>
      </w:pPr>
      <w:r>
        <w:rPr>
          <w:rFonts w:ascii="宋体" w:hAnsi="宋体" w:eastAsia="宋体" w:cs="Times New Roman"/>
          <w:b w:val="0"/>
          <w:bCs w:val="0"/>
          <w:kern w:val="0"/>
          <w:sz w:val="24"/>
          <w:szCs w:val="24"/>
          <w:lang w:val="en-US" w:eastAsia="en-US" w:bidi="ar-SA"/>
        </w:rPr>
        <w:t>双方签署本合同后，</w:t>
      </w:r>
      <w:r>
        <w:rPr>
          <w:rFonts w:hint="eastAsia" w:ascii="宋体" w:hAnsi="宋体" w:eastAsia="宋体" w:cs="Times New Roman"/>
          <w:b w:val="0"/>
          <w:bCs w:val="0"/>
          <w:kern w:val="0"/>
          <w:sz w:val="24"/>
          <w:szCs w:val="24"/>
          <w:lang w:val="en-US" w:eastAsia="zh-CN" w:bidi="ar-SA"/>
        </w:rPr>
        <w:t>中标人</w:t>
      </w:r>
      <w:r>
        <w:rPr>
          <w:rFonts w:ascii="宋体" w:hAnsi="宋体" w:eastAsia="宋体" w:cs="Times New Roman"/>
          <w:b w:val="0"/>
          <w:bCs w:val="0"/>
          <w:kern w:val="0"/>
          <w:sz w:val="24"/>
          <w:szCs w:val="24"/>
          <w:lang w:val="en-US" w:eastAsia="en-US" w:bidi="ar-SA"/>
        </w:rPr>
        <w:t>开具</w:t>
      </w:r>
      <w:r>
        <w:rPr>
          <w:rFonts w:hint="eastAsia" w:ascii="宋体" w:hAnsi="宋体" w:eastAsia="宋体" w:cs="Times New Roman"/>
          <w:b w:val="0"/>
          <w:bCs w:val="0"/>
          <w:kern w:val="0"/>
          <w:sz w:val="24"/>
          <w:szCs w:val="24"/>
          <w:lang w:val="en-US" w:eastAsia="zh-CN" w:bidi="ar-SA"/>
        </w:rPr>
        <w:t>合同总款</w:t>
      </w:r>
      <w:r>
        <w:rPr>
          <w:rFonts w:hint="eastAsia" w:ascii="宋体" w:hAnsi="宋体" w:cs="Times New Roman"/>
          <w:b w:val="0"/>
          <w:bCs w:val="0"/>
          <w:kern w:val="0"/>
          <w:sz w:val="24"/>
          <w:szCs w:val="24"/>
          <w:lang w:val="en-US" w:eastAsia="zh-CN" w:bidi="ar-SA"/>
        </w:rPr>
        <w:t>5</w:t>
      </w:r>
      <w:r>
        <w:rPr>
          <w:rFonts w:hint="eastAsia" w:ascii="宋体" w:hAnsi="宋体" w:eastAsia="宋体" w:cs="Times New Roman"/>
          <w:b w:val="0"/>
          <w:bCs w:val="0"/>
          <w:kern w:val="0"/>
          <w:sz w:val="24"/>
          <w:szCs w:val="24"/>
          <w:lang w:val="en-US" w:eastAsia="zh-CN" w:bidi="ar-SA"/>
        </w:rPr>
        <w:t>0%的</w:t>
      </w:r>
      <w:r>
        <w:rPr>
          <w:rFonts w:ascii="宋体" w:hAnsi="宋体" w:eastAsia="宋体" w:cs="Times New Roman"/>
          <w:b w:val="0"/>
          <w:bCs w:val="0"/>
          <w:kern w:val="0"/>
          <w:sz w:val="24"/>
          <w:szCs w:val="24"/>
          <w:lang w:val="en-US" w:eastAsia="en-US" w:bidi="ar-SA"/>
        </w:rPr>
        <w:t>正式发票，待</w:t>
      </w:r>
      <w:r>
        <w:rPr>
          <w:rFonts w:hint="eastAsia" w:ascii="宋体" w:hAnsi="宋体" w:eastAsia="宋体" w:cs="Times New Roman"/>
          <w:b w:val="0"/>
          <w:bCs w:val="0"/>
          <w:kern w:val="0"/>
          <w:sz w:val="24"/>
          <w:szCs w:val="24"/>
          <w:lang w:val="en-US" w:eastAsia="zh-CN" w:bidi="ar-SA"/>
        </w:rPr>
        <w:t>采购人</w:t>
      </w:r>
      <w:r>
        <w:rPr>
          <w:rFonts w:ascii="宋体" w:hAnsi="宋体" w:eastAsia="宋体" w:cs="Times New Roman"/>
          <w:b w:val="0"/>
          <w:bCs w:val="0"/>
          <w:kern w:val="0"/>
          <w:sz w:val="24"/>
          <w:szCs w:val="24"/>
          <w:lang w:val="en-US" w:eastAsia="en-US" w:bidi="ar-SA"/>
        </w:rPr>
        <w:t>履行必要的审批手续后，向</w:t>
      </w:r>
      <w:r>
        <w:rPr>
          <w:rFonts w:hint="eastAsia" w:ascii="宋体" w:hAnsi="宋体" w:eastAsia="宋体" w:cs="Times New Roman"/>
          <w:b w:val="0"/>
          <w:bCs w:val="0"/>
          <w:kern w:val="0"/>
          <w:sz w:val="24"/>
          <w:szCs w:val="24"/>
          <w:lang w:val="en-US" w:eastAsia="zh-CN" w:bidi="ar-SA"/>
        </w:rPr>
        <w:t>中标人</w:t>
      </w:r>
      <w:r>
        <w:rPr>
          <w:rFonts w:ascii="宋体" w:hAnsi="宋体" w:eastAsia="宋体" w:cs="Times New Roman"/>
          <w:b w:val="0"/>
          <w:bCs w:val="0"/>
          <w:kern w:val="0"/>
          <w:sz w:val="24"/>
          <w:szCs w:val="24"/>
          <w:lang w:val="en-US" w:eastAsia="en-US" w:bidi="ar-SA"/>
        </w:rPr>
        <w:t>支付合同总</w:t>
      </w:r>
      <w:r>
        <w:rPr>
          <w:rFonts w:hint="eastAsia" w:ascii="宋体" w:hAnsi="宋体" w:eastAsia="宋体" w:cs="Times New Roman"/>
          <w:b w:val="0"/>
          <w:bCs w:val="0"/>
          <w:kern w:val="0"/>
          <w:sz w:val="24"/>
          <w:szCs w:val="24"/>
          <w:lang w:val="en-US" w:eastAsia="zh-CN" w:bidi="ar-SA"/>
        </w:rPr>
        <w:t>款</w:t>
      </w:r>
      <w:r>
        <w:rPr>
          <w:rFonts w:hint="eastAsia" w:ascii="宋体" w:hAnsi="宋体" w:cs="Times New Roman"/>
          <w:b w:val="0"/>
          <w:bCs w:val="0"/>
          <w:kern w:val="0"/>
          <w:sz w:val="24"/>
          <w:szCs w:val="24"/>
          <w:lang w:val="en-US" w:eastAsia="zh-CN" w:bidi="ar-SA"/>
        </w:rPr>
        <w:t>5</w:t>
      </w:r>
      <w:r>
        <w:rPr>
          <w:rFonts w:hint="eastAsia" w:ascii="宋体" w:hAnsi="宋体" w:eastAsia="宋体" w:cs="Times New Roman"/>
          <w:b w:val="0"/>
          <w:bCs w:val="0"/>
          <w:kern w:val="0"/>
          <w:sz w:val="24"/>
          <w:szCs w:val="24"/>
          <w:lang w:val="en-US" w:eastAsia="zh-CN" w:bidi="ar-SA"/>
        </w:rPr>
        <w:t>0%的</w:t>
      </w:r>
      <w:r>
        <w:rPr>
          <w:rFonts w:ascii="宋体" w:hAnsi="宋体" w:eastAsia="宋体" w:cs="Times New Roman"/>
          <w:b w:val="0"/>
          <w:bCs w:val="0"/>
          <w:kern w:val="0"/>
          <w:sz w:val="24"/>
          <w:szCs w:val="24"/>
          <w:lang w:val="en-US" w:eastAsia="en-US" w:bidi="ar-SA"/>
        </w:rPr>
        <w:t>首</w:t>
      </w:r>
      <w:r>
        <w:rPr>
          <w:rFonts w:hint="eastAsia" w:ascii="宋体" w:hAnsi="宋体" w:eastAsia="宋体" w:cs="Times New Roman"/>
          <w:b w:val="0"/>
          <w:bCs w:val="0"/>
          <w:kern w:val="0"/>
          <w:sz w:val="24"/>
          <w:szCs w:val="24"/>
          <w:lang w:val="en-US" w:eastAsia="zh-CN" w:bidi="ar-SA"/>
        </w:rPr>
        <w:t>付</w:t>
      </w:r>
      <w:r>
        <w:rPr>
          <w:rFonts w:ascii="宋体" w:hAnsi="宋体" w:eastAsia="宋体" w:cs="Times New Roman"/>
          <w:b w:val="0"/>
          <w:bCs w:val="0"/>
          <w:kern w:val="0"/>
          <w:sz w:val="24"/>
          <w:szCs w:val="24"/>
          <w:lang w:val="en-US" w:eastAsia="en-US" w:bidi="ar-SA"/>
        </w:rPr>
        <w:t>款；</w:t>
      </w:r>
      <w:r>
        <w:rPr>
          <w:rFonts w:hint="eastAsia" w:ascii="宋体" w:hAnsi="宋体" w:eastAsia="宋体" w:cs="Times New Roman"/>
          <w:b w:val="0"/>
          <w:bCs w:val="0"/>
          <w:kern w:val="0"/>
          <w:sz w:val="24"/>
          <w:szCs w:val="24"/>
          <w:lang w:val="en-US" w:eastAsia="zh-CN" w:bidi="ar-SA"/>
        </w:rPr>
        <w:t>中标人</w:t>
      </w:r>
      <w:r>
        <w:rPr>
          <w:rFonts w:ascii="宋体" w:hAnsi="宋体" w:eastAsia="宋体" w:cs="Times New Roman"/>
          <w:b w:val="0"/>
          <w:bCs w:val="0"/>
          <w:kern w:val="0"/>
          <w:sz w:val="24"/>
          <w:szCs w:val="24"/>
          <w:lang w:val="en-US" w:eastAsia="en-US" w:bidi="ar-SA"/>
        </w:rPr>
        <w:t>按照约定完成合同期的全部服务，</w:t>
      </w:r>
      <w:r>
        <w:rPr>
          <w:rFonts w:hint="eastAsia" w:ascii="宋体" w:hAnsi="宋体" w:eastAsia="宋体" w:cs="Times New Roman"/>
          <w:b w:val="0"/>
          <w:bCs w:val="0"/>
          <w:kern w:val="0"/>
          <w:sz w:val="24"/>
          <w:szCs w:val="24"/>
          <w:lang w:val="en-US" w:eastAsia="zh-CN" w:bidi="ar-SA"/>
        </w:rPr>
        <w:t>并提交服务总结后，</w:t>
      </w:r>
      <w:r>
        <w:rPr>
          <w:rFonts w:ascii="宋体" w:hAnsi="宋体" w:eastAsia="宋体" w:cs="Times New Roman"/>
          <w:b w:val="0"/>
          <w:bCs w:val="0"/>
          <w:kern w:val="0"/>
          <w:sz w:val="24"/>
          <w:szCs w:val="24"/>
          <w:lang w:val="en-US" w:eastAsia="en-US" w:bidi="ar-SA"/>
        </w:rPr>
        <w:t>经</w:t>
      </w:r>
      <w:r>
        <w:rPr>
          <w:rFonts w:hint="eastAsia" w:ascii="宋体" w:hAnsi="宋体" w:eastAsia="宋体" w:cs="Times New Roman"/>
          <w:b w:val="0"/>
          <w:bCs w:val="0"/>
          <w:kern w:val="0"/>
          <w:sz w:val="24"/>
          <w:szCs w:val="24"/>
          <w:lang w:val="en-US" w:eastAsia="zh-CN" w:bidi="ar-SA"/>
        </w:rPr>
        <w:t>采购人</w:t>
      </w:r>
      <w:r>
        <w:rPr>
          <w:rFonts w:ascii="宋体" w:hAnsi="宋体" w:eastAsia="宋体" w:cs="Times New Roman"/>
          <w:b w:val="0"/>
          <w:bCs w:val="0"/>
          <w:kern w:val="0"/>
          <w:sz w:val="24"/>
          <w:szCs w:val="24"/>
          <w:lang w:val="en-US" w:eastAsia="en-US" w:bidi="ar-SA"/>
        </w:rPr>
        <w:t>验收合格，</w:t>
      </w:r>
      <w:r>
        <w:rPr>
          <w:rFonts w:hint="eastAsia" w:ascii="宋体" w:hAnsi="宋体" w:eastAsia="宋体" w:cs="Times New Roman"/>
          <w:b w:val="0"/>
          <w:bCs w:val="0"/>
          <w:kern w:val="0"/>
          <w:sz w:val="24"/>
          <w:szCs w:val="24"/>
          <w:lang w:val="en-US" w:eastAsia="zh-CN" w:bidi="ar-SA"/>
        </w:rPr>
        <w:t>中标人</w:t>
      </w:r>
      <w:r>
        <w:rPr>
          <w:rFonts w:ascii="宋体" w:hAnsi="宋体" w:eastAsia="宋体" w:cs="Times New Roman"/>
          <w:b w:val="0"/>
          <w:bCs w:val="0"/>
          <w:kern w:val="0"/>
          <w:sz w:val="24"/>
          <w:szCs w:val="24"/>
          <w:lang w:val="en-US" w:eastAsia="en-US" w:bidi="ar-SA"/>
        </w:rPr>
        <w:t>向</w:t>
      </w:r>
      <w:r>
        <w:rPr>
          <w:rFonts w:hint="eastAsia" w:ascii="宋体" w:hAnsi="宋体" w:eastAsia="宋体" w:cs="Times New Roman"/>
          <w:b w:val="0"/>
          <w:bCs w:val="0"/>
          <w:kern w:val="0"/>
          <w:sz w:val="24"/>
          <w:szCs w:val="24"/>
          <w:lang w:val="en-US" w:eastAsia="zh-CN" w:bidi="ar-SA"/>
        </w:rPr>
        <w:t>采购人</w:t>
      </w:r>
      <w:r>
        <w:rPr>
          <w:rFonts w:ascii="宋体" w:hAnsi="宋体" w:eastAsia="宋体" w:cs="Times New Roman"/>
          <w:b w:val="0"/>
          <w:bCs w:val="0"/>
          <w:kern w:val="0"/>
          <w:sz w:val="24"/>
          <w:szCs w:val="24"/>
          <w:lang w:val="en-US" w:eastAsia="en-US" w:bidi="ar-SA"/>
        </w:rPr>
        <w:t>提交合同尾款金额正式发票后，</w:t>
      </w:r>
      <w:r>
        <w:rPr>
          <w:rFonts w:hint="eastAsia" w:ascii="宋体" w:hAnsi="宋体" w:eastAsia="宋体" w:cs="Times New Roman"/>
          <w:b w:val="0"/>
          <w:bCs w:val="0"/>
          <w:kern w:val="0"/>
          <w:sz w:val="24"/>
          <w:szCs w:val="24"/>
          <w:lang w:val="en-US" w:eastAsia="zh-CN" w:bidi="ar-SA"/>
        </w:rPr>
        <w:t>采购人</w:t>
      </w:r>
      <w:r>
        <w:rPr>
          <w:rFonts w:ascii="宋体" w:hAnsi="宋体" w:eastAsia="宋体" w:cs="Times New Roman"/>
          <w:b w:val="0"/>
          <w:bCs w:val="0"/>
          <w:kern w:val="0"/>
          <w:sz w:val="24"/>
          <w:szCs w:val="24"/>
          <w:lang w:val="en-US" w:eastAsia="en-US" w:bidi="ar-SA"/>
        </w:rPr>
        <w:t>向</w:t>
      </w:r>
      <w:r>
        <w:rPr>
          <w:rFonts w:hint="eastAsia" w:ascii="宋体" w:hAnsi="宋体" w:eastAsia="宋体" w:cs="Times New Roman"/>
          <w:b w:val="0"/>
          <w:bCs w:val="0"/>
          <w:kern w:val="0"/>
          <w:sz w:val="24"/>
          <w:szCs w:val="24"/>
          <w:lang w:val="en-US" w:eastAsia="zh-CN" w:bidi="ar-SA"/>
        </w:rPr>
        <w:t>中标人</w:t>
      </w:r>
      <w:r>
        <w:rPr>
          <w:rFonts w:ascii="宋体" w:hAnsi="宋体" w:eastAsia="宋体" w:cs="Times New Roman"/>
          <w:b w:val="0"/>
          <w:bCs w:val="0"/>
          <w:kern w:val="0"/>
          <w:sz w:val="24"/>
          <w:szCs w:val="24"/>
          <w:lang w:val="en-US" w:eastAsia="en-US" w:bidi="ar-SA"/>
        </w:rPr>
        <w:t>支付合同尾款。</w:t>
      </w:r>
    </w:p>
    <w:p>
      <w:pPr>
        <w:spacing w:line="360" w:lineRule="auto"/>
        <w:ind w:firstLine="542"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15"/>
          <w:sz w:val="24"/>
          <w:szCs w:val="24"/>
          <w:highlight w:val="none"/>
          <w:shd w:val="clear" w:color="auto" w:fill="auto"/>
          <w:lang w:val="en-US" w:eastAsia="zh-CN"/>
        </w:rPr>
        <w:t>三、技术要求</w:t>
      </w:r>
    </w:p>
    <w:p>
      <w:pPr>
        <w:spacing w:line="360" w:lineRule="auto"/>
        <w:ind w:firstLine="518"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9"/>
          <w:sz w:val="24"/>
          <w:szCs w:val="24"/>
          <w:highlight w:val="none"/>
          <w:shd w:val="clear" w:color="auto" w:fill="auto"/>
        </w:rPr>
        <w:t>1</w:t>
      </w:r>
      <w:r>
        <w:rPr>
          <w:rFonts w:hint="eastAsia" w:ascii="宋体" w:hAnsi="宋体" w:eastAsia="宋体" w:cs="宋体"/>
          <w:b/>
          <w:bCs/>
          <w:color w:val="auto"/>
          <w:spacing w:val="8"/>
          <w:sz w:val="24"/>
          <w:szCs w:val="24"/>
          <w:highlight w:val="none"/>
          <w:shd w:val="clear" w:color="auto" w:fill="auto"/>
        </w:rPr>
        <w:t>. 基本要求</w:t>
      </w:r>
    </w:p>
    <w:p>
      <w:pPr>
        <w:spacing w:line="360" w:lineRule="auto"/>
        <w:ind w:firstLine="50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1</w:t>
      </w:r>
      <w:r>
        <w:rPr>
          <w:rFonts w:hint="eastAsia" w:ascii="宋体" w:hAnsi="宋体" w:eastAsia="宋体" w:cs="宋体"/>
          <w:color w:val="auto"/>
          <w:spacing w:val="4"/>
          <w:sz w:val="24"/>
          <w:szCs w:val="24"/>
          <w:highlight w:val="none"/>
          <w:shd w:val="clear" w:color="auto" w:fill="auto"/>
        </w:rPr>
        <w:t>.1采购标的需实现的功能或者目标</w:t>
      </w:r>
    </w:p>
    <w:p>
      <w:pPr>
        <w:spacing w:line="360" w:lineRule="auto"/>
        <w:ind w:firstLine="480" w:firstLineChars="200"/>
        <w:rPr>
          <w:rFonts w:ascii="宋体" w:hAnsi="宋体" w:eastAsia="宋体" w:cs="宋体"/>
          <w:color w:val="auto"/>
          <w:spacing w:val="1"/>
          <w:sz w:val="24"/>
          <w:szCs w:val="24"/>
          <w:highlight w:val="none"/>
          <w:shd w:val="clear" w:color="auto" w:fill="auto"/>
        </w:rPr>
      </w:pPr>
      <w:r>
        <w:rPr>
          <w:rFonts w:hint="eastAsia" w:ascii="宋体" w:hAnsi="宋体" w:cs="宋体" w:eastAsiaTheme="minorEastAsia"/>
          <w:bCs/>
          <w:color w:val="auto"/>
          <w:sz w:val="24"/>
          <w:highlight w:val="none"/>
          <w:shd w:val="clear" w:color="auto" w:fill="auto"/>
        </w:rPr>
        <w:t>协助车辆引导；维持现场秩序；开展数据录入；架设监测设备；整理归档检测报告；监测设备检查管理。</w:t>
      </w:r>
    </w:p>
    <w:p>
      <w:pPr>
        <w:spacing w:line="360" w:lineRule="auto"/>
        <w:ind w:firstLine="4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1.2需</w:t>
      </w:r>
      <w:r>
        <w:rPr>
          <w:rFonts w:hint="eastAsia" w:ascii="宋体" w:hAnsi="宋体" w:eastAsia="宋体" w:cs="宋体"/>
          <w:color w:val="auto"/>
          <w:sz w:val="24"/>
          <w:szCs w:val="24"/>
          <w:highlight w:val="none"/>
          <w:shd w:val="clear" w:color="auto" w:fill="auto"/>
        </w:rPr>
        <w:t>执行的国家相关标准、行业标准、地方标准或者其他标准、规范</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适用国家现行相关规定，符合国家、地方、行业、团体或企业标准，并按照最高标准执行。各项服务内容细节标准以采购需求和合同条款规定为规范标准。</w:t>
      </w:r>
    </w:p>
    <w:p>
      <w:pPr>
        <w:spacing w:line="360" w:lineRule="auto"/>
        <w:ind w:firstLine="514"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8"/>
          <w:position w:val="4"/>
          <w:sz w:val="24"/>
          <w:szCs w:val="24"/>
          <w:highlight w:val="none"/>
          <w:shd w:val="clear" w:color="auto" w:fill="auto"/>
        </w:rPr>
        <w:t>2.</w:t>
      </w:r>
      <w:r>
        <w:rPr>
          <w:rFonts w:hint="eastAsia" w:ascii="宋体" w:hAnsi="宋体" w:eastAsia="宋体" w:cs="宋体"/>
          <w:b/>
          <w:bCs/>
          <w:color w:val="auto"/>
          <w:spacing w:val="4"/>
          <w:position w:val="4"/>
          <w:sz w:val="24"/>
          <w:szCs w:val="24"/>
          <w:highlight w:val="none"/>
          <w:shd w:val="clear" w:color="auto" w:fill="auto"/>
        </w:rPr>
        <w:t>服务内容及要求</w:t>
      </w:r>
    </w:p>
    <w:p>
      <w:pPr>
        <w:spacing w:line="360" w:lineRule="auto"/>
        <w:ind w:firstLine="482" w:firstLineChars="200"/>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2.1服务要求</w:t>
      </w:r>
    </w:p>
    <w:p>
      <w:pPr>
        <w:numPr>
          <w:ilvl w:val="0"/>
          <w:numId w:val="6"/>
        </w:numPr>
        <w:tabs>
          <w:tab w:val="left" w:pos="-198"/>
          <w:tab w:val="left" w:pos="0"/>
        </w:tabs>
        <w:adjustRightInd w:val="0"/>
        <w:snapToGrid w:val="0"/>
        <w:spacing w:line="360" w:lineRule="auto"/>
        <w:ind w:firstLine="480" w:firstLineChars="200"/>
        <w:textAlignment w:val="baseline"/>
        <w:rPr>
          <w:sz w:val="24"/>
          <w:highlight w:val="none"/>
        </w:rPr>
      </w:pPr>
      <w:r>
        <w:rPr>
          <w:rFonts w:hint="eastAsia" w:ascii="宋体" w:hAnsi="宋体" w:cs="宋体" w:eastAsiaTheme="minorEastAsia"/>
          <w:bCs/>
          <w:color w:val="auto"/>
          <w:sz w:val="24"/>
          <w:highlight w:val="none"/>
          <w:shd w:val="clear" w:color="auto" w:fill="auto"/>
        </w:rPr>
        <w:t>协助车辆引导</w:t>
      </w:r>
      <w:r>
        <w:rPr>
          <w:rFonts w:hint="eastAsia" w:ascii="宋体" w:hAnsi="宋体" w:cs="宋体" w:eastAsiaTheme="minorEastAsia"/>
          <w:bCs/>
          <w:color w:val="auto"/>
          <w:sz w:val="24"/>
          <w:highlight w:val="none"/>
          <w:shd w:val="clear" w:color="auto" w:fill="auto"/>
          <w:lang w:eastAsia="zh-CN"/>
        </w:rPr>
        <w:t>：</w:t>
      </w:r>
      <w:r>
        <w:rPr>
          <w:rFonts w:hint="eastAsia"/>
          <w:sz w:val="24"/>
          <w:highlight w:val="none"/>
        </w:rPr>
        <w:t>协助执法人员在高速路口拦截车辆，引导车辆靠边停驶</w:t>
      </w:r>
      <w:r>
        <w:rPr>
          <w:rFonts w:hint="eastAsia" w:eastAsia="宋体"/>
          <w:sz w:val="24"/>
          <w:highlight w:val="none"/>
          <w:lang w:val="en-US" w:eastAsia="zh-CN"/>
        </w:rPr>
        <w:t>在检测区域；</w:t>
      </w:r>
    </w:p>
    <w:p>
      <w:pPr>
        <w:numPr>
          <w:ilvl w:val="0"/>
          <w:numId w:val="6"/>
        </w:numPr>
        <w:tabs>
          <w:tab w:val="left" w:pos="-198"/>
          <w:tab w:val="left" w:pos="0"/>
        </w:tabs>
        <w:adjustRightInd w:val="0"/>
        <w:snapToGrid w:val="0"/>
        <w:spacing w:line="360" w:lineRule="auto"/>
        <w:ind w:firstLine="480" w:firstLineChars="200"/>
        <w:textAlignment w:val="baseline"/>
        <w:rPr>
          <w:sz w:val="24"/>
          <w:highlight w:val="none"/>
        </w:rPr>
      </w:pPr>
      <w:r>
        <w:rPr>
          <w:rFonts w:hint="eastAsia" w:ascii="宋体" w:hAnsi="宋体" w:cs="宋体" w:eastAsiaTheme="minorEastAsia"/>
          <w:bCs/>
          <w:color w:val="auto"/>
          <w:sz w:val="24"/>
          <w:highlight w:val="none"/>
          <w:shd w:val="clear" w:color="auto" w:fill="auto"/>
        </w:rPr>
        <w:t>维持现场秩序</w:t>
      </w:r>
      <w:r>
        <w:rPr>
          <w:rFonts w:hint="eastAsia" w:ascii="宋体" w:hAnsi="宋体" w:cs="宋体" w:eastAsiaTheme="minorEastAsia"/>
          <w:bCs/>
          <w:color w:val="auto"/>
          <w:sz w:val="24"/>
          <w:highlight w:val="none"/>
          <w:shd w:val="clear" w:color="auto" w:fill="auto"/>
          <w:lang w:eastAsia="zh-CN"/>
        </w:rPr>
        <w:t>：</w:t>
      </w:r>
      <w:r>
        <w:rPr>
          <w:rFonts w:hint="eastAsia"/>
          <w:sz w:val="24"/>
          <w:highlight w:val="none"/>
        </w:rPr>
        <w:t>维持待检测车辆停靠秩序，</w:t>
      </w:r>
      <w:r>
        <w:rPr>
          <w:rFonts w:hint="eastAsia" w:eastAsia="宋体"/>
          <w:sz w:val="24"/>
          <w:highlight w:val="none"/>
          <w:lang w:val="en-US" w:eastAsia="zh-CN"/>
        </w:rPr>
        <w:t>确保现场安全，不出现混乱；</w:t>
      </w:r>
    </w:p>
    <w:p>
      <w:pPr>
        <w:numPr>
          <w:ilvl w:val="0"/>
          <w:numId w:val="6"/>
        </w:numPr>
        <w:tabs>
          <w:tab w:val="left" w:pos="-198"/>
          <w:tab w:val="left" w:pos="0"/>
        </w:tabs>
        <w:adjustRightInd w:val="0"/>
        <w:snapToGrid w:val="0"/>
        <w:spacing w:line="360" w:lineRule="auto"/>
        <w:ind w:firstLine="480" w:firstLineChars="200"/>
        <w:textAlignment w:val="baseline"/>
        <w:rPr>
          <w:sz w:val="24"/>
          <w:highlight w:val="none"/>
        </w:rPr>
      </w:pPr>
      <w:r>
        <w:rPr>
          <w:rFonts w:hint="eastAsia" w:ascii="宋体" w:hAnsi="宋体" w:cs="宋体" w:eastAsiaTheme="minorEastAsia"/>
          <w:bCs/>
          <w:color w:val="auto"/>
          <w:sz w:val="24"/>
          <w:highlight w:val="none"/>
          <w:shd w:val="clear" w:color="auto" w:fill="auto"/>
        </w:rPr>
        <w:t>开展数据录入</w:t>
      </w:r>
      <w:r>
        <w:rPr>
          <w:rFonts w:hint="eastAsia" w:ascii="宋体" w:hAnsi="宋体" w:cs="宋体" w:eastAsiaTheme="minorEastAsia"/>
          <w:bCs/>
          <w:color w:val="auto"/>
          <w:sz w:val="24"/>
          <w:highlight w:val="none"/>
          <w:shd w:val="clear" w:color="auto" w:fill="auto"/>
          <w:lang w:eastAsia="zh-CN"/>
        </w:rPr>
        <w:t>：</w:t>
      </w:r>
      <w:r>
        <w:rPr>
          <w:rFonts w:hint="eastAsia"/>
          <w:sz w:val="24"/>
          <w:highlight w:val="none"/>
        </w:rPr>
        <w:t>将现场检测检查情况录入汇总</w:t>
      </w:r>
      <w:r>
        <w:rPr>
          <w:rFonts w:hint="eastAsia" w:eastAsia="宋体"/>
          <w:sz w:val="24"/>
          <w:highlight w:val="none"/>
          <w:lang w:eastAsia="zh-CN"/>
        </w:rPr>
        <w:t>，</w:t>
      </w:r>
      <w:r>
        <w:rPr>
          <w:rFonts w:hint="eastAsia" w:eastAsia="宋体"/>
          <w:sz w:val="24"/>
          <w:highlight w:val="none"/>
          <w:lang w:val="en-US" w:eastAsia="zh-CN"/>
        </w:rPr>
        <w:t>确保数据录入及时、准确；</w:t>
      </w:r>
    </w:p>
    <w:p>
      <w:pPr>
        <w:numPr>
          <w:ilvl w:val="0"/>
          <w:numId w:val="6"/>
        </w:numPr>
        <w:tabs>
          <w:tab w:val="left" w:pos="-198"/>
          <w:tab w:val="left" w:pos="0"/>
        </w:tabs>
        <w:adjustRightInd w:val="0"/>
        <w:snapToGrid w:val="0"/>
        <w:spacing w:line="360" w:lineRule="auto"/>
        <w:ind w:firstLine="480" w:firstLineChars="200"/>
        <w:textAlignment w:val="baseline"/>
        <w:rPr>
          <w:sz w:val="24"/>
          <w:highlight w:val="none"/>
        </w:rPr>
      </w:pPr>
      <w:r>
        <w:rPr>
          <w:rFonts w:hint="eastAsia" w:ascii="宋体" w:hAnsi="宋体" w:cs="宋体" w:eastAsiaTheme="minorEastAsia"/>
          <w:bCs/>
          <w:color w:val="auto"/>
          <w:sz w:val="24"/>
          <w:highlight w:val="none"/>
          <w:shd w:val="clear" w:color="auto" w:fill="auto"/>
        </w:rPr>
        <w:t>架设监测设备</w:t>
      </w:r>
      <w:r>
        <w:rPr>
          <w:rFonts w:hint="eastAsia" w:ascii="宋体" w:hAnsi="宋体" w:cs="宋体" w:eastAsiaTheme="minorEastAsia"/>
          <w:bCs/>
          <w:color w:val="auto"/>
          <w:sz w:val="24"/>
          <w:highlight w:val="none"/>
          <w:shd w:val="clear" w:color="auto" w:fill="auto"/>
          <w:lang w:eastAsia="zh-CN"/>
        </w:rPr>
        <w:t>：</w:t>
      </w:r>
      <w:r>
        <w:rPr>
          <w:rFonts w:hint="eastAsia"/>
          <w:sz w:val="24"/>
          <w:highlight w:val="none"/>
        </w:rPr>
        <w:t>配合执法人员规整检测设备，帮助将检测设备架设至被检车辆适当位置</w:t>
      </w:r>
      <w:r>
        <w:rPr>
          <w:rFonts w:hint="eastAsia" w:eastAsia="宋体"/>
          <w:sz w:val="24"/>
          <w:highlight w:val="none"/>
          <w:lang w:eastAsia="zh-CN"/>
        </w:rPr>
        <w:t>，</w:t>
      </w:r>
      <w:r>
        <w:rPr>
          <w:rFonts w:hint="eastAsia" w:eastAsia="宋体"/>
          <w:sz w:val="24"/>
          <w:highlight w:val="none"/>
          <w:lang w:val="en-US" w:eastAsia="zh-CN"/>
        </w:rPr>
        <w:t>并辅助检测；</w:t>
      </w:r>
    </w:p>
    <w:p>
      <w:pPr>
        <w:numPr>
          <w:ilvl w:val="0"/>
          <w:numId w:val="6"/>
        </w:numPr>
        <w:tabs>
          <w:tab w:val="left" w:pos="-198"/>
          <w:tab w:val="left" w:pos="0"/>
        </w:tabs>
        <w:adjustRightInd w:val="0"/>
        <w:snapToGrid w:val="0"/>
        <w:spacing w:line="360" w:lineRule="auto"/>
        <w:ind w:firstLine="480" w:firstLineChars="200"/>
        <w:textAlignment w:val="baseline"/>
        <w:rPr>
          <w:sz w:val="24"/>
          <w:highlight w:val="none"/>
        </w:rPr>
      </w:pPr>
      <w:r>
        <w:rPr>
          <w:rFonts w:hint="eastAsia" w:ascii="宋体" w:hAnsi="宋体" w:cs="宋体" w:eastAsiaTheme="minorEastAsia"/>
          <w:bCs/>
          <w:color w:val="auto"/>
          <w:sz w:val="24"/>
          <w:highlight w:val="none"/>
          <w:shd w:val="clear" w:color="auto" w:fill="auto"/>
        </w:rPr>
        <w:t>整理归档检测报</w:t>
      </w:r>
      <w:r>
        <w:rPr>
          <w:rFonts w:hint="eastAsia" w:ascii="宋体" w:hAnsi="宋体" w:cs="宋体" w:eastAsiaTheme="minorEastAsia"/>
          <w:bCs/>
          <w:color w:val="auto"/>
          <w:sz w:val="24"/>
          <w:highlight w:val="none"/>
          <w:shd w:val="clear" w:color="auto" w:fill="auto"/>
          <w:lang w:eastAsia="zh-CN"/>
        </w:rPr>
        <w:t>：</w:t>
      </w:r>
      <w:r>
        <w:rPr>
          <w:rFonts w:hint="eastAsia" w:ascii="宋体" w:hAnsi="宋体" w:cs="宋体" w:eastAsiaTheme="minorEastAsia"/>
          <w:bCs/>
          <w:color w:val="auto"/>
          <w:sz w:val="24"/>
          <w:highlight w:val="none"/>
          <w:shd w:val="clear" w:color="auto" w:fill="auto"/>
          <w:lang w:val="en-US" w:eastAsia="zh-CN"/>
        </w:rPr>
        <w:t>及时</w:t>
      </w:r>
      <w:r>
        <w:rPr>
          <w:rFonts w:hint="eastAsia"/>
          <w:sz w:val="24"/>
          <w:highlight w:val="none"/>
        </w:rPr>
        <w:t>整理检测报告，汇总执法数据</w:t>
      </w:r>
      <w:r>
        <w:rPr>
          <w:rFonts w:hint="eastAsia" w:eastAsia="宋体"/>
          <w:sz w:val="24"/>
          <w:highlight w:val="none"/>
          <w:lang w:eastAsia="zh-CN"/>
        </w:rPr>
        <w:t>，</w:t>
      </w:r>
      <w:r>
        <w:rPr>
          <w:rFonts w:hint="eastAsia" w:eastAsia="宋体"/>
          <w:sz w:val="24"/>
          <w:highlight w:val="none"/>
          <w:lang w:val="en-US" w:eastAsia="zh-CN"/>
        </w:rPr>
        <w:t>确保检测报告完整不缺失；</w:t>
      </w:r>
    </w:p>
    <w:p>
      <w:pPr>
        <w:numPr>
          <w:ilvl w:val="0"/>
          <w:numId w:val="6"/>
        </w:numPr>
        <w:tabs>
          <w:tab w:val="left" w:pos="-198"/>
          <w:tab w:val="left" w:pos="0"/>
        </w:tabs>
        <w:adjustRightInd w:val="0"/>
        <w:snapToGrid w:val="0"/>
        <w:spacing w:line="360" w:lineRule="auto"/>
        <w:ind w:firstLine="480" w:firstLineChars="200"/>
        <w:textAlignment w:val="baseline"/>
        <w:rPr>
          <w:sz w:val="24"/>
          <w:highlight w:val="none"/>
        </w:rPr>
      </w:pPr>
      <w:r>
        <w:rPr>
          <w:rFonts w:hint="eastAsia" w:ascii="宋体" w:hAnsi="宋体" w:cs="宋体" w:eastAsiaTheme="minorEastAsia"/>
          <w:bCs/>
          <w:color w:val="auto"/>
          <w:sz w:val="24"/>
          <w:highlight w:val="none"/>
          <w:shd w:val="clear" w:color="auto" w:fill="auto"/>
        </w:rPr>
        <w:t>监测设备检查管理</w:t>
      </w:r>
      <w:r>
        <w:rPr>
          <w:rFonts w:hint="eastAsia" w:ascii="宋体" w:hAnsi="宋体" w:cs="宋体" w:eastAsiaTheme="minorEastAsia"/>
          <w:bCs/>
          <w:color w:val="auto"/>
          <w:sz w:val="24"/>
          <w:highlight w:val="none"/>
          <w:shd w:val="clear" w:color="auto" w:fill="auto"/>
          <w:lang w:eastAsia="zh-CN"/>
        </w:rPr>
        <w:t>：</w:t>
      </w:r>
      <w:r>
        <w:rPr>
          <w:rFonts w:hint="eastAsia"/>
          <w:sz w:val="24"/>
          <w:highlight w:val="none"/>
        </w:rPr>
        <w:t>日常维护监测设备，如定期充电，日常架设和收纳、擦拭安装等。</w:t>
      </w:r>
    </w:p>
    <w:p>
      <w:pPr>
        <w:numPr>
          <w:ilvl w:val="0"/>
          <w:numId w:val="6"/>
        </w:numPr>
        <w:tabs>
          <w:tab w:val="left" w:pos="-198"/>
          <w:tab w:val="left" w:pos="0"/>
        </w:tabs>
        <w:adjustRightInd w:val="0"/>
        <w:snapToGrid w:val="0"/>
        <w:spacing w:line="360" w:lineRule="auto"/>
        <w:ind w:firstLine="480" w:firstLineChars="200"/>
        <w:textAlignment w:val="baseline"/>
        <w:rPr>
          <w:rFonts w:hint="default" w:ascii="宋体" w:hAnsi="宋体" w:eastAsia="宋体" w:cs="宋体"/>
          <w:bCs/>
          <w:color w:val="auto"/>
          <w:sz w:val="24"/>
          <w:szCs w:val="28"/>
          <w:highlight w:val="none"/>
          <w:lang w:val="en-US" w:eastAsia="zh-CN"/>
        </w:rPr>
      </w:pPr>
      <w:r>
        <w:rPr>
          <w:sz w:val="24"/>
          <w:highlight w:val="none"/>
        </w:rPr>
        <w:t>工作时限</w:t>
      </w:r>
      <w:r>
        <w:rPr>
          <w:rFonts w:hint="eastAsia"/>
          <w:sz w:val="24"/>
          <w:highlight w:val="none"/>
        </w:rPr>
        <w:t>：</w:t>
      </w:r>
      <w:r>
        <w:rPr>
          <w:sz w:val="24"/>
          <w:highlight w:val="none"/>
        </w:rPr>
        <w:t>日常工作8小时，晚上加班18点-凌晨2点，节假日加班按实际工作时间分为白班和夜班。（</w:t>
      </w:r>
      <w:r>
        <w:rPr>
          <w:rFonts w:hint="eastAsia"/>
          <w:sz w:val="24"/>
          <w:highlight w:val="none"/>
        </w:rPr>
        <w:t>以上费用</w:t>
      </w:r>
      <w:r>
        <w:rPr>
          <w:sz w:val="24"/>
          <w:highlight w:val="none"/>
        </w:rPr>
        <w:t>包括餐费、服装费、加班费等）；</w:t>
      </w:r>
    </w:p>
    <w:p>
      <w:pPr>
        <w:numPr>
          <w:ilvl w:val="0"/>
          <w:numId w:val="6"/>
        </w:numPr>
        <w:tabs>
          <w:tab w:val="left" w:pos="-198"/>
          <w:tab w:val="left" w:pos="0"/>
        </w:tabs>
        <w:adjustRightInd w:val="0"/>
        <w:snapToGrid w:val="0"/>
        <w:spacing w:line="360" w:lineRule="auto"/>
        <w:ind w:firstLine="480" w:firstLineChars="200"/>
        <w:textAlignment w:val="baseline"/>
        <w:rPr>
          <w:rFonts w:hint="default" w:ascii="宋体" w:hAnsi="宋体" w:eastAsia="宋体" w:cs="宋体"/>
          <w:bCs/>
          <w:color w:val="auto"/>
          <w:sz w:val="24"/>
          <w:szCs w:val="28"/>
          <w:highlight w:val="none"/>
          <w:lang w:val="en-US" w:eastAsia="zh-CN"/>
        </w:rPr>
      </w:pPr>
      <w:r>
        <w:rPr>
          <w:sz w:val="24"/>
          <w:highlight w:val="none"/>
        </w:rPr>
        <w:t>全天候专班盯守保障，根据重点道路机动车排放联合执法有关情况开展工作，包括日常专班、周末专班、紧急专班等。</w:t>
      </w:r>
    </w:p>
    <w:p>
      <w:pPr>
        <w:spacing w:line="360" w:lineRule="auto"/>
        <w:ind w:firstLine="482" w:firstLineChars="200"/>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2.2</w:t>
      </w:r>
      <w:r>
        <w:rPr>
          <w:rFonts w:hint="eastAsia" w:ascii="宋体" w:hAnsi="宋体"/>
          <w:b/>
          <w:bCs/>
          <w:sz w:val="24"/>
        </w:rPr>
        <w:t>人员设备、车辆要求：</w:t>
      </w:r>
    </w:p>
    <w:p>
      <w:pPr>
        <w:spacing w:line="360" w:lineRule="auto"/>
        <w:ind w:firstLine="484" w:firstLineChars="200"/>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lang w:val="en-US" w:eastAsia="zh-CN"/>
        </w:rPr>
        <w:t>投标人</w:t>
      </w:r>
      <w:r>
        <w:rPr>
          <w:rFonts w:hint="eastAsia" w:ascii="宋体" w:hAnsi="宋体" w:eastAsia="宋体" w:cs="宋体"/>
          <w:color w:val="auto"/>
          <w:spacing w:val="1"/>
          <w:sz w:val="24"/>
          <w:szCs w:val="24"/>
          <w:highlight w:val="none"/>
          <w:shd w:val="clear" w:color="auto" w:fill="auto"/>
        </w:rPr>
        <w:t>需提供</w:t>
      </w:r>
      <w:r>
        <w:rPr>
          <w:rFonts w:hint="eastAsia" w:ascii="宋体" w:hAnsi="宋体" w:eastAsia="宋体" w:cs="宋体"/>
          <w:color w:val="auto"/>
          <w:spacing w:val="1"/>
          <w:sz w:val="24"/>
          <w:szCs w:val="24"/>
          <w:highlight w:val="none"/>
          <w:shd w:val="clear" w:color="auto" w:fill="auto"/>
          <w:lang w:val="en-US" w:eastAsia="zh-CN"/>
        </w:rPr>
        <w:t>不少于16名</w:t>
      </w:r>
      <w:r>
        <w:rPr>
          <w:rFonts w:hint="eastAsia" w:ascii="宋体" w:hAnsi="宋体" w:eastAsia="宋体" w:cs="宋体"/>
          <w:color w:val="auto"/>
          <w:spacing w:val="1"/>
          <w:sz w:val="24"/>
          <w:szCs w:val="24"/>
          <w:highlight w:val="none"/>
          <w:shd w:val="clear" w:color="auto" w:fill="auto"/>
        </w:rPr>
        <w:t>服务人员，并为服务人员提供午休场地、餐食、住宿。</w:t>
      </w:r>
    </w:p>
    <w:p>
      <w:pPr>
        <w:spacing w:line="360" w:lineRule="auto"/>
        <w:ind w:firstLine="484" w:firstLineChars="200"/>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鉴于项目全过程管理对象较多，地理位置分散，投标人须在投标文件中对人员管理、后勤保障、信息报送等进行详细说明，并配合采购人开展抽查、督查和实地核验工作。</w:t>
      </w:r>
    </w:p>
    <w:p>
      <w:pPr>
        <w:spacing w:line="360" w:lineRule="auto"/>
        <w:ind w:firstLine="484" w:firstLineChars="200"/>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lang w:val="en-US" w:eastAsia="zh-CN"/>
        </w:rPr>
        <w:t>投标人</w:t>
      </w:r>
      <w:r>
        <w:rPr>
          <w:rFonts w:hint="eastAsia" w:ascii="宋体" w:hAnsi="宋体" w:eastAsia="宋体" w:cs="宋体"/>
          <w:color w:val="auto"/>
          <w:spacing w:val="1"/>
          <w:sz w:val="24"/>
          <w:szCs w:val="24"/>
          <w:highlight w:val="none"/>
          <w:shd w:val="clear" w:color="auto" w:fill="auto"/>
        </w:rPr>
        <w:t>需为工作人员提供能够满足工作需要的办公设备及交通工具。</w:t>
      </w:r>
    </w:p>
    <w:p>
      <w:pPr>
        <w:spacing w:line="360" w:lineRule="auto"/>
        <w:ind w:firstLine="486" w:firstLineChars="200"/>
        <w:rPr>
          <w:rFonts w:hint="eastAsia" w:ascii="宋体" w:hAnsi="宋体" w:eastAsia="宋体" w:cs="宋体"/>
          <w:b/>
          <w:bCs/>
          <w:color w:val="auto"/>
          <w:spacing w:val="1"/>
          <w:sz w:val="24"/>
          <w:szCs w:val="24"/>
          <w:highlight w:val="none"/>
          <w:shd w:val="clear" w:color="auto" w:fill="auto"/>
          <w:lang w:val="en-US" w:eastAsia="zh-CN"/>
        </w:rPr>
      </w:pPr>
      <w:r>
        <w:rPr>
          <w:rFonts w:hint="eastAsia" w:ascii="宋体" w:hAnsi="宋体" w:eastAsia="宋体" w:cs="宋体"/>
          <w:b/>
          <w:bCs/>
          <w:color w:val="auto"/>
          <w:spacing w:val="1"/>
          <w:sz w:val="24"/>
          <w:szCs w:val="24"/>
          <w:highlight w:val="none"/>
          <w:shd w:val="clear" w:color="auto" w:fill="auto"/>
          <w:lang w:val="en-US" w:eastAsia="zh-CN"/>
        </w:rPr>
        <w:t>2.3具体人员要求</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1</w:t>
      </w:r>
      <w:r>
        <w:rPr>
          <w:rFonts w:hint="eastAsia" w:ascii="宋体" w:hAnsi="宋体" w:eastAsia="宋体"/>
          <w:sz w:val="24"/>
          <w:lang w:eastAsia="zh-CN"/>
        </w:rPr>
        <w:t>）</w:t>
      </w:r>
      <w:r>
        <w:rPr>
          <w:rFonts w:ascii="宋体" w:hAnsi="宋体"/>
          <w:sz w:val="24"/>
        </w:rPr>
        <w:t>遵纪守法观念强，能严格执行国家法律法规，自觉遵守</w:t>
      </w:r>
      <w:r>
        <w:rPr>
          <w:rFonts w:hint="eastAsia" w:ascii="宋体" w:hAnsi="宋体"/>
          <w:sz w:val="24"/>
        </w:rPr>
        <w:t>精细化管理项目的</w:t>
      </w:r>
      <w:r>
        <w:rPr>
          <w:rFonts w:ascii="宋体" w:hAnsi="宋体"/>
          <w:sz w:val="24"/>
        </w:rPr>
        <w:t>各项</w:t>
      </w:r>
      <w:r>
        <w:rPr>
          <w:rFonts w:hint="eastAsia" w:ascii="宋体" w:hAnsi="宋体"/>
          <w:sz w:val="24"/>
        </w:rPr>
        <w:t>规范要求；</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2</w:t>
      </w:r>
      <w:r>
        <w:rPr>
          <w:rFonts w:hint="eastAsia" w:ascii="宋体" w:hAnsi="宋体" w:eastAsia="宋体"/>
          <w:sz w:val="24"/>
          <w:lang w:eastAsia="zh-CN"/>
        </w:rPr>
        <w:t>）</w:t>
      </w:r>
      <w:r>
        <w:rPr>
          <w:rFonts w:ascii="宋体" w:hAnsi="宋体"/>
          <w:sz w:val="24"/>
        </w:rPr>
        <w:t>政治历史清楚、品行端正、思想作风正派、无违法犯罪的经历；</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3</w:t>
      </w:r>
      <w:r>
        <w:rPr>
          <w:rFonts w:hint="eastAsia" w:ascii="宋体" w:hAnsi="宋体" w:eastAsia="宋体"/>
          <w:sz w:val="24"/>
          <w:lang w:eastAsia="zh-CN"/>
        </w:rPr>
        <w:t>）</w:t>
      </w:r>
      <w:r>
        <w:rPr>
          <w:rFonts w:ascii="宋体" w:hAnsi="宋体"/>
          <w:sz w:val="24"/>
        </w:rPr>
        <w:t>年龄在20岁至</w:t>
      </w:r>
      <w:r>
        <w:rPr>
          <w:rFonts w:hint="eastAsia" w:ascii="宋体" w:hAnsi="宋体"/>
          <w:sz w:val="24"/>
        </w:rPr>
        <w:t>4</w:t>
      </w:r>
      <w:r>
        <w:rPr>
          <w:rFonts w:hint="eastAsia" w:ascii="宋体" w:hAnsi="宋体"/>
          <w:sz w:val="24"/>
          <w:lang w:val="en-US" w:eastAsia="zh-CN"/>
        </w:rPr>
        <w:t>0</w:t>
      </w:r>
      <w:r>
        <w:rPr>
          <w:rFonts w:ascii="宋体" w:hAnsi="宋体"/>
          <w:sz w:val="24"/>
        </w:rPr>
        <w:t>岁之间的中国籍公民，五官端正、智力正常、身体健康、无色盲，无纹身等；</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4</w:t>
      </w:r>
      <w:r>
        <w:rPr>
          <w:rFonts w:hint="eastAsia" w:ascii="宋体" w:hAnsi="宋体" w:eastAsia="宋体"/>
          <w:sz w:val="24"/>
          <w:lang w:eastAsia="zh-CN"/>
        </w:rPr>
        <w:t>）</w:t>
      </w:r>
      <w:r>
        <w:rPr>
          <w:rFonts w:ascii="宋体" w:hAnsi="宋体"/>
          <w:sz w:val="24"/>
        </w:rPr>
        <w:t>具有</w:t>
      </w:r>
      <w:r>
        <w:rPr>
          <w:rFonts w:hint="eastAsia" w:ascii="宋体" w:hAnsi="宋体"/>
          <w:sz w:val="24"/>
        </w:rPr>
        <w:t>高</w:t>
      </w:r>
      <w:r>
        <w:rPr>
          <w:rFonts w:ascii="宋体" w:hAnsi="宋体"/>
          <w:sz w:val="24"/>
        </w:rPr>
        <w:t>中以上的文化程度，具备基本的法律知识及相关</w:t>
      </w:r>
      <w:r>
        <w:rPr>
          <w:rFonts w:hint="eastAsia" w:ascii="宋体" w:hAnsi="宋体"/>
          <w:sz w:val="24"/>
        </w:rPr>
        <w:t>服务</w:t>
      </w:r>
      <w:r>
        <w:rPr>
          <w:rFonts w:ascii="宋体" w:hAnsi="宋体"/>
          <w:sz w:val="24"/>
        </w:rPr>
        <w:t>人员知识</w:t>
      </w:r>
      <w:r>
        <w:rPr>
          <w:rFonts w:hint="eastAsia" w:ascii="宋体" w:hAnsi="宋体"/>
          <w:sz w:val="24"/>
        </w:rPr>
        <w:t>；</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5</w:t>
      </w:r>
      <w:r>
        <w:rPr>
          <w:rFonts w:hint="eastAsia" w:ascii="宋体" w:hAnsi="宋体" w:eastAsia="宋体"/>
          <w:sz w:val="24"/>
          <w:lang w:eastAsia="zh-CN"/>
        </w:rPr>
        <w:t>）</w:t>
      </w:r>
      <w:r>
        <w:rPr>
          <w:rFonts w:ascii="宋体" w:hAnsi="宋体"/>
          <w:sz w:val="24"/>
        </w:rPr>
        <w:t>能够熟练操作计算机</w:t>
      </w:r>
      <w:r>
        <w:rPr>
          <w:rFonts w:hint="eastAsia" w:ascii="宋体" w:hAnsi="宋体"/>
          <w:sz w:val="24"/>
        </w:rPr>
        <w:t>或app</w:t>
      </w:r>
      <w:r>
        <w:rPr>
          <w:rFonts w:ascii="宋体" w:hAnsi="宋体"/>
          <w:sz w:val="24"/>
        </w:rPr>
        <w:t>，能够保障基本的文字书写</w:t>
      </w:r>
      <w:r>
        <w:rPr>
          <w:rFonts w:hint="eastAsia" w:ascii="宋体" w:hAnsi="宋体"/>
          <w:sz w:val="24"/>
        </w:rPr>
        <w:t>、数据录入</w:t>
      </w:r>
      <w:r>
        <w:rPr>
          <w:rFonts w:ascii="宋体" w:hAnsi="宋体"/>
          <w:sz w:val="24"/>
        </w:rPr>
        <w:t>，思路清晰；</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6</w:t>
      </w:r>
      <w:r>
        <w:rPr>
          <w:rFonts w:hint="eastAsia" w:ascii="宋体" w:hAnsi="宋体" w:eastAsia="宋体"/>
          <w:sz w:val="24"/>
          <w:lang w:eastAsia="zh-CN"/>
        </w:rPr>
        <w:t>）</w:t>
      </w:r>
      <w:r>
        <w:rPr>
          <w:rFonts w:hint="eastAsia" w:ascii="宋体" w:hAnsi="宋体"/>
          <w:sz w:val="24"/>
        </w:rPr>
        <w:t>具备良好的与人沟通能力；</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7</w:t>
      </w:r>
      <w:r>
        <w:rPr>
          <w:rFonts w:hint="eastAsia" w:ascii="宋体" w:hAnsi="宋体" w:eastAsia="宋体"/>
          <w:sz w:val="24"/>
          <w:lang w:eastAsia="zh-CN"/>
        </w:rPr>
        <w:t>）</w:t>
      </w:r>
      <w:r>
        <w:rPr>
          <w:rFonts w:hint="eastAsia" w:ascii="宋体" w:hAnsi="宋体"/>
          <w:sz w:val="24"/>
        </w:rPr>
        <w:t>参加系列培训；</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8</w:t>
      </w:r>
      <w:r>
        <w:rPr>
          <w:rFonts w:hint="eastAsia" w:ascii="宋体" w:hAnsi="宋体" w:eastAsia="宋体"/>
          <w:sz w:val="24"/>
          <w:lang w:eastAsia="zh-CN"/>
        </w:rPr>
        <w:t>）</w:t>
      </w:r>
      <w:r>
        <w:rPr>
          <w:rFonts w:ascii="宋体" w:hAnsi="宋体"/>
          <w:sz w:val="24"/>
        </w:rPr>
        <w:t>具备与岗位职责相应的观察、发现、处置问题能力</w:t>
      </w:r>
      <w:r>
        <w:rPr>
          <w:rFonts w:hint="eastAsia" w:ascii="宋体" w:hAnsi="宋体"/>
          <w:sz w:val="24"/>
        </w:rPr>
        <w:t>。</w:t>
      </w:r>
    </w:p>
    <w:p>
      <w:pPr>
        <w:widowControl/>
        <w:spacing w:line="360" w:lineRule="auto"/>
        <w:ind w:firstLine="422" w:firstLineChars="176"/>
        <w:rPr>
          <w:rFonts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9</w:t>
      </w:r>
      <w:r>
        <w:rPr>
          <w:rFonts w:hint="eastAsia" w:ascii="宋体" w:hAnsi="宋体" w:eastAsia="宋体"/>
          <w:sz w:val="24"/>
          <w:lang w:eastAsia="zh-CN"/>
        </w:rPr>
        <w:t>）</w:t>
      </w:r>
      <w:r>
        <w:rPr>
          <w:rFonts w:hint="eastAsia" w:ascii="宋体" w:hAnsi="宋体"/>
          <w:sz w:val="24"/>
        </w:rPr>
        <w:t>具备相关数据收集、整理、分析及档案资料管理能力。</w:t>
      </w:r>
    </w:p>
    <w:p>
      <w:pPr>
        <w:widowControl/>
        <w:spacing w:line="360" w:lineRule="auto"/>
        <w:ind w:firstLine="422" w:firstLineChars="176"/>
        <w:rPr>
          <w:rFonts w:hint="eastAsia" w:ascii="宋体" w:hAnsi="宋体" w:eastAsia="宋体"/>
          <w:sz w:val="24"/>
          <w:lang w:eastAsia="zh-CN"/>
        </w:rPr>
      </w:pPr>
      <w:r>
        <w:rPr>
          <w:rFonts w:hint="eastAsia" w:ascii="宋体" w:hAnsi="宋体" w:eastAsia="宋体"/>
          <w:sz w:val="24"/>
          <w:lang w:eastAsia="zh-CN"/>
        </w:rPr>
        <w:t>（</w:t>
      </w:r>
      <w:r>
        <w:rPr>
          <w:rFonts w:hint="eastAsia" w:ascii="宋体" w:hAnsi="宋体" w:eastAsia="宋体"/>
          <w:sz w:val="24"/>
          <w:lang w:val="en-US" w:eastAsia="zh-CN"/>
        </w:rPr>
        <w:t>10</w:t>
      </w:r>
      <w:r>
        <w:rPr>
          <w:rFonts w:hint="eastAsia" w:ascii="宋体" w:hAnsi="宋体" w:eastAsia="宋体"/>
          <w:sz w:val="24"/>
          <w:lang w:eastAsia="zh-CN"/>
        </w:rPr>
        <w:t>）提供管理软件及APP，用于管理驻场人员。</w:t>
      </w:r>
    </w:p>
    <w:p>
      <w:pPr>
        <w:widowControl/>
        <w:spacing w:line="360" w:lineRule="auto"/>
        <w:ind w:firstLine="424" w:firstLineChars="176"/>
        <w:rPr>
          <w:rFonts w:hint="eastAsia" w:ascii="宋体" w:hAnsi="宋体" w:eastAsia="宋体"/>
          <w:b/>
          <w:bCs/>
          <w:sz w:val="24"/>
          <w:lang w:eastAsia="zh-CN"/>
        </w:rPr>
      </w:pPr>
      <w:r>
        <w:rPr>
          <w:rFonts w:hint="eastAsia" w:ascii="宋体" w:hAnsi="宋体" w:eastAsia="宋体"/>
          <w:b/>
          <w:bCs/>
          <w:sz w:val="24"/>
          <w:lang w:eastAsia="zh-CN"/>
        </w:rPr>
        <w:t>2</w:t>
      </w:r>
      <w:r>
        <w:rPr>
          <w:rFonts w:hint="eastAsia" w:ascii="宋体" w:hAnsi="宋体" w:eastAsia="宋体"/>
          <w:b/>
          <w:bCs/>
          <w:sz w:val="24"/>
          <w:lang w:val="en-US" w:eastAsia="zh-CN"/>
        </w:rPr>
        <w:t>.4</w:t>
      </w:r>
      <w:r>
        <w:rPr>
          <w:rFonts w:hint="eastAsia" w:ascii="宋体" w:hAnsi="宋体" w:eastAsia="宋体"/>
          <w:b/>
          <w:bCs/>
          <w:sz w:val="24"/>
          <w:lang w:eastAsia="zh-CN"/>
        </w:rPr>
        <w:t>保密要求：</w:t>
      </w:r>
    </w:p>
    <w:p>
      <w:pPr>
        <w:widowControl/>
        <w:spacing w:line="360" w:lineRule="auto"/>
        <w:ind w:firstLine="422" w:firstLineChars="176"/>
        <w:rPr>
          <w:rFonts w:ascii="宋体" w:hAnsi="宋体"/>
          <w:sz w:val="24"/>
        </w:rPr>
      </w:pPr>
      <w:r>
        <w:rPr>
          <w:rFonts w:hint="eastAsia" w:ascii="宋体" w:hAnsi="宋体" w:eastAsia="宋体"/>
          <w:sz w:val="24"/>
          <w:lang w:eastAsia="zh-CN"/>
        </w:rPr>
        <w:t>由于项目数据涉及相关隐私信息，投标人须做好信息保密工作，并在投标文件中出</w:t>
      </w:r>
      <w:r>
        <w:rPr>
          <w:rFonts w:hint="eastAsia" w:ascii="宋体" w:hAnsi="宋体"/>
          <w:sz w:val="24"/>
        </w:rPr>
        <w:t>具详细信息保密工作方案。</w:t>
      </w:r>
    </w:p>
    <w:p>
      <w:pPr>
        <w:widowControl/>
        <w:spacing w:line="360" w:lineRule="auto"/>
        <w:ind w:firstLine="424" w:firstLineChars="176"/>
        <w:rPr>
          <w:rFonts w:ascii="宋体" w:hAnsi="宋体"/>
          <w:b/>
          <w:bCs/>
          <w:sz w:val="24"/>
        </w:rPr>
      </w:pPr>
      <w:r>
        <w:rPr>
          <w:rFonts w:hint="eastAsia" w:ascii="宋体" w:hAnsi="宋体" w:eastAsia="宋体"/>
          <w:b/>
          <w:bCs/>
          <w:sz w:val="24"/>
          <w:lang w:val="en-US" w:eastAsia="zh-CN"/>
        </w:rPr>
        <w:t>2.5</w:t>
      </w:r>
      <w:r>
        <w:rPr>
          <w:rFonts w:hint="eastAsia" w:ascii="宋体" w:hAnsi="宋体"/>
          <w:b/>
          <w:bCs/>
          <w:sz w:val="24"/>
        </w:rPr>
        <w:t>工作进度要求：</w:t>
      </w:r>
    </w:p>
    <w:p>
      <w:pPr>
        <w:widowControl/>
        <w:spacing w:line="360" w:lineRule="auto"/>
        <w:ind w:firstLine="422" w:firstLineChars="176"/>
        <w:rPr>
          <w:rFonts w:ascii="宋体" w:hAnsi="宋体"/>
          <w:sz w:val="24"/>
        </w:rPr>
      </w:pPr>
      <w:r>
        <w:rPr>
          <w:rFonts w:hint="eastAsia" w:ascii="宋体" w:hAnsi="宋体" w:eastAsia="宋体"/>
          <w:sz w:val="24"/>
          <w:lang w:val="en-US" w:eastAsia="zh-CN"/>
        </w:rPr>
        <w:t>投标人</w:t>
      </w:r>
      <w:r>
        <w:rPr>
          <w:rFonts w:hint="eastAsia" w:ascii="宋体" w:hAnsi="宋体"/>
          <w:sz w:val="24"/>
        </w:rPr>
        <w:t>需在签订合同之日起3个工作日内保证人员全部到岗完毕，开展辅助工作。实习期两周，两周后进行内部绩效审核。考核不合格的人员中标人应在2个工作日内及时更换辅助人员。</w:t>
      </w:r>
    </w:p>
    <w:p>
      <w:pPr>
        <w:widowControl/>
        <w:spacing w:line="360" w:lineRule="auto"/>
        <w:ind w:firstLine="424" w:firstLineChars="176"/>
        <w:rPr>
          <w:rFonts w:ascii="宋体" w:hAnsi="宋体"/>
          <w:b/>
          <w:bCs/>
          <w:sz w:val="24"/>
        </w:rPr>
      </w:pPr>
      <w:r>
        <w:rPr>
          <w:rFonts w:hint="eastAsia" w:ascii="宋体" w:hAnsi="宋体" w:eastAsia="宋体"/>
          <w:b/>
          <w:bCs/>
          <w:sz w:val="24"/>
          <w:lang w:val="en-US" w:eastAsia="zh-CN"/>
        </w:rPr>
        <w:t>2.6</w:t>
      </w:r>
      <w:r>
        <w:rPr>
          <w:rFonts w:hint="eastAsia" w:ascii="宋体" w:hAnsi="宋体"/>
          <w:b/>
          <w:bCs/>
          <w:sz w:val="24"/>
        </w:rPr>
        <w:t>工作时间要求：</w:t>
      </w:r>
    </w:p>
    <w:p>
      <w:pPr>
        <w:widowControl/>
        <w:spacing w:line="360" w:lineRule="auto"/>
        <w:ind w:firstLine="422" w:firstLineChars="176"/>
        <w:rPr>
          <w:rFonts w:ascii="宋体" w:hAnsi="宋体"/>
          <w:sz w:val="24"/>
        </w:rPr>
      </w:pPr>
      <w:r>
        <w:rPr>
          <w:rFonts w:ascii="宋体" w:hAnsi="宋体"/>
          <w:sz w:val="24"/>
        </w:rPr>
        <w:t>工作时间原则上</w:t>
      </w:r>
      <w:r>
        <w:rPr>
          <w:rFonts w:hint="eastAsia" w:ascii="宋体" w:hAnsi="宋体"/>
          <w:sz w:val="24"/>
        </w:rPr>
        <w:t>与执法监管工作时间保持一致，涉及白班和夜班</w:t>
      </w:r>
      <w:r>
        <w:rPr>
          <w:rFonts w:ascii="宋体" w:hAnsi="宋体"/>
          <w:sz w:val="24"/>
        </w:rPr>
        <w:t>。如遇空气重污染应急、特殊</w:t>
      </w:r>
      <w:r>
        <w:rPr>
          <w:rFonts w:hint="eastAsia" w:ascii="宋体" w:hAnsi="宋体"/>
          <w:sz w:val="24"/>
        </w:rPr>
        <w:t>环境</w:t>
      </w:r>
      <w:r>
        <w:rPr>
          <w:rFonts w:ascii="宋体" w:hAnsi="宋体"/>
          <w:sz w:val="24"/>
        </w:rPr>
        <w:t>保障任务及其他</w:t>
      </w:r>
      <w:r>
        <w:rPr>
          <w:rFonts w:hint="eastAsia" w:ascii="宋体" w:hAnsi="宋体"/>
          <w:sz w:val="24"/>
        </w:rPr>
        <w:t>需辅助</w:t>
      </w:r>
      <w:r>
        <w:rPr>
          <w:rFonts w:ascii="宋体" w:hAnsi="宋体"/>
          <w:sz w:val="24"/>
        </w:rPr>
        <w:t>人员加班的情况，</w:t>
      </w:r>
      <w:r>
        <w:rPr>
          <w:rFonts w:hint="eastAsia" w:ascii="宋体" w:hAnsi="宋体"/>
          <w:sz w:val="24"/>
        </w:rPr>
        <w:t>辅助</w:t>
      </w:r>
      <w:r>
        <w:rPr>
          <w:rFonts w:ascii="宋体" w:hAnsi="宋体"/>
          <w:sz w:val="24"/>
        </w:rPr>
        <w:t>人员</w:t>
      </w:r>
      <w:r>
        <w:rPr>
          <w:rFonts w:hint="eastAsia" w:ascii="宋体" w:hAnsi="宋体"/>
          <w:sz w:val="24"/>
        </w:rPr>
        <w:t>应按要求及时响应，按时到岗参加工作，服从调度</w:t>
      </w:r>
      <w:r>
        <w:rPr>
          <w:rFonts w:ascii="宋体" w:hAnsi="宋体"/>
          <w:sz w:val="24"/>
        </w:rPr>
        <w:t>。</w:t>
      </w:r>
    </w:p>
    <w:p>
      <w:pPr>
        <w:widowControl/>
        <w:spacing w:line="360" w:lineRule="auto"/>
        <w:ind w:firstLine="424" w:firstLineChars="176"/>
        <w:rPr>
          <w:rFonts w:ascii="宋体" w:hAnsi="宋体"/>
          <w:b/>
          <w:bCs/>
          <w:sz w:val="24"/>
        </w:rPr>
      </w:pPr>
      <w:r>
        <w:rPr>
          <w:rFonts w:hint="eastAsia" w:ascii="宋体" w:hAnsi="宋体" w:eastAsia="宋体"/>
          <w:b/>
          <w:bCs/>
          <w:sz w:val="24"/>
          <w:lang w:val="en-US" w:eastAsia="zh-CN"/>
        </w:rPr>
        <w:t>2.7</w:t>
      </w:r>
      <w:r>
        <w:rPr>
          <w:rFonts w:hint="eastAsia" w:ascii="宋体" w:hAnsi="宋体"/>
          <w:b/>
          <w:bCs/>
          <w:sz w:val="24"/>
        </w:rPr>
        <w:t>着装要求：</w:t>
      </w:r>
    </w:p>
    <w:p>
      <w:pPr>
        <w:widowControl/>
        <w:spacing w:line="360" w:lineRule="auto"/>
        <w:ind w:firstLine="422" w:firstLineChars="176"/>
        <w:rPr>
          <w:rFonts w:ascii="宋体" w:hAnsi="宋体"/>
          <w:sz w:val="24"/>
        </w:rPr>
      </w:pPr>
      <w:r>
        <w:rPr>
          <w:rFonts w:hint="eastAsia" w:ascii="宋体" w:hAnsi="宋体" w:eastAsia="宋体"/>
          <w:sz w:val="24"/>
          <w:lang w:val="en-US" w:eastAsia="zh-CN"/>
        </w:rPr>
        <w:t>投标人</w:t>
      </w:r>
      <w:r>
        <w:rPr>
          <w:rFonts w:hint="eastAsia" w:ascii="宋体" w:hAnsi="宋体"/>
          <w:sz w:val="24"/>
        </w:rPr>
        <w:t>应根据</w:t>
      </w:r>
      <w:r>
        <w:rPr>
          <w:rFonts w:hint="eastAsia" w:ascii="宋体" w:hAnsi="宋体" w:eastAsia="宋体"/>
          <w:sz w:val="24"/>
          <w:lang w:val="en-US" w:eastAsia="zh-CN"/>
        </w:rPr>
        <w:t>采购</w:t>
      </w:r>
      <w:r>
        <w:rPr>
          <w:rFonts w:hint="eastAsia" w:ascii="宋体" w:hAnsi="宋体"/>
          <w:sz w:val="24"/>
        </w:rPr>
        <w:t>人的具体要求配备统一配备辅助人员着装。按工作要求穿戴相关辅助器材。</w:t>
      </w:r>
    </w:p>
    <w:p>
      <w:pPr>
        <w:widowControl/>
        <w:spacing w:line="360" w:lineRule="auto"/>
        <w:ind w:firstLine="424" w:firstLineChars="176"/>
        <w:rPr>
          <w:rFonts w:ascii="宋体" w:hAnsi="宋体"/>
          <w:b/>
          <w:bCs/>
          <w:sz w:val="24"/>
        </w:rPr>
      </w:pPr>
      <w:r>
        <w:rPr>
          <w:rFonts w:hint="eastAsia" w:ascii="宋体" w:hAnsi="宋体" w:eastAsia="宋体"/>
          <w:b/>
          <w:bCs/>
          <w:sz w:val="24"/>
          <w:lang w:val="en-US" w:eastAsia="zh-CN"/>
        </w:rPr>
        <w:t>2.8</w:t>
      </w:r>
      <w:r>
        <w:rPr>
          <w:rFonts w:hint="eastAsia" w:ascii="宋体" w:hAnsi="宋体"/>
          <w:b/>
          <w:bCs/>
          <w:sz w:val="24"/>
        </w:rPr>
        <w:t>考核要求：</w:t>
      </w:r>
    </w:p>
    <w:p>
      <w:pPr>
        <w:widowControl/>
        <w:spacing w:line="360" w:lineRule="auto"/>
        <w:ind w:firstLine="422" w:firstLineChars="176"/>
        <w:rPr>
          <w:rFonts w:hint="eastAsia" w:ascii="宋体" w:hAnsi="宋体"/>
          <w:sz w:val="24"/>
        </w:rPr>
      </w:pPr>
      <w:r>
        <w:rPr>
          <w:rFonts w:hint="eastAsia" w:ascii="宋体" w:hAnsi="宋体"/>
          <w:sz w:val="24"/>
        </w:rPr>
        <w:t>项目服务期内，</w:t>
      </w:r>
      <w:r>
        <w:rPr>
          <w:rFonts w:hint="eastAsia" w:ascii="宋体" w:hAnsi="宋体" w:eastAsia="宋体"/>
          <w:sz w:val="24"/>
          <w:lang w:val="en-US" w:eastAsia="zh-CN"/>
        </w:rPr>
        <w:t>采购人</w:t>
      </w:r>
      <w:r>
        <w:rPr>
          <w:rFonts w:hint="eastAsia" w:ascii="宋体" w:hAnsi="宋体"/>
          <w:sz w:val="24"/>
        </w:rPr>
        <w:t>将定期根据辅助人员出勤情况，工作能力进行评价，对于不能完成辅助工作的人员，可随时要求中标人在一周之内更换。</w:t>
      </w:r>
    </w:p>
    <w:p>
      <w:pPr>
        <w:spacing w:line="360" w:lineRule="auto"/>
        <w:ind w:firstLine="542" w:firstLineChars="200"/>
        <w:outlineLvl w:val="2"/>
        <w:rPr>
          <w:rFonts w:hint="eastAsia" w:ascii="宋体" w:hAnsi="宋体" w:eastAsia="宋体" w:cs="宋体"/>
          <w:b/>
          <w:bCs/>
          <w:color w:val="auto"/>
          <w:spacing w:val="15"/>
          <w:sz w:val="24"/>
          <w:szCs w:val="24"/>
          <w:highlight w:val="none"/>
          <w:shd w:val="clear" w:color="auto" w:fill="auto"/>
          <w:lang w:val="en-US" w:eastAsia="zh-CN"/>
        </w:rPr>
      </w:pPr>
      <w:r>
        <w:rPr>
          <w:rFonts w:hint="eastAsia" w:ascii="宋体" w:hAnsi="宋体" w:eastAsia="宋体" w:cs="宋体"/>
          <w:b/>
          <w:bCs/>
          <w:color w:val="auto"/>
          <w:spacing w:val="15"/>
          <w:sz w:val="24"/>
          <w:szCs w:val="24"/>
          <w:highlight w:val="none"/>
          <w:shd w:val="clear" w:color="auto" w:fill="auto"/>
          <w:lang w:val="en-US" w:eastAsia="zh-CN"/>
        </w:rPr>
        <w:t>三、报价要求</w:t>
      </w:r>
    </w:p>
    <w:p>
      <w:pPr>
        <w:widowControl/>
        <w:spacing w:line="360" w:lineRule="auto"/>
        <w:ind w:firstLine="422" w:firstLineChars="176"/>
        <w:rPr>
          <w:rFonts w:hint="eastAsia" w:ascii="宋体" w:hAnsi="宋体"/>
          <w:sz w:val="24"/>
          <w:highlight w:val="none"/>
          <w:lang w:val="en-US" w:eastAsia="zh-CN"/>
        </w:rPr>
      </w:pPr>
      <w:r>
        <w:rPr>
          <w:rFonts w:hint="eastAsia" w:ascii="宋体" w:hAnsi="宋体"/>
          <w:sz w:val="24"/>
          <w:highlight w:val="none"/>
        </w:rPr>
        <w:t>本项目采购预算包含</w:t>
      </w:r>
      <w:r>
        <w:rPr>
          <w:rFonts w:hint="eastAsia" w:ascii="宋体" w:hAnsi="宋体"/>
          <w:sz w:val="24"/>
          <w:highlight w:val="none"/>
          <w:lang w:val="en-US" w:eastAsia="zh-CN"/>
        </w:rPr>
        <w:t>但</w:t>
      </w:r>
      <w:r>
        <w:rPr>
          <w:rFonts w:hint="eastAsia" w:ascii="宋体" w:hAnsi="宋体"/>
          <w:sz w:val="24"/>
          <w:highlight w:val="none"/>
        </w:rPr>
        <w:t>：管理费</w:t>
      </w:r>
      <w:r>
        <w:rPr>
          <w:rFonts w:hint="eastAsia" w:ascii="宋体" w:hAnsi="宋体"/>
          <w:sz w:val="24"/>
          <w:highlight w:val="none"/>
          <w:lang w:eastAsia="zh-CN"/>
        </w:rPr>
        <w:t>、</w:t>
      </w:r>
      <w:r>
        <w:rPr>
          <w:rFonts w:hint="eastAsia" w:ascii="宋体" w:hAnsi="宋体"/>
          <w:sz w:val="24"/>
          <w:highlight w:val="none"/>
          <w:lang w:val="en-US" w:eastAsia="zh-CN"/>
        </w:rPr>
        <w:t>人员工资、社保、残保、公积金、</w:t>
      </w:r>
      <w:r>
        <w:rPr>
          <w:rFonts w:hint="eastAsia" w:ascii="宋体" w:hAnsi="宋体"/>
          <w:sz w:val="24"/>
          <w:highlight w:val="none"/>
        </w:rPr>
        <w:t>餐费、服装费、加班费等</w:t>
      </w:r>
      <w:r>
        <w:rPr>
          <w:rFonts w:hint="eastAsia" w:ascii="宋体" w:hAnsi="宋体"/>
          <w:sz w:val="24"/>
          <w:highlight w:val="none"/>
          <w:lang w:eastAsia="zh-CN"/>
        </w:rPr>
        <w:t>。</w:t>
      </w:r>
    </w:p>
    <w:p>
      <w:pPr>
        <w:spacing w:line="360" w:lineRule="auto"/>
        <w:ind w:firstLine="542"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5"/>
          <w:sz w:val="24"/>
          <w:szCs w:val="24"/>
          <w:highlight w:val="none"/>
          <w:shd w:val="clear" w:color="auto" w:fill="auto"/>
          <w:lang w:val="en-US" w:eastAsia="zh-CN"/>
        </w:rPr>
        <w:t>四</w:t>
      </w:r>
      <w:r>
        <w:rPr>
          <w:rFonts w:hint="eastAsia" w:ascii="宋体" w:hAnsi="宋体" w:eastAsia="宋体" w:cs="宋体"/>
          <w:b/>
          <w:bCs/>
          <w:color w:val="auto"/>
          <w:spacing w:val="15"/>
          <w:sz w:val="24"/>
          <w:szCs w:val="24"/>
          <w:highlight w:val="none"/>
          <w:shd w:val="clear" w:color="auto" w:fill="auto"/>
        </w:rPr>
        <w:t>.其他要求</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①投标人应具有承接本项目的能力和相关经验，并有成功案例。</w:t>
      </w:r>
    </w:p>
    <w:p>
      <w:pPr>
        <w:rPr>
          <w:color w:val="auto"/>
          <w:highlight w:val="none"/>
          <w:shd w:val="clear" w:color="auto" w:fill="auto"/>
        </w:rPr>
        <w:sectPr>
          <w:headerReference r:id="rId27" w:type="default"/>
          <w:footerReference r:id="rId28" w:type="default"/>
          <w:pgSz w:w="11907" w:h="16840"/>
          <w:pgMar w:top="1117" w:right="1127" w:bottom="1060" w:left="1700" w:header="878" w:footer="886" w:gutter="0"/>
          <w:cols w:space="720" w:num="1"/>
        </w:sectPr>
      </w:pPr>
    </w:p>
    <w:p>
      <w:pPr>
        <w:spacing w:before="353" w:line="219" w:lineRule="auto"/>
        <w:ind w:left="2294"/>
        <w:outlineLvl w:val="0"/>
        <w:rPr>
          <w:rFonts w:ascii="宋体" w:hAnsi="宋体" w:eastAsia="宋体" w:cs="宋体"/>
          <w:color w:val="auto"/>
          <w:sz w:val="36"/>
          <w:szCs w:val="36"/>
          <w:highlight w:val="none"/>
          <w:shd w:val="clear" w:color="auto" w:fill="auto"/>
        </w:rPr>
      </w:pP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第六</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章</w:t>
      </w:r>
      <w:r>
        <w:rPr>
          <w:rFonts w:ascii="宋体" w:hAnsi="宋体" w:eastAsia="宋体" w:cs="宋体"/>
          <w:color w:val="auto"/>
          <w:sz w:val="36"/>
          <w:szCs w:val="36"/>
          <w:highlight w:val="none"/>
          <w:shd w:val="clear" w:color="auto" w:fill="auto"/>
        </w:rPr>
        <w:t xml:space="preserve">   </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拟签订的合同文本</w:t>
      </w:r>
    </w:p>
    <w:p>
      <w:pPr>
        <w:spacing w:line="244" w:lineRule="auto"/>
        <w:rPr>
          <w:color w:val="auto"/>
          <w:highlight w:val="none"/>
          <w:shd w:val="clear" w:color="auto" w:fill="auto"/>
        </w:rPr>
      </w:pPr>
    </w:p>
    <w:p>
      <w:pPr>
        <w:spacing w:line="360" w:lineRule="auto"/>
        <w:jc w:val="center"/>
        <w:rPr>
          <w:rFonts w:ascii="仿宋_GB2312" w:hAnsi="宋体" w:eastAsia="仿宋_GB2312"/>
          <w:b/>
          <w:sz w:val="44"/>
          <w:szCs w:val="44"/>
          <w:lang w:eastAsia="zh-CN"/>
        </w:rPr>
      </w:pPr>
    </w:p>
    <w:p>
      <w:pPr>
        <w:spacing w:line="360" w:lineRule="auto"/>
        <w:jc w:val="center"/>
        <w:rPr>
          <w:rFonts w:ascii="仿宋_GB2312" w:hAnsi="宋体" w:eastAsia="仿宋_GB2312"/>
          <w:b/>
          <w:sz w:val="44"/>
          <w:szCs w:val="44"/>
          <w:lang w:eastAsia="zh-CN"/>
        </w:rPr>
      </w:pPr>
    </w:p>
    <w:p>
      <w:pPr>
        <w:spacing w:line="360" w:lineRule="auto"/>
        <w:rPr>
          <w:rFonts w:ascii="仿宋_GB2312" w:hAnsi="宋体" w:eastAsia="仿宋_GB2312"/>
          <w:b/>
          <w:sz w:val="44"/>
          <w:szCs w:val="44"/>
          <w:lang w:eastAsia="zh-CN"/>
        </w:rPr>
      </w:pPr>
    </w:p>
    <w:p>
      <w:pPr>
        <w:spacing w:line="360" w:lineRule="auto"/>
        <w:jc w:val="center"/>
        <w:rPr>
          <w:rFonts w:ascii="仿宋_GB2312" w:hAnsi="宋体" w:eastAsia="仿宋_GB2312"/>
          <w:b/>
          <w:sz w:val="72"/>
          <w:szCs w:val="72"/>
          <w:lang w:eastAsia="zh-CN"/>
        </w:rPr>
      </w:pPr>
      <w:r>
        <w:rPr>
          <w:rFonts w:hint="eastAsia" w:ascii="仿宋_GB2312" w:hAnsi="宋体" w:eastAsia="仿宋_GB2312"/>
          <w:b/>
          <w:sz w:val="72"/>
          <w:szCs w:val="72"/>
          <w:lang w:eastAsia="zh-CN"/>
        </w:rPr>
        <w:t>服</w:t>
      </w:r>
      <w:r>
        <w:rPr>
          <w:rFonts w:hint="eastAsia" w:ascii="仿宋_GB2312" w:hAnsi="宋体" w:eastAsia="仿宋_GB2312"/>
          <w:b/>
          <w:sz w:val="72"/>
          <w:szCs w:val="72"/>
          <w:lang w:val="en-US" w:eastAsia="zh-CN"/>
        </w:rPr>
        <w:t xml:space="preserve">  </w:t>
      </w:r>
      <w:r>
        <w:rPr>
          <w:rFonts w:hint="eastAsia" w:ascii="仿宋_GB2312" w:hAnsi="宋体" w:eastAsia="仿宋_GB2312"/>
          <w:b/>
          <w:sz w:val="72"/>
          <w:szCs w:val="72"/>
          <w:lang w:eastAsia="zh-CN"/>
        </w:rPr>
        <w:t xml:space="preserve">务 </w:t>
      </w:r>
      <w:r>
        <w:rPr>
          <w:rFonts w:ascii="仿宋_GB2312" w:hAnsi="宋体" w:eastAsia="仿宋_GB2312"/>
          <w:b/>
          <w:sz w:val="72"/>
          <w:szCs w:val="72"/>
          <w:lang w:eastAsia="zh-CN"/>
        </w:rPr>
        <w:t xml:space="preserve"> </w:t>
      </w:r>
      <w:r>
        <w:rPr>
          <w:rFonts w:hint="eastAsia" w:ascii="仿宋_GB2312" w:hAnsi="宋体" w:eastAsia="仿宋_GB2312"/>
          <w:b/>
          <w:sz w:val="72"/>
          <w:szCs w:val="72"/>
          <w:lang w:eastAsia="zh-CN"/>
        </w:rPr>
        <w:t xml:space="preserve">合 </w:t>
      </w:r>
      <w:r>
        <w:rPr>
          <w:rFonts w:ascii="仿宋_GB2312" w:hAnsi="宋体" w:eastAsia="仿宋_GB2312"/>
          <w:b/>
          <w:sz w:val="72"/>
          <w:szCs w:val="72"/>
          <w:lang w:eastAsia="zh-CN"/>
        </w:rPr>
        <w:t xml:space="preserve"> </w:t>
      </w:r>
      <w:r>
        <w:rPr>
          <w:rFonts w:hint="eastAsia" w:ascii="仿宋_GB2312" w:hAnsi="宋体" w:eastAsia="仿宋_GB2312"/>
          <w:b/>
          <w:sz w:val="72"/>
          <w:szCs w:val="72"/>
          <w:lang w:eastAsia="zh-CN"/>
        </w:rPr>
        <w:t>同</w:t>
      </w:r>
    </w:p>
    <w:p>
      <w:pPr>
        <w:spacing w:before="120" w:line="360" w:lineRule="auto"/>
        <w:rPr>
          <w:rFonts w:ascii="仿宋_GB2312" w:hAnsi="宋体" w:eastAsia="仿宋_GB2312"/>
          <w:sz w:val="28"/>
          <w:szCs w:val="28"/>
          <w:lang w:eastAsia="zh-CN"/>
        </w:rPr>
      </w:pPr>
    </w:p>
    <w:p>
      <w:pPr>
        <w:spacing w:before="120" w:line="360" w:lineRule="auto"/>
        <w:rPr>
          <w:rFonts w:ascii="仿宋_GB2312" w:hAnsi="宋体" w:eastAsia="仿宋_GB2312"/>
          <w:sz w:val="28"/>
          <w:szCs w:val="28"/>
          <w:lang w:eastAsia="zh-CN"/>
        </w:rPr>
      </w:pPr>
    </w:p>
    <w:p>
      <w:pPr>
        <w:spacing w:before="120" w:line="360" w:lineRule="auto"/>
        <w:rPr>
          <w:rFonts w:ascii="仿宋_GB2312" w:hAnsi="宋体" w:eastAsia="仿宋_GB2312"/>
          <w:sz w:val="28"/>
          <w:szCs w:val="28"/>
          <w:lang w:eastAsia="zh-CN"/>
        </w:rPr>
      </w:pPr>
    </w:p>
    <w:p>
      <w:pPr>
        <w:spacing w:before="120" w:line="360" w:lineRule="auto"/>
        <w:rPr>
          <w:rFonts w:ascii="仿宋_GB2312" w:hAnsi="宋体" w:eastAsia="仿宋_GB2312"/>
          <w:sz w:val="28"/>
          <w:szCs w:val="28"/>
          <w:lang w:eastAsia="zh-CN"/>
        </w:rPr>
      </w:pPr>
    </w:p>
    <w:p>
      <w:pPr>
        <w:spacing w:before="120" w:line="360" w:lineRule="auto"/>
        <w:rPr>
          <w:rFonts w:ascii="仿宋_GB2312" w:hAnsi="宋体" w:eastAsia="仿宋_GB2312"/>
          <w:sz w:val="28"/>
          <w:szCs w:val="28"/>
          <w:lang w:eastAsia="zh-CN"/>
        </w:rPr>
      </w:pPr>
    </w:p>
    <w:p>
      <w:pPr>
        <w:spacing w:before="120" w:line="360" w:lineRule="auto"/>
        <w:rPr>
          <w:rFonts w:ascii="仿宋_GB2312" w:hAnsi="宋体" w:eastAsia="仿宋_GB2312"/>
          <w:sz w:val="28"/>
          <w:szCs w:val="28"/>
          <w:lang w:eastAsia="zh-CN"/>
        </w:rPr>
      </w:pPr>
    </w:p>
    <w:p>
      <w:pPr>
        <w:spacing w:before="120" w:line="360" w:lineRule="auto"/>
        <w:rPr>
          <w:rFonts w:ascii="仿宋_GB2312" w:hAnsi="宋体" w:eastAsia="仿宋_GB2312"/>
          <w:sz w:val="28"/>
          <w:szCs w:val="28"/>
          <w:lang w:eastAsia="zh-CN"/>
        </w:rPr>
      </w:pPr>
    </w:p>
    <w:p>
      <w:pPr>
        <w:spacing w:before="120" w:line="600" w:lineRule="auto"/>
        <w:rPr>
          <w:rFonts w:hint="default" w:ascii="仿宋_GB2312" w:hAnsi="宋体" w:eastAsia="仿宋_GB2312"/>
          <w:b w:val="0"/>
          <w:bCs/>
          <w:sz w:val="32"/>
          <w:szCs w:val="32"/>
          <w:u w:val="single"/>
          <w:lang w:val="en-US" w:eastAsia="zh-CN"/>
        </w:rPr>
      </w:pPr>
      <w:r>
        <w:rPr>
          <w:rFonts w:hint="eastAsia" w:ascii="仿宋_GB2312" w:hAnsi="宋体" w:eastAsia="仿宋_GB2312"/>
          <w:b w:val="0"/>
          <w:bCs/>
          <w:sz w:val="32"/>
          <w:szCs w:val="32"/>
          <w:lang w:eastAsia="zh-CN"/>
        </w:rPr>
        <w:t>项目名称：</w:t>
      </w:r>
      <w:r>
        <w:rPr>
          <w:rFonts w:hint="eastAsia" w:ascii="仿宋_GB2312" w:hAnsi="宋体" w:eastAsia="仿宋_GB2312"/>
          <w:b w:val="0"/>
          <w:bCs/>
          <w:sz w:val="32"/>
          <w:szCs w:val="32"/>
          <w:u w:val="single"/>
          <w:lang w:val="en-US" w:eastAsia="zh-CN"/>
        </w:rPr>
        <w:t xml:space="preserve">                          </w:t>
      </w:r>
    </w:p>
    <w:p>
      <w:pPr>
        <w:spacing w:before="120" w:line="600" w:lineRule="auto"/>
        <w:rPr>
          <w:rFonts w:hint="default" w:ascii="仿宋_GB2312" w:hAnsi="宋体" w:eastAsia="仿宋_GB2312"/>
          <w:b w:val="0"/>
          <w:bCs/>
          <w:sz w:val="32"/>
          <w:szCs w:val="32"/>
          <w:u w:val="single"/>
          <w:lang w:val="en-US" w:eastAsia="zh-CN"/>
        </w:rPr>
      </w:pPr>
      <w:r>
        <w:rPr>
          <w:rFonts w:hint="eastAsia" w:ascii="仿宋_GB2312" w:hAnsi="宋体" w:eastAsia="仿宋_GB2312"/>
          <w:b w:val="0"/>
          <w:bCs/>
          <w:sz w:val="32"/>
          <w:szCs w:val="32"/>
          <w:lang w:eastAsia="zh-CN"/>
        </w:rPr>
        <w:t>甲　　方：</w:t>
      </w:r>
      <w:r>
        <w:rPr>
          <w:rFonts w:hint="eastAsia" w:ascii="仿宋_GB2312" w:hAnsi="宋体" w:eastAsia="仿宋_GB2312"/>
          <w:b w:val="0"/>
          <w:bCs/>
          <w:sz w:val="32"/>
          <w:szCs w:val="32"/>
          <w:u w:val="single"/>
          <w:lang w:val="en-US" w:eastAsia="zh-CN"/>
        </w:rPr>
        <w:t xml:space="preserve">                          </w:t>
      </w:r>
    </w:p>
    <w:p>
      <w:pPr>
        <w:spacing w:before="120" w:line="600" w:lineRule="auto"/>
        <w:rPr>
          <w:rFonts w:hint="default" w:ascii="仿宋_GB2312" w:hAnsi="宋体" w:eastAsia="仿宋_GB2312"/>
          <w:b w:val="0"/>
          <w:bCs/>
          <w:sz w:val="32"/>
          <w:szCs w:val="32"/>
          <w:u w:val="single"/>
          <w:lang w:val="en-US" w:eastAsia="zh-CN"/>
        </w:rPr>
      </w:pPr>
      <w:r>
        <w:rPr>
          <w:rFonts w:hint="eastAsia" w:ascii="仿宋_GB2312" w:hAnsi="宋体" w:eastAsia="仿宋_GB2312"/>
          <w:b w:val="0"/>
          <w:bCs/>
          <w:sz w:val="32"/>
          <w:szCs w:val="32"/>
          <w:lang w:eastAsia="zh-CN"/>
        </w:rPr>
        <w:t>乙　　方：</w:t>
      </w:r>
      <w:r>
        <w:rPr>
          <w:rFonts w:hint="eastAsia" w:ascii="仿宋_GB2312" w:hAnsi="宋体" w:eastAsia="仿宋_GB2312"/>
          <w:b w:val="0"/>
          <w:bCs/>
          <w:sz w:val="32"/>
          <w:szCs w:val="32"/>
          <w:u w:val="single"/>
          <w:lang w:val="en-US" w:eastAsia="zh-CN"/>
        </w:rPr>
        <w:t xml:space="preserve">                          </w:t>
      </w:r>
    </w:p>
    <w:p>
      <w:pPr>
        <w:spacing w:before="120" w:line="600" w:lineRule="auto"/>
        <w:rPr>
          <w:rFonts w:hint="eastAsia" w:ascii="仿宋_GB2312" w:hAnsi="宋体" w:eastAsia="仿宋_GB2312"/>
          <w:b w:val="0"/>
          <w:bCs/>
          <w:sz w:val="32"/>
          <w:szCs w:val="32"/>
          <w:lang w:eastAsia="zh-CN"/>
        </w:rPr>
      </w:pPr>
      <w:r>
        <w:rPr>
          <w:rFonts w:hint="eastAsia" w:ascii="仿宋_GB2312" w:hAnsi="宋体" w:eastAsia="仿宋_GB2312"/>
          <w:b w:val="0"/>
          <w:bCs/>
          <w:sz w:val="32"/>
          <w:szCs w:val="32"/>
          <w:lang w:eastAsia="zh-CN"/>
        </w:rPr>
        <w:t>签署日期：</w:t>
      </w:r>
      <w:r>
        <w:rPr>
          <w:rFonts w:hint="eastAsia" w:ascii="仿宋_GB2312" w:hAnsi="宋体" w:eastAsia="仿宋_GB2312"/>
          <w:b w:val="0"/>
          <w:bCs/>
          <w:sz w:val="32"/>
          <w:szCs w:val="32"/>
          <w:u w:val="single"/>
          <w:lang w:eastAsia="zh-CN"/>
        </w:rPr>
        <w:t>202</w:t>
      </w:r>
      <w:r>
        <w:rPr>
          <w:rFonts w:hint="eastAsia" w:ascii="仿宋_GB2312" w:hAnsi="宋体" w:eastAsia="仿宋_GB2312"/>
          <w:b w:val="0"/>
          <w:bCs/>
          <w:sz w:val="32"/>
          <w:szCs w:val="32"/>
          <w:u w:val="single"/>
          <w:lang w:val="en-US" w:eastAsia="zh-CN"/>
        </w:rPr>
        <w:t>4</w:t>
      </w:r>
      <w:r>
        <w:rPr>
          <w:rFonts w:hint="eastAsia" w:ascii="仿宋_GB2312" w:hAnsi="宋体" w:eastAsia="仿宋_GB2312"/>
          <w:b w:val="0"/>
          <w:bCs/>
          <w:sz w:val="32"/>
          <w:szCs w:val="32"/>
          <w:u w:val="single"/>
          <w:lang w:eastAsia="zh-CN"/>
        </w:rPr>
        <w:t>年</w:t>
      </w:r>
      <w:r>
        <w:rPr>
          <w:rFonts w:ascii="仿宋_GB2312" w:hAnsi="宋体" w:eastAsia="仿宋_GB2312"/>
          <w:b w:val="0"/>
          <w:bCs/>
          <w:sz w:val="32"/>
          <w:szCs w:val="32"/>
          <w:u w:val="single"/>
          <w:lang w:eastAsia="zh-CN"/>
        </w:rPr>
        <w:t xml:space="preserve">   </w:t>
      </w:r>
      <w:r>
        <w:rPr>
          <w:rFonts w:hint="eastAsia" w:ascii="仿宋_GB2312" w:hAnsi="宋体" w:eastAsia="仿宋_GB2312"/>
          <w:b w:val="0"/>
          <w:bCs/>
          <w:sz w:val="32"/>
          <w:szCs w:val="32"/>
          <w:u w:val="single"/>
          <w:lang w:eastAsia="zh-CN"/>
        </w:rPr>
        <w:t>月</w:t>
      </w:r>
      <w:r>
        <w:rPr>
          <w:rFonts w:ascii="仿宋_GB2312" w:hAnsi="宋体" w:eastAsia="仿宋_GB2312"/>
          <w:b w:val="0"/>
          <w:bCs/>
          <w:sz w:val="32"/>
          <w:szCs w:val="32"/>
          <w:u w:val="single"/>
          <w:lang w:eastAsia="zh-CN"/>
        </w:rPr>
        <w:t xml:space="preserve">    </w:t>
      </w:r>
      <w:r>
        <w:rPr>
          <w:rFonts w:hint="eastAsia" w:ascii="仿宋_GB2312" w:hAnsi="宋体" w:eastAsia="仿宋_GB2312"/>
          <w:b w:val="0"/>
          <w:bCs/>
          <w:sz w:val="32"/>
          <w:szCs w:val="32"/>
          <w:u w:val="single"/>
          <w:lang w:eastAsia="zh-CN"/>
        </w:rPr>
        <w:t>日</w:t>
      </w:r>
    </w:p>
    <w:p>
      <w:pPr>
        <w:spacing w:before="120" w:line="600" w:lineRule="auto"/>
        <w:rPr>
          <w:rFonts w:ascii="仿宋_GB2312" w:hAnsi="宋体" w:eastAsia="仿宋_GB2312"/>
          <w:sz w:val="32"/>
          <w:szCs w:val="32"/>
          <w:u w:val="single"/>
          <w:lang w:eastAsia="zh-CN"/>
        </w:rPr>
      </w:pPr>
    </w:p>
    <w:p>
      <w:pPr>
        <w:spacing w:after="156" w:line="360" w:lineRule="auto"/>
        <w:ind w:firstLine="482"/>
        <w:jc w:val="center"/>
        <w:rPr>
          <w:rFonts w:ascii="宋体" w:hAnsi="宋体"/>
          <w:b/>
          <w:sz w:val="24"/>
          <w:szCs w:val="24"/>
        </w:rPr>
      </w:pPr>
      <w:r>
        <w:rPr>
          <w:rFonts w:ascii="宋体" w:hAnsi="宋体"/>
          <w:b/>
          <w:sz w:val="24"/>
          <w:szCs w:val="24"/>
        </w:rPr>
        <w:t>第一部分：合同文件</w:t>
      </w:r>
    </w:p>
    <w:p>
      <w:pPr>
        <w:spacing w:after="156" w:line="360" w:lineRule="auto"/>
        <w:ind w:firstLine="482"/>
        <w:jc w:val="center"/>
        <w:rPr>
          <w:rFonts w:ascii="宋体" w:hAnsi="宋体"/>
          <w:b/>
          <w:bCs/>
          <w:sz w:val="24"/>
          <w:szCs w:val="24"/>
        </w:rPr>
      </w:pP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本合同于</w:t>
      </w:r>
      <w:r>
        <w:rPr>
          <w:rFonts w:ascii="宋体" w:hAnsi="宋体"/>
          <w:kern w:val="0"/>
          <w:sz w:val="24"/>
          <w:szCs w:val="24"/>
          <w:u w:val="single"/>
        </w:rPr>
        <w:t xml:space="preserve">  </w:t>
      </w:r>
      <w:r>
        <w:rPr>
          <w:rFonts w:hint="eastAsia" w:ascii="宋体" w:hAnsi="宋体" w:eastAsia="宋体"/>
          <w:kern w:val="0"/>
          <w:sz w:val="24"/>
          <w:szCs w:val="24"/>
          <w:u w:val="single"/>
          <w:lang w:val="en-US" w:eastAsia="zh-CN"/>
        </w:rPr>
        <w:t xml:space="preserve">   </w:t>
      </w:r>
      <w:r>
        <w:rPr>
          <w:rFonts w:ascii="宋体" w:hAnsi="宋体"/>
          <w:kern w:val="0"/>
          <w:sz w:val="24"/>
          <w:szCs w:val="24"/>
          <w:u w:val="single"/>
        </w:rPr>
        <w:t xml:space="preserve"> </w:t>
      </w:r>
      <w:r>
        <w:rPr>
          <w:rFonts w:ascii="宋体" w:hAnsi="宋体"/>
          <w:kern w:val="0"/>
          <w:sz w:val="24"/>
          <w:szCs w:val="24"/>
        </w:rPr>
        <w:t>年</w:t>
      </w:r>
      <w:r>
        <w:rPr>
          <w:rFonts w:ascii="宋体" w:hAnsi="宋体"/>
          <w:kern w:val="0"/>
          <w:sz w:val="24"/>
          <w:szCs w:val="24"/>
          <w:highlight w:val="none"/>
          <w:u w:val="single"/>
        </w:rPr>
        <w:t xml:space="preserve">     </w:t>
      </w:r>
      <w:r>
        <w:rPr>
          <w:rFonts w:ascii="宋体" w:hAnsi="宋体"/>
          <w:kern w:val="0"/>
          <w:sz w:val="24"/>
          <w:szCs w:val="24"/>
          <w:highlight w:val="none"/>
        </w:rPr>
        <w:t>月</w:t>
      </w:r>
      <w:r>
        <w:rPr>
          <w:rFonts w:ascii="宋体" w:hAnsi="宋体"/>
          <w:kern w:val="0"/>
          <w:sz w:val="24"/>
          <w:szCs w:val="24"/>
          <w:highlight w:val="none"/>
          <w:u w:val="single"/>
        </w:rPr>
        <w:t xml:space="preserve">     </w:t>
      </w:r>
      <w:r>
        <w:rPr>
          <w:rFonts w:ascii="宋体" w:hAnsi="宋体"/>
          <w:kern w:val="0"/>
          <w:sz w:val="24"/>
          <w:szCs w:val="24"/>
        </w:rPr>
        <w:t>日由北京市朝阳区生态环境局(以下简称“甲方”)  和</w:t>
      </w:r>
      <w:r>
        <w:rPr>
          <w:rFonts w:ascii="宋体" w:hAnsi="宋体"/>
          <w:kern w:val="0"/>
          <w:sz w:val="24"/>
          <w:szCs w:val="24"/>
          <w:u w:val="single"/>
        </w:rPr>
        <w:t xml:space="preserve"> </w:t>
      </w:r>
      <w:r>
        <w:rPr>
          <w:rFonts w:hint="eastAsia" w:ascii="宋体" w:hAnsi="宋体"/>
          <w:kern w:val="0"/>
          <w:sz w:val="24"/>
          <w:szCs w:val="24"/>
          <w:u w:val="single"/>
          <w:lang w:val="en-US" w:eastAsia="zh-CN"/>
        </w:rPr>
        <w:t xml:space="preserve">          </w:t>
      </w:r>
      <w:r>
        <w:rPr>
          <w:rFonts w:ascii="宋体" w:hAnsi="宋体"/>
          <w:kern w:val="0"/>
          <w:sz w:val="24"/>
          <w:szCs w:val="24"/>
          <w:u w:val="single"/>
        </w:rPr>
        <w:t xml:space="preserve"> </w:t>
      </w:r>
      <w:r>
        <w:rPr>
          <w:rFonts w:ascii="宋体" w:hAnsi="宋体"/>
          <w:kern w:val="0"/>
          <w:sz w:val="24"/>
          <w:szCs w:val="24"/>
        </w:rPr>
        <w:t>(以下简称“乙方”)  按下述条款和条件签署。</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鉴于甲方为获得以下</w:t>
      </w:r>
      <w:r>
        <w:rPr>
          <w:rFonts w:hint="eastAsia" w:ascii="宋体" w:hAnsi="宋体"/>
          <w:kern w:val="0"/>
          <w:sz w:val="24"/>
          <w:szCs w:val="24"/>
          <w:lang w:eastAsia="zh-CN"/>
        </w:rPr>
        <w:t>辅助监测</w:t>
      </w:r>
      <w:r>
        <w:rPr>
          <w:rFonts w:ascii="宋体" w:hAnsi="宋体"/>
          <w:kern w:val="0"/>
          <w:sz w:val="24"/>
          <w:szCs w:val="24"/>
        </w:rPr>
        <w:t>服务，即</w:t>
      </w:r>
      <w:r>
        <w:rPr>
          <w:rFonts w:ascii="宋体" w:hAnsi="宋体"/>
          <w:kern w:val="0"/>
          <w:sz w:val="24"/>
          <w:szCs w:val="24"/>
          <w:u w:val="single"/>
        </w:rPr>
        <w:t xml:space="preserve"> </w:t>
      </w:r>
      <w:r>
        <w:rPr>
          <w:rFonts w:hint="eastAsia" w:ascii="宋体" w:hAnsi="宋体" w:eastAsia="宋体"/>
          <w:kern w:val="0"/>
          <w:sz w:val="24"/>
          <w:szCs w:val="24"/>
          <w:u w:val="single"/>
          <w:lang w:val="en-US" w:eastAsia="zh-CN"/>
        </w:rPr>
        <w:t xml:space="preserve">           </w:t>
      </w:r>
      <w:r>
        <w:rPr>
          <w:rFonts w:ascii="宋体" w:hAnsi="宋体"/>
          <w:kern w:val="0"/>
          <w:sz w:val="24"/>
          <w:szCs w:val="24"/>
          <w:u w:val="single"/>
        </w:rPr>
        <w:t xml:space="preserve">  </w:t>
      </w:r>
      <w:r>
        <w:rPr>
          <w:rFonts w:ascii="宋体" w:hAnsi="宋体"/>
          <w:kern w:val="0"/>
          <w:sz w:val="24"/>
          <w:szCs w:val="24"/>
        </w:rPr>
        <w:t>项目</w:t>
      </w:r>
      <w:r>
        <w:rPr>
          <w:rFonts w:hint="eastAsia" w:ascii="宋体" w:hAnsi="宋体"/>
          <w:kern w:val="0"/>
          <w:sz w:val="24"/>
          <w:szCs w:val="24"/>
        </w:rPr>
        <w:t xml:space="preserve"> </w:t>
      </w:r>
      <w:r>
        <w:rPr>
          <w:rFonts w:ascii="宋体" w:hAnsi="宋体"/>
          <w:kern w:val="0"/>
          <w:sz w:val="24"/>
          <w:szCs w:val="24"/>
        </w:rPr>
        <w:t>(服务内容见合同附件1) 经政府采购竞争性磋商方式公开招标，评标委员会评定</w:t>
      </w:r>
      <w:r>
        <w:rPr>
          <w:rFonts w:ascii="宋体" w:hAnsi="宋体"/>
          <w:kern w:val="0"/>
          <w:sz w:val="24"/>
          <w:szCs w:val="24"/>
          <w:u w:val="single"/>
        </w:rPr>
        <w:t xml:space="preserve"> </w:t>
      </w:r>
      <w:r>
        <w:rPr>
          <w:rFonts w:hint="eastAsia" w:ascii="宋体" w:hAnsi="宋体"/>
          <w:kern w:val="0"/>
          <w:sz w:val="24"/>
          <w:szCs w:val="24"/>
          <w:u w:val="single"/>
          <w:lang w:val="en-US" w:eastAsia="zh-CN"/>
        </w:rPr>
        <w:t xml:space="preserve">                 </w:t>
      </w:r>
      <w:r>
        <w:rPr>
          <w:rFonts w:ascii="宋体" w:hAnsi="宋体"/>
          <w:kern w:val="0"/>
          <w:sz w:val="24"/>
          <w:szCs w:val="24"/>
        </w:rPr>
        <w:t xml:space="preserve"> (乙方)为中标人，中标总金额为人民币</w:t>
      </w:r>
      <w:r>
        <w:rPr>
          <w:rFonts w:ascii="宋体" w:hAnsi="宋体"/>
          <w:kern w:val="0"/>
          <w:sz w:val="24"/>
          <w:szCs w:val="24"/>
          <w:u w:val="single"/>
        </w:rPr>
        <w:t xml:space="preserve"> </w:t>
      </w:r>
      <w:r>
        <w:rPr>
          <w:rFonts w:hint="eastAsia" w:ascii="宋体" w:hAnsi="宋体"/>
          <w:kern w:val="0"/>
          <w:sz w:val="24"/>
          <w:szCs w:val="24"/>
          <w:u w:val="single"/>
          <w:lang w:val="en-US" w:eastAsia="zh-CN"/>
        </w:rPr>
        <w:t xml:space="preserve">         </w:t>
      </w:r>
      <w:r>
        <w:rPr>
          <w:rFonts w:ascii="宋体" w:hAnsi="宋体"/>
          <w:kern w:val="0"/>
          <w:sz w:val="24"/>
          <w:szCs w:val="24"/>
          <w:u w:val="single"/>
        </w:rPr>
        <w:t xml:space="preserve"> </w:t>
      </w:r>
      <w:r>
        <w:rPr>
          <w:rFonts w:ascii="宋体" w:hAnsi="宋体"/>
          <w:kern w:val="0"/>
          <w:sz w:val="24"/>
          <w:szCs w:val="24"/>
        </w:rPr>
        <w:t>元整（</w:t>
      </w:r>
      <w:r>
        <w:rPr>
          <w:rFonts w:ascii="宋体" w:hAnsi="宋体"/>
          <w:kern w:val="0"/>
          <w:sz w:val="24"/>
          <w:szCs w:val="24"/>
          <w:u w:val="single"/>
        </w:rPr>
        <w:t xml:space="preserve">¥ </w:t>
      </w:r>
      <w:r>
        <w:rPr>
          <w:rFonts w:hint="eastAsia" w:ascii="宋体" w:hAnsi="宋体"/>
          <w:kern w:val="0"/>
          <w:sz w:val="24"/>
          <w:szCs w:val="24"/>
          <w:u w:val="single"/>
          <w:lang w:val="en-US" w:eastAsia="zh-CN"/>
        </w:rPr>
        <w:t xml:space="preserve">          </w:t>
      </w:r>
      <w:r>
        <w:rPr>
          <w:rFonts w:hint="eastAsia" w:ascii="宋体" w:hAnsi="宋体"/>
          <w:kern w:val="0"/>
          <w:sz w:val="24"/>
          <w:szCs w:val="24"/>
          <w:u w:val="single"/>
        </w:rPr>
        <w:t>.00</w:t>
      </w:r>
      <w:r>
        <w:rPr>
          <w:rFonts w:ascii="宋体" w:hAnsi="宋体"/>
          <w:kern w:val="0"/>
          <w:sz w:val="24"/>
          <w:szCs w:val="24"/>
          <w:u w:val="single"/>
        </w:rPr>
        <w:t xml:space="preserve"> </w:t>
      </w:r>
      <w:r>
        <w:rPr>
          <w:rFonts w:hint="eastAsia" w:ascii="宋体" w:hAnsi="宋体"/>
          <w:kern w:val="0"/>
          <w:sz w:val="24"/>
          <w:szCs w:val="24"/>
        </w:rPr>
        <w:t xml:space="preserve"> </w:t>
      </w:r>
      <w:r>
        <w:rPr>
          <w:rFonts w:ascii="宋体" w:hAnsi="宋体"/>
          <w:kern w:val="0"/>
          <w:sz w:val="24"/>
          <w:szCs w:val="24"/>
        </w:rPr>
        <w:t>） (以下简称“合同价”) 提供上述技术服务的投标。</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本合同在此声明如下：</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1．本合同中的词语和术语的含义与合同条款中定义的相同。</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2．下述文件是本合同的一部分，并与本合同一起阅读和解释：．</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下列文件构成本合同的组成部分，应该认为是一个整体，彼此相互解释，相互补充。为便于解释，组成合同的多个文件的优先支配地位的次序如下：</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a.</w:t>
      </w:r>
      <w:r>
        <w:rPr>
          <w:rFonts w:ascii="宋体" w:hAnsi="宋体"/>
          <w:kern w:val="0"/>
          <w:sz w:val="24"/>
          <w:szCs w:val="24"/>
        </w:rPr>
        <w:tab/>
      </w:r>
      <w:r>
        <w:rPr>
          <w:rFonts w:ascii="宋体" w:hAnsi="宋体"/>
          <w:kern w:val="0"/>
          <w:sz w:val="24"/>
          <w:szCs w:val="24"/>
        </w:rPr>
        <w:t>本合同书</w:t>
      </w:r>
    </w:p>
    <w:p>
      <w:pPr>
        <w:adjustRightInd w:val="0"/>
        <w:snapToGrid w:val="0"/>
        <w:spacing w:after="156" w:line="360" w:lineRule="auto"/>
        <w:ind w:firstLine="480"/>
        <w:textAlignment w:val="baseline"/>
        <w:rPr>
          <w:rFonts w:hint="eastAsia" w:ascii="宋体" w:hAnsi="宋体"/>
          <w:sz w:val="24"/>
          <w:szCs w:val="24"/>
        </w:rPr>
      </w:pPr>
      <w:r>
        <w:rPr>
          <w:rFonts w:ascii="宋体" w:hAnsi="宋体"/>
          <w:kern w:val="0"/>
          <w:sz w:val="24"/>
          <w:szCs w:val="24"/>
        </w:rPr>
        <w:t>b.</w:t>
      </w:r>
      <w:r>
        <w:rPr>
          <w:rFonts w:ascii="宋体" w:hAnsi="宋体"/>
          <w:kern w:val="0"/>
          <w:sz w:val="24"/>
          <w:szCs w:val="24"/>
        </w:rPr>
        <w:tab/>
      </w:r>
      <w:r>
        <w:rPr>
          <w:rFonts w:hint="eastAsia" w:ascii="宋体" w:hAnsi="宋体"/>
          <w:sz w:val="24"/>
          <w:szCs w:val="24"/>
        </w:rPr>
        <w:t>合同条款附件</w:t>
      </w:r>
    </w:p>
    <w:p>
      <w:pPr>
        <w:adjustRightInd w:val="0"/>
        <w:snapToGrid w:val="0"/>
        <w:spacing w:after="156" w:line="360" w:lineRule="auto"/>
        <w:ind w:firstLine="480"/>
        <w:textAlignment w:val="baseline"/>
        <w:rPr>
          <w:rFonts w:hint="eastAsia" w:ascii="宋体" w:hAnsi="宋体"/>
          <w:sz w:val="24"/>
          <w:szCs w:val="24"/>
        </w:rPr>
      </w:pPr>
      <w:r>
        <w:rPr>
          <w:rFonts w:hint="eastAsia" w:ascii="宋体" w:hAnsi="宋体"/>
          <w:sz w:val="24"/>
          <w:szCs w:val="24"/>
        </w:rPr>
        <w:t>附件1：服务内容明细及对应价款</w:t>
      </w:r>
    </w:p>
    <w:p>
      <w:pPr>
        <w:adjustRightInd w:val="0"/>
        <w:snapToGrid w:val="0"/>
        <w:spacing w:after="156" w:line="360" w:lineRule="auto"/>
        <w:ind w:firstLine="480"/>
        <w:textAlignment w:val="baseline"/>
        <w:rPr>
          <w:rFonts w:hint="eastAsia" w:ascii="宋体" w:hAnsi="宋体"/>
          <w:sz w:val="24"/>
          <w:szCs w:val="24"/>
        </w:rPr>
      </w:pPr>
      <w:r>
        <w:rPr>
          <w:rFonts w:hint="eastAsia" w:ascii="宋体" w:hAnsi="宋体"/>
          <w:sz w:val="24"/>
          <w:szCs w:val="24"/>
        </w:rPr>
        <w:t>附件2：服务实施方案及时间</w:t>
      </w:r>
    </w:p>
    <w:p>
      <w:pPr>
        <w:adjustRightInd w:val="0"/>
        <w:snapToGrid w:val="0"/>
        <w:spacing w:after="156" w:line="360" w:lineRule="auto"/>
        <w:ind w:firstLine="480"/>
        <w:textAlignment w:val="baseline"/>
        <w:rPr>
          <w:rFonts w:hint="eastAsia" w:ascii="宋体" w:hAnsi="宋体"/>
          <w:sz w:val="24"/>
          <w:szCs w:val="24"/>
        </w:rPr>
      </w:pPr>
      <w:r>
        <w:rPr>
          <w:rFonts w:hint="eastAsia" w:ascii="宋体" w:hAnsi="宋体"/>
          <w:sz w:val="24"/>
          <w:szCs w:val="24"/>
        </w:rPr>
        <w:t>附件3：服务质量标准</w:t>
      </w:r>
    </w:p>
    <w:p>
      <w:pPr>
        <w:adjustRightInd w:val="0"/>
        <w:snapToGrid w:val="0"/>
        <w:spacing w:after="156" w:line="360" w:lineRule="auto"/>
        <w:ind w:firstLine="480"/>
        <w:textAlignment w:val="baseline"/>
        <w:rPr>
          <w:rFonts w:hint="eastAsia" w:ascii="宋体" w:hAnsi="宋体"/>
          <w:sz w:val="24"/>
          <w:szCs w:val="24"/>
        </w:rPr>
      </w:pPr>
      <w:r>
        <w:rPr>
          <w:rFonts w:hint="eastAsia" w:ascii="宋体" w:hAnsi="宋体"/>
          <w:sz w:val="24"/>
          <w:szCs w:val="24"/>
        </w:rPr>
        <w:t>附件4：服务人员名称及相关资质</w:t>
      </w:r>
    </w:p>
    <w:p>
      <w:pPr>
        <w:adjustRightInd w:val="0"/>
        <w:snapToGrid w:val="0"/>
        <w:spacing w:after="156" w:line="360" w:lineRule="auto"/>
        <w:ind w:firstLine="480"/>
        <w:textAlignment w:val="baseline"/>
        <w:rPr>
          <w:rFonts w:hint="eastAsia" w:ascii="宋体" w:hAnsi="宋体"/>
          <w:sz w:val="24"/>
          <w:szCs w:val="24"/>
        </w:rPr>
      </w:pPr>
      <w:r>
        <w:rPr>
          <w:rFonts w:hint="eastAsia" w:ascii="宋体" w:hAnsi="宋体"/>
          <w:sz w:val="24"/>
          <w:szCs w:val="24"/>
        </w:rPr>
        <w:t>附件5：保密承诺书</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上述附件内容与投标文件不符的，视为双方对合同的变更，最终以该附件为准。附件与合同具有同等法律效</w:t>
      </w:r>
      <w:r>
        <w:rPr>
          <w:rFonts w:hint="eastAsia" w:ascii="宋体" w:hAnsi="宋体"/>
          <w:kern w:val="0"/>
          <w:sz w:val="24"/>
          <w:szCs w:val="24"/>
        </w:rPr>
        <w:t>力</w:t>
      </w:r>
      <w:r>
        <w:rPr>
          <w:rFonts w:ascii="宋体" w:hAnsi="宋体"/>
          <w:kern w:val="0"/>
          <w:sz w:val="24"/>
          <w:szCs w:val="24"/>
        </w:rPr>
        <w:t>。当附件与合同描述有冲突时，相关规定以附件的描述为准。</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c.</w:t>
      </w:r>
      <w:r>
        <w:rPr>
          <w:rFonts w:hint="eastAsia" w:ascii="宋体" w:hAnsi="宋体" w:eastAsia="宋体"/>
          <w:kern w:val="0"/>
          <w:sz w:val="24"/>
          <w:szCs w:val="24"/>
          <w:lang w:val="en-US" w:eastAsia="zh-CN"/>
        </w:rPr>
        <w:t>中标</w:t>
      </w:r>
      <w:r>
        <w:rPr>
          <w:rFonts w:ascii="宋体" w:hAnsi="宋体"/>
          <w:kern w:val="0"/>
          <w:sz w:val="24"/>
          <w:szCs w:val="24"/>
        </w:rPr>
        <w:t>通知书</w:t>
      </w:r>
    </w:p>
    <w:p>
      <w:pPr>
        <w:adjustRightInd w:val="0"/>
        <w:snapToGrid w:val="0"/>
        <w:spacing w:after="156" w:line="360" w:lineRule="auto"/>
        <w:ind w:firstLine="480"/>
        <w:textAlignment w:val="baseline"/>
        <w:rPr>
          <w:rFonts w:hint="eastAsia" w:ascii="宋体" w:hAnsi="宋体" w:eastAsia="宋体"/>
          <w:kern w:val="0"/>
          <w:sz w:val="24"/>
          <w:szCs w:val="24"/>
          <w:lang w:eastAsia="zh-CN"/>
        </w:rPr>
      </w:pPr>
      <w:r>
        <w:rPr>
          <w:rFonts w:hint="eastAsia" w:ascii="宋体" w:hAnsi="宋体"/>
          <w:kern w:val="0"/>
          <w:sz w:val="24"/>
          <w:szCs w:val="24"/>
          <w:lang w:val="en-US" w:eastAsia="zh-CN"/>
        </w:rPr>
        <w:t>d</w:t>
      </w:r>
      <w:r>
        <w:rPr>
          <w:rFonts w:ascii="宋体" w:hAnsi="宋体"/>
          <w:kern w:val="0"/>
          <w:sz w:val="24"/>
          <w:szCs w:val="24"/>
        </w:rPr>
        <w:t>.</w:t>
      </w:r>
      <w:r>
        <w:rPr>
          <w:rFonts w:ascii="宋体" w:hAnsi="宋体"/>
          <w:kern w:val="0"/>
          <w:sz w:val="24"/>
          <w:szCs w:val="24"/>
        </w:rPr>
        <w:tab/>
      </w:r>
      <w:r>
        <w:rPr>
          <w:rFonts w:hint="eastAsia" w:ascii="宋体" w:hAnsi="宋体"/>
          <w:kern w:val="0"/>
          <w:sz w:val="24"/>
          <w:szCs w:val="24"/>
          <w:lang w:val="en-US" w:eastAsia="zh-CN"/>
        </w:rPr>
        <w:t>补充</w:t>
      </w:r>
      <w:r>
        <w:rPr>
          <w:rFonts w:ascii="宋体" w:hAnsi="宋体"/>
          <w:kern w:val="0"/>
          <w:sz w:val="24"/>
          <w:szCs w:val="24"/>
        </w:rPr>
        <w:t>协议</w:t>
      </w:r>
      <w:r>
        <w:rPr>
          <w:rFonts w:hint="eastAsia" w:ascii="宋体" w:hAnsi="宋体" w:eastAsia="宋体"/>
          <w:kern w:val="0"/>
          <w:sz w:val="24"/>
          <w:szCs w:val="24"/>
          <w:lang w:eastAsia="zh-CN"/>
        </w:rPr>
        <w:t>（</w:t>
      </w:r>
      <w:r>
        <w:rPr>
          <w:rFonts w:hint="eastAsia" w:ascii="宋体" w:hAnsi="宋体" w:eastAsia="宋体"/>
          <w:kern w:val="0"/>
          <w:sz w:val="24"/>
          <w:szCs w:val="24"/>
          <w:lang w:val="en-US" w:eastAsia="zh-CN"/>
        </w:rPr>
        <w:t>如有</w:t>
      </w:r>
      <w:r>
        <w:rPr>
          <w:rFonts w:hint="eastAsia" w:ascii="宋体" w:hAnsi="宋体" w:eastAsia="宋体"/>
          <w:kern w:val="0"/>
          <w:sz w:val="24"/>
          <w:szCs w:val="24"/>
          <w:lang w:eastAsia="zh-CN"/>
        </w:rPr>
        <w:t>）</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e</w:t>
      </w:r>
      <w:r>
        <w:rPr>
          <w:rFonts w:ascii="宋体" w:hAnsi="宋体"/>
          <w:kern w:val="0"/>
          <w:sz w:val="24"/>
          <w:szCs w:val="24"/>
        </w:rPr>
        <w:t>.</w:t>
      </w:r>
      <w:r>
        <w:rPr>
          <w:rFonts w:ascii="宋体" w:hAnsi="宋体"/>
          <w:kern w:val="0"/>
          <w:sz w:val="24"/>
          <w:szCs w:val="24"/>
        </w:rPr>
        <w:tab/>
      </w:r>
      <w:r>
        <w:rPr>
          <w:rFonts w:hint="eastAsia" w:ascii="宋体" w:hAnsi="宋体" w:eastAsia="宋体"/>
          <w:kern w:val="0"/>
          <w:sz w:val="24"/>
          <w:szCs w:val="24"/>
          <w:lang w:val="en-US" w:eastAsia="zh-CN"/>
        </w:rPr>
        <w:t>投标文件</w:t>
      </w:r>
      <w:r>
        <w:rPr>
          <w:rFonts w:ascii="宋体" w:hAnsi="宋体"/>
          <w:kern w:val="0"/>
          <w:sz w:val="24"/>
          <w:szCs w:val="24"/>
        </w:rPr>
        <w:t xml:space="preserve"> (含澄清文件)</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f</w:t>
      </w:r>
      <w:r>
        <w:rPr>
          <w:rFonts w:ascii="宋体" w:hAnsi="宋体"/>
          <w:kern w:val="0"/>
          <w:sz w:val="24"/>
          <w:szCs w:val="24"/>
        </w:rPr>
        <w:t>.</w:t>
      </w:r>
      <w:r>
        <w:rPr>
          <w:rFonts w:ascii="宋体" w:hAnsi="宋体"/>
          <w:kern w:val="0"/>
          <w:sz w:val="24"/>
          <w:szCs w:val="24"/>
        </w:rPr>
        <w:tab/>
      </w:r>
      <w:r>
        <w:rPr>
          <w:rFonts w:hint="eastAsia" w:ascii="宋体" w:hAnsi="宋体" w:eastAsia="宋体"/>
          <w:kern w:val="0"/>
          <w:sz w:val="24"/>
          <w:szCs w:val="24"/>
          <w:lang w:val="en-US" w:eastAsia="zh-CN"/>
        </w:rPr>
        <w:t>招标</w:t>
      </w:r>
      <w:r>
        <w:rPr>
          <w:rFonts w:ascii="宋体" w:hAnsi="宋体"/>
          <w:kern w:val="0"/>
          <w:sz w:val="24"/>
          <w:szCs w:val="24"/>
        </w:rPr>
        <w:t>文件(含</w:t>
      </w:r>
      <w:r>
        <w:rPr>
          <w:rFonts w:hint="eastAsia" w:ascii="宋体" w:hAnsi="宋体" w:eastAsia="宋体"/>
          <w:kern w:val="0"/>
          <w:sz w:val="24"/>
          <w:szCs w:val="24"/>
          <w:lang w:val="en-US" w:eastAsia="zh-CN"/>
        </w:rPr>
        <w:t>招标</w:t>
      </w:r>
      <w:r>
        <w:rPr>
          <w:rFonts w:ascii="宋体" w:hAnsi="宋体"/>
          <w:kern w:val="0"/>
          <w:sz w:val="24"/>
          <w:szCs w:val="24"/>
        </w:rPr>
        <w:t>文件补充通知)</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双方在上述日期根据相关法律签署本协议。</w:t>
      </w:r>
    </w:p>
    <w:p>
      <w:pPr>
        <w:adjustRightInd w:val="0"/>
        <w:snapToGrid w:val="0"/>
        <w:spacing w:after="156" w:line="360" w:lineRule="auto"/>
        <w:ind w:firstLine="482"/>
        <w:jc w:val="both"/>
        <w:rPr>
          <w:rFonts w:ascii="宋体" w:hAnsi="宋体"/>
          <w:b/>
          <w:sz w:val="24"/>
          <w:szCs w:val="24"/>
        </w:rPr>
      </w:pPr>
      <w:bookmarkStart w:id="16" w:name="_Toc331685783"/>
      <w:r>
        <w:rPr>
          <w:rFonts w:hint="eastAsia" w:ascii="仿宋_GB2312" w:hAnsi="宋体" w:eastAsia="仿宋_GB2312"/>
          <w:sz w:val="24"/>
          <w:lang w:val="en-US" w:eastAsia="zh-CN"/>
        </w:rPr>
        <w:t xml:space="preserve">                    </w:t>
      </w:r>
      <w:r>
        <w:rPr>
          <w:rFonts w:ascii="宋体" w:hAnsi="宋体"/>
          <w:b/>
          <w:sz w:val="24"/>
          <w:szCs w:val="24"/>
        </w:rPr>
        <w:t>第二部分：合同条款</w:t>
      </w:r>
    </w:p>
    <w:p>
      <w:pPr>
        <w:adjustRightInd w:val="0"/>
        <w:snapToGrid w:val="0"/>
        <w:spacing w:after="156" w:line="360" w:lineRule="auto"/>
        <w:ind w:firstLine="480"/>
        <w:textAlignment w:val="baseline"/>
        <w:rPr>
          <w:rFonts w:hint="eastAsia" w:ascii="宋体" w:hAnsi="宋体" w:eastAsia="宋体"/>
          <w:kern w:val="0"/>
          <w:sz w:val="24"/>
          <w:szCs w:val="24"/>
          <w:lang w:eastAsia="zh-CN"/>
        </w:rPr>
      </w:pPr>
      <w:r>
        <w:rPr>
          <w:rFonts w:ascii="宋体" w:hAnsi="宋体"/>
          <w:kern w:val="0"/>
          <w:sz w:val="24"/>
          <w:szCs w:val="24"/>
        </w:rPr>
        <w:t>委托人（甲方/招标人）：</w:t>
      </w:r>
      <w:r>
        <w:rPr>
          <w:rFonts w:hint="eastAsia" w:ascii="宋体" w:hAnsi="宋体" w:eastAsia="宋体"/>
          <w:kern w:val="0"/>
          <w:sz w:val="24"/>
          <w:szCs w:val="24"/>
          <w:lang w:val="en-US" w:eastAsia="zh-CN"/>
        </w:rPr>
        <w:t xml:space="preserve"> </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法定代表人：</w:t>
      </w:r>
      <w:r>
        <w:rPr>
          <w:rFonts w:hint="eastAsia" w:ascii="宋体" w:hAnsi="宋体"/>
          <w:kern w:val="0"/>
          <w:sz w:val="24"/>
          <w:szCs w:val="24"/>
          <w:lang w:val="en-US" w:eastAsia="zh-CN"/>
        </w:rPr>
        <w:t xml:space="preserve"> </w:t>
      </w:r>
    </w:p>
    <w:p>
      <w:pPr>
        <w:adjustRightInd w:val="0"/>
        <w:snapToGrid w:val="0"/>
        <w:spacing w:after="156" w:line="360" w:lineRule="auto"/>
        <w:ind w:firstLine="480"/>
        <w:textAlignment w:val="baseline"/>
        <w:rPr>
          <w:rFonts w:hint="eastAsia" w:ascii="宋体" w:hAnsi="宋体" w:eastAsia="宋体"/>
          <w:kern w:val="0"/>
          <w:sz w:val="24"/>
          <w:szCs w:val="24"/>
          <w:lang w:eastAsia="zh-CN"/>
        </w:rPr>
      </w:pPr>
      <w:r>
        <w:rPr>
          <w:rFonts w:ascii="宋体" w:hAnsi="宋体"/>
          <w:kern w:val="0"/>
          <w:sz w:val="24"/>
          <w:szCs w:val="24"/>
        </w:rPr>
        <w:t>注册地址：</w:t>
      </w:r>
      <w:r>
        <w:rPr>
          <w:rFonts w:hint="eastAsia" w:ascii="宋体" w:hAnsi="宋体" w:eastAsia="宋体"/>
          <w:kern w:val="0"/>
          <w:sz w:val="24"/>
          <w:szCs w:val="24"/>
          <w:lang w:val="en-US" w:eastAsia="zh-CN"/>
        </w:rPr>
        <w:t xml:space="preserve"> </w:t>
      </w:r>
    </w:p>
    <w:p>
      <w:pPr>
        <w:spacing w:after="156" w:line="360" w:lineRule="auto"/>
        <w:ind w:firstLine="480"/>
        <w:rPr>
          <w:rFonts w:hint="eastAsia" w:ascii="宋体" w:hAnsi="宋体" w:eastAsia="宋体"/>
          <w:kern w:val="0"/>
          <w:sz w:val="24"/>
          <w:szCs w:val="24"/>
          <w:lang w:eastAsia="zh-CN"/>
        </w:rPr>
      </w:pPr>
      <w:r>
        <w:rPr>
          <w:rFonts w:ascii="宋体" w:hAnsi="宋体"/>
          <w:sz w:val="24"/>
          <w:szCs w:val="24"/>
        </w:rPr>
        <w:t>被委托人（乙方/中标人）：</w:t>
      </w:r>
      <w:r>
        <w:rPr>
          <w:rFonts w:hint="eastAsia" w:ascii="宋体" w:hAnsi="宋体" w:eastAsia="宋体"/>
          <w:sz w:val="24"/>
          <w:szCs w:val="24"/>
          <w:lang w:val="en-US" w:eastAsia="zh-CN"/>
        </w:rPr>
        <w:t xml:space="preserve"> </w:t>
      </w:r>
    </w:p>
    <w:p>
      <w:pPr>
        <w:adjustRightInd w:val="0"/>
        <w:snapToGrid w:val="0"/>
        <w:spacing w:after="156" w:line="360" w:lineRule="auto"/>
        <w:ind w:firstLine="480"/>
        <w:textAlignment w:val="baseline"/>
        <w:rPr>
          <w:rFonts w:ascii="宋体" w:hAnsi="宋体"/>
          <w:kern w:val="0"/>
          <w:sz w:val="24"/>
          <w:szCs w:val="24"/>
        </w:rPr>
      </w:pPr>
      <w:r>
        <w:rPr>
          <w:rFonts w:ascii="宋体" w:hAnsi="宋体"/>
          <w:sz w:val="24"/>
          <w:szCs w:val="24"/>
        </w:rPr>
        <w:t>法定代表人</w:t>
      </w:r>
      <w:r>
        <w:rPr>
          <w:rFonts w:hint="eastAsia" w:ascii="宋体" w:hAnsi="宋体"/>
          <w:sz w:val="24"/>
          <w:szCs w:val="24"/>
        </w:rPr>
        <w:t>：</w:t>
      </w:r>
    </w:p>
    <w:p>
      <w:pPr>
        <w:adjustRightInd w:val="0"/>
        <w:snapToGrid w:val="0"/>
        <w:spacing w:after="156" w:line="360" w:lineRule="auto"/>
        <w:ind w:firstLine="480"/>
        <w:textAlignment w:val="baseline"/>
        <w:rPr>
          <w:rFonts w:hint="eastAsia" w:ascii="宋体" w:hAnsi="宋体" w:eastAsia="宋体"/>
          <w:kern w:val="0"/>
          <w:sz w:val="24"/>
          <w:szCs w:val="24"/>
          <w:lang w:eastAsia="zh-CN"/>
        </w:rPr>
      </w:pPr>
      <w:r>
        <w:rPr>
          <w:rFonts w:ascii="宋体" w:hAnsi="宋体"/>
          <w:kern w:val="0"/>
          <w:sz w:val="24"/>
          <w:szCs w:val="24"/>
        </w:rPr>
        <w:t>注册地址：</w:t>
      </w:r>
      <w:r>
        <w:rPr>
          <w:rFonts w:hint="eastAsia" w:ascii="宋体" w:hAnsi="宋体" w:eastAsia="宋体"/>
          <w:kern w:val="0"/>
          <w:sz w:val="24"/>
          <w:szCs w:val="24"/>
          <w:lang w:val="en-US" w:eastAsia="zh-CN"/>
        </w:rPr>
        <w:t xml:space="preserve"> </w:t>
      </w:r>
    </w:p>
    <w:p>
      <w:pPr>
        <w:adjustRightInd w:val="0"/>
        <w:snapToGrid w:val="0"/>
        <w:spacing w:after="156" w:line="360" w:lineRule="auto"/>
        <w:ind w:firstLine="482"/>
        <w:textAlignment w:val="baseline"/>
        <w:rPr>
          <w:rFonts w:ascii="宋体" w:hAnsi="宋体"/>
          <w:b/>
          <w:kern w:val="0"/>
          <w:sz w:val="24"/>
          <w:szCs w:val="24"/>
        </w:rPr>
      </w:pPr>
    </w:p>
    <w:p>
      <w:pPr>
        <w:tabs>
          <w:tab w:val="left" w:pos="8385"/>
        </w:tabs>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依照《中华人民共和国民法典》及其他有关规定，遵循平等、自愿、公平、诚信的原则，甲乙双方就服务内容经协商一致，签订本合同。</w:t>
      </w:r>
    </w:p>
    <w:p>
      <w:pPr>
        <w:numPr>
          <w:ilvl w:val="0"/>
          <w:numId w:val="0"/>
        </w:numPr>
        <w:tabs>
          <w:tab w:val="left" w:pos="-198"/>
          <w:tab w:val="left" w:pos="0"/>
        </w:tabs>
        <w:adjustRightInd w:val="0"/>
        <w:snapToGrid w:val="0"/>
        <w:spacing w:after="156" w:afterLines="50" w:line="360" w:lineRule="auto"/>
        <w:ind w:firstLine="240" w:firstLineChars="100"/>
        <w:jc w:val="left"/>
        <w:textAlignment w:val="baseline"/>
        <w:rPr>
          <w:rFonts w:hint="eastAsia" w:ascii="宋体" w:hAnsi="宋体"/>
          <w:b/>
          <w:bCs/>
          <w:kern w:val="0"/>
          <w:sz w:val="24"/>
          <w:szCs w:val="24"/>
          <w:lang w:val="en-US" w:eastAsia="zh-CN"/>
        </w:rPr>
      </w:pPr>
      <w:bookmarkStart w:id="17" w:name="_Toc99437650"/>
      <w:r>
        <w:rPr>
          <w:rFonts w:hint="eastAsia" w:ascii="宋体" w:hAnsi="宋体"/>
          <w:b/>
          <w:bCs/>
          <w:kern w:val="0"/>
          <w:sz w:val="24"/>
          <w:szCs w:val="24"/>
          <w:lang w:val="en-US" w:eastAsia="zh-CN"/>
        </w:rPr>
        <w:t>第一条  委托事项及内容</w:t>
      </w:r>
      <w:bookmarkEnd w:id="17"/>
    </w:p>
    <w:p>
      <w:pPr>
        <w:numPr>
          <w:ilvl w:val="0"/>
          <w:numId w:val="0"/>
        </w:numPr>
        <w:tabs>
          <w:tab w:val="left" w:pos="-198"/>
          <w:tab w:val="left" w:pos="0"/>
        </w:tabs>
        <w:adjustRightInd w:val="0"/>
        <w:snapToGrid w:val="0"/>
        <w:spacing w:after="156" w:afterLines="50" w:line="360" w:lineRule="auto"/>
        <w:ind w:firstLine="480" w:firstLineChars="200"/>
        <w:jc w:val="left"/>
        <w:textAlignment w:val="baseline"/>
        <w:rPr>
          <w:rFonts w:ascii="宋体" w:hAnsi="宋体"/>
          <w:kern w:val="0"/>
          <w:sz w:val="24"/>
          <w:szCs w:val="24"/>
        </w:rPr>
      </w:pPr>
      <w:r>
        <w:rPr>
          <w:rFonts w:ascii="宋体" w:hAnsi="宋体"/>
          <w:kern w:val="0"/>
          <w:sz w:val="24"/>
          <w:szCs w:val="24"/>
        </w:rPr>
        <w:t>乙方为甲方所委托的</w:t>
      </w:r>
      <w:r>
        <w:rPr>
          <w:rFonts w:ascii="宋体" w:hAnsi="宋体"/>
          <w:kern w:val="0"/>
          <w:sz w:val="24"/>
          <w:szCs w:val="24"/>
          <w:u w:val="single"/>
        </w:rPr>
        <w:t xml:space="preserve"> </w:t>
      </w:r>
      <w:r>
        <w:rPr>
          <w:rFonts w:hint="eastAsia" w:ascii="宋体" w:hAnsi="宋体" w:eastAsia="宋体"/>
          <w:kern w:val="0"/>
          <w:sz w:val="24"/>
          <w:szCs w:val="24"/>
          <w:u w:val="single"/>
          <w:lang w:val="en-US" w:eastAsia="zh-CN"/>
        </w:rPr>
        <w:t xml:space="preserve">                </w:t>
      </w:r>
      <w:r>
        <w:rPr>
          <w:rFonts w:ascii="宋体" w:hAnsi="宋体"/>
          <w:kern w:val="0"/>
          <w:sz w:val="24"/>
          <w:szCs w:val="24"/>
          <w:u w:val="single"/>
        </w:rPr>
        <w:t xml:space="preserve">  </w:t>
      </w:r>
      <w:r>
        <w:rPr>
          <w:rFonts w:ascii="宋体" w:hAnsi="宋体"/>
          <w:kern w:val="0"/>
          <w:sz w:val="24"/>
          <w:szCs w:val="24"/>
        </w:rPr>
        <w:t>服务项目提供如下服务：</w:t>
      </w:r>
    </w:p>
    <w:p>
      <w:pPr>
        <w:numPr>
          <w:ilvl w:val="0"/>
          <w:numId w:val="0"/>
        </w:numPr>
        <w:tabs>
          <w:tab w:val="left" w:pos="-198"/>
          <w:tab w:val="left" w:pos="0"/>
        </w:tabs>
        <w:adjustRightInd w:val="0"/>
        <w:snapToGrid w:val="0"/>
        <w:spacing w:after="156" w:afterLines="50" w:line="360" w:lineRule="auto"/>
        <w:ind w:firstLine="480" w:firstLineChars="200"/>
        <w:jc w:val="left"/>
        <w:textAlignment w:val="baseline"/>
        <w:rPr>
          <w:rFonts w:ascii="宋体" w:hAnsi="宋体"/>
          <w:kern w:val="0"/>
          <w:sz w:val="24"/>
          <w:szCs w:val="24"/>
          <w:lang w:eastAsia="zh-CN"/>
        </w:rPr>
      </w:pPr>
      <w:r>
        <w:rPr>
          <w:rFonts w:hint="eastAsia" w:ascii="宋体" w:hAnsi="宋体"/>
          <w:kern w:val="0"/>
          <w:sz w:val="24"/>
          <w:szCs w:val="24"/>
          <w:lang w:eastAsia="zh-CN"/>
        </w:rPr>
        <w:t>1、协助车辆引导；维持现场秩序；开展数据录入；架设监测设备；整理归档检测报告；监测设备检查管理。工作时限（日常工作8小时，晚上加班18点-凌晨2点，节假日加班按实际工作时间分为白班和夜班）。（</w:t>
      </w:r>
      <w:r>
        <w:rPr>
          <w:rFonts w:hint="eastAsia" w:ascii="宋体" w:hAnsi="宋体"/>
          <w:kern w:val="0"/>
          <w:sz w:val="24"/>
          <w:szCs w:val="24"/>
          <w:lang w:val="en-US" w:eastAsia="zh-CN"/>
        </w:rPr>
        <w:t>中标</w:t>
      </w:r>
      <w:r>
        <w:rPr>
          <w:rFonts w:hint="eastAsia" w:ascii="宋体" w:hAnsi="宋体"/>
          <w:kern w:val="0"/>
          <w:sz w:val="24"/>
          <w:szCs w:val="24"/>
          <w:lang w:eastAsia="zh-CN"/>
        </w:rPr>
        <w:t>费用包括餐费、服装费、加班费等）；</w:t>
      </w:r>
    </w:p>
    <w:p>
      <w:pPr>
        <w:numPr>
          <w:ilvl w:val="0"/>
          <w:numId w:val="0"/>
        </w:numPr>
        <w:tabs>
          <w:tab w:val="left" w:pos="-198"/>
          <w:tab w:val="left" w:pos="0"/>
        </w:tabs>
        <w:adjustRightInd w:val="0"/>
        <w:snapToGrid w:val="0"/>
        <w:spacing w:after="156" w:afterLines="50" w:line="360" w:lineRule="auto"/>
        <w:ind w:firstLine="480" w:firstLineChars="200"/>
        <w:jc w:val="left"/>
        <w:textAlignment w:val="baseline"/>
        <w:rPr>
          <w:rFonts w:hint="eastAsia" w:ascii="宋体" w:hAnsi="宋体"/>
          <w:kern w:val="0"/>
          <w:sz w:val="24"/>
          <w:szCs w:val="24"/>
          <w:lang w:eastAsia="zh-CN"/>
        </w:rPr>
      </w:pPr>
      <w:r>
        <w:rPr>
          <w:rFonts w:hint="eastAsia" w:ascii="宋体" w:hAnsi="宋体"/>
          <w:kern w:val="0"/>
          <w:sz w:val="24"/>
          <w:szCs w:val="24"/>
          <w:lang w:eastAsia="zh-CN"/>
        </w:rPr>
        <w:t>2、全天候专班盯守保障，根据</w:t>
      </w:r>
      <w:r>
        <w:rPr>
          <w:rFonts w:hint="eastAsia" w:ascii="宋体" w:hAnsi="宋体"/>
          <w:kern w:val="0"/>
          <w:sz w:val="24"/>
          <w:szCs w:val="24"/>
        </w:rPr>
        <w:t>重点道路机动车排放联合执法</w:t>
      </w:r>
      <w:r>
        <w:rPr>
          <w:rFonts w:hint="eastAsia" w:ascii="宋体" w:hAnsi="宋体"/>
          <w:kern w:val="0"/>
          <w:sz w:val="24"/>
          <w:szCs w:val="24"/>
          <w:lang w:eastAsia="zh-CN"/>
        </w:rPr>
        <w:t>有关情况开展工作，包括日常专班、周末专班、紧急专班等。</w:t>
      </w:r>
    </w:p>
    <w:p>
      <w:pPr>
        <w:spacing w:line="360" w:lineRule="auto"/>
        <w:ind w:firstLine="480"/>
        <w:jc w:val="left"/>
        <w:rPr>
          <w:rFonts w:hint="eastAsia" w:ascii="宋体" w:hAnsi="宋体"/>
          <w:color w:val="0000FF"/>
          <w:sz w:val="24"/>
          <w:szCs w:val="24"/>
          <w:lang w:eastAsia="zh-CN"/>
        </w:rPr>
      </w:pPr>
    </w:p>
    <w:p>
      <w:pPr>
        <w:numPr>
          <w:ilvl w:val="0"/>
          <w:numId w:val="7"/>
        </w:numPr>
        <w:tabs>
          <w:tab w:val="left" w:pos="-198"/>
          <w:tab w:val="left" w:pos="0"/>
        </w:tabs>
        <w:adjustRightInd w:val="0"/>
        <w:snapToGrid w:val="0"/>
        <w:spacing w:after="156" w:afterLines="50" w:line="360" w:lineRule="auto"/>
        <w:ind w:firstLine="240" w:firstLineChars="100"/>
        <w:jc w:val="left"/>
        <w:textAlignment w:val="baseline"/>
        <w:rPr>
          <w:rFonts w:ascii="宋体" w:hAnsi="宋体"/>
          <w:b/>
          <w:bCs/>
          <w:kern w:val="0"/>
          <w:sz w:val="24"/>
          <w:szCs w:val="24"/>
        </w:rPr>
      </w:pPr>
      <w:bookmarkStart w:id="18" w:name="_Toc99437651"/>
      <w:r>
        <w:rPr>
          <w:rFonts w:hint="eastAsia" w:ascii="宋体" w:hAnsi="宋体"/>
          <w:b/>
          <w:bCs/>
          <w:kern w:val="0"/>
          <w:sz w:val="24"/>
          <w:szCs w:val="24"/>
          <w:lang w:val="en-US" w:eastAsia="zh-CN"/>
        </w:rPr>
        <w:t xml:space="preserve"> </w:t>
      </w:r>
      <w:r>
        <w:rPr>
          <w:rFonts w:ascii="宋体" w:hAnsi="宋体"/>
          <w:b/>
          <w:bCs/>
          <w:kern w:val="0"/>
          <w:sz w:val="24"/>
          <w:szCs w:val="24"/>
        </w:rPr>
        <w:t>委托要求</w:t>
      </w:r>
      <w:bookmarkEnd w:id="18"/>
    </w:p>
    <w:p>
      <w:pPr>
        <w:numPr>
          <w:ilvl w:val="0"/>
          <w:numId w:val="0"/>
        </w:numPr>
        <w:tabs>
          <w:tab w:val="left" w:pos="-198"/>
          <w:tab w:val="left" w:pos="0"/>
        </w:tabs>
        <w:adjustRightInd w:val="0"/>
        <w:snapToGrid w:val="0"/>
        <w:spacing w:after="156" w:afterLines="50" w:line="360" w:lineRule="auto"/>
        <w:ind w:firstLine="480" w:firstLineChars="200"/>
        <w:jc w:val="left"/>
        <w:textAlignment w:val="baseline"/>
        <w:rPr>
          <w:rFonts w:ascii="宋体" w:hAnsi="宋体"/>
          <w:sz w:val="28"/>
          <w:szCs w:val="28"/>
          <w:lang w:val="zh-CN" w:eastAsia="zh-CN"/>
        </w:rPr>
      </w:pPr>
      <w:r>
        <w:rPr>
          <w:rFonts w:ascii="宋体" w:hAnsi="宋体"/>
          <w:kern w:val="0"/>
          <w:sz w:val="24"/>
          <w:szCs w:val="24"/>
        </w:rPr>
        <w:t>乙方接受甲方委托所完成的工作成果应遵循客观、科学、公平、公正原则，符合国家和相关部门、评估专家对该类项目内容和深度规定的要求及甲方的技术、质量要求，为甲方决策、评估提供政策、技术、经济、科学的依据。</w:t>
      </w:r>
    </w:p>
    <w:p>
      <w:pPr>
        <w:numPr>
          <w:ilvl w:val="0"/>
          <w:numId w:val="0"/>
        </w:numPr>
        <w:tabs>
          <w:tab w:val="left" w:pos="-198"/>
          <w:tab w:val="left" w:pos="0"/>
        </w:tabs>
        <w:adjustRightInd w:val="0"/>
        <w:snapToGrid w:val="0"/>
        <w:spacing w:after="156" w:afterLines="50" w:line="360" w:lineRule="auto"/>
        <w:ind w:firstLine="240" w:firstLineChars="100"/>
        <w:jc w:val="left"/>
        <w:textAlignment w:val="baseline"/>
        <w:rPr>
          <w:rFonts w:hint="eastAsia" w:ascii="宋体" w:hAnsi="宋体"/>
          <w:b/>
          <w:bCs/>
          <w:kern w:val="0"/>
          <w:sz w:val="24"/>
          <w:szCs w:val="24"/>
          <w:lang w:val="en-US" w:eastAsia="zh-CN"/>
        </w:rPr>
      </w:pPr>
      <w:r>
        <w:rPr>
          <w:rFonts w:hint="eastAsia" w:ascii="宋体" w:hAnsi="宋体"/>
          <w:b/>
          <w:bCs/>
          <w:kern w:val="0"/>
          <w:sz w:val="24"/>
          <w:szCs w:val="24"/>
          <w:lang w:val="en-US" w:eastAsia="zh-CN"/>
        </w:rPr>
        <w:t>第三条  服务期限</w:t>
      </w:r>
    </w:p>
    <w:p>
      <w:pPr>
        <w:numPr>
          <w:ilvl w:val="0"/>
          <w:numId w:val="0"/>
        </w:numPr>
        <w:tabs>
          <w:tab w:val="left" w:pos="-198"/>
          <w:tab w:val="left" w:pos="0"/>
        </w:tabs>
        <w:adjustRightInd w:val="0"/>
        <w:snapToGrid w:val="0"/>
        <w:spacing w:after="156" w:afterLines="50" w:line="360" w:lineRule="auto"/>
        <w:ind w:firstLine="480" w:firstLineChars="200"/>
        <w:jc w:val="left"/>
        <w:textAlignment w:val="baseline"/>
        <w:rPr>
          <w:rFonts w:hint="eastAsia" w:ascii="宋体" w:hAnsi="宋体"/>
          <w:color w:val="0000FF"/>
          <w:sz w:val="24"/>
          <w:szCs w:val="24"/>
          <w:lang w:eastAsia="zh-CN"/>
        </w:rPr>
      </w:pPr>
      <w:r>
        <w:rPr>
          <w:rFonts w:hint="eastAsia" w:ascii="宋体" w:hAnsi="宋体"/>
          <w:kern w:val="0"/>
          <w:sz w:val="24"/>
          <w:szCs w:val="24"/>
          <w:lang w:val="en-US" w:eastAsia="zh-CN"/>
        </w:rPr>
        <w:t>本合同委托事项的服务期限为</w:t>
      </w:r>
      <w:r>
        <w:rPr>
          <w:rFonts w:hint="eastAsia" w:ascii="宋体" w:hAnsi="宋体"/>
          <w:kern w:val="0"/>
          <w:sz w:val="24"/>
          <w:szCs w:val="24"/>
          <w:u w:val="single"/>
          <w:lang w:val="en-US" w:eastAsia="zh-CN"/>
        </w:rPr>
        <w:t xml:space="preserve"> 12个月  </w:t>
      </w:r>
      <w:r>
        <w:rPr>
          <w:rFonts w:hint="eastAsia" w:ascii="宋体" w:hAnsi="宋体"/>
          <w:kern w:val="0"/>
          <w:sz w:val="24"/>
          <w:szCs w:val="24"/>
          <w:lang w:val="en-US" w:eastAsia="zh-CN"/>
        </w:rPr>
        <w:t>，自签订合同之日起至</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日止。</w:t>
      </w:r>
    </w:p>
    <w:p>
      <w:pPr>
        <w:numPr>
          <w:ilvl w:val="0"/>
          <w:numId w:val="0"/>
        </w:numPr>
        <w:tabs>
          <w:tab w:val="left" w:pos="-198"/>
          <w:tab w:val="left" w:pos="0"/>
        </w:tabs>
        <w:adjustRightInd w:val="0"/>
        <w:snapToGrid w:val="0"/>
        <w:spacing w:after="156" w:afterLines="50" w:line="360" w:lineRule="auto"/>
        <w:ind w:firstLine="240" w:firstLineChars="100"/>
        <w:jc w:val="left"/>
        <w:textAlignment w:val="baseline"/>
        <w:rPr>
          <w:rFonts w:hint="eastAsia" w:ascii="宋体" w:hAnsi="宋体"/>
          <w:b/>
          <w:bCs/>
          <w:kern w:val="0"/>
          <w:sz w:val="24"/>
          <w:szCs w:val="24"/>
          <w:lang w:val="en-US" w:eastAsia="en-US"/>
        </w:rPr>
      </w:pPr>
      <w:r>
        <w:rPr>
          <w:rFonts w:hint="eastAsia" w:ascii="宋体" w:hAnsi="宋体"/>
          <w:b/>
          <w:bCs/>
          <w:kern w:val="0"/>
          <w:sz w:val="24"/>
          <w:szCs w:val="24"/>
          <w:lang w:val="en-US" w:eastAsia="zh-CN"/>
        </w:rPr>
        <w:t>第四条</w:t>
      </w:r>
      <w:bookmarkStart w:id="19" w:name="_Toc99437653"/>
      <w:r>
        <w:rPr>
          <w:rFonts w:hint="eastAsia" w:ascii="宋体" w:hAnsi="宋体"/>
          <w:b/>
          <w:bCs/>
          <w:kern w:val="0"/>
          <w:sz w:val="24"/>
          <w:szCs w:val="24"/>
          <w:lang w:val="en-US" w:eastAsia="zh-CN"/>
        </w:rPr>
        <w:t xml:space="preserve">  </w:t>
      </w:r>
      <w:r>
        <w:rPr>
          <w:rFonts w:hint="eastAsia" w:ascii="宋体" w:hAnsi="宋体"/>
          <w:b/>
          <w:bCs/>
          <w:kern w:val="0"/>
          <w:sz w:val="24"/>
          <w:szCs w:val="24"/>
          <w:lang w:val="en-US" w:eastAsia="en-US"/>
        </w:rPr>
        <w:t>委托事项履行地点</w:t>
      </w:r>
      <w:bookmarkEnd w:id="19"/>
    </w:p>
    <w:p>
      <w:pPr>
        <w:adjustRightInd w:val="0"/>
        <w:snapToGrid w:val="0"/>
        <w:spacing w:after="156" w:line="360" w:lineRule="auto"/>
        <w:ind w:firstLine="480"/>
        <w:textAlignment w:val="baseline"/>
        <w:rPr>
          <w:rFonts w:ascii="宋体" w:hAnsi="宋体" w:eastAsia="PMingLiU" w:cs="仿宋_GB2312"/>
          <w:color w:val="0000FF"/>
          <w:sz w:val="24"/>
          <w:szCs w:val="24"/>
          <w:lang w:eastAsia="zh-TW"/>
        </w:rPr>
      </w:pPr>
      <w:r>
        <w:rPr>
          <w:rFonts w:ascii="宋体" w:hAnsi="宋体"/>
          <w:kern w:val="0"/>
          <w:sz w:val="24"/>
          <w:szCs w:val="24"/>
        </w:rPr>
        <w:t>本合同项下的</w:t>
      </w:r>
      <w:bookmarkStart w:id="20" w:name="_Toc99437654"/>
      <w:bookmarkEnd w:id="20"/>
      <w:r>
        <w:rPr>
          <w:rFonts w:ascii="宋体" w:hAnsi="宋体"/>
          <w:kern w:val="0"/>
          <w:sz w:val="24"/>
          <w:szCs w:val="24"/>
        </w:rPr>
        <w:t>委托项目咨询服务履行地点为</w:t>
      </w:r>
      <w:r>
        <w:rPr>
          <w:rFonts w:ascii="宋体" w:hAnsi="宋体"/>
          <w:kern w:val="0"/>
          <w:sz w:val="24"/>
          <w:szCs w:val="24"/>
          <w:u w:val="single"/>
        </w:rPr>
        <w:t xml:space="preserve"> 甲方指定的地点 </w:t>
      </w:r>
      <w:r>
        <w:rPr>
          <w:rFonts w:ascii="宋体" w:hAnsi="宋体"/>
          <w:kern w:val="0"/>
          <w:sz w:val="24"/>
          <w:szCs w:val="24"/>
        </w:rPr>
        <w:t>。</w:t>
      </w:r>
    </w:p>
    <w:p>
      <w:pPr>
        <w:pStyle w:val="3"/>
        <w:ind w:firstLine="241" w:firstLineChars="100"/>
        <w:rPr>
          <w:color w:val="0000FF"/>
        </w:rPr>
      </w:pPr>
      <w:r>
        <w:rPr>
          <w:rFonts w:hint="eastAsia" w:ascii="宋体" w:hAnsi="宋体" w:eastAsia="宋体" w:cs="Times New Roman"/>
          <w:b/>
          <w:bCs/>
          <w:kern w:val="0"/>
          <w:sz w:val="24"/>
          <w:szCs w:val="24"/>
          <w:lang w:val="en-US" w:eastAsia="zh-CN" w:bidi="ar-SA"/>
        </w:rPr>
        <w:t>第五条  合同价款及支付方式</w:t>
      </w:r>
      <w:r>
        <w:rPr>
          <w:rFonts w:hint="eastAsia"/>
          <w:color w:val="0000FF"/>
        </w:rPr>
        <w:t xml:space="preserve"> </w:t>
      </w:r>
    </w:p>
    <w:p>
      <w:pPr>
        <w:pStyle w:val="4"/>
        <w:ind w:firstLine="480" w:firstLineChars="200"/>
        <w:rPr>
          <w:rFonts w:ascii="宋体" w:hAnsi="宋体"/>
          <w:b w:val="0"/>
          <w:bCs w:val="0"/>
          <w:kern w:val="0"/>
          <w:sz w:val="24"/>
          <w:szCs w:val="24"/>
          <w:lang w:val="en-US" w:eastAsia="zh-CN" w:bidi="ar-SA"/>
        </w:rPr>
      </w:pPr>
      <w:r>
        <w:rPr>
          <w:rFonts w:hint="eastAsia" w:ascii="宋体" w:hAnsi="宋体"/>
          <w:b w:val="0"/>
          <w:bCs w:val="0"/>
          <w:kern w:val="0"/>
          <w:sz w:val="24"/>
          <w:szCs w:val="24"/>
          <w:lang w:val="en-US" w:eastAsia="en-US" w:bidi="ar-SA"/>
        </w:rPr>
        <w:t>5</w:t>
      </w:r>
      <w:r>
        <w:rPr>
          <w:rFonts w:ascii="宋体" w:hAnsi="宋体"/>
          <w:b w:val="0"/>
          <w:bCs w:val="0"/>
          <w:kern w:val="0"/>
          <w:sz w:val="24"/>
          <w:szCs w:val="24"/>
          <w:lang w:val="en-US" w:eastAsia="en-US" w:bidi="ar-SA"/>
        </w:rPr>
        <w:t xml:space="preserve">.1 </w:t>
      </w:r>
      <w:r>
        <w:rPr>
          <w:rFonts w:hint="eastAsia" w:ascii="宋体" w:hAnsi="宋体"/>
          <w:b w:val="0"/>
          <w:bCs w:val="0"/>
          <w:kern w:val="0"/>
          <w:sz w:val="24"/>
          <w:szCs w:val="24"/>
          <w:lang w:val="en-US" w:eastAsia="zh-CN" w:bidi="ar-SA"/>
        </w:rPr>
        <w:t xml:space="preserve">合同价款： </w:t>
      </w:r>
    </w:p>
    <w:p>
      <w:pPr>
        <w:spacing w:line="360" w:lineRule="auto"/>
        <w:ind w:firstLine="480" w:firstLineChars="200"/>
        <w:jc w:val="both"/>
        <w:rPr>
          <w:rFonts w:ascii="宋体" w:hAnsi="宋体"/>
          <w:b w:val="0"/>
          <w:bCs w:val="0"/>
          <w:kern w:val="0"/>
          <w:sz w:val="24"/>
          <w:szCs w:val="24"/>
          <w:lang w:val="en-US" w:eastAsia="zh-CN" w:bidi="ar-SA"/>
        </w:rPr>
      </w:pPr>
      <w:r>
        <w:rPr>
          <w:rFonts w:ascii="宋体" w:hAnsi="宋体"/>
          <w:b w:val="0"/>
          <w:bCs w:val="0"/>
          <w:kern w:val="0"/>
          <w:sz w:val="24"/>
          <w:szCs w:val="24"/>
          <w:lang w:val="en-US" w:eastAsia="en-US" w:bidi="ar-SA"/>
        </w:rPr>
        <w:t>合同价款总额为人民币</w:t>
      </w:r>
      <w:r>
        <w:rPr>
          <w:rFonts w:ascii="宋体" w:hAnsi="宋体"/>
          <w:b w:val="0"/>
          <w:bCs w:val="0"/>
          <w:kern w:val="0"/>
          <w:sz w:val="24"/>
          <w:szCs w:val="24"/>
          <w:u w:val="single"/>
          <w:lang w:val="en-US" w:eastAsia="en-US" w:bidi="ar-SA"/>
        </w:rPr>
        <w:t xml:space="preserve"> </w:t>
      </w:r>
      <w:r>
        <w:rPr>
          <w:rFonts w:hint="eastAsia" w:ascii="宋体" w:hAnsi="宋体"/>
          <w:b w:val="0"/>
          <w:bCs w:val="0"/>
          <w:kern w:val="0"/>
          <w:sz w:val="24"/>
          <w:szCs w:val="24"/>
          <w:u w:val="single"/>
          <w:lang w:val="en-US" w:eastAsia="zh-CN" w:bidi="ar-SA"/>
        </w:rPr>
        <w:t xml:space="preserve">           </w:t>
      </w:r>
      <w:r>
        <w:rPr>
          <w:rFonts w:hint="eastAsia" w:ascii="宋体" w:hAnsi="宋体"/>
          <w:b w:val="0"/>
          <w:bCs w:val="0"/>
          <w:kern w:val="0"/>
          <w:sz w:val="24"/>
          <w:szCs w:val="24"/>
          <w:u w:val="single"/>
          <w:lang w:val="en-US" w:eastAsia="en-US" w:bidi="ar-SA"/>
        </w:rPr>
        <w:t xml:space="preserve"> </w:t>
      </w:r>
      <w:r>
        <w:rPr>
          <w:rFonts w:ascii="宋体" w:hAnsi="宋体"/>
          <w:b w:val="0"/>
          <w:bCs w:val="0"/>
          <w:kern w:val="0"/>
          <w:sz w:val="24"/>
          <w:szCs w:val="24"/>
          <w:u w:val="single"/>
          <w:lang w:val="en-US" w:eastAsia="en-US" w:bidi="ar-SA"/>
        </w:rPr>
        <w:t>（大写）</w:t>
      </w:r>
      <w:r>
        <w:rPr>
          <w:rFonts w:ascii="宋体" w:hAnsi="宋体"/>
          <w:b w:val="0"/>
          <w:bCs w:val="0"/>
          <w:kern w:val="0"/>
          <w:sz w:val="24"/>
          <w:szCs w:val="24"/>
          <w:lang w:val="en-US" w:eastAsia="en-US" w:bidi="ar-SA"/>
        </w:rPr>
        <w:t>，</w:t>
      </w:r>
      <w:r>
        <w:rPr>
          <w:rFonts w:ascii="宋体" w:hAnsi="宋体"/>
          <w:b w:val="0"/>
          <w:bCs w:val="0"/>
          <w:kern w:val="0"/>
          <w:sz w:val="24"/>
          <w:szCs w:val="24"/>
          <w:u w:val="single"/>
          <w:lang w:val="en-US" w:eastAsia="en-US" w:bidi="ar-SA"/>
        </w:rPr>
        <w:t>¥</w:t>
      </w:r>
      <w:r>
        <w:rPr>
          <w:rFonts w:hint="eastAsia" w:ascii="宋体" w:hAnsi="宋体"/>
          <w:b w:val="0"/>
          <w:bCs w:val="0"/>
          <w:kern w:val="0"/>
          <w:sz w:val="24"/>
          <w:szCs w:val="24"/>
          <w:u w:val="single"/>
          <w:lang w:val="en-US" w:eastAsia="en-US" w:bidi="ar-SA"/>
        </w:rPr>
        <w:t>0.00</w:t>
      </w:r>
      <w:r>
        <w:rPr>
          <w:rFonts w:ascii="宋体" w:hAnsi="宋体"/>
          <w:b w:val="0"/>
          <w:bCs w:val="0"/>
          <w:kern w:val="0"/>
          <w:sz w:val="24"/>
          <w:szCs w:val="24"/>
          <w:u w:val="single"/>
          <w:lang w:val="en-US" w:eastAsia="en-US" w:bidi="ar-SA"/>
        </w:rPr>
        <w:t xml:space="preserve"> （小写）</w:t>
      </w:r>
      <w:r>
        <w:rPr>
          <w:rFonts w:ascii="宋体" w:hAnsi="宋体"/>
          <w:b w:val="0"/>
          <w:bCs w:val="0"/>
          <w:kern w:val="0"/>
          <w:sz w:val="24"/>
          <w:szCs w:val="24"/>
          <w:lang w:val="en-US" w:eastAsia="en-US" w:bidi="ar-SA"/>
        </w:rPr>
        <w:t>，其中包括了乙方为履行本合同的成本费、利润、税金、乙方应缴纳的政策性规费等全部费用。除此以外，甲方无需再向乙方支付任何费用。</w:t>
      </w:r>
    </w:p>
    <w:p>
      <w:pPr>
        <w:pStyle w:val="4"/>
        <w:ind w:firstLine="480" w:firstLineChars="200"/>
        <w:rPr>
          <w:rFonts w:hint="eastAsia" w:ascii="宋体" w:hAnsi="宋体"/>
          <w:b w:val="0"/>
          <w:bCs w:val="0"/>
          <w:kern w:val="0"/>
          <w:sz w:val="24"/>
          <w:szCs w:val="24"/>
          <w:lang w:val="en-US" w:eastAsia="zh-CN" w:bidi="ar-SA"/>
        </w:rPr>
      </w:pPr>
      <w:r>
        <w:rPr>
          <w:rFonts w:hint="eastAsia" w:ascii="宋体" w:hAnsi="宋体"/>
          <w:b w:val="0"/>
          <w:bCs w:val="0"/>
          <w:kern w:val="0"/>
          <w:sz w:val="24"/>
          <w:szCs w:val="24"/>
          <w:lang w:val="en-US" w:eastAsia="zh-CN" w:bidi="ar-SA"/>
        </w:rPr>
        <w:t xml:space="preserve">5.2 支付方式： </w:t>
      </w:r>
    </w:p>
    <w:p>
      <w:pPr>
        <w:pStyle w:val="30"/>
        <w:spacing w:line="360" w:lineRule="auto"/>
        <w:ind w:firstLineChars="0"/>
        <w:rPr>
          <w:rFonts w:ascii="宋体" w:hAnsi="宋体" w:eastAsia="宋体" w:cs="Times New Roman"/>
          <w:b w:val="0"/>
          <w:bCs w:val="0"/>
          <w:kern w:val="0"/>
          <w:sz w:val="24"/>
          <w:szCs w:val="24"/>
          <w:lang w:val="en-US" w:eastAsia="en-US" w:bidi="ar-SA"/>
        </w:rPr>
      </w:pPr>
      <w:r>
        <w:rPr>
          <w:rFonts w:ascii="宋体" w:hAnsi="宋体" w:eastAsia="宋体" w:cs="Times New Roman"/>
          <w:b w:val="0"/>
          <w:bCs w:val="0"/>
          <w:kern w:val="0"/>
          <w:sz w:val="24"/>
          <w:szCs w:val="24"/>
          <w:lang w:val="en-US" w:eastAsia="en-US" w:bidi="ar-SA"/>
        </w:rPr>
        <w:t>甲乙双方签署本合同后，乙方开具</w:t>
      </w:r>
      <w:r>
        <w:rPr>
          <w:rFonts w:hint="eastAsia" w:ascii="宋体" w:hAnsi="宋体" w:eastAsia="宋体" w:cs="Times New Roman"/>
          <w:b w:val="0"/>
          <w:bCs w:val="0"/>
          <w:kern w:val="0"/>
          <w:sz w:val="24"/>
          <w:szCs w:val="24"/>
          <w:lang w:val="en-US" w:eastAsia="zh-CN" w:bidi="ar-SA"/>
        </w:rPr>
        <w:t>合同总款</w:t>
      </w:r>
      <w:r>
        <w:rPr>
          <w:rFonts w:hint="eastAsia" w:ascii="宋体" w:hAnsi="宋体" w:cs="Times New Roman"/>
          <w:b w:val="0"/>
          <w:bCs w:val="0"/>
          <w:kern w:val="0"/>
          <w:sz w:val="24"/>
          <w:szCs w:val="24"/>
          <w:lang w:val="en-US" w:eastAsia="zh-CN" w:bidi="ar-SA"/>
        </w:rPr>
        <w:t>5</w:t>
      </w:r>
      <w:r>
        <w:rPr>
          <w:rFonts w:hint="eastAsia" w:ascii="宋体" w:hAnsi="宋体" w:eastAsia="宋体" w:cs="Times New Roman"/>
          <w:b w:val="0"/>
          <w:bCs w:val="0"/>
          <w:kern w:val="0"/>
          <w:sz w:val="24"/>
          <w:szCs w:val="24"/>
          <w:lang w:val="en-US" w:eastAsia="zh-CN" w:bidi="ar-SA"/>
        </w:rPr>
        <w:t>0%的</w:t>
      </w:r>
      <w:r>
        <w:rPr>
          <w:rFonts w:ascii="宋体" w:hAnsi="宋体" w:eastAsia="宋体" w:cs="Times New Roman"/>
          <w:b w:val="0"/>
          <w:bCs w:val="0"/>
          <w:kern w:val="0"/>
          <w:sz w:val="24"/>
          <w:szCs w:val="24"/>
          <w:lang w:val="en-US" w:eastAsia="en-US" w:bidi="ar-SA"/>
        </w:rPr>
        <w:t>正式发票，待甲方履行必要的审批手续后，向乙方支付合同总</w:t>
      </w:r>
      <w:r>
        <w:rPr>
          <w:rFonts w:hint="eastAsia" w:ascii="宋体" w:hAnsi="宋体" w:eastAsia="宋体" w:cs="Times New Roman"/>
          <w:b w:val="0"/>
          <w:bCs w:val="0"/>
          <w:kern w:val="0"/>
          <w:sz w:val="24"/>
          <w:szCs w:val="24"/>
          <w:lang w:val="en-US" w:eastAsia="zh-CN" w:bidi="ar-SA"/>
        </w:rPr>
        <w:t>款</w:t>
      </w:r>
      <w:r>
        <w:rPr>
          <w:rFonts w:hint="eastAsia" w:ascii="宋体" w:hAnsi="宋体" w:cs="Times New Roman"/>
          <w:b w:val="0"/>
          <w:bCs w:val="0"/>
          <w:kern w:val="0"/>
          <w:sz w:val="24"/>
          <w:szCs w:val="24"/>
          <w:lang w:val="en-US" w:eastAsia="zh-CN" w:bidi="ar-SA"/>
        </w:rPr>
        <w:t>5</w:t>
      </w:r>
      <w:r>
        <w:rPr>
          <w:rFonts w:hint="eastAsia" w:ascii="宋体" w:hAnsi="宋体" w:eastAsia="宋体" w:cs="Times New Roman"/>
          <w:b w:val="0"/>
          <w:bCs w:val="0"/>
          <w:kern w:val="0"/>
          <w:sz w:val="24"/>
          <w:szCs w:val="24"/>
          <w:lang w:val="en-US" w:eastAsia="zh-CN" w:bidi="ar-SA"/>
        </w:rPr>
        <w:t>0%的</w:t>
      </w:r>
      <w:r>
        <w:rPr>
          <w:rFonts w:ascii="宋体" w:hAnsi="宋体" w:eastAsia="宋体" w:cs="Times New Roman"/>
          <w:b w:val="0"/>
          <w:bCs w:val="0"/>
          <w:kern w:val="0"/>
          <w:sz w:val="24"/>
          <w:szCs w:val="24"/>
          <w:lang w:val="en-US" w:eastAsia="en-US" w:bidi="ar-SA"/>
        </w:rPr>
        <w:t>首</w:t>
      </w:r>
      <w:r>
        <w:rPr>
          <w:rFonts w:hint="eastAsia" w:ascii="宋体" w:hAnsi="宋体" w:eastAsia="宋体" w:cs="Times New Roman"/>
          <w:b w:val="0"/>
          <w:bCs w:val="0"/>
          <w:kern w:val="0"/>
          <w:sz w:val="24"/>
          <w:szCs w:val="24"/>
          <w:lang w:val="en-US" w:eastAsia="zh-CN" w:bidi="ar-SA"/>
        </w:rPr>
        <w:t>付</w:t>
      </w:r>
      <w:r>
        <w:rPr>
          <w:rFonts w:ascii="宋体" w:hAnsi="宋体" w:eastAsia="宋体" w:cs="Times New Roman"/>
          <w:b w:val="0"/>
          <w:bCs w:val="0"/>
          <w:kern w:val="0"/>
          <w:sz w:val="24"/>
          <w:szCs w:val="24"/>
          <w:lang w:val="en-US" w:eastAsia="en-US" w:bidi="ar-SA"/>
        </w:rPr>
        <w:t>款，共计人民币</w:t>
      </w:r>
      <w:r>
        <w:rPr>
          <w:rFonts w:hint="eastAsia" w:ascii="宋体" w:hAnsi="宋体" w:cs="Times New Roman"/>
          <w:b w:val="0"/>
          <w:bCs w:val="0"/>
          <w:kern w:val="0"/>
          <w:sz w:val="24"/>
          <w:szCs w:val="24"/>
          <w:u w:val="single"/>
          <w:lang w:val="en-US" w:eastAsia="zh-CN" w:bidi="ar-SA"/>
        </w:rPr>
        <w:t xml:space="preserve"> </w:t>
      </w:r>
      <w:r>
        <w:rPr>
          <w:rFonts w:hint="eastAsia" w:ascii="宋体" w:hAnsi="宋体" w:eastAsia="宋体" w:cs="Times New Roman"/>
          <w:b w:val="0"/>
          <w:bCs w:val="0"/>
          <w:kern w:val="0"/>
          <w:sz w:val="24"/>
          <w:szCs w:val="24"/>
          <w:u w:val="single"/>
          <w:lang w:val="en-US" w:eastAsia="zh-CN" w:bidi="ar-SA"/>
        </w:rPr>
        <w:t>（</w:t>
      </w:r>
      <w:r>
        <w:rPr>
          <w:rFonts w:ascii="宋体" w:hAnsi="宋体" w:eastAsia="宋体" w:cs="Times New Roman"/>
          <w:b w:val="0"/>
          <w:bCs w:val="0"/>
          <w:kern w:val="0"/>
          <w:sz w:val="24"/>
          <w:szCs w:val="24"/>
          <w:u w:val="single"/>
          <w:lang w:val="en-US" w:eastAsia="en-US" w:bidi="ar-SA"/>
        </w:rPr>
        <w:t>大写）</w:t>
      </w:r>
      <w:r>
        <w:rPr>
          <w:rFonts w:ascii="宋体" w:hAnsi="宋体" w:eastAsia="宋体" w:cs="Times New Roman"/>
          <w:b w:val="0"/>
          <w:bCs w:val="0"/>
          <w:kern w:val="0"/>
          <w:sz w:val="24"/>
          <w:szCs w:val="24"/>
          <w:lang w:val="en-US" w:eastAsia="en-US" w:bidi="ar-SA"/>
        </w:rPr>
        <w:t>，</w:t>
      </w:r>
      <w:r>
        <w:rPr>
          <w:rFonts w:ascii="宋体" w:hAnsi="宋体" w:eastAsia="宋体" w:cs="Times New Roman"/>
          <w:b w:val="0"/>
          <w:bCs w:val="0"/>
          <w:kern w:val="0"/>
          <w:sz w:val="24"/>
          <w:szCs w:val="24"/>
          <w:u w:val="single"/>
          <w:lang w:val="en-US" w:eastAsia="en-US" w:bidi="ar-SA"/>
        </w:rPr>
        <w:t>¥</w:t>
      </w:r>
      <w:r>
        <w:rPr>
          <w:rFonts w:hint="eastAsia" w:ascii="宋体" w:hAnsi="宋体" w:cs="Times New Roman"/>
          <w:b w:val="0"/>
          <w:bCs w:val="0"/>
          <w:kern w:val="0"/>
          <w:sz w:val="24"/>
          <w:szCs w:val="24"/>
          <w:u w:val="single"/>
          <w:lang w:val="en-US" w:eastAsia="zh-CN" w:bidi="ar-SA"/>
        </w:rPr>
        <w:t xml:space="preserve">   </w:t>
      </w:r>
      <w:r>
        <w:rPr>
          <w:rFonts w:ascii="宋体" w:hAnsi="宋体" w:eastAsia="宋体" w:cs="Times New Roman"/>
          <w:b w:val="0"/>
          <w:bCs w:val="0"/>
          <w:kern w:val="0"/>
          <w:sz w:val="24"/>
          <w:szCs w:val="24"/>
          <w:u w:val="single"/>
          <w:lang w:val="en-US" w:eastAsia="en-US" w:bidi="ar-SA"/>
        </w:rPr>
        <w:t>（小写）</w:t>
      </w:r>
      <w:r>
        <w:rPr>
          <w:rFonts w:ascii="宋体" w:hAnsi="宋体" w:eastAsia="宋体" w:cs="Times New Roman"/>
          <w:b w:val="0"/>
          <w:bCs w:val="0"/>
          <w:kern w:val="0"/>
          <w:sz w:val="24"/>
          <w:szCs w:val="24"/>
          <w:lang w:val="en-US" w:eastAsia="en-US" w:bidi="ar-SA"/>
        </w:rPr>
        <w:t>；乙方按照约定完成合同期的全部服务，</w:t>
      </w:r>
      <w:r>
        <w:rPr>
          <w:rFonts w:hint="eastAsia" w:ascii="宋体" w:hAnsi="宋体" w:eastAsia="宋体" w:cs="Times New Roman"/>
          <w:b w:val="0"/>
          <w:bCs w:val="0"/>
          <w:kern w:val="0"/>
          <w:sz w:val="24"/>
          <w:szCs w:val="24"/>
          <w:lang w:val="en-US" w:eastAsia="zh-CN" w:bidi="ar-SA"/>
        </w:rPr>
        <w:t>并提交服务总结后，</w:t>
      </w:r>
      <w:r>
        <w:rPr>
          <w:rFonts w:ascii="宋体" w:hAnsi="宋体" w:eastAsia="宋体" w:cs="Times New Roman"/>
          <w:b w:val="0"/>
          <w:bCs w:val="0"/>
          <w:kern w:val="0"/>
          <w:sz w:val="24"/>
          <w:szCs w:val="24"/>
          <w:lang w:val="en-US" w:eastAsia="en-US" w:bidi="ar-SA"/>
        </w:rPr>
        <w:t>经甲方验收合格，乙方向甲方提交合同尾款金额正式发票后，甲方向乙方支付合同尾款。</w:t>
      </w:r>
    </w:p>
    <w:p>
      <w:pPr>
        <w:pStyle w:val="4"/>
        <w:ind w:firstLine="480" w:firstLineChars="200"/>
        <w:rPr>
          <w:rFonts w:ascii="宋体" w:hAnsi="宋体" w:eastAsia="宋体" w:cs="Times New Roman"/>
          <w:b w:val="0"/>
          <w:bCs w:val="0"/>
          <w:kern w:val="0"/>
          <w:sz w:val="24"/>
          <w:szCs w:val="24"/>
          <w:lang w:val="en-US" w:eastAsia="en-US" w:bidi="ar-SA"/>
        </w:rPr>
      </w:pPr>
      <w:r>
        <w:rPr>
          <w:rFonts w:ascii="宋体" w:hAnsi="宋体" w:eastAsia="宋体" w:cs="Times New Roman"/>
          <w:b w:val="0"/>
          <w:bCs w:val="0"/>
          <w:kern w:val="0"/>
          <w:sz w:val="24"/>
          <w:szCs w:val="24"/>
          <w:lang w:val="en-US" w:eastAsia="en-US" w:bidi="ar-SA"/>
        </w:rPr>
        <w:t>合同实际支付进度及金额以财政拨付时间及金额为准，甲方不承担由此产生的费用及责任。</w:t>
      </w:r>
    </w:p>
    <w:p>
      <w:pPr>
        <w:pStyle w:val="4"/>
        <w:ind w:firstLine="241" w:firstLineChars="100"/>
        <w:rPr>
          <w:color w:val="0000FF"/>
          <w:lang w:eastAsia="zh-CN"/>
        </w:rPr>
      </w:pPr>
      <w:r>
        <w:rPr>
          <w:rFonts w:hint="eastAsia" w:ascii="宋体" w:hAnsi="宋体" w:eastAsia="宋体" w:cs="Times New Roman"/>
          <w:b/>
          <w:bCs/>
          <w:kern w:val="0"/>
          <w:sz w:val="24"/>
          <w:szCs w:val="24"/>
          <w:lang w:val="en-US" w:eastAsia="zh-CN" w:bidi="ar-SA"/>
        </w:rPr>
        <w:t>第六条  乙方的指定帐户如下</w:t>
      </w:r>
    </w:p>
    <w:p>
      <w:pPr>
        <w:pStyle w:val="31"/>
        <w:spacing w:line="360" w:lineRule="auto"/>
        <w:rPr>
          <w:rFonts w:hint="default" w:ascii="宋体" w:hAnsi="宋体" w:eastAsia="宋体" w:cs="Times New Roman"/>
          <w:b w:val="0"/>
          <w:bCs w:val="0"/>
          <w:kern w:val="0"/>
          <w:sz w:val="24"/>
          <w:szCs w:val="24"/>
          <w:u w:val="single"/>
          <w:lang w:val="en-US" w:eastAsia="zh-CN" w:bidi="ar-SA"/>
        </w:rPr>
      </w:pPr>
      <w:r>
        <w:rPr>
          <w:rFonts w:hint="eastAsia" w:ascii="宋体" w:hAnsi="宋体" w:eastAsia="宋体" w:cs="Times New Roman"/>
          <w:b w:val="0"/>
          <w:bCs w:val="0"/>
          <w:kern w:val="0"/>
          <w:sz w:val="24"/>
          <w:szCs w:val="24"/>
          <w:lang w:val="en-US" w:eastAsia="en-US" w:bidi="ar-SA"/>
        </w:rPr>
        <w:t>账户名称 ：</w:t>
      </w:r>
      <w:r>
        <w:rPr>
          <w:rFonts w:hint="eastAsia" w:ascii="宋体" w:hAnsi="宋体" w:cs="Times New Roman"/>
          <w:b w:val="0"/>
          <w:bCs w:val="0"/>
          <w:kern w:val="0"/>
          <w:sz w:val="24"/>
          <w:szCs w:val="24"/>
          <w:u w:val="single"/>
          <w:lang w:val="en-US" w:eastAsia="zh-CN" w:bidi="ar-SA"/>
        </w:rPr>
        <w:t xml:space="preserve">                   </w:t>
      </w:r>
    </w:p>
    <w:p>
      <w:pPr>
        <w:pStyle w:val="31"/>
        <w:spacing w:line="360" w:lineRule="auto"/>
        <w:rPr>
          <w:rFonts w:hint="default" w:ascii="宋体" w:hAnsi="宋体" w:eastAsia="宋体" w:cs="Times New Roman"/>
          <w:b w:val="0"/>
          <w:bCs w:val="0"/>
          <w:kern w:val="0"/>
          <w:sz w:val="24"/>
          <w:szCs w:val="24"/>
          <w:u w:val="single"/>
          <w:lang w:val="en-US" w:eastAsia="zh-CN" w:bidi="ar-SA"/>
        </w:rPr>
      </w:pPr>
      <w:r>
        <w:rPr>
          <w:rFonts w:hint="eastAsia" w:ascii="宋体" w:hAnsi="宋体" w:eastAsia="宋体" w:cs="Times New Roman"/>
          <w:b w:val="0"/>
          <w:bCs w:val="0"/>
          <w:kern w:val="0"/>
          <w:sz w:val="24"/>
          <w:szCs w:val="24"/>
          <w:lang w:val="en-US" w:eastAsia="en-US" w:bidi="ar-SA"/>
        </w:rPr>
        <w:t>账    号 ：</w:t>
      </w:r>
      <w:r>
        <w:rPr>
          <w:rFonts w:hint="eastAsia" w:ascii="宋体" w:hAnsi="宋体" w:cs="Times New Roman"/>
          <w:b w:val="0"/>
          <w:bCs w:val="0"/>
          <w:kern w:val="0"/>
          <w:sz w:val="24"/>
          <w:szCs w:val="24"/>
          <w:u w:val="single"/>
          <w:lang w:val="en-US" w:eastAsia="zh-CN" w:bidi="ar-SA"/>
        </w:rPr>
        <w:t xml:space="preserve">                   </w:t>
      </w:r>
    </w:p>
    <w:p>
      <w:pPr>
        <w:pStyle w:val="31"/>
        <w:spacing w:line="360" w:lineRule="auto"/>
        <w:rPr>
          <w:rFonts w:hint="default" w:ascii="宋体" w:hAnsi="宋体" w:eastAsia="宋体" w:cs="Times New Roman"/>
          <w:b w:val="0"/>
          <w:bCs w:val="0"/>
          <w:kern w:val="0"/>
          <w:sz w:val="24"/>
          <w:szCs w:val="24"/>
          <w:u w:val="single"/>
          <w:lang w:val="en-US" w:eastAsia="zh-CN" w:bidi="ar-SA"/>
        </w:rPr>
      </w:pPr>
      <w:r>
        <w:rPr>
          <w:rFonts w:hint="eastAsia" w:ascii="宋体" w:hAnsi="宋体" w:eastAsia="宋体" w:cs="Times New Roman"/>
          <w:b w:val="0"/>
          <w:bCs w:val="0"/>
          <w:kern w:val="0"/>
          <w:sz w:val="24"/>
          <w:szCs w:val="24"/>
          <w:lang w:val="en-US" w:eastAsia="en-US" w:bidi="ar-SA"/>
        </w:rPr>
        <w:t>开 户 行 ：</w:t>
      </w:r>
      <w:r>
        <w:rPr>
          <w:rFonts w:hint="eastAsia" w:ascii="宋体" w:hAnsi="宋体" w:cs="Times New Roman"/>
          <w:b w:val="0"/>
          <w:bCs w:val="0"/>
          <w:kern w:val="0"/>
          <w:sz w:val="24"/>
          <w:szCs w:val="24"/>
          <w:u w:val="single"/>
          <w:lang w:val="en-US" w:eastAsia="zh-CN" w:bidi="ar-SA"/>
        </w:rPr>
        <w:t xml:space="preserve">                   </w:t>
      </w:r>
    </w:p>
    <w:p>
      <w:pPr>
        <w:pStyle w:val="32"/>
        <w:rPr>
          <w:rFonts w:hint="eastAsia"/>
          <w:lang w:val="en-US" w:eastAsia="en-US"/>
        </w:rPr>
      </w:pPr>
    </w:p>
    <w:p>
      <w:pPr>
        <w:numPr>
          <w:ilvl w:val="0"/>
          <w:numId w:val="0"/>
        </w:numPr>
        <w:tabs>
          <w:tab w:val="left" w:pos="-198"/>
          <w:tab w:val="left" w:pos="0"/>
        </w:tabs>
        <w:adjustRightInd w:val="0"/>
        <w:snapToGrid w:val="0"/>
        <w:spacing w:after="156" w:afterLines="50" w:line="360" w:lineRule="auto"/>
        <w:ind w:firstLine="240" w:firstLineChars="100"/>
        <w:jc w:val="left"/>
        <w:textAlignment w:val="baseline"/>
        <w:rPr>
          <w:rFonts w:ascii="宋体" w:hAnsi="宋体"/>
          <w:b/>
          <w:bCs/>
          <w:kern w:val="0"/>
          <w:sz w:val="24"/>
          <w:szCs w:val="24"/>
        </w:rPr>
      </w:pPr>
      <w:bookmarkStart w:id="21" w:name="_Toc481078710"/>
      <w:r>
        <w:rPr>
          <w:rFonts w:hint="eastAsia" w:ascii="宋体" w:hAnsi="宋体"/>
          <w:b/>
          <w:bCs/>
          <w:kern w:val="0"/>
          <w:sz w:val="24"/>
          <w:szCs w:val="24"/>
          <w:lang w:eastAsia="zh-CN"/>
        </w:rPr>
        <w:t>第七条</w:t>
      </w:r>
      <w:r>
        <w:rPr>
          <w:rFonts w:hint="eastAsia" w:ascii="宋体" w:hAnsi="宋体"/>
          <w:b/>
          <w:bCs/>
          <w:kern w:val="0"/>
          <w:sz w:val="24"/>
          <w:szCs w:val="24"/>
          <w:lang w:val="en-US" w:eastAsia="zh-CN"/>
        </w:rPr>
        <w:t xml:space="preserve">  </w:t>
      </w:r>
      <w:r>
        <w:rPr>
          <w:rFonts w:ascii="宋体" w:hAnsi="宋体"/>
          <w:b/>
          <w:bCs/>
          <w:kern w:val="0"/>
          <w:sz w:val="24"/>
          <w:szCs w:val="24"/>
        </w:rPr>
        <w:t>甲方权利义务</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7</w:t>
      </w:r>
      <w:r>
        <w:rPr>
          <w:rFonts w:ascii="宋体" w:hAnsi="宋体"/>
          <w:kern w:val="0"/>
          <w:sz w:val="24"/>
          <w:szCs w:val="24"/>
        </w:rPr>
        <w:t>.1 接受乙方提交的符合本合同约定条件的工作成果及相关文件；</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7</w:t>
      </w:r>
      <w:r>
        <w:rPr>
          <w:rFonts w:ascii="宋体" w:hAnsi="宋体"/>
          <w:kern w:val="0"/>
          <w:sz w:val="24"/>
          <w:szCs w:val="24"/>
        </w:rPr>
        <w:t>.2 审定乙方提交的委托项目工作方案和配套工作计划；</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7</w:t>
      </w:r>
      <w:r>
        <w:rPr>
          <w:rFonts w:ascii="宋体" w:hAnsi="宋体"/>
          <w:kern w:val="0"/>
          <w:sz w:val="24"/>
          <w:szCs w:val="24"/>
        </w:rPr>
        <w:t>.3 检查监督乙方完成委托项目工作的进度；</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7</w:t>
      </w:r>
      <w:r>
        <w:rPr>
          <w:rFonts w:ascii="宋体" w:hAnsi="宋体"/>
          <w:kern w:val="0"/>
          <w:sz w:val="24"/>
          <w:szCs w:val="24"/>
        </w:rPr>
        <w:t>.4 乙方自接到甲方提供的所委托项目的技术资料和数据等工作任务之日起</w:t>
      </w:r>
      <w:r>
        <w:rPr>
          <w:rFonts w:ascii="宋体" w:hAnsi="宋体"/>
          <w:kern w:val="0"/>
          <w:sz w:val="24"/>
          <w:szCs w:val="24"/>
          <w:u w:val="single"/>
        </w:rPr>
        <w:t xml:space="preserve"> 5 </w:t>
      </w:r>
      <w:r>
        <w:rPr>
          <w:rFonts w:ascii="宋体" w:hAnsi="宋体"/>
          <w:kern w:val="0"/>
          <w:sz w:val="24"/>
          <w:szCs w:val="24"/>
        </w:rPr>
        <w:t>日内，不开始工作的，甲方有权单方决定取消对该项目的委托</w:t>
      </w:r>
      <w:r>
        <w:rPr>
          <w:rFonts w:hint="eastAsia" w:ascii="宋体" w:hAnsi="宋体"/>
          <w:kern w:val="0"/>
          <w:sz w:val="24"/>
          <w:szCs w:val="24"/>
        </w:rPr>
        <w:t>，终止本合同，乙方应将甲方已支付的费用退还给甲方</w:t>
      </w:r>
      <w:r>
        <w:rPr>
          <w:rFonts w:ascii="宋体" w:hAnsi="宋体"/>
          <w:kern w:val="0"/>
          <w:sz w:val="24"/>
          <w:szCs w:val="24"/>
        </w:rPr>
        <w:t>；</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7</w:t>
      </w:r>
      <w:r>
        <w:rPr>
          <w:rFonts w:ascii="宋体" w:hAnsi="宋体"/>
          <w:kern w:val="0"/>
          <w:sz w:val="24"/>
          <w:szCs w:val="24"/>
        </w:rPr>
        <w:t>.</w:t>
      </w:r>
      <w:r>
        <w:rPr>
          <w:rFonts w:hint="eastAsia" w:ascii="宋体" w:hAnsi="宋体"/>
          <w:kern w:val="0"/>
          <w:sz w:val="24"/>
          <w:szCs w:val="24"/>
          <w:lang w:val="en-US" w:eastAsia="zh-CN"/>
        </w:rPr>
        <w:t xml:space="preserve">5 </w:t>
      </w:r>
      <w:r>
        <w:rPr>
          <w:rFonts w:ascii="宋体" w:hAnsi="宋体"/>
          <w:kern w:val="0"/>
          <w:sz w:val="24"/>
          <w:szCs w:val="24"/>
        </w:rPr>
        <w:t>为保证乙方工作顺利进行，甲方须及时向乙方提供完成委托事项所必须的技术资料和工作条件；</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7</w:t>
      </w:r>
      <w:r>
        <w:rPr>
          <w:rFonts w:ascii="宋体" w:hAnsi="宋体"/>
          <w:kern w:val="0"/>
          <w:sz w:val="24"/>
          <w:szCs w:val="24"/>
        </w:rPr>
        <w:t>.</w:t>
      </w:r>
      <w:r>
        <w:rPr>
          <w:rFonts w:hint="eastAsia" w:ascii="宋体" w:hAnsi="宋体"/>
          <w:kern w:val="0"/>
          <w:sz w:val="24"/>
          <w:szCs w:val="24"/>
          <w:lang w:val="en-US" w:eastAsia="zh-CN"/>
        </w:rPr>
        <w:t>6</w:t>
      </w:r>
      <w:r>
        <w:rPr>
          <w:rFonts w:ascii="宋体" w:hAnsi="宋体"/>
          <w:kern w:val="0"/>
          <w:sz w:val="24"/>
          <w:szCs w:val="24"/>
        </w:rPr>
        <w:t xml:space="preserve"> 负责按照合同约定收集、整理与委托事项有关的项目背景资料及相关技术资料和数据并提供给乙方；</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7</w:t>
      </w:r>
      <w:r>
        <w:rPr>
          <w:rFonts w:ascii="宋体" w:hAnsi="宋体"/>
          <w:kern w:val="0"/>
          <w:sz w:val="24"/>
          <w:szCs w:val="24"/>
        </w:rPr>
        <w:t>.</w:t>
      </w:r>
      <w:r>
        <w:rPr>
          <w:rFonts w:hint="eastAsia" w:ascii="宋体" w:hAnsi="宋体"/>
          <w:kern w:val="0"/>
          <w:sz w:val="24"/>
          <w:szCs w:val="24"/>
          <w:lang w:val="en-US" w:eastAsia="zh-CN"/>
        </w:rPr>
        <w:t>7</w:t>
      </w:r>
      <w:r>
        <w:rPr>
          <w:rFonts w:ascii="宋体" w:hAnsi="宋体"/>
          <w:kern w:val="0"/>
          <w:sz w:val="24"/>
          <w:szCs w:val="24"/>
        </w:rPr>
        <w:t xml:space="preserve"> 负责委托项目所涉及的、与甲方有关的外部联系和协调工作。</w:t>
      </w:r>
    </w:p>
    <w:p>
      <w:pPr>
        <w:numPr>
          <w:ilvl w:val="0"/>
          <w:numId w:val="0"/>
        </w:numPr>
        <w:tabs>
          <w:tab w:val="left" w:pos="-198"/>
          <w:tab w:val="left" w:pos="0"/>
        </w:tabs>
        <w:adjustRightInd w:val="0"/>
        <w:snapToGrid w:val="0"/>
        <w:spacing w:after="156" w:afterLines="50" w:line="360" w:lineRule="auto"/>
        <w:ind w:firstLine="240" w:firstLineChars="100"/>
        <w:jc w:val="left"/>
        <w:textAlignment w:val="baseline"/>
        <w:rPr>
          <w:rFonts w:ascii="宋体" w:hAnsi="宋体"/>
          <w:b/>
          <w:bCs/>
          <w:kern w:val="0"/>
          <w:sz w:val="24"/>
          <w:szCs w:val="24"/>
        </w:rPr>
      </w:pPr>
      <w:bookmarkStart w:id="22" w:name="_Toc99437658"/>
      <w:r>
        <w:rPr>
          <w:rFonts w:hint="eastAsia" w:ascii="宋体" w:hAnsi="宋体"/>
          <w:b/>
          <w:bCs/>
          <w:kern w:val="0"/>
          <w:sz w:val="24"/>
          <w:szCs w:val="24"/>
          <w:lang w:eastAsia="zh-CN"/>
        </w:rPr>
        <w:t>第八条</w:t>
      </w:r>
      <w:r>
        <w:rPr>
          <w:rFonts w:hint="eastAsia" w:ascii="宋体" w:hAnsi="宋体"/>
          <w:b/>
          <w:bCs/>
          <w:kern w:val="0"/>
          <w:sz w:val="24"/>
          <w:szCs w:val="24"/>
          <w:lang w:val="en-US" w:eastAsia="zh-CN"/>
        </w:rPr>
        <w:t xml:space="preserve">  </w:t>
      </w:r>
      <w:r>
        <w:rPr>
          <w:rFonts w:ascii="宋体" w:hAnsi="宋体"/>
          <w:b/>
          <w:bCs/>
          <w:kern w:val="0"/>
          <w:sz w:val="24"/>
          <w:szCs w:val="24"/>
        </w:rPr>
        <w:t>乙方权利</w:t>
      </w:r>
      <w:bookmarkEnd w:id="22"/>
      <w:r>
        <w:rPr>
          <w:rFonts w:ascii="宋体" w:hAnsi="宋体"/>
          <w:b/>
          <w:bCs/>
          <w:kern w:val="0"/>
          <w:sz w:val="24"/>
          <w:szCs w:val="24"/>
        </w:rPr>
        <w:t>义务</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w:t>
      </w:r>
      <w:r>
        <w:rPr>
          <w:rFonts w:ascii="宋体" w:hAnsi="宋体"/>
          <w:kern w:val="0"/>
          <w:sz w:val="24"/>
          <w:szCs w:val="24"/>
        </w:rPr>
        <w:t>.1 有权接受甲方按照合同约定支付的委托报酬；</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w:t>
      </w:r>
      <w:r>
        <w:rPr>
          <w:rFonts w:ascii="宋体" w:hAnsi="宋体"/>
          <w:kern w:val="0"/>
          <w:sz w:val="24"/>
          <w:szCs w:val="24"/>
        </w:rPr>
        <w:t>.2 乙方在其资格证书许可的范围内，依本合同的约定向甲方提供专业的服务，并在规定的委托项目工作时间期限内完成委托项目的工作；</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w:t>
      </w:r>
      <w:r>
        <w:rPr>
          <w:rFonts w:ascii="宋体" w:hAnsi="宋体"/>
          <w:kern w:val="0"/>
          <w:sz w:val="24"/>
          <w:szCs w:val="24"/>
        </w:rPr>
        <w:t>.</w:t>
      </w:r>
      <w:r>
        <w:rPr>
          <w:rFonts w:hint="eastAsia" w:ascii="宋体" w:hAnsi="宋体"/>
          <w:kern w:val="0"/>
          <w:sz w:val="24"/>
          <w:szCs w:val="24"/>
          <w:lang w:val="en-US" w:eastAsia="zh-CN"/>
        </w:rPr>
        <w:t>3</w:t>
      </w:r>
      <w:r>
        <w:rPr>
          <w:rFonts w:ascii="宋体" w:hAnsi="宋体"/>
          <w:kern w:val="0"/>
          <w:sz w:val="24"/>
          <w:szCs w:val="24"/>
        </w:rPr>
        <w:t xml:space="preserve"> 乙方应高效和经济地按相关机构承认的技术和惯例，以及服务标准提供服务；</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w:t>
      </w:r>
      <w:r>
        <w:rPr>
          <w:rFonts w:ascii="宋体" w:hAnsi="宋体"/>
          <w:kern w:val="0"/>
          <w:sz w:val="24"/>
          <w:szCs w:val="24"/>
        </w:rPr>
        <w:t>.</w:t>
      </w:r>
      <w:r>
        <w:rPr>
          <w:rFonts w:hint="eastAsia" w:ascii="宋体" w:hAnsi="宋体"/>
          <w:kern w:val="0"/>
          <w:sz w:val="24"/>
          <w:szCs w:val="24"/>
          <w:lang w:val="en-US" w:eastAsia="zh-CN"/>
        </w:rPr>
        <w:t>4</w:t>
      </w:r>
      <w:r>
        <w:rPr>
          <w:rFonts w:ascii="宋体" w:hAnsi="宋体"/>
          <w:kern w:val="0"/>
          <w:sz w:val="24"/>
          <w:szCs w:val="24"/>
        </w:rPr>
        <w:t xml:space="preserve"> 乙方应遵守国家法律、法规和行业行为准则为甲方完成委托项目的工作；乙方提交的工作成果必须达到合同约定的要求，并对其完成的委托项目工作成果的真实性和准确性全面负责；</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w:t>
      </w:r>
      <w:r>
        <w:rPr>
          <w:rFonts w:ascii="宋体" w:hAnsi="宋体"/>
          <w:kern w:val="0"/>
          <w:sz w:val="24"/>
          <w:szCs w:val="24"/>
        </w:rPr>
        <w:t>.</w:t>
      </w:r>
      <w:r>
        <w:rPr>
          <w:rFonts w:hint="eastAsia" w:ascii="宋体" w:hAnsi="宋体"/>
          <w:kern w:val="0"/>
          <w:sz w:val="24"/>
          <w:szCs w:val="24"/>
          <w:lang w:val="en-US" w:eastAsia="zh-CN"/>
        </w:rPr>
        <w:t>5</w:t>
      </w:r>
      <w:r>
        <w:rPr>
          <w:rFonts w:ascii="宋体" w:hAnsi="宋体"/>
          <w:kern w:val="0"/>
          <w:sz w:val="24"/>
          <w:szCs w:val="24"/>
        </w:rPr>
        <w:t xml:space="preserve"> 乙方应认真按照合同要求完成委托项目工作，随时接受甲方的检查监督，并为检查监督提供便利条件；</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8.6</w:t>
      </w:r>
      <w:r>
        <w:rPr>
          <w:rFonts w:ascii="宋体" w:hAnsi="宋体"/>
          <w:kern w:val="0"/>
          <w:sz w:val="24"/>
          <w:szCs w:val="24"/>
        </w:rPr>
        <w:t xml:space="preserve"> 甲方对乙方提交的委托项目工作成果提出质疑或要求乙方答复时，乙方须在收到甲方的质疑后</w:t>
      </w:r>
      <w:r>
        <w:rPr>
          <w:rFonts w:ascii="宋体" w:hAnsi="宋体"/>
          <w:kern w:val="0"/>
          <w:sz w:val="24"/>
          <w:szCs w:val="24"/>
          <w:u w:val="single"/>
        </w:rPr>
        <w:t xml:space="preserve"> 3 </w:t>
      </w:r>
      <w:r>
        <w:rPr>
          <w:rFonts w:ascii="宋体" w:hAnsi="宋体"/>
          <w:kern w:val="0"/>
          <w:sz w:val="24"/>
          <w:szCs w:val="24"/>
        </w:rPr>
        <w:t>日内给予书面解释或答复；</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8.7</w:t>
      </w:r>
      <w:r>
        <w:rPr>
          <w:rFonts w:ascii="宋体" w:hAnsi="宋体"/>
          <w:kern w:val="0"/>
          <w:sz w:val="24"/>
          <w:szCs w:val="24"/>
        </w:rPr>
        <w:t xml:space="preserve"> 除双方另有约定外，为本项目进行调查研究、分析论证、试验测定、到外地进行调研、收集资料以及质量评审和验收所发生的费用，由乙方自行承担；乙方自行负担因履行本合同产生的各项税负；</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8.8</w:t>
      </w:r>
      <w:r>
        <w:rPr>
          <w:rFonts w:ascii="宋体" w:hAnsi="宋体"/>
          <w:kern w:val="0"/>
          <w:sz w:val="24"/>
          <w:szCs w:val="24"/>
        </w:rPr>
        <w:t xml:space="preserve"> 未经甲方的书面许可，乙方不得以任何形式将其在本合同项下的权利义务转让给任何第三方；</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8.9</w:t>
      </w:r>
      <w:r>
        <w:rPr>
          <w:rFonts w:ascii="宋体" w:hAnsi="宋体"/>
          <w:kern w:val="0"/>
          <w:sz w:val="24"/>
          <w:szCs w:val="24"/>
        </w:rPr>
        <w:t xml:space="preserve"> 乙方在履行合同期间使用的由甲方提供或支付费用的设备设施，属于甲方的财产，乙方在完成委托项目并向甲方提交工作成果时，应将设备设施归还给甲方。</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8.10</w:t>
      </w:r>
      <w:r>
        <w:rPr>
          <w:rFonts w:ascii="宋体" w:hAnsi="宋体"/>
          <w:kern w:val="0"/>
          <w:sz w:val="24"/>
          <w:szCs w:val="24"/>
        </w:rPr>
        <w:t xml:space="preserve"> 合同实际支付进度及金额以财政拨付时间及金额为准，乙方不得以此为由拖延服务时间。</w:t>
      </w:r>
    </w:p>
    <w:p>
      <w:pPr>
        <w:adjustRightInd w:val="0"/>
        <w:snapToGrid w:val="0"/>
        <w:spacing w:after="156" w:line="360" w:lineRule="auto"/>
        <w:ind w:firstLine="482"/>
        <w:textAlignment w:val="baseline"/>
        <w:rPr>
          <w:rFonts w:ascii="宋体" w:hAnsi="宋体"/>
          <w:b/>
          <w:bCs/>
          <w:kern w:val="0"/>
          <w:sz w:val="24"/>
          <w:szCs w:val="24"/>
        </w:rPr>
      </w:pPr>
      <w:r>
        <w:rPr>
          <w:rFonts w:ascii="宋体" w:hAnsi="宋体"/>
          <w:b/>
          <w:bCs/>
          <w:kern w:val="0"/>
          <w:sz w:val="24"/>
          <w:szCs w:val="24"/>
        </w:rPr>
        <w:t>第</w:t>
      </w:r>
      <w:r>
        <w:rPr>
          <w:rFonts w:hint="eastAsia" w:ascii="宋体" w:hAnsi="宋体"/>
          <w:b/>
          <w:bCs/>
          <w:kern w:val="0"/>
          <w:sz w:val="24"/>
          <w:szCs w:val="24"/>
          <w:lang w:eastAsia="zh-CN"/>
        </w:rPr>
        <w:t>九</w:t>
      </w:r>
      <w:r>
        <w:rPr>
          <w:rFonts w:ascii="宋体" w:hAnsi="宋体"/>
          <w:b/>
          <w:bCs/>
          <w:kern w:val="0"/>
          <w:sz w:val="24"/>
          <w:szCs w:val="24"/>
        </w:rPr>
        <w:t>条  双方确定：</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9.1</w:t>
      </w:r>
      <w:r>
        <w:rPr>
          <w:rFonts w:ascii="宋体" w:hAnsi="宋体"/>
          <w:kern w:val="0"/>
          <w:sz w:val="24"/>
          <w:szCs w:val="24"/>
        </w:rPr>
        <w:t xml:space="preserve"> 乙方应按照合同要求的</w:t>
      </w:r>
      <w:r>
        <w:rPr>
          <w:rFonts w:hint="eastAsia" w:ascii="宋体" w:hAnsi="宋体"/>
          <w:kern w:val="0"/>
          <w:sz w:val="24"/>
          <w:szCs w:val="24"/>
        </w:rPr>
        <w:t>期限</w:t>
      </w:r>
      <w:r>
        <w:rPr>
          <w:rFonts w:ascii="宋体" w:hAnsi="宋体"/>
          <w:kern w:val="0"/>
          <w:sz w:val="24"/>
          <w:szCs w:val="24"/>
        </w:rPr>
        <w:t>完成</w:t>
      </w:r>
      <w:r>
        <w:rPr>
          <w:rFonts w:hint="eastAsia" w:ascii="宋体" w:hAnsi="宋体"/>
          <w:kern w:val="0"/>
          <w:sz w:val="24"/>
          <w:szCs w:val="24"/>
        </w:rPr>
        <w:t>服务内容</w:t>
      </w:r>
      <w:r>
        <w:rPr>
          <w:rFonts w:ascii="宋体" w:hAnsi="宋体"/>
          <w:kern w:val="0"/>
          <w:sz w:val="24"/>
          <w:szCs w:val="24"/>
        </w:rPr>
        <w:t>。如果乙方毫无理由地拖延，</w:t>
      </w:r>
      <w:r>
        <w:rPr>
          <w:rFonts w:ascii="宋体" w:hAnsi="宋体"/>
          <w:color w:val="auto"/>
          <w:kern w:val="0"/>
          <w:sz w:val="24"/>
          <w:szCs w:val="24"/>
        </w:rPr>
        <w:t>按十</w:t>
      </w:r>
      <w:r>
        <w:rPr>
          <w:rFonts w:hint="eastAsia" w:ascii="宋体" w:hAnsi="宋体"/>
          <w:color w:val="auto"/>
          <w:kern w:val="0"/>
          <w:sz w:val="24"/>
          <w:szCs w:val="24"/>
        </w:rPr>
        <w:t>二</w:t>
      </w:r>
      <w:r>
        <w:rPr>
          <w:rFonts w:ascii="宋体" w:hAnsi="宋体"/>
          <w:color w:val="auto"/>
          <w:kern w:val="0"/>
          <w:sz w:val="24"/>
          <w:szCs w:val="24"/>
        </w:rPr>
        <w:t>条中规</w:t>
      </w:r>
      <w:r>
        <w:rPr>
          <w:rFonts w:ascii="宋体" w:hAnsi="宋体"/>
          <w:kern w:val="0"/>
          <w:sz w:val="24"/>
          <w:szCs w:val="24"/>
        </w:rPr>
        <w:t>定的比例</w:t>
      </w:r>
      <w:r>
        <w:rPr>
          <w:rFonts w:hint="eastAsia" w:ascii="宋体" w:hAnsi="宋体"/>
          <w:kern w:val="0"/>
          <w:sz w:val="24"/>
          <w:szCs w:val="24"/>
        </w:rPr>
        <w:t>支付违约金</w:t>
      </w:r>
      <w:r>
        <w:rPr>
          <w:rFonts w:ascii="宋体" w:hAnsi="宋体"/>
          <w:kern w:val="0"/>
          <w:sz w:val="24"/>
          <w:szCs w:val="24"/>
        </w:rPr>
        <w:t>和/或终止合同。</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9.2</w:t>
      </w:r>
      <w:r>
        <w:rPr>
          <w:rFonts w:ascii="宋体" w:hAnsi="宋体"/>
          <w:kern w:val="0"/>
          <w:sz w:val="24"/>
          <w:szCs w:val="24"/>
        </w:rPr>
        <w:t xml:space="preserve"> 在履行合同过程中，如果乙方遇到不能按时提供服务的情况，应及时以书面形式将不能按时</w:t>
      </w:r>
      <w:r>
        <w:rPr>
          <w:rFonts w:hint="eastAsia" w:ascii="宋体" w:hAnsi="宋体"/>
          <w:kern w:val="0"/>
          <w:sz w:val="24"/>
          <w:szCs w:val="24"/>
        </w:rPr>
        <w:t>提供服务</w:t>
      </w:r>
      <w:r>
        <w:rPr>
          <w:rFonts w:ascii="宋体" w:hAnsi="宋体"/>
          <w:kern w:val="0"/>
          <w:sz w:val="24"/>
          <w:szCs w:val="24"/>
        </w:rPr>
        <w:t>的理由、延误时间通知甲方。甲方在收到乙方通知后，应对情况进行分析，决定是否修改合同、酌情延长</w:t>
      </w:r>
      <w:r>
        <w:rPr>
          <w:rFonts w:hint="eastAsia" w:ascii="宋体" w:hAnsi="宋体"/>
          <w:kern w:val="0"/>
          <w:sz w:val="24"/>
          <w:szCs w:val="24"/>
        </w:rPr>
        <w:t>服务</w:t>
      </w:r>
      <w:r>
        <w:rPr>
          <w:rFonts w:ascii="宋体" w:hAnsi="宋体"/>
          <w:kern w:val="0"/>
          <w:sz w:val="24"/>
          <w:szCs w:val="24"/>
        </w:rPr>
        <w:t>时间或终止合同。</w:t>
      </w:r>
    </w:p>
    <w:p>
      <w:pPr>
        <w:tabs>
          <w:tab w:val="left" w:pos="2400"/>
          <w:tab w:val="left" w:pos="2700"/>
          <w:tab w:val="left" w:pos="3000"/>
          <w:tab w:val="left" w:pos="3300"/>
          <w:tab w:val="left" w:pos="3600"/>
        </w:tabs>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9.3</w:t>
      </w:r>
      <w:r>
        <w:rPr>
          <w:rFonts w:ascii="宋体" w:hAnsi="宋体"/>
          <w:kern w:val="0"/>
          <w:sz w:val="24"/>
          <w:szCs w:val="24"/>
        </w:rPr>
        <w:t xml:space="preserve"> 双方各指派一名代表作为本项目负责人，项目负责人职责范围包括本项目实施过程中的所有事务。</w:t>
      </w:r>
    </w:p>
    <w:p>
      <w:pPr>
        <w:tabs>
          <w:tab w:val="left" w:pos="2400"/>
          <w:tab w:val="left" w:pos="2700"/>
          <w:tab w:val="left" w:pos="3000"/>
          <w:tab w:val="left" w:pos="3300"/>
          <w:tab w:val="left" w:pos="3600"/>
        </w:tabs>
        <w:adjustRightInd w:val="0"/>
        <w:snapToGrid w:val="0"/>
        <w:spacing w:after="156" w:line="360" w:lineRule="auto"/>
        <w:ind w:firstLine="480"/>
        <w:textAlignment w:val="baseline"/>
        <w:rPr>
          <w:rFonts w:hint="eastAsia"/>
          <w:lang w:eastAsia="zh-CN"/>
        </w:rPr>
      </w:pPr>
      <w:r>
        <w:rPr>
          <w:rFonts w:hint="eastAsia" w:ascii="宋体" w:hAnsi="宋体"/>
          <w:kern w:val="0"/>
          <w:sz w:val="24"/>
          <w:szCs w:val="24"/>
          <w:lang w:val="en-US" w:eastAsia="zh-CN"/>
        </w:rPr>
        <w:t>9.4</w:t>
      </w:r>
      <w:r>
        <w:rPr>
          <w:rFonts w:ascii="宋体" w:hAnsi="宋体"/>
          <w:kern w:val="0"/>
          <w:sz w:val="24"/>
          <w:szCs w:val="24"/>
        </w:rPr>
        <w:t xml:space="preserve"> 项目技术人员资格</w:t>
      </w:r>
      <w:r>
        <w:rPr>
          <w:rFonts w:hint="eastAsia" w:ascii="宋体" w:hAnsi="宋体"/>
          <w:kern w:val="0"/>
          <w:sz w:val="24"/>
          <w:szCs w:val="24"/>
          <w:lang w:eastAsia="zh-CN"/>
        </w:rPr>
        <w:t>。</w:t>
      </w:r>
      <w:r>
        <w:rPr>
          <w:rFonts w:ascii="宋体" w:hAnsi="宋体"/>
          <w:kern w:val="0"/>
          <w:sz w:val="24"/>
          <w:szCs w:val="24"/>
        </w:rPr>
        <w:t>乙方须根据项目要求安排具备相应资质的专业技术人员，并确保项目实施队伍的稳定。</w:t>
      </w:r>
      <w:r>
        <w:rPr>
          <w:rFonts w:hint="eastAsia" w:ascii="宋体" w:hAnsi="宋体"/>
          <w:kern w:val="0"/>
          <w:sz w:val="24"/>
          <w:szCs w:val="24"/>
          <w:lang w:eastAsia="zh-CN"/>
        </w:rPr>
        <w:t>乙方</w:t>
      </w:r>
      <w:r>
        <w:rPr>
          <w:rFonts w:hint="eastAsia" w:ascii="宋体" w:hAnsi="宋体"/>
          <w:sz w:val="24"/>
        </w:rPr>
        <w:t>需在签订合同之日起3个工作日内保证人员全部到岗完毕，开展辅助工作。</w:t>
      </w:r>
      <w:r>
        <w:rPr>
          <w:rFonts w:ascii="宋体" w:hAnsi="宋体"/>
          <w:kern w:val="0"/>
          <w:sz w:val="24"/>
          <w:szCs w:val="24"/>
        </w:rPr>
        <w:t>项目实施过程中，乙方如因正当理由需要调整项目技术人员的，应当提前5日通知甲方，获得甲方书面同意后方可进行。</w:t>
      </w:r>
    </w:p>
    <w:p>
      <w:pPr>
        <w:tabs>
          <w:tab w:val="left" w:pos="-198"/>
          <w:tab w:val="left" w:pos="-122"/>
          <w:tab w:val="left" w:pos="0"/>
        </w:tabs>
        <w:adjustRightInd w:val="0"/>
        <w:snapToGrid w:val="0"/>
        <w:spacing w:after="156" w:afterLines="50" w:line="360" w:lineRule="auto"/>
        <w:ind w:left="284"/>
        <w:jc w:val="left"/>
        <w:textAlignment w:val="baseline"/>
        <w:rPr>
          <w:rFonts w:ascii="宋体" w:hAnsi="宋体"/>
          <w:b/>
          <w:bCs/>
          <w:kern w:val="0"/>
          <w:sz w:val="24"/>
          <w:szCs w:val="24"/>
        </w:rPr>
      </w:pPr>
      <w:bookmarkStart w:id="23" w:name="_Toc99437665"/>
      <w:r>
        <w:rPr>
          <w:rFonts w:hint="eastAsia" w:ascii="宋体" w:hAnsi="宋体"/>
          <w:b/>
          <w:bCs/>
          <w:kern w:val="0"/>
          <w:sz w:val="24"/>
          <w:szCs w:val="24"/>
        </w:rPr>
        <w:t xml:space="preserve">第十条 </w:t>
      </w:r>
      <w:r>
        <w:rPr>
          <w:rFonts w:ascii="宋体" w:hAnsi="宋体"/>
          <w:b/>
          <w:bCs/>
          <w:kern w:val="0"/>
          <w:sz w:val="24"/>
          <w:szCs w:val="24"/>
        </w:rPr>
        <w:t>保密义务</w:t>
      </w:r>
      <w:bookmarkEnd w:id="23"/>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0.1 乙方对其在履行合同过程中所知悉的甲方项目技术秘密和商业秘密承担保密义务。</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0.2 乙方保证对甲方所提供的保密信息予以妥善保存，仅使用于与完成委托项目工作有关的用途或目的；在缺少相关保密条款约定时，应至少采取适用于对自己的保密信息同样的保护措施和审慎程度进行保密。一经甲方提出要求，乙方应按照甲方的指示在收到甲方的书面通知后</w:t>
      </w:r>
      <w:r>
        <w:rPr>
          <w:rFonts w:ascii="宋体" w:hAnsi="宋体"/>
          <w:kern w:val="0"/>
          <w:sz w:val="24"/>
          <w:szCs w:val="24"/>
          <w:u w:val="single"/>
        </w:rPr>
        <w:t xml:space="preserve"> 3 </w:t>
      </w:r>
      <w:r>
        <w:rPr>
          <w:rFonts w:ascii="宋体" w:hAnsi="宋体"/>
          <w:kern w:val="0"/>
          <w:sz w:val="24"/>
          <w:szCs w:val="24"/>
        </w:rPr>
        <w:t>日内将收到的含有保密信息的所有文件或其他资料归还甲方。</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0.3 非经甲方特别授权，甲方向乙方提供的任何保密信息并不代表授予乙方该保密信息包含的任何专利权、商标权、著作权、商业秘密或其它类型的知识产权。</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0.4 本合同项下约定的保密期限为长期。</w:t>
      </w:r>
    </w:p>
    <w:p>
      <w:pPr>
        <w:tabs>
          <w:tab w:val="left" w:pos="-198"/>
          <w:tab w:val="left" w:pos="-122"/>
          <w:tab w:val="left" w:pos="0"/>
        </w:tabs>
        <w:adjustRightInd w:val="0"/>
        <w:snapToGrid w:val="0"/>
        <w:spacing w:after="156" w:afterLines="50" w:line="360" w:lineRule="auto"/>
        <w:jc w:val="left"/>
        <w:textAlignment w:val="baseline"/>
        <w:rPr>
          <w:rFonts w:ascii="宋体" w:hAnsi="宋体"/>
          <w:b/>
          <w:bCs/>
          <w:kern w:val="0"/>
          <w:sz w:val="24"/>
          <w:szCs w:val="24"/>
        </w:rPr>
      </w:pPr>
      <w:bookmarkStart w:id="24" w:name="_Toc99437666"/>
      <w:r>
        <w:rPr>
          <w:rFonts w:hint="eastAsia" w:ascii="宋体" w:hAnsi="宋体"/>
          <w:b/>
          <w:bCs/>
          <w:kern w:val="0"/>
          <w:sz w:val="24"/>
          <w:szCs w:val="24"/>
        </w:rPr>
        <w:t xml:space="preserve">第十一条 </w:t>
      </w:r>
      <w:r>
        <w:rPr>
          <w:rFonts w:ascii="宋体" w:hAnsi="宋体"/>
          <w:b/>
          <w:bCs/>
          <w:kern w:val="0"/>
          <w:sz w:val="24"/>
          <w:szCs w:val="24"/>
        </w:rPr>
        <w:t>知识产权</w:t>
      </w:r>
      <w:bookmarkEnd w:id="24"/>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1.1 在本合同有效期内，乙方利用甲方提供的技术资料和工作条件所完成的新的成果，归</w:t>
      </w:r>
      <w:r>
        <w:rPr>
          <w:rFonts w:ascii="宋体" w:hAnsi="宋体"/>
          <w:kern w:val="0"/>
          <w:sz w:val="24"/>
          <w:szCs w:val="24"/>
          <w:u w:val="single"/>
        </w:rPr>
        <w:t xml:space="preserve"> 甲 </w:t>
      </w:r>
      <w:r>
        <w:rPr>
          <w:rFonts w:ascii="宋体" w:hAnsi="宋体"/>
          <w:kern w:val="0"/>
          <w:sz w:val="24"/>
          <w:szCs w:val="24"/>
        </w:rPr>
        <w:t>方所有；合同有效期内，甲方利用乙方提交的技术工作成果所完成的新的成果，归甲方所有。</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1.2乙方保证委托项目成果是其独立实施完成，不会受到任何第三方基于侵犯其专利权、商标权、著作权、商业秘密等的指控和诉讼。如果甲方收到上述指控和诉讼，乙方应当配合甲方积极应诉，并承担因此给甲方造成的全部损失，包括但不限于诉讼仲裁费、律师费、法院或仲裁机构最终裁定的侵权赔偿费用及甲方承担其他侵权责任所造成的经济损失等。</w:t>
      </w:r>
      <w:bookmarkStart w:id="25" w:name="_Hlt99159731"/>
      <w:bookmarkEnd w:id="25"/>
    </w:p>
    <w:p>
      <w:pPr>
        <w:tabs>
          <w:tab w:val="left" w:pos="-198"/>
          <w:tab w:val="left" w:pos="-122"/>
          <w:tab w:val="left" w:pos="0"/>
        </w:tabs>
        <w:adjustRightInd w:val="0"/>
        <w:snapToGrid w:val="0"/>
        <w:spacing w:after="156" w:afterLines="50" w:line="360" w:lineRule="auto"/>
        <w:ind w:left="284"/>
        <w:jc w:val="left"/>
        <w:textAlignment w:val="baseline"/>
        <w:rPr>
          <w:rFonts w:ascii="宋体" w:hAnsi="宋体"/>
          <w:b/>
          <w:bCs/>
          <w:kern w:val="0"/>
          <w:sz w:val="24"/>
          <w:szCs w:val="24"/>
        </w:rPr>
      </w:pPr>
      <w:bookmarkStart w:id="26" w:name="_Toc99437667"/>
      <w:r>
        <w:rPr>
          <w:rFonts w:hint="eastAsia" w:ascii="宋体" w:hAnsi="宋体"/>
          <w:b/>
          <w:bCs/>
          <w:kern w:val="0"/>
          <w:sz w:val="24"/>
          <w:szCs w:val="24"/>
        </w:rPr>
        <w:t xml:space="preserve">第十二条 </w:t>
      </w:r>
      <w:r>
        <w:rPr>
          <w:rFonts w:ascii="宋体" w:hAnsi="宋体"/>
          <w:b/>
          <w:bCs/>
          <w:kern w:val="0"/>
          <w:sz w:val="24"/>
          <w:szCs w:val="24"/>
        </w:rPr>
        <w:t>违约责任</w:t>
      </w:r>
      <w:bookmarkEnd w:id="26"/>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2.1 如甲方违约，依法承担违约责任。</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2.2 乙方有下列情形之一的，应承担违约责任：</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乙方未按合同及相关附件约定的日期、方案、人员、内容等条款履行合同的，每违约1次或1日，应向甲方支付合同总价款1%的违约金；如本合同期限内违约行为累计超过3次或累计违约超过10日的，甲方可单方解除合同并要求乙方退还全部已付合同费用。</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（2）</w:t>
      </w:r>
      <w:r>
        <w:rPr>
          <w:rFonts w:ascii="宋体" w:hAnsi="宋体"/>
          <w:kern w:val="0"/>
          <w:sz w:val="24"/>
          <w:szCs w:val="24"/>
        </w:rPr>
        <w:t>如乙方违反合同第十条约定，应当采取有效措施防止该保密信息的泄密范围进一步扩大，同时乙方应向甲方支付违约金人民币</w:t>
      </w:r>
      <w:r>
        <w:rPr>
          <w:rFonts w:ascii="宋体" w:hAnsi="宋体"/>
          <w:b/>
          <w:bCs/>
          <w:kern w:val="0"/>
          <w:sz w:val="24"/>
          <w:szCs w:val="24"/>
          <w:u w:val="single"/>
        </w:rPr>
        <w:t>壹拾万元整</w:t>
      </w:r>
      <w:r>
        <w:rPr>
          <w:rFonts w:ascii="宋体" w:hAnsi="宋体"/>
          <w:kern w:val="0"/>
          <w:sz w:val="24"/>
          <w:szCs w:val="24"/>
        </w:rPr>
        <w:t>并赔偿由此给甲方造成的全部直接损失、间接损失以及因理赔或诉讼所发生的一切费用。</w:t>
      </w:r>
    </w:p>
    <w:p>
      <w:pPr>
        <w:tabs>
          <w:tab w:val="left" w:pos="-198"/>
          <w:tab w:val="left" w:pos="-122"/>
          <w:tab w:val="left" w:pos="0"/>
        </w:tabs>
        <w:adjustRightInd w:val="0"/>
        <w:snapToGrid w:val="0"/>
        <w:spacing w:after="156" w:afterLines="50" w:line="360" w:lineRule="auto"/>
        <w:ind w:left="284"/>
        <w:jc w:val="left"/>
        <w:textAlignment w:val="baseline"/>
        <w:rPr>
          <w:rFonts w:ascii="宋体" w:hAnsi="宋体"/>
          <w:b/>
          <w:bCs/>
          <w:kern w:val="0"/>
          <w:sz w:val="24"/>
          <w:szCs w:val="24"/>
        </w:rPr>
      </w:pPr>
      <w:r>
        <w:rPr>
          <w:rFonts w:hint="eastAsia" w:ascii="宋体" w:hAnsi="宋体"/>
          <w:b/>
          <w:bCs/>
          <w:kern w:val="0"/>
          <w:sz w:val="24"/>
          <w:szCs w:val="24"/>
        </w:rPr>
        <w:t xml:space="preserve">第十三条 </w:t>
      </w:r>
      <w:bookmarkStart w:id="27" w:name="_Toc99437669"/>
      <w:r>
        <w:rPr>
          <w:rFonts w:hint="eastAsia" w:ascii="宋体" w:hAnsi="宋体"/>
          <w:b/>
          <w:bCs/>
          <w:kern w:val="0"/>
          <w:sz w:val="24"/>
          <w:szCs w:val="24"/>
          <w:lang w:val="en-US" w:eastAsia="zh-CN"/>
        </w:rPr>
        <w:t xml:space="preserve"> </w:t>
      </w:r>
      <w:r>
        <w:rPr>
          <w:rFonts w:ascii="宋体" w:hAnsi="宋体"/>
          <w:b/>
          <w:bCs/>
          <w:kern w:val="0"/>
          <w:sz w:val="24"/>
          <w:szCs w:val="24"/>
        </w:rPr>
        <w:t>争议的解决</w:t>
      </w:r>
      <w:bookmarkEnd w:id="27"/>
    </w:p>
    <w:p>
      <w:pPr>
        <w:adjustRightInd w:val="0"/>
        <w:snapToGrid w:val="0"/>
        <w:spacing w:after="156" w:line="360" w:lineRule="auto"/>
        <w:ind w:firstLine="480"/>
        <w:textAlignment w:val="baseline"/>
        <w:rPr>
          <w:rFonts w:ascii="宋体" w:hAnsi="宋体"/>
          <w:kern w:val="0"/>
          <w:sz w:val="24"/>
          <w:szCs w:val="24"/>
        </w:rPr>
      </w:pPr>
      <w:bookmarkStart w:id="28" w:name="_Toc99437670"/>
      <w:r>
        <w:rPr>
          <w:rFonts w:ascii="宋体" w:hAnsi="宋体"/>
          <w:kern w:val="0"/>
          <w:sz w:val="24"/>
          <w:szCs w:val="24"/>
        </w:rPr>
        <w:t>因履行合同所发生的一切争议，双方应向甲方所在地人民法院起诉。</w:t>
      </w:r>
      <w:bookmarkEnd w:id="28"/>
    </w:p>
    <w:p>
      <w:pPr>
        <w:tabs>
          <w:tab w:val="left" w:pos="-198"/>
          <w:tab w:val="left" w:pos="-122"/>
          <w:tab w:val="left" w:pos="0"/>
        </w:tabs>
        <w:adjustRightInd w:val="0"/>
        <w:snapToGrid w:val="0"/>
        <w:spacing w:after="156" w:afterLines="50" w:line="360" w:lineRule="auto"/>
        <w:ind w:left="284"/>
        <w:jc w:val="left"/>
        <w:textAlignment w:val="baseline"/>
        <w:rPr>
          <w:rFonts w:ascii="宋体" w:hAnsi="宋体"/>
          <w:b/>
          <w:bCs/>
          <w:kern w:val="0"/>
          <w:sz w:val="24"/>
          <w:szCs w:val="24"/>
        </w:rPr>
      </w:pPr>
      <w:r>
        <w:rPr>
          <w:rFonts w:hint="eastAsia" w:ascii="宋体" w:hAnsi="宋体"/>
          <w:b/>
          <w:bCs/>
          <w:kern w:val="0"/>
          <w:sz w:val="24"/>
          <w:szCs w:val="24"/>
        </w:rPr>
        <w:t>第十</w:t>
      </w:r>
      <w:r>
        <w:rPr>
          <w:rFonts w:hint="eastAsia" w:ascii="宋体" w:hAnsi="宋体"/>
          <w:b/>
          <w:bCs/>
          <w:kern w:val="0"/>
          <w:sz w:val="24"/>
          <w:szCs w:val="24"/>
          <w:lang w:eastAsia="zh-CN"/>
        </w:rPr>
        <w:t>四</w:t>
      </w:r>
      <w:r>
        <w:rPr>
          <w:rFonts w:hint="eastAsia" w:ascii="宋体" w:hAnsi="宋体"/>
          <w:b/>
          <w:bCs/>
          <w:kern w:val="0"/>
          <w:sz w:val="24"/>
          <w:szCs w:val="24"/>
        </w:rPr>
        <w:t xml:space="preserve">条 </w:t>
      </w:r>
      <w:r>
        <w:rPr>
          <w:rFonts w:ascii="宋体" w:hAnsi="宋体"/>
          <w:b/>
          <w:bCs/>
          <w:kern w:val="0"/>
          <w:sz w:val="24"/>
          <w:szCs w:val="24"/>
        </w:rPr>
        <w:t>廉政承诺</w:t>
      </w:r>
    </w:p>
    <w:p>
      <w:pPr>
        <w:adjustRightInd w:val="0"/>
        <w:snapToGrid w:val="0"/>
        <w:spacing w:after="156" w:line="360" w:lineRule="auto"/>
        <w:ind w:firstLine="480"/>
        <w:jc w:val="left"/>
        <w:textAlignment w:val="baseline"/>
        <w:rPr>
          <w:rFonts w:ascii="宋体" w:hAnsi="宋体"/>
          <w:kern w:val="0"/>
          <w:sz w:val="24"/>
          <w:szCs w:val="24"/>
        </w:rPr>
      </w:pPr>
      <w:r>
        <w:rPr>
          <w:rFonts w:ascii="宋体" w:hAnsi="宋体"/>
          <w:kern w:val="0"/>
          <w:sz w:val="24"/>
          <w:szCs w:val="24"/>
        </w:rPr>
        <w:t>合同双方承诺共同加强廉洁自律、反对商业贿赂；乙方禁止利用在本次项目执行过程中取得的企业信息从事环境保护工作。</w:t>
      </w:r>
    </w:p>
    <w:p>
      <w:pPr>
        <w:tabs>
          <w:tab w:val="left" w:pos="-198"/>
          <w:tab w:val="left" w:pos="-122"/>
          <w:tab w:val="left" w:pos="0"/>
        </w:tabs>
        <w:adjustRightInd w:val="0"/>
        <w:snapToGrid w:val="0"/>
        <w:spacing w:after="156" w:afterLines="50" w:line="360" w:lineRule="auto"/>
        <w:ind w:left="284"/>
        <w:jc w:val="left"/>
        <w:textAlignment w:val="baseline"/>
        <w:rPr>
          <w:rFonts w:ascii="宋体" w:hAnsi="宋体"/>
          <w:b/>
          <w:bCs/>
          <w:kern w:val="0"/>
          <w:sz w:val="24"/>
          <w:szCs w:val="24"/>
        </w:rPr>
      </w:pPr>
      <w:r>
        <w:rPr>
          <w:rFonts w:hint="eastAsia" w:ascii="宋体" w:hAnsi="宋体"/>
          <w:b/>
          <w:bCs/>
          <w:kern w:val="0"/>
          <w:sz w:val="24"/>
          <w:szCs w:val="24"/>
        </w:rPr>
        <w:t>第十</w:t>
      </w:r>
      <w:r>
        <w:rPr>
          <w:rFonts w:hint="eastAsia" w:ascii="宋体" w:hAnsi="宋体"/>
          <w:b/>
          <w:bCs/>
          <w:kern w:val="0"/>
          <w:sz w:val="24"/>
          <w:szCs w:val="24"/>
          <w:lang w:eastAsia="zh-CN"/>
        </w:rPr>
        <w:t>五</w:t>
      </w:r>
      <w:r>
        <w:rPr>
          <w:rFonts w:hint="eastAsia" w:ascii="宋体" w:hAnsi="宋体"/>
          <w:b/>
          <w:bCs/>
          <w:kern w:val="0"/>
          <w:sz w:val="24"/>
          <w:szCs w:val="24"/>
        </w:rPr>
        <w:t xml:space="preserve">条 </w:t>
      </w:r>
      <w:r>
        <w:rPr>
          <w:rFonts w:ascii="宋体" w:hAnsi="宋体"/>
          <w:b/>
          <w:bCs/>
          <w:kern w:val="0"/>
          <w:sz w:val="24"/>
          <w:szCs w:val="24"/>
        </w:rPr>
        <w:t>违约终止合同和便利终止合同</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 在甲方对乙方违约而采取的任何补救措施不受影响的情况下，甲方可向乙方发出终止部分或全部合同的书面通知书。</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如果乙方未能按合同规定的期限或甲方同意延长的限期内提供部分或全部</w:t>
      </w:r>
      <w:r>
        <w:rPr>
          <w:rFonts w:hint="eastAsia" w:ascii="宋体" w:hAnsi="宋体"/>
          <w:kern w:val="0"/>
          <w:sz w:val="24"/>
          <w:szCs w:val="24"/>
        </w:rPr>
        <w:t>服务</w:t>
      </w:r>
      <w:r>
        <w:rPr>
          <w:rFonts w:ascii="宋体" w:hAnsi="宋体"/>
          <w:kern w:val="0"/>
          <w:sz w:val="24"/>
          <w:szCs w:val="24"/>
        </w:rPr>
        <w:t>；</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（2）</w:t>
      </w:r>
      <w:r>
        <w:rPr>
          <w:rFonts w:ascii="宋体" w:hAnsi="宋体"/>
          <w:kern w:val="0"/>
          <w:sz w:val="24"/>
          <w:szCs w:val="24"/>
        </w:rPr>
        <w:t>乙方在收到甲方发出的违约通知后20天内，或经甲方书面认可延长的时间内未能纠正其过失；</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（3）</w:t>
      </w:r>
      <w:r>
        <w:rPr>
          <w:rFonts w:ascii="宋体" w:hAnsi="宋体"/>
          <w:kern w:val="0"/>
          <w:sz w:val="24"/>
          <w:szCs w:val="24"/>
        </w:rPr>
        <w:t>如果乙方未能履行合同规定的其它任何义务。</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.2 在甲方根据上述第</w:t>
      </w:r>
      <w:r>
        <w:rPr>
          <w:rFonts w:hint="eastAsia"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.1条规定，终止了全部或部分合同后，甲方可以依其认为适当的条件和方法购买类似未交的</w:t>
      </w:r>
      <w:r>
        <w:rPr>
          <w:rFonts w:hint="eastAsia" w:ascii="宋体" w:hAnsi="宋体"/>
          <w:kern w:val="0"/>
          <w:sz w:val="24"/>
          <w:szCs w:val="24"/>
        </w:rPr>
        <w:t>服务</w:t>
      </w:r>
      <w:r>
        <w:rPr>
          <w:rFonts w:ascii="宋体" w:hAnsi="宋体"/>
          <w:kern w:val="0"/>
          <w:sz w:val="24"/>
          <w:szCs w:val="24"/>
        </w:rPr>
        <w:t>，乙方应对甲方购买类似</w:t>
      </w:r>
      <w:r>
        <w:rPr>
          <w:rFonts w:hint="eastAsia" w:ascii="宋体" w:hAnsi="宋体"/>
          <w:kern w:val="0"/>
          <w:sz w:val="24"/>
          <w:szCs w:val="24"/>
        </w:rPr>
        <w:t>服务</w:t>
      </w:r>
      <w:r>
        <w:rPr>
          <w:rFonts w:ascii="宋体" w:hAnsi="宋体"/>
          <w:kern w:val="0"/>
          <w:sz w:val="24"/>
          <w:szCs w:val="24"/>
        </w:rPr>
        <w:t>所超出的费用部分负责，并继续执行合同中未终止部分。</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 乙方收到终止通知后28天内已完成的</w:t>
      </w:r>
      <w:r>
        <w:rPr>
          <w:rFonts w:hint="eastAsia" w:ascii="宋体" w:hAnsi="宋体"/>
          <w:kern w:val="0"/>
          <w:sz w:val="24"/>
          <w:szCs w:val="24"/>
        </w:rPr>
        <w:t>服务</w:t>
      </w:r>
      <w:r>
        <w:rPr>
          <w:rFonts w:ascii="宋体" w:hAnsi="宋体"/>
          <w:kern w:val="0"/>
          <w:sz w:val="24"/>
          <w:szCs w:val="24"/>
        </w:rPr>
        <w:t>甲方应按照合同条款和价格予以接受。对剩余的</w:t>
      </w:r>
      <w:r>
        <w:rPr>
          <w:rFonts w:hint="eastAsia" w:ascii="宋体" w:hAnsi="宋体"/>
          <w:kern w:val="0"/>
          <w:sz w:val="24"/>
          <w:szCs w:val="24"/>
        </w:rPr>
        <w:t>服务内容</w:t>
      </w:r>
      <w:r>
        <w:rPr>
          <w:rFonts w:ascii="宋体" w:hAnsi="宋体"/>
          <w:kern w:val="0"/>
          <w:sz w:val="24"/>
          <w:szCs w:val="24"/>
        </w:rPr>
        <w:t>，甲方可以选择：</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（1）</w:t>
      </w:r>
      <w:r>
        <w:rPr>
          <w:rFonts w:ascii="宋体" w:hAnsi="宋体"/>
          <w:kern w:val="0"/>
          <w:sz w:val="24"/>
          <w:szCs w:val="24"/>
        </w:rPr>
        <w:t>任何部分按照合同价格和条款完成；和/或</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rPr>
        <w:t>（2）</w:t>
      </w:r>
      <w:r>
        <w:rPr>
          <w:rFonts w:ascii="宋体" w:hAnsi="宋体"/>
          <w:kern w:val="0"/>
          <w:sz w:val="24"/>
          <w:szCs w:val="24"/>
        </w:rPr>
        <w:t>取消剩余的</w:t>
      </w:r>
      <w:r>
        <w:rPr>
          <w:rFonts w:hint="eastAsia" w:ascii="宋体" w:hAnsi="宋体"/>
          <w:kern w:val="0"/>
          <w:sz w:val="24"/>
          <w:szCs w:val="24"/>
        </w:rPr>
        <w:t>服务内容</w:t>
      </w:r>
      <w:r>
        <w:rPr>
          <w:rFonts w:ascii="宋体" w:hAnsi="宋体"/>
          <w:kern w:val="0"/>
          <w:sz w:val="24"/>
          <w:szCs w:val="24"/>
        </w:rPr>
        <w:t>，并对部分完成的相关服务向乙方支付商定的金额。</w:t>
      </w:r>
    </w:p>
    <w:p>
      <w:pPr>
        <w:adjustRightInd w:val="0"/>
        <w:snapToGrid w:val="0"/>
        <w:spacing w:after="156" w:line="360" w:lineRule="auto"/>
        <w:ind w:firstLine="482"/>
        <w:textAlignment w:val="baseline"/>
        <w:rPr>
          <w:rFonts w:ascii="宋体" w:hAnsi="宋体"/>
          <w:b/>
          <w:bCs/>
          <w:kern w:val="0"/>
          <w:sz w:val="24"/>
          <w:szCs w:val="24"/>
        </w:rPr>
      </w:pPr>
      <w:r>
        <w:rPr>
          <w:rFonts w:ascii="宋体" w:hAnsi="宋体"/>
          <w:b/>
          <w:bCs/>
          <w:kern w:val="0"/>
          <w:sz w:val="24"/>
          <w:szCs w:val="24"/>
        </w:rPr>
        <w:t>第十</w:t>
      </w:r>
      <w:r>
        <w:rPr>
          <w:rFonts w:hint="eastAsia" w:ascii="宋体" w:hAnsi="宋体"/>
          <w:b/>
          <w:bCs/>
          <w:kern w:val="0"/>
          <w:sz w:val="24"/>
          <w:szCs w:val="24"/>
          <w:lang w:eastAsia="zh-CN"/>
        </w:rPr>
        <w:t>六</w:t>
      </w:r>
      <w:r>
        <w:rPr>
          <w:rFonts w:ascii="宋体" w:hAnsi="宋体"/>
          <w:b/>
          <w:bCs/>
          <w:kern w:val="0"/>
          <w:sz w:val="24"/>
          <w:szCs w:val="24"/>
        </w:rPr>
        <w:t xml:space="preserve">条 </w:t>
      </w:r>
      <w:r>
        <w:rPr>
          <w:rFonts w:hint="eastAsia" w:ascii="宋体" w:hAnsi="宋体"/>
          <w:b/>
          <w:bCs/>
          <w:kern w:val="0"/>
          <w:sz w:val="24"/>
          <w:szCs w:val="24"/>
          <w:lang w:val="en-US" w:eastAsia="zh-CN"/>
        </w:rPr>
        <w:t xml:space="preserve"> </w:t>
      </w:r>
      <w:r>
        <w:rPr>
          <w:rFonts w:ascii="宋体" w:hAnsi="宋体"/>
          <w:b/>
          <w:bCs/>
          <w:kern w:val="0"/>
          <w:sz w:val="24"/>
          <w:szCs w:val="24"/>
        </w:rPr>
        <w:t>破产终止合同</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如果乙方破产或无清偿能力时，甲方可在任何时候以书面形式通知乙方终止合同，该</w:t>
      </w:r>
      <w:r>
        <w:rPr>
          <w:rFonts w:hint="eastAsia" w:ascii="宋体" w:hAnsi="宋体"/>
          <w:kern w:val="0"/>
          <w:sz w:val="24"/>
          <w:szCs w:val="24"/>
          <w:lang w:val="en-US" w:eastAsia="zh-CN"/>
        </w:rPr>
        <w:t>终止</w:t>
      </w:r>
      <w:r>
        <w:rPr>
          <w:rFonts w:ascii="宋体" w:hAnsi="宋体"/>
          <w:kern w:val="0"/>
          <w:sz w:val="24"/>
          <w:szCs w:val="24"/>
        </w:rPr>
        <w:t>将不损害或影响甲方己经采取或将要采取的补救措施的权利。</w:t>
      </w:r>
    </w:p>
    <w:p>
      <w:pPr>
        <w:adjustRightInd w:val="0"/>
        <w:snapToGrid w:val="0"/>
        <w:spacing w:after="156" w:line="360" w:lineRule="auto"/>
        <w:ind w:firstLine="482"/>
        <w:textAlignment w:val="baseline"/>
        <w:rPr>
          <w:rFonts w:ascii="宋体" w:hAnsi="宋体"/>
          <w:b/>
          <w:bCs/>
          <w:kern w:val="0"/>
          <w:sz w:val="24"/>
          <w:szCs w:val="24"/>
        </w:rPr>
      </w:pPr>
      <w:r>
        <w:rPr>
          <w:rFonts w:ascii="宋体" w:hAnsi="宋体"/>
          <w:b/>
          <w:bCs/>
          <w:kern w:val="0"/>
          <w:sz w:val="24"/>
          <w:szCs w:val="24"/>
        </w:rPr>
        <w:t>第十</w:t>
      </w:r>
      <w:r>
        <w:rPr>
          <w:rFonts w:hint="eastAsia" w:ascii="宋体" w:hAnsi="宋体"/>
          <w:b/>
          <w:bCs/>
          <w:kern w:val="0"/>
          <w:sz w:val="24"/>
          <w:szCs w:val="24"/>
          <w:lang w:eastAsia="zh-CN"/>
        </w:rPr>
        <w:t>七</w:t>
      </w:r>
      <w:r>
        <w:rPr>
          <w:rFonts w:ascii="宋体" w:hAnsi="宋体"/>
          <w:b/>
          <w:bCs/>
          <w:kern w:val="0"/>
          <w:sz w:val="24"/>
          <w:szCs w:val="24"/>
        </w:rPr>
        <w:t>条  转让和分包</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除甲方事先书面同意外，乙方不得部分转让、分包或全部转让、分包其应履行的合同义务。</w:t>
      </w:r>
    </w:p>
    <w:p>
      <w:pPr>
        <w:adjustRightInd w:val="0"/>
        <w:snapToGrid w:val="0"/>
        <w:spacing w:after="156" w:line="360" w:lineRule="auto"/>
        <w:ind w:firstLine="482"/>
        <w:textAlignment w:val="baseline"/>
        <w:rPr>
          <w:rFonts w:ascii="宋体" w:hAnsi="宋体"/>
          <w:b/>
          <w:bCs/>
          <w:kern w:val="0"/>
          <w:sz w:val="24"/>
          <w:szCs w:val="24"/>
        </w:rPr>
      </w:pPr>
      <w:r>
        <w:rPr>
          <w:rFonts w:ascii="宋体" w:hAnsi="宋体"/>
          <w:b/>
          <w:bCs/>
          <w:kern w:val="0"/>
          <w:sz w:val="24"/>
          <w:szCs w:val="24"/>
        </w:rPr>
        <w:t>第</w:t>
      </w:r>
      <w:r>
        <w:rPr>
          <w:rFonts w:hint="eastAsia" w:ascii="宋体" w:hAnsi="宋体"/>
          <w:b/>
          <w:bCs/>
          <w:kern w:val="0"/>
          <w:sz w:val="24"/>
          <w:szCs w:val="24"/>
          <w:lang w:eastAsia="zh-CN"/>
        </w:rPr>
        <w:t>十八</w:t>
      </w:r>
      <w:r>
        <w:rPr>
          <w:rFonts w:ascii="宋体" w:hAnsi="宋体"/>
          <w:b/>
          <w:bCs/>
          <w:kern w:val="0"/>
          <w:sz w:val="24"/>
          <w:szCs w:val="24"/>
        </w:rPr>
        <w:t>条  适用法律</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本合同应按中华人民共和国的法律进行解释。</w:t>
      </w:r>
    </w:p>
    <w:p>
      <w:pPr>
        <w:adjustRightInd w:val="0"/>
        <w:snapToGrid w:val="0"/>
        <w:spacing w:after="156" w:line="360" w:lineRule="auto"/>
        <w:ind w:firstLine="482"/>
        <w:textAlignment w:val="baseline"/>
        <w:rPr>
          <w:rFonts w:ascii="宋体" w:hAnsi="宋体"/>
          <w:b/>
          <w:bCs/>
          <w:kern w:val="0"/>
          <w:sz w:val="24"/>
          <w:szCs w:val="24"/>
        </w:rPr>
      </w:pPr>
      <w:r>
        <w:rPr>
          <w:rFonts w:ascii="宋体" w:hAnsi="宋体"/>
          <w:b/>
          <w:bCs/>
          <w:kern w:val="0"/>
          <w:sz w:val="24"/>
          <w:szCs w:val="24"/>
        </w:rPr>
        <w:t>第</w:t>
      </w:r>
      <w:r>
        <w:rPr>
          <w:rFonts w:hint="eastAsia" w:ascii="宋体" w:hAnsi="宋体"/>
          <w:b/>
          <w:bCs/>
          <w:kern w:val="0"/>
          <w:sz w:val="24"/>
          <w:szCs w:val="24"/>
          <w:lang w:eastAsia="zh-CN"/>
        </w:rPr>
        <w:t>十九</w:t>
      </w:r>
      <w:r>
        <w:rPr>
          <w:rFonts w:ascii="宋体" w:hAnsi="宋体"/>
          <w:b/>
          <w:bCs/>
          <w:kern w:val="0"/>
          <w:sz w:val="24"/>
          <w:szCs w:val="24"/>
        </w:rPr>
        <w:t xml:space="preserve">条  </w:t>
      </w:r>
      <w:r>
        <w:rPr>
          <w:rFonts w:hint="eastAsia" w:ascii="宋体" w:hAnsi="宋体"/>
          <w:b/>
          <w:bCs/>
          <w:kern w:val="0"/>
          <w:sz w:val="24"/>
          <w:szCs w:val="24"/>
        </w:rPr>
        <w:t>其他</w:t>
      </w:r>
    </w:p>
    <w:p>
      <w:pPr>
        <w:adjustRightInd w:val="0"/>
        <w:snapToGrid w:val="0"/>
        <w:spacing w:after="156" w:line="360" w:lineRule="auto"/>
        <w:ind w:firstLine="480"/>
        <w:textAlignment w:val="baseline"/>
        <w:rPr>
          <w:rFonts w:ascii="宋体" w:hAnsi="宋体"/>
          <w:kern w:val="0"/>
          <w:sz w:val="24"/>
          <w:szCs w:val="24"/>
        </w:rPr>
      </w:pPr>
      <w:r>
        <w:rPr>
          <w:rFonts w:ascii="宋体" w:hAnsi="宋体"/>
          <w:kern w:val="0"/>
          <w:sz w:val="24"/>
          <w:szCs w:val="24"/>
        </w:rPr>
        <w:t>1</w:t>
      </w:r>
      <w:r>
        <w:rPr>
          <w:rFonts w:hint="eastAsia" w:ascii="宋体" w:hAnsi="宋体"/>
          <w:kern w:val="0"/>
          <w:sz w:val="24"/>
          <w:szCs w:val="24"/>
          <w:lang w:val="en-US" w:eastAsia="zh-CN"/>
        </w:rPr>
        <w:t>9</w:t>
      </w:r>
      <w:r>
        <w:rPr>
          <w:rFonts w:ascii="宋体" w:hAnsi="宋体"/>
          <w:kern w:val="0"/>
          <w:sz w:val="24"/>
          <w:szCs w:val="24"/>
        </w:rPr>
        <w:t>.1</w:t>
      </w:r>
      <w:r>
        <w:rPr>
          <w:rFonts w:hint="eastAsia" w:ascii="宋体" w:hAnsi="宋体"/>
          <w:kern w:val="0"/>
          <w:sz w:val="24"/>
          <w:szCs w:val="24"/>
        </w:rPr>
        <w:t>本</w:t>
      </w:r>
      <w:r>
        <w:rPr>
          <w:rFonts w:ascii="宋体" w:hAnsi="宋体"/>
          <w:kern w:val="0"/>
          <w:sz w:val="24"/>
          <w:szCs w:val="24"/>
        </w:rPr>
        <w:t>合同在</w:t>
      </w:r>
      <w:r>
        <w:rPr>
          <w:rFonts w:hint="eastAsia" w:ascii="宋体" w:hAnsi="宋体"/>
          <w:kern w:val="0"/>
          <w:sz w:val="24"/>
          <w:szCs w:val="24"/>
        </w:rPr>
        <w:t>甲乙</w:t>
      </w:r>
      <w:r>
        <w:rPr>
          <w:rFonts w:ascii="宋体" w:hAnsi="宋体"/>
          <w:kern w:val="0"/>
          <w:sz w:val="24"/>
          <w:szCs w:val="24"/>
        </w:rPr>
        <w:t>双方签字</w:t>
      </w:r>
      <w:r>
        <w:rPr>
          <w:rFonts w:hint="eastAsia" w:ascii="宋体" w:hAnsi="宋体"/>
          <w:kern w:val="0"/>
          <w:sz w:val="24"/>
          <w:szCs w:val="24"/>
        </w:rPr>
        <w:t>且</w:t>
      </w:r>
      <w:r>
        <w:rPr>
          <w:rFonts w:hint="eastAsia" w:ascii="宋体" w:hAnsi="宋体"/>
          <w:kern w:val="0"/>
          <w:sz w:val="24"/>
          <w:szCs w:val="24"/>
          <w:lang w:eastAsia="zh-CN"/>
        </w:rPr>
        <w:t>盖章</w:t>
      </w:r>
      <w:r>
        <w:rPr>
          <w:rFonts w:ascii="宋体" w:hAnsi="宋体"/>
          <w:kern w:val="0"/>
          <w:sz w:val="24"/>
          <w:szCs w:val="24"/>
        </w:rPr>
        <w:t>后生效。</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19</w:t>
      </w:r>
      <w:r>
        <w:rPr>
          <w:rFonts w:ascii="宋体" w:hAnsi="宋体"/>
          <w:kern w:val="0"/>
          <w:sz w:val="24"/>
          <w:szCs w:val="24"/>
        </w:rPr>
        <w:t>.2本合同正本一式</w:t>
      </w:r>
      <w:r>
        <w:rPr>
          <w:rFonts w:hint="eastAsia" w:ascii="宋体" w:hAnsi="宋体"/>
          <w:kern w:val="0"/>
          <w:sz w:val="24"/>
          <w:szCs w:val="24"/>
          <w:u w:val="single"/>
        </w:rPr>
        <w:t xml:space="preserve"> </w:t>
      </w:r>
      <w:r>
        <w:rPr>
          <w:rFonts w:ascii="宋体" w:hAnsi="宋体"/>
          <w:kern w:val="0"/>
          <w:sz w:val="24"/>
          <w:szCs w:val="24"/>
          <w:u w:val="single"/>
        </w:rPr>
        <w:t xml:space="preserve"> </w:t>
      </w:r>
      <w:r>
        <w:rPr>
          <w:rFonts w:hint="eastAsia" w:ascii="宋体" w:hAnsi="宋体"/>
          <w:kern w:val="0"/>
          <w:sz w:val="24"/>
          <w:szCs w:val="24"/>
          <w:u w:val="single"/>
          <w:lang w:eastAsia="zh-CN"/>
        </w:rPr>
        <w:t>肆</w:t>
      </w:r>
      <w:r>
        <w:rPr>
          <w:rFonts w:hint="eastAsia" w:ascii="宋体" w:hAnsi="宋体"/>
          <w:kern w:val="0"/>
          <w:sz w:val="24"/>
          <w:szCs w:val="24"/>
          <w:u w:val="single"/>
        </w:rPr>
        <w:t xml:space="preserve"> </w:t>
      </w:r>
      <w:r>
        <w:rPr>
          <w:rFonts w:ascii="宋体" w:hAnsi="宋体"/>
          <w:kern w:val="0"/>
          <w:sz w:val="24"/>
          <w:szCs w:val="24"/>
          <w:u w:val="single"/>
        </w:rPr>
        <w:t xml:space="preserve"> </w:t>
      </w:r>
      <w:r>
        <w:rPr>
          <w:rFonts w:ascii="宋体" w:hAnsi="宋体"/>
          <w:kern w:val="0"/>
          <w:sz w:val="24"/>
          <w:szCs w:val="24"/>
        </w:rPr>
        <w:t>份，以中文书写，甲方、乙方各执</w:t>
      </w:r>
      <w:r>
        <w:rPr>
          <w:rFonts w:hint="eastAsia" w:ascii="宋体" w:hAnsi="宋体"/>
          <w:kern w:val="0"/>
          <w:sz w:val="24"/>
          <w:szCs w:val="24"/>
          <w:u w:val="single"/>
        </w:rPr>
        <w:t xml:space="preserve"> </w:t>
      </w:r>
      <w:r>
        <w:rPr>
          <w:rFonts w:ascii="宋体" w:hAnsi="宋体"/>
          <w:kern w:val="0"/>
          <w:sz w:val="24"/>
          <w:szCs w:val="24"/>
          <w:u w:val="single"/>
        </w:rPr>
        <w:t xml:space="preserve"> 贰</w:t>
      </w:r>
      <w:r>
        <w:rPr>
          <w:rFonts w:hint="eastAsia" w:ascii="宋体" w:hAnsi="宋体"/>
          <w:kern w:val="0"/>
          <w:sz w:val="24"/>
          <w:szCs w:val="24"/>
          <w:u w:val="single"/>
        </w:rPr>
        <w:t xml:space="preserve"> </w:t>
      </w:r>
      <w:r>
        <w:rPr>
          <w:rFonts w:ascii="宋体" w:hAnsi="宋体"/>
          <w:kern w:val="0"/>
          <w:sz w:val="24"/>
          <w:szCs w:val="24"/>
          <w:u w:val="single"/>
        </w:rPr>
        <w:t xml:space="preserve"> </w:t>
      </w:r>
      <w:r>
        <w:rPr>
          <w:rFonts w:ascii="宋体" w:hAnsi="宋体"/>
          <w:kern w:val="0"/>
          <w:sz w:val="24"/>
          <w:szCs w:val="24"/>
        </w:rPr>
        <w:t>份。</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19</w:t>
      </w:r>
      <w:r>
        <w:rPr>
          <w:rFonts w:ascii="宋体" w:hAnsi="宋体"/>
          <w:kern w:val="0"/>
          <w:sz w:val="24"/>
          <w:szCs w:val="24"/>
        </w:rPr>
        <w:t>.3如需修改或补充合同内容，经协商，</w:t>
      </w:r>
      <w:r>
        <w:rPr>
          <w:rFonts w:hint="eastAsia" w:ascii="宋体" w:hAnsi="宋体"/>
          <w:kern w:val="0"/>
          <w:sz w:val="24"/>
          <w:szCs w:val="24"/>
        </w:rPr>
        <w:t>甲乙</w:t>
      </w:r>
      <w:r>
        <w:rPr>
          <w:rFonts w:ascii="宋体" w:hAnsi="宋体"/>
          <w:kern w:val="0"/>
          <w:sz w:val="24"/>
          <w:szCs w:val="24"/>
        </w:rPr>
        <w:t>双方应签署书面修改或补充协议，该协议将作为本合同不可分割的一部分。</w:t>
      </w:r>
    </w:p>
    <w:p>
      <w:pPr>
        <w:adjustRightInd w:val="0"/>
        <w:snapToGrid w:val="0"/>
        <w:spacing w:after="156" w:line="360" w:lineRule="auto"/>
        <w:ind w:firstLine="480"/>
        <w:textAlignment w:val="baseline"/>
        <w:rPr>
          <w:rFonts w:ascii="宋体" w:hAnsi="宋体"/>
          <w:kern w:val="0"/>
          <w:sz w:val="24"/>
          <w:szCs w:val="24"/>
        </w:rPr>
      </w:pPr>
      <w:r>
        <w:rPr>
          <w:rFonts w:hint="eastAsia" w:ascii="宋体" w:hAnsi="宋体"/>
          <w:kern w:val="0"/>
          <w:sz w:val="24"/>
          <w:szCs w:val="24"/>
          <w:lang w:val="en-US" w:eastAsia="zh-CN"/>
        </w:rPr>
        <w:t>19</w:t>
      </w:r>
      <w:r>
        <w:rPr>
          <w:rFonts w:ascii="宋体" w:hAnsi="宋体"/>
          <w:kern w:val="0"/>
          <w:sz w:val="24"/>
          <w:szCs w:val="24"/>
        </w:rPr>
        <w:t>.4未经甲方同意，乙方不得将由甲方提供的有关合同或任何合同条文、规格、图纸或资料提供给与履行本合同无关的任何其他方。</w:t>
      </w:r>
    </w:p>
    <w:p>
      <w:pPr>
        <w:outlineLvl w:val="9"/>
        <w:rPr>
          <w:rFonts w:hint="eastAsia"/>
          <w:lang w:eastAsia="zh-CN"/>
        </w:rPr>
      </w:pPr>
    </w:p>
    <w:bookmarkEnd w:id="16"/>
    <w:bookmarkEnd w:id="21"/>
    <w:p>
      <w:pPr>
        <w:spacing w:line="360" w:lineRule="auto"/>
        <w:ind w:firstLine="480" w:firstLineChars="200"/>
        <w:jc w:val="both"/>
        <w:rPr>
          <w:rFonts w:ascii="宋体" w:hAnsi="宋体" w:cs="新宋体"/>
          <w:sz w:val="24"/>
          <w:szCs w:val="24"/>
          <w:lang w:eastAsia="zh-CN"/>
        </w:rPr>
      </w:pPr>
    </w:p>
    <w:p>
      <w:pPr>
        <w:pStyle w:val="30"/>
        <w:spacing w:line="480" w:lineRule="auto"/>
        <w:ind w:firstLine="0" w:firstLineChars="0"/>
        <w:jc w:val="left"/>
        <w:rPr>
          <w:rFonts w:ascii="宋体" w:hAnsi="宋体" w:cs="新宋体"/>
          <w:b/>
          <w:sz w:val="28"/>
          <w:szCs w:val="28"/>
        </w:rPr>
      </w:pPr>
    </w:p>
    <w:p>
      <w:pPr>
        <w:pStyle w:val="30"/>
        <w:spacing w:line="480" w:lineRule="auto"/>
        <w:ind w:left="5903" w:hanging="5040" w:hangingChars="2100"/>
        <w:jc w:val="left"/>
        <w:rPr>
          <w:rFonts w:hint="eastAsia" w:ascii="宋体" w:hAnsi="宋体" w:eastAsia="宋体" w:cs="Times New Roman"/>
          <w:kern w:val="0"/>
          <w:sz w:val="24"/>
          <w:szCs w:val="24"/>
          <w:lang w:val="en-US" w:eastAsia="zh-CN" w:bidi="ar-SA"/>
        </w:rPr>
      </w:pPr>
      <w:r>
        <w:rPr>
          <w:rFonts w:ascii="宋体" w:hAnsi="宋体" w:eastAsia="宋体" w:cs="Times New Roman"/>
          <w:kern w:val="0"/>
          <w:sz w:val="24"/>
          <w:szCs w:val="24"/>
          <w:lang w:val="en-US" w:eastAsia="en-US" w:bidi="ar-SA"/>
        </w:rPr>
        <w:t>甲方:</w:t>
      </w:r>
      <w:r>
        <w:rPr>
          <w:rFonts w:hint="eastAsia" w:ascii="宋体" w:hAnsi="宋体" w:cs="Times New Roman"/>
          <w:kern w:val="0"/>
          <w:sz w:val="24"/>
          <w:szCs w:val="24"/>
          <w:lang w:val="en-US" w:eastAsia="zh-CN" w:bidi="ar-SA"/>
        </w:rPr>
        <w:t xml:space="preserve">                         </w:t>
      </w:r>
      <w:r>
        <w:rPr>
          <w:rFonts w:ascii="宋体" w:hAnsi="宋体" w:eastAsia="宋体" w:cs="Times New Roman"/>
          <w:kern w:val="0"/>
          <w:sz w:val="24"/>
          <w:szCs w:val="24"/>
          <w:lang w:val="en-US" w:eastAsia="en-US" w:bidi="ar-SA"/>
        </w:rPr>
        <w:t xml:space="preserve"> </w:t>
      </w:r>
      <w:r>
        <w:rPr>
          <w:rFonts w:ascii="宋体" w:hAnsi="宋体" w:cs="新宋体"/>
          <w:b/>
          <w:sz w:val="28"/>
          <w:szCs w:val="28"/>
        </w:rPr>
        <w:t xml:space="preserve">       </w:t>
      </w:r>
      <w:r>
        <w:rPr>
          <w:rFonts w:hint="eastAsia" w:ascii="宋体" w:hAnsi="宋体" w:cs="新宋体"/>
          <w:b/>
          <w:sz w:val="28"/>
          <w:szCs w:val="28"/>
        </w:rPr>
        <w:t xml:space="preserve">  </w:t>
      </w:r>
      <w:r>
        <w:rPr>
          <w:rFonts w:hint="eastAsia" w:ascii="宋体" w:hAnsi="宋体" w:eastAsia="宋体" w:cs="Times New Roman"/>
          <w:kern w:val="0"/>
          <w:sz w:val="24"/>
          <w:szCs w:val="24"/>
          <w:lang w:val="en-US" w:eastAsia="en-US" w:bidi="ar-SA"/>
        </w:rPr>
        <w:t xml:space="preserve"> </w:t>
      </w:r>
      <w:r>
        <w:rPr>
          <w:rFonts w:ascii="宋体" w:hAnsi="宋体" w:eastAsia="宋体" w:cs="Times New Roman"/>
          <w:kern w:val="0"/>
          <w:sz w:val="24"/>
          <w:szCs w:val="24"/>
          <w:lang w:val="en-US" w:eastAsia="en-US" w:bidi="ar-SA"/>
        </w:rPr>
        <w:t>乙方:</w:t>
      </w:r>
      <w:r>
        <w:rPr>
          <w:rFonts w:hint="eastAsia" w:ascii="宋体" w:hAnsi="宋体" w:cs="Times New Roman"/>
          <w:kern w:val="0"/>
          <w:sz w:val="24"/>
          <w:szCs w:val="24"/>
          <w:lang w:val="en-US" w:eastAsia="zh-CN" w:bidi="ar-SA"/>
        </w:rPr>
        <w:t xml:space="preserve"> </w:t>
      </w:r>
    </w:p>
    <w:p>
      <w:pPr>
        <w:pStyle w:val="30"/>
        <w:spacing w:line="480" w:lineRule="auto"/>
        <w:ind w:left="5903" w:hanging="5040" w:hangingChars="2100"/>
        <w:jc w:val="left"/>
        <w:rPr>
          <w:rFonts w:hint="eastAsia"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en-US" w:bidi="ar-SA"/>
        </w:rPr>
        <w:t xml:space="preserve">                        </w:t>
      </w:r>
      <w:r>
        <w:rPr>
          <w:rFonts w:hint="eastAsia" w:ascii="宋体" w:hAnsi="宋体" w:eastAsia="宋体" w:cs="Times New Roman"/>
          <w:kern w:val="0"/>
          <w:sz w:val="24"/>
          <w:szCs w:val="24"/>
          <w:lang w:val="en-US" w:eastAsia="zh-CN" w:bidi="ar-SA"/>
        </w:rPr>
        <w:t xml:space="preserve">                  </w:t>
      </w:r>
      <w:r>
        <w:rPr>
          <w:rFonts w:hint="eastAsia" w:ascii="宋体" w:hAnsi="宋体" w:eastAsia="宋体" w:cs="Times New Roman"/>
          <w:kern w:val="0"/>
          <w:sz w:val="24"/>
          <w:szCs w:val="24"/>
          <w:lang w:val="en-US" w:eastAsia="en-US" w:bidi="ar-SA"/>
        </w:rPr>
        <w:t xml:space="preserve">   </w:t>
      </w:r>
      <w:r>
        <w:rPr>
          <w:rFonts w:hint="eastAsia" w:ascii="宋体" w:hAnsi="宋体" w:cs="Times New Roman"/>
          <w:kern w:val="0"/>
          <w:sz w:val="24"/>
          <w:szCs w:val="24"/>
          <w:lang w:val="en-US" w:eastAsia="zh-CN" w:bidi="ar-SA"/>
        </w:rPr>
        <w:t xml:space="preserve"> </w:t>
      </w:r>
    </w:p>
    <w:p>
      <w:pPr>
        <w:ind w:right="300"/>
        <w:rPr>
          <w:rFonts w:ascii="宋体" w:hAnsi="宋体" w:cs="新宋体"/>
          <w:b/>
          <w:sz w:val="28"/>
          <w:szCs w:val="28"/>
          <w:lang w:eastAsia="zh-CN"/>
        </w:rPr>
      </w:pPr>
      <w:r>
        <w:rPr>
          <w:rFonts w:hint="eastAsia" w:ascii="宋体" w:hAnsi="宋体" w:cs="新宋体"/>
          <w:b/>
          <w:sz w:val="28"/>
          <w:szCs w:val="28"/>
          <w:lang w:eastAsia="zh-CN"/>
        </w:rPr>
        <w:t xml:space="preserve"> </w:t>
      </w:r>
      <w:r>
        <w:rPr>
          <w:rFonts w:ascii="宋体" w:hAnsi="宋体" w:cs="新宋体"/>
          <w:b/>
          <w:sz w:val="28"/>
          <w:szCs w:val="28"/>
          <w:lang w:eastAsia="zh-CN"/>
        </w:rPr>
        <w:t xml:space="preserve">       </w:t>
      </w:r>
      <w:r>
        <w:rPr>
          <w:rFonts w:hint="eastAsia" w:ascii="宋体" w:hAnsi="宋体" w:cs="新宋体"/>
          <w:b/>
          <w:sz w:val="28"/>
          <w:szCs w:val="28"/>
          <w:lang w:eastAsia="zh-CN"/>
        </w:rPr>
        <w:t xml:space="preserve">                 </w:t>
      </w:r>
    </w:p>
    <w:p>
      <w:pPr>
        <w:rPr>
          <w:rFonts w:ascii="宋体" w:hAnsi="宋体" w:cs="新宋体"/>
          <w:b/>
          <w:sz w:val="28"/>
          <w:szCs w:val="28"/>
          <w:lang w:eastAsia="zh-CN"/>
        </w:rPr>
      </w:pPr>
      <w:r>
        <w:rPr>
          <w:rFonts w:ascii="宋体" w:hAnsi="宋体"/>
          <w:kern w:val="0"/>
          <w:sz w:val="24"/>
          <w:szCs w:val="24"/>
        </w:rPr>
        <w:t>法定代表人/授权代表：</w:t>
      </w:r>
      <w:r>
        <w:rPr>
          <w:rFonts w:hint="eastAsia" w:ascii="宋体" w:hAnsi="宋体" w:cs="新宋体"/>
          <w:b/>
          <w:sz w:val="28"/>
          <w:szCs w:val="28"/>
          <w:lang w:eastAsia="zh-CN"/>
        </w:rPr>
        <w:t xml:space="preserve">                 </w:t>
      </w:r>
      <w:r>
        <w:rPr>
          <w:rFonts w:ascii="宋体" w:hAnsi="宋体"/>
          <w:kern w:val="0"/>
          <w:sz w:val="24"/>
          <w:szCs w:val="24"/>
        </w:rPr>
        <w:t>法定代表人/授权代表：</w:t>
      </w:r>
    </w:p>
    <w:p>
      <w:pPr>
        <w:rPr>
          <w:rFonts w:ascii="宋体" w:hAnsi="宋体" w:cs="新宋体"/>
          <w:b/>
          <w:sz w:val="28"/>
          <w:szCs w:val="28"/>
          <w:lang w:eastAsia="zh-CN"/>
        </w:rPr>
      </w:pPr>
    </w:p>
    <w:p>
      <w:pPr>
        <w:spacing w:line="245" w:lineRule="auto"/>
        <w:rPr>
          <w:color w:val="auto"/>
          <w:highlight w:val="none"/>
          <w:shd w:val="clear" w:color="auto" w:fill="auto"/>
        </w:rPr>
      </w:pPr>
      <w:r>
        <w:rPr>
          <w:rFonts w:ascii="宋体" w:hAnsi="宋体"/>
          <w:kern w:val="0"/>
          <w:sz w:val="24"/>
          <w:szCs w:val="24"/>
        </w:rPr>
        <w:t>签订日期</w:t>
      </w:r>
      <w:r>
        <w:rPr>
          <w:rFonts w:ascii="宋体" w:hAnsi="宋体" w:cs="新宋体"/>
          <w:b/>
          <w:sz w:val="28"/>
          <w:szCs w:val="28"/>
        </w:rPr>
        <w:t>:</w:t>
      </w:r>
      <w:r>
        <w:rPr>
          <w:rFonts w:hint="eastAsia" w:ascii="宋体" w:hAnsi="宋体" w:cs="新宋体"/>
          <w:b/>
          <w:sz w:val="28"/>
          <w:szCs w:val="28"/>
        </w:rPr>
        <w:t xml:space="preserve"> </w:t>
      </w:r>
      <w:r>
        <w:rPr>
          <w:rFonts w:hint="eastAsia" w:ascii="宋体" w:hAnsi="宋体"/>
          <w:kern w:val="0"/>
          <w:sz w:val="24"/>
          <w:szCs w:val="24"/>
        </w:rPr>
        <w:t xml:space="preserve">   </w:t>
      </w:r>
      <w:r>
        <w:rPr>
          <w:rFonts w:hint="eastAsia" w:ascii="宋体" w:hAnsi="宋体"/>
          <w:kern w:val="0"/>
          <w:sz w:val="24"/>
          <w:szCs w:val="24"/>
          <w:lang w:val="en-US" w:eastAsia="zh-CN"/>
        </w:rPr>
        <w:t xml:space="preserve"> </w:t>
      </w:r>
      <w:r>
        <w:rPr>
          <w:rFonts w:hint="eastAsia" w:ascii="宋体" w:hAnsi="宋体"/>
          <w:kern w:val="0"/>
          <w:sz w:val="24"/>
          <w:szCs w:val="24"/>
        </w:rPr>
        <w:t xml:space="preserve"> </w:t>
      </w:r>
      <w:r>
        <w:rPr>
          <w:rFonts w:ascii="宋体" w:hAnsi="宋体"/>
          <w:kern w:val="0"/>
          <w:sz w:val="24"/>
          <w:szCs w:val="24"/>
        </w:rPr>
        <w:t>年</w:t>
      </w:r>
      <w:r>
        <w:rPr>
          <w:rFonts w:hint="eastAsia" w:ascii="宋体" w:hAnsi="宋体"/>
          <w:kern w:val="0"/>
          <w:sz w:val="24"/>
          <w:szCs w:val="24"/>
        </w:rPr>
        <w:t xml:space="preserve">  </w:t>
      </w:r>
      <w:r>
        <w:rPr>
          <w:rFonts w:hint="eastAsia" w:ascii="宋体" w:hAnsi="宋体"/>
          <w:kern w:val="0"/>
          <w:sz w:val="24"/>
          <w:szCs w:val="24"/>
          <w:lang w:val="en-US" w:eastAsia="zh-CN"/>
        </w:rPr>
        <w:t xml:space="preserve"> </w:t>
      </w:r>
      <w:r>
        <w:rPr>
          <w:rFonts w:ascii="宋体" w:hAnsi="宋体"/>
          <w:kern w:val="0"/>
          <w:sz w:val="24"/>
          <w:szCs w:val="24"/>
        </w:rPr>
        <w:t>月</w:t>
      </w:r>
      <w:r>
        <w:rPr>
          <w:rFonts w:hint="eastAsia" w:ascii="宋体" w:hAnsi="宋体"/>
          <w:kern w:val="0"/>
          <w:sz w:val="24"/>
          <w:szCs w:val="24"/>
        </w:rPr>
        <w:t xml:space="preserve">  日               </w:t>
      </w:r>
      <w:r>
        <w:rPr>
          <w:rFonts w:ascii="宋体" w:hAnsi="宋体"/>
          <w:kern w:val="0"/>
          <w:sz w:val="24"/>
          <w:szCs w:val="24"/>
        </w:rPr>
        <w:t>签订日期:</w:t>
      </w:r>
      <w:r>
        <w:rPr>
          <w:rFonts w:hint="eastAsia" w:ascii="宋体" w:hAnsi="宋体"/>
          <w:kern w:val="0"/>
          <w:sz w:val="24"/>
          <w:szCs w:val="24"/>
        </w:rPr>
        <w:t xml:space="preserve">   </w:t>
      </w:r>
      <w:r>
        <w:rPr>
          <w:rFonts w:hint="eastAsia" w:ascii="宋体" w:hAnsi="宋体"/>
          <w:kern w:val="0"/>
          <w:sz w:val="24"/>
          <w:szCs w:val="24"/>
          <w:lang w:val="en-US" w:eastAsia="zh-CN"/>
        </w:rPr>
        <w:t xml:space="preserve"> </w:t>
      </w:r>
      <w:r>
        <w:rPr>
          <w:rFonts w:hint="eastAsia" w:ascii="宋体" w:hAnsi="宋体"/>
          <w:kern w:val="0"/>
          <w:sz w:val="24"/>
          <w:szCs w:val="24"/>
        </w:rPr>
        <w:t xml:space="preserve">  </w:t>
      </w:r>
      <w:r>
        <w:rPr>
          <w:rFonts w:ascii="宋体" w:hAnsi="宋体"/>
          <w:kern w:val="0"/>
          <w:sz w:val="24"/>
          <w:szCs w:val="24"/>
        </w:rPr>
        <w:t>年</w:t>
      </w:r>
      <w:r>
        <w:rPr>
          <w:rFonts w:hint="eastAsia" w:ascii="宋体" w:hAnsi="宋体"/>
          <w:kern w:val="0"/>
          <w:sz w:val="24"/>
          <w:szCs w:val="24"/>
        </w:rPr>
        <w:t xml:space="preserve"> </w:t>
      </w:r>
      <w:r>
        <w:rPr>
          <w:rFonts w:hint="eastAsia" w:ascii="宋体" w:hAnsi="宋体"/>
          <w:kern w:val="0"/>
          <w:sz w:val="24"/>
          <w:szCs w:val="24"/>
          <w:lang w:val="en-US" w:eastAsia="zh-CN"/>
        </w:rPr>
        <w:t xml:space="preserve"> </w:t>
      </w:r>
      <w:r>
        <w:rPr>
          <w:rFonts w:hint="eastAsia" w:ascii="宋体" w:hAnsi="宋体"/>
          <w:kern w:val="0"/>
          <w:sz w:val="24"/>
          <w:szCs w:val="24"/>
        </w:rPr>
        <w:t xml:space="preserve"> </w:t>
      </w:r>
      <w:r>
        <w:rPr>
          <w:rFonts w:ascii="宋体" w:hAnsi="宋体"/>
          <w:kern w:val="0"/>
          <w:sz w:val="24"/>
          <w:szCs w:val="24"/>
        </w:rPr>
        <w:t>月</w:t>
      </w:r>
      <w:r>
        <w:rPr>
          <w:rFonts w:hint="eastAsia" w:ascii="宋体" w:hAnsi="宋体"/>
          <w:kern w:val="0"/>
          <w:sz w:val="24"/>
          <w:szCs w:val="24"/>
        </w:rPr>
        <w:t xml:space="preserve">  日</w:t>
      </w:r>
    </w:p>
    <w:p>
      <w:pP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pPr>
      <w:bookmarkStart w:id="29" w:name="_Toc12675"/>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br w:type="page"/>
      </w:r>
    </w:p>
    <w:p>
      <w:pPr>
        <w:spacing w:before="353" w:line="219" w:lineRule="auto"/>
        <w:ind w:left="2654"/>
        <w:outlineLvl w:val="0"/>
        <w:rPr>
          <w:rFonts w:ascii="宋体" w:hAnsi="宋体" w:eastAsia="宋体" w:cs="宋体"/>
          <w:color w:val="auto"/>
          <w:sz w:val="36"/>
          <w:szCs w:val="36"/>
          <w:highlight w:val="none"/>
          <w:shd w:val="clear" w:color="auto" w:fill="auto"/>
        </w:rPr>
      </w:pP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第七</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章</w:t>
      </w:r>
      <w:r>
        <w:rPr>
          <w:rFonts w:ascii="宋体" w:hAnsi="宋体" w:eastAsia="宋体" w:cs="宋体"/>
          <w:color w:val="auto"/>
          <w:sz w:val="36"/>
          <w:szCs w:val="36"/>
          <w:highlight w:val="none"/>
          <w:shd w:val="clear" w:color="auto" w:fill="auto"/>
        </w:rPr>
        <w:t xml:space="preserve">   </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投标文件格式</w:t>
      </w:r>
      <w:bookmarkEnd w:id="29"/>
    </w:p>
    <w:p>
      <w:pPr>
        <w:spacing w:line="252" w:lineRule="auto"/>
        <w:rPr>
          <w:color w:val="auto"/>
          <w:highlight w:val="none"/>
          <w:shd w:val="clear" w:color="auto" w:fill="auto"/>
        </w:rPr>
      </w:pPr>
    </w:p>
    <w:p>
      <w:pPr>
        <w:spacing w:line="252" w:lineRule="auto"/>
        <w:rPr>
          <w:color w:val="auto"/>
          <w:highlight w:val="none"/>
          <w:shd w:val="clear" w:color="auto" w:fill="auto"/>
        </w:rPr>
      </w:pPr>
    </w:p>
    <w:p>
      <w:pPr>
        <w:spacing w:line="252" w:lineRule="auto"/>
        <w:rPr>
          <w:color w:val="auto"/>
          <w:highlight w:val="none"/>
          <w:shd w:val="clear" w:color="auto" w:fill="auto"/>
        </w:rPr>
      </w:pPr>
    </w:p>
    <w:p>
      <w:pPr>
        <w:spacing w:line="253" w:lineRule="auto"/>
        <w:rPr>
          <w:color w:val="auto"/>
          <w:highlight w:val="none"/>
          <w:shd w:val="clear" w:color="auto" w:fill="auto"/>
        </w:rPr>
      </w:pPr>
    </w:p>
    <w:p>
      <w:pPr>
        <w:spacing w:before="78" w:line="220" w:lineRule="auto"/>
        <w:ind w:left="154"/>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投标人编制</w:t>
      </w:r>
      <w:r>
        <w:rPr>
          <w:rFonts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文件须知</w:t>
      </w:r>
    </w:p>
    <w:p>
      <w:pPr>
        <w:spacing w:before="181" w:line="313" w:lineRule="auto"/>
        <w:ind w:left="150" w:right="1" w:firstLine="18"/>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1</w:t>
      </w:r>
      <w:r>
        <w:rPr>
          <w:rFonts w:ascii="宋体" w:hAnsi="宋体" w:eastAsia="宋体" w:cs="宋体"/>
          <w:color w:val="auto"/>
          <w:spacing w:val="12"/>
          <w:sz w:val="24"/>
          <w:szCs w:val="24"/>
          <w:highlight w:val="none"/>
          <w:shd w:val="clear" w:color="auto" w:fill="auto"/>
        </w:rPr>
        <w:t>、投</w:t>
      </w:r>
      <w:r>
        <w:rPr>
          <w:rFonts w:ascii="宋体" w:hAnsi="宋体" w:eastAsia="宋体" w:cs="宋体"/>
          <w:color w:val="auto"/>
          <w:spacing w:val="10"/>
          <w:sz w:val="24"/>
          <w:szCs w:val="24"/>
          <w:highlight w:val="none"/>
          <w:shd w:val="clear" w:color="auto" w:fill="auto"/>
        </w:rPr>
        <w:t>标</w:t>
      </w:r>
      <w:r>
        <w:rPr>
          <w:rFonts w:ascii="宋体" w:hAnsi="宋体" w:eastAsia="宋体" w:cs="宋体"/>
          <w:color w:val="auto"/>
          <w:spacing w:val="6"/>
          <w:sz w:val="24"/>
          <w:szCs w:val="24"/>
          <w:highlight w:val="none"/>
          <w:shd w:val="clear" w:color="auto" w:fill="auto"/>
        </w:rPr>
        <w:t>人按照本部分的顺序编制投标文件(资格证明文件)、投标文件(商务技术文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件)，编制</w:t>
      </w:r>
      <w:r>
        <w:rPr>
          <w:rFonts w:ascii="宋体" w:hAnsi="宋体" w:eastAsia="宋体" w:cs="宋体"/>
          <w:color w:val="auto"/>
          <w:spacing w:val="-3"/>
          <w:sz w:val="24"/>
          <w:szCs w:val="24"/>
          <w:highlight w:val="none"/>
          <w:shd w:val="clear" w:color="auto" w:fill="auto"/>
        </w:rPr>
        <w:t>中</w:t>
      </w:r>
      <w:r>
        <w:rPr>
          <w:rFonts w:ascii="宋体" w:hAnsi="宋体" w:eastAsia="宋体" w:cs="宋体"/>
          <w:color w:val="auto"/>
          <w:spacing w:val="-2"/>
          <w:sz w:val="24"/>
          <w:szCs w:val="24"/>
          <w:highlight w:val="none"/>
          <w:shd w:val="clear" w:color="auto" w:fill="auto"/>
        </w:rPr>
        <w:t>涉及格式资料的， 应按照本部分提供的内容和格式(所有表格的格式可扩</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1"/>
          <w:sz w:val="24"/>
          <w:szCs w:val="24"/>
          <w:highlight w:val="none"/>
          <w:shd w:val="clear" w:color="auto" w:fill="auto"/>
        </w:rPr>
        <w:t>展)填写提交。</w:t>
      </w:r>
    </w:p>
    <w:p>
      <w:pPr>
        <w:spacing w:before="180" w:line="324" w:lineRule="auto"/>
        <w:ind w:left="150" w:firstLine="9"/>
        <w:rPr>
          <w:rFonts w:ascii="宋体" w:hAnsi="宋体" w:eastAsia="宋体" w:cs="宋体"/>
          <w:color w:val="auto"/>
          <w:sz w:val="24"/>
          <w:szCs w:val="24"/>
          <w:highlight w:val="none"/>
          <w:shd w:val="clear" w:color="auto" w:fill="auto"/>
        </w:rPr>
      </w:pPr>
      <w:r>
        <w:rPr>
          <w:color w:val="auto"/>
          <w:spacing w:val="-6"/>
          <w:sz w:val="24"/>
          <w:szCs w:val="24"/>
          <w:highlight w:val="none"/>
          <w:shd w:val="clear" w:color="auto" w:fill="auto"/>
        </w:rPr>
        <w:t>2</w:t>
      </w:r>
      <w:r>
        <w:rPr>
          <w:rFonts w:ascii="宋体" w:hAnsi="宋体" w:eastAsia="宋体" w:cs="宋体"/>
          <w:color w:val="auto"/>
          <w:spacing w:val="-6"/>
          <w:sz w:val="24"/>
          <w:szCs w:val="24"/>
          <w:highlight w:val="none"/>
          <w:shd w:val="clear" w:color="auto" w:fill="auto"/>
        </w:rPr>
        <w:t>、对于招标文</w:t>
      </w:r>
      <w:r>
        <w:rPr>
          <w:rFonts w:ascii="宋体" w:hAnsi="宋体" w:eastAsia="宋体" w:cs="宋体"/>
          <w:color w:val="auto"/>
          <w:spacing w:val="-3"/>
          <w:sz w:val="24"/>
          <w:szCs w:val="24"/>
          <w:highlight w:val="none"/>
          <w:shd w:val="clear" w:color="auto" w:fill="auto"/>
        </w:rPr>
        <w:t>件中标记了</w:t>
      </w:r>
      <w:r>
        <w:rPr>
          <w:color w:val="auto"/>
          <w:spacing w:val="-3"/>
          <w:sz w:val="24"/>
          <w:szCs w:val="24"/>
          <w:highlight w:val="none"/>
          <w:shd w:val="clear" w:color="auto" w:fill="auto"/>
        </w:rPr>
        <w:t>“</w:t>
      </w:r>
      <w:r>
        <w:rPr>
          <w:rFonts w:ascii="宋体" w:hAnsi="宋体" w:eastAsia="宋体" w:cs="宋体"/>
          <w:color w:val="auto"/>
          <w:spacing w:val="-3"/>
          <w:sz w:val="24"/>
          <w:szCs w:val="24"/>
          <w:highlight w:val="none"/>
          <w:shd w:val="clear" w:color="auto" w:fill="auto"/>
        </w:rPr>
        <w:t>实质性格式</w:t>
      </w:r>
      <w:r>
        <w:rPr>
          <w:color w:val="auto"/>
          <w:spacing w:val="-3"/>
          <w:sz w:val="24"/>
          <w:szCs w:val="24"/>
          <w:highlight w:val="none"/>
          <w:shd w:val="clear" w:color="auto" w:fill="auto"/>
        </w:rPr>
        <w:t>”</w:t>
      </w:r>
      <w:r>
        <w:rPr>
          <w:rFonts w:ascii="宋体" w:hAnsi="宋体" w:eastAsia="宋体" w:cs="宋体"/>
          <w:color w:val="auto"/>
          <w:spacing w:val="-3"/>
          <w:sz w:val="24"/>
          <w:szCs w:val="24"/>
          <w:highlight w:val="none"/>
          <w:shd w:val="clear" w:color="auto" w:fill="auto"/>
        </w:rPr>
        <w:t>文件的， 投标人不得改变格式中给定的文字所</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表达的含义</w:t>
      </w:r>
      <w:r>
        <w:rPr>
          <w:rFonts w:ascii="宋体" w:hAnsi="宋体" w:eastAsia="宋体" w:cs="宋体"/>
          <w:color w:val="auto"/>
          <w:spacing w:val="1"/>
          <w:sz w:val="24"/>
          <w:szCs w:val="24"/>
          <w:highlight w:val="none"/>
          <w:shd w:val="clear" w:color="auto" w:fill="auto"/>
        </w:rPr>
        <w:t>，不得删减格式中的实质性内容，不得自行添加与格式中给定的文字内容</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相矛盾的内容， 不得对应当填写的空格不填写或不实质性响应，否则</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2"/>
          <w:sz w:val="24"/>
          <w:szCs w:val="24"/>
          <w:highlight w:val="none"/>
          <w:shd w:val="clear" w:color="auto" w:fill="auto"/>
        </w:rPr>
        <w:t>。未标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记</w:t>
      </w:r>
      <w:r>
        <w:rPr>
          <w:color w:val="auto"/>
          <w:spacing w:val="2"/>
          <w:sz w:val="24"/>
          <w:szCs w:val="24"/>
          <w:highlight w:val="none"/>
          <w:shd w:val="clear" w:color="auto" w:fill="auto"/>
        </w:rPr>
        <w:t>“</w:t>
      </w:r>
      <w:r>
        <w:rPr>
          <w:rFonts w:ascii="宋体" w:hAnsi="宋体" w:eastAsia="宋体" w:cs="宋体"/>
          <w:color w:val="auto"/>
          <w:spacing w:val="2"/>
          <w:sz w:val="24"/>
          <w:szCs w:val="24"/>
          <w:highlight w:val="none"/>
          <w:shd w:val="clear" w:color="auto" w:fill="auto"/>
        </w:rPr>
        <w:t>实质性格式</w:t>
      </w:r>
      <w:r>
        <w:rPr>
          <w:color w:val="auto"/>
          <w:spacing w:val="2"/>
          <w:sz w:val="24"/>
          <w:szCs w:val="24"/>
          <w:highlight w:val="none"/>
          <w:shd w:val="clear" w:color="auto" w:fill="auto"/>
        </w:rPr>
        <w:t>”</w:t>
      </w:r>
      <w:r>
        <w:rPr>
          <w:rFonts w:ascii="宋体" w:hAnsi="宋体" w:eastAsia="宋体" w:cs="宋体"/>
          <w:color w:val="auto"/>
          <w:spacing w:val="2"/>
          <w:sz w:val="24"/>
          <w:szCs w:val="24"/>
          <w:highlight w:val="none"/>
          <w:shd w:val="clear" w:color="auto" w:fill="auto"/>
        </w:rPr>
        <w:t>的文件</w:t>
      </w:r>
      <w:r>
        <w:rPr>
          <w:rFonts w:ascii="宋体" w:hAnsi="宋体" w:eastAsia="宋体" w:cs="宋体"/>
          <w:color w:val="auto"/>
          <w:spacing w:val="1"/>
          <w:sz w:val="24"/>
          <w:szCs w:val="24"/>
          <w:highlight w:val="none"/>
          <w:shd w:val="clear" w:color="auto" w:fill="auto"/>
        </w:rPr>
        <w:t>和招标文件未提供格式的内容，可由投标人自行编写。</w:t>
      </w:r>
    </w:p>
    <w:p>
      <w:pPr>
        <w:spacing w:before="181" w:line="219" w:lineRule="auto"/>
        <w:ind w:left="160"/>
        <w:rPr>
          <w:rFonts w:ascii="宋体" w:hAnsi="宋体" w:eastAsia="宋体" w:cs="宋体"/>
          <w:color w:val="auto"/>
          <w:sz w:val="24"/>
          <w:szCs w:val="24"/>
          <w:highlight w:val="none"/>
          <w:shd w:val="clear" w:color="auto" w:fill="auto"/>
        </w:rPr>
      </w:pPr>
      <w:r>
        <w:rPr>
          <w:color w:val="auto"/>
          <w:spacing w:val="-2"/>
          <w:sz w:val="24"/>
          <w:szCs w:val="24"/>
          <w:highlight w:val="none"/>
          <w:shd w:val="clear" w:color="auto" w:fill="auto"/>
        </w:rPr>
        <w:t>3</w:t>
      </w:r>
      <w:r>
        <w:rPr>
          <w:rFonts w:ascii="宋体" w:hAnsi="宋体" w:eastAsia="宋体" w:cs="宋体"/>
          <w:color w:val="auto"/>
          <w:spacing w:val="-1"/>
          <w:sz w:val="24"/>
          <w:szCs w:val="24"/>
          <w:highlight w:val="none"/>
          <w:shd w:val="clear" w:color="auto" w:fill="auto"/>
        </w:rPr>
        <w:t>、全部声明和问题的回答及所附材料必须是真实的、准确的和完整的。</w:t>
      </w:r>
    </w:p>
    <w:p>
      <w:pPr>
        <w:rPr>
          <w:color w:val="auto"/>
          <w:highlight w:val="none"/>
          <w:shd w:val="clear" w:color="auto" w:fill="auto"/>
        </w:rPr>
        <w:sectPr>
          <w:headerReference r:id="rId29" w:type="default"/>
          <w:footerReference r:id="rId30" w:type="default"/>
          <w:pgSz w:w="11907" w:h="16840"/>
          <w:pgMar w:top="1117" w:right="1131" w:bottom="1060" w:left="1700" w:header="878" w:footer="886" w:gutter="0"/>
          <w:cols w:space="720" w:num="1"/>
        </w:sectPr>
      </w:pPr>
    </w:p>
    <w:p>
      <w:pPr>
        <w:spacing w:line="256" w:lineRule="auto"/>
        <w:rPr>
          <w:color w:val="auto"/>
          <w:highlight w:val="none"/>
          <w:shd w:val="clear" w:color="auto" w:fill="auto"/>
        </w:rPr>
      </w:pPr>
    </w:p>
    <w:p>
      <w:pPr>
        <w:spacing w:before="78" w:line="220" w:lineRule="auto"/>
        <w:ind w:left="13"/>
        <w:outlineLvl w:val="1"/>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一</w:t>
      </w:r>
      <w:r>
        <w:rPr>
          <w:rFonts w:ascii="宋体" w:hAnsi="宋体" w:eastAsia="宋体" w:cs="宋体"/>
          <w:color w:val="auto"/>
          <w:spacing w:val="-52"/>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w:t>
      </w:r>
      <w:r>
        <w:rPr>
          <w:rFonts w:ascii="宋体" w:hAnsi="宋体" w:eastAsia="宋体" w:cs="宋体"/>
          <w:color w:val="auto"/>
          <w:spacing w:val="-60"/>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资</w:t>
      </w:r>
      <w:r>
        <w:rPr>
          <w:rFonts w:ascii="宋体" w:hAnsi="宋体" w:eastAsia="宋体" w:cs="宋体"/>
          <w:color w:val="auto"/>
          <w:spacing w:val="-70"/>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格</w:t>
      </w:r>
      <w:r>
        <w:rPr>
          <w:rFonts w:ascii="宋体" w:hAnsi="宋体" w:eastAsia="宋体" w:cs="宋体"/>
          <w:color w:val="auto"/>
          <w:spacing w:val="-69"/>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证</w:t>
      </w:r>
      <w:r>
        <w:rPr>
          <w:rFonts w:ascii="宋体" w:hAnsi="宋体" w:eastAsia="宋体" w:cs="宋体"/>
          <w:color w:val="auto"/>
          <w:spacing w:val="-48"/>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明</w:t>
      </w:r>
      <w:r>
        <w:rPr>
          <w:rFonts w:ascii="宋体" w:hAnsi="宋体" w:eastAsia="宋体" w:cs="宋体"/>
          <w:color w:val="auto"/>
          <w:spacing w:val="-68"/>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文</w:t>
      </w:r>
      <w:r>
        <w:rPr>
          <w:rFonts w:ascii="宋体" w:hAnsi="宋体" w:eastAsia="宋体" w:cs="宋体"/>
          <w:color w:val="auto"/>
          <w:spacing w:val="-70"/>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件</w:t>
      </w:r>
      <w:r>
        <w:rPr>
          <w:rFonts w:ascii="宋体" w:hAnsi="宋体" w:eastAsia="宋体" w:cs="宋体"/>
          <w:color w:val="auto"/>
          <w:spacing w:val="-70"/>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格</w:t>
      </w:r>
      <w:r>
        <w:rPr>
          <w:rFonts w:ascii="宋体" w:hAnsi="宋体" w:eastAsia="宋体" w:cs="宋体"/>
          <w:color w:val="auto"/>
          <w:spacing w:val="-63"/>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式</w:t>
      </w:r>
    </w:p>
    <w:p>
      <w:pPr>
        <w:spacing w:line="267" w:lineRule="auto"/>
        <w:rPr>
          <w:color w:val="auto"/>
          <w:highlight w:val="none"/>
          <w:shd w:val="clear" w:color="auto" w:fill="auto"/>
        </w:rPr>
      </w:pPr>
    </w:p>
    <w:p>
      <w:pPr>
        <w:spacing w:before="78" w:line="220" w:lineRule="auto"/>
        <w:ind w:left="12"/>
        <w:rPr>
          <w:rFonts w:ascii="宋体" w:hAnsi="宋体" w:eastAsia="宋体" w:cs="宋体"/>
          <w:color w:val="auto"/>
          <w:sz w:val="24"/>
          <w:szCs w:val="24"/>
          <w:highlight w:val="none"/>
          <w:shd w:val="clear" w:color="auto" w:fill="auto"/>
        </w:rPr>
      </w:pPr>
      <w:r>
        <w:rPr>
          <w:rFonts w:ascii="宋体" w:hAnsi="宋体" w:eastAsia="宋体" w:cs="宋体"/>
          <w:color w:val="auto"/>
          <w:spacing w:val="-27"/>
          <w:sz w:val="24"/>
          <w:szCs w:val="24"/>
          <w:highlight w:val="none"/>
          <w:shd w:val="clear" w:color="auto" w:fill="auto"/>
          <w14:textOutline w14:w="1536" w14:cap="flat" w14:cmpd="sng" w14:algn="ctr">
            <w14:solidFill>
              <w14:srgbClr w14:val="000000"/>
            </w14:solidFill>
            <w14:prstDash w14:val="solid"/>
            <w14:miter w14:val="0"/>
          </w14:textOutline>
        </w:rPr>
        <w:t>投</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标</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文</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件</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(资</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格</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证</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明</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文</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件</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封面(非实质性格式)</w:t>
      </w:r>
    </w:p>
    <w:p>
      <w:pPr>
        <w:spacing w:before="360" w:line="220" w:lineRule="auto"/>
        <w:ind w:left="1843"/>
        <w:rPr>
          <w:rFonts w:ascii="宋体" w:hAnsi="宋体" w:eastAsia="宋体" w:cs="宋体"/>
          <w:color w:val="auto"/>
          <w:spacing w:val="103"/>
          <w:sz w:val="84"/>
          <w:szCs w:val="84"/>
          <w:highlight w:val="none"/>
          <w:shd w:val="clear" w:color="auto" w:fill="auto"/>
          <w14:textOutline w14:w="5384" w14:cap="flat" w14:cmpd="sng" w14:algn="ctr">
            <w14:solidFill>
              <w14:srgbClr w14:val="000000"/>
            </w14:solidFill>
            <w14:prstDash w14:val="solid"/>
            <w14:miter w14:val="0"/>
          </w14:textOutline>
        </w:rPr>
      </w:pPr>
    </w:p>
    <w:p>
      <w:pPr>
        <w:spacing w:before="360" w:line="220" w:lineRule="auto"/>
        <w:ind w:left="1843"/>
        <w:rPr>
          <w:rFonts w:ascii="宋体" w:hAnsi="宋体" w:eastAsia="宋体" w:cs="宋体"/>
          <w:color w:val="auto"/>
          <w:sz w:val="84"/>
          <w:szCs w:val="84"/>
          <w:highlight w:val="none"/>
          <w:shd w:val="clear" w:color="auto" w:fill="auto"/>
        </w:rPr>
      </w:pPr>
      <w:r>
        <w:rPr>
          <w:rFonts w:ascii="宋体" w:hAnsi="宋体" w:eastAsia="宋体" w:cs="宋体"/>
          <w:color w:val="auto"/>
          <w:spacing w:val="103"/>
          <w:sz w:val="84"/>
          <w:szCs w:val="84"/>
          <w:highlight w:val="none"/>
          <w:shd w:val="clear" w:color="auto" w:fill="auto"/>
          <w14:textOutline w14:w="5384" w14:cap="flat" w14:cmpd="sng" w14:algn="ctr">
            <w14:solidFill>
              <w14:srgbClr w14:val="000000"/>
            </w14:solidFill>
            <w14:prstDash w14:val="solid"/>
            <w14:miter w14:val="0"/>
          </w14:textOutline>
        </w:rPr>
        <w:t>投</w:t>
      </w:r>
      <w:r>
        <w:rPr>
          <w:rFonts w:ascii="宋体" w:hAnsi="宋体" w:eastAsia="宋体" w:cs="宋体"/>
          <w:color w:val="auto"/>
          <w:spacing w:val="102"/>
          <w:sz w:val="84"/>
          <w:szCs w:val="84"/>
          <w:highlight w:val="none"/>
          <w:shd w:val="clear" w:color="auto" w:fill="auto"/>
        </w:rPr>
        <w:t xml:space="preserve"> </w:t>
      </w:r>
      <w:r>
        <w:rPr>
          <w:rFonts w:ascii="宋体" w:hAnsi="宋体" w:eastAsia="宋体" w:cs="宋体"/>
          <w:color w:val="auto"/>
          <w:spacing w:val="102"/>
          <w:sz w:val="84"/>
          <w:szCs w:val="84"/>
          <w:highlight w:val="none"/>
          <w:shd w:val="clear" w:color="auto" w:fill="auto"/>
          <w14:textOutline w14:w="5384" w14:cap="flat" w14:cmpd="sng" w14:algn="ctr">
            <w14:solidFill>
              <w14:srgbClr w14:val="000000"/>
            </w14:solidFill>
            <w14:prstDash w14:val="solid"/>
            <w14:miter w14:val="0"/>
          </w14:textOutline>
        </w:rPr>
        <w:t>标</w:t>
      </w:r>
      <w:r>
        <w:rPr>
          <w:rFonts w:ascii="宋体" w:hAnsi="宋体" w:eastAsia="宋体" w:cs="宋体"/>
          <w:color w:val="auto"/>
          <w:spacing w:val="102"/>
          <w:sz w:val="84"/>
          <w:szCs w:val="84"/>
          <w:highlight w:val="none"/>
          <w:shd w:val="clear" w:color="auto" w:fill="auto"/>
        </w:rPr>
        <w:t xml:space="preserve"> </w:t>
      </w:r>
      <w:r>
        <w:rPr>
          <w:rFonts w:ascii="宋体" w:hAnsi="宋体" w:eastAsia="宋体" w:cs="宋体"/>
          <w:color w:val="auto"/>
          <w:spacing w:val="102"/>
          <w:sz w:val="84"/>
          <w:szCs w:val="84"/>
          <w:highlight w:val="none"/>
          <w:shd w:val="clear" w:color="auto" w:fill="auto"/>
          <w14:textOutline w14:w="5384" w14:cap="flat" w14:cmpd="sng" w14:algn="ctr">
            <w14:solidFill>
              <w14:srgbClr w14:val="000000"/>
            </w14:solidFill>
            <w14:prstDash w14:val="solid"/>
            <w14:miter w14:val="0"/>
          </w14:textOutline>
        </w:rPr>
        <w:t>文</w:t>
      </w:r>
      <w:r>
        <w:rPr>
          <w:rFonts w:ascii="宋体" w:hAnsi="宋体" w:eastAsia="宋体" w:cs="宋体"/>
          <w:color w:val="auto"/>
          <w:spacing w:val="102"/>
          <w:sz w:val="84"/>
          <w:szCs w:val="84"/>
          <w:highlight w:val="none"/>
          <w:shd w:val="clear" w:color="auto" w:fill="auto"/>
        </w:rPr>
        <w:t xml:space="preserve"> </w:t>
      </w:r>
      <w:r>
        <w:rPr>
          <w:rFonts w:ascii="宋体" w:hAnsi="宋体" w:eastAsia="宋体" w:cs="宋体"/>
          <w:color w:val="auto"/>
          <w:spacing w:val="102"/>
          <w:sz w:val="84"/>
          <w:szCs w:val="84"/>
          <w:highlight w:val="none"/>
          <w:shd w:val="clear" w:color="auto" w:fill="auto"/>
          <w14:textOutline w14:w="5384" w14:cap="flat" w14:cmpd="sng" w14:algn="ctr">
            <w14:solidFill>
              <w14:srgbClr w14:val="000000"/>
            </w14:solidFill>
            <w14:prstDash w14:val="solid"/>
            <w14:miter w14:val="0"/>
          </w14:textOutline>
        </w:rPr>
        <w:t>件</w:t>
      </w:r>
    </w:p>
    <w:p>
      <w:pPr>
        <w:spacing w:before="39" w:line="220" w:lineRule="auto"/>
        <w:ind w:left="2003"/>
        <w:rPr>
          <w:rFonts w:ascii="宋体" w:hAnsi="宋体" w:eastAsia="宋体" w:cs="宋体"/>
          <w:color w:val="auto"/>
          <w:sz w:val="52"/>
          <w:szCs w:val="52"/>
          <w:highlight w:val="none"/>
          <w:shd w:val="clear" w:color="auto" w:fill="auto"/>
        </w:rPr>
      </w:pPr>
      <w:r>
        <w:rPr>
          <w:rFonts w:ascii="宋体" w:hAnsi="宋体" w:eastAsia="宋体" w:cs="宋体"/>
          <w:color w:val="auto"/>
          <w:spacing w:val="-39"/>
          <w:sz w:val="52"/>
          <w:szCs w:val="52"/>
          <w:highlight w:val="none"/>
          <w:shd w:val="clear" w:color="auto" w:fill="auto"/>
          <w14:textOutline w14:w="3340" w14:cap="flat" w14:cmpd="sng" w14:algn="ctr">
            <w14:solidFill>
              <w14:srgbClr w14:val="000000"/>
            </w14:solidFill>
            <w14:prstDash w14:val="solid"/>
            <w14:miter w14:val="0"/>
          </w14:textOutline>
        </w:rPr>
        <w:t>(</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资</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格</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证</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明</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文</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w:t>
      </w:r>
    </w:p>
    <w:p>
      <w:pPr>
        <w:spacing w:line="332" w:lineRule="auto"/>
        <w:rPr>
          <w:color w:val="auto"/>
          <w:highlight w:val="none"/>
          <w:shd w:val="clear" w:color="auto" w:fill="auto"/>
        </w:rPr>
      </w:pPr>
    </w:p>
    <w:p>
      <w:pPr>
        <w:spacing w:line="332" w:lineRule="auto"/>
        <w:rPr>
          <w:color w:val="auto"/>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r>
        <w:rPr>
          <w:rFonts w:hint="eastAsia" w:ascii="宋体" w:hAnsi="宋体" w:eastAsia="宋体" w:cs="宋体"/>
          <w:b/>
          <w:color w:val="auto"/>
          <w:spacing w:val="20"/>
          <w:sz w:val="32"/>
          <w:szCs w:val="32"/>
          <w:highlight w:val="none"/>
          <w:shd w:val="clear" w:color="auto" w:fill="auto"/>
        </w:rPr>
        <w:t>项目名称:</w:t>
      </w:r>
    </w:p>
    <w:p>
      <w:pPr>
        <w:ind w:firstLine="723" w:firstLineChars="200"/>
        <w:rPr>
          <w:rFonts w:ascii="宋体" w:hAnsi="宋体" w:eastAsia="宋体" w:cs="宋体"/>
          <w:b/>
          <w:color w:val="auto"/>
          <w:spacing w:val="20"/>
          <w:sz w:val="32"/>
          <w:szCs w:val="32"/>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r>
        <w:rPr>
          <w:rFonts w:hint="eastAsia" w:ascii="宋体" w:hAnsi="宋体" w:eastAsia="宋体" w:cs="宋体"/>
          <w:b/>
          <w:color w:val="auto"/>
          <w:spacing w:val="20"/>
          <w:sz w:val="32"/>
          <w:szCs w:val="32"/>
          <w:highlight w:val="none"/>
          <w:shd w:val="clear" w:color="auto" w:fill="auto"/>
        </w:rPr>
        <w:t>包 名 称：</w:t>
      </w:r>
    </w:p>
    <w:p>
      <w:pPr>
        <w:rPr>
          <w:rFonts w:ascii="宋体" w:hAnsi="宋体" w:eastAsia="宋体" w:cs="宋体"/>
          <w:b/>
          <w:color w:val="auto"/>
          <w:spacing w:val="20"/>
          <w:sz w:val="32"/>
          <w:szCs w:val="32"/>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r>
        <w:rPr>
          <w:rFonts w:hint="eastAsia" w:ascii="宋体" w:hAnsi="宋体" w:eastAsia="宋体" w:cs="宋体"/>
          <w:b/>
          <w:color w:val="auto"/>
          <w:spacing w:val="20"/>
          <w:sz w:val="32"/>
          <w:szCs w:val="32"/>
          <w:highlight w:val="none"/>
          <w:shd w:val="clear" w:color="auto" w:fill="auto"/>
        </w:rPr>
        <w:t>项目编号：</w:t>
      </w:r>
    </w:p>
    <w:p>
      <w:pPr>
        <w:pStyle w:val="23"/>
        <w:ind w:firstLine="0"/>
        <w:rPr>
          <w:rFonts w:hAnsi="宋体" w:cs="宋体"/>
          <w:b/>
          <w:color w:val="auto"/>
          <w:spacing w:val="20"/>
          <w:sz w:val="32"/>
          <w:szCs w:val="32"/>
          <w:highlight w:val="none"/>
          <w:shd w:val="clear" w:color="auto" w:fill="auto"/>
        </w:rPr>
      </w:pPr>
    </w:p>
    <w:p>
      <w:pPr>
        <w:pStyle w:val="23"/>
        <w:ind w:firstLine="723" w:firstLineChars="200"/>
        <w:rPr>
          <w:rFonts w:hAnsi="宋体" w:cs="宋体"/>
          <w:color w:val="auto"/>
          <w:highlight w:val="none"/>
          <w:shd w:val="clear" w:color="auto" w:fill="auto"/>
        </w:rPr>
      </w:pPr>
      <w:r>
        <w:rPr>
          <w:rFonts w:hint="eastAsia" w:hAnsi="宋体" w:cs="宋体"/>
          <w:b/>
          <w:color w:val="auto"/>
          <w:spacing w:val="20"/>
          <w:sz w:val="32"/>
          <w:szCs w:val="32"/>
          <w:highlight w:val="none"/>
          <w:shd w:val="clear" w:color="auto" w:fill="auto"/>
        </w:rPr>
        <w:t>招标编号：</w:t>
      </w:r>
    </w:p>
    <w:p>
      <w:pPr>
        <w:ind w:firstLine="542" w:firstLineChars="150"/>
        <w:rPr>
          <w:rFonts w:ascii="宋体" w:hAnsi="宋体" w:eastAsia="宋体" w:cs="宋体"/>
          <w:b/>
          <w:color w:val="auto"/>
          <w:spacing w:val="20"/>
          <w:sz w:val="32"/>
          <w:szCs w:val="32"/>
          <w:highlight w:val="none"/>
          <w:shd w:val="clear" w:color="auto" w:fill="auto"/>
        </w:rPr>
      </w:pPr>
    </w:p>
    <w:p>
      <w:pPr>
        <w:ind w:firstLine="542" w:firstLineChars="150"/>
        <w:rPr>
          <w:rFonts w:ascii="宋体" w:hAnsi="宋体" w:eastAsia="宋体" w:cs="宋体"/>
          <w:b/>
          <w:color w:val="auto"/>
          <w:spacing w:val="20"/>
          <w:sz w:val="32"/>
          <w:szCs w:val="32"/>
          <w:highlight w:val="none"/>
          <w:shd w:val="clear" w:color="auto" w:fill="auto"/>
        </w:rPr>
      </w:pPr>
    </w:p>
    <w:p>
      <w:pPr>
        <w:jc w:val="center"/>
        <w:rPr>
          <w:rFonts w:ascii="宋体" w:hAnsi="宋体" w:eastAsia="宋体" w:cs="宋体"/>
          <w:b/>
          <w:color w:val="auto"/>
          <w:sz w:val="32"/>
          <w:szCs w:val="32"/>
          <w:highlight w:val="none"/>
          <w:shd w:val="clear" w:color="auto" w:fill="auto"/>
        </w:rPr>
      </w:pPr>
    </w:p>
    <w:p>
      <w:pPr>
        <w:jc w:val="center"/>
        <w:rPr>
          <w:rFonts w:ascii="宋体" w:hAnsi="宋体" w:eastAsia="宋体" w:cs="宋体"/>
          <w:b/>
          <w:color w:val="auto"/>
          <w:sz w:val="32"/>
          <w:szCs w:val="32"/>
          <w:highlight w:val="none"/>
          <w:shd w:val="clear" w:color="auto" w:fill="auto"/>
        </w:rPr>
      </w:pPr>
    </w:p>
    <w:p>
      <w:pPr>
        <w:jc w:val="center"/>
        <w:rPr>
          <w:rFonts w:ascii="宋体" w:hAnsi="宋体" w:eastAsia="宋体" w:cs="宋体"/>
          <w:b/>
          <w:color w:val="auto"/>
          <w:sz w:val="32"/>
          <w:szCs w:val="32"/>
          <w:highlight w:val="none"/>
          <w:shd w:val="clear" w:color="auto" w:fill="auto"/>
        </w:rPr>
      </w:pPr>
    </w:p>
    <w:p>
      <w:pPr>
        <w:jc w:val="center"/>
        <w:rPr>
          <w:rFonts w:ascii="宋体" w:hAnsi="宋体" w:eastAsia="宋体" w:cs="宋体"/>
          <w:b/>
          <w:color w:val="auto"/>
          <w:spacing w:val="20"/>
          <w:sz w:val="32"/>
          <w:szCs w:val="32"/>
          <w:highlight w:val="none"/>
          <w:shd w:val="clear" w:color="auto" w:fill="auto"/>
        </w:rPr>
      </w:pPr>
    </w:p>
    <w:p>
      <w:pPr>
        <w:jc w:val="center"/>
        <w:rPr>
          <w:rFonts w:ascii="宋体" w:hAnsi="宋体" w:eastAsia="宋体" w:cs="宋体"/>
          <w:b/>
          <w:color w:val="auto"/>
          <w:spacing w:val="20"/>
          <w:sz w:val="32"/>
          <w:szCs w:val="32"/>
          <w:highlight w:val="none"/>
          <w:shd w:val="clear" w:color="auto" w:fill="auto"/>
        </w:rPr>
      </w:pPr>
    </w:p>
    <w:p>
      <w:pPr>
        <w:jc w:val="center"/>
        <w:rPr>
          <w:rFonts w:ascii="宋体" w:hAnsi="宋体" w:eastAsia="宋体" w:cs="宋体"/>
          <w:b/>
          <w:color w:val="auto"/>
          <w:spacing w:val="20"/>
          <w:sz w:val="32"/>
          <w:szCs w:val="32"/>
          <w:highlight w:val="none"/>
          <w:shd w:val="clear" w:color="auto" w:fill="auto"/>
        </w:rPr>
      </w:pPr>
    </w:p>
    <w:p>
      <w:pPr>
        <w:spacing w:before="101" w:line="226" w:lineRule="auto"/>
        <w:ind w:left="1456"/>
        <w:rPr>
          <w:rFonts w:ascii="宋体" w:hAnsi="宋体" w:eastAsia="宋体" w:cs="宋体"/>
          <w:color w:val="auto"/>
          <w:sz w:val="31"/>
          <w:szCs w:val="31"/>
          <w:highlight w:val="none"/>
          <w:shd w:val="clear" w:color="auto" w:fill="auto"/>
        </w:rPr>
      </w:pPr>
      <w:r>
        <w:rPr>
          <w:rFonts w:hint="eastAsia" w:ascii="宋体" w:hAnsi="宋体" w:eastAsia="宋体" w:cs="宋体"/>
          <w:b/>
          <w:color w:val="auto"/>
          <w:spacing w:val="20"/>
          <w:sz w:val="32"/>
          <w:szCs w:val="32"/>
          <w:highlight w:val="none"/>
          <w:shd w:val="clear" w:color="auto" w:fill="auto"/>
        </w:rPr>
        <w:t>投标人名称：</w:t>
      </w:r>
    </w:p>
    <w:p>
      <w:pPr>
        <w:rPr>
          <w:color w:val="auto"/>
          <w:highlight w:val="none"/>
          <w:shd w:val="clear" w:color="auto" w:fill="auto"/>
        </w:rPr>
        <w:sectPr>
          <w:headerReference r:id="rId31" w:type="default"/>
          <w:footerReference r:id="rId32" w:type="default"/>
          <w:pgSz w:w="11907" w:h="16840"/>
          <w:pgMar w:top="1117" w:right="1133" w:bottom="1060" w:left="1700" w:header="878" w:footer="886" w:gutter="0"/>
          <w:cols w:space="720" w:num="1"/>
        </w:sectPr>
      </w:pPr>
    </w:p>
    <w:p>
      <w:pPr>
        <w:spacing w:line="256" w:lineRule="auto"/>
        <w:rPr>
          <w:color w:val="auto"/>
          <w:highlight w:val="none"/>
          <w:shd w:val="clear" w:color="auto" w:fill="auto"/>
        </w:rPr>
      </w:pPr>
    </w:p>
    <w:p>
      <w:pPr>
        <w:spacing w:before="78" w:line="465" w:lineRule="exact"/>
        <w:ind w:left="27"/>
        <w:outlineLvl w:val="2"/>
        <w:rPr>
          <w:rFonts w:ascii="宋体" w:hAnsi="宋体" w:eastAsia="宋体" w:cs="宋体"/>
          <w:color w:val="auto"/>
          <w:sz w:val="24"/>
          <w:szCs w:val="24"/>
          <w:highlight w:val="none"/>
          <w:shd w:val="clear" w:color="auto" w:fill="auto"/>
        </w:rPr>
      </w:pPr>
      <w:r>
        <w:rPr>
          <w:color w:val="auto"/>
          <w:position w:val="17"/>
          <w:sz w:val="24"/>
          <w:szCs w:val="24"/>
          <w:highlight w:val="none"/>
          <w:shd w:val="clear" w:color="auto" w:fill="auto"/>
        </w:rPr>
        <w:t>1</w:t>
      </w:r>
      <w:r>
        <w:rPr>
          <w:rFonts w:hint="eastAsia" w:eastAsia="宋体"/>
          <w:color w:val="auto"/>
          <w:position w:val="17"/>
          <w:sz w:val="24"/>
          <w:szCs w:val="24"/>
          <w:highlight w:val="none"/>
          <w:shd w:val="clear" w:color="auto" w:fill="auto"/>
        </w:rPr>
        <w:t>.</w:t>
      </w:r>
      <w:r>
        <w:rPr>
          <w:rFonts w:ascii="宋体" w:hAnsi="宋体" w:eastAsia="宋体" w:cs="宋体"/>
          <w:color w:val="auto"/>
          <w:position w:val="17"/>
          <w:sz w:val="24"/>
          <w:szCs w:val="24"/>
          <w:highlight w:val="none"/>
          <w:shd w:val="clear" w:color="auto" w:fill="auto"/>
        </w:rPr>
        <w:t>满足《中华人民共和国政府采购法》第二十二条规定</w:t>
      </w:r>
    </w:p>
    <w:p>
      <w:pPr>
        <w:spacing w:line="220" w:lineRule="auto"/>
        <w:ind w:left="27"/>
        <w:outlineLvl w:val="3"/>
        <w:rPr>
          <w:rFonts w:ascii="宋体" w:hAnsi="宋体" w:eastAsia="宋体" w:cs="宋体"/>
          <w:color w:val="auto"/>
          <w:sz w:val="24"/>
          <w:szCs w:val="24"/>
          <w:highlight w:val="none"/>
          <w:shd w:val="clear" w:color="auto" w:fill="auto"/>
        </w:rPr>
      </w:pPr>
      <w:r>
        <w:rPr>
          <w:color w:val="auto"/>
          <w:spacing w:val="1"/>
          <w:sz w:val="24"/>
          <w:szCs w:val="24"/>
          <w:highlight w:val="none"/>
          <w:shd w:val="clear" w:color="auto" w:fill="auto"/>
        </w:rPr>
        <w:t xml:space="preserve">1-1  </w:t>
      </w:r>
      <w:r>
        <w:rPr>
          <w:rFonts w:ascii="宋体" w:hAnsi="宋体" w:eastAsia="宋体" w:cs="宋体"/>
          <w:color w:val="auto"/>
          <w:spacing w:val="1"/>
          <w:sz w:val="24"/>
          <w:szCs w:val="24"/>
          <w:highlight w:val="none"/>
          <w:shd w:val="clear" w:color="auto" w:fill="auto"/>
        </w:rPr>
        <w:t>营</w:t>
      </w:r>
      <w:r>
        <w:rPr>
          <w:rFonts w:ascii="宋体" w:hAnsi="宋体" w:eastAsia="宋体" w:cs="宋体"/>
          <w:color w:val="auto"/>
          <w:sz w:val="24"/>
          <w:szCs w:val="24"/>
          <w:highlight w:val="none"/>
          <w:shd w:val="clear" w:color="auto" w:fill="auto"/>
        </w:rPr>
        <w:t>业执照等证明文件</w:t>
      </w:r>
    </w:p>
    <w:p>
      <w:pPr>
        <w:rPr>
          <w:color w:val="auto"/>
          <w:highlight w:val="none"/>
          <w:shd w:val="clear" w:color="auto" w:fill="auto"/>
        </w:rPr>
        <w:sectPr>
          <w:footerReference r:id="rId33" w:type="default"/>
          <w:pgSz w:w="11907" w:h="16840"/>
          <w:pgMar w:top="1117" w:right="1133" w:bottom="1060" w:left="1700" w:header="878" w:footer="886" w:gutter="0"/>
          <w:cols w:space="720" w:num="1"/>
        </w:sectPr>
      </w:pPr>
    </w:p>
    <w:p>
      <w:pPr>
        <w:spacing w:line="256" w:lineRule="auto"/>
        <w:rPr>
          <w:color w:val="auto"/>
          <w:highlight w:val="none"/>
          <w:shd w:val="clear" w:color="auto" w:fill="auto"/>
        </w:rPr>
      </w:pPr>
    </w:p>
    <w:p>
      <w:pPr>
        <w:spacing w:before="78" w:line="219" w:lineRule="auto"/>
        <w:ind w:left="27"/>
        <w:outlineLvl w:val="3"/>
        <w:rPr>
          <w:rFonts w:ascii="宋体" w:hAnsi="宋体" w:eastAsia="宋体" w:cs="宋体"/>
          <w:color w:val="auto"/>
          <w:sz w:val="24"/>
          <w:szCs w:val="24"/>
          <w:highlight w:val="none"/>
          <w:shd w:val="clear" w:color="auto" w:fill="auto"/>
        </w:rPr>
      </w:pPr>
      <w:r>
        <w:rPr>
          <w:color w:val="auto"/>
          <w:spacing w:val="6"/>
          <w:sz w:val="24"/>
          <w:szCs w:val="24"/>
          <w:highlight w:val="none"/>
          <w:shd w:val="clear" w:color="auto" w:fill="auto"/>
        </w:rPr>
        <w:t xml:space="preserve">1-2 </w:t>
      </w:r>
      <w:r>
        <w:rPr>
          <w:rFonts w:ascii="宋体" w:hAnsi="宋体" w:eastAsia="宋体" w:cs="宋体"/>
          <w:color w:val="auto"/>
          <w:spacing w:val="6"/>
          <w:sz w:val="24"/>
          <w:szCs w:val="24"/>
          <w:highlight w:val="none"/>
          <w:shd w:val="clear" w:color="auto" w:fill="auto"/>
        </w:rPr>
        <w:t>投标人资格声明书</w:t>
      </w:r>
    </w:p>
    <w:p>
      <w:pPr>
        <w:spacing w:before="164" w:line="219" w:lineRule="auto"/>
        <w:ind w:left="3110"/>
        <w:rPr>
          <w:rFonts w:ascii="宋体" w:hAnsi="宋体" w:eastAsia="宋体" w:cs="宋体"/>
          <w:color w:val="auto"/>
          <w:sz w:val="36"/>
          <w:szCs w:val="36"/>
          <w:highlight w:val="none"/>
          <w:shd w:val="clear" w:color="auto" w:fill="auto"/>
        </w:rPr>
      </w:pPr>
      <w:r>
        <w:rPr>
          <w:rFonts w:ascii="宋体" w:hAnsi="宋体" w:eastAsia="宋体" w:cs="宋体"/>
          <w:color w:val="auto"/>
          <w:spacing w:val="-2"/>
          <w:sz w:val="36"/>
          <w:szCs w:val="36"/>
          <w:highlight w:val="none"/>
          <w:shd w:val="clear" w:color="auto" w:fill="auto"/>
          <w14:textOutline w14:w="2311" w14:cap="flat" w14:cmpd="sng" w14:algn="ctr">
            <w14:solidFill>
              <w14:srgbClr w14:val="000000"/>
            </w14:solidFill>
            <w14:prstDash w14:val="solid"/>
            <w14:miter w14:val="0"/>
          </w14:textOutline>
        </w:rPr>
        <w:t>投</w:t>
      </w: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标人资格声明书</w:t>
      </w:r>
    </w:p>
    <w:p>
      <w:pPr>
        <w:spacing w:line="361" w:lineRule="auto"/>
        <w:rPr>
          <w:color w:val="auto"/>
          <w:highlight w:val="none"/>
          <w:shd w:val="clear" w:color="auto" w:fill="auto"/>
        </w:rPr>
      </w:pPr>
    </w:p>
    <w:p>
      <w:pPr>
        <w:spacing w:before="78"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10"/>
          <w:sz w:val="24"/>
          <w:szCs w:val="24"/>
          <w:highlight w:val="none"/>
          <w:shd w:val="clear" w:color="auto" w:fill="auto"/>
        </w:rPr>
        <w:t xml:space="preserve">致： </w:t>
      </w:r>
      <w:r>
        <w:rPr>
          <w:rFonts w:ascii="宋体" w:hAnsi="宋体" w:eastAsia="宋体" w:cs="宋体"/>
          <w:color w:val="auto"/>
          <w:spacing w:val="-10"/>
          <w:sz w:val="24"/>
          <w:szCs w:val="24"/>
          <w:highlight w:val="none"/>
          <w:u w:val="single"/>
          <w:shd w:val="clear" w:color="auto" w:fill="auto"/>
        </w:rPr>
        <w:t>采购人或采购代理机</w:t>
      </w:r>
      <w:r>
        <w:rPr>
          <w:rFonts w:ascii="宋体" w:hAnsi="宋体" w:eastAsia="宋体" w:cs="宋体"/>
          <w:color w:val="auto"/>
          <w:spacing w:val="-9"/>
          <w:sz w:val="24"/>
          <w:szCs w:val="24"/>
          <w:highlight w:val="none"/>
          <w:u w:val="single"/>
          <w:shd w:val="clear" w:color="auto" w:fill="auto"/>
        </w:rPr>
        <w:t>构</w:t>
      </w:r>
    </w:p>
    <w:p>
      <w:pPr>
        <w:spacing w:before="183" w:line="219" w:lineRule="auto"/>
        <w:ind w:left="488"/>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在参与</w:t>
      </w:r>
      <w:r>
        <w:rPr>
          <w:rFonts w:ascii="宋体" w:hAnsi="宋体" w:eastAsia="宋体" w:cs="宋体"/>
          <w:color w:val="auto"/>
          <w:spacing w:val="-3"/>
          <w:sz w:val="24"/>
          <w:szCs w:val="24"/>
          <w:highlight w:val="none"/>
          <w:shd w:val="clear" w:color="auto" w:fill="auto"/>
        </w:rPr>
        <w:t>本次项目投标中，我单位承诺：</w:t>
      </w:r>
    </w:p>
    <w:p>
      <w:pPr>
        <w:spacing w:before="180" w:line="219" w:lineRule="auto"/>
        <w:ind w:left="429"/>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一</w:t>
      </w:r>
      <w:r>
        <w:rPr>
          <w:rFonts w:ascii="宋体" w:hAnsi="宋体" w:eastAsia="宋体" w:cs="宋体"/>
          <w:color w:val="auto"/>
          <w:spacing w:val="7"/>
          <w:sz w:val="24"/>
          <w:szCs w:val="24"/>
          <w:highlight w:val="none"/>
          <w:shd w:val="clear" w:color="auto" w:fill="auto"/>
        </w:rPr>
        <w:t>)具有良好的商业信誉和健全的财务会计制度；</w:t>
      </w:r>
    </w:p>
    <w:p>
      <w:pPr>
        <w:spacing w:before="181" w:line="220" w:lineRule="auto"/>
        <w:ind w:left="429"/>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二</w:t>
      </w:r>
      <w:r>
        <w:rPr>
          <w:rFonts w:ascii="宋体" w:hAnsi="宋体" w:eastAsia="宋体" w:cs="宋体"/>
          <w:color w:val="auto"/>
          <w:spacing w:val="7"/>
          <w:sz w:val="24"/>
          <w:szCs w:val="24"/>
          <w:highlight w:val="none"/>
          <w:shd w:val="clear" w:color="auto" w:fill="auto"/>
        </w:rPr>
        <w:t>)具有履行合同所必需的设备和专业技术能力；</w:t>
      </w:r>
    </w:p>
    <w:p>
      <w:pPr>
        <w:spacing w:before="182" w:line="219" w:lineRule="auto"/>
        <w:ind w:left="429"/>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三</w:t>
      </w:r>
      <w:r>
        <w:rPr>
          <w:rFonts w:ascii="宋体" w:hAnsi="宋体" w:eastAsia="宋体" w:cs="宋体"/>
          <w:color w:val="auto"/>
          <w:spacing w:val="7"/>
          <w:sz w:val="24"/>
          <w:szCs w:val="24"/>
          <w:highlight w:val="none"/>
          <w:shd w:val="clear" w:color="auto" w:fill="auto"/>
        </w:rPr>
        <w:t>)有依法缴纳税收和社会保障资金的良好记录；</w:t>
      </w:r>
    </w:p>
    <w:p>
      <w:pPr>
        <w:spacing w:before="178" w:line="325" w:lineRule="auto"/>
        <w:ind w:left="1140" w:right="2" w:hanging="711"/>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w:t>
      </w:r>
      <w:r>
        <w:rPr>
          <w:rFonts w:ascii="宋体" w:hAnsi="宋体" w:eastAsia="宋体" w:cs="宋体"/>
          <w:color w:val="auto"/>
          <w:spacing w:val="10"/>
          <w:sz w:val="24"/>
          <w:szCs w:val="24"/>
          <w:highlight w:val="none"/>
          <w:shd w:val="clear" w:color="auto" w:fill="auto"/>
        </w:rPr>
        <w:t>四)参加政府采购活动前三年内，在经营活动中没有重大违法记录(重大违法记</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
          <w:sz w:val="24"/>
          <w:szCs w:val="24"/>
          <w:highlight w:val="none"/>
          <w:shd w:val="clear" w:color="auto" w:fill="auto"/>
        </w:rPr>
        <w:t>录指因违法经营受到</w:t>
      </w:r>
      <w:r>
        <w:rPr>
          <w:rFonts w:ascii="宋体" w:hAnsi="宋体" w:eastAsia="宋体" w:cs="宋体"/>
          <w:color w:val="auto"/>
          <w:sz w:val="24"/>
          <w:szCs w:val="24"/>
          <w:highlight w:val="none"/>
          <w:shd w:val="clear" w:color="auto" w:fill="auto"/>
        </w:rPr>
        <w:t xml:space="preserve">刑事处罚或者责令停产停业、吊销许可证或者执照、较 </w:t>
      </w:r>
      <w:r>
        <w:rPr>
          <w:rFonts w:ascii="宋体" w:hAnsi="宋体" w:eastAsia="宋体" w:cs="宋体"/>
          <w:color w:val="auto"/>
          <w:spacing w:val="-6"/>
          <w:sz w:val="24"/>
          <w:szCs w:val="24"/>
          <w:highlight w:val="none"/>
          <w:shd w:val="clear" w:color="auto" w:fill="auto"/>
        </w:rPr>
        <w:t>大数额</w:t>
      </w:r>
      <w:r>
        <w:rPr>
          <w:rFonts w:ascii="宋体" w:hAnsi="宋体" w:eastAsia="宋体" w:cs="宋体"/>
          <w:color w:val="auto"/>
          <w:spacing w:val="-3"/>
          <w:sz w:val="24"/>
          <w:szCs w:val="24"/>
          <w:highlight w:val="none"/>
          <w:shd w:val="clear" w:color="auto" w:fill="auto"/>
        </w:rPr>
        <w:t>罚款等行政处罚， 不包括因违法经营被禁止在一定期限内参加政府采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购活动，但期限已</w:t>
      </w:r>
      <w:r>
        <w:rPr>
          <w:rFonts w:ascii="宋体" w:hAnsi="宋体" w:eastAsia="宋体" w:cs="宋体"/>
          <w:color w:val="auto"/>
          <w:spacing w:val="-1"/>
          <w:sz w:val="24"/>
          <w:szCs w:val="24"/>
          <w:highlight w:val="none"/>
          <w:shd w:val="clear" w:color="auto" w:fill="auto"/>
        </w:rPr>
        <w:t>经届满的情形)；</w:t>
      </w:r>
    </w:p>
    <w:p>
      <w:pPr>
        <w:spacing w:before="181" w:line="289" w:lineRule="auto"/>
        <w:ind w:left="1141" w:right="13" w:hanging="712"/>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rPr>
        <w:t>(五</w:t>
      </w:r>
      <w:r>
        <w:rPr>
          <w:rFonts w:ascii="宋体" w:hAnsi="宋体" w:eastAsia="宋体" w:cs="宋体"/>
          <w:color w:val="auto"/>
          <w:spacing w:val="8"/>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我单位不属于政府采购法律、行政法规规定的公益一类事业单位、或使用事</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业</w:t>
      </w:r>
      <w:r>
        <w:rPr>
          <w:rFonts w:ascii="宋体" w:hAnsi="宋体" w:eastAsia="宋体" w:cs="宋体"/>
          <w:color w:val="auto"/>
          <w:spacing w:val="3"/>
          <w:sz w:val="24"/>
          <w:szCs w:val="24"/>
          <w:highlight w:val="none"/>
          <w:shd w:val="clear" w:color="auto" w:fill="auto"/>
        </w:rPr>
        <w:t>编制且由财政拨款保障的群团组织(仅适用于政府购买服务项目)；</w:t>
      </w:r>
    </w:p>
    <w:p>
      <w:pPr>
        <w:spacing w:before="182" w:line="313" w:lineRule="auto"/>
        <w:ind w:left="1143" w:right="2" w:hanging="714"/>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rPr>
        <w:t>(六</w:t>
      </w:r>
      <w:r>
        <w:rPr>
          <w:rFonts w:ascii="宋体" w:hAnsi="宋体" w:eastAsia="宋体" w:cs="宋体"/>
          <w:color w:val="auto"/>
          <w:spacing w:val="9"/>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我单位不存在为采购项目提供整体设计、规范编制或者项目管理、监理、检</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测等服务后，再参加该采购项目的其他采购活动的情形(单一来源采购</w:t>
      </w:r>
      <w:r>
        <w:rPr>
          <w:rFonts w:ascii="宋体" w:hAnsi="宋体" w:eastAsia="宋体" w:cs="宋体"/>
          <w:color w:val="auto"/>
          <w:spacing w:val="2"/>
          <w:sz w:val="24"/>
          <w:szCs w:val="24"/>
          <w:highlight w:val="none"/>
          <w:shd w:val="clear" w:color="auto" w:fill="auto"/>
        </w:rPr>
        <w:t>项</w:t>
      </w:r>
      <w:r>
        <w:rPr>
          <w:rFonts w:ascii="宋体" w:hAnsi="宋体" w:eastAsia="宋体" w:cs="宋体"/>
          <w:color w:val="auto"/>
          <w:sz w:val="24"/>
          <w:szCs w:val="24"/>
          <w:highlight w:val="none"/>
          <w:shd w:val="clear" w:color="auto" w:fill="auto"/>
        </w:rPr>
        <w:t xml:space="preserve">目 </w:t>
      </w:r>
      <w:r>
        <w:rPr>
          <w:rFonts w:ascii="宋体" w:hAnsi="宋体" w:eastAsia="宋体" w:cs="宋体"/>
          <w:color w:val="auto"/>
          <w:spacing w:val="-9"/>
          <w:sz w:val="24"/>
          <w:szCs w:val="24"/>
          <w:highlight w:val="none"/>
          <w:shd w:val="clear" w:color="auto" w:fill="auto"/>
        </w:rPr>
        <w:t>除</w:t>
      </w:r>
      <w:r>
        <w:rPr>
          <w:rFonts w:ascii="宋体" w:hAnsi="宋体" w:eastAsia="宋体" w:cs="宋体"/>
          <w:color w:val="auto"/>
          <w:spacing w:val="-6"/>
          <w:sz w:val="24"/>
          <w:szCs w:val="24"/>
          <w:highlight w:val="none"/>
          <w:shd w:val="clear" w:color="auto" w:fill="auto"/>
        </w:rPr>
        <w:t>外)；</w:t>
      </w:r>
    </w:p>
    <w:p>
      <w:pPr>
        <w:spacing w:before="180" w:line="313" w:lineRule="auto"/>
        <w:ind w:left="1144" w:right="2" w:hanging="715"/>
        <w:rPr>
          <w:rFonts w:ascii="宋体" w:hAnsi="宋体" w:eastAsia="宋体" w:cs="宋体"/>
          <w:color w:val="auto"/>
          <w:sz w:val="24"/>
          <w:szCs w:val="24"/>
          <w:highlight w:val="none"/>
          <w:shd w:val="clear" w:color="auto" w:fill="auto"/>
        </w:rPr>
      </w:pPr>
      <w:r>
        <w:rPr>
          <w:rFonts w:ascii="宋体" w:hAnsi="宋体" w:eastAsia="宋体" w:cs="宋体"/>
          <w:color w:val="auto"/>
          <w:spacing w:val="16"/>
          <w:sz w:val="24"/>
          <w:szCs w:val="24"/>
          <w:highlight w:val="none"/>
          <w:shd w:val="clear" w:color="auto" w:fill="auto"/>
        </w:rPr>
        <w:t>(七)</w:t>
      </w:r>
      <w:r>
        <w:rPr>
          <w:rFonts w:ascii="宋体" w:hAnsi="宋体" w:eastAsia="宋体" w:cs="宋体"/>
          <w:color w:val="auto"/>
          <w:spacing w:val="9"/>
          <w:sz w:val="24"/>
          <w:szCs w:val="24"/>
          <w:highlight w:val="none"/>
          <w:shd w:val="clear" w:color="auto" w:fill="auto"/>
        </w:rPr>
        <w:t>与</w:t>
      </w:r>
      <w:r>
        <w:rPr>
          <w:rFonts w:ascii="宋体" w:hAnsi="宋体" w:eastAsia="宋体" w:cs="宋体"/>
          <w:color w:val="auto"/>
          <w:spacing w:val="8"/>
          <w:sz w:val="24"/>
          <w:szCs w:val="24"/>
          <w:highlight w:val="none"/>
          <w:shd w:val="clear" w:color="auto" w:fill="auto"/>
        </w:rPr>
        <w:t>我单位存在</w:t>
      </w:r>
      <w:r>
        <w:rPr>
          <w:color w:val="auto"/>
          <w:spacing w:val="8"/>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单位负责人为同一人或者存在直接控股、管理关系</w:t>
      </w:r>
      <w:r>
        <w:rPr>
          <w:color w:val="auto"/>
          <w:spacing w:val="8"/>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的其他法</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
          <w:sz w:val="24"/>
          <w:szCs w:val="24"/>
          <w:highlight w:val="none"/>
          <w:shd w:val="clear" w:color="auto" w:fill="auto"/>
        </w:rPr>
        <w:t>人单位信息</w:t>
      </w:r>
      <w:r>
        <w:rPr>
          <w:rFonts w:ascii="宋体" w:hAnsi="宋体" w:eastAsia="宋体" w:cs="宋体"/>
          <w:color w:val="auto"/>
          <w:sz w:val="24"/>
          <w:szCs w:val="24"/>
          <w:highlight w:val="none"/>
          <w:shd w:val="clear" w:color="auto" w:fill="auto"/>
        </w:rPr>
        <w:t xml:space="preserve">如下(如有， 不论其是否参加同一合同项下的政府采购活动均须 </w:t>
      </w:r>
      <w:r>
        <w:rPr>
          <w:rFonts w:ascii="宋体" w:hAnsi="宋体" w:eastAsia="宋体" w:cs="宋体"/>
          <w:color w:val="auto"/>
          <w:spacing w:val="-10"/>
          <w:sz w:val="24"/>
          <w:szCs w:val="24"/>
          <w:highlight w:val="none"/>
          <w:shd w:val="clear" w:color="auto" w:fill="auto"/>
        </w:rPr>
        <w:t>填</w:t>
      </w:r>
      <w:r>
        <w:rPr>
          <w:rFonts w:ascii="宋体" w:hAnsi="宋体" w:eastAsia="宋体" w:cs="宋体"/>
          <w:color w:val="auto"/>
          <w:spacing w:val="-6"/>
          <w:sz w:val="24"/>
          <w:szCs w:val="24"/>
          <w:highlight w:val="none"/>
          <w:shd w:val="clear" w:color="auto" w:fill="auto"/>
        </w:rPr>
        <w:t>写)：</w:t>
      </w:r>
    </w:p>
    <w:p>
      <w:pPr>
        <w:spacing w:line="144" w:lineRule="exact"/>
        <w:rPr>
          <w:color w:val="auto"/>
          <w:highlight w:val="none"/>
          <w:shd w:val="clear" w:color="auto" w:fill="auto"/>
        </w:rPr>
      </w:pPr>
    </w:p>
    <w:tbl>
      <w:tblPr>
        <w:tblStyle w:val="24"/>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序</w:t>
            </w:r>
            <w:r>
              <w:rPr>
                <w:rFonts w:ascii="宋体" w:hAnsi="宋体" w:eastAsia="宋体" w:cs="宋体"/>
                <w:color w:val="auto"/>
                <w:spacing w:val="-2"/>
                <w:sz w:val="24"/>
                <w:szCs w:val="24"/>
                <w:highlight w:val="none"/>
                <w:shd w:val="clear" w:color="auto" w:fill="auto"/>
              </w:rPr>
              <w:t>号</w:t>
            </w:r>
          </w:p>
        </w:tc>
        <w:tc>
          <w:tcPr>
            <w:tcW w:w="4571" w:type="dxa"/>
          </w:tcPr>
          <w:p>
            <w:pPr>
              <w:spacing w:before="101" w:line="221" w:lineRule="auto"/>
              <w:ind w:left="1814"/>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单</w:t>
            </w:r>
            <w:r>
              <w:rPr>
                <w:rFonts w:ascii="宋体" w:hAnsi="宋体" w:eastAsia="宋体" w:cs="宋体"/>
                <w:color w:val="auto"/>
                <w:spacing w:val="-2"/>
                <w:sz w:val="24"/>
                <w:szCs w:val="24"/>
                <w:highlight w:val="none"/>
                <w:shd w:val="clear" w:color="auto" w:fill="auto"/>
              </w:rPr>
              <w:t>位名称</w:t>
            </w:r>
          </w:p>
        </w:tc>
        <w:tc>
          <w:tcPr>
            <w:tcW w:w="2980" w:type="dxa"/>
          </w:tcPr>
          <w:p>
            <w:pPr>
              <w:spacing w:before="101" w:line="221" w:lineRule="auto"/>
              <w:ind w:left="1017"/>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相互关</w:t>
            </w:r>
            <w:r>
              <w:rPr>
                <w:rFonts w:ascii="宋体" w:hAnsi="宋体" w:eastAsia="宋体" w:cs="宋体"/>
                <w:color w:val="auto"/>
                <w:spacing w:val="-1"/>
                <w:sz w:val="24"/>
                <w:szCs w:val="24"/>
                <w:highlight w:val="none"/>
                <w:shd w:val="clear" w:color="auto" w:fill="auto"/>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color w:val="auto"/>
                <w:sz w:val="24"/>
                <w:szCs w:val="24"/>
                <w:highlight w:val="none"/>
                <w:shd w:val="clear" w:color="auto" w:fill="auto"/>
              </w:rPr>
            </w:pPr>
            <w:r>
              <w:rPr>
                <w:color w:val="auto"/>
                <w:sz w:val="24"/>
                <w:szCs w:val="24"/>
                <w:highlight w:val="none"/>
                <w:shd w:val="clear" w:color="auto" w:fill="auto"/>
              </w:rPr>
              <w:t>1</w:t>
            </w:r>
          </w:p>
        </w:tc>
        <w:tc>
          <w:tcPr>
            <w:tcW w:w="4571" w:type="dxa"/>
          </w:tcPr>
          <w:p>
            <w:pPr>
              <w:rPr>
                <w:color w:val="auto"/>
                <w:highlight w:val="none"/>
                <w:shd w:val="clear" w:color="auto" w:fill="auto"/>
              </w:rPr>
            </w:pPr>
          </w:p>
        </w:tc>
        <w:tc>
          <w:tcPr>
            <w:tcW w:w="2980"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color w:val="auto"/>
                <w:sz w:val="24"/>
                <w:szCs w:val="24"/>
                <w:highlight w:val="none"/>
                <w:shd w:val="clear" w:color="auto" w:fill="auto"/>
              </w:rPr>
            </w:pPr>
            <w:r>
              <w:rPr>
                <w:color w:val="auto"/>
                <w:spacing w:val="1"/>
                <w:sz w:val="24"/>
                <w:szCs w:val="24"/>
                <w:highlight w:val="none"/>
                <w:shd w:val="clear" w:color="auto" w:fill="auto"/>
              </w:rPr>
              <w:t>2</w:t>
            </w:r>
          </w:p>
        </w:tc>
        <w:tc>
          <w:tcPr>
            <w:tcW w:w="4571" w:type="dxa"/>
          </w:tcPr>
          <w:p>
            <w:pPr>
              <w:rPr>
                <w:color w:val="auto"/>
                <w:highlight w:val="none"/>
                <w:shd w:val="clear" w:color="auto" w:fill="auto"/>
              </w:rPr>
            </w:pPr>
          </w:p>
        </w:tc>
        <w:tc>
          <w:tcPr>
            <w:tcW w:w="2980"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color w:val="auto"/>
                <w:sz w:val="24"/>
                <w:szCs w:val="24"/>
                <w:highlight w:val="none"/>
                <w:shd w:val="clear" w:color="auto" w:fill="auto"/>
              </w:rPr>
            </w:pPr>
            <w:r>
              <w:rPr>
                <w:color w:val="auto"/>
                <w:position w:val="1"/>
                <w:sz w:val="24"/>
                <w:szCs w:val="24"/>
                <w:highlight w:val="none"/>
                <w:shd w:val="clear" w:color="auto" w:fill="auto"/>
              </w:rPr>
              <w:t>…</w:t>
            </w:r>
          </w:p>
        </w:tc>
        <w:tc>
          <w:tcPr>
            <w:tcW w:w="4571" w:type="dxa"/>
          </w:tcPr>
          <w:p>
            <w:pPr>
              <w:rPr>
                <w:color w:val="auto"/>
                <w:highlight w:val="none"/>
                <w:shd w:val="clear" w:color="auto" w:fill="auto"/>
              </w:rPr>
            </w:pPr>
          </w:p>
        </w:tc>
        <w:tc>
          <w:tcPr>
            <w:tcW w:w="2980" w:type="dxa"/>
          </w:tcPr>
          <w:p>
            <w:pPr>
              <w:rPr>
                <w:color w:val="auto"/>
                <w:highlight w:val="none"/>
                <w:shd w:val="clear" w:color="auto" w:fill="auto"/>
              </w:rPr>
            </w:pPr>
          </w:p>
        </w:tc>
      </w:tr>
    </w:tbl>
    <w:p>
      <w:pPr>
        <w:spacing w:before="281" w:line="220" w:lineRule="auto"/>
        <w:ind w:left="491"/>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上述</w:t>
      </w:r>
      <w:r>
        <w:rPr>
          <w:rFonts w:ascii="宋体" w:hAnsi="宋体" w:eastAsia="宋体" w:cs="宋体"/>
          <w:color w:val="auto"/>
          <w:spacing w:val="-3"/>
          <w:sz w:val="24"/>
          <w:szCs w:val="24"/>
          <w:highlight w:val="none"/>
          <w:shd w:val="clear" w:color="auto" w:fill="auto"/>
        </w:rPr>
        <w:t>声</w:t>
      </w:r>
      <w:r>
        <w:rPr>
          <w:rFonts w:ascii="宋体" w:hAnsi="宋体" w:eastAsia="宋体" w:cs="宋体"/>
          <w:color w:val="auto"/>
          <w:spacing w:val="-2"/>
          <w:sz w:val="24"/>
          <w:szCs w:val="24"/>
          <w:highlight w:val="none"/>
          <w:shd w:val="clear" w:color="auto" w:fill="auto"/>
        </w:rPr>
        <w:t>明真实有效，否则我方负全部责任。</w:t>
      </w:r>
    </w:p>
    <w:p>
      <w:pPr>
        <w:spacing w:line="389" w:lineRule="auto"/>
        <w:rPr>
          <w:color w:val="auto"/>
          <w:highlight w:val="none"/>
          <w:shd w:val="clear" w:color="auto" w:fill="auto"/>
        </w:rPr>
      </w:pPr>
    </w:p>
    <w:p>
      <w:pPr>
        <w:spacing w:before="78" w:line="217" w:lineRule="auto"/>
        <w:jc w:val="right"/>
        <w:rPr>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投标</w:t>
      </w:r>
      <w:r>
        <w:rPr>
          <w:rFonts w:ascii="宋体" w:hAnsi="宋体" w:eastAsia="宋体" w:cs="宋体"/>
          <w:color w:val="auto"/>
          <w:spacing w:val="-15"/>
          <w:sz w:val="24"/>
          <w:szCs w:val="24"/>
          <w:highlight w:val="none"/>
          <w:shd w:val="clear" w:color="auto" w:fill="auto"/>
        </w:rPr>
        <w:t>人</w:t>
      </w:r>
      <w:r>
        <w:rPr>
          <w:rFonts w:ascii="宋体" w:hAnsi="宋体" w:eastAsia="宋体" w:cs="宋体"/>
          <w:color w:val="auto"/>
          <w:spacing w:val="-9"/>
          <w:sz w:val="24"/>
          <w:szCs w:val="24"/>
          <w:highlight w:val="none"/>
          <w:shd w:val="clear" w:color="auto" w:fill="auto"/>
        </w:rPr>
        <w:t xml:space="preserve">名称 (加盖公章)：     </w:t>
      </w:r>
      <w:r>
        <w:rPr>
          <w:color w:val="auto"/>
          <w:spacing w:val="-9"/>
          <w:sz w:val="24"/>
          <w:szCs w:val="24"/>
          <w:highlight w:val="none"/>
          <w:shd w:val="clear" w:color="auto" w:fill="auto"/>
        </w:rPr>
        <w:t>____________</w:t>
      </w:r>
    </w:p>
    <w:p>
      <w:pPr>
        <w:spacing w:before="210" w:line="363" w:lineRule="auto"/>
        <w:ind w:left="11" w:right="34" w:firstLine="5271"/>
        <w:rPr>
          <w:rFonts w:ascii="宋体" w:hAnsi="宋体" w:eastAsia="宋体" w:cs="宋体"/>
          <w:color w:val="auto"/>
          <w:sz w:val="24"/>
          <w:szCs w:val="24"/>
          <w:highlight w:val="none"/>
          <w:shd w:val="clear" w:color="auto" w:fill="auto"/>
        </w:rPr>
      </w:pPr>
      <w:r>
        <w:rPr>
          <w:rFonts w:ascii="宋体" w:hAnsi="宋体" w:eastAsia="宋体" w:cs="宋体"/>
          <w:color w:val="auto"/>
          <w:spacing w:val="-35"/>
          <w:sz w:val="24"/>
          <w:szCs w:val="24"/>
          <w:highlight w:val="none"/>
          <w:shd w:val="clear" w:color="auto" w:fill="auto"/>
        </w:rPr>
        <w:t>日</w:t>
      </w:r>
      <w:r>
        <w:rPr>
          <w:rFonts w:ascii="宋体" w:hAnsi="宋体" w:eastAsia="宋体" w:cs="宋体"/>
          <w:color w:val="auto"/>
          <w:spacing w:val="-18"/>
          <w:sz w:val="24"/>
          <w:szCs w:val="24"/>
          <w:highlight w:val="none"/>
          <w:shd w:val="clear" w:color="auto" w:fill="auto"/>
        </w:rPr>
        <w:t xml:space="preserve">期： </w:t>
      </w:r>
      <w:r>
        <w:rPr>
          <w:color w:val="auto"/>
          <w:spacing w:val="-18"/>
          <w:sz w:val="24"/>
          <w:szCs w:val="24"/>
          <w:highlight w:val="none"/>
          <w:shd w:val="clear" w:color="auto" w:fill="auto"/>
        </w:rPr>
        <w:t>_____</w:t>
      </w:r>
      <w:r>
        <w:rPr>
          <w:rFonts w:ascii="宋体" w:hAnsi="宋体" w:eastAsia="宋体" w:cs="宋体"/>
          <w:color w:val="auto"/>
          <w:spacing w:val="-18"/>
          <w:sz w:val="24"/>
          <w:szCs w:val="24"/>
          <w:highlight w:val="none"/>
          <w:shd w:val="clear" w:color="auto" w:fill="auto"/>
        </w:rPr>
        <w:t>年</w:t>
      </w:r>
      <w:r>
        <w:rPr>
          <w:color w:val="auto"/>
          <w:spacing w:val="-18"/>
          <w:sz w:val="24"/>
          <w:szCs w:val="24"/>
          <w:highlight w:val="none"/>
          <w:shd w:val="clear" w:color="auto" w:fill="auto"/>
        </w:rPr>
        <w:t>______</w:t>
      </w:r>
      <w:r>
        <w:rPr>
          <w:rFonts w:ascii="宋体" w:hAnsi="宋体" w:eastAsia="宋体" w:cs="宋体"/>
          <w:color w:val="auto"/>
          <w:spacing w:val="-18"/>
          <w:sz w:val="24"/>
          <w:szCs w:val="24"/>
          <w:highlight w:val="none"/>
          <w:shd w:val="clear" w:color="auto" w:fill="auto"/>
        </w:rPr>
        <w:t>月</w:t>
      </w:r>
      <w:r>
        <w:rPr>
          <w:color w:val="auto"/>
          <w:spacing w:val="-18"/>
          <w:sz w:val="24"/>
          <w:szCs w:val="24"/>
          <w:highlight w:val="none"/>
          <w:shd w:val="clear" w:color="auto" w:fill="auto"/>
        </w:rPr>
        <w:t xml:space="preserve">______ </w:t>
      </w:r>
      <w:r>
        <w:rPr>
          <w:rFonts w:ascii="宋体" w:hAnsi="宋体" w:eastAsia="宋体" w:cs="宋体"/>
          <w:color w:val="auto"/>
          <w:spacing w:val="-18"/>
          <w:sz w:val="24"/>
          <w:szCs w:val="24"/>
          <w:highlight w:val="none"/>
          <w:shd w:val="clear" w:color="auto" w:fill="auto"/>
        </w:rPr>
        <w:t>日</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说明：</w:t>
      </w:r>
      <w:r>
        <w:rPr>
          <w:rFonts w:ascii="宋体" w:hAnsi="宋体" w:eastAsia="宋体" w:cs="宋体"/>
          <w:color w:val="auto"/>
          <w:spacing w:val="-6"/>
          <w:sz w:val="24"/>
          <w:szCs w:val="24"/>
          <w:highlight w:val="none"/>
          <w:shd w:val="clear" w:color="auto" w:fill="auto"/>
        </w:rPr>
        <w:t>供</w:t>
      </w:r>
      <w:r>
        <w:rPr>
          <w:rFonts w:ascii="宋体" w:hAnsi="宋体" w:eastAsia="宋体" w:cs="宋体"/>
          <w:color w:val="auto"/>
          <w:spacing w:val="-4"/>
          <w:sz w:val="24"/>
          <w:szCs w:val="24"/>
          <w:highlight w:val="none"/>
          <w:shd w:val="clear" w:color="auto" w:fill="auto"/>
        </w:rPr>
        <w:t>应商承诺不实的， 依据《政府采购法》 第七十七条</w:t>
      </w:r>
      <w:r>
        <w:rPr>
          <w:color w:val="auto"/>
          <w:spacing w:val="-4"/>
          <w:sz w:val="24"/>
          <w:szCs w:val="24"/>
          <w:highlight w:val="none"/>
          <w:shd w:val="clear" w:color="auto" w:fill="auto"/>
        </w:rPr>
        <w:t>“</w:t>
      </w:r>
      <w:r>
        <w:rPr>
          <w:rFonts w:ascii="宋体" w:hAnsi="宋体" w:eastAsia="宋体" w:cs="宋体"/>
          <w:color w:val="auto"/>
          <w:spacing w:val="-4"/>
          <w:sz w:val="24"/>
          <w:szCs w:val="24"/>
          <w:highlight w:val="none"/>
          <w:shd w:val="clear" w:color="auto" w:fill="auto"/>
        </w:rPr>
        <w:t>提供虚假材料谋取中标、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
          <w:sz w:val="24"/>
          <w:szCs w:val="24"/>
          <w:highlight w:val="none"/>
          <w:shd w:val="clear" w:color="auto" w:fill="auto"/>
        </w:rPr>
        <w:t>成</w:t>
      </w:r>
      <w:r>
        <w:rPr>
          <w:rFonts w:ascii="宋体" w:hAnsi="宋体" w:eastAsia="宋体" w:cs="宋体"/>
          <w:color w:val="auto"/>
          <w:sz w:val="24"/>
          <w:szCs w:val="24"/>
          <w:highlight w:val="none"/>
          <w:shd w:val="clear" w:color="auto" w:fill="auto"/>
        </w:rPr>
        <w:t>交的</w:t>
      </w:r>
      <w:r>
        <w:rPr>
          <w:color w:val="auto"/>
          <w:sz w:val="24"/>
          <w:szCs w:val="24"/>
          <w:highlight w:val="none"/>
          <w:shd w:val="clear" w:color="auto" w:fill="auto"/>
        </w:rPr>
        <w:t>”</w:t>
      </w:r>
      <w:r>
        <w:rPr>
          <w:rFonts w:ascii="宋体" w:hAnsi="宋体" w:eastAsia="宋体" w:cs="宋体"/>
          <w:color w:val="auto"/>
          <w:sz w:val="24"/>
          <w:szCs w:val="24"/>
          <w:highlight w:val="none"/>
          <w:shd w:val="clear" w:color="auto" w:fill="auto"/>
        </w:rPr>
        <w:t>有关规定予以处理。</w:t>
      </w:r>
    </w:p>
    <w:p>
      <w:pPr>
        <w:rPr>
          <w:color w:val="auto"/>
          <w:highlight w:val="none"/>
          <w:shd w:val="clear" w:color="auto" w:fill="auto"/>
        </w:rPr>
        <w:sectPr>
          <w:footerReference r:id="rId34" w:type="default"/>
          <w:pgSz w:w="11907" w:h="16840"/>
          <w:pgMar w:top="1117" w:right="1133" w:bottom="1060" w:left="1700" w:header="878" w:footer="886" w:gutter="0"/>
          <w:cols w:space="720" w:num="1"/>
        </w:sectPr>
      </w:pPr>
    </w:p>
    <w:p>
      <w:pPr>
        <w:spacing w:line="256" w:lineRule="auto"/>
        <w:rPr>
          <w:color w:val="auto"/>
          <w:highlight w:val="none"/>
          <w:shd w:val="clear" w:color="auto" w:fill="auto"/>
        </w:rPr>
      </w:pPr>
    </w:p>
    <w:p>
      <w:pPr>
        <w:spacing w:before="78" w:line="360" w:lineRule="auto"/>
        <w:ind w:left="18"/>
        <w:outlineLvl w:val="2"/>
        <w:rPr>
          <w:rFonts w:ascii="宋体" w:hAnsi="宋体" w:eastAsia="宋体" w:cs="宋体"/>
          <w:color w:val="auto"/>
          <w:sz w:val="24"/>
          <w:szCs w:val="24"/>
          <w:highlight w:val="none"/>
          <w:shd w:val="clear" w:color="auto" w:fill="auto"/>
        </w:rPr>
      </w:pPr>
      <w:r>
        <w:rPr>
          <w:color w:val="auto"/>
          <w:spacing w:val="8"/>
          <w:sz w:val="24"/>
          <w:szCs w:val="24"/>
          <w:highlight w:val="none"/>
          <w:shd w:val="clear" w:color="auto" w:fill="auto"/>
        </w:rPr>
        <w:t>2</w:t>
      </w:r>
      <w:r>
        <w:rPr>
          <w:rFonts w:ascii="宋体" w:hAnsi="宋体" w:eastAsia="宋体" w:cs="宋体"/>
          <w:color w:val="auto"/>
          <w:spacing w:val="5"/>
          <w:sz w:val="24"/>
          <w:szCs w:val="24"/>
          <w:highlight w:val="none"/>
          <w:shd w:val="clear" w:color="auto" w:fill="auto"/>
        </w:rPr>
        <w:t>落</w:t>
      </w:r>
      <w:r>
        <w:rPr>
          <w:rFonts w:ascii="宋体" w:hAnsi="宋体" w:eastAsia="宋体" w:cs="宋体"/>
          <w:color w:val="auto"/>
          <w:spacing w:val="4"/>
          <w:sz w:val="24"/>
          <w:szCs w:val="24"/>
          <w:highlight w:val="none"/>
          <w:shd w:val="clear" w:color="auto" w:fill="auto"/>
        </w:rPr>
        <w:t>实政府采购政策需满足的资格要求</w:t>
      </w:r>
      <w:r>
        <w:rPr>
          <w:rFonts w:ascii="宋体" w:hAnsi="宋体" w:eastAsia="宋体" w:cs="宋体"/>
          <w:b/>
          <w:bCs/>
          <w:color w:val="auto"/>
          <w:spacing w:val="4"/>
          <w:sz w:val="24"/>
          <w:szCs w:val="24"/>
          <w:highlight w:val="none"/>
          <w:shd w:val="clear" w:color="auto" w:fill="auto"/>
        </w:rPr>
        <w:t>(</w:t>
      </w:r>
      <w:r>
        <w:rPr>
          <w:rFonts w:hint="eastAsia" w:ascii="宋体" w:hAnsi="宋体" w:eastAsia="宋体" w:cs="宋体"/>
          <w:b/>
          <w:bCs/>
          <w:color w:val="auto"/>
          <w:spacing w:val="4"/>
          <w:sz w:val="24"/>
          <w:szCs w:val="24"/>
          <w:highlight w:val="none"/>
          <w:shd w:val="clear" w:color="auto" w:fill="auto"/>
        </w:rPr>
        <w:t>如本项目专门面向中小企业采购，此处必填；如非专门面向中小企业采购，此项不填写</w:t>
      </w:r>
      <w:r>
        <w:rPr>
          <w:rFonts w:ascii="宋体" w:hAnsi="宋体" w:eastAsia="宋体" w:cs="宋体"/>
          <w:b/>
          <w:bCs/>
          <w:color w:val="auto"/>
          <w:spacing w:val="4"/>
          <w:sz w:val="24"/>
          <w:szCs w:val="24"/>
          <w:highlight w:val="none"/>
          <w:shd w:val="clear" w:color="auto" w:fill="auto"/>
        </w:rPr>
        <w:t>)</w:t>
      </w:r>
    </w:p>
    <w:p>
      <w:pPr>
        <w:spacing w:before="180" w:line="468" w:lineRule="exact"/>
        <w:ind w:left="18"/>
        <w:outlineLvl w:val="3"/>
        <w:rPr>
          <w:rFonts w:ascii="宋体" w:hAnsi="宋体" w:eastAsia="宋体" w:cs="宋体"/>
          <w:color w:val="auto"/>
          <w:sz w:val="24"/>
          <w:szCs w:val="24"/>
          <w:highlight w:val="none"/>
          <w:shd w:val="clear" w:color="auto" w:fill="auto"/>
        </w:rPr>
      </w:pPr>
      <w:r>
        <w:rPr>
          <w:color w:val="auto"/>
          <w:spacing w:val="2"/>
          <w:position w:val="17"/>
          <w:sz w:val="24"/>
          <w:szCs w:val="24"/>
          <w:highlight w:val="none"/>
          <w:shd w:val="clear" w:color="auto" w:fill="auto"/>
        </w:rPr>
        <w:t xml:space="preserve">2-1 </w:t>
      </w:r>
      <w:r>
        <w:rPr>
          <w:color w:val="auto"/>
          <w:spacing w:val="1"/>
          <w:position w:val="17"/>
          <w:sz w:val="24"/>
          <w:szCs w:val="24"/>
          <w:highlight w:val="none"/>
          <w:shd w:val="clear" w:color="auto" w:fill="auto"/>
        </w:rPr>
        <w:t xml:space="preserve"> </w:t>
      </w:r>
      <w:r>
        <w:rPr>
          <w:rFonts w:ascii="宋体" w:hAnsi="宋体" w:eastAsia="宋体" w:cs="宋体"/>
          <w:color w:val="auto"/>
          <w:spacing w:val="1"/>
          <w:position w:val="17"/>
          <w:sz w:val="24"/>
          <w:szCs w:val="24"/>
          <w:highlight w:val="none"/>
          <w:shd w:val="clear" w:color="auto" w:fill="auto"/>
        </w:rPr>
        <w:t>中小企业证明文件</w:t>
      </w:r>
    </w:p>
    <w:p>
      <w:pPr>
        <w:spacing w:line="220" w:lineRule="auto"/>
        <w:ind w:left="12"/>
        <w:rPr>
          <w:rFonts w:ascii="宋体" w:hAnsi="宋体" w:eastAsia="宋体" w:cs="宋体"/>
          <w:color w:val="auto"/>
          <w:sz w:val="24"/>
          <w:szCs w:val="24"/>
          <w:highlight w:val="none"/>
          <w:shd w:val="clear" w:color="auto" w:fill="auto"/>
        </w:rPr>
      </w:pPr>
      <w:r>
        <w:rPr>
          <w:rFonts w:ascii="宋体" w:hAnsi="宋体" w:eastAsia="宋体" w:cs="宋体"/>
          <w:color w:val="auto"/>
          <w:spacing w:val="-15"/>
          <w:sz w:val="24"/>
          <w:szCs w:val="24"/>
          <w:highlight w:val="none"/>
          <w:shd w:val="clear" w:color="auto" w:fill="auto"/>
        </w:rPr>
        <w:t>说明：</w:t>
      </w:r>
    </w:p>
    <w:p>
      <w:pPr>
        <w:spacing w:before="181" w:line="324" w:lineRule="auto"/>
        <w:ind w:left="10" w:right="12" w:firstLine="5"/>
        <w:rPr>
          <w:rFonts w:ascii="宋体" w:hAnsi="宋体" w:eastAsia="宋体" w:cs="宋体"/>
          <w:color w:val="auto"/>
          <w:sz w:val="24"/>
          <w:szCs w:val="24"/>
          <w:highlight w:val="none"/>
          <w:shd w:val="clear" w:color="auto" w:fill="auto"/>
        </w:rPr>
      </w:pPr>
      <w:r>
        <w:rPr>
          <w:rFonts w:ascii="宋体" w:hAnsi="宋体" w:eastAsia="宋体" w:cs="宋体"/>
          <w:color w:val="auto"/>
          <w:spacing w:val="10"/>
          <w:sz w:val="24"/>
          <w:szCs w:val="24"/>
          <w:highlight w:val="none"/>
          <w:shd w:val="clear" w:color="auto" w:fill="auto"/>
        </w:rPr>
        <w:t>(</w:t>
      </w:r>
      <w:r>
        <w:rPr>
          <w:color w:val="auto"/>
          <w:spacing w:val="7"/>
          <w:sz w:val="24"/>
          <w:szCs w:val="24"/>
          <w:highlight w:val="none"/>
          <w:shd w:val="clear" w:color="auto" w:fill="auto"/>
        </w:rPr>
        <w:t>1</w:t>
      </w:r>
      <w:r>
        <w:rPr>
          <w:rFonts w:ascii="宋体" w:hAnsi="宋体" w:eastAsia="宋体" w:cs="宋体"/>
          <w:color w:val="auto"/>
          <w:spacing w:val="7"/>
          <w:sz w:val="24"/>
          <w:szCs w:val="24"/>
          <w:highlight w:val="none"/>
          <w:shd w:val="clear" w:color="auto" w:fill="auto"/>
        </w:rPr>
        <w:t>)如本项目(包) 不专门面向中小企业预留采购份额， 资格证明文件部分无需提供</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《中小企业声明函》或《残疾人福利性单位声</w:t>
      </w:r>
      <w:r>
        <w:rPr>
          <w:rFonts w:ascii="宋体" w:hAnsi="宋体" w:eastAsia="宋体" w:cs="宋体"/>
          <w:color w:val="auto"/>
          <w:spacing w:val="-1"/>
          <w:sz w:val="24"/>
          <w:szCs w:val="24"/>
          <w:highlight w:val="none"/>
          <w:shd w:val="clear" w:color="auto" w:fill="auto"/>
        </w:rPr>
        <w:t>明函》或由省级以上监狱管理局、戒毒管</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理局(含新疆生产建设兵团) 出具的属</w:t>
      </w:r>
      <w:r>
        <w:rPr>
          <w:rFonts w:ascii="宋体" w:hAnsi="宋体" w:eastAsia="宋体" w:cs="宋体"/>
          <w:color w:val="auto"/>
          <w:spacing w:val="-1"/>
          <w:sz w:val="24"/>
          <w:szCs w:val="24"/>
          <w:highlight w:val="none"/>
          <w:shd w:val="clear" w:color="auto" w:fill="auto"/>
        </w:rPr>
        <w:t>于监狱企业的证明文件； 供应商如具有上述证明</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文件，建议</w:t>
      </w:r>
      <w:r>
        <w:rPr>
          <w:rFonts w:ascii="宋体" w:hAnsi="宋体" w:eastAsia="宋体" w:cs="宋体"/>
          <w:color w:val="auto"/>
          <w:spacing w:val="-2"/>
          <w:sz w:val="24"/>
          <w:szCs w:val="24"/>
          <w:highlight w:val="none"/>
          <w:shd w:val="clear" w:color="auto" w:fill="auto"/>
        </w:rPr>
        <w:t>在商务技术文件中提供。</w:t>
      </w:r>
    </w:p>
    <w:p>
      <w:pPr>
        <w:spacing w:before="180" w:line="313" w:lineRule="auto"/>
        <w:ind w:left="12" w:right="22" w:firstLine="3"/>
        <w:rPr>
          <w:rFonts w:ascii="宋体" w:hAnsi="宋体" w:eastAsia="宋体" w:cs="宋体"/>
          <w:color w:val="auto"/>
          <w:sz w:val="24"/>
          <w:szCs w:val="24"/>
          <w:highlight w:val="none"/>
          <w:shd w:val="clear" w:color="auto" w:fill="auto"/>
        </w:rPr>
      </w:pPr>
      <w:r>
        <w:rPr>
          <w:rFonts w:ascii="宋体" w:hAnsi="宋体" w:eastAsia="宋体" w:cs="宋体"/>
          <w:color w:val="auto"/>
          <w:spacing w:val="7"/>
          <w:sz w:val="24"/>
          <w:szCs w:val="24"/>
          <w:highlight w:val="none"/>
          <w:shd w:val="clear" w:color="auto" w:fill="auto"/>
        </w:rPr>
        <w:t>(</w:t>
      </w:r>
      <w:r>
        <w:rPr>
          <w:color w:val="auto"/>
          <w:spacing w:val="7"/>
          <w:sz w:val="24"/>
          <w:szCs w:val="24"/>
          <w:highlight w:val="none"/>
          <w:shd w:val="clear" w:color="auto" w:fill="auto"/>
        </w:rPr>
        <w:t>2</w:t>
      </w:r>
      <w:r>
        <w:rPr>
          <w:rFonts w:ascii="宋体" w:hAnsi="宋体" w:eastAsia="宋体" w:cs="宋体"/>
          <w:color w:val="auto"/>
          <w:spacing w:val="7"/>
          <w:sz w:val="24"/>
          <w:szCs w:val="24"/>
          <w:highlight w:val="none"/>
          <w:shd w:val="clear" w:color="auto" w:fill="auto"/>
        </w:rPr>
        <w:t>)如本项目(包) 专门面向中小企业采购， 投标文件中须提供《中小企业声明函</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或《残疾人福利性单位声</w:t>
      </w:r>
      <w:r>
        <w:rPr>
          <w:rFonts w:ascii="宋体" w:hAnsi="宋体" w:eastAsia="宋体" w:cs="宋体"/>
          <w:color w:val="auto"/>
          <w:spacing w:val="1"/>
          <w:sz w:val="24"/>
          <w:szCs w:val="24"/>
          <w:highlight w:val="none"/>
          <w:shd w:val="clear" w:color="auto" w:fill="auto"/>
        </w:rPr>
        <w:t>明函》或由省级以上监狱管理局、戒毒管理局(含新疆生产建</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设兵团</w:t>
      </w:r>
      <w:r>
        <w:rPr>
          <w:rFonts w:ascii="宋体" w:hAnsi="宋体" w:eastAsia="宋体" w:cs="宋体"/>
          <w:color w:val="auto"/>
          <w:spacing w:val="2"/>
          <w:sz w:val="24"/>
          <w:szCs w:val="24"/>
          <w:highlight w:val="none"/>
          <w:shd w:val="clear" w:color="auto" w:fill="auto"/>
        </w:rPr>
        <w:t>)出具的属于监狱企业的证明文件，且建议在资格证明文件部分提供。</w:t>
      </w:r>
    </w:p>
    <w:p>
      <w:pPr>
        <w:spacing w:before="177" w:line="332" w:lineRule="auto"/>
        <w:ind w:left="10" w:firstLine="5"/>
        <w:rPr>
          <w:rFonts w:ascii="宋体" w:hAnsi="宋体" w:eastAsia="宋体" w:cs="宋体"/>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rPr>
        <w:t>(</w:t>
      </w:r>
      <w:r>
        <w:rPr>
          <w:color w:val="auto"/>
          <w:spacing w:val="13"/>
          <w:sz w:val="24"/>
          <w:szCs w:val="24"/>
          <w:highlight w:val="none"/>
          <w:shd w:val="clear" w:color="auto" w:fill="auto"/>
        </w:rPr>
        <w:t>3</w:t>
      </w:r>
      <w:r>
        <w:rPr>
          <w:rFonts w:ascii="宋体" w:hAnsi="宋体" w:eastAsia="宋体" w:cs="宋体"/>
          <w:color w:val="auto"/>
          <w:spacing w:val="10"/>
          <w:sz w:val="24"/>
          <w:szCs w:val="24"/>
          <w:highlight w:val="none"/>
          <w:shd w:val="clear" w:color="auto" w:fill="auto"/>
        </w:rPr>
        <w:t>)如本项目(包) 预留部分采购项目预算专门面向中小企业采购，且要求获得采购</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合同的供应</w:t>
      </w:r>
      <w:r>
        <w:rPr>
          <w:rFonts w:ascii="宋体" w:hAnsi="宋体" w:eastAsia="宋体" w:cs="宋体"/>
          <w:color w:val="auto"/>
          <w:spacing w:val="-6"/>
          <w:sz w:val="24"/>
          <w:szCs w:val="24"/>
          <w:highlight w:val="none"/>
          <w:shd w:val="clear" w:color="auto" w:fill="auto"/>
        </w:rPr>
        <w:t>商</w:t>
      </w:r>
      <w:r>
        <w:rPr>
          <w:rFonts w:ascii="宋体" w:hAnsi="宋体" w:eastAsia="宋体" w:cs="宋体"/>
          <w:color w:val="auto"/>
          <w:spacing w:val="-4"/>
          <w:sz w:val="24"/>
          <w:szCs w:val="24"/>
          <w:highlight w:val="none"/>
          <w:shd w:val="clear" w:color="auto" w:fill="auto"/>
        </w:rPr>
        <w:t>将采购项目中的一定比例分包给一家或者多家中小企业的， 投标文件中除</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须提供《中小企</w:t>
      </w:r>
      <w:r>
        <w:rPr>
          <w:rFonts w:ascii="宋体" w:hAnsi="宋体" w:eastAsia="宋体" w:cs="宋体"/>
          <w:color w:val="auto"/>
          <w:spacing w:val="-1"/>
          <w:sz w:val="24"/>
          <w:szCs w:val="24"/>
          <w:highlight w:val="none"/>
          <w:shd w:val="clear" w:color="auto" w:fill="auto"/>
        </w:rPr>
        <w:t>业声明函》或《残疾人福利性单位声明函》或由省级以上监狱管理局、</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戒毒管理局(含</w:t>
      </w:r>
      <w:r>
        <w:rPr>
          <w:rFonts w:ascii="宋体" w:hAnsi="宋体" w:eastAsia="宋体" w:cs="宋体"/>
          <w:color w:val="auto"/>
          <w:spacing w:val="-7"/>
          <w:sz w:val="24"/>
          <w:szCs w:val="24"/>
          <w:highlight w:val="none"/>
          <w:shd w:val="clear" w:color="auto" w:fill="auto"/>
        </w:rPr>
        <w:t>新</w:t>
      </w:r>
      <w:r>
        <w:rPr>
          <w:rFonts w:ascii="宋体" w:hAnsi="宋体" w:eastAsia="宋体" w:cs="宋体"/>
          <w:color w:val="auto"/>
          <w:spacing w:val="-4"/>
          <w:sz w:val="24"/>
          <w:szCs w:val="24"/>
          <w:highlight w:val="none"/>
          <w:shd w:val="clear" w:color="auto" w:fill="auto"/>
        </w:rPr>
        <w:t>疆生产建设兵团)出具的属于监狱企业的证明文件， 还须同时提供《拟</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分</w:t>
      </w:r>
      <w:r>
        <w:rPr>
          <w:rFonts w:ascii="宋体" w:hAnsi="宋体" w:eastAsia="宋体" w:cs="宋体"/>
          <w:color w:val="auto"/>
          <w:spacing w:val="-5"/>
          <w:sz w:val="24"/>
          <w:szCs w:val="24"/>
          <w:highlight w:val="none"/>
          <w:shd w:val="clear" w:color="auto" w:fill="auto"/>
        </w:rPr>
        <w:t>包情况说明》及《分包意向协议》，且建议在资格证明文件部分提供。</w:t>
      </w:r>
    </w:p>
    <w:p>
      <w:pPr>
        <w:spacing w:before="182" w:line="331" w:lineRule="auto"/>
        <w:ind w:left="10" w:right="12" w:firstLine="5"/>
        <w:rPr>
          <w:rFonts w:ascii="宋体" w:hAnsi="宋体" w:eastAsia="宋体" w:cs="宋体"/>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rPr>
        <w:t>(</w:t>
      </w:r>
      <w:r>
        <w:rPr>
          <w:color w:val="auto"/>
          <w:spacing w:val="13"/>
          <w:sz w:val="24"/>
          <w:szCs w:val="24"/>
          <w:highlight w:val="none"/>
          <w:shd w:val="clear" w:color="auto" w:fill="auto"/>
        </w:rPr>
        <w:t>4</w:t>
      </w:r>
      <w:r>
        <w:rPr>
          <w:rFonts w:ascii="宋体" w:hAnsi="宋体" w:eastAsia="宋体" w:cs="宋体"/>
          <w:color w:val="auto"/>
          <w:spacing w:val="10"/>
          <w:sz w:val="24"/>
          <w:szCs w:val="24"/>
          <w:highlight w:val="none"/>
          <w:shd w:val="clear" w:color="auto" w:fill="auto"/>
        </w:rPr>
        <w:t>)如本项目(包) 预留部分采购项目预算专门面向中小企业采购，且要求供应商以</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
          <w:sz w:val="24"/>
          <w:szCs w:val="24"/>
          <w:highlight w:val="none"/>
          <w:shd w:val="clear" w:color="auto" w:fill="auto"/>
        </w:rPr>
        <w:t>联合体形式参加采购活动</w:t>
      </w:r>
      <w:r>
        <w:rPr>
          <w:rFonts w:ascii="宋体" w:hAnsi="宋体" w:eastAsia="宋体" w:cs="宋体"/>
          <w:color w:val="auto"/>
          <w:spacing w:val="-1"/>
          <w:sz w:val="20"/>
          <w:szCs w:val="20"/>
          <w:highlight w:val="none"/>
          <w:shd w:val="clear" w:color="auto" w:fill="auto"/>
        </w:rPr>
        <w:t>，</w:t>
      </w:r>
      <w:r>
        <w:rPr>
          <w:rFonts w:ascii="宋体" w:hAnsi="宋体" w:eastAsia="宋体" w:cs="宋体"/>
          <w:color w:val="auto"/>
          <w:spacing w:val="-1"/>
          <w:sz w:val="24"/>
          <w:szCs w:val="24"/>
          <w:highlight w:val="none"/>
          <w:shd w:val="clear" w:color="auto" w:fill="auto"/>
        </w:rPr>
        <w:t>投标文件中除</w:t>
      </w:r>
      <w:r>
        <w:rPr>
          <w:rFonts w:ascii="宋体" w:hAnsi="宋体" w:eastAsia="宋体" w:cs="宋体"/>
          <w:color w:val="auto"/>
          <w:sz w:val="24"/>
          <w:szCs w:val="24"/>
          <w:highlight w:val="none"/>
          <w:shd w:val="clear" w:color="auto" w:fill="auto"/>
        </w:rPr>
        <w:t xml:space="preserve">须提供《中小企业声明函》或《残疾人福利性 </w:t>
      </w:r>
      <w:r>
        <w:rPr>
          <w:rFonts w:ascii="宋体" w:hAnsi="宋体" w:eastAsia="宋体" w:cs="宋体"/>
          <w:color w:val="auto"/>
          <w:spacing w:val="2"/>
          <w:sz w:val="24"/>
          <w:szCs w:val="24"/>
          <w:highlight w:val="none"/>
          <w:shd w:val="clear" w:color="auto" w:fill="auto"/>
        </w:rPr>
        <w:t>单位声明函》或由省级以上监狱管理局、戒毒管理局</w:t>
      </w:r>
      <w:r>
        <w:rPr>
          <w:rFonts w:ascii="宋体" w:hAnsi="宋体" w:eastAsia="宋体" w:cs="宋体"/>
          <w:color w:val="auto"/>
          <w:spacing w:val="1"/>
          <w:sz w:val="24"/>
          <w:szCs w:val="24"/>
          <w:highlight w:val="none"/>
          <w:shd w:val="clear" w:color="auto" w:fill="auto"/>
        </w:rPr>
        <w:t>(含新疆生产建设兵团) 出具的属</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于监狱企业的证明文件，还须同时提供《联合协议》</w:t>
      </w:r>
      <w:r>
        <w:rPr>
          <w:rFonts w:ascii="宋体" w:hAnsi="宋体" w:eastAsia="宋体" w:cs="宋体"/>
          <w:color w:val="auto"/>
          <w:spacing w:val="-1"/>
          <w:sz w:val="24"/>
          <w:szCs w:val="24"/>
          <w:highlight w:val="none"/>
          <w:shd w:val="clear" w:color="auto" w:fill="auto"/>
        </w:rPr>
        <w:t>；上述文件建议在资格证明文件部</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0"/>
          <w:sz w:val="24"/>
          <w:szCs w:val="24"/>
          <w:highlight w:val="none"/>
          <w:shd w:val="clear" w:color="auto" w:fill="auto"/>
        </w:rPr>
        <w:t>分</w:t>
      </w:r>
      <w:r>
        <w:rPr>
          <w:rFonts w:ascii="宋体" w:hAnsi="宋体" w:eastAsia="宋体" w:cs="宋体"/>
          <w:color w:val="auto"/>
          <w:spacing w:val="-8"/>
          <w:sz w:val="24"/>
          <w:szCs w:val="24"/>
          <w:highlight w:val="none"/>
          <w:shd w:val="clear" w:color="auto" w:fill="auto"/>
        </w:rPr>
        <w:t>提供。</w:t>
      </w:r>
    </w:p>
    <w:p>
      <w:pPr>
        <w:spacing w:before="188" w:line="341" w:lineRule="auto"/>
        <w:ind w:left="9" w:right="12" w:firstLine="7"/>
        <w:rPr>
          <w:rFonts w:ascii="宋体" w:hAnsi="宋体" w:eastAsia="宋体" w:cs="宋体"/>
          <w:color w:val="auto"/>
          <w:sz w:val="24"/>
          <w:szCs w:val="24"/>
          <w:highlight w:val="none"/>
          <w:shd w:val="clear" w:color="auto" w:fill="auto"/>
        </w:rPr>
      </w:pPr>
      <w:r>
        <w:rPr>
          <w:rFonts w:ascii="宋体" w:hAnsi="宋体" w:eastAsia="宋体" w:cs="宋体"/>
          <w:color w:val="auto"/>
          <w:spacing w:val="17"/>
          <w:sz w:val="24"/>
          <w:szCs w:val="24"/>
          <w:highlight w:val="none"/>
          <w:shd w:val="clear" w:color="auto" w:fill="auto"/>
        </w:rPr>
        <w:t>(</w:t>
      </w:r>
      <w:r>
        <w:rPr>
          <w:color w:val="auto"/>
          <w:spacing w:val="14"/>
          <w:sz w:val="24"/>
          <w:szCs w:val="24"/>
          <w:highlight w:val="none"/>
          <w:shd w:val="clear" w:color="auto" w:fill="auto"/>
        </w:rPr>
        <w:t>5</w:t>
      </w:r>
      <w:r>
        <w:rPr>
          <w:rFonts w:ascii="宋体" w:hAnsi="宋体" w:eastAsia="宋体" w:cs="宋体"/>
          <w:color w:val="auto"/>
          <w:spacing w:val="14"/>
          <w:sz w:val="24"/>
          <w:szCs w:val="24"/>
          <w:highlight w:val="none"/>
          <w:shd w:val="clear" w:color="auto" w:fill="auto"/>
        </w:rPr>
        <w:t>)中小企业声明函填写注意事项</w:t>
      </w:r>
      <w:r>
        <w:rPr>
          <w:rFonts w:ascii="宋体" w:hAnsi="宋体" w:eastAsia="宋体" w:cs="宋体"/>
          <w:color w:val="auto"/>
          <w:sz w:val="24"/>
          <w:szCs w:val="24"/>
          <w:highlight w:val="none"/>
          <w:shd w:val="clear" w:color="auto" w:fill="auto"/>
        </w:rPr>
        <w:t xml:space="preserve">                                            </w:t>
      </w:r>
      <w:r>
        <w:rPr>
          <w:color w:val="auto"/>
          <w:spacing w:val="-2"/>
          <w:sz w:val="24"/>
          <w:szCs w:val="24"/>
          <w:highlight w:val="none"/>
          <w:shd w:val="clear" w:color="auto" w:fill="auto"/>
        </w:rPr>
        <w:t>1</w:t>
      </w:r>
      <w:r>
        <w:rPr>
          <w:rFonts w:ascii="宋体" w:hAnsi="宋体" w:eastAsia="宋体" w:cs="宋体"/>
          <w:color w:val="auto"/>
          <w:spacing w:val="-2"/>
          <w:sz w:val="24"/>
          <w:szCs w:val="24"/>
          <w:highlight w:val="none"/>
          <w:shd w:val="clear" w:color="auto" w:fill="auto"/>
        </w:rPr>
        <w:t>)《中小企业声明函》由参加政府采购活动的投标人出具。联合体投</w:t>
      </w:r>
      <w:r>
        <w:rPr>
          <w:rFonts w:ascii="宋体" w:hAnsi="宋体" w:eastAsia="宋体" w:cs="宋体"/>
          <w:color w:val="auto"/>
          <w:spacing w:val="-1"/>
          <w:sz w:val="24"/>
          <w:szCs w:val="24"/>
          <w:highlight w:val="none"/>
          <w:shd w:val="clear" w:color="auto" w:fill="auto"/>
        </w:rPr>
        <w:t>标的，《中小企业</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声明</w:t>
      </w:r>
      <w:r>
        <w:rPr>
          <w:rFonts w:ascii="宋体" w:hAnsi="宋体" w:eastAsia="宋体" w:cs="宋体"/>
          <w:color w:val="auto"/>
          <w:spacing w:val="-4"/>
          <w:sz w:val="24"/>
          <w:szCs w:val="24"/>
          <w:highlight w:val="none"/>
          <w:shd w:val="clear" w:color="auto" w:fill="auto"/>
        </w:rPr>
        <w:t>函</w:t>
      </w:r>
      <w:r>
        <w:rPr>
          <w:rFonts w:ascii="宋体" w:hAnsi="宋体" w:eastAsia="宋体" w:cs="宋体"/>
          <w:color w:val="auto"/>
          <w:spacing w:val="-3"/>
          <w:sz w:val="24"/>
          <w:szCs w:val="24"/>
          <w:highlight w:val="none"/>
          <w:shd w:val="clear" w:color="auto" w:fill="auto"/>
        </w:rPr>
        <w:t>》可由牵头人出具。</w:t>
      </w:r>
      <w:r>
        <w:rPr>
          <w:rFonts w:ascii="宋体" w:hAnsi="宋体" w:eastAsia="宋体" w:cs="宋体"/>
          <w:color w:val="auto"/>
          <w:sz w:val="24"/>
          <w:szCs w:val="24"/>
          <w:highlight w:val="none"/>
          <w:shd w:val="clear" w:color="auto" w:fill="auto"/>
        </w:rPr>
        <w:t xml:space="preserve">                                                    </w:t>
      </w:r>
      <w:r>
        <w:rPr>
          <w:color w:val="auto"/>
          <w:spacing w:val="8"/>
          <w:sz w:val="24"/>
          <w:szCs w:val="24"/>
          <w:highlight w:val="none"/>
          <w:shd w:val="clear" w:color="auto" w:fill="auto"/>
        </w:rPr>
        <w:t>2</w:t>
      </w:r>
      <w:r>
        <w:rPr>
          <w:rFonts w:ascii="宋体" w:hAnsi="宋体" w:eastAsia="宋体" w:cs="宋体"/>
          <w:color w:val="auto"/>
          <w:spacing w:val="8"/>
          <w:sz w:val="24"/>
          <w:szCs w:val="24"/>
          <w:highlight w:val="none"/>
          <w:shd w:val="clear" w:color="auto" w:fill="auto"/>
        </w:rPr>
        <w:t>)对于</w:t>
      </w:r>
      <w:r>
        <w:rPr>
          <w:rFonts w:ascii="宋体" w:hAnsi="宋体" w:eastAsia="宋体" w:cs="宋体"/>
          <w:color w:val="auto"/>
          <w:spacing w:val="4"/>
          <w:sz w:val="24"/>
          <w:szCs w:val="24"/>
          <w:highlight w:val="none"/>
          <w:shd w:val="clear" w:color="auto" w:fill="auto"/>
        </w:rPr>
        <w:t>联合体中由中小企业承担的部分，或者分包给中小企业的部分，必须全部由中</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
          <w:sz w:val="24"/>
          <w:szCs w:val="24"/>
          <w:highlight w:val="none"/>
          <w:shd w:val="clear" w:color="auto" w:fill="auto"/>
        </w:rPr>
        <w:t>小企业制造、承建或者承接。供应商应当在声明函</w:t>
      </w:r>
      <w:r>
        <w:rPr>
          <w:color w:val="auto"/>
          <w:spacing w:val="1"/>
          <w:sz w:val="24"/>
          <w:szCs w:val="24"/>
          <w:highlight w:val="none"/>
          <w:shd w:val="clear" w:color="auto" w:fill="auto"/>
        </w:rPr>
        <w:t>“</w:t>
      </w:r>
      <w:r>
        <w:rPr>
          <w:rFonts w:ascii="宋体" w:hAnsi="宋体" w:eastAsia="宋体" w:cs="宋体"/>
          <w:color w:val="auto"/>
          <w:sz w:val="24"/>
          <w:szCs w:val="24"/>
          <w:highlight w:val="none"/>
          <w:shd w:val="clear" w:color="auto" w:fill="auto"/>
        </w:rPr>
        <w:t>标的名称</w:t>
      </w:r>
      <w:r>
        <w:rPr>
          <w:color w:val="auto"/>
          <w:sz w:val="24"/>
          <w:szCs w:val="24"/>
          <w:highlight w:val="none"/>
          <w:shd w:val="clear" w:color="auto" w:fill="auto"/>
        </w:rPr>
        <w:t>”</w:t>
      </w:r>
      <w:r>
        <w:rPr>
          <w:rFonts w:ascii="宋体" w:hAnsi="宋体" w:eastAsia="宋体" w:cs="宋体"/>
          <w:color w:val="auto"/>
          <w:sz w:val="24"/>
          <w:szCs w:val="24"/>
          <w:highlight w:val="none"/>
          <w:shd w:val="clear" w:color="auto" w:fill="auto"/>
        </w:rPr>
        <w:t xml:space="preserve">部分标明联合体中中小企 </w:t>
      </w:r>
      <w:r>
        <w:rPr>
          <w:rFonts w:ascii="宋体" w:hAnsi="宋体" w:eastAsia="宋体" w:cs="宋体"/>
          <w:color w:val="auto"/>
          <w:spacing w:val="-2"/>
          <w:sz w:val="24"/>
          <w:szCs w:val="24"/>
          <w:highlight w:val="none"/>
          <w:shd w:val="clear" w:color="auto" w:fill="auto"/>
        </w:rPr>
        <w:t>业承担的具体内容或者中小企业的具体分包内容</w:t>
      </w:r>
      <w:r>
        <w:rPr>
          <w:rFonts w:ascii="宋体" w:hAnsi="宋体" w:eastAsia="宋体" w:cs="宋体"/>
          <w:color w:val="auto"/>
          <w:sz w:val="24"/>
          <w:szCs w:val="24"/>
          <w:highlight w:val="none"/>
          <w:shd w:val="clear" w:color="auto" w:fill="auto"/>
        </w:rPr>
        <w:t xml:space="preserve">。                                </w:t>
      </w:r>
      <w:r>
        <w:rPr>
          <w:color w:val="auto"/>
          <w:spacing w:val="8"/>
          <w:sz w:val="24"/>
          <w:szCs w:val="24"/>
          <w:highlight w:val="none"/>
          <w:shd w:val="clear" w:color="auto" w:fill="auto"/>
        </w:rPr>
        <w:t>3</w:t>
      </w:r>
      <w:r>
        <w:rPr>
          <w:rFonts w:ascii="宋体" w:hAnsi="宋体" w:eastAsia="宋体" w:cs="宋体"/>
          <w:color w:val="auto"/>
          <w:spacing w:val="8"/>
          <w:sz w:val="24"/>
          <w:szCs w:val="24"/>
          <w:highlight w:val="none"/>
          <w:shd w:val="clear" w:color="auto" w:fill="auto"/>
        </w:rPr>
        <w:t>)对于</w:t>
      </w:r>
      <w:r>
        <w:rPr>
          <w:rFonts w:ascii="宋体" w:hAnsi="宋体" w:eastAsia="宋体" w:cs="宋体"/>
          <w:color w:val="auto"/>
          <w:spacing w:val="4"/>
          <w:sz w:val="24"/>
          <w:szCs w:val="24"/>
          <w:highlight w:val="none"/>
          <w:shd w:val="clear" w:color="auto" w:fill="auto"/>
        </w:rPr>
        <w:t>多标的采购项目，投标人应充分、准确地了解所提供货物的制造企业、提供服</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务的承接企业信息。对</w:t>
      </w:r>
      <w:r>
        <w:rPr>
          <w:rFonts w:ascii="宋体" w:hAnsi="宋体" w:eastAsia="宋体" w:cs="宋体"/>
          <w:color w:val="auto"/>
          <w:spacing w:val="-1"/>
          <w:sz w:val="24"/>
          <w:szCs w:val="24"/>
          <w:highlight w:val="none"/>
          <w:shd w:val="clear" w:color="auto" w:fill="auto"/>
        </w:rPr>
        <w:t>相关情况了解不清楚的，不建议填报本声明函。</w:t>
      </w:r>
    </w:p>
    <w:p>
      <w:pPr>
        <w:spacing w:before="183" w:line="289" w:lineRule="auto"/>
        <w:ind w:left="32" w:right="13" w:hanging="16"/>
        <w:rPr>
          <w:color w:val="auto"/>
          <w:highlight w:val="none"/>
          <w:shd w:val="clear" w:color="auto" w:fill="auto"/>
        </w:rPr>
      </w:pPr>
      <w:r>
        <w:rPr>
          <w:rFonts w:ascii="宋体" w:hAnsi="宋体" w:eastAsia="宋体" w:cs="宋体"/>
          <w:color w:val="auto"/>
          <w:spacing w:val="2"/>
          <w:sz w:val="24"/>
          <w:szCs w:val="24"/>
          <w:highlight w:val="none"/>
          <w:shd w:val="clear" w:color="auto" w:fill="auto"/>
        </w:rPr>
        <w:t>(</w:t>
      </w:r>
      <w:r>
        <w:rPr>
          <w:color w:val="auto"/>
          <w:spacing w:val="2"/>
          <w:sz w:val="24"/>
          <w:szCs w:val="24"/>
          <w:highlight w:val="none"/>
          <w:shd w:val="clear" w:color="auto" w:fill="auto"/>
        </w:rPr>
        <w:t>6</w:t>
      </w:r>
      <w:r>
        <w:rPr>
          <w:rFonts w:ascii="宋体" w:hAnsi="宋体" w:eastAsia="宋体" w:cs="宋体"/>
          <w:color w:val="auto"/>
          <w:spacing w:val="2"/>
          <w:sz w:val="24"/>
          <w:szCs w:val="24"/>
          <w:highlight w:val="none"/>
          <w:shd w:val="clear" w:color="auto" w:fill="auto"/>
        </w:rPr>
        <w:t>)</w:t>
      </w:r>
      <w:r>
        <w:rPr>
          <w:rFonts w:ascii="宋体" w:hAnsi="宋体" w:eastAsia="宋体" w:cs="宋体"/>
          <w:color w:val="auto"/>
          <w:spacing w:val="1"/>
          <w:sz w:val="24"/>
          <w:szCs w:val="24"/>
          <w:highlight w:val="none"/>
          <w:shd w:val="clear" w:color="auto" w:fill="auto"/>
        </w:rPr>
        <w:t>温馨提示： 为方便广大中小企业识别企业规模类型， 工业和信息化部组织开发了</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中小企业规模类型自测小程序， 在国务院客户端和工业和信息化部网站上均有链接， 投</w:t>
      </w:r>
    </w:p>
    <w:p>
      <w:pPr>
        <w:spacing w:before="78" w:line="364"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标人填写所属的行业和指标数据可自动生成企</w:t>
      </w:r>
      <w:r>
        <w:rPr>
          <w:rFonts w:ascii="宋体" w:hAnsi="宋体" w:eastAsia="宋体" w:cs="宋体"/>
          <w:color w:val="auto"/>
          <w:spacing w:val="-1"/>
          <w:sz w:val="24"/>
          <w:szCs w:val="24"/>
          <w:highlight w:val="none"/>
          <w:shd w:val="clear" w:color="auto" w:fill="auto"/>
        </w:rPr>
        <w:t>业规模类型测试结果。本项目中小企业划</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分标准所属行业详见第二章《投标人须知资料表》</w:t>
      </w:r>
      <w:r>
        <w:rPr>
          <w:rFonts w:ascii="宋体" w:hAnsi="宋体" w:eastAsia="宋体" w:cs="宋体"/>
          <w:color w:val="auto"/>
          <w:spacing w:val="-1"/>
          <w:sz w:val="24"/>
          <w:szCs w:val="24"/>
          <w:highlight w:val="none"/>
          <w:shd w:val="clear" w:color="auto" w:fill="auto"/>
        </w:rPr>
        <w:t>，如在该程序中未找到本项目文件规</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定的中小企业划分标准所属行业， 则按照《关于印发中小企业划型标</w:t>
      </w:r>
      <w:r>
        <w:rPr>
          <w:rFonts w:ascii="宋体" w:hAnsi="宋体" w:eastAsia="宋体" w:cs="宋体"/>
          <w:color w:val="auto"/>
          <w:spacing w:val="-1"/>
          <w:sz w:val="24"/>
          <w:szCs w:val="24"/>
          <w:highlight w:val="none"/>
          <w:shd w:val="clear" w:color="auto" w:fill="auto"/>
        </w:rPr>
        <w:t>准规定的通知(工</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5"/>
          <w:sz w:val="24"/>
          <w:szCs w:val="24"/>
          <w:highlight w:val="none"/>
          <w:shd w:val="clear" w:color="auto" w:fill="auto"/>
        </w:rPr>
        <w:t xml:space="preserve">信部联企业﹝ </w:t>
      </w:r>
      <w:r>
        <w:rPr>
          <w:color w:val="auto"/>
          <w:spacing w:val="-5"/>
          <w:sz w:val="24"/>
          <w:szCs w:val="24"/>
          <w:highlight w:val="none"/>
          <w:shd w:val="clear" w:color="auto" w:fill="auto"/>
        </w:rPr>
        <w:t xml:space="preserve">2011 </w:t>
      </w:r>
      <w:r>
        <w:rPr>
          <w:rFonts w:ascii="宋体" w:hAnsi="宋体" w:eastAsia="宋体" w:cs="宋体"/>
          <w:color w:val="auto"/>
          <w:spacing w:val="-5"/>
          <w:sz w:val="24"/>
          <w:szCs w:val="24"/>
          <w:highlight w:val="none"/>
          <w:shd w:val="clear" w:color="auto" w:fill="auto"/>
        </w:rPr>
        <w:t xml:space="preserve">﹞ </w:t>
      </w:r>
      <w:r>
        <w:rPr>
          <w:color w:val="auto"/>
          <w:spacing w:val="-5"/>
          <w:sz w:val="24"/>
          <w:szCs w:val="24"/>
          <w:highlight w:val="none"/>
          <w:shd w:val="clear" w:color="auto" w:fill="auto"/>
        </w:rPr>
        <w:t xml:space="preserve">300 </w:t>
      </w:r>
      <w:r>
        <w:rPr>
          <w:rFonts w:ascii="宋体" w:hAnsi="宋体" w:eastAsia="宋体" w:cs="宋体"/>
          <w:color w:val="auto"/>
          <w:spacing w:val="-5"/>
          <w:sz w:val="24"/>
          <w:szCs w:val="24"/>
          <w:highlight w:val="none"/>
          <w:shd w:val="clear" w:color="auto" w:fill="auto"/>
        </w:rPr>
        <w:t>号)》及本项目文件规定的中小企业划分标准所属行业执行</w:t>
      </w:r>
      <w:r>
        <w:rPr>
          <w:rFonts w:ascii="宋体" w:hAnsi="宋体" w:eastAsia="宋体" w:cs="宋体"/>
          <w:color w:val="auto"/>
          <w:spacing w:val="-3"/>
          <w:sz w:val="24"/>
          <w:szCs w:val="24"/>
          <w:highlight w:val="none"/>
          <w:shd w:val="clear" w:color="auto" w:fill="auto"/>
        </w:rPr>
        <w:t>。</w:t>
      </w:r>
    </w:p>
    <w:p>
      <w:pPr>
        <w:rPr>
          <w:color w:val="auto"/>
          <w:highlight w:val="none"/>
          <w:shd w:val="clear" w:color="auto" w:fill="auto"/>
        </w:rPr>
        <w:sectPr>
          <w:headerReference r:id="rId35" w:type="default"/>
          <w:footerReference r:id="rId36" w:type="default"/>
          <w:pgSz w:w="11907" w:h="16840"/>
          <w:pgMar w:top="1117" w:right="1070" w:bottom="1060" w:left="1700" w:header="878" w:footer="886" w:gutter="0"/>
          <w:cols w:space="720" w:num="1"/>
        </w:sectPr>
      </w:pPr>
    </w:p>
    <w:p>
      <w:pPr>
        <w:spacing w:line="320" w:lineRule="auto"/>
        <w:rPr>
          <w:color w:val="auto"/>
          <w:highlight w:val="none"/>
          <w:shd w:val="clear" w:color="auto" w:fill="auto"/>
        </w:rPr>
      </w:pPr>
      <w:r>
        <w:rPr>
          <w:color w:val="auto"/>
          <w:highlight w:val="none"/>
          <w:shd w:val="clear" w:color="auto" w:fill="auto"/>
        </w:rPr>
        <w:drawing>
          <wp:anchor distT="0" distB="0" distL="0" distR="0" simplePos="0" relativeHeight="251688960"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9" name="IM 37"/>
            <wp:cNvGraphicFramePr/>
            <a:graphic xmlns:a="http://schemas.openxmlformats.org/drawingml/2006/main">
              <a:graphicData uri="http://schemas.openxmlformats.org/drawingml/2006/picture">
                <pic:pic xmlns:pic="http://schemas.openxmlformats.org/drawingml/2006/picture">
                  <pic:nvPicPr>
                    <pic:cNvPr id="39" name="IM 37"/>
                    <pic:cNvPicPr/>
                  </pic:nvPicPr>
                  <pic:blipFill>
                    <a:blip r:embed="rId81"/>
                    <a:stretch>
                      <a:fillRect/>
                    </a:stretch>
                  </pic:blipFill>
                  <pic:spPr>
                    <a:xfrm>
                      <a:off x="0" y="0"/>
                      <a:ext cx="5680993" cy="6350"/>
                    </a:xfrm>
                    <a:prstGeom prst="rect">
                      <a:avLst/>
                    </a:prstGeom>
                  </pic:spPr>
                </pic:pic>
              </a:graphicData>
            </a:graphic>
          </wp:anchor>
        </w:drawing>
      </w:r>
    </w:p>
    <w:p>
      <w:pPr>
        <w:spacing w:before="78" w:line="220" w:lineRule="auto"/>
        <w:ind w:left="126"/>
        <w:outlineLvl w:val="4"/>
        <w:rPr>
          <w:rFonts w:ascii="宋体" w:hAnsi="宋体" w:eastAsia="宋体" w:cs="宋体"/>
          <w:color w:val="auto"/>
          <w:sz w:val="24"/>
          <w:szCs w:val="24"/>
          <w:highlight w:val="none"/>
          <w:shd w:val="clear" w:color="auto" w:fill="auto"/>
        </w:rPr>
      </w:pPr>
      <w:r>
        <w:rPr>
          <w:color w:val="auto"/>
          <w:spacing w:val="2"/>
          <w:sz w:val="24"/>
          <w:szCs w:val="24"/>
          <w:highlight w:val="none"/>
          <w:shd w:val="clear" w:color="auto" w:fill="auto"/>
        </w:rPr>
        <w:t xml:space="preserve">2-1-1  </w:t>
      </w:r>
      <w:r>
        <w:rPr>
          <w:rFonts w:ascii="宋体" w:hAnsi="宋体" w:eastAsia="宋体" w:cs="宋体"/>
          <w:color w:val="auto"/>
          <w:spacing w:val="2"/>
          <w:sz w:val="24"/>
          <w:szCs w:val="24"/>
          <w:highlight w:val="none"/>
          <w:shd w:val="clear" w:color="auto" w:fill="auto"/>
        </w:rPr>
        <w:t>中小企业声明</w:t>
      </w:r>
      <w:r>
        <w:rPr>
          <w:rFonts w:ascii="宋体" w:hAnsi="宋体" w:eastAsia="宋体" w:cs="宋体"/>
          <w:color w:val="auto"/>
          <w:spacing w:val="1"/>
          <w:sz w:val="24"/>
          <w:szCs w:val="24"/>
          <w:highlight w:val="none"/>
          <w:shd w:val="clear" w:color="auto" w:fill="auto"/>
        </w:rPr>
        <w:t>函及残疾人福利性单位声明函格式</w:t>
      </w:r>
    </w:p>
    <w:p>
      <w:pPr>
        <w:spacing w:line="473" w:lineRule="auto"/>
        <w:rPr>
          <w:color w:val="auto"/>
          <w:highlight w:val="none"/>
          <w:shd w:val="clear" w:color="auto" w:fill="auto"/>
        </w:rPr>
      </w:pPr>
      <w:r>
        <w:rPr>
          <w:color w:val="auto"/>
          <w:highlight w:val="none"/>
          <w:shd w:val="clear" w:color="auto" w:fill="auto"/>
        </w:rPr>
        <w:drawing>
          <wp:anchor distT="0" distB="0" distL="0" distR="0" simplePos="0" relativeHeight="251689984"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41" name="IM 39"/>
            <wp:cNvGraphicFramePr/>
            <a:graphic xmlns:a="http://schemas.openxmlformats.org/drawingml/2006/main">
              <a:graphicData uri="http://schemas.openxmlformats.org/drawingml/2006/picture">
                <pic:pic xmlns:pic="http://schemas.openxmlformats.org/drawingml/2006/picture">
                  <pic:nvPicPr>
                    <pic:cNvPr id="41" name="IM 39"/>
                    <pic:cNvPicPr/>
                  </pic:nvPicPr>
                  <pic:blipFill>
                    <a:blip r:embed="rId81"/>
                    <a:stretch>
                      <a:fillRect/>
                    </a:stretch>
                  </pic:blipFill>
                  <pic:spPr>
                    <a:xfrm>
                      <a:off x="0" y="0"/>
                      <a:ext cx="5680993" cy="6350"/>
                    </a:xfrm>
                    <a:prstGeom prst="rect">
                      <a:avLst/>
                    </a:prstGeom>
                  </pic:spPr>
                </pic:pic>
              </a:graphicData>
            </a:graphic>
          </wp:anchor>
        </w:drawing>
      </w:r>
    </w:p>
    <w:p>
      <w:pPr>
        <w:spacing w:before="117" w:line="220" w:lineRule="auto"/>
        <w:ind w:left="1802"/>
        <w:rPr>
          <w:rFonts w:ascii="宋体" w:hAnsi="宋体" w:eastAsia="宋体" w:cs="宋体"/>
          <w:color w:val="auto"/>
          <w:sz w:val="36"/>
          <w:szCs w:val="36"/>
          <w:highlight w:val="none"/>
          <w:shd w:val="clear" w:color="auto" w:fill="auto"/>
        </w:rPr>
      </w:pPr>
      <w:r>
        <w:rPr>
          <w:rFonts w:ascii="宋体" w:hAnsi="宋体" w:eastAsia="宋体" w:cs="宋体"/>
          <w:color w:val="auto"/>
          <w:spacing w:val="21"/>
          <w:sz w:val="36"/>
          <w:szCs w:val="36"/>
          <w:highlight w:val="none"/>
          <w:shd w:val="clear" w:color="auto" w:fill="auto"/>
          <w14:textOutline w14:w="2311" w14:cap="flat" w14:cmpd="sng" w14:algn="ctr">
            <w14:solidFill>
              <w14:srgbClr w14:val="000000"/>
            </w14:solidFill>
            <w14:prstDash w14:val="solid"/>
            <w14:miter w14:val="0"/>
          </w14:textOutline>
        </w:rPr>
        <w:t>中小企业声明函(工程、服务)格</w:t>
      </w:r>
      <w:r>
        <w:rPr>
          <w:rFonts w:ascii="宋体" w:hAnsi="宋体" w:eastAsia="宋体" w:cs="宋体"/>
          <w:color w:val="auto"/>
          <w:spacing w:val="20"/>
          <w:sz w:val="36"/>
          <w:szCs w:val="36"/>
          <w:highlight w:val="none"/>
          <w:shd w:val="clear" w:color="auto" w:fill="auto"/>
          <w14:textOutline w14:w="2311" w14:cap="flat" w14:cmpd="sng" w14:algn="ctr">
            <w14:solidFill>
              <w14:srgbClr w14:val="000000"/>
            </w14:solidFill>
            <w14:prstDash w14:val="solid"/>
            <w14:miter w14:val="0"/>
          </w14:textOutline>
        </w:rPr>
        <w:t>式</w:t>
      </w:r>
      <w:r>
        <w:rPr>
          <w:rFonts w:hint="eastAsia" w:ascii="宋体" w:hAnsi="宋体" w:eastAsia="宋体" w:cs="宋体"/>
          <w:color w:val="auto"/>
          <w:spacing w:val="20"/>
          <w:sz w:val="36"/>
          <w:szCs w:val="36"/>
          <w:highlight w:val="none"/>
          <w:shd w:val="clear" w:color="auto" w:fill="auto"/>
          <w14:textOutline w14:w="2311" w14:cap="flat" w14:cmpd="sng" w14:algn="ctr">
            <w14:solidFill>
              <w14:srgbClr w14:val="000000"/>
            </w14:solidFill>
            <w14:prstDash w14:val="solid"/>
            <w14:miter w14:val="0"/>
          </w14:textOutline>
        </w:rPr>
        <w:t>（如适用）</w:t>
      </w:r>
    </w:p>
    <w:p>
      <w:pPr>
        <w:spacing w:line="413" w:lineRule="auto"/>
        <w:rPr>
          <w:color w:val="auto"/>
          <w:highlight w:val="none"/>
          <w:shd w:val="clear" w:color="auto" w:fill="auto"/>
        </w:rPr>
      </w:pPr>
    </w:p>
    <w:p>
      <w:pPr>
        <w:spacing w:before="78" w:line="359" w:lineRule="auto"/>
        <w:ind w:left="117" w:firstLine="505"/>
        <w:rPr>
          <w:rFonts w:ascii="宋体" w:hAnsi="宋体" w:eastAsia="宋体" w:cs="宋体"/>
          <w:color w:val="auto"/>
          <w:sz w:val="24"/>
          <w:szCs w:val="24"/>
          <w:highlight w:val="none"/>
          <w:shd w:val="clear" w:color="auto" w:fill="auto"/>
        </w:rPr>
      </w:pPr>
      <w:r>
        <w:rPr>
          <w:rFonts w:ascii="宋体" w:hAnsi="宋体" w:eastAsia="宋体" w:cs="宋体"/>
          <w:color w:val="auto"/>
          <w:spacing w:val="11"/>
          <w:sz w:val="24"/>
          <w:szCs w:val="24"/>
          <w:highlight w:val="none"/>
          <w:shd w:val="clear" w:color="auto" w:fill="auto"/>
        </w:rPr>
        <w:t>本公司(联合体) 郑重声明，根据《政府采购促进中小企业发展管理办法》(</w:t>
      </w:r>
      <w:r>
        <w:rPr>
          <w:rFonts w:ascii="宋体" w:hAnsi="宋体" w:eastAsia="宋体" w:cs="宋体"/>
          <w:color w:val="auto"/>
          <w:spacing w:val="9"/>
          <w:sz w:val="24"/>
          <w:szCs w:val="24"/>
          <w:highlight w:val="none"/>
          <w:shd w:val="clear" w:color="auto" w:fill="auto"/>
        </w:rPr>
        <w:t>财</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8"/>
          <w:sz w:val="24"/>
          <w:szCs w:val="24"/>
          <w:highlight w:val="none"/>
          <w:shd w:val="clear" w:color="auto" w:fill="auto"/>
        </w:rPr>
        <w:t>库</w:t>
      </w:r>
      <w:r>
        <w:rPr>
          <w:rFonts w:ascii="宋体" w:hAnsi="宋体" w:eastAsia="宋体" w:cs="宋体"/>
          <w:color w:val="auto"/>
          <w:spacing w:val="12"/>
          <w:sz w:val="24"/>
          <w:szCs w:val="24"/>
          <w:highlight w:val="none"/>
          <w:shd w:val="clear" w:color="auto" w:fill="auto"/>
        </w:rPr>
        <w:t xml:space="preserve">﹝ </w:t>
      </w:r>
      <w:r>
        <w:rPr>
          <w:color w:val="auto"/>
          <w:spacing w:val="12"/>
          <w:sz w:val="24"/>
          <w:szCs w:val="24"/>
          <w:highlight w:val="none"/>
          <w:shd w:val="clear" w:color="auto" w:fill="auto"/>
        </w:rPr>
        <w:t xml:space="preserve">2020 </w:t>
      </w:r>
      <w:r>
        <w:rPr>
          <w:rFonts w:ascii="宋体" w:hAnsi="宋体" w:eastAsia="宋体" w:cs="宋体"/>
          <w:color w:val="auto"/>
          <w:spacing w:val="12"/>
          <w:sz w:val="24"/>
          <w:szCs w:val="24"/>
          <w:highlight w:val="none"/>
          <w:shd w:val="clear" w:color="auto" w:fill="auto"/>
        </w:rPr>
        <w:t xml:space="preserve">﹞ </w:t>
      </w:r>
      <w:r>
        <w:rPr>
          <w:color w:val="auto"/>
          <w:spacing w:val="12"/>
          <w:sz w:val="24"/>
          <w:szCs w:val="24"/>
          <w:highlight w:val="none"/>
          <w:shd w:val="clear" w:color="auto" w:fill="auto"/>
        </w:rPr>
        <w:t xml:space="preserve">46  </w:t>
      </w:r>
      <w:r>
        <w:rPr>
          <w:rFonts w:ascii="宋体" w:hAnsi="宋体" w:eastAsia="宋体" w:cs="宋体"/>
          <w:color w:val="auto"/>
          <w:spacing w:val="12"/>
          <w:sz w:val="24"/>
          <w:szCs w:val="24"/>
          <w:highlight w:val="none"/>
          <w:shd w:val="clear" w:color="auto" w:fill="auto"/>
        </w:rPr>
        <w:t>号) 的规定，本公司(联合体) 参加(单位名称) 的(项目名称)</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5"/>
          <w:sz w:val="24"/>
          <w:szCs w:val="24"/>
          <w:highlight w:val="none"/>
          <w:shd w:val="clear" w:color="auto" w:fill="auto"/>
        </w:rPr>
        <w:t>采购活动，工程的施工单位全部为符合政策要求的中小企业(或者：服务全部由</w:t>
      </w:r>
      <w:r>
        <w:rPr>
          <w:rFonts w:ascii="宋体" w:hAnsi="宋体" w:eastAsia="宋体" w:cs="宋体"/>
          <w:color w:val="auto"/>
          <w:spacing w:val="13"/>
          <w:sz w:val="24"/>
          <w:szCs w:val="24"/>
          <w:highlight w:val="none"/>
          <w:shd w:val="clear" w:color="auto" w:fill="auto"/>
        </w:rPr>
        <w:t>符</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2"/>
          <w:sz w:val="24"/>
          <w:szCs w:val="24"/>
          <w:highlight w:val="none"/>
          <w:shd w:val="clear" w:color="auto" w:fill="auto"/>
        </w:rPr>
        <w:t>合</w:t>
      </w:r>
      <w:r>
        <w:rPr>
          <w:rFonts w:ascii="宋体" w:hAnsi="宋体" w:eastAsia="宋体" w:cs="宋体"/>
          <w:color w:val="auto"/>
          <w:spacing w:val="11"/>
          <w:sz w:val="24"/>
          <w:szCs w:val="24"/>
          <w:highlight w:val="none"/>
          <w:shd w:val="clear" w:color="auto" w:fill="auto"/>
        </w:rPr>
        <w:t>政策要求的中小企业承接)。相关企业(含联合体中的中小企业、签订分包意向协</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3"/>
          <w:sz w:val="24"/>
          <w:szCs w:val="24"/>
          <w:highlight w:val="none"/>
          <w:shd w:val="clear" w:color="auto" w:fill="auto"/>
        </w:rPr>
        <w:t>议</w:t>
      </w:r>
      <w:r>
        <w:rPr>
          <w:rFonts w:ascii="宋体" w:hAnsi="宋体" w:eastAsia="宋体" w:cs="宋体"/>
          <w:color w:val="auto"/>
          <w:spacing w:val="9"/>
          <w:sz w:val="24"/>
          <w:szCs w:val="24"/>
          <w:highlight w:val="none"/>
          <w:shd w:val="clear" w:color="auto" w:fill="auto"/>
        </w:rPr>
        <w:t>的中小企业) 的具体情况如下：</w:t>
      </w:r>
    </w:p>
    <w:p>
      <w:pPr>
        <w:spacing w:before="1" w:line="359" w:lineRule="auto"/>
        <w:ind w:left="120" w:right="63" w:firstLine="518"/>
        <w:rPr>
          <w:rFonts w:ascii="宋体" w:hAnsi="宋体" w:eastAsia="宋体" w:cs="宋体"/>
          <w:color w:val="auto"/>
          <w:sz w:val="24"/>
          <w:szCs w:val="24"/>
          <w:highlight w:val="none"/>
          <w:shd w:val="clear" w:color="auto" w:fill="auto"/>
        </w:rPr>
      </w:pPr>
      <w:r>
        <w:rPr>
          <w:color w:val="auto"/>
          <w:spacing w:val="8"/>
          <w:sz w:val="24"/>
          <w:szCs w:val="24"/>
          <w:highlight w:val="none"/>
          <w:shd w:val="clear" w:color="auto" w:fill="auto"/>
        </w:rPr>
        <w:t>1</w:t>
      </w:r>
      <w:r>
        <w:rPr>
          <w:color w:val="auto"/>
          <w:spacing w:val="4"/>
          <w:sz w:val="24"/>
          <w:szCs w:val="24"/>
          <w:highlight w:val="none"/>
          <w:shd w:val="clear" w:color="auto" w:fill="auto"/>
        </w:rPr>
        <w:t>.</w:t>
      </w:r>
      <w:r>
        <w:rPr>
          <w:rFonts w:ascii="宋体" w:hAnsi="宋体" w:eastAsia="宋体" w:cs="宋体"/>
          <w:color w:val="auto"/>
          <w:spacing w:val="4"/>
          <w:sz w:val="24"/>
          <w:szCs w:val="24"/>
          <w:highlight w:val="none"/>
          <w:u w:val="single"/>
          <w:shd w:val="clear" w:color="auto" w:fill="auto"/>
        </w:rPr>
        <w:t xml:space="preserve"> (标的名称) </w:t>
      </w:r>
      <w:r>
        <w:rPr>
          <w:rFonts w:ascii="宋体" w:hAnsi="宋体" w:eastAsia="宋体" w:cs="宋体"/>
          <w:color w:val="auto"/>
          <w:spacing w:val="4"/>
          <w:sz w:val="24"/>
          <w:szCs w:val="24"/>
          <w:highlight w:val="none"/>
          <w:shd w:val="clear" w:color="auto" w:fill="auto"/>
        </w:rPr>
        <w:t xml:space="preserve"> ，属于</w:t>
      </w:r>
      <w:r>
        <w:rPr>
          <w:rFonts w:ascii="宋体" w:hAnsi="宋体" w:eastAsia="宋体" w:cs="宋体"/>
          <w:color w:val="auto"/>
          <w:spacing w:val="4"/>
          <w:sz w:val="24"/>
          <w:szCs w:val="24"/>
          <w:highlight w:val="none"/>
          <w:u w:val="single"/>
          <w:shd w:val="clear" w:color="auto" w:fill="auto"/>
        </w:rPr>
        <w:t xml:space="preserve"> (采购文件中明确的所属行业) </w:t>
      </w:r>
      <w:r>
        <w:rPr>
          <w:rFonts w:ascii="宋体" w:hAnsi="宋体" w:eastAsia="宋体" w:cs="宋体"/>
          <w:color w:val="auto"/>
          <w:spacing w:val="4"/>
          <w:sz w:val="24"/>
          <w:szCs w:val="24"/>
          <w:highlight w:val="none"/>
          <w:shd w:val="clear" w:color="auto" w:fill="auto"/>
        </w:rPr>
        <w:t>行业；承建(承接) 企业</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为</w:t>
      </w:r>
      <w:r>
        <w:rPr>
          <w:rFonts w:ascii="宋体" w:hAnsi="宋体" w:eastAsia="宋体" w:cs="宋体"/>
          <w:color w:val="auto"/>
          <w:spacing w:val="-4"/>
          <w:sz w:val="24"/>
          <w:szCs w:val="24"/>
          <w:highlight w:val="none"/>
          <w:u w:val="single"/>
          <w:shd w:val="clear" w:color="auto" w:fill="auto"/>
        </w:rPr>
        <w:t xml:space="preserve"> (企业名称) </w:t>
      </w:r>
      <w:r>
        <w:rPr>
          <w:rFonts w:ascii="宋体" w:hAnsi="宋体" w:eastAsia="宋体" w:cs="宋体"/>
          <w:color w:val="auto"/>
          <w:spacing w:val="-4"/>
          <w:sz w:val="24"/>
          <w:szCs w:val="24"/>
          <w:highlight w:val="none"/>
          <w:shd w:val="clear" w:color="auto" w:fill="auto"/>
        </w:rPr>
        <w:t xml:space="preserve"> ，从业人员</w:t>
      </w:r>
      <w:r>
        <w:rPr>
          <w:color w:val="auto"/>
          <w:spacing w:val="-4"/>
          <w:sz w:val="24"/>
          <w:szCs w:val="24"/>
          <w:highlight w:val="none"/>
          <w:shd w:val="clear" w:color="auto" w:fill="auto"/>
        </w:rPr>
        <w:t>______</w:t>
      </w:r>
      <w:r>
        <w:rPr>
          <w:rFonts w:ascii="宋体" w:hAnsi="宋体" w:eastAsia="宋体" w:cs="宋体"/>
          <w:color w:val="auto"/>
          <w:spacing w:val="-4"/>
          <w:sz w:val="24"/>
          <w:szCs w:val="24"/>
          <w:highlight w:val="none"/>
          <w:shd w:val="clear" w:color="auto" w:fill="auto"/>
        </w:rPr>
        <w:t>人， 营业收入为</w:t>
      </w:r>
      <w:r>
        <w:rPr>
          <w:color w:val="auto"/>
          <w:spacing w:val="-4"/>
          <w:sz w:val="24"/>
          <w:szCs w:val="24"/>
          <w:highlight w:val="none"/>
          <w:shd w:val="clear" w:color="auto" w:fill="auto"/>
        </w:rPr>
        <w:t>______</w:t>
      </w:r>
      <w:r>
        <w:rPr>
          <w:rFonts w:ascii="宋体" w:hAnsi="宋体" w:eastAsia="宋体" w:cs="宋体"/>
          <w:color w:val="auto"/>
          <w:spacing w:val="-4"/>
          <w:sz w:val="24"/>
          <w:szCs w:val="24"/>
          <w:highlight w:val="none"/>
          <w:shd w:val="clear" w:color="auto" w:fill="auto"/>
        </w:rPr>
        <w:t>万元， 资产总额为</w:t>
      </w:r>
      <w:r>
        <w:rPr>
          <w:color w:val="auto"/>
          <w:spacing w:val="-4"/>
          <w:sz w:val="24"/>
          <w:szCs w:val="24"/>
          <w:highlight w:val="none"/>
          <w:shd w:val="clear" w:color="auto" w:fill="auto"/>
        </w:rPr>
        <w:t>___</w:t>
      </w:r>
      <w:r>
        <w:rPr>
          <w:color w:val="auto"/>
          <w:spacing w:val="-3"/>
          <w:sz w:val="24"/>
          <w:szCs w:val="24"/>
          <w:highlight w:val="none"/>
          <w:shd w:val="clear" w:color="auto" w:fill="auto"/>
        </w:rPr>
        <w:t>_</w:t>
      </w:r>
      <w:r>
        <w:rPr>
          <w:color w:val="auto"/>
          <w:sz w:val="24"/>
          <w:szCs w:val="24"/>
          <w:highlight w:val="none"/>
          <w:shd w:val="clear" w:color="auto" w:fill="auto"/>
        </w:rPr>
        <w:t xml:space="preserve">__ </w:t>
      </w:r>
      <w:r>
        <w:rPr>
          <w:rFonts w:ascii="宋体" w:hAnsi="宋体" w:eastAsia="宋体" w:cs="宋体"/>
          <w:color w:val="auto"/>
          <w:spacing w:val="6"/>
          <w:sz w:val="24"/>
          <w:szCs w:val="24"/>
          <w:highlight w:val="none"/>
          <w:shd w:val="clear" w:color="auto" w:fill="auto"/>
        </w:rPr>
        <w:t xml:space="preserve">万元 </w:t>
      </w:r>
      <w:r>
        <w:rPr>
          <w:color w:val="auto"/>
          <w:spacing w:val="6"/>
          <w:position w:val="6"/>
          <w:sz w:val="16"/>
          <w:szCs w:val="16"/>
          <w:highlight w:val="none"/>
          <w:shd w:val="clear" w:color="auto" w:fill="auto"/>
        </w:rPr>
        <w:t xml:space="preserve">1 </w:t>
      </w:r>
      <w:r>
        <w:rPr>
          <w:rFonts w:ascii="宋体" w:hAnsi="宋体" w:eastAsia="宋体" w:cs="宋体"/>
          <w:color w:val="auto"/>
          <w:spacing w:val="6"/>
          <w:sz w:val="24"/>
          <w:szCs w:val="24"/>
          <w:highlight w:val="none"/>
          <w:shd w:val="clear" w:color="auto" w:fill="auto"/>
        </w:rPr>
        <w:t>，属于</w:t>
      </w:r>
      <w:r>
        <w:rPr>
          <w:rFonts w:ascii="宋体" w:hAnsi="宋体" w:eastAsia="宋体" w:cs="宋体"/>
          <w:color w:val="auto"/>
          <w:spacing w:val="6"/>
          <w:sz w:val="24"/>
          <w:szCs w:val="24"/>
          <w:highlight w:val="none"/>
          <w:u w:val="single"/>
          <w:shd w:val="clear" w:color="auto" w:fill="auto"/>
        </w:rPr>
        <w:t xml:space="preserve"> (中型企业、小型企业、微型企业)</w:t>
      </w:r>
      <w:r>
        <w:rPr>
          <w:rFonts w:ascii="宋体" w:hAnsi="宋体" w:eastAsia="宋体" w:cs="宋体"/>
          <w:color w:val="auto"/>
          <w:spacing w:val="3"/>
          <w:sz w:val="24"/>
          <w:szCs w:val="24"/>
          <w:highlight w:val="none"/>
          <w:shd w:val="clear" w:color="auto" w:fill="auto"/>
        </w:rPr>
        <w:t>；</w:t>
      </w:r>
    </w:p>
    <w:p>
      <w:pPr>
        <w:spacing w:before="2" w:line="362" w:lineRule="auto"/>
        <w:ind w:left="120" w:right="63" w:firstLine="509"/>
        <w:rPr>
          <w:rFonts w:ascii="宋体" w:hAnsi="宋体" w:eastAsia="宋体" w:cs="宋体"/>
          <w:color w:val="auto"/>
          <w:sz w:val="24"/>
          <w:szCs w:val="24"/>
          <w:highlight w:val="none"/>
          <w:shd w:val="clear" w:color="auto" w:fill="auto"/>
        </w:rPr>
      </w:pPr>
      <w:r>
        <w:rPr>
          <w:color w:val="auto"/>
          <w:spacing w:val="8"/>
          <w:sz w:val="24"/>
          <w:szCs w:val="24"/>
          <w:highlight w:val="none"/>
          <w:shd w:val="clear" w:color="auto" w:fill="auto"/>
        </w:rPr>
        <w:t>2.</w:t>
      </w:r>
      <w:r>
        <w:rPr>
          <w:rFonts w:ascii="宋体" w:hAnsi="宋体" w:eastAsia="宋体" w:cs="宋体"/>
          <w:color w:val="auto"/>
          <w:spacing w:val="8"/>
          <w:sz w:val="24"/>
          <w:szCs w:val="24"/>
          <w:highlight w:val="none"/>
          <w:u w:val="single"/>
          <w:shd w:val="clear" w:color="auto" w:fill="auto"/>
        </w:rPr>
        <w:t xml:space="preserve"> </w:t>
      </w:r>
      <w:r>
        <w:rPr>
          <w:rFonts w:ascii="宋体" w:hAnsi="宋体" w:eastAsia="宋体" w:cs="宋体"/>
          <w:color w:val="auto"/>
          <w:spacing w:val="5"/>
          <w:sz w:val="24"/>
          <w:szCs w:val="24"/>
          <w:highlight w:val="none"/>
          <w:u w:val="single"/>
          <w:shd w:val="clear" w:color="auto" w:fill="auto"/>
        </w:rPr>
        <w:t>(</w:t>
      </w:r>
      <w:r>
        <w:rPr>
          <w:rFonts w:ascii="宋体" w:hAnsi="宋体" w:eastAsia="宋体" w:cs="宋体"/>
          <w:color w:val="auto"/>
          <w:spacing w:val="4"/>
          <w:sz w:val="24"/>
          <w:szCs w:val="24"/>
          <w:highlight w:val="none"/>
          <w:u w:val="single"/>
          <w:shd w:val="clear" w:color="auto" w:fill="auto"/>
        </w:rPr>
        <w:t xml:space="preserve">标的名称) </w:t>
      </w:r>
      <w:r>
        <w:rPr>
          <w:rFonts w:ascii="宋体" w:hAnsi="宋体" w:eastAsia="宋体" w:cs="宋体"/>
          <w:color w:val="auto"/>
          <w:spacing w:val="4"/>
          <w:sz w:val="24"/>
          <w:szCs w:val="24"/>
          <w:highlight w:val="none"/>
          <w:shd w:val="clear" w:color="auto" w:fill="auto"/>
        </w:rPr>
        <w:t xml:space="preserve"> ，属于</w:t>
      </w:r>
      <w:r>
        <w:rPr>
          <w:rFonts w:ascii="宋体" w:hAnsi="宋体" w:eastAsia="宋体" w:cs="宋体"/>
          <w:color w:val="auto"/>
          <w:spacing w:val="4"/>
          <w:sz w:val="24"/>
          <w:szCs w:val="24"/>
          <w:highlight w:val="none"/>
          <w:u w:val="single"/>
          <w:shd w:val="clear" w:color="auto" w:fill="auto"/>
        </w:rPr>
        <w:t xml:space="preserve"> (采购文件中明确的所属行业) </w:t>
      </w:r>
      <w:r>
        <w:rPr>
          <w:rFonts w:ascii="宋体" w:hAnsi="宋体" w:eastAsia="宋体" w:cs="宋体"/>
          <w:color w:val="auto"/>
          <w:spacing w:val="4"/>
          <w:sz w:val="24"/>
          <w:szCs w:val="24"/>
          <w:highlight w:val="none"/>
          <w:shd w:val="clear" w:color="auto" w:fill="auto"/>
        </w:rPr>
        <w:t>行业；承建(承接) 企业</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为</w:t>
      </w:r>
      <w:r>
        <w:rPr>
          <w:rFonts w:ascii="宋体" w:hAnsi="宋体" w:eastAsia="宋体" w:cs="宋体"/>
          <w:color w:val="auto"/>
          <w:spacing w:val="-4"/>
          <w:sz w:val="24"/>
          <w:szCs w:val="24"/>
          <w:highlight w:val="none"/>
          <w:u w:val="single"/>
          <w:shd w:val="clear" w:color="auto" w:fill="auto"/>
        </w:rPr>
        <w:t xml:space="preserve"> (企业名称) </w:t>
      </w:r>
      <w:r>
        <w:rPr>
          <w:rFonts w:ascii="宋体" w:hAnsi="宋体" w:eastAsia="宋体" w:cs="宋体"/>
          <w:color w:val="auto"/>
          <w:spacing w:val="-4"/>
          <w:sz w:val="24"/>
          <w:szCs w:val="24"/>
          <w:highlight w:val="none"/>
          <w:shd w:val="clear" w:color="auto" w:fill="auto"/>
        </w:rPr>
        <w:t xml:space="preserve"> ，从业人员</w:t>
      </w:r>
      <w:r>
        <w:rPr>
          <w:color w:val="auto"/>
          <w:spacing w:val="-4"/>
          <w:sz w:val="24"/>
          <w:szCs w:val="24"/>
          <w:highlight w:val="none"/>
          <w:shd w:val="clear" w:color="auto" w:fill="auto"/>
        </w:rPr>
        <w:t>______</w:t>
      </w:r>
      <w:r>
        <w:rPr>
          <w:rFonts w:ascii="宋体" w:hAnsi="宋体" w:eastAsia="宋体" w:cs="宋体"/>
          <w:color w:val="auto"/>
          <w:spacing w:val="-4"/>
          <w:sz w:val="24"/>
          <w:szCs w:val="24"/>
          <w:highlight w:val="none"/>
          <w:shd w:val="clear" w:color="auto" w:fill="auto"/>
        </w:rPr>
        <w:t>人， 营业收入为</w:t>
      </w:r>
      <w:r>
        <w:rPr>
          <w:color w:val="auto"/>
          <w:spacing w:val="-4"/>
          <w:sz w:val="24"/>
          <w:szCs w:val="24"/>
          <w:highlight w:val="none"/>
          <w:shd w:val="clear" w:color="auto" w:fill="auto"/>
        </w:rPr>
        <w:t>______</w:t>
      </w:r>
      <w:r>
        <w:rPr>
          <w:rFonts w:ascii="宋体" w:hAnsi="宋体" w:eastAsia="宋体" w:cs="宋体"/>
          <w:color w:val="auto"/>
          <w:spacing w:val="-4"/>
          <w:sz w:val="24"/>
          <w:szCs w:val="24"/>
          <w:highlight w:val="none"/>
          <w:shd w:val="clear" w:color="auto" w:fill="auto"/>
        </w:rPr>
        <w:t>万元， 资产总额为</w:t>
      </w:r>
      <w:r>
        <w:rPr>
          <w:color w:val="auto"/>
          <w:spacing w:val="-4"/>
          <w:sz w:val="24"/>
          <w:szCs w:val="24"/>
          <w:highlight w:val="none"/>
          <w:shd w:val="clear" w:color="auto" w:fill="auto"/>
        </w:rPr>
        <w:t>___</w:t>
      </w:r>
      <w:r>
        <w:rPr>
          <w:color w:val="auto"/>
          <w:spacing w:val="-3"/>
          <w:sz w:val="24"/>
          <w:szCs w:val="24"/>
          <w:highlight w:val="none"/>
          <w:shd w:val="clear" w:color="auto" w:fill="auto"/>
        </w:rPr>
        <w:t>_</w:t>
      </w:r>
      <w:r>
        <w:rPr>
          <w:color w:val="auto"/>
          <w:sz w:val="24"/>
          <w:szCs w:val="24"/>
          <w:highlight w:val="none"/>
          <w:shd w:val="clear" w:color="auto" w:fill="auto"/>
        </w:rPr>
        <w:t xml:space="preserve">__ </w:t>
      </w:r>
      <w:r>
        <w:rPr>
          <w:rFonts w:ascii="宋体" w:hAnsi="宋体" w:eastAsia="宋体" w:cs="宋体"/>
          <w:color w:val="auto"/>
          <w:spacing w:val="12"/>
          <w:sz w:val="24"/>
          <w:szCs w:val="24"/>
          <w:highlight w:val="none"/>
          <w:shd w:val="clear" w:color="auto" w:fill="auto"/>
        </w:rPr>
        <w:t>万</w:t>
      </w:r>
      <w:r>
        <w:rPr>
          <w:rFonts w:ascii="宋体" w:hAnsi="宋体" w:eastAsia="宋体" w:cs="宋体"/>
          <w:color w:val="auto"/>
          <w:spacing w:val="10"/>
          <w:sz w:val="24"/>
          <w:szCs w:val="24"/>
          <w:highlight w:val="none"/>
          <w:shd w:val="clear" w:color="auto" w:fill="auto"/>
        </w:rPr>
        <w:t>元，属于</w:t>
      </w:r>
      <w:r>
        <w:rPr>
          <w:rFonts w:ascii="宋体" w:hAnsi="宋体" w:eastAsia="宋体" w:cs="宋体"/>
          <w:color w:val="auto"/>
          <w:spacing w:val="10"/>
          <w:sz w:val="24"/>
          <w:szCs w:val="24"/>
          <w:highlight w:val="none"/>
          <w:u w:val="single"/>
          <w:shd w:val="clear" w:color="auto" w:fill="auto"/>
        </w:rPr>
        <w:t xml:space="preserve"> (中型企业、小型企业、微型企业)</w:t>
      </w:r>
      <w:r>
        <w:rPr>
          <w:rFonts w:ascii="宋体" w:hAnsi="宋体" w:eastAsia="宋体" w:cs="宋体"/>
          <w:color w:val="auto"/>
          <w:spacing w:val="10"/>
          <w:sz w:val="24"/>
          <w:szCs w:val="24"/>
          <w:highlight w:val="none"/>
          <w:shd w:val="clear" w:color="auto" w:fill="auto"/>
        </w:rPr>
        <w:t>；</w:t>
      </w:r>
    </w:p>
    <w:p>
      <w:pPr>
        <w:spacing w:line="244" w:lineRule="auto"/>
        <w:rPr>
          <w:color w:val="auto"/>
          <w:highlight w:val="none"/>
          <w:shd w:val="clear" w:color="auto" w:fill="auto"/>
        </w:rPr>
      </w:pPr>
    </w:p>
    <w:p>
      <w:pPr>
        <w:spacing w:line="245" w:lineRule="auto"/>
        <w:rPr>
          <w:color w:val="auto"/>
          <w:highlight w:val="none"/>
          <w:shd w:val="clear" w:color="auto" w:fill="auto"/>
        </w:rPr>
      </w:pPr>
    </w:p>
    <w:p>
      <w:pPr>
        <w:spacing w:before="69" w:line="81" w:lineRule="exact"/>
        <w:ind w:left="640"/>
        <w:rPr>
          <w:color w:val="auto"/>
          <w:sz w:val="24"/>
          <w:szCs w:val="24"/>
          <w:highlight w:val="none"/>
          <w:shd w:val="clear" w:color="auto" w:fill="auto"/>
        </w:rPr>
      </w:pPr>
      <w:r>
        <w:rPr>
          <w:color w:val="auto"/>
          <w:spacing w:val="-12"/>
          <w:position w:val="1"/>
          <w:sz w:val="24"/>
          <w:szCs w:val="24"/>
          <w:highlight w:val="none"/>
          <w:shd w:val="clear" w:color="auto" w:fill="auto"/>
        </w:rPr>
        <w:t>…</w:t>
      </w:r>
      <w:r>
        <w:rPr>
          <w:color w:val="auto"/>
          <w:spacing w:val="-11"/>
          <w:position w:val="1"/>
          <w:sz w:val="24"/>
          <w:szCs w:val="24"/>
          <w:highlight w:val="none"/>
          <w:shd w:val="clear" w:color="auto" w:fill="auto"/>
        </w:rPr>
        <w:t>…</w:t>
      </w:r>
    </w:p>
    <w:p>
      <w:pPr>
        <w:spacing w:before="182" w:line="359" w:lineRule="auto"/>
        <w:ind w:left="116" w:right="61" w:firstLine="532"/>
        <w:rPr>
          <w:rFonts w:ascii="宋体" w:hAnsi="宋体" w:eastAsia="宋体" w:cs="宋体"/>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rPr>
        <w:t>以上</w:t>
      </w:r>
      <w:r>
        <w:rPr>
          <w:rFonts w:ascii="宋体" w:hAnsi="宋体" w:eastAsia="宋体" w:cs="宋体"/>
          <w:color w:val="auto"/>
          <w:spacing w:val="15"/>
          <w:sz w:val="24"/>
          <w:szCs w:val="24"/>
          <w:highlight w:val="none"/>
          <w:shd w:val="clear" w:color="auto" w:fill="auto"/>
        </w:rPr>
        <w:t>企</w:t>
      </w:r>
      <w:r>
        <w:rPr>
          <w:rFonts w:ascii="宋体" w:hAnsi="宋体" w:eastAsia="宋体" w:cs="宋体"/>
          <w:color w:val="auto"/>
          <w:spacing w:val="10"/>
          <w:sz w:val="24"/>
          <w:szCs w:val="24"/>
          <w:highlight w:val="none"/>
          <w:shd w:val="clear" w:color="auto" w:fill="auto"/>
        </w:rPr>
        <w:t>业，不属于大企业的分支机构，不存在控股股东为大企业的情形，也不</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5"/>
          <w:sz w:val="24"/>
          <w:szCs w:val="24"/>
          <w:highlight w:val="none"/>
          <w:shd w:val="clear" w:color="auto" w:fill="auto"/>
        </w:rPr>
        <w:t>存</w:t>
      </w:r>
      <w:r>
        <w:rPr>
          <w:rFonts w:ascii="宋体" w:hAnsi="宋体" w:eastAsia="宋体" w:cs="宋体"/>
          <w:color w:val="auto"/>
          <w:spacing w:val="10"/>
          <w:sz w:val="24"/>
          <w:szCs w:val="24"/>
          <w:highlight w:val="none"/>
          <w:shd w:val="clear" w:color="auto" w:fill="auto"/>
        </w:rPr>
        <w:t>在与大企业的负责人为同一人的情形。</w:t>
      </w:r>
    </w:p>
    <w:p>
      <w:pPr>
        <w:spacing w:line="219" w:lineRule="auto"/>
        <w:ind w:left="622"/>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本</w:t>
      </w:r>
      <w:r>
        <w:rPr>
          <w:rFonts w:ascii="宋体" w:hAnsi="宋体" w:eastAsia="宋体" w:cs="宋体"/>
          <w:color w:val="auto"/>
          <w:spacing w:val="11"/>
          <w:sz w:val="24"/>
          <w:szCs w:val="24"/>
          <w:highlight w:val="none"/>
          <w:shd w:val="clear" w:color="auto" w:fill="auto"/>
        </w:rPr>
        <w:t>企业对上述声明内容的真实性负责。如有虚假，将依法承担相应责任。</w:t>
      </w:r>
    </w:p>
    <w:p>
      <w:pPr>
        <w:spacing w:line="259" w:lineRule="auto"/>
        <w:rPr>
          <w:color w:val="auto"/>
          <w:highlight w:val="none"/>
          <w:shd w:val="clear" w:color="auto" w:fill="auto"/>
        </w:rPr>
      </w:pPr>
    </w:p>
    <w:p>
      <w:pPr>
        <w:spacing w:line="259" w:lineRule="auto"/>
        <w:rPr>
          <w:color w:val="auto"/>
          <w:highlight w:val="none"/>
          <w:shd w:val="clear" w:color="auto" w:fill="auto"/>
        </w:rPr>
      </w:pPr>
    </w:p>
    <w:p>
      <w:pPr>
        <w:spacing w:before="79" w:line="360" w:lineRule="auto"/>
        <w:ind w:left="7070" w:right="416" w:hanging="1237"/>
        <w:rPr>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企业</w:t>
      </w:r>
      <w:r>
        <w:rPr>
          <w:rFonts w:ascii="宋体" w:hAnsi="宋体" w:eastAsia="宋体" w:cs="宋体"/>
          <w:color w:val="auto"/>
          <w:sz w:val="24"/>
          <w:szCs w:val="24"/>
          <w:highlight w:val="none"/>
          <w:shd w:val="clear" w:color="auto" w:fill="auto"/>
        </w:rPr>
        <w:t>名称(盖章)：</w:t>
      </w:r>
      <w:r>
        <w:rPr>
          <w:color w:val="auto"/>
          <w:sz w:val="24"/>
          <w:szCs w:val="24"/>
          <w:highlight w:val="none"/>
          <w:shd w:val="clear" w:color="auto" w:fill="auto"/>
        </w:rPr>
        <w:t xml:space="preserve">________ </w:t>
      </w:r>
      <w:r>
        <w:rPr>
          <w:rFonts w:ascii="宋体" w:hAnsi="宋体" w:eastAsia="宋体" w:cs="宋体"/>
          <w:color w:val="auto"/>
          <w:spacing w:val="-27"/>
          <w:sz w:val="24"/>
          <w:szCs w:val="24"/>
          <w:highlight w:val="none"/>
          <w:shd w:val="clear" w:color="auto" w:fill="auto"/>
        </w:rPr>
        <w:t>日</w:t>
      </w:r>
      <w:r>
        <w:rPr>
          <w:rFonts w:ascii="宋体" w:hAnsi="宋体" w:eastAsia="宋体" w:cs="宋体"/>
          <w:color w:val="auto"/>
          <w:spacing w:val="-21"/>
          <w:sz w:val="24"/>
          <w:szCs w:val="24"/>
          <w:highlight w:val="none"/>
          <w:shd w:val="clear" w:color="auto" w:fill="auto"/>
        </w:rPr>
        <w:t xml:space="preserve"> 期： </w:t>
      </w:r>
      <w:r>
        <w:rPr>
          <w:color w:val="auto"/>
          <w:spacing w:val="-21"/>
          <w:sz w:val="24"/>
          <w:szCs w:val="24"/>
          <w:highlight w:val="none"/>
          <w:shd w:val="clear" w:color="auto" w:fill="auto"/>
        </w:rPr>
        <w:t>________</w:t>
      </w:r>
    </w:p>
    <w:p>
      <w:pPr>
        <w:spacing w:line="247" w:lineRule="auto"/>
        <w:rPr>
          <w:color w:val="auto"/>
          <w:highlight w:val="none"/>
          <w:shd w:val="clear" w:color="auto" w:fill="auto"/>
        </w:rPr>
      </w:pPr>
    </w:p>
    <w:p>
      <w:pPr>
        <w:spacing w:line="248" w:lineRule="auto"/>
        <w:rPr>
          <w:color w:val="auto"/>
          <w:highlight w:val="none"/>
          <w:shd w:val="clear" w:color="auto" w:fill="auto"/>
        </w:rPr>
      </w:pPr>
    </w:p>
    <w:p>
      <w:pPr>
        <w:spacing w:before="65" w:line="228" w:lineRule="auto"/>
        <w:ind w:left="124"/>
        <w:rPr>
          <w:rFonts w:ascii="宋体" w:hAnsi="宋体" w:eastAsia="宋体" w:cs="宋体"/>
          <w:color w:val="auto"/>
          <w:sz w:val="20"/>
          <w:szCs w:val="20"/>
          <w:highlight w:val="none"/>
          <w:shd w:val="clear" w:color="auto" w:fill="auto"/>
        </w:rPr>
      </w:pPr>
      <w:r>
        <w:rPr>
          <w:color w:val="auto"/>
          <w:spacing w:val="14"/>
          <w:position w:val="5"/>
          <w:sz w:val="14"/>
          <w:szCs w:val="14"/>
          <w:highlight w:val="none"/>
          <w:shd w:val="clear" w:color="auto" w:fill="auto"/>
        </w:rPr>
        <w:t>1</w:t>
      </w:r>
      <w:r>
        <w:rPr>
          <w:color w:val="auto"/>
          <w:spacing w:val="9"/>
          <w:position w:val="5"/>
          <w:sz w:val="14"/>
          <w:szCs w:val="14"/>
          <w:highlight w:val="none"/>
          <w:shd w:val="clear" w:color="auto" w:fill="auto"/>
        </w:rPr>
        <w:t xml:space="preserve"> </w:t>
      </w:r>
      <w:r>
        <w:rPr>
          <w:rFonts w:ascii="宋体" w:hAnsi="宋体" w:eastAsia="宋体" w:cs="宋体"/>
          <w:color w:val="auto"/>
          <w:spacing w:val="9"/>
          <w:sz w:val="20"/>
          <w:szCs w:val="20"/>
          <w:highlight w:val="none"/>
          <w:shd w:val="clear" w:color="auto" w:fill="auto"/>
        </w:rPr>
        <w:t>从业人员、营业收入、资产总额填报上一年度数据，无上一年度数据的新成立企业可不填报。</w:t>
      </w:r>
    </w:p>
    <w:p>
      <w:pPr>
        <w:rPr>
          <w:color w:val="auto"/>
          <w:highlight w:val="none"/>
          <w:shd w:val="clear" w:color="auto" w:fill="auto"/>
        </w:rPr>
        <w:sectPr>
          <w:headerReference r:id="rId37" w:type="default"/>
          <w:footerReference r:id="rId38" w:type="default"/>
          <w:pgSz w:w="11907" w:h="16840"/>
          <w:pgMar w:top="1117" w:right="1077" w:bottom="1057" w:left="1592" w:header="878" w:footer="886" w:gutter="0"/>
          <w:cols w:space="720" w:num="1"/>
        </w:sectPr>
      </w:pPr>
    </w:p>
    <w:p>
      <w:pPr>
        <w:spacing w:before="352" w:line="220" w:lineRule="auto"/>
        <w:ind w:left="2203"/>
        <w:rPr>
          <w:rFonts w:ascii="宋体" w:hAnsi="宋体" w:eastAsia="宋体" w:cs="宋体"/>
          <w:color w:val="auto"/>
          <w:sz w:val="36"/>
          <w:szCs w:val="36"/>
          <w:highlight w:val="none"/>
          <w:shd w:val="clear" w:color="auto" w:fill="auto"/>
        </w:rPr>
      </w:pP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残疾人</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福利性单位声明函格式</w:t>
      </w:r>
      <w:r>
        <w:rPr>
          <w:rFonts w:hint="eastAsia"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（如适用）</w:t>
      </w:r>
    </w:p>
    <w:p>
      <w:pPr>
        <w:spacing w:line="320" w:lineRule="auto"/>
        <w:rPr>
          <w:color w:val="auto"/>
          <w:highlight w:val="none"/>
          <w:shd w:val="clear" w:color="auto" w:fill="auto"/>
        </w:rPr>
      </w:pPr>
    </w:p>
    <w:p>
      <w:pPr>
        <w:spacing w:line="321" w:lineRule="auto"/>
        <w:rPr>
          <w:color w:val="auto"/>
          <w:highlight w:val="none"/>
          <w:shd w:val="clear" w:color="auto" w:fill="auto"/>
        </w:rPr>
      </w:pPr>
    </w:p>
    <w:p>
      <w:pPr>
        <w:spacing w:before="78" w:line="219" w:lineRule="auto"/>
        <w:ind w:left="514"/>
        <w:rPr>
          <w:rFonts w:ascii="宋体" w:hAnsi="宋体" w:eastAsia="宋体" w:cs="宋体"/>
          <w:color w:val="auto"/>
          <w:sz w:val="24"/>
          <w:szCs w:val="24"/>
          <w:highlight w:val="none"/>
          <w:shd w:val="clear" w:color="auto" w:fill="auto"/>
        </w:rPr>
      </w:pPr>
      <w:r>
        <w:rPr>
          <w:rFonts w:ascii="宋体" w:hAnsi="宋体" w:eastAsia="宋体" w:cs="宋体"/>
          <w:color w:val="auto"/>
          <w:spacing w:val="17"/>
          <w:sz w:val="24"/>
          <w:szCs w:val="24"/>
          <w:highlight w:val="none"/>
          <w:shd w:val="clear" w:color="auto" w:fill="auto"/>
        </w:rPr>
        <w:t>本</w:t>
      </w:r>
      <w:r>
        <w:rPr>
          <w:rFonts w:ascii="宋体" w:hAnsi="宋体" w:eastAsia="宋体" w:cs="宋体"/>
          <w:color w:val="auto"/>
          <w:spacing w:val="11"/>
          <w:sz w:val="24"/>
          <w:szCs w:val="24"/>
          <w:highlight w:val="none"/>
          <w:shd w:val="clear" w:color="auto" w:fill="auto"/>
        </w:rPr>
        <w:t>单位郑重声明，根据《财政部 民政部 中国残疾人联合会关于促进残疾人就</w:t>
      </w:r>
    </w:p>
    <w:p>
      <w:pPr>
        <w:spacing w:before="303"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业政府采购</w:t>
      </w:r>
      <w:r>
        <w:rPr>
          <w:rFonts w:ascii="宋体" w:hAnsi="宋体" w:eastAsia="宋体" w:cs="宋体"/>
          <w:color w:val="auto"/>
          <w:spacing w:val="4"/>
          <w:sz w:val="24"/>
          <w:szCs w:val="24"/>
          <w:highlight w:val="none"/>
          <w:shd w:val="clear" w:color="auto" w:fill="auto"/>
        </w:rPr>
        <w:t>政策的通知》(财库〔</w:t>
      </w:r>
      <w:r>
        <w:rPr>
          <w:color w:val="auto"/>
          <w:spacing w:val="4"/>
          <w:sz w:val="24"/>
          <w:szCs w:val="24"/>
          <w:highlight w:val="none"/>
          <w:shd w:val="clear" w:color="auto" w:fill="auto"/>
        </w:rPr>
        <w:t>2017</w:t>
      </w:r>
      <w:r>
        <w:rPr>
          <w:rFonts w:ascii="宋体" w:hAnsi="宋体" w:eastAsia="宋体" w:cs="宋体"/>
          <w:color w:val="auto"/>
          <w:spacing w:val="4"/>
          <w:sz w:val="24"/>
          <w:szCs w:val="24"/>
          <w:highlight w:val="none"/>
          <w:shd w:val="clear" w:color="auto" w:fill="auto"/>
        </w:rPr>
        <w:t xml:space="preserve">〕  </w:t>
      </w:r>
      <w:r>
        <w:rPr>
          <w:color w:val="auto"/>
          <w:spacing w:val="4"/>
          <w:sz w:val="24"/>
          <w:szCs w:val="24"/>
          <w:highlight w:val="none"/>
          <w:shd w:val="clear" w:color="auto" w:fill="auto"/>
        </w:rPr>
        <w:t xml:space="preserve">141 </w:t>
      </w:r>
      <w:r>
        <w:rPr>
          <w:rFonts w:ascii="宋体" w:hAnsi="宋体" w:eastAsia="宋体" w:cs="宋体"/>
          <w:color w:val="auto"/>
          <w:spacing w:val="4"/>
          <w:sz w:val="24"/>
          <w:szCs w:val="24"/>
          <w:highlight w:val="none"/>
          <w:shd w:val="clear" w:color="auto" w:fill="auto"/>
        </w:rPr>
        <w:t xml:space="preserve">号) 的规定，本单位 </w:t>
      </w:r>
      <w:r>
        <w:rPr>
          <w:rFonts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(请进行选择)</w:t>
      </w:r>
      <w:r>
        <w:rPr>
          <w:rFonts w:ascii="宋体" w:hAnsi="宋体" w:eastAsia="宋体" w:cs="宋体"/>
          <w:color w:val="auto"/>
          <w:spacing w:val="4"/>
          <w:sz w:val="24"/>
          <w:szCs w:val="24"/>
          <w:highlight w:val="none"/>
          <w:shd w:val="clear" w:color="auto" w:fill="auto"/>
        </w:rPr>
        <w:t>：</w:t>
      </w:r>
    </w:p>
    <w:p>
      <w:pPr>
        <w:spacing w:before="226" w:line="382" w:lineRule="exact"/>
        <w:ind w:left="504"/>
        <w:rPr>
          <w:rFonts w:ascii="宋体" w:hAnsi="宋体" w:eastAsia="宋体" w:cs="宋体"/>
          <w:color w:val="auto"/>
          <w:sz w:val="24"/>
          <w:szCs w:val="24"/>
          <w:highlight w:val="none"/>
          <w:shd w:val="clear" w:color="auto" w:fill="auto"/>
        </w:rPr>
      </w:pPr>
      <w:r>
        <w:rPr>
          <w:b/>
          <w:bCs/>
          <w:color w:val="auto"/>
          <w:spacing w:val="16"/>
          <w:position w:val="3"/>
          <w:sz w:val="24"/>
          <w:szCs w:val="24"/>
          <w:highlight w:val="none"/>
          <w:shd w:val="clear" w:color="auto" w:fill="auto"/>
        </w:rPr>
        <w:t>□</w:t>
      </w:r>
      <w:r>
        <w:rPr>
          <w:rFonts w:ascii="宋体" w:hAnsi="宋体" w:eastAsia="宋体" w:cs="宋体"/>
          <w:color w:val="auto"/>
          <w:spacing w:val="14"/>
          <w:position w:val="3"/>
          <w:sz w:val="24"/>
          <w:szCs w:val="24"/>
          <w:highlight w:val="none"/>
          <w:shd w:val="clear" w:color="auto" w:fill="auto"/>
          <w14:textOutline w14:w="1536" w14:cap="flat" w14:cmpd="sng" w14:algn="ctr">
            <w14:solidFill>
              <w14:srgbClr w14:val="000000"/>
            </w14:solidFill>
            <w14:prstDash w14:val="solid"/>
            <w14:miter w14:val="0"/>
          </w14:textOutline>
        </w:rPr>
        <w:t>不属于符合条件的残疾人福利性单位。</w:t>
      </w:r>
    </w:p>
    <w:p>
      <w:pPr>
        <w:spacing w:before="206" w:line="461" w:lineRule="auto"/>
        <w:ind w:left="8" w:right="52" w:firstLine="495"/>
        <w:rPr>
          <w:rFonts w:ascii="宋体" w:hAnsi="宋体" w:eastAsia="宋体" w:cs="宋体"/>
          <w:color w:val="auto"/>
          <w:sz w:val="24"/>
          <w:szCs w:val="24"/>
          <w:highlight w:val="none"/>
          <w:shd w:val="clear" w:color="auto" w:fill="auto"/>
        </w:rPr>
      </w:pPr>
      <w:r>
        <w:rPr>
          <w:b/>
          <w:bCs/>
          <w:color w:val="auto"/>
          <w:spacing w:val="16"/>
          <w:sz w:val="24"/>
          <w:szCs w:val="24"/>
          <w:highlight w:val="none"/>
          <w:shd w:val="clear" w:color="auto" w:fill="auto"/>
        </w:rPr>
        <w:t>□</w:t>
      </w:r>
      <w:r>
        <w:rPr>
          <w:rFonts w:ascii="宋体" w:hAnsi="宋体" w:eastAsia="宋体" w:cs="宋体"/>
          <w:color w:val="auto"/>
          <w:spacing w:val="16"/>
          <w:sz w:val="24"/>
          <w:szCs w:val="24"/>
          <w:highlight w:val="none"/>
          <w:shd w:val="clear" w:color="auto" w:fill="auto"/>
          <w14:textOutline w14:w="1536" w14:cap="flat" w14:cmpd="sng" w14:algn="ctr">
            <w14:solidFill>
              <w14:srgbClr w14:val="000000"/>
            </w14:solidFill>
            <w14:prstDash w14:val="solid"/>
            <w14:miter w14:val="0"/>
          </w14:textOutline>
        </w:rPr>
        <w:t>属于</w:t>
      </w:r>
      <w:r>
        <w:rPr>
          <w:rFonts w:ascii="宋体" w:hAnsi="宋体" w:eastAsia="宋体" w:cs="宋体"/>
          <w:color w:val="auto"/>
          <w:spacing w:val="9"/>
          <w:sz w:val="24"/>
          <w:szCs w:val="24"/>
          <w:highlight w:val="none"/>
          <w:shd w:val="clear" w:color="auto" w:fill="auto"/>
          <w14:textOutline w14:w="1536" w14:cap="flat" w14:cmpd="sng" w14:algn="ctr">
            <w14:solidFill>
              <w14:srgbClr w14:val="000000"/>
            </w14:solidFill>
            <w14:prstDash w14:val="solid"/>
            <w14:miter w14:val="0"/>
          </w14:textOutline>
        </w:rPr>
        <w:t>符</w:t>
      </w:r>
      <w:r>
        <w:rPr>
          <w:rFonts w:ascii="宋体" w:hAnsi="宋体" w:eastAsia="宋体" w:cs="宋体"/>
          <w:color w:val="auto"/>
          <w:spacing w:val="8"/>
          <w:sz w:val="24"/>
          <w:szCs w:val="24"/>
          <w:highlight w:val="none"/>
          <w:shd w:val="clear" w:color="auto" w:fill="auto"/>
          <w14:textOutline w14:w="1536" w14:cap="flat" w14:cmpd="sng" w14:algn="ctr">
            <w14:solidFill>
              <w14:srgbClr w14:val="000000"/>
            </w14:solidFill>
            <w14:prstDash w14:val="solid"/>
            <w14:miter w14:val="0"/>
          </w14:textOutline>
        </w:rPr>
        <w:t>合条件的残疾人福利性单位，</w:t>
      </w:r>
      <w:r>
        <w:rPr>
          <w:rFonts w:ascii="宋体" w:hAnsi="宋体" w:eastAsia="宋体" w:cs="宋体"/>
          <w:color w:val="auto"/>
          <w:spacing w:val="8"/>
          <w:sz w:val="24"/>
          <w:szCs w:val="24"/>
          <w:highlight w:val="none"/>
          <w:shd w:val="clear" w:color="auto" w:fill="auto"/>
        </w:rPr>
        <w:t>且本单位参加</w:t>
      </w:r>
      <w:r>
        <w:rPr>
          <w:color w:val="auto"/>
          <w:spacing w:val="8"/>
          <w:sz w:val="24"/>
          <w:szCs w:val="24"/>
          <w:highlight w:val="none"/>
          <w:shd w:val="clear" w:color="auto" w:fill="auto"/>
        </w:rPr>
        <w:t>______</w:t>
      </w:r>
      <w:r>
        <w:rPr>
          <w:rFonts w:ascii="宋体" w:hAnsi="宋体" w:eastAsia="宋体" w:cs="宋体"/>
          <w:color w:val="auto"/>
          <w:spacing w:val="8"/>
          <w:sz w:val="24"/>
          <w:szCs w:val="24"/>
          <w:highlight w:val="none"/>
          <w:shd w:val="clear" w:color="auto" w:fill="auto"/>
        </w:rPr>
        <w:t>单位的</w:t>
      </w:r>
      <w:r>
        <w:rPr>
          <w:color w:val="auto"/>
          <w:spacing w:val="8"/>
          <w:sz w:val="24"/>
          <w:szCs w:val="24"/>
          <w:highlight w:val="none"/>
          <w:shd w:val="clear" w:color="auto" w:fill="auto"/>
        </w:rPr>
        <w:t>______</w:t>
      </w:r>
      <w:r>
        <w:rPr>
          <w:rFonts w:ascii="宋体" w:hAnsi="宋体" w:eastAsia="宋体" w:cs="宋体"/>
          <w:color w:val="auto"/>
          <w:spacing w:val="8"/>
          <w:sz w:val="24"/>
          <w:szCs w:val="24"/>
          <w:highlight w:val="none"/>
          <w:shd w:val="clear" w:color="auto" w:fill="auto"/>
        </w:rPr>
        <w:t>项目</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2"/>
          <w:sz w:val="24"/>
          <w:szCs w:val="24"/>
          <w:highlight w:val="none"/>
          <w:shd w:val="clear" w:color="auto" w:fill="auto"/>
        </w:rPr>
        <w:t>采</w:t>
      </w:r>
      <w:r>
        <w:rPr>
          <w:rFonts w:ascii="宋体" w:hAnsi="宋体" w:eastAsia="宋体" w:cs="宋体"/>
          <w:color w:val="auto"/>
          <w:spacing w:val="12"/>
          <w:sz w:val="24"/>
          <w:szCs w:val="24"/>
          <w:highlight w:val="none"/>
          <w:shd w:val="clear" w:color="auto" w:fill="auto"/>
        </w:rPr>
        <w:t>购活动提供本单位制造的货物(由本单位承担工程</w:t>
      </w: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提供服务)， 或者提供其他残</w:t>
      </w:r>
    </w:p>
    <w:p>
      <w:pPr>
        <w:spacing w:before="54"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rPr>
        <w:t>疾</w:t>
      </w:r>
      <w:r>
        <w:rPr>
          <w:rFonts w:ascii="宋体" w:hAnsi="宋体" w:eastAsia="宋体" w:cs="宋体"/>
          <w:color w:val="auto"/>
          <w:spacing w:val="14"/>
          <w:sz w:val="24"/>
          <w:szCs w:val="24"/>
          <w:highlight w:val="none"/>
          <w:shd w:val="clear" w:color="auto" w:fill="auto"/>
        </w:rPr>
        <w:t>人福利性单位制造的货物(不包括使用非残疾人福利性单位注册商标的货物)。</w:t>
      </w:r>
    </w:p>
    <w:p>
      <w:pPr>
        <w:spacing w:before="303" w:line="219" w:lineRule="auto"/>
        <w:ind w:left="514"/>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本单位对上述声明的真实性负责。如有虚假，将依法承担相应责任</w:t>
      </w: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w:t>
      </w:r>
    </w:p>
    <w:p>
      <w:pPr>
        <w:spacing w:line="278" w:lineRule="auto"/>
        <w:rPr>
          <w:color w:val="auto"/>
          <w:highlight w:val="none"/>
          <w:shd w:val="clear" w:color="auto" w:fill="auto"/>
        </w:rPr>
      </w:pPr>
    </w:p>
    <w:p>
      <w:pPr>
        <w:spacing w:line="278" w:lineRule="auto"/>
        <w:rPr>
          <w:color w:val="auto"/>
          <w:highlight w:val="none"/>
          <w:shd w:val="clear" w:color="auto" w:fill="auto"/>
        </w:rPr>
      </w:pPr>
    </w:p>
    <w:p>
      <w:pPr>
        <w:spacing w:line="278" w:lineRule="auto"/>
        <w:rPr>
          <w:color w:val="auto"/>
          <w:highlight w:val="none"/>
          <w:shd w:val="clear" w:color="auto" w:fill="auto"/>
        </w:rPr>
      </w:pPr>
    </w:p>
    <w:p>
      <w:pPr>
        <w:spacing w:line="279" w:lineRule="auto"/>
        <w:rPr>
          <w:color w:val="auto"/>
          <w:highlight w:val="none"/>
          <w:shd w:val="clear" w:color="auto" w:fill="auto"/>
        </w:rPr>
      </w:pPr>
    </w:p>
    <w:p>
      <w:pPr>
        <w:spacing w:line="279" w:lineRule="auto"/>
        <w:rPr>
          <w:color w:val="auto"/>
          <w:highlight w:val="none"/>
          <w:shd w:val="clear" w:color="auto" w:fill="auto"/>
        </w:rPr>
      </w:pPr>
    </w:p>
    <w:p>
      <w:pPr>
        <w:spacing w:before="78" w:line="588" w:lineRule="exact"/>
        <w:ind w:left="3938"/>
        <w:rPr>
          <w:rFonts w:ascii="宋体" w:hAnsi="宋体" w:eastAsia="宋体" w:cs="宋体"/>
          <w:color w:val="auto"/>
          <w:sz w:val="24"/>
          <w:szCs w:val="24"/>
          <w:highlight w:val="none"/>
          <w:shd w:val="clear" w:color="auto" w:fill="auto"/>
        </w:rPr>
      </w:pPr>
      <w:r>
        <w:rPr>
          <w:rFonts w:ascii="宋体" w:hAnsi="宋体" w:eastAsia="宋体" w:cs="宋体"/>
          <w:color w:val="auto"/>
          <w:spacing w:val="25"/>
          <w:position w:val="26"/>
          <w:sz w:val="24"/>
          <w:szCs w:val="24"/>
          <w:highlight w:val="none"/>
          <w:shd w:val="clear" w:color="auto" w:fill="auto"/>
        </w:rPr>
        <w:t>单</w:t>
      </w:r>
      <w:r>
        <w:rPr>
          <w:rFonts w:ascii="宋体" w:hAnsi="宋体" w:eastAsia="宋体" w:cs="宋体"/>
          <w:color w:val="auto"/>
          <w:spacing w:val="19"/>
          <w:position w:val="26"/>
          <w:sz w:val="24"/>
          <w:szCs w:val="24"/>
          <w:highlight w:val="none"/>
          <w:shd w:val="clear" w:color="auto" w:fill="auto"/>
        </w:rPr>
        <w:t>位名称(盖章)：</w:t>
      </w:r>
    </w:p>
    <w:p>
      <w:pPr>
        <w:spacing w:before="1" w:line="220" w:lineRule="auto"/>
        <w:ind w:left="4011"/>
        <w:rPr>
          <w:rFonts w:ascii="宋体" w:hAnsi="宋体" w:eastAsia="宋体" w:cs="宋体"/>
          <w:color w:val="auto"/>
          <w:spacing w:val="-3"/>
          <w:sz w:val="24"/>
          <w:szCs w:val="24"/>
          <w:highlight w:val="none"/>
          <w:shd w:val="clear" w:color="auto" w:fill="auto"/>
        </w:rPr>
        <w:sectPr>
          <w:headerReference r:id="rId39" w:type="default"/>
          <w:footerReference r:id="rId40" w:type="default"/>
          <w:pgSz w:w="11907" w:h="16840"/>
          <w:pgMar w:top="1117" w:right="1075" w:bottom="1060" w:left="1700" w:header="878" w:footer="886" w:gutter="0"/>
          <w:cols w:space="720" w:num="1"/>
        </w:sectPr>
      </w:pPr>
      <w:r>
        <w:rPr>
          <w:rFonts w:ascii="宋体" w:hAnsi="宋体" w:eastAsia="宋体" w:cs="宋体"/>
          <w:color w:val="auto"/>
          <w:spacing w:val="-3"/>
          <w:sz w:val="24"/>
          <w:szCs w:val="24"/>
          <w:highlight w:val="none"/>
          <w:shd w:val="clear" w:color="auto" w:fill="auto"/>
        </w:rPr>
        <w:t>日  期：</w:t>
      </w:r>
    </w:p>
    <w:p>
      <w:pPr>
        <w:spacing w:before="78" w:line="219" w:lineRule="auto"/>
        <w:ind w:left="18"/>
        <w:outlineLvl w:val="4"/>
        <w:rPr>
          <w:rFonts w:ascii="宋体" w:hAnsi="宋体" w:eastAsia="宋体" w:cs="宋体"/>
          <w:color w:val="auto"/>
          <w:sz w:val="24"/>
          <w:szCs w:val="24"/>
          <w:highlight w:val="none"/>
          <w:shd w:val="clear" w:color="auto" w:fill="auto"/>
        </w:rPr>
      </w:pPr>
      <w:r>
        <w:rPr>
          <w:color w:val="auto"/>
          <w:spacing w:val="10"/>
          <w:sz w:val="24"/>
          <w:szCs w:val="24"/>
          <w:highlight w:val="none"/>
          <w:shd w:val="clear" w:color="auto" w:fill="auto"/>
        </w:rPr>
        <w:t>2</w:t>
      </w:r>
      <w:r>
        <w:rPr>
          <w:color w:val="auto"/>
          <w:spacing w:val="7"/>
          <w:sz w:val="24"/>
          <w:szCs w:val="24"/>
          <w:highlight w:val="none"/>
          <w:shd w:val="clear" w:color="auto" w:fill="auto"/>
        </w:rPr>
        <w:t>-</w:t>
      </w:r>
      <w:r>
        <w:rPr>
          <w:color w:val="auto"/>
          <w:spacing w:val="5"/>
          <w:sz w:val="24"/>
          <w:szCs w:val="24"/>
          <w:highlight w:val="none"/>
          <w:shd w:val="clear" w:color="auto" w:fill="auto"/>
        </w:rPr>
        <w:t xml:space="preserve">1-2 </w:t>
      </w:r>
      <w:r>
        <w:rPr>
          <w:rFonts w:ascii="宋体" w:hAnsi="宋体" w:eastAsia="宋体" w:cs="宋体"/>
          <w:color w:val="auto"/>
          <w:spacing w:val="5"/>
          <w:sz w:val="24"/>
          <w:szCs w:val="24"/>
          <w:highlight w:val="none"/>
          <w:shd w:val="clear" w:color="auto" w:fill="auto"/>
        </w:rPr>
        <w:t>拟分包情况说明及分包意向协议</w:t>
      </w:r>
    </w:p>
    <w:p>
      <w:pPr>
        <w:spacing w:line="281" w:lineRule="auto"/>
        <w:rPr>
          <w:color w:val="auto"/>
          <w:highlight w:val="none"/>
          <w:shd w:val="clear" w:color="auto" w:fill="auto"/>
        </w:rPr>
      </w:pPr>
    </w:p>
    <w:p>
      <w:pPr>
        <w:spacing w:line="281" w:lineRule="auto"/>
        <w:rPr>
          <w:color w:val="auto"/>
          <w:highlight w:val="none"/>
          <w:shd w:val="clear" w:color="auto" w:fill="auto"/>
        </w:rPr>
      </w:pPr>
    </w:p>
    <w:p>
      <w:pPr>
        <w:spacing w:before="117" w:line="219" w:lineRule="auto"/>
        <w:ind w:left="3285"/>
        <w:rPr>
          <w:rFonts w:ascii="宋体" w:hAnsi="宋体" w:eastAsia="宋体" w:cs="宋体"/>
          <w:color w:val="auto"/>
          <w:sz w:val="36"/>
          <w:szCs w:val="36"/>
          <w:highlight w:val="none"/>
          <w:shd w:val="clear" w:color="auto" w:fill="auto"/>
        </w:rPr>
      </w:pP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拟分包情</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况说明</w:t>
      </w:r>
      <w:r>
        <w:rPr>
          <w:rFonts w:hint="eastAsia"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（本包不适用）</w:t>
      </w:r>
    </w:p>
    <w:p>
      <w:pPr>
        <w:spacing w:before="256"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致</w:t>
      </w:r>
      <w:r>
        <w:rPr>
          <w:rFonts w:ascii="宋体" w:hAnsi="宋体" w:eastAsia="宋体" w:cs="宋体"/>
          <w:color w:val="auto"/>
          <w:spacing w:val="-11"/>
          <w:sz w:val="24"/>
          <w:szCs w:val="24"/>
          <w:highlight w:val="none"/>
          <w:shd w:val="clear" w:color="auto" w:fill="auto"/>
        </w:rPr>
        <w:t>：</w:t>
      </w:r>
      <w:r>
        <w:rPr>
          <w:rFonts w:ascii="宋体" w:hAnsi="宋体" w:eastAsia="宋体" w:cs="宋体"/>
          <w:color w:val="auto"/>
          <w:spacing w:val="-9"/>
          <w:sz w:val="24"/>
          <w:szCs w:val="24"/>
          <w:highlight w:val="none"/>
          <w:u w:val="single"/>
          <w:shd w:val="clear" w:color="auto" w:fill="auto"/>
        </w:rPr>
        <w:t xml:space="preserve"> (采购人或采购代理机构)</w:t>
      </w:r>
      <w:r>
        <w:rPr>
          <w:rFonts w:ascii="宋体" w:hAnsi="宋体" w:eastAsia="宋体" w:cs="宋体"/>
          <w:color w:val="auto"/>
          <w:sz w:val="24"/>
          <w:szCs w:val="24"/>
          <w:highlight w:val="none"/>
          <w:u w:val="single"/>
          <w:shd w:val="clear" w:color="auto" w:fill="auto"/>
        </w:rPr>
        <w:t xml:space="preserve"> </w:t>
      </w:r>
    </w:p>
    <w:p>
      <w:pPr>
        <w:spacing w:before="181" w:line="359" w:lineRule="auto"/>
        <w:ind w:left="9" w:right="54" w:firstLine="481"/>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我单位参加贵单位组织采购的项目编号为</w:t>
      </w:r>
      <w:r>
        <w:rPr>
          <w:color w:val="auto"/>
          <w:spacing w:val="-6"/>
          <w:sz w:val="24"/>
          <w:szCs w:val="24"/>
          <w:highlight w:val="none"/>
          <w:shd w:val="clear" w:color="auto" w:fill="auto"/>
        </w:rPr>
        <w:t xml:space="preserve">_______ </w:t>
      </w:r>
      <w:r>
        <w:rPr>
          <w:rFonts w:ascii="宋体" w:hAnsi="宋体" w:eastAsia="宋体" w:cs="宋体"/>
          <w:color w:val="auto"/>
          <w:spacing w:val="-6"/>
          <w:sz w:val="24"/>
          <w:szCs w:val="24"/>
          <w:highlight w:val="none"/>
          <w:shd w:val="clear" w:color="auto" w:fill="auto"/>
        </w:rPr>
        <w:t>的</w:t>
      </w:r>
      <w:r>
        <w:rPr>
          <w:color w:val="auto"/>
          <w:spacing w:val="-6"/>
          <w:sz w:val="24"/>
          <w:szCs w:val="24"/>
          <w:highlight w:val="none"/>
          <w:shd w:val="clear" w:color="auto" w:fill="auto"/>
        </w:rPr>
        <w:t>_________</w:t>
      </w:r>
      <w:r>
        <w:rPr>
          <w:rFonts w:ascii="宋体" w:hAnsi="宋体" w:eastAsia="宋体" w:cs="宋体"/>
          <w:color w:val="auto"/>
          <w:spacing w:val="-6"/>
          <w:sz w:val="24"/>
          <w:szCs w:val="24"/>
          <w:highlight w:val="none"/>
          <w:shd w:val="clear" w:color="auto" w:fill="auto"/>
        </w:rPr>
        <w:t>项目(填写采购项</w:t>
      </w:r>
      <w:r>
        <w:rPr>
          <w:rFonts w:ascii="宋体" w:hAnsi="宋体" w:eastAsia="宋体" w:cs="宋体"/>
          <w:color w:val="auto"/>
          <w:spacing w:val="-4"/>
          <w:sz w:val="24"/>
          <w:szCs w:val="24"/>
          <w:highlight w:val="none"/>
          <w:shd w:val="clear" w:color="auto" w:fill="auto"/>
        </w:rPr>
        <w:t>目</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名称)中</w:t>
      </w:r>
      <w:r>
        <w:rPr>
          <w:color w:val="auto"/>
          <w:spacing w:val="8"/>
          <w:sz w:val="24"/>
          <w:szCs w:val="24"/>
          <w:highlight w:val="none"/>
          <w:shd w:val="clear" w:color="auto" w:fill="auto"/>
        </w:rPr>
        <w:t>___</w:t>
      </w:r>
      <w:r>
        <w:rPr>
          <w:rFonts w:ascii="宋体" w:hAnsi="宋体" w:eastAsia="宋体" w:cs="宋体"/>
          <w:color w:val="auto"/>
          <w:spacing w:val="8"/>
          <w:sz w:val="24"/>
          <w:szCs w:val="24"/>
          <w:highlight w:val="none"/>
          <w:shd w:val="clear" w:color="auto" w:fill="auto"/>
        </w:rPr>
        <w:t>包(填写包号)的投标。拟签订分包合同的单位情况如下表所示，我单</w:t>
      </w:r>
      <w:r>
        <w:rPr>
          <w:rFonts w:ascii="宋体" w:hAnsi="宋体" w:eastAsia="宋体" w:cs="宋体"/>
          <w:color w:val="auto"/>
          <w:spacing w:val="6"/>
          <w:sz w:val="24"/>
          <w:szCs w:val="24"/>
          <w:highlight w:val="none"/>
          <w:shd w:val="clear" w:color="auto" w:fill="auto"/>
        </w:rPr>
        <w:t>位</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承诺一旦在</w:t>
      </w:r>
      <w:r>
        <w:rPr>
          <w:rFonts w:ascii="宋体" w:hAnsi="宋体" w:eastAsia="宋体" w:cs="宋体"/>
          <w:color w:val="auto"/>
          <w:spacing w:val="-5"/>
          <w:sz w:val="24"/>
          <w:szCs w:val="24"/>
          <w:highlight w:val="none"/>
          <w:shd w:val="clear" w:color="auto" w:fill="auto"/>
        </w:rPr>
        <w:t>该</w:t>
      </w:r>
      <w:r>
        <w:rPr>
          <w:rFonts w:ascii="宋体" w:hAnsi="宋体" w:eastAsia="宋体" w:cs="宋体"/>
          <w:color w:val="auto"/>
          <w:spacing w:val="-4"/>
          <w:sz w:val="24"/>
          <w:szCs w:val="24"/>
          <w:highlight w:val="none"/>
          <w:shd w:val="clear" w:color="auto" w:fill="auto"/>
        </w:rPr>
        <w:t>项目中获得采购合同将按下表所列情况进行分包， 同时承诺分包承担主体</w:t>
      </w:r>
    </w:p>
    <w:p>
      <w:pPr>
        <w:spacing w:line="220" w:lineRule="auto"/>
        <w:ind w:left="13"/>
        <w:rPr>
          <w:rFonts w:ascii="宋体" w:hAnsi="宋体" w:eastAsia="宋体" w:cs="宋体"/>
          <w:color w:val="auto"/>
          <w:sz w:val="24"/>
          <w:szCs w:val="24"/>
          <w:highlight w:val="none"/>
          <w:shd w:val="clear" w:color="auto" w:fill="auto"/>
        </w:rPr>
      </w:pPr>
      <w:r>
        <w:rPr>
          <w:rFonts w:ascii="宋体" w:hAnsi="宋体" w:eastAsia="宋体" w:cs="宋体"/>
          <w:color w:val="auto"/>
          <w:spacing w:val="-10"/>
          <w:sz w:val="24"/>
          <w:szCs w:val="24"/>
          <w:highlight w:val="none"/>
          <w:shd w:val="clear" w:color="auto" w:fill="auto"/>
        </w:rPr>
        <w:t>不</w:t>
      </w:r>
      <w:r>
        <w:rPr>
          <w:rFonts w:ascii="宋体" w:hAnsi="宋体" w:eastAsia="宋体" w:cs="宋体"/>
          <w:color w:val="auto"/>
          <w:spacing w:val="-6"/>
          <w:sz w:val="24"/>
          <w:szCs w:val="24"/>
          <w:highlight w:val="none"/>
          <w:shd w:val="clear" w:color="auto" w:fill="auto"/>
        </w:rPr>
        <w:t>再次分包。</w:t>
      </w:r>
    </w:p>
    <w:p>
      <w:pPr>
        <w:spacing w:line="144" w:lineRule="exact"/>
        <w:rPr>
          <w:color w:val="auto"/>
          <w:highlight w:val="none"/>
          <w:shd w:val="clear" w:color="auto" w:fill="auto"/>
        </w:rPr>
      </w:pPr>
    </w:p>
    <w:tbl>
      <w:tblPr>
        <w:tblStyle w:val="24"/>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tcPr>
          <w:p>
            <w:pPr>
              <w:spacing w:before="107" w:line="210" w:lineRule="auto"/>
              <w:ind w:left="195"/>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序</w:t>
            </w:r>
            <w:r>
              <w:rPr>
                <w:rFonts w:ascii="宋体" w:hAnsi="宋体" w:eastAsia="宋体" w:cs="宋体"/>
                <w:color w:val="auto"/>
                <w:spacing w:val="-15"/>
                <w:sz w:val="24"/>
                <w:szCs w:val="24"/>
                <w:highlight w:val="none"/>
                <w:shd w:val="clear" w:color="auto" w:fill="auto"/>
              </w:rPr>
              <w:t xml:space="preserve"> 号</w:t>
            </w:r>
          </w:p>
        </w:tc>
        <w:tc>
          <w:tcPr>
            <w:tcW w:w="1286" w:type="dxa"/>
          </w:tcPr>
          <w:p>
            <w:pPr>
              <w:spacing w:before="196" w:line="255" w:lineRule="auto"/>
              <w:ind w:left="169" w:right="162"/>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分</w:t>
            </w:r>
            <w:r>
              <w:rPr>
                <w:rFonts w:ascii="宋体" w:hAnsi="宋体" w:eastAsia="宋体" w:cs="宋体"/>
                <w:color w:val="auto"/>
                <w:spacing w:val="-3"/>
                <w:sz w:val="24"/>
                <w:szCs w:val="24"/>
                <w:highlight w:val="none"/>
                <w:shd w:val="clear" w:color="auto" w:fill="auto"/>
              </w:rPr>
              <w:t>包承担</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3"/>
                <w:sz w:val="24"/>
                <w:szCs w:val="24"/>
                <w:highlight w:val="none"/>
                <w:shd w:val="clear" w:color="auto" w:fill="auto"/>
              </w:rPr>
              <w:t>主体名称</w:t>
            </w:r>
          </w:p>
        </w:tc>
        <w:tc>
          <w:tcPr>
            <w:tcW w:w="1512" w:type="dxa"/>
          </w:tcPr>
          <w:p>
            <w:pPr>
              <w:tabs>
                <w:tab w:val="left" w:pos="407"/>
              </w:tabs>
              <w:spacing w:before="38" w:line="232" w:lineRule="auto"/>
              <w:ind w:left="282" w:right="275"/>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分</w:t>
            </w:r>
            <w:r>
              <w:rPr>
                <w:rFonts w:ascii="宋体" w:hAnsi="宋体" w:eastAsia="宋体" w:cs="宋体"/>
                <w:color w:val="auto"/>
                <w:spacing w:val="-3"/>
                <w:sz w:val="24"/>
                <w:szCs w:val="24"/>
                <w:highlight w:val="none"/>
                <w:shd w:val="clear" w:color="auto" w:fill="auto"/>
              </w:rPr>
              <w:t>包承担</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3"/>
                <w:sz w:val="24"/>
                <w:szCs w:val="24"/>
                <w:highlight w:val="none"/>
                <w:shd w:val="clear" w:color="auto" w:fill="auto"/>
              </w:rPr>
              <w:t>主体类型</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z w:val="24"/>
                <w:szCs w:val="24"/>
                <w:highlight w:val="none"/>
                <w:shd w:val="clear" w:color="auto" w:fill="auto"/>
              </w:rPr>
              <w:tab/>
            </w:r>
            <w:r>
              <w:rPr>
                <w:rFonts w:ascii="宋体" w:hAnsi="宋体" w:eastAsia="宋体" w:cs="宋体"/>
                <w:color w:val="auto"/>
                <w:spacing w:val="-9"/>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选择)</w:t>
            </w:r>
          </w:p>
        </w:tc>
        <w:tc>
          <w:tcPr>
            <w:tcW w:w="1124" w:type="dxa"/>
          </w:tcPr>
          <w:p>
            <w:pPr>
              <w:spacing w:line="272" w:lineRule="auto"/>
              <w:rPr>
                <w:color w:val="auto"/>
                <w:highlight w:val="none"/>
                <w:shd w:val="clear" w:color="auto" w:fill="auto"/>
              </w:rPr>
            </w:pPr>
          </w:p>
          <w:p>
            <w:pPr>
              <w:spacing w:before="78" w:line="220" w:lineRule="auto"/>
              <w:ind w:left="99"/>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资</w:t>
            </w:r>
            <w:r>
              <w:rPr>
                <w:rFonts w:ascii="宋体" w:hAnsi="宋体" w:eastAsia="宋体" w:cs="宋体"/>
                <w:color w:val="auto"/>
                <w:spacing w:val="-3"/>
                <w:sz w:val="24"/>
                <w:szCs w:val="24"/>
                <w:highlight w:val="none"/>
                <w:shd w:val="clear" w:color="auto" w:fill="auto"/>
              </w:rPr>
              <w:t>质等级</w:t>
            </w:r>
          </w:p>
        </w:tc>
        <w:tc>
          <w:tcPr>
            <w:tcW w:w="1560" w:type="dxa"/>
          </w:tcPr>
          <w:p>
            <w:pPr>
              <w:spacing w:before="194" w:line="255" w:lineRule="auto"/>
              <w:ind w:left="307" w:right="298" w:firstLine="119"/>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拟</w:t>
            </w:r>
            <w:r>
              <w:rPr>
                <w:rFonts w:ascii="宋体" w:hAnsi="宋体" w:eastAsia="宋体" w:cs="宋体"/>
                <w:color w:val="auto"/>
                <w:spacing w:val="-3"/>
                <w:sz w:val="24"/>
                <w:szCs w:val="24"/>
                <w:highlight w:val="none"/>
                <w:shd w:val="clear" w:color="auto" w:fill="auto"/>
              </w:rPr>
              <w:t>分包</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合</w:t>
            </w:r>
            <w:r>
              <w:rPr>
                <w:rFonts w:ascii="宋体" w:hAnsi="宋体" w:eastAsia="宋体" w:cs="宋体"/>
                <w:color w:val="auto"/>
                <w:spacing w:val="-3"/>
                <w:sz w:val="24"/>
                <w:szCs w:val="24"/>
                <w:highlight w:val="none"/>
                <w:shd w:val="clear" w:color="auto" w:fill="auto"/>
              </w:rPr>
              <w:t>同</w:t>
            </w:r>
            <w:r>
              <w:rPr>
                <w:rFonts w:ascii="宋体" w:hAnsi="宋体" w:eastAsia="宋体" w:cs="宋体"/>
                <w:color w:val="auto"/>
                <w:spacing w:val="-2"/>
                <w:sz w:val="24"/>
                <w:szCs w:val="24"/>
                <w:highlight w:val="none"/>
                <w:shd w:val="clear" w:color="auto" w:fill="auto"/>
              </w:rPr>
              <w:t>内容</w:t>
            </w:r>
          </w:p>
        </w:tc>
        <w:tc>
          <w:tcPr>
            <w:tcW w:w="1497" w:type="dxa"/>
          </w:tcPr>
          <w:p>
            <w:pPr>
              <w:spacing w:before="40" w:line="219" w:lineRule="auto"/>
              <w:ind w:left="397"/>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拟</w:t>
            </w:r>
            <w:r>
              <w:rPr>
                <w:rFonts w:ascii="宋体" w:hAnsi="宋体" w:eastAsia="宋体" w:cs="宋体"/>
                <w:color w:val="auto"/>
                <w:spacing w:val="-2"/>
                <w:sz w:val="24"/>
                <w:szCs w:val="24"/>
                <w:highlight w:val="none"/>
                <w:shd w:val="clear" w:color="auto" w:fill="auto"/>
              </w:rPr>
              <w:t>分包</w:t>
            </w:r>
          </w:p>
          <w:p>
            <w:pPr>
              <w:spacing w:before="26" w:line="220" w:lineRule="auto"/>
              <w:ind w:left="278"/>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合同金额</w:t>
            </w:r>
          </w:p>
          <w:p>
            <w:pPr>
              <w:spacing w:before="25" w:line="215" w:lineRule="auto"/>
              <w:ind w:left="43"/>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w:t>
            </w:r>
            <w:r>
              <w:rPr>
                <w:rFonts w:ascii="宋体" w:hAnsi="宋体" w:eastAsia="宋体" w:cs="宋体"/>
                <w:color w:val="auto"/>
                <w:spacing w:val="14"/>
                <w:sz w:val="24"/>
                <w:szCs w:val="24"/>
                <w:highlight w:val="none"/>
                <w:shd w:val="clear" w:color="auto" w:fill="auto"/>
              </w:rPr>
              <w:t>人民币元)</w:t>
            </w:r>
          </w:p>
        </w:tc>
        <w:tc>
          <w:tcPr>
            <w:tcW w:w="1569" w:type="dxa"/>
          </w:tcPr>
          <w:p>
            <w:pPr>
              <w:spacing w:before="39" w:line="222" w:lineRule="auto"/>
              <w:ind w:left="711"/>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t>占</w:t>
            </w:r>
          </w:p>
          <w:p>
            <w:pPr>
              <w:spacing w:before="24" w:line="220" w:lineRule="auto"/>
              <w:ind w:left="192"/>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合</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同金额的</w:t>
            </w:r>
          </w:p>
          <w:p>
            <w:pPr>
              <w:spacing w:before="25" w:line="215" w:lineRule="auto"/>
              <w:ind w:left="222"/>
              <w:rPr>
                <w:rFonts w:ascii="宋体" w:hAnsi="宋体" w:eastAsia="宋体" w:cs="宋体"/>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rPr>
              <w:t>比例(</w:t>
            </w:r>
            <w:r>
              <w:rPr>
                <w:color w:val="auto"/>
                <w:spacing w:val="20"/>
                <w:sz w:val="24"/>
                <w:szCs w:val="24"/>
                <w:highlight w:val="none"/>
                <w:shd w:val="clear" w:color="auto" w:fill="auto"/>
              </w:rPr>
              <w:t>%</w:t>
            </w:r>
            <w:r>
              <w:rPr>
                <w:rFonts w:ascii="宋体" w:hAnsi="宋体" w:eastAsia="宋体" w:cs="宋体"/>
                <w:color w:val="auto"/>
                <w:spacing w:val="19"/>
                <w:sz w:val="24"/>
                <w:szCs w:val="24"/>
                <w:highlight w:val="none"/>
                <w:shd w:val="clear" w:color="auto" w:fil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tcPr>
          <w:p>
            <w:pPr>
              <w:spacing w:line="299" w:lineRule="auto"/>
              <w:rPr>
                <w:color w:val="auto"/>
                <w:highlight w:val="none"/>
                <w:shd w:val="clear" w:color="auto" w:fill="auto"/>
              </w:rPr>
            </w:pPr>
          </w:p>
          <w:p>
            <w:pPr>
              <w:spacing w:before="69" w:line="199" w:lineRule="auto"/>
              <w:ind w:left="177"/>
              <w:rPr>
                <w:color w:val="auto"/>
                <w:sz w:val="24"/>
                <w:szCs w:val="24"/>
                <w:highlight w:val="none"/>
                <w:shd w:val="clear" w:color="auto" w:fill="auto"/>
              </w:rPr>
            </w:pPr>
            <w:r>
              <w:rPr>
                <w:color w:val="auto"/>
                <w:sz w:val="24"/>
                <w:szCs w:val="24"/>
                <w:highlight w:val="none"/>
                <w:shd w:val="clear" w:color="auto" w:fill="auto"/>
              </w:rPr>
              <w:t>1</w:t>
            </w:r>
          </w:p>
        </w:tc>
        <w:tc>
          <w:tcPr>
            <w:tcW w:w="1286" w:type="dxa"/>
          </w:tcPr>
          <w:p>
            <w:pPr>
              <w:rPr>
                <w:color w:val="auto"/>
                <w:highlight w:val="none"/>
                <w:shd w:val="clear" w:color="auto" w:fill="auto"/>
              </w:rPr>
            </w:pPr>
          </w:p>
        </w:tc>
        <w:tc>
          <w:tcPr>
            <w:tcW w:w="1512" w:type="dxa"/>
          </w:tcPr>
          <w:p>
            <w:pPr>
              <w:spacing w:before="37" w:line="221" w:lineRule="auto"/>
              <w:ind w:left="134"/>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中型企</w:t>
            </w:r>
            <w:r>
              <w:rPr>
                <w:rFonts w:ascii="宋体" w:hAnsi="宋体" w:eastAsia="宋体" w:cs="宋体"/>
                <w:color w:val="auto"/>
                <w:spacing w:val="11"/>
                <w:sz w:val="24"/>
                <w:szCs w:val="24"/>
                <w:highlight w:val="none"/>
                <w:shd w:val="clear" w:color="auto" w:fill="auto"/>
              </w:rPr>
              <w:t>业</w:t>
            </w:r>
          </w:p>
          <w:p>
            <w:pPr>
              <w:spacing w:before="22" w:line="220" w:lineRule="auto"/>
              <w:ind w:left="134"/>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小微企</w:t>
            </w:r>
            <w:r>
              <w:rPr>
                <w:rFonts w:ascii="宋体" w:hAnsi="宋体" w:eastAsia="宋体" w:cs="宋体"/>
                <w:color w:val="auto"/>
                <w:spacing w:val="11"/>
                <w:sz w:val="24"/>
                <w:szCs w:val="24"/>
                <w:highlight w:val="none"/>
                <w:shd w:val="clear" w:color="auto" w:fill="auto"/>
              </w:rPr>
              <w:t>业</w:t>
            </w:r>
          </w:p>
          <w:p>
            <w:pPr>
              <w:spacing w:before="25" w:line="214" w:lineRule="auto"/>
              <w:ind w:left="374"/>
              <w:rPr>
                <w:rFonts w:ascii="宋体" w:hAnsi="宋体" w:eastAsia="宋体" w:cs="宋体"/>
                <w:color w:val="auto"/>
                <w:sz w:val="24"/>
                <w:szCs w:val="24"/>
                <w:highlight w:val="none"/>
                <w:shd w:val="clear" w:color="auto" w:fill="auto"/>
              </w:rPr>
            </w:pPr>
            <w:r>
              <w:rPr>
                <w:color w:val="auto"/>
                <w:spacing w:val="21"/>
                <w:sz w:val="24"/>
                <w:szCs w:val="24"/>
                <w:highlight w:val="none"/>
                <w:shd w:val="clear" w:color="auto" w:fill="auto"/>
              </w:rPr>
              <w:t>□</w:t>
            </w:r>
            <w:r>
              <w:rPr>
                <w:rFonts w:ascii="宋体" w:hAnsi="宋体" w:eastAsia="宋体" w:cs="宋体"/>
                <w:color w:val="auto"/>
                <w:spacing w:val="19"/>
                <w:sz w:val="24"/>
                <w:szCs w:val="24"/>
                <w:highlight w:val="none"/>
                <w:shd w:val="clear" w:color="auto" w:fill="auto"/>
              </w:rPr>
              <w:t>其他</w:t>
            </w:r>
          </w:p>
        </w:tc>
        <w:tc>
          <w:tcPr>
            <w:tcW w:w="1124" w:type="dxa"/>
          </w:tcPr>
          <w:p>
            <w:pPr>
              <w:rPr>
                <w:color w:val="auto"/>
                <w:highlight w:val="none"/>
                <w:shd w:val="clear" w:color="auto" w:fill="auto"/>
              </w:rPr>
            </w:pPr>
          </w:p>
        </w:tc>
        <w:tc>
          <w:tcPr>
            <w:tcW w:w="1560" w:type="dxa"/>
          </w:tcPr>
          <w:p>
            <w:pPr>
              <w:rPr>
                <w:color w:val="auto"/>
                <w:highlight w:val="none"/>
                <w:shd w:val="clear" w:color="auto" w:fill="auto"/>
              </w:rPr>
            </w:pPr>
          </w:p>
        </w:tc>
        <w:tc>
          <w:tcPr>
            <w:tcW w:w="1497" w:type="dxa"/>
          </w:tcPr>
          <w:p>
            <w:pPr>
              <w:rPr>
                <w:color w:val="auto"/>
                <w:highlight w:val="none"/>
                <w:shd w:val="clear" w:color="auto" w:fill="auto"/>
              </w:rPr>
            </w:pPr>
          </w:p>
        </w:tc>
        <w:tc>
          <w:tcPr>
            <w:tcW w:w="1569"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tcPr>
          <w:p>
            <w:pPr>
              <w:spacing w:line="300" w:lineRule="auto"/>
              <w:rPr>
                <w:color w:val="auto"/>
                <w:highlight w:val="none"/>
                <w:shd w:val="clear" w:color="auto" w:fill="auto"/>
              </w:rPr>
            </w:pPr>
          </w:p>
          <w:p>
            <w:pPr>
              <w:spacing w:before="69" w:line="201" w:lineRule="auto"/>
              <w:ind w:left="168"/>
              <w:rPr>
                <w:color w:val="auto"/>
                <w:sz w:val="24"/>
                <w:szCs w:val="24"/>
                <w:highlight w:val="none"/>
                <w:shd w:val="clear" w:color="auto" w:fill="auto"/>
              </w:rPr>
            </w:pPr>
            <w:r>
              <w:rPr>
                <w:color w:val="auto"/>
                <w:spacing w:val="1"/>
                <w:sz w:val="24"/>
                <w:szCs w:val="24"/>
                <w:highlight w:val="none"/>
                <w:shd w:val="clear" w:color="auto" w:fill="auto"/>
              </w:rPr>
              <w:t>2</w:t>
            </w:r>
          </w:p>
        </w:tc>
        <w:tc>
          <w:tcPr>
            <w:tcW w:w="1286" w:type="dxa"/>
          </w:tcPr>
          <w:p>
            <w:pPr>
              <w:rPr>
                <w:color w:val="auto"/>
                <w:highlight w:val="none"/>
                <w:shd w:val="clear" w:color="auto" w:fill="auto"/>
              </w:rPr>
            </w:pPr>
          </w:p>
        </w:tc>
        <w:tc>
          <w:tcPr>
            <w:tcW w:w="1512" w:type="dxa"/>
          </w:tcPr>
          <w:p>
            <w:pPr>
              <w:spacing w:before="38" w:line="221" w:lineRule="auto"/>
              <w:ind w:left="134"/>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中型企</w:t>
            </w:r>
            <w:r>
              <w:rPr>
                <w:rFonts w:ascii="宋体" w:hAnsi="宋体" w:eastAsia="宋体" w:cs="宋体"/>
                <w:color w:val="auto"/>
                <w:spacing w:val="11"/>
                <w:sz w:val="24"/>
                <w:szCs w:val="24"/>
                <w:highlight w:val="none"/>
                <w:shd w:val="clear" w:color="auto" w:fill="auto"/>
              </w:rPr>
              <w:t>业</w:t>
            </w:r>
          </w:p>
          <w:p>
            <w:pPr>
              <w:spacing w:before="25" w:line="220" w:lineRule="auto"/>
              <w:ind w:left="134"/>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小微企</w:t>
            </w:r>
            <w:r>
              <w:rPr>
                <w:rFonts w:ascii="宋体" w:hAnsi="宋体" w:eastAsia="宋体" w:cs="宋体"/>
                <w:color w:val="auto"/>
                <w:spacing w:val="11"/>
                <w:sz w:val="24"/>
                <w:szCs w:val="24"/>
                <w:highlight w:val="none"/>
                <w:shd w:val="clear" w:color="auto" w:fill="auto"/>
              </w:rPr>
              <w:t>业</w:t>
            </w:r>
          </w:p>
          <w:p>
            <w:pPr>
              <w:spacing w:before="23" w:line="214" w:lineRule="auto"/>
              <w:ind w:left="374"/>
              <w:rPr>
                <w:rFonts w:ascii="宋体" w:hAnsi="宋体" w:eastAsia="宋体" w:cs="宋体"/>
                <w:color w:val="auto"/>
                <w:sz w:val="24"/>
                <w:szCs w:val="24"/>
                <w:highlight w:val="none"/>
                <w:shd w:val="clear" w:color="auto" w:fill="auto"/>
              </w:rPr>
            </w:pPr>
            <w:r>
              <w:rPr>
                <w:color w:val="auto"/>
                <w:spacing w:val="21"/>
                <w:sz w:val="24"/>
                <w:szCs w:val="24"/>
                <w:highlight w:val="none"/>
                <w:shd w:val="clear" w:color="auto" w:fill="auto"/>
              </w:rPr>
              <w:t>□</w:t>
            </w:r>
            <w:r>
              <w:rPr>
                <w:rFonts w:ascii="宋体" w:hAnsi="宋体" w:eastAsia="宋体" w:cs="宋体"/>
                <w:color w:val="auto"/>
                <w:spacing w:val="19"/>
                <w:sz w:val="24"/>
                <w:szCs w:val="24"/>
                <w:highlight w:val="none"/>
                <w:shd w:val="clear" w:color="auto" w:fill="auto"/>
              </w:rPr>
              <w:t>其他</w:t>
            </w:r>
          </w:p>
        </w:tc>
        <w:tc>
          <w:tcPr>
            <w:tcW w:w="1124" w:type="dxa"/>
          </w:tcPr>
          <w:p>
            <w:pPr>
              <w:rPr>
                <w:color w:val="auto"/>
                <w:highlight w:val="none"/>
                <w:shd w:val="clear" w:color="auto" w:fill="auto"/>
              </w:rPr>
            </w:pPr>
          </w:p>
        </w:tc>
        <w:tc>
          <w:tcPr>
            <w:tcW w:w="1560" w:type="dxa"/>
          </w:tcPr>
          <w:p>
            <w:pPr>
              <w:rPr>
                <w:color w:val="auto"/>
                <w:highlight w:val="none"/>
                <w:shd w:val="clear" w:color="auto" w:fill="auto"/>
              </w:rPr>
            </w:pPr>
          </w:p>
        </w:tc>
        <w:tc>
          <w:tcPr>
            <w:tcW w:w="1497" w:type="dxa"/>
          </w:tcPr>
          <w:p>
            <w:pPr>
              <w:rPr>
                <w:color w:val="auto"/>
                <w:highlight w:val="none"/>
                <w:shd w:val="clear" w:color="auto" w:fill="auto"/>
              </w:rPr>
            </w:pPr>
          </w:p>
        </w:tc>
        <w:tc>
          <w:tcPr>
            <w:tcW w:w="1569"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pPr>
              <w:spacing w:line="295" w:lineRule="auto"/>
              <w:rPr>
                <w:color w:val="auto"/>
                <w:highlight w:val="none"/>
                <w:shd w:val="clear" w:color="auto" w:fill="auto"/>
              </w:rPr>
            </w:pPr>
          </w:p>
          <w:p>
            <w:pPr>
              <w:spacing w:before="69" w:line="81" w:lineRule="exact"/>
              <w:ind w:left="135"/>
              <w:rPr>
                <w:color w:val="auto"/>
                <w:sz w:val="24"/>
                <w:szCs w:val="24"/>
                <w:highlight w:val="none"/>
                <w:shd w:val="clear" w:color="auto" w:fill="auto"/>
              </w:rPr>
            </w:pPr>
            <w:r>
              <w:rPr>
                <w:color w:val="auto"/>
                <w:position w:val="1"/>
                <w:sz w:val="24"/>
                <w:szCs w:val="24"/>
                <w:highlight w:val="none"/>
                <w:shd w:val="clear" w:color="auto" w:fill="auto"/>
              </w:rPr>
              <w:t>…</w:t>
            </w:r>
          </w:p>
        </w:tc>
        <w:tc>
          <w:tcPr>
            <w:tcW w:w="1286" w:type="dxa"/>
          </w:tcPr>
          <w:p>
            <w:pPr>
              <w:rPr>
                <w:color w:val="auto"/>
                <w:highlight w:val="none"/>
                <w:shd w:val="clear" w:color="auto" w:fill="auto"/>
              </w:rPr>
            </w:pPr>
          </w:p>
        </w:tc>
        <w:tc>
          <w:tcPr>
            <w:tcW w:w="1512" w:type="dxa"/>
          </w:tcPr>
          <w:p>
            <w:pPr>
              <w:rPr>
                <w:color w:val="auto"/>
                <w:highlight w:val="none"/>
                <w:shd w:val="clear" w:color="auto" w:fill="auto"/>
              </w:rPr>
            </w:pPr>
          </w:p>
        </w:tc>
        <w:tc>
          <w:tcPr>
            <w:tcW w:w="1124" w:type="dxa"/>
          </w:tcPr>
          <w:p>
            <w:pPr>
              <w:rPr>
                <w:color w:val="auto"/>
                <w:highlight w:val="none"/>
                <w:shd w:val="clear" w:color="auto" w:fill="auto"/>
              </w:rPr>
            </w:pPr>
          </w:p>
        </w:tc>
        <w:tc>
          <w:tcPr>
            <w:tcW w:w="1560" w:type="dxa"/>
          </w:tcPr>
          <w:p>
            <w:pPr>
              <w:rPr>
                <w:color w:val="auto"/>
                <w:highlight w:val="none"/>
                <w:shd w:val="clear" w:color="auto" w:fill="auto"/>
              </w:rPr>
            </w:pPr>
          </w:p>
        </w:tc>
        <w:tc>
          <w:tcPr>
            <w:tcW w:w="1497" w:type="dxa"/>
          </w:tcPr>
          <w:p>
            <w:pPr>
              <w:rPr>
                <w:color w:val="auto"/>
                <w:highlight w:val="none"/>
                <w:shd w:val="clear" w:color="auto" w:fill="auto"/>
              </w:rPr>
            </w:pPr>
          </w:p>
        </w:tc>
        <w:tc>
          <w:tcPr>
            <w:tcW w:w="1569"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tcPr>
          <w:p>
            <w:pPr>
              <w:spacing w:before="193" w:line="222" w:lineRule="auto"/>
              <w:ind w:right="91"/>
              <w:jc w:val="right"/>
              <w:rPr>
                <w:rFonts w:ascii="宋体" w:hAnsi="宋体" w:eastAsia="宋体" w:cs="宋体"/>
                <w:color w:val="auto"/>
                <w:sz w:val="24"/>
                <w:szCs w:val="24"/>
                <w:highlight w:val="none"/>
                <w:shd w:val="clear" w:color="auto" w:fill="auto"/>
              </w:rPr>
            </w:pPr>
            <w:r>
              <w:rPr>
                <w:rFonts w:ascii="宋体" w:hAnsi="宋体" w:eastAsia="宋体" w:cs="宋体"/>
                <w:color w:val="auto"/>
                <w:spacing w:val="-16"/>
                <w:sz w:val="24"/>
                <w:szCs w:val="24"/>
                <w:highlight w:val="none"/>
                <w:shd w:val="clear" w:color="auto" w:fill="auto"/>
              </w:rPr>
              <w:t>合</w:t>
            </w:r>
            <w:r>
              <w:rPr>
                <w:rFonts w:ascii="宋体" w:hAnsi="宋体" w:eastAsia="宋体" w:cs="宋体"/>
                <w:color w:val="auto"/>
                <w:spacing w:val="-14"/>
                <w:sz w:val="24"/>
                <w:szCs w:val="24"/>
                <w:highlight w:val="none"/>
                <w:shd w:val="clear" w:color="auto" w:fill="auto"/>
              </w:rPr>
              <w:t>计：</w:t>
            </w:r>
          </w:p>
        </w:tc>
        <w:tc>
          <w:tcPr>
            <w:tcW w:w="1497" w:type="dxa"/>
          </w:tcPr>
          <w:p>
            <w:pPr>
              <w:rPr>
                <w:color w:val="auto"/>
                <w:highlight w:val="none"/>
                <w:shd w:val="clear" w:color="auto" w:fill="auto"/>
              </w:rPr>
            </w:pPr>
          </w:p>
        </w:tc>
        <w:tc>
          <w:tcPr>
            <w:tcW w:w="1569" w:type="dxa"/>
          </w:tcPr>
          <w:p>
            <w:pPr>
              <w:rPr>
                <w:color w:val="auto"/>
                <w:highlight w:val="none"/>
                <w:shd w:val="clear" w:color="auto" w:fill="auto"/>
              </w:rPr>
            </w:pPr>
          </w:p>
        </w:tc>
      </w:tr>
    </w:tbl>
    <w:p>
      <w:pPr>
        <w:spacing w:line="272" w:lineRule="auto"/>
        <w:rPr>
          <w:color w:val="auto"/>
          <w:highlight w:val="none"/>
          <w:shd w:val="clear" w:color="auto" w:fill="auto"/>
        </w:rPr>
      </w:pPr>
    </w:p>
    <w:p>
      <w:pPr>
        <w:spacing w:line="272" w:lineRule="auto"/>
        <w:rPr>
          <w:color w:val="auto"/>
          <w:highlight w:val="none"/>
          <w:shd w:val="clear" w:color="auto" w:fill="auto"/>
        </w:rPr>
      </w:pPr>
    </w:p>
    <w:p>
      <w:pPr>
        <w:spacing w:line="272" w:lineRule="auto"/>
        <w:rPr>
          <w:color w:val="auto"/>
          <w:highlight w:val="none"/>
          <w:shd w:val="clear" w:color="auto" w:fill="auto"/>
        </w:rPr>
      </w:pPr>
    </w:p>
    <w:p>
      <w:pPr>
        <w:spacing w:before="79" w:line="219" w:lineRule="auto"/>
        <w:ind w:right="41"/>
        <w:jc w:val="right"/>
        <w:rPr>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投标人名称(加盖公章)：</w:t>
      </w:r>
      <w:r>
        <w:rPr>
          <w:color w:val="auto"/>
          <w:spacing w:val="-2"/>
          <w:sz w:val="24"/>
          <w:szCs w:val="24"/>
          <w:highlight w:val="none"/>
          <w:shd w:val="clear" w:color="auto" w:fill="auto"/>
        </w:rPr>
        <w:t>_____</w:t>
      </w:r>
      <w:r>
        <w:rPr>
          <w:color w:val="auto"/>
          <w:spacing w:val="-1"/>
          <w:sz w:val="24"/>
          <w:szCs w:val="24"/>
          <w:highlight w:val="none"/>
          <w:shd w:val="clear" w:color="auto" w:fill="auto"/>
        </w:rPr>
        <w:t>_______</w:t>
      </w:r>
    </w:p>
    <w:p>
      <w:pPr>
        <w:spacing w:before="207" w:line="359" w:lineRule="auto"/>
        <w:ind w:left="9" w:firstLine="5688"/>
        <w:rPr>
          <w:rFonts w:ascii="宋体" w:hAnsi="宋体" w:eastAsia="宋体" w:cs="宋体"/>
          <w:color w:val="auto"/>
          <w:sz w:val="24"/>
          <w:szCs w:val="24"/>
          <w:highlight w:val="none"/>
          <w:shd w:val="clear" w:color="auto" w:fill="auto"/>
        </w:rPr>
      </w:pPr>
      <w:r>
        <w:rPr>
          <w:rFonts w:ascii="宋体" w:hAnsi="宋体" w:eastAsia="宋体" w:cs="宋体"/>
          <w:color w:val="auto"/>
          <w:spacing w:val="-35"/>
          <w:sz w:val="24"/>
          <w:szCs w:val="24"/>
          <w:highlight w:val="none"/>
          <w:shd w:val="clear" w:color="auto" w:fill="auto"/>
        </w:rPr>
        <w:t>日</w:t>
      </w:r>
      <w:r>
        <w:rPr>
          <w:rFonts w:ascii="宋体" w:hAnsi="宋体" w:eastAsia="宋体" w:cs="宋体"/>
          <w:color w:val="auto"/>
          <w:spacing w:val="-18"/>
          <w:sz w:val="24"/>
          <w:szCs w:val="24"/>
          <w:highlight w:val="none"/>
          <w:shd w:val="clear" w:color="auto" w:fill="auto"/>
        </w:rPr>
        <w:t xml:space="preserve">期： </w:t>
      </w:r>
      <w:r>
        <w:rPr>
          <w:color w:val="auto"/>
          <w:spacing w:val="-18"/>
          <w:sz w:val="24"/>
          <w:szCs w:val="24"/>
          <w:highlight w:val="none"/>
          <w:shd w:val="clear" w:color="auto" w:fill="auto"/>
        </w:rPr>
        <w:t>_____</w:t>
      </w:r>
      <w:r>
        <w:rPr>
          <w:rFonts w:ascii="宋体" w:hAnsi="宋体" w:eastAsia="宋体" w:cs="宋体"/>
          <w:color w:val="auto"/>
          <w:spacing w:val="-18"/>
          <w:sz w:val="24"/>
          <w:szCs w:val="24"/>
          <w:highlight w:val="none"/>
          <w:shd w:val="clear" w:color="auto" w:fill="auto"/>
        </w:rPr>
        <w:t>年</w:t>
      </w:r>
      <w:r>
        <w:rPr>
          <w:color w:val="auto"/>
          <w:spacing w:val="-18"/>
          <w:sz w:val="24"/>
          <w:szCs w:val="24"/>
          <w:highlight w:val="none"/>
          <w:shd w:val="clear" w:color="auto" w:fill="auto"/>
        </w:rPr>
        <w:t>______</w:t>
      </w:r>
      <w:r>
        <w:rPr>
          <w:rFonts w:ascii="宋体" w:hAnsi="宋体" w:eastAsia="宋体" w:cs="宋体"/>
          <w:color w:val="auto"/>
          <w:spacing w:val="-18"/>
          <w:sz w:val="24"/>
          <w:szCs w:val="24"/>
          <w:highlight w:val="none"/>
          <w:shd w:val="clear" w:color="auto" w:fill="auto"/>
        </w:rPr>
        <w:t>月</w:t>
      </w:r>
      <w:r>
        <w:rPr>
          <w:color w:val="auto"/>
          <w:spacing w:val="-18"/>
          <w:sz w:val="24"/>
          <w:szCs w:val="24"/>
          <w:highlight w:val="none"/>
          <w:shd w:val="clear" w:color="auto" w:fill="auto"/>
        </w:rPr>
        <w:t xml:space="preserve">______ </w:t>
      </w:r>
      <w:r>
        <w:rPr>
          <w:rFonts w:ascii="宋体" w:hAnsi="宋体" w:eastAsia="宋体" w:cs="宋体"/>
          <w:color w:val="auto"/>
          <w:spacing w:val="-18"/>
          <w:sz w:val="24"/>
          <w:szCs w:val="24"/>
          <w:highlight w:val="none"/>
          <w:shd w:val="clear" w:color="auto" w:fill="auto"/>
        </w:rPr>
        <w:t>日</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7"/>
          <w:sz w:val="24"/>
          <w:szCs w:val="24"/>
          <w:highlight w:val="none"/>
          <w:shd w:val="clear" w:color="auto" w:fill="auto"/>
        </w:rPr>
        <w:t>注</w:t>
      </w:r>
      <w:r>
        <w:rPr>
          <w:rFonts w:ascii="宋体" w:hAnsi="宋体" w:eastAsia="宋体" w:cs="宋体"/>
          <w:color w:val="auto"/>
          <w:spacing w:val="-16"/>
          <w:sz w:val="24"/>
          <w:szCs w:val="24"/>
          <w:highlight w:val="none"/>
          <w:shd w:val="clear" w:color="auto" w:fill="auto"/>
        </w:rPr>
        <w:t>：</w:t>
      </w:r>
    </w:p>
    <w:p>
      <w:pPr>
        <w:spacing w:before="1" w:line="365" w:lineRule="auto"/>
        <w:ind w:left="11" w:right="57" w:firstLine="1"/>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如本招标文件《</w:t>
      </w:r>
      <w:r>
        <w:rPr>
          <w:rFonts w:ascii="宋体" w:hAnsi="宋体" w:eastAsia="宋体" w:cs="宋体"/>
          <w:color w:val="auto"/>
          <w:spacing w:val="-5"/>
          <w:sz w:val="24"/>
          <w:szCs w:val="24"/>
          <w:highlight w:val="none"/>
          <w:shd w:val="clear" w:color="auto" w:fill="auto"/>
        </w:rPr>
        <w:t>投</w:t>
      </w:r>
      <w:r>
        <w:rPr>
          <w:rFonts w:ascii="宋体" w:hAnsi="宋体" w:eastAsia="宋体" w:cs="宋体"/>
          <w:color w:val="auto"/>
          <w:spacing w:val="-4"/>
          <w:sz w:val="24"/>
          <w:szCs w:val="24"/>
          <w:highlight w:val="none"/>
          <w:shd w:val="clear" w:color="auto" w:fill="auto"/>
        </w:rPr>
        <w:t>标人须知资料表》 载明本项目分包承担主体应具备的相应资质条件，</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则投标人须在</w:t>
      </w:r>
      <w:r>
        <w:rPr>
          <w:rFonts w:ascii="宋体" w:hAnsi="宋体" w:eastAsia="宋体" w:cs="宋体"/>
          <w:color w:val="auto"/>
          <w:spacing w:val="-6"/>
          <w:sz w:val="24"/>
          <w:szCs w:val="24"/>
          <w:highlight w:val="none"/>
          <w:shd w:val="clear" w:color="auto" w:fill="auto"/>
        </w:rPr>
        <w:t>本</w:t>
      </w:r>
      <w:r>
        <w:rPr>
          <w:rFonts w:ascii="宋体" w:hAnsi="宋体" w:eastAsia="宋体" w:cs="宋体"/>
          <w:color w:val="auto"/>
          <w:spacing w:val="-4"/>
          <w:sz w:val="24"/>
          <w:szCs w:val="24"/>
          <w:highlight w:val="none"/>
          <w:shd w:val="clear" w:color="auto" w:fill="auto"/>
        </w:rPr>
        <w:t>表中列明分包承担主体的资质等级，并后附资质证书电子件， 否则</w:t>
      </w:r>
      <w:r>
        <w:rPr>
          <w:rFonts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无</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效</w:t>
      </w:r>
      <w:r>
        <w:rPr>
          <w:rFonts w:ascii="宋体" w:hAnsi="宋体" w:eastAsia="宋体" w:cs="宋体"/>
          <w:color w:val="auto"/>
          <w:spacing w:val="-3"/>
          <w:sz w:val="24"/>
          <w:szCs w:val="24"/>
          <w:highlight w:val="none"/>
          <w:shd w:val="clear" w:color="auto" w:fill="auto"/>
        </w:rPr>
        <w:t>。</w:t>
      </w:r>
    </w:p>
    <w:p>
      <w:pPr>
        <w:rPr>
          <w:color w:val="auto"/>
          <w:highlight w:val="none"/>
          <w:shd w:val="clear" w:color="auto" w:fill="auto"/>
        </w:rPr>
        <w:sectPr>
          <w:headerReference r:id="rId41" w:type="default"/>
          <w:footerReference r:id="rId42" w:type="default"/>
          <w:pgSz w:w="11907" w:h="16840"/>
          <w:pgMar w:top="1117" w:right="1078" w:bottom="1060" w:left="1700" w:header="878" w:footer="886" w:gutter="0"/>
          <w:cols w:space="720" w:num="1"/>
        </w:sectPr>
      </w:pPr>
    </w:p>
    <w:p>
      <w:pPr>
        <w:spacing w:before="352" w:line="220" w:lineRule="auto"/>
        <w:ind w:left="2207"/>
        <w:rPr>
          <w:rFonts w:ascii="宋体" w:hAnsi="宋体" w:eastAsia="宋体" w:cs="宋体"/>
          <w:color w:val="auto"/>
          <w:sz w:val="36"/>
          <w:szCs w:val="36"/>
          <w:highlight w:val="none"/>
          <w:shd w:val="clear" w:color="auto" w:fill="auto"/>
        </w:rPr>
      </w:pPr>
      <w:r>
        <w:rPr>
          <w:rFonts w:ascii="宋体" w:hAnsi="宋体" w:eastAsia="宋体" w:cs="宋体"/>
          <w:color w:val="auto"/>
          <w:spacing w:val="20"/>
          <w:sz w:val="36"/>
          <w:szCs w:val="36"/>
          <w:highlight w:val="none"/>
          <w:shd w:val="clear" w:color="auto" w:fill="auto"/>
          <w14:textOutline w14:w="2311" w14:cap="flat" w14:cmpd="sng" w14:algn="ctr">
            <w14:solidFill>
              <w14:srgbClr w14:val="000000"/>
            </w14:solidFill>
            <w14:prstDash w14:val="solid"/>
            <w14:miter w14:val="0"/>
          </w14:textOutline>
        </w:rPr>
        <w:t>分</w:t>
      </w:r>
      <w:r>
        <w:rPr>
          <w:rFonts w:ascii="宋体" w:hAnsi="宋体" w:eastAsia="宋体" w:cs="宋体"/>
          <w:color w:val="auto"/>
          <w:spacing w:val="13"/>
          <w:sz w:val="36"/>
          <w:szCs w:val="36"/>
          <w:highlight w:val="none"/>
          <w:shd w:val="clear" w:color="auto" w:fill="auto"/>
          <w14:textOutline w14:w="2311" w14:cap="flat" w14:cmpd="sng" w14:algn="ctr">
            <w14:solidFill>
              <w14:srgbClr w14:val="000000"/>
            </w14:solidFill>
            <w14:prstDash w14:val="solid"/>
            <w14:miter w14:val="0"/>
          </w14:textOutline>
        </w:rPr>
        <w:t>包意向协议(实质性格式)</w:t>
      </w:r>
    </w:p>
    <w:p>
      <w:pPr>
        <w:spacing w:before="254" w:line="217" w:lineRule="auto"/>
        <w:ind w:left="520"/>
        <w:rPr>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甲方(投标人)：</w:t>
      </w:r>
      <w:r>
        <w:rPr>
          <w:color w:val="auto"/>
          <w:spacing w:val="-1"/>
          <w:sz w:val="24"/>
          <w:szCs w:val="24"/>
          <w:highlight w:val="none"/>
          <w:shd w:val="clear" w:color="auto" w:fill="auto"/>
        </w:rPr>
        <w:t>_______</w:t>
      </w:r>
      <w:r>
        <w:rPr>
          <w:color w:val="auto"/>
          <w:sz w:val="24"/>
          <w:szCs w:val="24"/>
          <w:highlight w:val="none"/>
          <w:shd w:val="clear" w:color="auto" w:fill="auto"/>
        </w:rPr>
        <w:t>_</w:t>
      </w:r>
    </w:p>
    <w:p>
      <w:pPr>
        <w:spacing w:before="183" w:line="219" w:lineRule="auto"/>
        <w:ind w:left="509"/>
        <w:rPr>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乙方(拟</w:t>
      </w:r>
      <w:r>
        <w:rPr>
          <w:rFonts w:ascii="宋体" w:hAnsi="宋体" w:eastAsia="宋体" w:cs="宋体"/>
          <w:color w:val="auto"/>
          <w:sz w:val="24"/>
          <w:szCs w:val="24"/>
          <w:highlight w:val="none"/>
          <w:shd w:val="clear" w:color="auto" w:fill="auto"/>
        </w:rPr>
        <w:t>分包单位)：</w:t>
      </w:r>
      <w:r>
        <w:rPr>
          <w:color w:val="auto"/>
          <w:sz w:val="24"/>
          <w:szCs w:val="24"/>
          <w:highlight w:val="none"/>
          <w:shd w:val="clear" w:color="auto" w:fill="auto"/>
        </w:rPr>
        <w:t>________</w:t>
      </w:r>
    </w:p>
    <w:p>
      <w:pPr>
        <w:spacing w:before="93" w:line="407" w:lineRule="exact"/>
        <w:ind w:left="520"/>
        <w:rPr>
          <w:rFonts w:ascii="宋体" w:hAnsi="宋体" w:eastAsia="宋体" w:cs="宋体"/>
          <w:color w:val="auto"/>
          <w:sz w:val="24"/>
          <w:szCs w:val="24"/>
          <w:highlight w:val="none"/>
          <w:shd w:val="clear" w:color="auto" w:fill="auto"/>
        </w:rPr>
      </w:pPr>
      <w:r>
        <w:rPr>
          <w:rFonts w:ascii="宋体" w:hAnsi="宋体" w:eastAsia="宋体" w:cs="宋体"/>
          <w:color w:val="auto"/>
          <w:spacing w:val="-7"/>
          <w:position w:val="5"/>
          <w:sz w:val="24"/>
          <w:szCs w:val="24"/>
          <w:highlight w:val="none"/>
          <w:shd w:val="clear" w:color="auto" w:fill="auto"/>
        </w:rPr>
        <w:t>甲方承诺， 一旦在</w:t>
      </w:r>
      <w:r>
        <w:rPr>
          <w:color w:val="auto"/>
          <w:spacing w:val="-7"/>
          <w:position w:val="5"/>
          <w:sz w:val="24"/>
          <w:szCs w:val="24"/>
          <w:highlight w:val="none"/>
          <w:shd w:val="clear" w:color="auto" w:fill="auto"/>
        </w:rPr>
        <w:t xml:space="preserve">_________  </w:t>
      </w:r>
      <w:r>
        <w:rPr>
          <w:rFonts w:ascii="宋体" w:hAnsi="宋体" w:eastAsia="宋体" w:cs="宋体"/>
          <w:color w:val="auto"/>
          <w:spacing w:val="-7"/>
          <w:position w:val="5"/>
          <w:sz w:val="24"/>
          <w:szCs w:val="24"/>
          <w:highlight w:val="none"/>
          <w:shd w:val="clear" w:color="auto" w:fill="auto"/>
        </w:rPr>
        <w:t>(采购项目名称)(项目编号</w:t>
      </w:r>
      <w:r>
        <w:rPr>
          <w:color w:val="auto"/>
          <w:spacing w:val="-7"/>
          <w:position w:val="5"/>
          <w:sz w:val="24"/>
          <w:szCs w:val="24"/>
          <w:highlight w:val="none"/>
          <w:shd w:val="clear" w:color="auto" w:fill="auto"/>
        </w:rPr>
        <w:t>/</w:t>
      </w:r>
      <w:r>
        <w:rPr>
          <w:rFonts w:ascii="宋体" w:hAnsi="宋体" w:eastAsia="宋体" w:cs="宋体"/>
          <w:color w:val="auto"/>
          <w:spacing w:val="-7"/>
          <w:position w:val="5"/>
          <w:sz w:val="24"/>
          <w:szCs w:val="24"/>
          <w:highlight w:val="none"/>
          <w:shd w:val="clear" w:color="auto" w:fill="auto"/>
        </w:rPr>
        <w:t xml:space="preserve">包号为： </w:t>
      </w:r>
      <w:r>
        <w:rPr>
          <w:color w:val="auto"/>
          <w:spacing w:val="-7"/>
          <w:position w:val="5"/>
          <w:sz w:val="24"/>
          <w:szCs w:val="24"/>
          <w:highlight w:val="none"/>
          <w:shd w:val="clear" w:color="auto" w:fill="auto"/>
        </w:rPr>
        <w:t xml:space="preserve">_______ </w:t>
      </w:r>
      <w:r>
        <w:rPr>
          <w:rFonts w:ascii="宋体" w:hAnsi="宋体" w:eastAsia="宋体" w:cs="宋体"/>
          <w:color w:val="auto"/>
          <w:spacing w:val="-7"/>
          <w:position w:val="5"/>
          <w:sz w:val="24"/>
          <w:szCs w:val="24"/>
          <w:highlight w:val="none"/>
          <w:shd w:val="clear" w:color="auto" w:fill="auto"/>
        </w:rPr>
        <w:t>)</w:t>
      </w:r>
      <w:r>
        <w:rPr>
          <w:rFonts w:ascii="宋体" w:hAnsi="宋体" w:eastAsia="宋体" w:cs="宋体"/>
          <w:color w:val="auto"/>
          <w:spacing w:val="-5"/>
          <w:position w:val="5"/>
          <w:sz w:val="24"/>
          <w:szCs w:val="24"/>
          <w:highlight w:val="none"/>
          <w:shd w:val="clear" w:color="auto" w:fill="auto"/>
        </w:rPr>
        <w:t>招</w:t>
      </w:r>
      <w:r>
        <w:rPr>
          <w:rFonts w:ascii="宋体" w:hAnsi="宋体" w:eastAsia="宋体" w:cs="宋体"/>
          <w:color w:val="auto"/>
          <w:position w:val="5"/>
          <w:sz w:val="24"/>
          <w:szCs w:val="24"/>
          <w:highlight w:val="none"/>
          <w:shd w:val="clear" w:color="auto" w:fill="auto"/>
        </w:rPr>
        <w:t>标</w:t>
      </w:r>
    </w:p>
    <w:p>
      <w:pPr>
        <w:spacing w:before="149" w:line="219" w:lineRule="auto"/>
        <w:ind w:left="8"/>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采购项目中获得采购合同，将按照下述约定将合同项下部分内容分包给</w:t>
      </w:r>
      <w:r>
        <w:rPr>
          <w:rFonts w:ascii="宋体" w:hAnsi="宋体" w:eastAsia="宋体" w:cs="宋体"/>
          <w:color w:val="auto"/>
          <w:sz w:val="24"/>
          <w:szCs w:val="24"/>
          <w:highlight w:val="none"/>
          <w:shd w:val="clear" w:color="auto" w:fill="auto"/>
        </w:rPr>
        <w:t>乙方：</w:t>
      </w:r>
    </w:p>
    <w:p>
      <w:pPr>
        <w:spacing w:before="183" w:line="217" w:lineRule="auto"/>
        <w:ind w:left="506"/>
        <w:rPr>
          <w:rFonts w:ascii="宋体" w:hAnsi="宋体" w:eastAsia="宋体" w:cs="宋体"/>
          <w:color w:val="auto"/>
          <w:sz w:val="24"/>
          <w:szCs w:val="24"/>
          <w:highlight w:val="none"/>
          <w:shd w:val="clear" w:color="auto" w:fill="auto"/>
        </w:rPr>
      </w:pPr>
      <w:r>
        <w:rPr>
          <w:color w:val="auto"/>
          <w:spacing w:val="-17"/>
          <w:sz w:val="24"/>
          <w:szCs w:val="24"/>
          <w:highlight w:val="none"/>
          <w:shd w:val="clear" w:color="auto" w:fill="auto"/>
        </w:rPr>
        <w:t>1</w:t>
      </w:r>
      <w:r>
        <w:rPr>
          <w:color w:val="auto"/>
          <w:spacing w:val="-13"/>
          <w:sz w:val="24"/>
          <w:szCs w:val="24"/>
          <w:highlight w:val="none"/>
          <w:shd w:val="clear" w:color="auto" w:fill="auto"/>
        </w:rPr>
        <w:t>.</w:t>
      </w:r>
      <w:r>
        <w:rPr>
          <w:rFonts w:ascii="宋体" w:hAnsi="宋体" w:eastAsia="宋体" w:cs="宋体"/>
          <w:color w:val="auto"/>
          <w:spacing w:val="-13"/>
          <w:sz w:val="24"/>
          <w:szCs w:val="24"/>
          <w:highlight w:val="none"/>
          <w:shd w:val="clear" w:color="auto" w:fill="auto"/>
        </w:rPr>
        <w:t xml:space="preserve">分包内容： </w:t>
      </w:r>
      <w:r>
        <w:rPr>
          <w:color w:val="auto"/>
          <w:spacing w:val="-13"/>
          <w:sz w:val="24"/>
          <w:szCs w:val="24"/>
          <w:highlight w:val="none"/>
          <w:shd w:val="clear" w:color="auto" w:fill="auto"/>
        </w:rPr>
        <w:t>_____</w:t>
      </w:r>
      <w:r>
        <w:rPr>
          <w:rFonts w:ascii="宋体" w:hAnsi="宋体" w:eastAsia="宋体" w:cs="宋体"/>
          <w:color w:val="auto"/>
          <w:spacing w:val="-13"/>
          <w:sz w:val="24"/>
          <w:szCs w:val="24"/>
          <w:highlight w:val="none"/>
          <w:shd w:val="clear" w:color="auto" w:fill="auto"/>
        </w:rPr>
        <w:t>。</w:t>
      </w:r>
    </w:p>
    <w:p>
      <w:pPr>
        <w:spacing w:before="183" w:line="468" w:lineRule="exact"/>
        <w:ind w:left="498"/>
        <w:rPr>
          <w:rFonts w:ascii="宋体" w:hAnsi="宋体" w:eastAsia="宋体" w:cs="宋体"/>
          <w:color w:val="auto"/>
          <w:sz w:val="24"/>
          <w:szCs w:val="24"/>
          <w:highlight w:val="none"/>
          <w:shd w:val="clear" w:color="auto" w:fill="auto"/>
        </w:rPr>
      </w:pPr>
      <w:r>
        <w:rPr>
          <w:color w:val="auto"/>
          <w:spacing w:val="-6"/>
          <w:position w:val="17"/>
          <w:sz w:val="24"/>
          <w:szCs w:val="24"/>
          <w:highlight w:val="none"/>
          <w:shd w:val="clear" w:color="auto" w:fill="auto"/>
        </w:rPr>
        <w:t>2.</w:t>
      </w:r>
      <w:r>
        <w:rPr>
          <w:rFonts w:ascii="宋体" w:hAnsi="宋体" w:eastAsia="宋体" w:cs="宋体"/>
          <w:color w:val="auto"/>
          <w:spacing w:val="-6"/>
          <w:position w:val="17"/>
          <w:sz w:val="24"/>
          <w:szCs w:val="24"/>
          <w:highlight w:val="none"/>
          <w:shd w:val="clear" w:color="auto" w:fill="auto"/>
        </w:rPr>
        <w:t xml:space="preserve">分包金额： </w:t>
      </w:r>
      <w:r>
        <w:rPr>
          <w:color w:val="auto"/>
          <w:spacing w:val="-6"/>
          <w:position w:val="17"/>
          <w:sz w:val="24"/>
          <w:szCs w:val="24"/>
          <w:highlight w:val="none"/>
          <w:shd w:val="clear" w:color="auto" w:fill="auto"/>
        </w:rPr>
        <w:t>_____</w:t>
      </w:r>
      <w:r>
        <w:rPr>
          <w:rFonts w:ascii="宋体" w:hAnsi="宋体" w:eastAsia="宋体" w:cs="宋体"/>
          <w:color w:val="auto"/>
          <w:spacing w:val="-6"/>
          <w:position w:val="17"/>
          <w:sz w:val="24"/>
          <w:szCs w:val="24"/>
          <w:highlight w:val="none"/>
          <w:shd w:val="clear" w:color="auto" w:fill="auto"/>
        </w:rPr>
        <w:t>，该金额占该采购包合同金额的比例为</w:t>
      </w:r>
      <w:r>
        <w:rPr>
          <w:color w:val="auto"/>
          <w:spacing w:val="-6"/>
          <w:position w:val="17"/>
          <w:sz w:val="24"/>
          <w:szCs w:val="24"/>
          <w:highlight w:val="none"/>
          <w:shd w:val="clear" w:color="auto" w:fill="auto"/>
        </w:rPr>
        <w:t>___%</w:t>
      </w:r>
      <w:r>
        <w:rPr>
          <w:rFonts w:ascii="宋体" w:hAnsi="宋体" w:eastAsia="宋体" w:cs="宋体"/>
          <w:color w:val="auto"/>
          <w:spacing w:val="-2"/>
          <w:position w:val="17"/>
          <w:sz w:val="24"/>
          <w:szCs w:val="24"/>
          <w:highlight w:val="none"/>
          <w:shd w:val="clear" w:color="auto" w:fill="auto"/>
        </w:rPr>
        <w:t>。</w:t>
      </w:r>
    </w:p>
    <w:p>
      <w:pPr>
        <w:spacing w:line="220" w:lineRule="auto"/>
        <w:ind w:left="509"/>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乙方承诺将在上述情况下与甲方签订分包合同</w:t>
      </w:r>
      <w:r>
        <w:rPr>
          <w:rFonts w:ascii="宋体" w:hAnsi="宋体" w:eastAsia="宋体" w:cs="宋体"/>
          <w:color w:val="auto"/>
          <w:sz w:val="24"/>
          <w:szCs w:val="24"/>
          <w:highlight w:val="none"/>
          <w:shd w:val="clear" w:color="auto" w:fill="auto"/>
        </w:rPr>
        <w:t>。</w:t>
      </w:r>
    </w:p>
    <w:p>
      <w:pPr>
        <w:spacing w:before="183" w:line="374" w:lineRule="auto"/>
        <w:ind w:left="10" w:right="184" w:firstLine="479"/>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本协议自各</w:t>
      </w:r>
      <w:r>
        <w:rPr>
          <w:rFonts w:ascii="宋体" w:hAnsi="宋体" w:eastAsia="宋体" w:cs="宋体"/>
          <w:color w:val="auto"/>
          <w:spacing w:val="-6"/>
          <w:sz w:val="24"/>
          <w:szCs w:val="24"/>
          <w:highlight w:val="none"/>
          <w:shd w:val="clear" w:color="auto" w:fill="auto"/>
        </w:rPr>
        <w:t>方</w:t>
      </w:r>
      <w:r>
        <w:rPr>
          <w:rFonts w:ascii="宋体" w:hAnsi="宋体" w:eastAsia="宋体" w:cs="宋体"/>
          <w:color w:val="auto"/>
          <w:spacing w:val="-4"/>
          <w:sz w:val="24"/>
          <w:szCs w:val="24"/>
          <w:highlight w:val="none"/>
          <w:shd w:val="clear" w:color="auto" w:fill="auto"/>
        </w:rPr>
        <w:t>盖章之日起生效， 如甲方未在该项目(采购包) 中标， 本协议自动终</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rPr>
        <w:t>止</w:t>
      </w:r>
      <w:r>
        <w:rPr>
          <w:rFonts w:ascii="宋体" w:hAnsi="宋体" w:eastAsia="宋体" w:cs="宋体"/>
          <w:color w:val="auto"/>
          <w:spacing w:val="-11"/>
          <w:sz w:val="24"/>
          <w:szCs w:val="24"/>
          <w:highlight w:val="none"/>
          <w:shd w:val="clear" w:color="auto" w:fill="auto"/>
        </w:rPr>
        <w:t>。</w:t>
      </w:r>
    </w:p>
    <w:p>
      <w:pPr>
        <w:spacing w:line="298" w:lineRule="auto"/>
        <w:rPr>
          <w:color w:val="auto"/>
          <w:highlight w:val="none"/>
          <w:shd w:val="clear" w:color="auto" w:fill="auto"/>
        </w:rPr>
      </w:pPr>
    </w:p>
    <w:p>
      <w:pPr>
        <w:spacing w:before="78" w:line="219" w:lineRule="auto"/>
        <w:ind w:left="511"/>
        <w:rPr>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甲方(盖章)：</w:t>
      </w:r>
      <w:r>
        <w:rPr>
          <w:color w:val="auto"/>
          <w:spacing w:val="-1"/>
          <w:sz w:val="24"/>
          <w:szCs w:val="24"/>
          <w:highlight w:val="none"/>
          <w:shd w:val="clear" w:color="auto" w:fill="auto"/>
        </w:rPr>
        <w:t xml:space="preserve">_________                               </w:t>
      </w:r>
      <w:r>
        <w:rPr>
          <w:rFonts w:ascii="宋体" w:hAnsi="宋体" w:eastAsia="宋体" w:cs="宋体"/>
          <w:color w:val="auto"/>
          <w:spacing w:val="-1"/>
          <w:sz w:val="24"/>
          <w:szCs w:val="24"/>
          <w:highlight w:val="none"/>
          <w:shd w:val="clear" w:color="auto" w:fill="auto"/>
        </w:rPr>
        <w:t>乙方(盖章)：</w:t>
      </w:r>
      <w:r>
        <w:rPr>
          <w:color w:val="auto"/>
          <w:spacing w:val="-1"/>
          <w:sz w:val="24"/>
          <w:szCs w:val="24"/>
          <w:highlight w:val="none"/>
          <w:shd w:val="clear" w:color="auto" w:fill="auto"/>
        </w:rPr>
        <w:t>___</w:t>
      </w:r>
      <w:r>
        <w:rPr>
          <w:color w:val="auto"/>
          <w:sz w:val="24"/>
          <w:szCs w:val="24"/>
          <w:highlight w:val="none"/>
          <w:shd w:val="clear" w:color="auto" w:fill="auto"/>
        </w:rPr>
        <w:t>______</w:t>
      </w:r>
    </w:p>
    <w:p>
      <w:pPr>
        <w:spacing w:line="259" w:lineRule="auto"/>
        <w:rPr>
          <w:color w:val="auto"/>
          <w:highlight w:val="none"/>
          <w:shd w:val="clear" w:color="auto" w:fill="auto"/>
        </w:rPr>
      </w:pPr>
    </w:p>
    <w:p>
      <w:pPr>
        <w:spacing w:line="260" w:lineRule="auto"/>
        <w:rPr>
          <w:color w:val="auto"/>
          <w:highlight w:val="none"/>
          <w:shd w:val="clear" w:color="auto" w:fill="auto"/>
        </w:rPr>
      </w:pPr>
    </w:p>
    <w:p>
      <w:pPr>
        <w:spacing w:before="79" w:line="219" w:lineRule="auto"/>
        <w:ind w:left="5283"/>
        <w:rPr>
          <w:rFonts w:ascii="宋体" w:hAnsi="宋体" w:eastAsia="宋体" w:cs="宋体"/>
          <w:color w:val="auto"/>
          <w:sz w:val="24"/>
          <w:szCs w:val="24"/>
          <w:highlight w:val="none"/>
          <w:shd w:val="clear" w:color="auto" w:fill="auto"/>
        </w:rPr>
      </w:pPr>
      <w:r>
        <w:rPr>
          <w:rFonts w:ascii="宋体" w:hAnsi="宋体" w:eastAsia="宋体" w:cs="宋体"/>
          <w:color w:val="auto"/>
          <w:spacing w:val="-32"/>
          <w:sz w:val="24"/>
          <w:szCs w:val="24"/>
          <w:highlight w:val="none"/>
          <w:shd w:val="clear" w:color="auto" w:fill="auto"/>
        </w:rPr>
        <w:t>日</w:t>
      </w:r>
      <w:r>
        <w:rPr>
          <w:rFonts w:ascii="宋体" w:hAnsi="宋体" w:eastAsia="宋体" w:cs="宋体"/>
          <w:color w:val="auto"/>
          <w:spacing w:val="-16"/>
          <w:sz w:val="24"/>
          <w:szCs w:val="24"/>
          <w:highlight w:val="none"/>
          <w:shd w:val="clear" w:color="auto" w:fill="auto"/>
        </w:rPr>
        <w:t xml:space="preserve">期： </w:t>
      </w:r>
      <w:r>
        <w:rPr>
          <w:color w:val="auto"/>
          <w:spacing w:val="-16"/>
          <w:sz w:val="24"/>
          <w:szCs w:val="24"/>
          <w:highlight w:val="none"/>
          <w:shd w:val="clear" w:color="auto" w:fill="auto"/>
        </w:rPr>
        <w:t>_____</w:t>
      </w:r>
      <w:r>
        <w:rPr>
          <w:rFonts w:ascii="宋体" w:hAnsi="宋体" w:eastAsia="宋体" w:cs="宋体"/>
          <w:color w:val="auto"/>
          <w:spacing w:val="-16"/>
          <w:sz w:val="24"/>
          <w:szCs w:val="24"/>
          <w:highlight w:val="none"/>
          <w:shd w:val="clear" w:color="auto" w:fill="auto"/>
        </w:rPr>
        <w:t>年</w:t>
      </w:r>
      <w:r>
        <w:rPr>
          <w:color w:val="auto"/>
          <w:spacing w:val="-16"/>
          <w:sz w:val="24"/>
          <w:szCs w:val="24"/>
          <w:highlight w:val="none"/>
          <w:shd w:val="clear" w:color="auto" w:fill="auto"/>
        </w:rPr>
        <w:t>______</w:t>
      </w:r>
      <w:r>
        <w:rPr>
          <w:rFonts w:ascii="宋体" w:hAnsi="宋体" w:eastAsia="宋体" w:cs="宋体"/>
          <w:color w:val="auto"/>
          <w:spacing w:val="-16"/>
          <w:sz w:val="24"/>
          <w:szCs w:val="24"/>
          <w:highlight w:val="none"/>
          <w:shd w:val="clear" w:color="auto" w:fill="auto"/>
        </w:rPr>
        <w:t>月</w:t>
      </w:r>
      <w:r>
        <w:rPr>
          <w:color w:val="auto"/>
          <w:spacing w:val="-16"/>
          <w:sz w:val="24"/>
          <w:szCs w:val="24"/>
          <w:highlight w:val="none"/>
          <w:shd w:val="clear" w:color="auto" w:fill="auto"/>
        </w:rPr>
        <w:t xml:space="preserve">______ </w:t>
      </w:r>
      <w:r>
        <w:rPr>
          <w:rFonts w:ascii="宋体" w:hAnsi="宋体" w:eastAsia="宋体" w:cs="宋体"/>
          <w:color w:val="auto"/>
          <w:spacing w:val="-16"/>
          <w:sz w:val="24"/>
          <w:szCs w:val="24"/>
          <w:highlight w:val="none"/>
          <w:shd w:val="clear" w:color="auto" w:fill="auto"/>
        </w:rPr>
        <w:t>日</w:t>
      </w:r>
    </w:p>
    <w:p>
      <w:pPr>
        <w:spacing w:line="261" w:lineRule="auto"/>
        <w:rPr>
          <w:color w:val="auto"/>
          <w:highlight w:val="none"/>
          <w:shd w:val="clear" w:color="auto" w:fill="auto"/>
        </w:rPr>
      </w:pPr>
    </w:p>
    <w:p>
      <w:pPr>
        <w:spacing w:line="261" w:lineRule="auto"/>
        <w:rPr>
          <w:color w:val="auto"/>
          <w:highlight w:val="none"/>
          <w:shd w:val="clear" w:color="auto" w:fill="auto"/>
        </w:rPr>
      </w:pPr>
    </w:p>
    <w:p>
      <w:pPr>
        <w:spacing w:before="79" w:line="224"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17"/>
          <w:sz w:val="24"/>
          <w:szCs w:val="24"/>
          <w:highlight w:val="none"/>
          <w:shd w:val="clear" w:color="auto" w:fill="auto"/>
        </w:rPr>
        <w:t>注</w:t>
      </w:r>
      <w:r>
        <w:rPr>
          <w:rFonts w:ascii="宋体" w:hAnsi="宋体" w:eastAsia="宋体" w:cs="宋体"/>
          <w:color w:val="auto"/>
          <w:spacing w:val="-16"/>
          <w:sz w:val="24"/>
          <w:szCs w:val="24"/>
          <w:highlight w:val="none"/>
          <w:shd w:val="clear" w:color="auto" w:fill="auto"/>
        </w:rPr>
        <w:t>：</w:t>
      </w:r>
    </w:p>
    <w:p>
      <w:pPr>
        <w:spacing w:before="173" w:line="365"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本协议仅在投标人</w:t>
      </w:r>
      <w:r>
        <w:rPr>
          <w:color w:val="auto"/>
          <w:spacing w:val="-6"/>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为</w:t>
      </w:r>
      <w:r>
        <w:rPr>
          <w:rFonts w:ascii="宋体" w:hAnsi="宋体" w:eastAsia="宋体" w:cs="宋体"/>
          <w:color w:val="auto"/>
          <w:spacing w:val="-4"/>
          <w:sz w:val="24"/>
          <w:szCs w:val="24"/>
          <w:highlight w:val="none"/>
          <w:shd w:val="clear" w:color="auto" w:fill="auto"/>
        </w:rPr>
        <w:t>落</w:t>
      </w:r>
      <w:r>
        <w:rPr>
          <w:rFonts w:ascii="宋体" w:hAnsi="宋体" w:eastAsia="宋体" w:cs="宋体"/>
          <w:color w:val="auto"/>
          <w:spacing w:val="-3"/>
          <w:sz w:val="24"/>
          <w:szCs w:val="24"/>
          <w:highlight w:val="none"/>
          <w:shd w:val="clear" w:color="auto" w:fill="auto"/>
        </w:rPr>
        <w:t>实政府采购政策</w:t>
      </w:r>
      <w:r>
        <w:rPr>
          <w:color w:val="auto"/>
          <w:spacing w:val="-3"/>
          <w:sz w:val="24"/>
          <w:szCs w:val="24"/>
          <w:highlight w:val="none"/>
          <w:shd w:val="clear" w:color="auto" w:fill="auto"/>
        </w:rPr>
        <w:t>”</w:t>
      </w:r>
      <w:r>
        <w:rPr>
          <w:rFonts w:ascii="宋体" w:hAnsi="宋体" w:eastAsia="宋体" w:cs="宋体"/>
          <w:color w:val="auto"/>
          <w:spacing w:val="-3"/>
          <w:sz w:val="24"/>
          <w:szCs w:val="24"/>
          <w:highlight w:val="none"/>
          <w:shd w:val="clear" w:color="auto" w:fill="auto"/>
        </w:rPr>
        <w:t>而向中小企业分包时必须提供， 否则</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3"/>
          <w:sz w:val="24"/>
          <w:szCs w:val="24"/>
          <w:highlight w:val="none"/>
          <w:shd w:val="clear" w:color="auto" w:fill="auto"/>
        </w:rPr>
        <w:t>；</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且投标人须</w:t>
      </w:r>
      <w:r>
        <w:rPr>
          <w:rFonts w:ascii="宋体" w:hAnsi="宋体" w:eastAsia="宋体" w:cs="宋体"/>
          <w:color w:val="auto"/>
          <w:spacing w:val="-5"/>
          <w:sz w:val="24"/>
          <w:szCs w:val="24"/>
          <w:highlight w:val="none"/>
          <w:shd w:val="clear" w:color="auto" w:fill="auto"/>
        </w:rPr>
        <w:t>与</w:t>
      </w:r>
      <w:r>
        <w:rPr>
          <w:rFonts w:ascii="宋体" w:hAnsi="宋体" w:eastAsia="宋体" w:cs="宋体"/>
          <w:color w:val="auto"/>
          <w:spacing w:val="-4"/>
          <w:sz w:val="24"/>
          <w:szCs w:val="24"/>
          <w:highlight w:val="none"/>
          <w:shd w:val="clear" w:color="auto" w:fill="auto"/>
        </w:rPr>
        <w:t>所有拟分包单位分别签订《分包意向协议》，每单位签订一份， 并在投标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
          <w:sz w:val="24"/>
          <w:szCs w:val="24"/>
          <w:highlight w:val="none"/>
          <w:shd w:val="clear" w:color="auto" w:fill="auto"/>
        </w:rPr>
        <w:t>文件中提交全部</w:t>
      </w:r>
      <w:r>
        <w:rPr>
          <w:rFonts w:ascii="宋体" w:hAnsi="宋体" w:eastAsia="宋体" w:cs="宋体"/>
          <w:color w:val="auto"/>
          <w:sz w:val="24"/>
          <w:szCs w:val="24"/>
          <w:highlight w:val="none"/>
          <w:shd w:val="clear" w:color="auto" w:fill="auto"/>
        </w:rPr>
        <w:t>协议原件的电子件，否则</w:t>
      </w:r>
      <w:r>
        <w:rPr>
          <w:rFonts w:ascii="宋体" w:hAnsi="宋体" w:eastAsia="宋体" w:cs="宋体"/>
          <w:color w:val="auto"/>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ascii="宋体" w:hAnsi="宋体" w:eastAsia="宋体" w:cs="宋体"/>
          <w:color w:val="auto"/>
          <w:sz w:val="24"/>
          <w:szCs w:val="24"/>
          <w:highlight w:val="none"/>
          <w:shd w:val="clear" w:color="auto" w:fill="auto"/>
        </w:rPr>
        <w:t>。</w:t>
      </w:r>
    </w:p>
    <w:p>
      <w:pPr>
        <w:rPr>
          <w:color w:val="auto"/>
          <w:highlight w:val="none"/>
          <w:shd w:val="clear" w:color="auto" w:fill="auto"/>
        </w:rPr>
        <w:sectPr>
          <w:headerReference r:id="rId43" w:type="default"/>
          <w:footerReference r:id="rId44" w:type="default"/>
          <w:pgSz w:w="11907" w:h="16840"/>
          <w:pgMar w:top="1117" w:right="948" w:bottom="1057" w:left="1700" w:header="878" w:footer="886" w:gutter="0"/>
          <w:cols w:space="720" w:num="1"/>
        </w:sectPr>
      </w:pPr>
    </w:p>
    <w:p>
      <w:pPr>
        <w:spacing w:line="256" w:lineRule="auto"/>
        <w:rPr>
          <w:color w:val="auto"/>
          <w:highlight w:val="none"/>
          <w:shd w:val="clear" w:color="auto" w:fill="auto"/>
        </w:rPr>
      </w:pPr>
    </w:p>
    <w:p>
      <w:pPr>
        <w:spacing w:before="78" w:line="219" w:lineRule="auto"/>
        <w:ind w:left="18"/>
        <w:outlineLvl w:val="3"/>
        <w:rPr>
          <w:rFonts w:ascii="宋体" w:hAnsi="宋体" w:eastAsia="宋体" w:cs="宋体"/>
          <w:color w:val="auto"/>
          <w:sz w:val="24"/>
          <w:szCs w:val="24"/>
          <w:highlight w:val="none"/>
          <w:shd w:val="clear" w:color="auto" w:fill="auto"/>
        </w:rPr>
      </w:pPr>
      <w:r>
        <w:rPr>
          <w:color w:val="auto"/>
          <w:spacing w:val="8"/>
          <w:sz w:val="24"/>
          <w:szCs w:val="24"/>
          <w:highlight w:val="none"/>
          <w:shd w:val="clear" w:color="auto" w:fill="auto"/>
        </w:rPr>
        <w:t xml:space="preserve">2-2 </w:t>
      </w:r>
      <w:r>
        <w:rPr>
          <w:rFonts w:ascii="宋体" w:hAnsi="宋体" w:eastAsia="宋体" w:cs="宋体"/>
          <w:color w:val="auto"/>
          <w:spacing w:val="8"/>
          <w:sz w:val="24"/>
          <w:szCs w:val="24"/>
          <w:highlight w:val="none"/>
          <w:shd w:val="clear" w:color="auto" w:fill="auto"/>
        </w:rPr>
        <w:t>其它落实政府采购政策的资格要求(如有)</w:t>
      </w:r>
    </w:p>
    <w:p>
      <w:pPr>
        <w:rPr>
          <w:color w:val="auto"/>
          <w:highlight w:val="none"/>
          <w:shd w:val="clear" w:color="auto" w:fill="auto"/>
        </w:rPr>
        <w:sectPr>
          <w:headerReference r:id="rId45" w:type="default"/>
          <w:footerReference r:id="rId46" w:type="default"/>
          <w:pgSz w:w="11907" w:h="16840"/>
          <w:pgMar w:top="1117" w:right="1133" w:bottom="1057" w:left="1700" w:header="878" w:footer="886" w:gutter="0"/>
          <w:cols w:space="720" w:num="1"/>
        </w:sectPr>
      </w:pPr>
    </w:p>
    <w:p>
      <w:pPr>
        <w:spacing w:line="256" w:lineRule="auto"/>
        <w:rPr>
          <w:color w:val="auto"/>
          <w:highlight w:val="none"/>
          <w:shd w:val="clear" w:color="auto" w:fill="auto"/>
        </w:rPr>
      </w:pPr>
    </w:p>
    <w:p>
      <w:pPr>
        <w:spacing w:before="78" w:line="465" w:lineRule="exact"/>
        <w:ind w:left="18"/>
        <w:outlineLvl w:val="2"/>
        <w:rPr>
          <w:rFonts w:ascii="宋体" w:hAnsi="宋体" w:eastAsia="宋体" w:cs="宋体"/>
          <w:color w:val="auto"/>
          <w:sz w:val="24"/>
          <w:szCs w:val="24"/>
          <w:highlight w:val="none"/>
          <w:shd w:val="clear" w:color="auto" w:fill="auto"/>
        </w:rPr>
      </w:pPr>
      <w:r>
        <w:rPr>
          <w:color w:val="auto"/>
          <w:spacing w:val="10"/>
          <w:position w:val="17"/>
          <w:sz w:val="24"/>
          <w:szCs w:val="24"/>
          <w:highlight w:val="none"/>
          <w:shd w:val="clear" w:color="auto" w:fill="auto"/>
        </w:rPr>
        <w:t>3</w:t>
      </w:r>
      <w:r>
        <w:rPr>
          <w:rFonts w:ascii="宋体" w:hAnsi="宋体" w:eastAsia="宋体" w:cs="宋体"/>
          <w:color w:val="auto"/>
          <w:spacing w:val="6"/>
          <w:position w:val="17"/>
          <w:sz w:val="24"/>
          <w:szCs w:val="24"/>
          <w:highlight w:val="none"/>
          <w:shd w:val="clear" w:color="auto" w:fill="auto"/>
        </w:rPr>
        <w:t>本项目的特定资格要求</w:t>
      </w:r>
    </w:p>
    <w:p>
      <w:pPr>
        <w:spacing w:before="1" w:line="220" w:lineRule="auto"/>
        <w:ind w:left="18"/>
        <w:outlineLvl w:val="3"/>
        <w:rPr>
          <w:rFonts w:ascii="宋体" w:hAnsi="宋体" w:eastAsia="宋体" w:cs="宋体"/>
          <w:color w:val="auto"/>
          <w:sz w:val="24"/>
          <w:szCs w:val="24"/>
          <w:highlight w:val="none"/>
          <w:shd w:val="clear" w:color="auto" w:fill="auto"/>
        </w:rPr>
      </w:pPr>
      <w:r>
        <w:rPr>
          <w:color w:val="auto"/>
          <w:spacing w:val="18"/>
          <w:sz w:val="24"/>
          <w:szCs w:val="24"/>
          <w:highlight w:val="none"/>
          <w:shd w:val="clear" w:color="auto" w:fill="auto"/>
        </w:rPr>
        <w:t>3</w:t>
      </w:r>
      <w:r>
        <w:rPr>
          <w:color w:val="auto"/>
          <w:spacing w:val="15"/>
          <w:sz w:val="24"/>
          <w:szCs w:val="24"/>
          <w:highlight w:val="none"/>
          <w:shd w:val="clear" w:color="auto" w:fill="auto"/>
        </w:rPr>
        <w:t xml:space="preserve">-1 </w:t>
      </w:r>
      <w:r>
        <w:rPr>
          <w:rFonts w:ascii="宋体" w:hAnsi="宋体" w:eastAsia="宋体" w:cs="宋体"/>
          <w:color w:val="auto"/>
          <w:spacing w:val="15"/>
          <w:sz w:val="24"/>
          <w:szCs w:val="24"/>
          <w:highlight w:val="none"/>
          <w:shd w:val="clear" w:color="auto" w:fill="auto"/>
        </w:rPr>
        <w:t>联合协议</w:t>
      </w:r>
      <w:r>
        <w:rPr>
          <w:rFonts w:ascii="宋体" w:hAnsi="宋体" w:eastAsia="宋体" w:cs="宋体"/>
          <w:b/>
          <w:bCs/>
          <w:color w:val="auto"/>
          <w:spacing w:val="15"/>
          <w:sz w:val="24"/>
          <w:szCs w:val="24"/>
          <w:highlight w:val="none"/>
          <w:shd w:val="clear" w:color="auto" w:fill="auto"/>
        </w:rPr>
        <w:t>(</w:t>
      </w:r>
      <w:r>
        <w:rPr>
          <w:rFonts w:hint="eastAsia" w:ascii="宋体" w:hAnsi="宋体" w:eastAsia="宋体" w:cs="宋体"/>
          <w:b/>
          <w:bCs/>
          <w:color w:val="auto"/>
          <w:spacing w:val="15"/>
          <w:sz w:val="24"/>
          <w:szCs w:val="24"/>
          <w:highlight w:val="none"/>
          <w:shd w:val="clear" w:color="auto" w:fill="auto"/>
        </w:rPr>
        <w:t>本包不适用</w:t>
      </w:r>
      <w:r>
        <w:rPr>
          <w:rFonts w:ascii="宋体" w:hAnsi="宋体" w:eastAsia="宋体" w:cs="宋体"/>
          <w:b/>
          <w:bCs/>
          <w:color w:val="auto"/>
          <w:spacing w:val="15"/>
          <w:sz w:val="24"/>
          <w:szCs w:val="24"/>
          <w:highlight w:val="none"/>
          <w:shd w:val="clear" w:color="auto" w:fill="auto"/>
        </w:rPr>
        <w:t>)</w:t>
      </w:r>
    </w:p>
    <w:p>
      <w:pPr>
        <w:spacing w:before="197" w:line="221" w:lineRule="auto"/>
        <w:ind w:left="3829"/>
        <w:rPr>
          <w:rFonts w:ascii="宋体" w:hAnsi="宋体" w:eastAsia="宋体" w:cs="宋体"/>
          <w:color w:val="auto"/>
          <w:sz w:val="36"/>
          <w:szCs w:val="36"/>
          <w:highlight w:val="none"/>
          <w:shd w:val="clear" w:color="auto" w:fill="auto"/>
        </w:rPr>
      </w:pPr>
      <w:r>
        <w:rPr>
          <w:rFonts w:ascii="宋体" w:hAnsi="宋体" w:eastAsia="宋体" w:cs="宋体"/>
          <w:color w:val="auto"/>
          <w:spacing w:val="-4"/>
          <w:sz w:val="36"/>
          <w:szCs w:val="36"/>
          <w:highlight w:val="none"/>
          <w:shd w:val="clear" w:color="auto" w:fill="auto"/>
          <w14:textOutline w14:w="2311" w14:cap="flat" w14:cmpd="sng" w14:algn="ctr">
            <w14:solidFill>
              <w14:srgbClr w14:val="000000"/>
            </w14:solidFill>
            <w14:prstDash w14:val="solid"/>
            <w14:miter w14:val="0"/>
          </w14:textOutline>
        </w:rPr>
        <w:t>联</w:t>
      </w:r>
      <w:r>
        <w:rPr>
          <w:rFonts w:ascii="宋体" w:hAnsi="宋体" w:eastAsia="宋体" w:cs="宋体"/>
          <w:color w:val="auto"/>
          <w:spacing w:val="-3"/>
          <w:sz w:val="36"/>
          <w:szCs w:val="36"/>
          <w:highlight w:val="none"/>
          <w:shd w:val="clear" w:color="auto" w:fill="auto"/>
          <w14:textOutline w14:w="2311" w14:cap="flat" w14:cmpd="sng" w14:algn="ctr">
            <w14:solidFill>
              <w14:srgbClr w14:val="000000"/>
            </w14:solidFill>
            <w14:prstDash w14:val="solid"/>
            <w14:miter w14:val="0"/>
          </w14:textOutline>
        </w:rPr>
        <w:t>合</w:t>
      </w:r>
      <w:r>
        <w:rPr>
          <w:rFonts w:ascii="宋体" w:hAnsi="宋体" w:eastAsia="宋体" w:cs="宋体"/>
          <w:color w:val="auto"/>
          <w:spacing w:val="-2"/>
          <w:sz w:val="36"/>
          <w:szCs w:val="36"/>
          <w:highlight w:val="none"/>
          <w:shd w:val="clear" w:color="auto" w:fill="auto"/>
          <w14:textOutline w14:w="2311" w14:cap="flat" w14:cmpd="sng" w14:algn="ctr">
            <w14:solidFill>
              <w14:srgbClr w14:val="000000"/>
            </w14:solidFill>
            <w14:prstDash w14:val="solid"/>
            <w14:miter w14:val="0"/>
          </w14:textOutline>
        </w:rPr>
        <w:t>协议</w:t>
      </w:r>
    </w:p>
    <w:p>
      <w:pPr>
        <w:spacing w:before="253" w:line="359" w:lineRule="auto"/>
        <w:ind w:left="9" w:right="4" w:firstLine="816"/>
        <w:rPr>
          <w:rFonts w:ascii="宋体" w:hAnsi="宋体" w:eastAsia="宋体" w:cs="宋体"/>
          <w:color w:val="auto"/>
          <w:sz w:val="24"/>
          <w:szCs w:val="24"/>
          <w:highlight w:val="none"/>
          <w:shd w:val="clear" w:color="auto" w:fill="auto"/>
        </w:rPr>
      </w:pPr>
      <w:r>
        <w:rPr>
          <w:color w:val="auto"/>
          <w:spacing w:val="-10"/>
          <w:sz w:val="24"/>
          <w:szCs w:val="24"/>
          <w:highlight w:val="none"/>
          <w:shd w:val="clear" w:color="auto" w:fill="auto"/>
        </w:rPr>
        <w:t>_____</w:t>
      </w:r>
      <w:r>
        <w:rPr>
          <w:color w:val="auto"/>
          <w:spacing w:val="-7"/>
          <w:sz w:val="24"/>
          <w:szCs w:val="24"/>
          <w:highlight w:val="none"/>
          <w:shd w:val="clear" w:color="auto" w:fill="auto"/>
        </w:rPr>
        <w:t>_</w:t>
      </w:r>
      <w:r>
        <w:rPr>
          <w:color w:val="auto"/>
          <w:spacing w:val="-5"/>
          <w:sz w:val="24"/>
          <w:szCs w:val="24"/>
          <w:highlight w:val="none"/>
          <w:shd w:val="clear" w:color="auto" w:fill="auto"/>
        </w:rPr>
        <w:t xml:space="preserve">  </w:t>
      </w:r>
      <w:r>
        <w:rPr>
          <w:rFonts w:ascii="宋体" w:hAnsi="宋体" w:eastAsia="宋体" w:cs="宋体"/>
          <w:color w:val="auto"/>
          <w:spacing w:val="-5"/>
          <w:sz w:val="24"/>
          <w:szCs w:val="24"/>
          <w:highlight w:val="none"/>
          <w:shd w:val="clear" w:color="auto" w:fill="auto"/>
        </w:rPr>
        <w:t xml:space="preserve">、  </w:t>
      </w:r>
      <w:r>
        <w:rPr>
          <w:color w:val="auto"/>
          <w:spacing w:val="-5"/>
          <w:sz w:val="24"/>
          <w:szCs w:val="24"/>
          <w:highlight w:val="none"/>
          <w:shd w:val="clear" w:color="auto" w:fill="auto"/>
        </w:rPr>
        <w:t xml:space="preserve">_____ </w:t>
      </w:r>
      <w:r>
        <w:rPr>
          <w:rFonts w:ascii="宋体" w:hAnsi="宋体" w:eastAsia="宋体" w:cs="宋体"/>
          <w:color w:val="auto"/>
          <w:spacing w:val="-5"/>
          <w:sz w:val="24"/>
          <w:szCs w:val="24"/>
          <w:highlight w:val="none"/>
          <w:shd w:val="clear" w:color="auto" w:fill="auto"/>
        </w:rPr>
        <w:t xml:space="preserve">及 </w:t>
      </w:r>
      <w:r>
        <w:rPr>
          <w:color w:val="auto"/>
          <w:spacing w:val="-5"/>
          <w:sz w:val="24"/>
          <w:szCs w:val="24"/>
          <w:highlight w:val="none"/>
          <w:shd w:val="clear" w:color="auto" w:fill="auto"/>
        </w:rPr>
        <w:t>_____</w:t>
      </w:r>
      <w:r>
        <w:rPr>
          <w:rFonts w:ascii="宋体" w:hAnsi="宋体" w:eastAsia="宋体" w:cs="宋体"/>
          <w:color w:val="auto"/>
          <w:spacing w:val="-5"/>
          <w:sz w:val="24"/>
          <w:szCs w:val="24"/>
          <w:highlight w:val="none"/>
          <w:shd w:val="clear" w:color="auto" w:fill="auto"/>
        </w:rPr>
        <w:t>就</w:t>
      </w:r>
      <w:r>
        <w:rPr>
          <w:color w:val="auto"/>
          <w:spacing w:val="-5"/>
          <w:sz w:val="24"/>
          <w:szCs w:val="24"/>
          <w:highlight w:val="none"/>
          <w:shd w:val="clear" w:color="auto" w:fill="auto"/>
        </w:rPr>
        <w:t xml:space="preserve">“________  </w:t>
      </w:r>
      <w:r>
        <w:rPr>
          <w:rFonts w:ascii="宋体" w:hAnsi="宋体" w:eastAsia="宋体" w:cs="宋体"/>
          <w:color w:val="auto"/>
          <w:spacing w:val="-5"/>
          <w:sz w:val="24"/>
          <w:szCs w:val="24"/>
          <w:highlight w:val="none"/>
          <w:shd w:val="clear" w:color="auto" w:fill="auto"/>
        </w:rPr>
        <w:t xml:space="preserve">(项目名称) </w:t>
      </w:r>
      <w:r>
        <w:rPr>
          <w:color w:val="auto"/>
          <w:spacing w:val="-5"/>
          <w:sz w:val="24"/>
          <w:szCs w:val="24"/>
          <w:highlight w:val="none"/>
          <w:shd w:val="clear" w:color="auto" w:fill="auto"/>
        </w:rPr>
        <w:t>”____</w:t>
      </w:r>
      <w:r>
        <w:rPr>
          <w:rFonts w:ascii="宋体" w:hAnsi="宋体" w:eastAsia="宋体" w:cs="宋体"/>
          <w:color w:val="auto"/>
          <w:spacing w:val="-5"/>
          <w:sz w:val="24"/>
          <w:szCs w:val="24"/>
          <w:highlight w:val="none"/>
          <w:shd w:val="clear" w:color="auto" w:fill="auto"/>
        </w:rPr>
        <w:t>包招标项目的投标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5"/>
          <w:sz w:val="24"/>
          <w:szCs w:val="24"/>
          <w:highlight w:val="none"/>
          <w:shd w:val="clear" w:color="auto" w:fill="auto"/>
        </w:rPr>
        <w:t>事</w:t>
      </w:r>
      <w:r>
        <w:rPr>
          <w:rFonts w:ascii="宋体" w:hAnsi="宋体" w:eastAsia="宋体" w:cs="宋体"/>
          <w:color w:val="auto"/>
          <w:spacing w:val="-3"/>
          <w:sz w:val="24"/>
          <w:szCs w:val="24"/>
          <w:highlight w:val="none"/>
          <w:shd w:val="clear" w:color="auto" w:fill="auto"/>
        </w:rPr>
        <w:t>宜，经各方充分协商一致，达成如下协议：</w:t>
      </w:r>
    </w:p>
    <w:p>
      <w:pPr>
        <w:spacing w:before="1" w:line="289" w:lineRule="auto"/>
        <w:ind w:left="808" w:right="2" w:hanging="615"/>
        <w:rPr>
          <w:rFonts w:ascii="宋体" w:hAnsi="宋体" w:eastAsia="宋体" w:cs="宋体"/>
          <w:color w:val="auto"/>
          <w:sz w:val="24"/>
          <w:szCs w:val="24"/>
          <w:highlight w:val="none"/>
          <w:shd w:val="clear" w:color="auto" w:fill="auto"/>
        </w:rPr>
      </w:pPr>
      <w:r>
        <w:rPr>
          <w:rFonts w:ascii="宋体" w:hAnsi="宋体" w:eastAsia="宋体" w:cs="宋体"/>
          <w:color w:val="auto"/>
          <w:spacing w:val="-30"/>
          <w:sz w:val="24"/>
          <w:szCs w:val="24"/>
          <w:highlight w:val="none"/>
          <w:shd w:val="clear" w:color="auto" w:fill="auto"/>
        </w:rPr>
        <w:t>一、</w:t>
      </w:r>
      <w:r>
        <w:rPr>
          <w:rFonts w:ascii="宋体" w:hAnsi="宋体" w:eastAsia="宋体" w:cs="宋体"/>
          <w:color w:val="auto"/>
          <w:spacing w:val="-19"/>
          <w:sz w:val="24"/>
          <w:szCs w:val="24"/>
          <w:highlight w:val="none"/>
          <w:shd w:val="clear" w:color="auto" w:fill="auto"/>
        </w:rPr>
        <w:t xml:space="preserve"> </w:t>
      </w:r>
      <w:r>
        <w:rPr>
          <w:rFonts w:ascii="宋体" w:hAnsi="宋体" w:eastAsia="宋体" w:cs="宋体"/>
          <w:color w:val="auto"/>
          <w:spacing w:val="-15"/>
          <w:sz w:val="24"/>
          <w:szCs w:val="24"/>
          <w:highlight w:val="none"/>
          <w:shd w:val="clear" w:color="auto" w:fill="auto"/>
        </w:rPr>
        <w:t xml:space="preserve"> 由</w:t>
      </w:r>
      <w:r>
        <w:rPr>
          <w:color w:val="auto"/>
          <w:spacing w:val="-15"/>
          <w:sz w:val="24"/>
          <w:szCs w:val="24"/>
          <w:highlight w:val="none"/>
          <w:shd w:val="clear" w:color="auto" w:fill="auto"/>
        </w:rPr>
        <w:t>_________</w:t>
      </w:r>
      <w:r>
        <w:rPr>
          <w:rFonts w:ascii="宋体" w:hAnsi="宋体" w:eastAsia="宋体" w:cs="宋体"/>
          <w:color w:val="auto"/>
          <w:spacing w:val="-15"/>
          <w:sz w:val="24"/>
          <w:szCs w:val="24"/>
          <w:highlight w:val="none"/>
          <w:shd w:val="clear" w:color="auto" w:fill="auto"/>
        </w:rPr>
        <w:t xml:space="preserve">牵头， </w:t>
      </w:r>
      <w:r>
        <w:rPr>
          <w:color w:val="auto"/>
          <w:spacing w:val="-15"/>
          <w:sz w:val="24"/>
          <w:szCs w:val="24"/>
          <w:highlight w:val="none"/>
          <w:shd w:val="clear" w:color="auto" w:fill="auto"/>
        </w:rPr>
        <w:t>_________</w:t>
      </w:r>
      <w:r>
        <w:rPr>
          <w:rFonts w:ascii="宋体" w:hAnsi="宋体" w:eastAsia="宋体" w:cs="宋体"/>
          <w:color w:val="auto"/>
          <w:spacing w:val="-15"/>
          <w:sz w:val="24"/>
          <w:szCs w:val="24"/>
          <w:highlight w:val="none"/>
          <w:shd w:val="clear" w:color="auto" w:fill="auto"/>
        </w:rPr>
        <w:t>、</w:t>
      </w:r>
      <w:r>
        <w:rPr>
          <w:color w:val="auto"/>
          <w:spacing w:val="-15"/>
          <w:sz w:val="24"/>
          <w:szCs w:val="24"/>
          <w:highlight w:val="none"/>
          <w:shd w:val="clear" w:color="auto" w:fill="auto"/>
        </w:rPr>
        <w:t>__________</w:t>
      </w:r>
      <w:r>
        <w:rPr>
          <w:rFonts w:ascii="宋体" w:hAnsi="宋体" w:eastAsia="宋体" w:cs="宋体"/>
          <w:color w:val="auto"/>
          <w:spacing w:val="-15"/>
          <w:sz w:val="24"/>
          <w:szCs w:val="24"/>
          <w:highlight w:val="none"/>
          <w:shd w:val="clear" w:color="auto" w:fill="auto"/>
        </w:rPr>
        <w:t>参加， 组成联合体共同进行招标项目</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3"/>
          <w:sz w:val="24"/>
          <w:szCs w:val="24"/>
          <w:highlight w:val="none"/>
          <w:shd w:val="clear" w:color="auto" w:fill="auto"/>
        </w:rPr>
        <w:t>的</w:t>
      </w:r>
      <w:r>
        <w:rPr>
          <w:rFonts w:ascii="宋体" w:hAnsi="宋体" w:eastAsia="宋体" w:cs="宋体"/>
          <w:color w:val="auto"/>
          <w:spacing w:val="-8"/>
          <w:sz w:val="24"/>
          <w:szCs w:val="24"/>
          <w:highlight w:val="none"/>
          <w:shd w:val="clear" w:color="auto" w:fill="auto"/>
        </w:rPr>
        <w:t>投标工作。</w:t>
      </w:r>
    </w:p>
    <w:p>
      <w:pPr>
        <w:spacing w:before="181" w:line="290" w:lineRule="auto"/>
        <w:ind w:left="787" w:right="2" w:hanging="594"/>
        <w:rPr>
          <w:rFonts w:ascii="宋体" w:hAnsi="宋体" w:eastAsia="宋体" w:cs="宋体"/>
          <w:color w:val="auto"/>
          <w:sz w:val="24"/>
          <w:szCs w:val="24"/>
          <w:highlight w:val="none"/>
          <w:shd w:val="clear" w:color="auto" w:fill="auto"/>
        </w:rPr>
      </w:pPr>
      <w:r>
        <w:rPr>
          <w:rFonts w:ascii="宋体" w:hAnsi="宋体" w:eastAsia="宋体" w:cs="宋体"/>
          <w:color w:val="auto"/>
          <w:spacing w:val="-22"/>
          <w:sz w:val="24"/>
          <w:szCs w:val="24"/>
          <w:highlight w:val="none"/>
          <w:shd w:val="clear" w:color="auto" w:fill="auto"/>
        </w:rPr>
        <w:t>二、</w:t>
      </w:r>
      <w:r>
        <w:rPr>
          <w:rFonts w:ascii="宋体" w:hAnsi="宋体" w:eastAsia="宋体" w:cs="宋体"/>
          <w:color w:val="auto"/>
          <w:spacing w:val="-19"/>
          <w:sz w:val="24"/>
          <w:szCs w:val="24"/>
          <w:highlight w:val="none"/>
          <w:shd w:val="clear" w:color="auto" w:fill="auto"/>
        </w:rPr>
        <w:t xml:space="preserve"> </w:t>
      </w:r>
      <w:r>
        <w:rPr>
          <w:rFonts w:ascii="宋体" w:hAnsi="宋体" w:eastAsia="宋体" w:cs="宋体"/>
          <w:color w:val="auto"/>
          <w:spacing w:val="-11"/>
          <w:sz w:val="24"/>
          <w:szCs w:val="24"/>
          <w:highlight w:val="none"/>
          <w:shd w:val="clear" w:color="auto" w:fill="auto"/>
        </w:rPr>
        <w:t xml:space="preserve"> 联合体中标后， 联合体各方共同与采购人签订合同， 就采购合同约定的事项对采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5"/>
          <w:sz w:val="24"/>
          <w:szCs w:val="24"/>
          <w:highlight w:val="none"/>
          <w:shd w:val="clear" w:color="auto" w:fill="auto"/>
        </w:rPr>
        <w:t>购</w:t>
      </w:r>
      <w:r>
        <w:rPr>
          <w:rFonts w:ascii="宋体" w:hAnsi="宋体" w:eastAsia="宋体" w:cs="宋体"/>
          <w:color w:val="auto"/>
          <w:spacing w:val="-4"/>
          <w:sz w:val="24"/>
          <w:szCs w:val="24"/>
          <w:highlight w:val="none"/>
          <w:shd w:val="clear" w:color="auto" w:fill="auto"/>
        </w:rPr>
        <w:t>人承担连带责任。</w:t>
      </w:r>
    </w:p>
    <w:p>
      <w:pPr>
        <w:spacing w:before="178" w:line="290" w:lineRule="auto"/>
        <w:ind w:left="788" w:right="11" w:hanging="599"/>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rPr>
        <w:t>三、</w:t>
      </w:r>
      <w:r>
        <w:rPr>
          <w:rFonts w:ascii="宋体" w:hAnsi="宋体" w:eastAsia="宋体" w:cs="宋体"/>
          <w:color w:val="auto"/>
          <w:spacing w:val="-7"/>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 xml:space="preserve"> 联合体各方均同意由牵头人代表其他联合体成员单位按招标文件要求出具《授权</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30"/>
          <w:sz w:val="24"/>
          <w:szCs w:val="24"/>
          <w:highlight w:val="none"/>
          <w:shd w:val="clear" w:color="auto" w:fill="auto"/>
        </w:rPr>
        <w:t>委</w:t>
      </w:r>
      <w:r>
        <w:rPr>
          <w:rFonts w:ascii="宋体" w:hAnsi="宋体" w:eastAsia="宋体" w:cs="宋体"/>
          <w:color w:val="auto"/>
          <w:spacing w:val="-27"/>
          <w:sz w:val="24"/>
          <w:szCs w:val="24"/>
          <w:highlight w:val="none"/>
          <w:shd w:val="clear" w:color="auto" w:fill="auto"/>
        </w:rPr>
        <w:t>托书》。</w:t>
      </w:r>
    </w:p>
    <w:p>
      <w:pPr>
        <w:spacing w:before="181" w:line="219" w:lineRule="auto"/>
        <w:ind w:left="212"/>
        <w:rPr>
          <w:rFonts w:ascii="宋体" w:hAnsi="宋体" w:eastAsia="宋体" w:cs="宋体"/>
          <w:color w:val="auto"/>
          <w:sz w:val="24"/>
          <w:szCs w:val="24"/>
          <w:highlight w:val="none"/>
          <w:shd w:val="clear" w:color="auto" w:fill="auto"/>
        </w:rPr>
      </w:pPr>
      <w:r>
        <w:rPr>
          <w:rFonts w:ascii="宋体" w:hAnsi="宋体" w:eastAsia="宋体" w:cs="宋体"/>
          <w:color w:val="auto"/>
          <w:spacing w:val="-10"/>
          <w:sz w:val="24"/>
          <w:szCs w:val="24"/>
          <w:highlight w:val="none"/>
          <w:shd w:val="clear" w:color="auto" w:fill="auto"/>
        </w:rPr>
        <w:t xml:space="preserve">四、  </w:t>
      </w:r>
      <w:r>
        <w:rPr>
          <w:rFonts w:ascii="宋体" w:hAnsi="宋体" w:eastAsia="宋体" w:cs="宋体"/>
          <w:color w:val="auto"/>
          <w:spacing w:val="-9"/>
          <w:sz w:val="24"/>
          <w:szCs w:val="24"/>
          <w:highlight w:val="none"/>
          <w:shd w:val="clear" w:color="auto" w:fill="auto"/>
        </w:rPr>
        <w:t>牵</w:t>
      </w:r>
      <w:r>
        <w:rPr>
          <w:rFonts w:ascii="宋体" w:hAnsi="宋体" w:eastAsia="宋体" w:cs="宋体"/>
          <w:color w:val="auto"/>
          <w:spacing w:val="-5"/>
          <w:sz w:val="24"/>
          <w:szCs w:val="24"/>
          <w:highlight w:val="none"/>
          <w:shd w:val="clear" w:color="auto" w:fill="auto"/>
        </w:rPr>
        <w:t>头人为项目的总负责单位；组织各参加方进行项目实施工作。</w:t>
      </w:r>
    </w:p>
    <w:p>
      <w:pPr>
        <w:spacing w:before="181" w:line="219" w:lineRule="auto"/>
        <w:ind w:left="193"/>
        <w:rPr>
          <w:rFonts w:ascii="宋体" w:hAnsi="宋体" w:eastAsia="宋体" w:cs="宋体"/>
          <w:color w:val="auto"/>
          <w:sz w:val="24"/>
          <w:szCs w:val="24"/>
          <w:highlight w:val="none"/>
          <w:shd w:val="clear" w:color="auto" w:fill="auto"/>
        </w:rPr>
      </w:pPr>
      <w:r>
        <w:rPr>
          <w:rFonts w:ascii="宋体" w:hAnsi="宋体" w:eastAsia="宋体" w:cs="宋体"/>
          <w:color w:val="auto"/>
          <w:spacing w:val="-16"/>
          <w:sz w:val="24"/>
          <w:szCs w:val="24"/>
          <w:highlight w:val="none"/>
          <w:shd w:val="clear" w:color="auto" w:fill="auto"/>
        </w:rPr>
        <w:t>五</w:t>
      </w:r>
      <w:r>
        <w:rPr>
          <w:rFonts w:ascii="宋体" w:hAnsi="宋体" w:eastAsia="宋体" w:cs="宋体"/>
          <w:color w:val="auto"/>
          <w:spacing w:val="-9"/>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 xml:space="preserve">  </w:t>
      </w:r>
      <w:r>
        <w:rPr>
          <w:color w:val="auto"/>
          <w:spacing w:val="-8"/>
          <w:sz w:val="24"/>
          <w:szCs w:val="24"/>
          <w:highlight w:val="none"/>
          <w:shd w:val="clear" w:color="auto" w:fill="auto"/>
        </w:rPr>
        <w:t>______</w:t>
      </w:r>
      <w:r>
        <w:rPr>
          <w:rFonts w:ascii="宋体" w:hAnsi="宋体" w:eastAsia="宋体" w:cs="宋体"/>
          <w:color w:val="auto"/>
          <w:spacing w:val="-8"/>
          <w:sz w:val="24"/>
          <w:szCs w:val="24"/>
          <w:highlight w:val="none"/>
          <w:shd w:val="clear" w:color="auto" w:fill="auto"/>
        </w:rPr>
        <w:t>负责</w:t>
      </w:r>
      <w:r>
        <w:rPr>
          <w:color w:val="auto"/>
          <w:spacing w:val="-8"/>
          <w:sz w:val="24"/>
          <w:szCs w:val="24"/>
          <w:highlight w:val="none"/>
          <w:shd w:val="clear" w:color="auto" w:fill="auto"/>
        </w:rPr>
        <w:t>_____</w:t>
      </w:r>
      <w:r>
        <w:rPr>
          <w:rFonts w:ascii="宋体" w:hAnsi="宋体" w:eastAsia="宋体" w:cs="宋体"/>
          <w:color w:val="auto"/>
          <w:spacing w:val="-8"/>
          <w:sz w:val="24"/>
          <w:szCs w:val="24"/>
          <w:highlight w:val="none"/>
          <w:shd w:val="clear" w:color="auto" w:fill="auto"/>
        </w:rPr>
        <w:t>，具体工作范围、内容以投标文件及合同为准。</w:t>
      </w:r>
    </w:p>
    <w:p>
      <w:pPr>
        <w:spacing w:before="183" w:line="219" w:lineRule="auto"/>
        <w:ind w:left="191"/>
        <w:rPr>
          <w:rFonts w:ascii="宋体" w:hAnsi="宋体" w:eastAsia="宋体" w:cs="宋体"/>
          <w:color w:val="auto"/>
          <w:sz w:val="24"/>
          <w:szCs w:val="24"/>
          <w:highlight w:val="none"/>
          <w:shd w:val="clear" w:color="auto" w:fill="auto"/>
        </w:rPr>
      </w:pPr>
      <w:r>
        <w:rPr>
          <w:rFonts w:ascii="宋体" w:hAnsi="宋体" w:eastAsia="宋体" w:cs="宋体"/>
          <w:color w:val="auto"/>
          <w:spacing w:val="-15"/>
          <w:sz w:val="24"/>
          <w:szCs w:val="24"/>
          <w:highlight w:val="none"/>
          <w:shd w:val="clear" w:color="auto" w:fill="auto"/>
        </w:rPr>
        <w:t>六</w:t>
      </w:r>
      <w:r>
        <w:rPr>
          <w:rFonts w:ascii="宋体" w:hAnsi="宋体" w:eastAsia="宋体" w:cs="宋体"/>
          <w:color w:val="auto"/>
          <w:spacing w:val="-8"/>
          <w:sz w:val="24"/>
          <w:szCs w:val="24"/>
          <w:highlight w:val="none"/>
          <w:shd w:val="clear" w:color="auto" w:fill="auto"/>
        </w:rPr>
        <w:t xml:space="preserve">、  </w:t>
      </w:r>
      <w:r>
        <w:rPr>
          <w:color w:val="auto"/>
          <w:spacing w:val="-8"/>
          <w:sz w:val="24"/>
          <w:szCs w:val="24"/>
          <w:highlight w:val="none"/>
          <w:shd w:val="clear" w:color="auto" w:fill="auto"/>
        </w:rPr>
        <w:t>______</w:t>
      </w:r>
      <w:r>
        <w:rPr>
          <w:rFonts w:ascii="宋体" w:hAnsi="宋体" w:eastAsia="宋体" w:cs="宋体"/>
          <w:color w:val="auto"/>
          <w:spacing w:val="-8"/>
          <w:sz w:val="24"/>
          <w:szCs w:val="24"/>
          <w:highlight w:val="none"/>
          <w:shd w:val="clear" w:color="auto" w:fill="auto"/>
        </w:rPr>
        <w:t>负责</w:t>
      </w:r>
      <w:r>
        <w:rPr>
          <w:color w:val="auto"/>
          <w:spacing w:val="-8"/>
          <w:sz w:val="24"/>
          <w:szCs w:val="24"/>
          <w:highlight w:val="none"/>
          <w:shd w:val="clear" w:color="auto" w:fill="auto"/>
        </w:rPr>
        <w:t>_____</w:t>
      </w:r>
      <w:r>
        <w:rPr>
          <w:rFonts w:ascii="宋体" w:hAnsi="宋体" w:eastAsia="宋体" w:cs="宋体"/>
          <w:color w:val="auto"/>
          <w:spacing w:val="-8"/>
          <w:sz w:val="24"/>
          <w:szCs w:val="24"/>
          <w:highlight w:val="none"/>
          <w:shd w:val="clear" w:color="auto" w:fill="auto"/>
        </w:rPr>
        <w:t>，具体工作范围、内容以投标文件及合同为准。</w:t>
      </w:r>
    </w:p>
    <w:p>
      <w:pPr>
        <w:spacing w:before="183" w:line="217" w:lineRule="auto"/>
        <w:ind w:left="188"/>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七、</w:t>
      </w:r>
      <w:r>
        <w:rPr>
          <w:rFonts w:ascii="宋体" w:hAnsi="宋体" w:eastAsia="宋体" w:cs="宋体"/>
          <w:color w:val="auto"/>
          <w:spacing w:val="-8"/>
          <w:sz w:val="24"/>
          <w:szCs w:val="24"/>
          <w:highlight w:val="none"/>
          <w:shd w:val="clear" w:color="auto" w:fill="auto"/>
        </w:rPr>
        <w:t xml:space="preserve"> </w:t>
      </w:r>
      <w:r>
        <w:rPr>
          <w:rFonts w:ascii="宋体" w:hAnsi="宋体" w:eastAsia="宋体" w:cs="宋体"/>
          <w:color w:val="auto"/>
          <w:spacing w:val="-7"/>
          <w:sz w:val="24"/>
          <w:szCs w:val="24"/>
          <w:highlight w:val="none"/>
          <w:shd w:val="clear" w:color="auto" w:fill="auto"/>
        </w:rPr>
        <w:t xml:space="preserve"> </w:t>
      </w:r>
      <w:r>
        <w:rPr>
          <w:color w:val="auto"/>
          <w:spacing w:val="-7"/>
          <w:sz w:val="24"/>
          <w:szCs w:val="24"/>
          <w:highlight w:val="none"/>
          <w:shd w:val="clear" w:color="auto" w:fill="auto"/>
        </w:rPr>
        <w:t>______</w:t>
      </w:r>
      <w:r>
        <w:rPr>
          <w:rFonts w:ascii="宋体" w:hAnsi="宋体" w:eastAsia="宋体" w:cs="宋体"/>
          <w:color w:val="auto"/>
          <w:spacing w:val="-7"/>
          <w:sz w:val="24"/>
          <w:szCs w:val="24"/>
          <w:highlight w:val="none"/>
          <w:shd w:val="clear" w:color="auto" w:fill="auto"/>
        </w:rPr>
        <w:t>负责</w:t>
      </w:r>
      <w:r>
        <w:rPr>
          <w:color w:val="auto"/>
          <w:spacing w:val="-7"/>
          <w:sz w:val="24"/>
          <w:szCs w:val="24"/>
          <w:highlight w:val="none"/>
          <w:shd w:val="clear" w:color="auto" w:fill="auto"/>
        </w:rPr>
        <w:t xml:space="preserve">_____  </w:t>
      </w:r>
      <w:r>
        <w:rPr>
          <w:rFonts w:ascii="宋体" w:hAnsi="宋体" w:eastAsia="宋体" w:cs="宋体"/>
          <w:color w:val="auto"/>
          <w:spacing w:val="-7"/>
          <w:sz w:val="24"/>
          <w:szCs w:val="24"/>
          <w:highlight w:val="none"/>
          <w:shd w:val="clear" w:color="auto" w:fill="auto"/>
        </w:rPr>
        <w:t>(如有)，具体工作范围、内容以投标文件及合同为准。</w:t>
      </w:r>
    </w:p>
    <w:p>
      <w:pPr>
        <w:spacing w:before="184" w:line="290" w:lineRule="auto"/>
        <w:ind w:left="790" w:right="11" w:hanging="597"/>
        <w:rPr>
          <w:rFonts w:ascii="宋体" w:hAnsi="宋体" w:eastAsia="宋体" w:cs="宋体"/>
          <w:color w:val="auto"/>
          <w:sz w:val="24"/>
          <w:szCs w:val="24"/>
          <w:highlight w:val="none"/>
          <w:shd w:val="clear" w:color="auto" w:fill="auto"/>
        </w:rPr>
      </w:pPr>
      <w:r>
        <w:rPr>
          <w:rFonts w:ascii="宋体" w:hAnsi="宋体" w:eastAsia="宋体" w:cs="宋体"/>
          <w:color w:val="auto"/>
          <w:spacing w:val="-10"/>
          <w:sz w:val="24"/>
          <w:szCs w:val="24"/>
          <w:highlight w:val="none"/>
          <w:shd w:val="clear" w:color="auto" w:fill="auto"/>
        </w:rPr>
        <w:t xml:space="preserve">八、  </w:t>
      </w:r>
      <w:r>
        <w:rPr>
          <w:rFonts w:ascii="宋体" w:hAnsi="宋体" w:eastAsia="宋体" w:cs="宋体"/>
          <w:color w:val="auto"/>
          <w:spacing w:val="-8"/>
          <w:sz w:val="24"/>
          <w:szCs w:val="24"/>
          <w:highlight w:val="none"/>
          <w:shd w:val="clear" w:color="auto" w:fill="auto"/>
        </w:rPr>
        <w:t>本</w:t>
      </w:r>
      <w:r>
        <w:rPr>
          <w:rFonts w:ascii="宋体" w:hAnsi="宋体" w:eastAsia="宋体" w:cs="宋体"/>
          <w:color w:val="auto"/>
          <w:spacing w:val="-5"/>
          <w:sz w:val="24"/>
          <w:szCs w:val="24"/>
          <w:highlight w:val="none"/>
          <w:shd w:val="clear" w:color="auto" w:fill="auto"/>
        </w:rPr>
        <w:t>项目联合协议合同总额为</w:t>
      </w:r>
      <w:r>
        <w:rPr>
          <w:color w:val="auto"/>
          <w:spacing w:val="-5"/>
          <w:sz w:val="24"/>
          <w:szCs w:val="24"/>
          <w:highlight w:val="none"/>
          <w:shd w:val="clear" w:color="auto" w:fill="auto"/>
        </w:rPr>
        <w:t>________</w:t>
      </w:r>
      <w:r>
        <w:rPr>
          <w:rFonts w:ascii="宋体" w:hAnsi="宋体" w:eastAsia="宋体" w:cs="宋体"/>
          <w:color w:val="auto"/>
          <w:spacing w:val="-5"/>
          <w:sz w:val="24"/>
          <w:szCs w:val="24"/>
          <w:highlight w:val="none"/>
          <w:shd w:val="clear" w:color="auto" w:fill="auto"/>
        </w:rPr>
        <w:t>元，联合体各成员按照如下比例分摊(按联</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合体成</w:t>
      </w:r>
      <w:r>
        <w:rPr>
          <w:rFonts w:ascii="宋体" w:hAnsi="宋体" w:eastAsia="宋体" w:cs="宋体"/>
          <w:color w:val="auto"/>
          <w:spacing w:val="-3"/>
          <w:sz w:val="24"/>
          <w:szCs w:val="24"/>
          <w:highlight w:val="none"/>
          <w:shd w:val="clear" w:color="auto" w:fill="auto"/>
        </w:rPr>
        <w:t>员</w:t>
      </w:r>
      <w:r>
        <w:rPr>
          <w:rFonts w:ascii="宋体" w:hAnsi="宋体" w:eastAsia="宋体" w:cs="宋体"/>
          <w:color w:val="auto"/>
          <w:spacing w:val="-2"/>
          <w:sz w:val="24"/>
          <w:szCs w:val="24"/>
          <w:highlight w:val="none"/>
          <w:shd w:val="clear" w:color="auto" w:fill="auto"/>
        </w:rPr>
        <w:t>分别列明)：</w:t>
      </w:r>
    </w:p>
    <w:p>
      <w:pPr>
        <w:spacing w:before="179" w:line="219" w:lineRule="auto"/>
        <w:ind w:left="865"/>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w:t>
      </w:r>
      <w:r>
        <w:rPr>
          <w:color w:val="auto"/>
          <w:spacing w:val="6"/>
          <w:sz w:val="24"/>
          <w:szCs w:val="24"/>
          <w:highlight w:val="none"/>
          <w:shd w:val="clear" w:color="auto" w:fill="auto"/>
        </w:rPr>
        <w:t>1</w:t>
      </w:r>
      <w:r>
        <w:rPr>
          <w:rFonts w:ascii="宋体" w:hAnsi="宋体" w:eastAsia="宋体" w:cs="宋体"/>
          <w:color w:val="auto"/>
          <w:spacing w:val="6"/>
          <w:sz w:val="24"/>
          <w:szCs w:val="24"/>
          <w:highlight w:val="none"/>
          <w:shd w:val="clear" w:color="auto" w:fill="auto"/>
        </w:rPr>
        <w:t xml:space="preserve">) </w:t>
      </w:r>
      <w:r>
        <w:rPr>
          <w:color w:val="auto"/>
          <w:spacing w:val="6"/>
          <w:sz w:val="24"/>
          <w:szCs w:val="24"/>
          <w:highlight w:val="none"/>
          <w:shd w:val="clear" w:color="auto" w:fill="auto"/>
        </w:rPr>
        <w:t>______</w:t>
      </w:r>
      <w:r>
        <w:rPr>
          <w:rFonts w:ascii="宋体" w:hAnsi="宋体" w:eastAsia="宋体" w:cs="宋体"/>
          <w:color w:val="auto"/>
          <w:spacing w:val="6"/>
          <w:sz w:val="24"/>
          <w:szCs w:val="24"/>
          <w:highlight w:val="none"/>
          <w:shd w:val="clear" w:color="auto" w:fill="auto"/>
        </w:rPr>
        <w:t>为</w:t>
      </w:r>
      <w:r>
        <w:rPr>
          <w:color w:val="auto"/>
          <w:spacing w:val="6"/>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大型企业</w:t>
      </w:r>
      <w:r>
        <w:rPr>
          <w:color w:val="auto"/>
          <w:spacing w:val="6"/>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 xml:space="preserve">中型企业、 </w:t>
      </w:r>
      <w:r>
        <w:rPr>
          <w:color w:val="auto"/>
          <w:spacing w:val="6"/>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小微企业(包含监狱企业、残疾人福</w:t>
      </w:r>
    </w:p>
    <w:p>
      <w:pPr>
        <w:spacing w:before="184" w:line="219" w:lineRule="auto"/>
        <w:ind w:left="860"/>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利</w:t>
      </w:r>
      <w:r>
        <w:rPr>
          <w:rFonts w:ascii="宋体" w:hAnsi="宋体" w:eastAsia="宋体" w:cs="宋体"/>
          <w:color w:val="auto"/>
          <w:spacing w:val="-6"/>
          <w:sz w:val="24"/>
          <w:szCs w:val="24"/>
          <w:highlight w:val="none"/>
          <w:shd w:val="clear" w:color="auto" w:fill="auto"/>
        </w:rPr>
        <w:t xml:space="preserve">性单位)、 </w:t>
      </w:r>
      <w:r>
        <w:rPr>
          <w:color w:val="auto"/>
          <w:spacing w:val="-6"/>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其他，合同金额为</w:t>
      </w:r>
      <w:r>
        <w:rPr>
          <w:color w:val="auto"/>
          <w:spacing w:val="-6"/>
          <w:sz w:val="24"/>
          <w:szCs w:val="24"/>
          <w:highlight w:val="none"/>
          <w:shd w:val="clear" w:color="auto" w:fill="auto"/>
        </w:rPr>
        <w:t>_____</w:t>
      </w:r>
      <w:r>
        <w:rPr>
          <w:rFonts w:ascii="宋体" w:hAnsi="宋体" w:eastAsia="宋体" w:cs="宋体"/>
          <w:color w:val="auto"/>
          <w:spacing w:val="-6"/>
          <w:sz w:val="24"/>
          <w:szCs w:val="24"/>
          <w:highlight w:val="none"/>
          <w:shd w:val="clear" w:color="auto" w:fill="auto"/>
        </w:rPr>
        <w:t>元；</w:t>
      </w:r>
    </w:p>
    <w:p>
      <w:pPr>
        <w:spacing w:before="183" w:line="358" w:lineRule="auto"/>
        <w:ind w:left="860" w:firstLine="5"/>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w:t>
      </w:r>
      <w:r>
        <w:rPr>
          <w:color w:val="auto"/>
          <w:sz w:val="24"/>
          <w:szCs w:val="24"/>
          <w:highlight w:val="none"/>
          <w:shd w:val="clear" w:color="auto" w:fill="auto"/>
        </w:rPr>
        <w:t>2</w:t>
      </w:r>
      <w:r>
        <w:rPr>
          <w:rFonts w:ascii="宋体" w:hAnsi="宋体" w:eastAsia="宋体" w:cs="宋体"/>
          <w:color w:val="auto"/>
          <w:sz w:val="24"/>
          <w:szCs w:val="24"/>
          <w:highlight w:val="none"/>
          <w:shd w:val="clear" w:color="auto" w:fill="auto"/>
        </w:rPr>
        <w:t xml:space="preserve">) </w:t>
      </w:r>
      <w:r>
        <w:rPr>
          <w:color w:val="auto"/>
          <w:sz w:val="24"/>
          <w:szCs w:val="24"/>
          <w:highlight w:val="none"/>
          <w:shd w:val="clear" w:color="auto" w:fill="auto"/>
        </w:rPr>
        <w:t>______</w:t>
      </w:r>
      <w:r>
        <w:rPr>
          <w:rFonts w:ascii="宋体" w:hAnsi="宋体" w:eastAsia="宋体" w:cs="宋体"/>
          <w:color w:val="auto"/>
          <w:sz w:val="24"/>
          <w:szCs w:val="24"/>
          <w:highlight w:val="none"/>
          <w:shd w:val="clear" w:color="auto" w:fill="auto"/>
        </w:rPr>
        <w:t>为</w:t>
      </w:r>
      <w:r>
        <w:rPr>
          <w:color w:val="auto"/>
          <w:sz w:val="24"/>
          <w:szCs w:val="24"/>
          <w:highlight w:val="none"/>
          <w:shd w:val="clear" w:color="auto" w:fill="auto"/>
        </w:rPr>
        <w:t>□</w:t>
      </w:r>
      <w:r>
        <w:rPr>
          <w:rFonts w:ascii="宋体" w:hAnsi="宋体" w:eastAsia="宋体" w:cs="宋体"/>
          <w:color w:val="auto"/>
          <w:sz w:val="24"/>
          <w:szCs w:val="24"/>
          <w:highlight w:val="none"/>
          <w:shd w:val="clear" w:color="auto" w:fill="auto"/>
        </w:rPr>
        <w:t>大型企业</w:t>
      </w:r>
      <w:r>
        <w:rPr>
          <w:color w:val="auto"/>
          <w:sz w:val="24"/>
          <w:szCs w:val="24"/>
          <w:highlight w:val="none"/>
          <w:shd w:val="clear" w:color="auto" w:fill="auto"/>
        </w:rPr>
        <w:t>□</w:t>
      </w:r>
      <w:r>
        <w:rPr>
          <w:rFonts w:ascii="宋体" w:hAnsi="宋体" w:eastAsia="宋体" w:cs="宋体"/>
          <w:color w:val="auto"/>
          <w:sz w:val="24"/>
          <w:szCs w:val="24"/>
          <w:highlight w:val="none"/>
          <w:shd w:val="clear" w:color="auto" w:fill="auto"/>
        </w:rPr>
        <w:t xml:space="preserve">中型企业、 </w:t>
      </w:r>
      <w:r>
        <w:rPr>
          <w:color w:val="auto"/>
          <w:sz w:val="24"/>
          <w:szCs w:val="24"/>
          <w:highlight w:val="none"/>
          <w:shd w:val="clear" w:color="auto" w:fill="auto"/>
        </w:rPr>
        <w:t>□</w:t>
      </w:r>
      <w:r>
        <w:rPr>
          <w:rFonts w:ascii="宋体" w:hAnsi="宋体" w:eastAsia="宋体" w:cs="宋体"/>
          <w:color w:val="auto"/>
          <w:sz w:val="24"/>
          <w:szCs w:val="24"/>
          <w:highlight w:val="none"/>
          <w:shd w:val="clear" w:color="auto" w:fill="auto"/>
        </w:rPr>
        <w:t xml:space="preserve">小微企业 (包含监狱企业、 残疾人福 </w:t>
      </w:r>
      <w:r>
        <w:rPr>
          <w:rFonts w:ascii="宋体" w:hAnsi="宋体" w:eastAsia="宋体" w:cs="宋体"/>
          <w:color w:val="auto"/>
          <w:spacing w:val="-8"/>
          <w:sz w:val="24"/>
          <w:szCs w:val="24"/>
          <w:highlight w:val="none"/>
          <w:shd w:val="clear" w:color="auto" w:fill="auto"/>
        </w:rPr>
        <w:t>利</w:t>
      </w:r>
      <w:r>
        <w:rPr>
          <w:rFonts w:ascii="宋体" w:hAnsi="宋体" w:eastAsia="宋体" w:cs="宋体"/>
          <w:color w:val="auto"/>
          <w:spacing w:val="-6"/>
          <w:sz w:val="24"/>
          <w:szCs w:val="24"/>
          <w:highlight w:val="none"/>
          <w:shd w:val="clear" w:color="auto" w:fill="auto"/>
        </w:rPr>
        <w:t xml:space="preserve">性单位)、 </w:t>
      </w:r>
      <w:r>
        <w:rPr>
          <w:color w:val="auto"/>
          <w:spacing w:val="-6"/>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其他，合同金额为</w:t>
      </w:r>
      <w:r>
        <w:rPr>
          <w:color w:val="auto"/>
          <w:spacing w:val="-6"/>
          <w:sz w:val="24"/>
          <w:szCs w:val="24"/>
          <w:highlight w:val="none"/>
          <w:shd w:val="clear" w:color="auto" w:fill="auto"/>
        </w:rPr>
        <w:t>_____</w:t>
      </w:r>
      <w:r>
        <w:rPr>
          <w:rFonts w:ascii="宋体" w:hAnsi="宋体" w:eastAsia="宋体" w:cs="宋体"/>
          <w:color w:val="auto"/>
          <w:spacing w:val="-6"/>
          <w:sz w:val="24"/>
          <w:szCs w:val="24"/>
          <w:highlight w:val="none"/>
          <w:shd w:val="clear" w:color="auto" w:fill="auto"/>
        </w:rPr>
        <w:t>元；</w:t>
      </w:r>
    </w:p>
    <w:p>
      <w:pPr>
        <w:spacing w:before="1" w:line="359" w:lineRule="auto"/>
        <w:ind w:left="858" w:right="2" w:firstLine="7"/>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 xml:space="preserve">( </w:t>
      </w:r>
      <w:r>
        <w:rPr>
          <w:color w:val="auto"/>
          <w:spacing w:val="14"/>
          <w:sz w:val="24"/>
          <w:szCs w:val="24"/>
          <w:highlight w:val="none"/>
          <w:shd w:val="clear" w:color="auto" w:fill="auto"/>
        </w:rPr>
        <w:t>…</w:t>
      </w:r>
      <w:r>
        <w:rPr>
          <w:color w:val="auto"/>
          <w:spacing w:val="10"/>
          <w:sz w:val="24"/>
          <w:szCs w:val="24"/>
          <w:highlight w:val="none"/>
          <w:shd w:val="clear" w:color="auto" w:fill="auto"/>
        </w:rPr>
        <w:t xml:space="preserve"> </w:t>
      </w:r>
      <w:r>
        <w:rPr>
          <w:rFonts w:ascii="宋体" w:hAnsi="宋体" w:eastAsia="宋体" w:cs="宋体"/>
          <w:color w:val="auto"/>
          <w:spacing w:val="7"/>
          <w:sz w:val="24"/>
          <w:szCs w:val="24"/>
          <w:highlight w:val="none"/>
          <w:shd w:val="clear" w:color="auto" w:fill="auto"/>
        </w:rPr>
        <w:t xml:space="preserve">) </w:t>
      </w:r>
      <w:r>
        <w:rPr>
          <w:color w:val="auto"/>
          <w:spacing w:val="7"/>
          <w:sz w:val="24"/>
          <w:szCs w:val="24"/>
          <w:highlight w:val="none"/>
          <w:shd w:val="clear" w:color="auto" w:fill="auto"/>
        </w:rPr>
        <w:t>______</w:t>
      </w:r>
      <w:r>
        <w:rPr>
          <w:rFonts w:ascii="宋体" w:hAnsi="宋体" w:eastAsia="宋体" w:cs="宋体"/>
          <w:color w:val="auto"/>
          <w:spacing w:val="7"/>
          <w:sz w:val="24"/>
          <w:szCs w:val="24"/>
          <w:highlight w:val="none"/>
          <w:shd w:val="clear" w:color="auto" w:fill="auto"/>
        </w:rPr>
        <w:t>为</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大型企业</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中型企业、</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小微企业(包含监狱企业、残疾人</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0"/>
          <w:sz w:val="24"/>
          <w:szCs w:val="24"/>
          <w:highlight w:val="none"/>
          <w:shd w:val="clear" w:color="auto" w:fill="auto"/>
        </w:rPr>
        <w:t>福</w:t>
      </w:r>
      <w:r>
        <w:rPr>
          <w:rFonts w:ascii="宋体" w:hAnsi="宋体" w:eastAsia="宋体" w:cs="宋体"/>
          <w:color w:val="auto"/>
          <w:spacing w:val="-7"/>
          <w:sz w:val="24"/>
          <w:szCs w:val="24"/>
          <w:highlight w:val="none"/>
          <w:shd w:val="clear" w:color="auto" w:fill="auto"/>
        </w:rPr>
        <w:t>利</w:t>
      </w:r>
      <w:r>
        <w:rPr>
          <w:rFonts w:ascii="宋体" w:hAnsi="宋体" w:eastAsia="宋体" w:cs="宋体"/>
          <w:color w:val="auto"/>
          <w:spacing w:val="-5"/>
          <w:sz w:val="24"/>
          <w:szCs w:val="24"/>
          <w:highlight w:val="none"/>
          <w:shd w:val="clear" w:color="auto" w:fill="auto"/>
        </w:rPr>
        <w:t xml:space="preserve">性单位)、 </w:t>
      </w:r>
      <w:r>
        <w:rPr>
          <w:color w:val="auto"/>
          <w:spacing w:val="-5"/>
          <w:sz w:val="24"/>
          <w:szCs w:val="24"/>
          <w:highlight w:val="none"/>
          <w:shd w:val="clear" w:color="auto" w:fill="auto"/>
        </w:rPr>
        <w:t>□</w:t>
      </w:r>
      <w:r>
        <w:rPr>
          <w:rFonts w:ascii="宋体" w:hAnsi="宋体" w:eastAsia="宋体" w:cs="宋体"/>
          <w:color w:val="auto"/>
          <w:spacing w:val="-5"/>
          <w:sz w:val="24"/>
          <w:szCs w:val="24"/>
          <w:highlight w:val="none"/>
          <w:shd w:val="clear" w:color="auto" w:fill="auto"/>
        </w:rPr>
        <w:t>其他，合同金额为</w:t>
      </w:r>
      <w:r>
        <w:rPr>
          <w:color w:val="auto"/>
          <w:spacing w:val="-5"/>
          <w:sz w:val="24"/>
          <w:szCs w:val="24"/>
          <w:highlight w:val="none"/>
          <w:shd w:val="clear" w:color="auto" w:fill="auto"/>
        </w:rPr>
        <w:t>_____</w:t>
      </w:r>
      <w:r>
        <w:rPr>
          <w:rFonts w:ascii="宋体" w:hAnsi="宋体" w:eastAsia="宋体" w:cs="宋体"/>
          <w:color w:val="auto"/>
          <w:spacing w:val="-5"/>
          <w:sz w:val="24"/>
          <w:szCs w:val="24"/>
          <w:highlight w:val="none"/>
          <w:shd w:val="clear" w:color="auto" w:fill="auto"/>
        </w:rPr>
        <w:t>元。</w:t>
      </w:r>
    </w:p>
    <w:p>
      <w:pPr>
        <w:spacing w:before="1" w:line="289" w:lineRule="auto"/>
        <w:ind w:left="794" w:right="2" w:hanging="599"/>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rPr>
        <w:t>九</w:t>
      </w:r>
      <w:r>
        <w:rPr>
          <w:rFonts w:ascii="宋体" w:hAnsi="宋体" w:eastAsia="宋体" w:cs="宋体"/>
          <w:color w:val="auto"/>
          <w:spacing w:val="-9"/>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 xml:space="preserve">  以联合体形式参加政府采购活动的，联合体各方不得再单独参加或者与其他供应</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商另外组成联合体参加同一合同项下的政府采购活动</w:t>
      </w:r>
      <w:r>
        <w:rPr>
          <w:rFonts w:ascii="宋体" w:hAnsi="宋体" w:eastAsia="宋体" w:cs="宋体"/>
          <w:color w:val="auto"/>
          <w:sz w:val="24"/>
          <w:szCs w:val="24"/>
          <w:highlight w:val="none"/>
          <w:shd w:val="clear" w:color="auto" w:fill="auto"/>
        </w:rPr>
        <w:t>。</w:t>
      </w:r>
    </w:p>
    <w:p>
      <w:pPr>
        <w:spacing w:before="183" w:line="217" w:lineRule="auto"/>
        <w:ind w:left="190"/>
        <w:rPr>
          <w:rFonts w:ascii="宋体" w:hAnsi="宋体" w:eastAsia="宋体" w:cs="宋体"/>
          <w:color w:val="auto"/>
          <w:sz w:val="24"/>
          <w:szCs w:val="24"/>
          <w:highlight w:val="none"/>
          <w:shd w:val="clear" w:color="auto" w:fill="auto"/>
        </w:rPr>
      </w:pPr>
      <w:r>
        <w:rPr>
          <w:rFonts w:ascii="宋体" w:hAnsi="宋体" w:eastAsia="宋体" w:cs="宋体"/>
          <w:color w:val="auto"/>
          <w:spacing w:val="-5"/>
          <w:sz w:val="24"/>
          <w:szCs w:val="24"/>
          <w:highlight w:val="none"/>
          <w:shd w:val="clear" w:color="auto" w:fill="auto"/>
        </w:rPr>
        <w:t>十、  其他约定(如有)：</w:t>
      </w:r>
      <w:r>
        <w:rPr>
          <w:color w:val="auto"/>
          <w:spacing w:val="-5"/>
          <w:sz w:val="24"/>
          <w:szCs w:val="24"/>
          <w:highlight w:val="none"/>
          <w:shd w:val="clear" w:color="auto" w:fill="auto"/>
        </w:rPr>
        <w:t>_______</w:t>
      </w:r>
      <w:r>
        <w:rPr>
          <w:rFonts w:ascii="宋体" w:hAnsi="宋体" w:eastAsia="宋体" w:cs="宋体"/>
          <w:color w:val="auto"/>
          <w:spacing w:val="-5"/>
          <w:sz w:val="24"/>
          <w:szCs w:val="24"/>
          <w:highlight w:val="none"/>
          <w:shd w:val="clear" w:color="auto" w:fill="auto"/>
        </w:rPr>
        <w:t>。</w:t>
      </w:r>
    </w:p>
    <w:p>
      <w:pPr>
        <w:spacing w:before="183" w:line="372" w:lineRule="auto"/>
        <w:ind w:left="13" w:right="1" w:firstLine="477"/>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本协议自各方盖章后生效， 采购合同履行完毕后自动失效。如未中标， 本协议自</w:t>
      </w:r>
      <w:r>
        <w:rPr>
          <w:rFonts w:ascii="宋体" w:hAnsi="宋体" w:eastAsia="宋体" w:cs="宋体"/>
          <w:color w:val="auto"/>
          <w:spacing w:val="-2"/>
          <w:sz w:val="24"/>
          <w:szCs w:val="24"/>
          <w:highlight w:val="none"/>
          <w:shd w:val="clear" w:color="auto" w:fill="auto"/>
        </w:rPr>
        <w:t>动</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rPr>
        <w:t>终</w:t>
      </w:r>
      <w:r>
        <w:rPr>
          <w:rFonts w:ascii="宋体" w:hAnsi="宋体" w:eastAsia="宋体" w:cs="宋体"/>
          <w:color w:val="auto"/>
          <w:spacing w:val="-10"/>
          <w:sz w:val="24"/>
          <w:szCs w:val="24"/>
          <w:highlight w:val="none"/>
          <w:shd w:val="clear" w:color="auto" w:fill="auto"/>
        </w:rPr>
        <w:t>止。</w:t>
      </w:r>
    </w:p>
    <w:p>
      <w:pPr>
        <w:rPr>
          <w:color w:val="auto"/>
          <w:highlight w:val="none"/>
          <w:shd w:val="clear" w:color="auto" w:fill="auto"/>
        </w:rPr>
        <w:sectPr>
          <w:headerReference r:id="rId47" w:type="default"/>
          <w:footerReference r:id="rId48" w:type="default"/>
          <w:pgSz w:w="11907" w:h="16840"/>
          <w:pgMar w:top="1117" w:right="1130" w:bottom="1060" w:left="1700" w:header="878" w:footer="886" w:gutter="0"/>
          <w:cols w:space="720" w:num="1"/>
        </w:sectPr>
      </w:pPr>
    </w:p>
    <w:p>
      <w:pPr>
        <w:spacing w:line="256" w:lineRule="auto"/>
        <w:rPr>
          <w:color w:val="auto"/>
          <w:highlight w:val="none"/>
          <w:shd w:val="clear" w:color="auto" w:fill="auto"/>
        </w:rPr>
      </w:pPr>
    </w:p>
    <w:p>
      <w:pPr>
        <w:spacing w:before="78" w:line="219" w:lineRule="auto"/>
        <w:ind w:left="481"/>
        <w:rPr>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rPr>
        <w:t>联合体牵头人</w:t>
      </w:r>
      <w:r>
        <w:rPr>
          <w:rFonts w:ascii="宋体" w:hAnsi="宋体" w:eastAsia="宋体" w:cs="宋体"/>
          <w:color w:val="auto"/>
          <w:spacing w:val="-11"/>
          <w:sz w:val="24"/>
          <w:szCs w:val="24"/>
          <w:highlight w:val="none"/>
          <w:shd w:val="clear" w:color="auto" w:fill="auto"/>
        </w:rPr>
        <w:t>名</w:t>
      </w:r>
      <w:r>
        <w:rPr>
          <w:rFonts w:ascii="宋体" w:hAnsi="宋体" w:eastAsia="宋体" w:cs="宋体"/>
          <w:color w:val="auto"/>
          <w:spacing w:val="-6"/>
          <w:sz w:val="24"/>
          <w:szCs w:val="24"/>
          <w:highlight w:val="none"/>
          <w:shd w:val="clear" w:color="auto" w:fill="auto"/>
        </w:rPr>
        <w:t xml:space="preserve">称： </w:t>
      </w:r>
      <w:r>
        <w:rPr>
          <w:color w:val="auto"/>
          <w:spacing w:val="-6"/>
          <w:sz w:val="24"/>
          <w:szCs w:val="24"/>
          <w:highlight w:val="none"/>
          <w:shd w:val="clear" w:color="auto" w:fill="auto"/>
        </w:rPr>
        <w:t xml:space="preserve">______                           </w:t>
      </w:r>
      <w:r>
        <w:rPr>
          <w:rFonts w:ascii="宋体" w:hAnsi="宋体" w:eastAsia="宋体" w:cs="宋体"/>
          <w:color w:val="auto"/>
          <w:spacing w:val="-6"/>
          <w:sz w:val="24"/>
          <w:szCs w:val="24"/>
          <w:highlight w:val="none"/>
          <w:shd w:val="clear" w:color="auto" w:fill="auto"/>
        </w:rPr>
        <w:t xml:space="preserve">联合体成员名称： </w:t>
      </w:r>
      <w:r>
        <w:rPr>
          <w:color w:val="auto"/>
          <w:spacing w:val="-6"/>
          <w:sz w:val="24"/>
          <w:szCs w:val="24"/>
          <w:highlight w:val="none"/>
          <w:shd w:val="clear" w:color="auto" w:fill="auto"/>
        </w:rPr>
        <w:t>______</w:t>
      </w:r>
    </w:p>
    <w:p>
      <w:pPr>
        <w:spacing w:before="180" w:line="219" w:lineRule="auto"/>
        <w:ind w:left="481"/>
        <w:rPr>
          <w:color w:val="auto"/>
          <w:sz w:val="24"/>
          <w:szCs w:val="24"/>
          <w:highlight w:val="none"/>
          <w:shd w:val="clear" w:color="auto" w:fill="auto"/>
        </w:rPr>
      </w:pPr>
      <w:r>
        <w:rPr>
          <w:rFonts w:ascii="宋体" w:hAnsi="宋体" w:eastAsia="宋体" w:cs="宋体"/>
          <w:color w:val="auto"/>
          <w:spacing w:val="-10"/>
          <w:sz w:val="24"/>
          <w:szCs w:val="24"/>
          <w:highlight w:val="none"/>
          <w:shd w:val="clear" w:color="auto" w:fill="auto"/>
        </w:rPr>
        <w:t>盖章：</w:t>
      </w:r>
      <w:r>
        <w:rPr>
          <w:rFonts w:ascii="宋体" w:hAnsi="宋体" w:eastAsia="宋体" w:cs="宋体"/>
          <w:color w:val="auto"/>
          <w:spacing w:val="-9"/>
          <w:sz w:val="24"/>
          <w:szCs w:val="24"/>
          <w:highlight w:val="none"/>
          <w:shd w:val="clear" w:color="auto" w:fill="auto"/>
        </w:rPr>
        <w:t xml:space="preserve"> </w:t>
      </w:r>
      <w:r>
        <w:rPr>
          <w:color w:val="auto"/>
          <w:spacing w:val="-5"/>
          <w:sz w:val="24"/>
          <w:szCs w:val="24"/>
          <w:highlight w:val="none"/>
          <w:shd w:val="clear" w:color="auto" w:fill="auto"/>
        </w:rPr>
        <w:t xml:space="preserve">______                                                </w:t>
      </w:r>
      <w:r>
        <w:rPr>
          <w:rFonts w:ascii="宋体" w:hAnsi="宋体" w:eastAsia="宋体" w:cs="宋体"/>
          <w:color w:val="auto"/>
          <w:spacing w:val="-5"/>
          <w:sz w:val="24"/>
          <w:szCs w:val="24"/>
          <w:highlight w:val="none"/>
          <w:shd w:val="clear" w:color="auto" w:fill="auto"/>
        </w:rPr>
        <w:t xml:space="preserve">盖章： </w:t>
      </w:r>
      <w:r>
        <w:rPr>
          <w:color w:val="auto"/>
          <w:spacing w:val="-5"/>
          <w:sz w:val="24"/>
          <w:szCs w:val="24"/>
          <w:highlight w:val="none"/>
          <w:shd w:val="clear" w:color="auto" w:fill="auto"/>
        </w:rPr>
        <w:t>______</w:t>
      </w:r>
    </w:p>
    <w:p>
      <w:pPr>
        <w:spacing w:line="312" w:lineRule="auto"/>
        <w:rPr>
          <w:color w:val="auto"/>
          <w:highlight w:val="none"/>
          <w:shd w:val="clear" w:color="auto" w:fill="auto"/>
        </w:rPr>
      </w:pPr>
    </w:p>
    <w:p>
      <w:pPr>
        <w:spacing w:line="312" w:lineRule="auto"/>
        <w:rPr>
          <w:color w:val="auto"/>
          <w:highlight w:val="none"/>
          <w:shd w:val="clear" w:color="auto" w:fill="auto"/>
        </w:rPr>
      </w:pPr>
    </w:p>
    <w:p>
      <w:pPr>
        <w:spacing w:line="313" w:lineRule="auto"/>
        <w:rPr>
          <w:color w:val="auto"/>
          <w:highlight w:val="none"/>
          <w:shd w:val="clear" w:color="auto" w:fill="auto"/>
        </w:rPr>
      </w:pPr>
    </w:p>
    <w:p>
      <w:pPr>
        <w:spacing w:before="78" w:line="468" w:lineRule="exact"/>
        <w:ind w:left="481"/>
        <w:rPr>
          <w:color w:val="auto"/>
          <w:sz w:val="24"/>
          <w:szCs w:val="24"/>
          <w:highlight w:val="none"/>
          <w:shd w:val="clear" w:color="auto" w:fill="auto"/>
        </w:rPr>
      </w:pPr>
      <w:r>
        <w:rPr>
          <w:rFonts w:ascii="宋体" w:hAnsi="宋体" w:eastAsia="宋体" w:cs="宋体"/>
          <w:color w:val="auto"/>
          <w:spacing w:val="-16"/>
          <w:position w:val="17"/>
          <w:sz w:val="24"/>
          <w:szCs w:val="24"/>
          <w:highlight w:val="none"/>
          <w:shd w:val="clear" w:color="auto" w:fill="auto"/>
        </w:rPr>
        <w:t>联</w:t>
      </w:r>
      <w:r>
        <w:rPr>
          <w:rFonts w:ascii="宋体" w:hAnsi="宋体" w:eastAsia="宋体" w:cs="宋体"/>
          <w:color w:val="auto"/>
          <w:spacing w:val="-13"/>
          <w:position w:val="17"/>
          <w:sz w:val="24"/>
          <w:szCs w:val="24"/>
          <w:highlight w:val="none"/>
          <w:shd w:val="clear" w:color="auto" w:fill="auto"/>
        </w:rPr>
        <w:t xml:space="preserve">合体成员名称： </w:t>
      </w:r>
      <w:r>
        <w:rPr>
          <w:color w:val="auto"/>
          <w:spacing w:val="-13"/>
          <w:position w:val="17"/>
          <w:sz w:val="24"/>
          <w:szCs w:val="24"/>
          <w:highlight w:val="none"/>
          <w:shd w:val="clear" w:color="auto" w:fill="auto"/>
        </w:rPr>
        <w:t>______</w:t>
      </w:r>
    </w:p>
    <w:p>
      <w:pPr>
        <w:spacing w:line="217" w:lineRule="auto"/>
        <w:ind w:left="481"/>
        <w:rPr>
          <w:color w:val="auto"/>
          <w:sz w:val="24"/>
          <w:szCs w:val="24"/>
          <w:highlight w:val="none"/>
          <w:shd w:val="clear" w:color="auto" w:fill="auto"/>
        </w:rPr>
      </w:pPr>
      <w:r>
        <w:rPr>
          <w:rFonts w:ascii="宋体" w:hAnsi="宋体" w:eastAsia="宋体" w:cs="宋体"/>
          <w:color w:val="auto"/>
          <w:spacing w:val="-27"/>
          <w:sz w:val="24"/>
          <w:szCs w:val="24"/>
          <w:highlight w:val="none"/>
          <w:shd w:val="clear" w:color="auto" w:fill="auto"/>
        </w:rPr>
        <w:t>盖</w:t>
      </w:r>
      <w:r>
        <w:rPr>
          <w:rFonts w:ascii="宋体" w:hAnsi="宋体" w:eastAsia="宋体" w:cs="宋体"/>
          <w:color w:val="auto"/>
          <w:spacing w:val="-19"/>
          <w:sz w:val="24"/>
          <w:szCs w:val="24"/>
          <w:highlight w:val="none"/>
          <w:shd w:val="clear" w:color="auto" w:fill="auto"/>
        </w:rPr>
        <w:t xml:space="preserve">章： </w:t>
      </w:r>
      <w:r>
        <w:rPr>
          <w:color w:val="auto"/>
          <w:spacing w:val="-19"/>
          <w:sz w:val="24"/>
          <w:szCs w:val="24"/>
          <w:highlight w:val="none"/>
          <w:shd w:val="clear" w:color="auto" w:fill="auto"/>
        </w:rPr>
        <w:t>______</w:t>
      </w:r>
    </w:p>
    <w:p>
      <w:pPr>
        <w:spacing w:line="270" w:lineRule="auto"/>
        <w:rPr>
          <w:color w:val="auto"/>
          <w:highlight w:val="none"/>
          <w:shd w:val="clear" w:color="auto" w:fill="auto"/>
        </w:rPr>
      </w:pPr>
    </w:p>
    <w:p>
      <w:pPr>
        <w:spacing w:line="271" w:lineRule="auto"/>
        <w:rPr>
          <w:color w:val="auto"/>
          <w:highlight w:val="none"/>
          <w:shd w:val="clear" w:color="auto" w:fill="auto"/>
        </w:rPr>
      </w:pPr>
    </w:p>
    <w:p>
      <w:pPr>
        <w:spacing w:line="271" w:lineRule="auto"/>
        <w:rPr>
          <w:color w:val="auto"/>
          <w:highlight w:val="none"/>
          <w:shd w:val="clear" w:color="auto" w:fill="auto"/>
        </w:rPr>
      </w:pPr>
    </w:p>
    <w:p>
      <w:pPr>
        <w:spacing w:line="271" w:lineRule="auto"/>
        <w:rPr>
          <w:color w:val="auto"/>
          <w:highlight w:val="none"/>
          <w:shd w:val="clear" w:color="auto" w:fill="auto"/>
        </w:rPr>
      </w:pPr>
    </w:p>
    <w:p>
      <w:pPr>
        <w:spacing w:line="271" w:lineRule="auto"/>
        <w:rPr>
          <w:color w:val="auto"/>
          <w:highlight w:val="none"/>
          <w:shd w:val="clear" w:color="auto" w:fill="auto"/>
        </w:rPr>
      </w:pPr>
    </w:p>
    <w:p>
      <w:pPr>
        <w:spacing w:before="78" w:line="219" w:lineRule="auto"/>
        <w:jc w:val="right"/>
        <w:rPr>
          <w:rFonts w:ascii="宋体" w:hAnsi="宋体" w:eastAsia="宋体" w:cs="宋体"/>
          <w:color w:val="auto"/>
          <w:sz w:val="24"/>
          <w:szCs w:val="24"/>
          <w:highlight w:val="none"/>
          <w:shd w:val="clear" w:color="auto" w:fill="auto"/>
        </w:rPr>
      </w:pPr>
      <w:r>
        <w:rPr>
          <w:rFonts w:ascii="宋体" w:hAnsi="宋体" w:eastAsia="宋体" w:cs="宋体"/>
          <w:color w:val="auto"/>
          <w:spacing w:val="-35"/>
          <w:sz w:val="24"/>
          <w:szCs w:val="24"/>
          <w:highlight w:val="none"/>
          <w:shd w:val="clear" w:color="auto" w:fill="auto"/>
        </w:rPr>
        <w:t>日</w:t>
      </w:r>
      <w:r>
        <w:rPr>
          <w:rFonts w:ascii="宋体" w:hAnsi="宋体" w:eastAsia="宋体" w:cs="宋体"/>
          <w:color w:val="auto"/>
          <w:spacing w:val="-18"/>
          <w:sz w:val="24"/>
          <w:szCs w:val="24"/>
          <w:highlight w:val="none"/>
          <w:shd w:val="clear" w:color="auto" w:fill="auto"/>
        </w:rPr>
        <w:t xml:space="preserve">期： </w:t>
      </w:r>
      <w:r>
        <w:rPr>
          <w:color w:val="auto"/>
          <w:spacing w:val="-18"/>
          <w:sz w:val="24"/>
          <w:szCs w:val="24"/>
          <w:highlight w:val="none"/>
          <w:shd w:val="clear" w:color="auto" w:fill="auto"/>
        </w:rPr>
        <w:t>_____</w:t>
      </w:r>
      <w:r>
        <w:rPr>
          <w:rFonts w:ascii="宋体" w:hAnsi="宋体" w:eastAsia="宋体" w:cs="宋体"/>
          <w:color w:val="auto"/>
          <w:spacing w:val="-18"/>
          <w:sz w:val="24"/>
          <w:szCs w:val="24"/>
          <w:highlight w:val="none"/>
          <w:shd w:val="clear" w:color="auto" w:fill="auto"/>
        </w:rPr>
        <w:t>年</w:t>
      </w:r>
      <w:r>
        <w:rPr>
          <w:color w:val="auto"/>
          <w:spacing w:val="-18"/>
          <w:sz w:val="24"/>
          <w:szCs w:val="24"/>
          <w:highlight w:val="none"/>
          <w:shd w:val="clear" w:color="auto" w:fill="auto"/>
        </w:rPr>
        <w:t>______</w:t>
      </w:r>
      <w:r>
        <w:rPr>
          <w:rFonts w:ascii="宋体" w:hAnsi="宋体" w:eastAsia="宋体" w:cs="宋体"/>
          <w:color w:val="auto"/>
          <w:spacing w:val="-18"/>
          <w:sz w:val="24"/>
          <w:szCs w:val="24"/>
          <w:highlight w:val="none"/>
          <w:shd w:val="clear" w:color="auto" w:fill="auto"/>
        </w:rPr>
        <w:t>月</w:t>
      </w:r>
      <w:r>
        <w:rPr>
          <w:color w:val="auto"/>
          <w:spacing w:val="-18"/>
          <w:sz w:val="24"/>
          <w:szCs w:val="24"/>
          <w:highlight w:val="none"/>
          <w:shd w:val="clear" w:color="auto" w:fill="auto"/>
        </w:rPr>
        <w:t xml:space="preserve">______ </w:t>
      </w:r>
      <w:r>
        <w:rPr>
          <w:rFonts w:ascii="宋体" w:hAnsi="宋体" w:eastAsia="宋体" w:cs="宋体"/>
          <w:color w:val="auto"/>
          <w:spacing w:val="-18"/>
          <w:sz w:val="24"/>
          <w:szCs w:val="24"/>
          <w:highlight w:val="none"/>
          <w:shd w:val="clear" w:color="auto" w:fill="auto"/>
        </w:rPr>
        <w:t>日</w:t>
      </w:r>
    </w:p>
    <w:p>
      <w:pPr>
        <w:spacing w:line="270" w:lineRule="auto"/>
        <w:rPr>
          <w:color w:val="auto"/>
          <w:highlight w:val="none"/>
          <w:shd w:val="clear" w:color="auto" w:fill="auto"/>
        </w:rPr>
      </w:pPr>
    </w:p>
    <w:p>
      <w:pPr>
        <w:spacing w:line="270" w:lineRule="auto"/>
        <w:rPr>
          <w:color w:val="auto"/>
          <w:highlight w:val="none"/>
          <w:shd w:val="clear" w:color="auto" w:fill="auto"/>
        </w:rPr>
      </w:pPr>
    </w:p>
    <w:p>
      <w:pPr>
        <w:spacing w:line="270" w:lineRule="auto"/>
        <w:rPr>
          <w:color w:val="auto"/>
          <w:highlight w:val="none"/>
          <w:shd w:val="clear" w:color="auto" w:fill="auto"/>
        </w:rPr>
      </w:pPr>
    </w:p>
    <w:p>
      <w:pPr>
        <w:spacing w:line="271" w:lineRule="auto"/>
        <w:rPr>
          <w:color w:val="auto"/>
          <w:highlight w:val="none"/>
          <w:shd w:val="clear" w:color="auto" w:fill="auto"/>
        </w:rPr>
      </w:pPr>
    </w:p>
    <w:p>
      <w:pPr>
        <w:spacing w:line="271" w:lineRule="auto"/>
        <w:rPr>
          <w:color w:val="auto"/>
          <w:highlight w:val="none"/>
          <w:shd w:val="clear" w:color="auto" w:fill="auto"/>
        </w:rPr>
      </w:pPr>
    </w:p>
    <w:p>
      <w:pPr>
        <w:spacing w:before="78" w:line="224" w:lineRule="auto"/>
        <w:ind w:left="487"/>
        <w:rPr>
          <w:rFonts w:ascii="宋体" w:hAnsi="宋体" w:eastAsia="宋体" w:cs="宋体"/>
          <w:color w:val="auto"/>
          <w:sz w:val="24"/>
          <w:szCs w:val="24"/>
          <w:highlight w:val="none"/>
          <w:shd w:val="clear" w:color="auto" w:fill="auto"/>
        </w:rPr>
      </w:pPr>
      <w:r>
        <w:rPr>
          <w:rFonts w:ascii="宋体" w:hAnsi="宋体" w:eastAsia="宋体" w:cs="宋体"/>
          <w:color w:val="auto"/>
          <w:spacing w:val="-17"/>
          <w:sz w:val="24"/>
          <w:szCs w:val="24"/>
          <w:highlight w:val="none"/>
          <w:shd w:val="clear" w:color="auto" w:fill="auto"/>
        </w:rPr>
        <w:t>注</w:t>
      </w:r>
      <w:r>
        <w:rPr>
          <w:rFonts w:ascii="宋体" w:hAnsi="宋体" w:eastAsia="宋体" w:cs="宋体"/>
          <w:color w:val="auto"/>
          <w:spacing w:val="-16"/>
          <w:sz w:val="24"/>
          <w:szCs w:val="24"/>
          <w:highlight w:val="none"/>
          <w:shd w:val="clear" w:color="auto" w:fill="auto"/>
        </w:rPr>
        <w:t>：</w:t>
      </w:r>
    </w:p>
    <w:p>
      <w:pPr>
        <w:spacing w:before="176" w:line="290" w:lineRule="auto"/>
        <w:ind w:left="731" w:hanging="227"/>
        <w:rPr>
          <w:rFonts w:ascii="宋体" w:hAnsi="宋体" w:eastAsia="宋体" w:cs="宋体"/>
          <w:color w:val="auto"/>
          <w:sz w:val="24"/>
          <w:szCs w:val="24"/>
          <w:highlight w:val="none"/>
          <w:shd w:val="clear" w:color="auto" w:fill="auto"/>
        </w:rPr>
      </w:pPr>
      <w:r>
        <w:rPr>
          <w:color w:val="auto"/>
          <w:spacing w:val="5"/>
          <w:sz w:val="24"/>
          <w:szCs w:val="24"/>
          <w:highlight w:val="none"/>
          <w:shd w:val="clear" w:color="auto" w:fill="auto"/>
        </w:rPr>
        <w:t xml:space="preserve">1.  </w:t>
      </w:r>
      <w:r>
        <w:rPr>
          <w:rFonts w:ascii="宋体" w:hAnsi="宋体" w:eastAsia="宋体" w:cs="宋体"/>
          <w:color w:val="auto"/>
          <w:spacing w:val="5"/>
          <w:sz w:val="24"/>
          <w:szCs w:val="24"/>
          <w:highlight w:val="none"/>
          <w:shd w:val="clear" w:color="auto" w:fill="auto"/>
        </w:rPr>
        <w:t>如本项目(包) 接受供应商以联合体形式参加采购活动，且供应商以联合体</w:t>
      </w:r>
      <w:r>
        <w:rPr>
          <w:rFonts w:ascii="宋体" w:hAnsi="宋体" w:eastAsia="宋体" w:cs="宋体"/>
          <w:color w:val="auto"/>
          <w:spacing w:val="4"/>
          <w:sz w:val="24"/>
          <w:szCs w:val="24"/>
          <w:highlight w:val="none"/>
          <w:shd w:val="clear" w:color="auto" w:fill="auto"/>
        </w:rPr>
        <w:t>形</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式参与时，须提供《联合协议》，否则</w:t>
      </w: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6"/>
          <w:sz w:val="24"/>
          <w:szCs w:val="24"/>
          <w:highlight w:val="none"/>
          <w:shd w:val="clear" w:color="auto" w:fill="auto"/>
        </w:rPr>
        <w:t>。</w:t>
      </w:r>
    </w:p>
    <w:p>
      <w:pPr>
        <w:spacing w:before="181" w:line="219" w:lineRule="auto"/>
        <w:ind w:left="495"/>
        <w:rPr>
          <w:rFonts w:ascii="宋体" w:hAnsi="宋体" w:eastAsia="宋体" w:cs="宋体"/>
          <w:color w:val="auto"/>
          <w:sz w:val="24"/>
          <w:szCs w:val="24"/>
          <w:highlight w:val="none"/>
          <w:shd w:val="clear" w:color="auto" w:fill="auto"/>
        </w:rPr>
      </w:pPr>
      <w:r>
        <w:rPr>
          <w:color w:val="auto"/>
          <w:spacing w:val="2"/>
          <w:sz w:val="24"/>
          <w:szCs w:val="24"/>
          <w:highlight w:val="none"/>
          <w:shd w:val="clear" w:color="auto" w:fill="auto"/>
        </w:rPr>
        <w:t xml:space="preserve">2. </w:t>
      </w:r>
      <w:r>
        <w:rPr>
          <w:rFonts w:ascii="宋体" w:hAnsi="宋体" w:eastAsia="宋体" w:cs="宋体"/>
          <w:color w:val="auto"/>
          <w:spacing w:val="2"/>
          <w:sz w:val="24"/>
          <w:szCs w:val="24"/>
          <w:highlight w:val="none"/>
          <w:shd w:val="clear" w:color="auto" w:fill="auto"/>
        </w:rPr>
        <w:t>联合体各方成员需</w:t>
      </w:r>
      <w:r>
        <w:rPr>
          <w:rFonts w:ascii="宋体" w:hAnsi="宋体" w:eastAsia="宋体" w:cs="宋体"/>
          <w:color w:val="auto"/>
          <w:spacing w:val="1"/>
          <w:sz w:val="24"/>
          <w:szCs w:val="24"/>
          <w:highlight w:val="none"/>
          <w:shd w:val="clear" w:color="auto" w:fill="auto"/>
        </w:rPr>
        <w:t>在本协议上共同盖章。</w:t>
      </w:r>
    </w:p>
    <w:p>
      <w:pPr>
        <w:rPr>
          <w:color w:val="auto"/>
          <w:highlight w:val="none"/>
          <w:shd w:val="clear" w:color="auto" w:fill="auto"/>
        </w:rPr>
        <w:sectPr>
          <w:headerReference r:id="rId49" w:type="default"/>
          <w:footerReference r:id="rId50" w:type="default"/>
          <w:pgSz w:w="11907" w:h="16840"/>
          <w:pgMar w:top="1117" w:right="1133" w:bottom="1057" w:left="1700" w:header="878" w:footer="886" w:gutter="0"/>
          <w:cols w:space="720" w:num="1"/>
        </w:sectPr>
      </w:pPr>
    </w:p>
    <w:p>
      <w:pPr>
        <w:spacing w:before="78" w:line="220" w:lineRule="auto"/>
        <w:ind w:left="18"/>
        <w:outlineLvl w:val="3"/>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3</w:t>
      </w:r>
      <w:r>
        <w:rPr>
          <w:color w:val="auto"/>
          <w:spacing w:val="8"/>
          <w:sz w:val="24"/>
          <w:szCs w:val="24"/>
          <w:highlight w:val="none"/>
          <w:shd w:val="clear" w:color="auto" w:fill="auto"/>
        </w:rPr>
        <w:t>-</w:t>
      </w:r>
      <w:r>
        <w:rPr>
          <w:rFonts w:hint="eastAsia" w:eastAsia="宋体"/>
          <w:color w:val="auto"/>
          <w:spacing w:val="8"/>
          <w:sz w:val="24"/>
          <w:szCs w:val="24"/>
          <w:highlight w:val="none"/>
          <w:shd w:val="clear" w:color="auto" w:fill="auto"/>
          <w:lang w:val="en-US" w:eastAsia="zh-CN"/>
        </w:rPr>
        <w:t>2</w:t>
      </w:r>
      <w:r>
        <w:rPr>
          <w:color w:val="auto"/>
          <w:spacing w:val="6"/>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其他特定资格要求</w:t>
      </w:r>
    </w:p>
    <w:p>
      <w:pPr>
        <w:rPr>
          <w:color w:val="auto"/>
          <w:highlight w:val="none"/>
          <w:shd w:val="clear" w:color="auto" w:fill="auto"/>
        </w:rPr>
        <w:sectPr>
          <w:headerReference r:id="rId51" w:type="default"/>
          <w:footerReference r:id="rId52" w:type="default"/>
          <w:pgSz w:w="11907" w:h="16840"/>
          <w:pgMar w:top="1117" w:right="1133" w:bottom="1060" w:left="1700" w:header="878" w:footer="886" w:gutter="0"/>
          <w:cols w:space="720" w:num="1"/>
        </w:sectPr>
      </w:pPr>
    </w:p>
    <w:p>
      <w:pPr>
        <w:spacing w:before="246" w:line="406" w:lineRule="exact"/>
        <w:ind w:left="12"/>
        <w:outlineLvl w:val="2"/>
        <w:rPr>
          <w:rFonts w:ascii="宋体" w:hAnsi="宋体" w:eastAsia="宋体" w:cs="宋体"/>
          <w:color w:val="auto"/>
          <w:sz w:val="24"/>
          <w:szCs w:val="24"/>
          <w:highlight w:val="none"/>
          <w:shd w:val="clear" w:color="auto" w:fill="auto"/>
        </w:rPr>
      </w:pPr>
      <w:r>
        <w:rPr>
          <w:color w:val="auto"/>
          <w:spacing w:val="2"/>
          <w:position w:val="4"/>
          <w:sz w:val="24"/>
          <w:szCs w:val="24"/>
          <w:highlight w:val="none"/>
          <w:shd w:val="clear" w:color="auto" w:fill="auto"/>
        </w:rPr>
        <w:t>4</w:t>
      </w:r>
      <w:r>
        <w:rPr>
          <w:rFonts w:ascii="宋体" w:hAnsi="宋体" w:eastAsia="宋体" w:cs="宋体"/>
          <w:color w:val="auto"/>
          <w:spacing w:val="2"/>
          <w:position w:val="4"/>
          <w:sz w:val="24"/>
          <w:szCs w:val="24"/>
          <w:highlight w:val="none"/>
          <w:shd w:val="clear" w:color="auto" w:fill="auto"/>
        </w:rPr>
        <w:t>投标保证金凭</w:t>
      </w:r>
      <w:r>
        <w:rPr>
          <w:rFonts w:ascii="宋体" w:hAnsi="宋体" w:eastAsia="宋体" w:cs="宋体"/>
          <w:color w:val="auto"/>
          <w:spacing w:val="1"/>
          <w:position w:val="4"/>
          <w:sz w:val="24"/>
          <w:szCs w:val="24"/>
          <w:highlight w:val="none"/>
          <w:shd w:val="clear" w:color="auto" w:fill="auto"/>
        </w:rPr>
        <w:t>证</w:t>
      </w:r>
      <w:r>
        <w:rPr>
          <w:color w:val="auto"/>
          <w:spacing w:val="1"/>
          <w:position w:val="4"/>
          <w:sz w:val="24"/>
          <w:szCs w:val="24"/>
          <w:highlight w:val="none"/>
          <w:shd w:val="clear" w:color="auto" w:fill="auto"/>
        </w:rPr>
        <w:t>/</w:t>
      </w:r>
      <w:r>
        <w:rPr>
          <w:rFonts w:ascii="宋体" w:hAnsi="宋体" w:eastAsia="宋体" w:cs="宋体"/>
          <w:color w:val="auto"/>
          <w:spacing w:val="1"/>
          <w:position w:val="4"/>
          <w:sz w:val="24"/>
          <w:szCs w:val="24"/>
          <w:highlight w:val="none"/>
          <w:shd w:val="clear" w:color="auto" w:fill="auto"/>
        </w:rPr>
        <w:t>交款单据电子件</w:t>
      </w:r>
    </w:p>
    <w:p>
      <w:pPr>
        <w:rPr>
          <w:color w:val="auto"/>
          <w:highlight w:val="none"/>
          <w:shd w:val="clear" w:color="auto" w:fill="auto"/>
        </w:rPr>
        <w:sectPr>
          <w:footerReference r:id="rId53" w:type="default"/>
          <w:pgSz w:w="11907" w:h="16840"/>
          <w:pgMar w:top="1117" w:right="1133" w:bottom="1060" w:left="1700" w:header="878" w:footer="886" w:gutter="0"/>
          <w:cols w:space="720" w:num="1"/>
        </w:sectPr>
      </w:pPr>
    </w:p>
    <w:p>
      <w:pPr>
        <w:spacing w:line="256" w:lineRule="auto"/>
        <w:rPr>
          <w:color w:val="auto"/>
          <w:highlight w:val="none"/>
          <w:shd w:val="clear" w:color="auto" w:fill="auto"/>
        </w:rPr>
      </w:pPr>
    </w:p>
    <w:p>
      <w:pPr>
        <w:spacing w:before="78" w:line="220" w:lineRule="auto"/>
        <w:ind w:left="13"/>
        <w:outlineLvl w:val="1"/>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二</w:t>
      </w:r>
      <w:r>
        <w:rPr>
          <w:rFonts w:ascii="宋体" w:hAnsi="宋体" w:eastAsia="宋体" w:cs="宋体"/>
          <w:color w:val="auto"/>
          <w:spacing w:val="-49"/>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w:t>
      </w:r>
      <w:r>
        <w:rPr>
          <w:rFonts w:ascii="宋体" w:hAnsi="宋体" w:eastAsia="宋体" w:cs="宋体"/>
          <w:color w:val="auto"/>
          <w:spacing w:val="-65"/>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商</w:t>
      </w:r>
      <w:r>
        <w:rPr>
          <w:rFonts w:ascii="宋体" w:hAnsi="宋体" w:eastAsia="宋体" w:cs="宋体"/>
          <w:color w:val="auto"/>
          <w:spacing w:val="-68"/>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务</w:t>
      </w:r>
      <w:r>
        <w:rPr>
          <w:rFonts w:ascii="宋体" w:hAnsi="宋体" w:eastAsia="宋体" w:cs="宋体"/>
          <w:color w:val="auto"/>
          <w:spacing w:val="-69"/>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技</w:t>
      </w:r>
      <w:r>
        <w:rPr>
          <w:rFonts w:ascii="宋体" w:hAnsi="宋体" w:eastAsia="宋体" w:cs="宋体"/>
          <w:color w:val="auto"/>
          <w:spacing w:val="-68"/>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术</w:t>
      </w:r>
      <w:r>
        <w:rPr>
          <w:rFonts w:ascii="宋体" w:hAnsi="宋体" w:eastAsia="宋体" w:cs="宋体"/>
          <w:color w:val="auto"/>
          <w:spacing w:val="-68"/>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文</w:t>
      </w:r>
      <w:r>
        <w:rPr>
          <w:rFonts w:ascii="宋体" w:hAnsi="宋体" w:eastAsia="宋体" w:cs="宋体"/>
          <w:color w:val="auto"/>
          <w:spacing w:val="-70"/>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件</w:t>
      </w:r>
      <w:r>
        <w:rPr>
          <w:rFonts w:ascii="宋体" w:hAnsi="宋体" w:eastAsia="宋体" w:cs="宋体"/>
          <w:color w:val="auto"/>
          <w:spacing w:val="-70"/>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格</w:t>
      </w:r>
      <w:r>
        <w:rPr>
          <w:rFonts w:ascii="宋体" w:hAnsi="宋体" w:eastAsia="宋体" w:cs="宋体"/>
          <w:color w:val="auto"/>
          <w:spacing w:val="-63"/>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式</w:t>
      </w:r>
    </w:p>
    <w:p>
      <w:pPr>
        <w:spacing w:line="267" w:lineRule="auto"/>
        <w:rPr>
          <w:color w:val="auto"/>
          <w:highlight w:val="none"/>
          <w:shd w:val="clear" w:color="auto" w:fill="auto"/>
        </w:rPr>
      </w:pPr>
    </w:p>
    <w:p>
      <w:pPr>
        <w:spacing w:before="78" w:line="220" w:lineRule="auto"/>
        <w:ind w:left="12"/>
        <w:rPr>
          <w:rFonts w:ascii="宋体" w:hAnsi="宋体" w:eastAsia="宋体" w:cs="宋体"/>
          <w:color w:val="auto"/>
          <w:sz w:val="24"/>
          <w:szCs w:val="24"/>
          <w:highlight w:val="none"/>
          <w:shd w:val="clear" w:color="auto" w:fill="auto"/>
        </w:rPr>
      </w:pPr>
      <w:r>
        <w:rPr>
          <w:rFonts w:ascii="宋体" w:hAnsi="宋体" w:eastAsia="宋体" w:cs="宋体"/>
          <w:color w:val="auto"/>
          <w:spacing w:val="-27"/>
          <w:sz w:val="24"/>
          <w:szCs w:val="24"/>
          <w:highlight w:val="none"/>
          <w:shd w:val="clear" w:color="auto" w:fill="auto"/>
          <w14:textOutline w14:w="1536" w14:cap="flat" w14:cmpd="sng" w14:algn="ctr">
            <w14:solidFill>
              <w14:srgbClr w14:val="000000"/>
            </w14:solidFill>
            <w14:prstDash w14:val="solid"/>
            <w14:miter w14:val="0"/>
          </w14:textOutline>
        </w:rPr>
        <w:t>投</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标</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文</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件</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(商</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务</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技</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术</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文</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件</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w:t>
      </w:r>
      <w:r>
        <w:rPr>
          <w:rFonts w:ascii="宋体" w:hAnsi="宋体" w:eastAsia="宋体" w:cs="宋体"/>
          <w:color w:val="auto"/>
          <w:spacing w:val="-14"/>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14:textOutline w14:w="1536" w14:cap="flat" w14:cmpd="sng" w14:algn="ctr">
            <w14:solidFill>
              <w14:srgbClr w14:val="000000"/>
            </w14:solidFill>
            <w14:prstDash w14:val="solid"/>
            <w14:miter w14:val="0"/>
          </w14:textOutline>
        </w:rPr>
        <w:t>封面(非实质性格式)</w:t>
      </w:r>
    </w:p>
    <w:p>
      <w:pPr>
        <w:spacing w:before="360" w:line="220" w:lineRule="auto"/>
        <w:ind w:left="1843"/>
        <w:rPr>
          <w:rFonts w:ascii="宋体" w:hAnsi="宋体" w:eastAsia="宋体" w:cs="宋体"/>
          <w:color w:val="auto"/>
          <w:spacing w:val="103"/>
          <w:sz w:val="84"/>
          <w:szCs w:val="84"/>
          <w:highlight w:val="none"/>
          <w:shd w:val="clear" w:color="auto" w:fill="auto"/>
          <w14:textOutline w14:w="5384" w14:cap="flat" w14:cmpd="sng" w14:algn="ctr">
            <w14:solidFill>
              <w14:srgbClr w14:val="000000"/>
            </w14:solidFill>
            <w14:prstDash w14:val="solid"/>
            <w14:miter w14:val="0"/>
          </w14:textOutline>
        </w:rPr>
      </w:pPr>
    </w:p>
    <w:p>
      <w:pPr>
        <w:spacing w:before="360" w:line="220" w:lineRule="auto"/>
        <w:ind w:left="1843"/>
        <w:rPr>
          <w:rFonts w:ascii="宋体" w:hAnsi="宋体" w:eastAsia="宋体" w:cs="宋体"/>
          <w:color w:val="auto"/>
          <w:sz w:val="84"/>
          <w:szCs w:val="84"/>
          <w:highlight w:val="none"/>
          <w:shd w:val="clear" w:color="auto" w:fill="auto"/>
        </w:rPr>
      </w:pPr>
      <w:r>
        <w:rPr>
          <w:rFonts w:ascii="宋体" w:hAnsi="宋体" w:eastAsia="宋体" w:cs="宋体"/>
          <w:color w:val="auto"/>
          <w:spacing w:val="103"/>
          <w:sz w:val="84"/>
          <w:szCs w:val="84"/>
          <w:highlight w:val="none"/>
          <w:shd w:val="clear" w:color="auto" w:fill="auto"/>
          <w14:textOutline w14:w="5384" w14:cap="flat" w14:cmpd="sng" w14:algn="ctr">
            <w14:solidFill>
              <w14:srgbClr w14:val="000000"/>
            </w14:solidFill>
            <w14:prstDash w14:val="solid"/>
            <w14:miter w14:val="0"/>
          </w14:textOutline>
        </w:rPr>
        <w:t>投</w:t>
      </w:r>
      <w:r>
        <w:rPr>
          <w:rFonts w:ascii="宋体" w:hAnsi="宋体" w:eastAsia="宋体" w:cs="宋体"/>
          <w:color w:val="auto"/>
          <w:spacing w:val="102"/>
          <w:sz w:val="84"/>
          <w:szCs w:val="84"/>
          <w:highlight w:val="none"/>
          <w:shd w:val="clear" w:color="auto" w:fill="auto"/>
        </w:rPr>
        <w:t xml:space="preserve"> </w:t>
      </w:r>
      <w:r>
        <w:rPr>
          <w:rFonts w:ascii="宋体" w:hAnsi="宋体" w:eastAsia="宋体" w:cs="宋体"/>
          <w:color w:val="auto"/>
          <w:spacing w:val="102"/>
          <w:sz w:val="84"/>
          <w:szCs w:val="84"/>
          <w:highlight w:val="none"/>
          <w:shd w:val="clear" w:color="auto" w:fill="auto"/>
          <w14:textOutline w14:w="5384" w14:cap="flat" w14:cmpd="sng" w14:algn="ctr">
            <w14:solidFill>
              <w14:srgbClr w14:val="000000"/>
            </w14:solidFill>
            <w14:prstDash w14:val="solid"/>
            <w14:miter w14:val="0"/>
          </w14:textOutline>
        </w:rPr>
        <w:t>标</w:t>
      </w:r>
      <w:r>
        <w:rPr>
          <w:rFonts w:ascii="宋体" w:hAnsi="宋体" w:eastAsia="宋体" w:cs="宋体"/>
          <w:color w:val="auto"/>
          <w:spacing w:val="102"/>
          <w:sz w:val="84"/>
          <w:szCs w:val="84"/>
          <w:highlight w:val="none"/>
          <w:shd w:val="clear" w:color="auto" w:fill="auto"/>
        </w:rPr>
        <w:t xml:space="preserve"> </w:t>
      </w:r>
      <w:r>
        <w:rPr>
          <w:rFonts w:ascii="宋体" w:hAnsi="宋体" w:eastAsia="宋体" w:cs="宋体"/>
          <w:color w:val="auto"/>
          <w:spacing w:val="102"/>
          <w:sz w:val="84"/>
          <w:szCs w:val="84"/>
          <w:highlight w:val="none"/>
          <w:shd w:val="clear" w:color="auto" w:fill="auto"/>
          <w14:textOutline w14:w="5384" w14:cap="flat" w14:cmpd="sng" w14:algn="ctr">
            <w14:solidFill>
              <w14:srgbClr w14:val="000000"/>
            </w14:solidFill>
            <w14:prstDash w14:val="solid"/>
            <w14:miter w14:val="0"/>
          </w14:textOutline>
        </w:rPr>
        <w:t>文</w:t>
      </w:r>
      <w:r>
        <w:rPr>
          <w:rFonts w:ascii="宋体" w:hAnsi="宋体" w:eastAsia="宋体" w:cs="宋体"/>
          <w:color w:val="auto"/>
          <w:spacing w:val="102"/>
          <w:sz w:val="84"/>
          <w:szCs w:val="84"/>
          <w:highlight w:val="none"/>
          <w:shd w:val="clear" w:color="auto" w:fill="auto"/>
        </w:rPr>
        <w:t xml:space="preserve"> </w:t>
      </w:r>
      <w:r>
        <w:rPr>
          <w:rFonts w:ascii="宋体" w:hAnsi="宋体" w:eastAsia="宋体" w:cs="宋体"/>
          <w:color w:val="auto"/>
          <w:spacing w:val="102"/>
          <w:sz w:val="84"/>
          <w:szCs w:val="84"/>
          <w:highlight w:val="none"/>
          <w:shd w:val="clear" w:color="auto" w:fill="auto"/>
          <w14:textOutline w14:w="5384" w14:cap="flat" w14:cmpd="sng" w14:algn="ctr">
            <w14:solidFill>
              <w14:srgbClr w14:val="000000"/>
            </w14:solidFill>
            <w14:prstDash w14:val="solid"/>
            <w14:miter w14:val="0"/>
          </w14:textOutline>
        </w:rPr>
        <w:t>件</w:t>
      </w:r>
    </w:p>
    <w:p>
      <w:pPr>
        <w:spacing w:before="39" w:line="220" w:lineRule="auto"/>
        <w:ind w:left="2003"/>
        <w:rPr>
          <w:rFonts w:ascii="宋体" w:hAnsi="宋体" w:eastAsia="宋体" w:cs="宋体"/>
          <w:color w:val="auto"/>
          <w:sz w:val="52"/>
          <w:szCs w:val="52"/>
          <w:highlight w:val="none"/>
          <w:shd w:val="clear" w:color="auto" w:fill="auto"/>
        </w:rPr>
      </w:pPr>
      <w:r>
        <w:rPr>
          <w:rFonts w:ascii="宋体" w:hAnsi="宋体" w:eastAsia="宋体" w:cs="宋体"/>
          <w:color w:val="auto"/>
          <w:spacing w:val="-39"/>
          <w:sz w:val="52"/>
          <w:szCs w:val="52"/>
          <w:highlight w:val="none"/>
          <w:shd w:val="clear" w:color="auto" w:fill="auto"/>
          <w14:textOutline w14:w="3340" w14:cap="flat" w14:cmpd="sng" w14:algn="ctr">
            <w14:solidFill>
              <w14:srgbClr w14:val="000000"/>
            </w14:solidFill>
            <w14:prstDash w14:val="solid"/>
            <w14:miter w14:val="0"/>
          </w14:textOutline>
        </w:rPr>
        <w:t>(</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商</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务</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技</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术</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文</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highlight w:val="none"/>
          <w:shd w:val="clear" w:color="auto" w:fill="auto"/>
        </w:rPr>
        <w:t xml:space="preserve"> </w:t>
      </w:r>
      <w:r>
        <w:rPr>
          <w:rFonts w:ascii="宋体" w:hAnsi="宋体" w:eastAsia="宋体" w:cs="宋体"/>
          <w:color w:val="auto"/>
          <w:spacing w:val="-28"/>
          <w:sz w:val="52"/>
          <w:szCs w:val="52"/>
          <w:highlight w:val="none"/>
          <w:shd w:val="clear" w:color="auto" w:fill="auto"/>
          <w14:textOutline w14:w="3340" w14:cap="flat" w14:cmpd="sng" w14:algn="ctr">
            <w14:solidFill>
              <w14:srgbClr w14:val="000000"/>
            </w14:solidFill>
            <w14:prstDash w14:val="solid"/>
            <w14:miter w14:val="0"/>
          </w14:textOutline>
        </w:rPr>
        <w:t>)</w:t>
      </w:r>
    </w:p>
    <w:p>
      <w:pPr>
        <w:spacing w:line="332" w:lineRule="auto"/>
        <w:rPr>
          <w:color w:val="auto"/>
          <w:highlight w:val="none"/>
          <w:shd w:val="clear" w:color="auto" w:fill="auto"/>
        </w:rPr>
      </w:pPr>
    </w:p>
    <w:p>
      <w:pPr>
        <w:spacing w:line="332" w:lineRule="auto"/>
        <w:rPr>
          <w:color w:val="auto"/>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r>
        <w:rPr>
          <w:rFonts w:hint="eastAsia" w:ascii="宋体" w:hAnsi="宋体" w:eastAsia="宋体" w:cs="宋体"/>
          <w:b/>
          <w:color w:val="auto"/>
          <w:spacing w:val="20"/>
          <w:sz w:val="32"/>
          <w:szCs w:val="32"/>
          <w:highlight w:val="none"/>
          <w:shd w:val="clear" w:color="auto" w:fill="auto"/>
        </w:rPr>
        <w:t>项目名称:</w:t>
      </w:r>
    </w:p>
    <w:p>
      <w:pPr>
        <w:ind w:firstLine="723" w:firstLineChars="200"/>
        <w:rPr>
          <w:rFonts w:ascii="宋体" w:hAnsi="宋体" w:eastAsia="宋体" w:cs="宋体"/>
          <w:b/>
          <w:color w:val="auto"/>
          <w:spacing w:val="20"/>
          <w:sz w:val="32"/>
          <w:szCs w:val="32"/>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r>
        <w:rPr>
          <w:rFonts w:hint="eastAsia" w:ascii="宋体" w:hAnsi="宋体" w:eastAsia="宋体" w:cs="宋体"/>
          <w:b/>
          <w:color w:val="auto"/>
          <w:spacing w:val="20"/>
          <w:sz w:val="32"/>
          <w:szCs w:val="32"/>
          <w:highlight w:val="none"/>
          <w:shd w:val="clear" w:color="auto" w:fill="auto"/>
        </w:rPr>
        <w:t>包 名 称：</w:t>
      </w:r>
    </w:p>
    <w:p>
      <w:pPr>
        <w:ind w:firstLine="723" w:firstLineChars="200"/>
        <w:rPr>
          <w:rFonts w:ascii="宋体" w:hAnsi="宋体" w:eastAsia="宋体" w:cs="宋体"/>
          <w:b/>
          <w:color w:val="auto"/>
          <w:spacing w:val="20"/>
          <w:sz w:val="32"/>
          <w:szCs w:val="32"/>
          <w:highlight w:val="none"/>
          <w:shd w:val="clear" w:color="auto" w:fill="auto"/>
        </w:rPr>
      </w:pPr>
    </w:p>
    <w:p>
      <w:pPr>
        <w:ind w:firstLine="723" w:firstLineChars="200"/>
        <w:rPr>
          <w:rFonts w:ascii="宋体" w:hAnsi="宋体" w:eastAsia="宋体" w:cs="宋体"/>
          <w:b/>
          <w:color w:val="auto"/>
          <w:spacing w:val="20"/>
          <w:sz w:val="32"/>
          <w:szCs w:val="32"/>
          <w:highlight w:val="none"/>
          <w:shd w:val="clear" w:color="auto" w:fill="auto"/>
        </w:rPr>
      </w:pPr>
      <w:r>
        <w:rPr>
          <w:rFonts w:hint="eastAsia" w:ascii="宋体" w:hAnsi="宋体" w:eastAsia="宋体" w:cs="宋体"/>
          <w:b/>
          <w:color w:val="auto"/>
          <w:spacing w:val="20"/>
          <w:sz w:val="32"/>
          <w:szCs w:val="32"/>
          <w:highlight w:val="none"/>
          <w:shd w:val="clear" w:color="auto" w:fill="auto"/>
        </w:rPr>
        <w:t>项目编号：</w:t>
      </w:r>
    </w:p>
    <w:p>
      <w:pPr>
        <w:pStyle w:val="23"/>
        <w:ind w:firstLine="0"/>
        <w:rPr>
          <w:rFonts w:hAnsi="宋体" w:cs="宋体"/>
          <w:b/>
          <w:color w:val="auto"/>
          <w:spacing w:val="20"/>
          <w:sz w:val="32"/>
          <w:szCs w:val="32"/>
          <w:highlight w:val="none"/>
          <w:shd w:val="clear" w:color="auto" w:fill="auto"/>
        </w:rPr>
      </w:pPr>
    </w:p>
    <w:p>
      <w:pPr>
        <w:pStyle w:val="23"/>
        <w:ind w:firstLine="723" w:firstLineChars="200"/>
        <w:rPr>
          <w:rFonts w:hAnsi="宋体" w:cs="宋体"/>
          <w:color w:val="auto"/>
          <w:highlight w:val="none"/>
          <w:shd w:val="clear" w:color="auto" w:fill="auto"/>
        </w:rPr>
      </w:pPr>
      <w:r>
        <w:rPr>
          <w:rFonts w:hint="eastAsia" w:hAnsi="宋体" w:cs="宋体"/>
          <w:b/>
          <w:color w:val="auto"/>
          <w:spacing w:val="20"/>
          <w:sz w:val="32"/>
          <w:szCs w:val="32"/>
          <w:highlight w:val="none"/>
          <w:shd w:val="clear" w:color="auto" w:fill="auto"/>
        </w:rPr>
        <w:t>招标编号：</w:t>
      </w:r>
    </w:p>
    <w:p>
      <w:pPr>
        <w:ind w:firstLine="542" w:firstLineChars="150"/>
        <w:rPr>
          <w:rFonts w:ascii="宋体" w:hAnsi="宋体" w:eastAsia="宋体" w:cs="宋体"/>
          <w:b/>
          <w:color w:val="auto"/>
          <w:spacing w:val="20"/>
          <w:sz w:val="32"/>
          <w:szCs w:val="32"/>
          <w:highlight w:val="none"/>
          <w:shd w:val="clear" w:color="auto" w:fill="auto"/>
        </w:rPr>
      </w:pPr>
    </w:p>
    <w:p>
      <w:pPr>
        <w:ind w:firstLine="542" w:firstLineChars="150"/>
        <w:rPr>
          <w:rFonts w:ascii="宋体" w:hAnsi="宋体" w:eastAsia="宋体" w:cs="宋体"/>
          <w:b/>
          <w:color w:val="auto"/>
          <w:spacing w:val="20"/>
          <w:sz w:val="32"/>
          <w:szCs w:val="32"/>
          <w:highlight w:val="none"/>
          <w:shd w:val="clear" w:color="auto" w:fill="auto"/>
        </w:rPr>
      </w:pPr>
    </w:p>
    <w:p>
      <w:pPr>
        <w:jc w:val="center"/>
        <w:rPr>
          <w:rFonts w:ascii="宋体" w:hAnsi="宋体" w:eastAsia="宋体" w:cs="宋体"/>
          <w:b/>
          <w:color w:val="auto"/>
          <w:sz w:val="32"/>
          <w:szCs w:val="32"/>
          <w:highlight w:val="none"/>
          <w:shd w:val="clear" w:color="auto" w:fill="auto"/>
        </w:rPr>
      </w:pPr>
    </w:p>
    <w:p>
      <w:pPr>
        <w:jc w:val="center"/>
        <w:rPr>
          <w:rFonts w:ascii="宋体" w:hAnsi="宋体" w:eastAsia="宋体" w:cs="宋体"/>
          <w:b/>
          <w:color w:val="auto"/>
          <w:sz w:val="32"/>
          <w:szCs w:val="32"/>
          <w:highlight w:val="none"/>
          <w:shd w:val="clear" w:color="auto" w:fill="auto"/>
        </w:rPr>
      </w:pPr>
    </w:p>
    <w:p>
      <w:pPr>
        <w:jc w:val="center"/>
        <w:rPr>
          <w:rFonts w:ascii="宋体" w:hAnsi="宋体" w:eastAsia="宋体" w:cs="宋体"/>
          <w:b/>
          <w:color w:val="auto"/>
          <w:sz w:val="32"/>
          <w:szCs w:val="32"/>
          <w:highlight w:val="none"/>
          <w:shd w:val="clear" w:color="auto" w:fill="auto"/>
        </w:rPr>
      </w:pPr>
    </w:p>
    <w:p>
      <w:pPr>
        <w:jc w:val="center"/>
        <w:rPr>
          <w:rFonts w:ascii="宋体" w:hAnsi="宋体" w:eastAsia="宋体" w:cs="宋体"/>
          <w:b/>
          <w:color w:val="auto"/>
          <w:spacing w:val="20"/>
          <w:sz w:val="32"/>
          <w:szCs w:val="32"/>
          <w:highlight w:val="none"/>
          <w:shd w:val="clear" w:color="auto" w:fill="auto"/>
        </w:rPr>
      </w:pPr>
    </w:p>
    <w:p>
      <w:pPr>
        <w:jc w:val="center"/>
        <w:rPr>
          <w:rFonts w:ascii="宋体" w:hAnsi="宋体" w:eastAsia="宋体" w:cs="宋体"/>
          <w:b/>
          <w:color w:val="auto"/>
          <w:spacing w:val="20"/>
          <w:sz w:val="32"/>
          <w:szCs w:val="32"/>
          <w:highlight w:val="none"/>
          <w:shd w:val="clear" w:color="auto" w:fill="auto"/>
        </w:rPr>
      </w:pPr>
    </w:p>
    <w:p>
      <w:pPr>
        <w:jc w:val="center"/>
        <w:rPr>
          <w:rFonts w:ascii="宋体" w:hAnsi="宋体" w:eastAsia="宋体" w:cs="宋体"/>
          <w:b/>
          <w:color w:val="auto"/>
          <w:spacing w:val="20"/>
          <w:sz w:val="32"/>
          <w:szCs w:val="32"/>
          <w:highlight w:val="none"/>
          <w:shd w:val="clear" w:color="auto" w:fill="auto"/>
        </w:rPr>
      </w:pPr>
    </w:p>
    <w:p>
      <w:pPr>
        <w:spacing w:before="101" w:line="226" w:lineRule="auto"/>
        <w:ind w:left="1456"/>
        <w:rPr>
          <w:rFonts w:ascii="宋体" w:hAnsi="宋体" w:eastAsia="宋体" w:cs="宋体"/>
          <w:color w:val="auto"/>
          <w:sz w:val="31"/>
          <w:szCs w:val="31"/>
          <w:highlight w:val="none"/>
          <w:shd w:val="clear" w:color="auto" w:fill="auto"/>
        </w:rPr>
      </w:pPr>
      <w:r>
        <w:rPr>
          <w:rFonts w:hint="eastAsia" w:ascii="宋体" w:hAnsi="宋体" w:eastAsia="宋体" w:cs="宋体"/>
          <w:b/>
          <w:color w:val="auto"/>
          <w:spacing w:val="20"/>
          <w:sz w:val="32"/>
          <w:szCs w:val="32"/>
          <w:highlight w:val="none"/>
          <w:shd w:val="clear" w:color="auto" w:fill="auto"/>
        </w:rPr>
        <w:t>投标人名称：</w:t>
      </w:r>
    </w:p>
    <w:p>
      <w:pPr>
        <w:rPr>
          <w:color w:val="auto"/>
          <w:highlight w:val="none"/>
          <w:shd w:val="clear" w:color="auto" w:fill="auto"/>
        </w:rPr>
        <w:sectPr>
          <w:footerReference r:id="rId54" w:type="default"/>
          <w:pgSz w:w="11907" w:h="16840"/>
          <w:pgMar w:top="1117" w:right="1133" w:bottom="1060" w:left="1700" w:header="878" w:footer="886" w:gutter="0"/>
          <w:cols w:space="720" w:num="1"/>
        </w:sectPr>
      </w:pPr>
    </w:p>
    <w:p>
      <w:pPr>
        <w:spacing w:line="256" w:lineRule="auto"/>
        <w:rPr>
          <w:color w:val="auto"/>
          <w:highlight w:val="none"/>
          <w:shd w:val="clear" w:color="auto" w:fill="auto"/>
        </w:rPr>
      </w:pPr>
    </w:p>
    <w:p>
      <w:pPr>
        <w:spacing w:before="78" w:line="219" w:lineRule="auto"/>
        <w:ind w:left="27"/>
        <w:outlineLvl w:val="2"/>
        <w:rPr>
          <w:rFonts w:ascii="宋体" w:hAnsi="宋体" w:eastAsia="宋体" w:cs="宋体"/>
          <w:color w:val="auto"/>
          <w:sz w:val="24"/>
          <w:szCs w:val="24"/>
          <w:highlight w:val="none"/>
          <w:shd w:val="clear" w:color="auto" w:fill="auto"/>
        </w:rPr>
      </w:pPr>
      <w:r>
        <w:rPr>
          <w:color w:val="auto"/>
          <w:spacing w:val="13"/>
          <w:sz w:val="24"/>
          <w:szCs w:val="24"/>
          <w:highlight w:val="none"/>
          <w:shd w:val="clear" w:color="auto" w:fill="auto"/>
        </w:rPr>
        <w:t>1</w:t>
      </w:r>
      <w:r>
        <w:rPr>
          <w:rFonts w:ascii="宋体" w:hAnsi="宋体" w:eastAsia="宋体" w:cs="宋体"/>
          <w:color w:val="auto"/>
          <w:spacing w:val="7"/>
          <w:sz w:val="24"/>
          <w:szCs w:val="24"/>
          <w:highlight w:val="none"/>
          <w:shd w:val="clear" w:color="auto" w:fill="auto"/>
        </w:rPr>
        <w:t>投标书(实质性格式)</w:t>
      </w:r>
    </w:p>
    <w:p>
      <w:pPr>
        <w:spacing w:line="248" w:lineRule="auto"/>
        <w:rPr>
          <w:color w:val="auto"/>
          <w:highlight w:val="none"/>
          <w:shd w:val="clear" w:color="auto" w:fill="auto"/>
        </w:rPr>
      </w:pPr>
    </w:p>
    <w:p>
      <w:pPr>
        <w:spacing w:line="249" w:lineRule="auto"/>
        <w:rPr>
          <w:color w:val="auto"/>
          <w:highlight w:val="none"/>
          <w:shd w:val="clear" w:color="auto" w:fill="auto"/>
        </w:rPr>
      </w:pPr>
    </w:p>
    <w:p>
      <w:pPr>
        <w:spacing w:before="117" w:line="219" w:lineRule="auto"/>
        <w:ind w:left="4012"/>
        <w:rPr>
          <w:rFonts w:ascii="宋体" w:hAnsi="宋体" w:eastAsia="宋体" w:cs="宋体"/>
          <w:color w:val="auto"/>
          <w:sz w:val="36"/>
          <w:szCs w:val="36"/>
          <w:highlight w:val="none"/>
          <w:shd w:val="clear" w:color="auto" w:fill="auto"/>
        </w:rPr>
      </w:pPr>
      <w:r>
        <w:rPr>
          <w:rFonts w:ascii="宋体" w:hAnsi="宋体" w:eastAsia="宋体" w:cs="宋体"/>
          <w:color w:val="auto"/>
          <w:spacing w:val="-6"/>
          <w:sz w:val="36"/>
          <w:szCs w:val="36"/>
          <w:highlight w:val="none"/>
          <w:shd w:val="clear" w:color="auto" w:fill="auto"/>
          <w14:textOutline w14:w="2311" w14:cap="flat" w14:cmpd="sng" w14:algn="ctr">
            <w14:solidFill>
              <w14:srgbClr w14:val="000000"/>
            </w14:solidFill>
            <w14:prstDash w14:val="solid"/>
            <w14:miter w14:val="0"/>
          </w14:textOutline>
        </w:rPr>
        <w:t>投</w:t>
      </w:r>
      <w:r>
        <w:rPr>
          <w:rFonts w:ascii="宋体" w:hAnsi="宋体" w:eastAsia="宋体" w:cs="宋体"/>
          <w:color w:val="auto"/>
          <w:spacing w:val="-5"/>
          <w:sz w:val="36"/>
          <w:szCs w:val="36"/>
          <w:highlight w:val="none"/>
          <w:shd w:val="clear" w:color="auto" w:fill="auto"/>
          <w14:textOutline w14:w="2311" w14:cap="flat" w14:cmpd="sng" w14:algn="ctr">
            <w14:solidFill>
              <w14:srgbClr w14:val="000000"/>
            </w14:solidFill>
            <w14:prstDash w14:val="solid"/>
            <w14:miter w14:val="0"/>
          </w14:textOutline>
        </w:rPr>
        <w:t>标书</w:t>
      </w:r>
    </w:p>
    <w:p>
      <w:pPr>
        <w:spacing w:before="256"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致</w:t>
      </w:r>
      <w:r>
        <w:rPr>
          <w:rFonts w:ascii="宋体" w:hAnsi="宋体" w:eastAsia="宋体" w:cs="宋体"/>
          <w:color w:val="auto"/>
          <w:spacing w:val="-11"/>
          <w:sz w:val="24"/>
          <w:szCs w:val="24"/>
          <w:highlight w:val="none"/>
          <w:shd w:val="clear" w:color="auto" w:fill="auto"/>
        </w:rPr>
        <w:t>：</w:t>
      </w:r>
      <w:r>
        <w:rPr>
          <w:rFonts w:ascii="宋体" w:hAnsi="宋体" w:eastAsia="宋体" w:cs="宋体"/>
          <w:color w:val="auto"/>
          <w:spacing w:val="-9"/>
          <w:sz w:val="24"/>
          <w:szCs w:val="24"/>
          <w:highlight w:val="none"/>
          <w:u w:val="single"/>
          <w:shd w:val="clear" w:color="auto" w:fill="auto"/>
        </w:rPr>
        <w:t xml:space="preserve"> (采购人或采购代理机构)</w:t>
      </w:r>
      <w:r>
        <w:rPr>
          <w:rFonts w:ascii="宋体" w:hAnsi="宋体" w:eastAsia="宋体" w:cs="宋体"/>
          <w:color w:val="auto"/>
          <w:sz w:val="24"/>
          <w:szCs w:val="24"/>
          <w:highlight w:val="none"/>
          <w:u w:val="single"/>
          <w:shd w:val="clear" w:color="auto" w:fill="auto"/>
        </w:rPr>
        <w:t xml:space="preserve"> </w:t>
      </w:r>
    </w:p>
    <w:p>
      <w:pPr>
        <w:spacing w:line="430" w:lineRule="auto"/>
        <w:rPr>
          <w:color w:val="auto"/>
          <w:highlight w:val="none"/>
          <w:shd w:val="clear" w:color="auto" w:fill="auto"/>
        </w:rPr>
      </w:pPr>
    </w:p>
    <w:p>
      <w:pPr>
        <w:spacing w:before="78" w:line="407" w:lineRule="exact"/>
        <w:ind w:left="419"/>
        <w:rPr>
          <w:rFonts w:ascii="宋体" w:hAnsi="宋体" w:eastAsia="宋体" w:cs="宋体"/>
          <w:color w:val="auto"/>
          <w:sz w:val="24"/>
          <w:szCs w:val="24"/>
          <w:highlight w:val="none"/>
          <w:shd w:val="clear" w:color="auto" w:fill="auto"/>
        </w:rPr>
      </w:pPr>
      <w:r>
        <w:rPr>
          <w:rFonts w:ascii="宋体" w:hAnsi="宋体" w:eastAsia="宋体" w:cs="宋体"/>
          <w:color w:val="auto"/>
          <w:spacing w:val="-4"/>
          <w:position w:val="5"/>
          <w:sz w:val="24"/>
          <w:szCs w:val="24"/>
          <w:highlight w:val="none"/>
          <w:shd w:val="clear" w:color="auto" w:fill="auto"/>
        </w:rPr>
        <w:t>我方参</w:t>
      </w:r>
      <w:r>
        <w:rPr>
          <w:rFonts w:ascii="宋体" w:hAnsi="宋体" w:eastAsia="宋体" w:cs="宋体"/>
          <w:color w:val="auto"/>
          <w:spacing w:val="-2"/>
          <w:position w:val="5"/>
          <w:sz w:val="24"/>
          <w:szCs w:val="24"/>
          <w:highlight w:val="none"/>
          <w:shd w:val="clear" w:color="auto" w:fill="auto"/>
        </w:rPr>
        <w:t>加你方就</w:t>
      </w:r>
      <w:r>
        <w:rPr>
          <w:color w:val="auto"/>
          <w:spacing w:val="-2"/>
          <w:position w:val="5"/>
          <w:sz w:val="24"/>
          <w:szCs w:val="24"/>
          <w:highlight w:val="none"/>
          <w:shd w:val="clear" w:color="auto" w:fill="auto"/>
        </w:rPr>
        <w:t xml:space="preserve">___________  </w:t>
      </w:r>
      <w:r>
        <w:rPr>
          <w:rFonts w:ascii="宋体" w:hAnsi="宋体" w:eastAsia="宋体" w:cs="宋体"/>
          <w:color w:val="auto"/>
          <w:spacing w:val="-2"/>
          <w:position w:val="5"/>
          <w:sz w:val="24"/>
          <w:szCs w:val="24"/>
          <w:highlight w:val="none"/>
          <w:shd w:val="clear" w:color="auto" w:fill="auto"/>
        </w:rPr>
        <w:t>(项目名称，项目编号</w:t>
      </w:r>
      <w:r>
        <w:rPr>
          <w:color w:val="auto"/>
          <w:spacing w:val="-2"/>
          <w:position w:val="5"/>
          <w:sz w:val="24"/>
          <w:szCs w:val="24"/>
          <w:highlight w:val="none"/>
          <w:shd w:val="clear" w:color="auto" w:fill="auto"/>
        </w:rPr>
        <w:t>/</w:t>
      </w:r>
      <w:r>
        <w:rPr>
          <w:rFonts w:ascii="宋体" w:hAnsi="宋体" w:eastAsia="宋体" w:cs="宋体"/>
          <w:color w:val="auto"/>
          <w:spacing w:val="-2"/>
          <w:position w:val="5"/>
          <w:sz w:val="24"/>
          <w:szCs w:val="24"/>
          <w:highlight w:val="none"/>
          <w:shd w:val="clear" w:color="auto" w:fill="auto"/>
        </w:rPr>
        <w:t>包号) 组织的招标活动，并对</w:t>
      </w:r>
    </w:p>
    <w:p>
      <w:pPr>
        <w:spacing w:before="150" w:line="221" w:lineRule="auto"/>
        <w:ind w:left="10"/>
        <w:rPr>
          <w:rFonts w:ascii="宋体" w:hAnsi="宋体" w:eastAsia="宋体" w:cs="宋体"/>
          <w:color w:val="auto"/>
          <w:sz w:val="24"/>
          <w:szCs w:val="24"/>
          <w:highlight w:val="none"/>
          <w:shd w:val="clear" w:color="auto" w:fill="auto"/>
        </w:rPr>
      </w:pPr>
      <w:r>
        <w:rPr>
          <w:rFonts w:ascii="宋体" w:hAnsi="宋体" w:eastAsia="宋体" w:cs="宋体"/>
          <w:color w:val="auto"/>
          <w:spacing w:val="-5"/>
          <w:sz w:val="24"/>
          <w:szCs w:val="24"/>
          <w:highlight w:val="none"/>
          <w:shd w:val="clear" w:color="auto" w:fill="auto"/>
        </w:rPr>
        <w:t>此项目进行投标</w:t>
      </w:r>
      <w:r>
        <w:rPr>
          <w:rFonts w:ascii="宋体" w:hAnsi="宋体" w:eastAsia="宋体" w:cs="宋体"/>
          <w:color w:val="auto"/>
          <w:spacing w:val="-4"/>
          <w:sz w:val="24"/>
          <w:szCs w:val="24"/>
          <w:highlight w:val="none"/>
          <w:shd w:val="clear" w:color="auto" w:fill="auto"/>
        </w:rPr>
        <w:t>。</w:t>
      </w:r>
    </w:p>
    <w:p>
      <w:pPr>
        <w:spacing w:before="179" w:line="220" w:lineRule="auto"/>
        <w:ind w:left="434"/>
        <w:rPr>
          <w:rFonts w:ascii="宋体" w:hAnsi="宋体" w:eastAsia="宋体" w:cs="宋体"/>
          <w:color w:val="auto"/>
          <w:sz w:val="24"/>
          <w:szCs w:val="24"/>
          <w:highlight w:val="none"/>
          <w:shd w:val="clear" w:color="auto" w:fill="auto"/>
        </w:rPr>
      </w:pPr>
      <w:r>
        <w:rPr>
          <w:color w:val="auto"/>
          <w:spacing w:val="1"/>
          <w:sz w:val="24"/>
          <w:szCs w:val="24"/>
          <w:highlight w:val="none"/>
          <w:shd w:val="clear" w:color="auto" w:fill="auto"/>
        </w:rPr>
        <w:t>1.</w:t>
      </w:r>
      <w:r>
        <w:rPr>
          <w:color w:val="auto"/>
          <w:sz w:val="24"/>
          <w:szCs w:val="24"/>
          <w:highlight w:val="none"/>
          <w:shd w:val="clear" w:color="auto" w:fill="auto"/>
        </w:rPr>
        <w:t xml:space="preserve"> </w:t>
      </w:r>
      <w:r>
        <w:rPr>
          <w:rFonts w:ascii="宋体" w:hAnsi="宋体" w:eastAsia="宋体" w:cs="宋体"/>
          <w:color w:val="auto"/>
          <w:sz w:val="24"/>
          <w:szCs w:val="24"/>
          <w:highlight w:val="none"/>
          <w:shd w:val="clear" w:color="auto" w:fill="auto"/>
        </w:rPr>
        <w:t>我方已详细审查全部招标文件，自愿参与投标并承诺如下：</w:t>
      </w:r>
    </w:p>
    <w:p>
      <w:pPr>
        <w:spacing w:before="182" w:line="217" w:lineRule="auto"/>
        <w:ind w:left="448"/>
        <w:rPr>
          <w:rFonts w:ascii="宋体" w:hAnsi="宋体" w:eastAsia="宋体" w:cs="宋体"/>
          <w:color w:val="auto"/>
          <w:sz w:val="24"/>
          <w:szCs w:val="24"/>
          <w:highlight w:val="none"/>
          <w:shd w:val="clear" w:color="auto" w:fill="auto"/>
        </w:rPr>
      </w:pPr>
      <w:r>
        <w:rPr>
          <w:rFonts w:ascii="宋体" w:hAnsi="宋体" w:eastAsia="宋体" w:cs="宋体"/>
          <w:color w:val="auto"/>
          <w:spacing w:val="8"/>
          <w:sz w:val="24"/>
          <w:szCs w:val="24"/>
          <w:highlight w:val="none"/>
          <w:shd w:val="clear" w:color="auto" w:fill="auto"/>
        </w:rPr>
        <w:t>(</w:t>
      </w:r>
      <w:r>
        <w:rPr>
          <w:color w:val="auto"/>
          <w:spacing w:val="8"/>
          <w:sz w:val="24"/>
          <w:szCs w:val="24"/>
          <w:highlight w:val="none"/>
          <w:shd w:val="clear" w:color="auto" w:fill="auto"/>
        </w:rPr>
        <w:t>1</w:t>
      </w:r>
      <w:r>
        <w:rPr>
          <w:rFonts w:ascii="宋体" w:hAnsi="宋体" w:eastAsia="宋体" w:cs="宋体"/>
          <w:color w:val="auto"/>
          <w:spacing w:val="8"/>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本</w:t>
      </w:r>
      <w:r>
        <w:rPr>
          <w:rFonts w:ascii="宋体" w:hAnsi="宋体" w:eastAsia="宋体" w:cs="宋体"/>
          <w:color w:val="auto"/>
          <w:spacing w:val="4"/>
          <w:sz w:val="24"/>
          <w:szCs w:val="24"/>
          <w:highlight w:val="none"/>
          <w:shd w:val="clear" w:color="auto" w:fill="auto"/>
        </w:rPr>
        <w:t>投标有效期为自提交投标文件的截止之日起</w:t>
      </w:r>
      <w:r>
        <w:rPr>
          <w:color w:val="auto"/>
          <w:spacing w:val="4"/>
          <w:sz w:val="24"/>
          <w:szCs w:val="24"/>
          <w:highlight w:val="none"/>
          <w:shd w:val="clear" w:color="auto" w:fill="auto"/>
        </w:rPr>
        <w:t>_____</w:t>
      </w:r>
      <w:r>
        <w:rPr>
          <w:rFonts w:ascii="宋体" w:hAnsi="宋体" w:eastAsia="宋体" w:cs="宋体"/>
          <w:color w:val="auto"/>
          <w:spacing w:val="4"/>
          <w:sz w:val="24"/>
          <w:szCs w:val="24"/>
          <w:highlight w:val="none"/>
          <w:shd w:val="clear" w:color="auto" w:fill="auto"/>
        </w:rPr>
        <w:t>个日历日。</w:t>
      </w:r>
    </w:p>
    <w:p>
      <w:pPr>
        <w:spacing w:before="184" w:line="219" w:lineRule="auto"/>
        <w:ind w:left="448"/>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w:t>
      </w:r>
      <w:r>
        <w:rPr>
          <w:color w:val="auto"/>
          <w:spacing w:val="-2"/>
          <w:sz w:val="24"/>
          <w:szCs w:val="24"/>
          <w:highlight w:val="none"/>
          <w:shd w:val="clear" w:color="auto" w:fill="auto"/>
        </w:rPr>
        <w:t>2</w:t>
      </w:r>
      <w:r>
        <w:rPr>
          <w:rFonts w:ascii="宋体" w:hAnsi="宋体" w:eastAsia="宋体" w:cs="宋体"/>
          <w:color w:val="auto"/>
          <w:spacing w:val="-2"/>
          <w:sz w:val="24"/>
          <w:szCs w:val="24"/>
          <w:highlight w:val="none"/>
          <w:shd w:val="clear" w:color="auto" w:fill="auto"/>
        </w:rPr>
        <w:t>) 除合同条款及采购需求偏离表列出的偏离外，</w:t>
      </w:r>
      <w:r>
        <w:rPr>
          <w:rFonts w:ascii="宋体" w:hAnsi="宋体" w:eastAsia="宋体" w:cs="宋体"/>
          <w:color w:val="auto"/>
          <w:spacing w:val="-1"/>
          <w:sz w:val="24"/>
          <w:szCs w:val="24"/>
          <w:highlight w:val="none"/>
          <w:shd w:val="clear" w:color="auto" w:fill="auto"/>
        </w:rPr>
        <w:t xml:space="preserve"> 我方响应招标文件的全部要求。</w:t>
      </w:r>
    </w:p>
    <w:p>
      <w:pPr>
        <w:spacing w:before="183" w:line="219" w:lineRule="auto"/>
        <w:ind w:left="436"/>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w:t>
      </w:r>
      <w:r>
        <w:rPr>
          <w:color w:val="auto"/>
          <w:spacing w:val="6"/>
          <w:sz w:val="24"/>
          <w:szCs w:val="24"/>
          <w:highlight w:val="none"/>
          <w:shd w:val="clear" w:color="auto" w:fill="auto"/>
        </w:rPr>
        <w:t>3</w:t>
      </w:r>
      <w:r>
        <w:rPr>
          <w:rFonts w:ascii="宋体" w:hAnsi="宋体" w:eastAsia="宋体" w:cs="宋体"/>
          <w:color w:val="auto"/>
          <w:spacing w:val="6"/>
          <w:sz w:val="24"/>
          <w:szCs w:val="24"/>
          <w:highlight w:val="none"/>
          <w:shd w:val="clear" w:color="auto" w:fill="auto"/>
        </w:rPr>
        <w:t>)我方已提供的全部文件资料是真实、准确的，并对此承担一切法律后果</w:t>
      </w:r>
      <w:r>
        <w:rPr>
          <w:rFonts w:ascii="宋体" w:hAnsi="宋体" w:eastAsia="宋体" w:cs="宋体"/>
          <w:color w:val="auto"/>
          <w:spacing w:val="4"/>
          <w:sz w:val="24"/>
          <w:szCs w:val="24"/>
          <w:highlight w:val="none"/>
          <w:shd w:val="clear" w:color="auto" w:fill="auto"/>
        </w:rPr>
        <w:t>。</w:t>
      </w:r>
    </w:p>
    <w:p>
      <w:pPr>
        <w:spacing w:before="180" w:line="221" w:lineRule="auto"/>
        <w:ind w:left="436"/>
        <w:rPr>
          <w:rFonts w:ascii="宋体" w:hAnsi="宋体" w:eastAsia="宋体" w:cs="宋体"/>
          <w:color w:val="auto"/>
          <w:sz w:val="24"/>
          <w:szCs w:val="24"/>
          <w:highlight w:val="none"/>
          <w:shd w:val="clear" w:color="auto" w:fill="auto"/>
        </w:rPr>
      </w:pPr>
      <w:r>
        <w:rPr>
          <w:rFonts w:ascii="宋体" w:hAnsi="宋体" w:eastAsia="宋体" w:cs="宋体"/>
          <w:color w:val="auto"/>
          <w:spacing w:val="7"/>
          <w:sz w:val="24"/>
          <w:szCs w:val="24"/>
          <w:highlight w:val="none"/>
          <w:shd w:val="clear" w:color="auto" w:fill="auto"/>
        </w:rPr>
        <w:t>(</w:t>
      </w:r>
      <w:r>
        <w:rPr>
          <w:color w:val="auto"/>
          <w:spacing w:val="6"/>
          <w:sz w:val="24"/>
          <w:szCs w:val="24"/>
          <w:highlight w:val="none"/>
          <w:shd w:val="clear" w:color="auto" w:fill="auto"/>
        </w:rPr>
        <w:t>4</w:t>
      </w:r>
      <w:r>
        <w:rPr>
          <w:rFonts w:ascii="宋体" w:hAnsi="宋体" w:eastAsia="宋体" w:cs="宋体"/>
          <w:color w:val="auto"/>
          <w:spacing w:val="6"/>
          <w:sz w:val="24"/>
          <w:szCs w:val="24"/>
          <w:highlight w:val="none"/>
          <w:shd w:val="clear" w:color="auto" w:fill="auto"/>
        </w:rPr>
        <w:t>) 如我方中标，我方将在法律规定的期限内与你方签订合同，按照招标文件要</w:t>
      </w:r>
    </w:p>
    <w:p>
      <w:pPr>
        <w:spacing w:before="181" w:line="220" w:lineRule="auto"/>
        <w:ind w:left="11"/>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求提交履约保证金，并在合同</w:t>
      </w:r>
      <w:r>
        <w:rPr>
          <w:rFonts w:ascii="宋体" w:hAnsi="宋体" w:eastAsia="宋体" w:cs="宋体"/>
          <w:color w:val="auto"/>
          <w:spacing w:val="-1"/>
          <w:sz w:val="24"/>
          <w:szCs w:val="24"/>
          <w:highlight w:val="none"/>
          <w:shd w:val="clear" w:color="auto" w:fill="auto"/>
        </w:rPr>
        <w:t>约定的期限内完成合同规定的全部义务。</w:t>
      </w:r>
    </w:p>
    <w:p>
      <w:pPr>
        <w:spacing w:before="180" w:line="219" w:lineRule="auto"/>
        <w:ind w:left="438"/>
        <w:rPr>
          <w:rFonts w:ascii="宋体" w:hAnsi="宋体" w:eastAsia="宋体" w:cs="宋体"/>
          <w:color w:val="auto"/>
          <w:sz w:val="24"/>
          <w:szCs w:val="24"/>
          <w:highlight w:val="none"/>
          <w:shd w:val="clear" w:color="auto" w:fill="auto"/>
        </w:rPr>
      </w:pPr>
      <w:r>
        <w:rPr>
          <w:color w:val="auto"/>
          <w:spacing w:val="2"/>
          <w:sz w:val="24"/>
          <w:szCs w:val="24"/>
          <w:highlight w:val="none"/>
          <w:shd w:val="clear" w:color="auto" w:fill="auto"/>
        </w:rPr>
        <w:t xml:space="preserve">2. </w:t>
      </w:r>
      <w:r>
        <w:rPr>
          <w:rFonts w:ascii="宋体" w:hAnsi="宋体" w:eastAsia="宋体" w:cs="宋体"/>
          <w:color w:val="auto"/>
          <w:spacing w:val="2"/>
          <w:sz w:val="24"/>
          <w:szCs w:val="24"/>
          <w:highlight w:val="none"/>
          <w:shd w:val="clear" w:color="auto" w:fill="auto"/>
        </w:rPr>
        <w:t>其他补充条款</w:t>
      </w:r>
      <w:r>
        <w:rPr>
          <w:rFonts w:ascii="宋体" w:hAnsi="宋体" w:eastAsia="宋体" w:cs="宋体"/>
          <w:color w:val="auto"/>
          <w:spacing w:val="1"/>
          <w:sz w:val="24"/>
          <w:szCs w:val="24"/>
          <w:highlight w:val="none"/>
          <w:shd w:val="clear" w:color="auto" w:fill="auto"/>
        </w:rPr>
        <w:t>(如有)：</w:t>
      </w:r>
      <w:r>
        <w:rPr>
          <w:color w:val="auto"/>
          <w:spacing w:val="1"/>
          <w:sz w:val="24"/>
          <w:szCs w:val="24"/>
          <w:highlight w:val="none"/>
          <w:shd w:val="clear" w:color="auto" w:fill="auto"/>
        </w:rPr>
        <w:t>___________</w:t>
      </w:r>
      <w:r>
        <w:rPr>
          <w:rFonts w:ascii="宋体" w:hAnsi="宋体" w:eastAsia="宋体" w:cs="宋体"/>
          <w:color w:val="auto"/>
          <w:spacing w:val="1"/>
          <w:sz w:val="24"/>
          <w:szCs w:val="24"/>
          <w:highlight w:val="none"/>
          <w:shd w:val="clear" w:color="auto" w:fill="auto"/>
        </w:rPr>
        <w:t>。</w:t>
      </w:r>
    </w:p>
    <w:p>
      <w:pPr>
        <w:spacing w:before="184" w:line="219" w:lineRule="auto"/>
        <w:ind w:left="494"/>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与本投标</w:t>
      </w:r>
      <w:r>
        <w:rPr>
          <w:rFonts w:ascii="宋体" w:hAnsi="宋体" w:eastAsia="宋体" w:cs="宋体"/>
          <w:color w:val="auto"/>
          <w:spacing w:val="-3"/>
          <w:sz w:val="24"/>
          <w:szCs w:val="24"/>
          <w:highlight w:val="none"/>
          <w:shd w:val="clear" w:color="auto" w:fill="auto"/>
        </w:rPr>
        <w:t>有关的一切正式往来信函请寄：</w:t>
      </w:r>
    </w:p>
    <w:p>
      <w:pPr>
        <w:spacing w:line="259" w:lineRule="auto"/>
        <w:rPr>
          <w:color w:val="auto"/>
          <w:highlight w:val="none"/>
          <w:shd w:val="clear" w:color="auto" w:fill="auto"/>
        </w:rPr>
      </w:pPr>
    </w:p>
    <w:p>
      <w:pPr>
        <w:spacing w:line="260" w:lineRule="auto"/>
        <w:rPr>
          <w:color w:val="auto"/>
          <w:highlight w:val="none"/>
          <w:shd w:val="clear" w:color="auto" w:fill="auto"/>
        </w:rPr>
      </w:pPr>
    </w:p>
    <w:p>
      <w:pPr>
        <w:spacing w:before="78" w:line="219" w:lineRule="auto"/>
        <w:ind w:left="429"/>
        <w:rPr>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rPr>
        <w:t>地址</w:t>
      </w:r>
      <w:r>
        <w:rPr>
          <w:color w:val="auto"/>
          <w:spacing w:val="-20"/>
          <w:sz w:val="24"/>
          <w:szCs w:val="24"/>
          <w:highlight w:val="none"/>
          <w:shd w:val="clear" w:color="auto" w:fill="auto"/>
        </w:rPr>
        <w:t>___</w:t>
      </w:r>
      <w:r>
        <w:rPr>
          <w:color w:val="auto"/>
          <w:spacing w:val="-11"/>
          <w:sz w:val="24"/>
          <w:szCs w:val="24"/>
          <w:highlight w:val="none"/>
          <w:shd w:val="clear" w:color="auto" w:fill="auto"/>
        </w:rPr>
        <w:t>_</w:t>
      </w:r>
      <w:r>
        <w:rPr>
          <w:color w:val="auto"/>
          <w:spacing w:val="-10"/>
          <w:sz w:val="24"/>
          <w:szCs w:val="24"/>
          <w:highlight w:val="none"/>
          <w:shd w:val="clear" w:color="auto" w:fill="auto"/>
        </w:rPr>
        <w:t xml:space="preserve">_____________________         </w:t>
      </w:r>
      <w:r>
        <w:rPr>
          <w:rFonts w:ascii="宋体" w:hAnsi="宋体" w:eastAsia="宋体" w:cs="宋体"/>
          <w:color w:val="auto"/>
          <w:spacing w:val="-10"/>
          <w:sz w:val="24"/>
          <w:szCs w:val="24"/>
          <w:highlight w:val="none"/>
          <w:shd w:val="clear" w:color="auto" w:fill="auto"/>
        </w:rPr>
        <w:t>传真</w:t>
      </w:r>
      <w:r>
        <w:rPr>
          <w:color w:val="auto"/>
          <w:spacing w:val="-10"/>
          <w:sz w:val="24"/>
          <w:szCs w:val="24"/>
          <w:highlight w:val="none"/>
          <w:shd w:val="clear" w:color="auto" w:fill="auto"/>
        </w:rPr>
        <w:t>____________________________</w:t>
      </w:r>
    </w:p>
    <w:p>
      <w:pPr>
        <w:spacing w:before="181" w:line="219" w:lineRule="auto"/>
        <w:ind w:left="458"/>
        <w:rPr>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rPr>
        <w:t>电话</w:t>
      </w:r>
      <w:r>
        <w:rPr>
          <w:color w:val="auto"/>
          <w:spacing w:val="-20"/>
          <w:sz w:val="24"/>
          <w:szCs w:val="24"/>
          <w:highlight w:val="none"/>
          <w:shd w:val="clear" w:color="auto" w:fill="auto"/>
        </w:rPr>
        <w:t>__</w:t>
      </w:r>
      <w:r>
        <w:rPr>
          <w:color w:val="auto"/>
          <w:spacing w:val="-15"/>
          <w:sz w:val="24"/>
          <w:szCs w:val="24"/>
          <w:highlight w:val="none"/>
          <w:shd w:val="clear" w:color="auto" w:fill="auto"/>
        </w:rPr>
        <w:t>_</w:t>
      </w:r>
      <w:r>
        <w:rPr>
          <w:color w:val="auto"/>
          <w:spacing w:val="-10"/>
          <w:sz w:val="24"/>
          <w:szCs w:val="24"/>
          <w:highlight w:val="none"/>
          <w:shd w:val="clear" w:color="auto" w:fill="auto"/>
        </w:rPr>
        <w:t xml:space="preserve">______________________         </w:t>
      </w:r>
      <w:r>
        <w:rPr>
          <w:rFonts w:ascii="宋体" w:hAnsi="宋体" w:eastAsia="宋体" w:cs="宋体"/>
          <w:color w:val="auto"/>
          <w:spacing w:val="-10"/>
          <w:sz w:val="24"/>
          <w:szCs w:val="24"/>
          <w:highlight w:val="none"/>
          <w:shd w:val="clear" w:color="auto" w:fill="auto"/>
        </w:rPr>
        <w:t>电子函件</w:t>
      </w:r>
      <w:r>
        <w:rPr>
          <w:color w:val="auto"/>
          <w:spacing w:val="-10"/>
          <w:sz w:val="24"/>
          <w:szCs w:val="24"/>
          <w:highlight w:val="none"/>
          <w:shd w:val="clear" w:color="auto" w:fill="auto"/>
        </w:rPr>
        <w:t>________________________</w:t>
      </w:r>
    </w:p>
    <w:p>
      <w:pPr>
        <w:spacing w:line="261" w:lineRule="auto"/>
        <w:rPr>
          <w:color w:val="auto"/>
          <w:highlight w:val="none"/>
          <w:shd w:val="clear" w:color="auto" w:fill="auto"/>
        </w:rPr>
      </w:pPr>
    </w:p>
    <w:p>
      <w:pPr>
        <w:spacing w:line="261" w:lineRule="auto"/>
        <w:rPr>
          <w:color w:val="auto"/>
          <w:highlight w:val="none"/>
          <w:shd w:val="clear" w:color="auto" w:fill="auto"/>
        </w:rPr>
      </w:pPr>
    </w:p>
    <w:p>
      <w:pPr>
        <w:spacing w:before="78" w:line="465" w:lineRule="exact"/>
        <w:ind w:left="432"/>
        <w:rPr>
          <w:color w:val="auto"/>
          <w:sz w:val="24"/>
          <w:szCs w:val="24"/>
          <w:highlight w:val="none"/>
          <w:shd w:val="clear" w:color="auto" w:fill="auto"/>
        </w:rPr>
      </w:pPr>
      <w:r>
        <w:rPr>
          <w:rFonts w:ascii="宋体" w:hAnsi="宋体" w:eastAsia="宋体" w:cs="宋体"/>
          <w:color w:val="auto"/>
          <w:spacing w:val="-2"/>
          <w:position w:val="17"/>
          <w:sz w:val="24"/>
          <w:szCs w:val="24"/>
          <w:highlight w:val="none"/>
          <w:shd w:val="clear" w:color="auto" w:fill="auto"/>
        </w:rPr>
        <w:t>投标人</w:t>
      </w:r>
      <w:r>
        <w:rPr>
          <w:rFonts w:ascii="宋体" w:hAnsi="宋体" w:eastAsia="宋体" w:cs="宋体"/>
          <w:color w:val="auto"/>
          <w:spacing w:val="-1"/>
          <w:position w:val="17"/>
          <w:sz w:val="24"/>
          <w:szCs w:val="24"/>
          <w:highlight w:val="none"/>
          <w:shd w:val="clear" w:color="auto" w:fill="auto"/>
        </w:rPr>
        <w:t xml:space="preserve">名称(加盖公章)  </w:t>
      </w:r>
      <w:r>
        <w:rPr>
          <w:color w:val="auto"/>
          <w:spacing w:val="-1"/>
          <w:position w:val="17"/>
          <w:sz w:val="24"/>
          <w:szCs w:val="24"/>
          <w:highlight w:val="none"/>
          <w:shd w:val="clear" w:color="auto" w:fill="auto"/>
        </w:rPr>
        <w:t>___________</w:t>
      </w:r>
    </w:p>
    <w:p>
      <w:pPr>
        <w:spacing w:before="2" w:line="218" w:lineRule="auto"/>
        <w:ind w:left="471"/>
        <w:rPr>
          <w:rFonts w:ascii="宋体" w:hAnsi="宋体" w:eastAsia="宋体" w:cs="宋体"/>
          <w:color w:val="auto"/>
          <w:sz w:val="24"/>
          <w:szCs w:val="24"/>
          <w:highlight w:val="none"/>
          <w:shd w:val="clear" w:color="auto" w:fill="auto"/>
        </w:rPr>
      </w:pPr>
      <w:r>
        <w:rPr>
          <w:rFonts w:ascii="宋体" w:hAnsi="宋体" w:eastAsia="宋体" w:cs="宋体"/>
          <w:color w:val="auto"/>
          <w:spacing w:val="-32"/>
          <w:sz w:val="24"/>
          <w:szCs w:val="24"/>
          <w:highlight w:val="none"/>
          <w:shd w:val="clear" w:color="auto" w:fill="auto"/>
        </w:rPr>
        <w:t>日</w:t>
      </w:r>
      <w:r>
        <w:rPr>
          <w:rFonts w:ascii="宋体" w:hAnsi="宋体" w:eastAsia="宋体" w:cs="宋体"/>
          <w:color w:val="auto"/>
          <w:spacing w:val="-16"/>
          <w:sz w:val="24"/>
          <w:szCs w:val="24"/>
          <w:highlight w:val="none"/>
          <w:shd w:val="clear" w:color="auto" w:fill="auto"/>
        </w:rPr>
        <w:t xml:space="preserve">期： </w:t>
      </w:r>
      <w:r>
        <w:rPr>
          <w:color w:val="auto"/>
          <w:spacing w:val="-16"/>
          <w:sz w:val="24"/>
          <w:szCs w:val="24"/>
          <w:highlight w:val="none"/>
          <w:shd w:val="clear" w:color="auto" w:fill="auto"/>
        </w:rPr>
        <w:t>_____</w:t>
      </w:r>
      <w:r>
        <w:rPr>
          <w:rFonts w:ascii="宋体" w:hAnsi="宋体" w:eastAsia="宋体" w:cs="宋体"/>
          <w:color w:val="auto"/>
          <w:spacing w:val="-16"/>
          <w:sz w:val="24"/>
          <w:szCs w:val="24"/>
          <w:highlight w:val="none"/>
          <w:shd w:val="clear" w:color="auto" w:fill="auto"/>
        </w:rPr>
        <w:t>年</w:t>
      </w:r>
      <w:r>
        <w:rPr>
          <w:color w:val="auto"/>
          <w:spacing w:val="-16"/>
          <w:sz w:val="24"/>
          <w:szCs w:val="24"/>
          <w:highlight w:val="none"/>
          <w:shd w:val="clear" w:color="auto" w:fill="auto"/>
        </w:rPr>
        <w:t>______</w:t>
      </w:r>
      <w:r>
        <w:rPr>
          <w:rFonts w:ascii="宋体" w:hAnsi="宋体" w:eastAsia="宋体" w:cs="宋体"/>
          <w:color w:val="auto"/>
          <w:spacing w:val="-16"/>
          <w:sz w:val="24"/>
          <w:szCs w:val="24"/>
          <w:highlight w:val="none"/>
          <w:shd w:val="clear" w:color="auto" w:fill="auto"/>
        </w:rPr>
        <w:t>月</w:t>
      </w:r>
      <w:r>
        <w:rPr>
          <w:color w:val="auto"/>
          <w:spacing w:val="-16"/>
          <w:sz w:val="24"/>
          <w:szCs w:val="24"/>
          <w:highlight w:val="none"/>
          <w:shd w:val="clear" w:color="auto" w:fill="auto"/>
        </w:rPr>
        <w:t xml:space="preserve">______ </w:t>
      </w:r>
      <w:r>
        <w:rPr>
          <w:rFonts w:ascii="宋体" w:hAnsi="宋体" w:eastAsia="宋体" w:cs="宋体"/>
          <w:color w:val="auto"/>
          <w:spacing w:val="-16"/>
          <w:sz w:val="24"/>
          <w:szCs w:val="24"/>
          <w:highlight w:val="none"/>
          <w:shd w:val="clear" w:color="auto" w:fill="auto"/>
        </w:rPr>
        <w:t>日</w:t>
      </w:r>
    </w:p>
    <w:p>
      <w:pPr>
        <w:rPr>
          <w:color w:val="auto"/>
          <w:highlight w:val="none"/>
          <w:shd w:val="clear" w:color="auto" w:fill="auto"/>
        </w:rPr>
        <w:sectPr>
          <w:headerReference r:id="rId55" w:type="default"/>
          <w:footerReference r:id="rId56" w:type="default"/>
          <w:pgSz w:w="11907" w:h="16840"/>
          <w:pgMar w:top="1117" w:right="1046" w:bottom="1057" w:left="1700" w:header="878" w:footer="886" w:gutter="0"/>
          <w:cols w:space="720" w:num="1"/>
        </w:sectPr>
      </w:pPr>
    </w:p>
    <w:p>
      <w:pPr>
        <w:spacing w:line="256" w:lineRule="auto"/>
        <w:rPr>
          <w:color w:val="auto"/>
          <w:highlight w:val="none"/>
          <w:shd w:val="clear" w:color="auto" w:fill="auto"/>
        </w:rPr>
      </w:pPr>
    </w:p>
    <w:p>
      <w:pPr>
        <w:spacing w:before="78" w:line="219" w:lineRule="auto"/>
        <w:ind w:left="130"/>
        <w:outlineLvl w:val="2"/>
        <w:rPr>
          <w:rFonts w:ascii="宋体" w:hAnsi="宋体" w:eastAsia="宋体" w:cs="宋体"/>
          <w:color w:val="auto"/>
          <w:sz w:val="24"/>
          <w:szCs w:val="24"/>
          <w:highlight w:val="none"/>
          <w:shd w:val="clear" w:color="auto" w:fill="auto"/>
        </w:rPr>
      </w:pPr>
      <w:r>
        <w:rPr>
          <w:color w:val="auto"/>
          <w:spacing w:val="8"/>
          <w:sz w:val="24"/>
          <w:szCs w:val="24"/>
          <w:highlight w:val="none"/>
          <w:shd w:val="clear" w:color="auto" w:fill="auto"/>
        </w:rPr>
        <w:t>2</w:t>
      </w:r>
      <w:r>
        <w:rPr>
          <w:rFonts w:ascii="宋体" w:hAnsi="宋体" w:eastAsia="宋体" w:cs="宋体"/>
          <w:color w:val="auto"/>
          <w:spacing w:val="7"/>
          <w:sz w:val="24"/>
          <w:szCs w:val="24"/>
          <w:highlight w:val="none"/>
          <w:shd w:val="clear" w:color="auto" w:fill="auto"/>
        </w:rPr>
        <w:t>授权委托书(实质性格式)</w:t>
      </w:r>
    </w:p>
    <w:p>
      <w:pPr>
        <w:spacing w:before="126" w:line="219" w:lineRule="auto"/>
        <w:ind w:left="3757"/>
        <w:rPr>
          <w:rFonts w:ascii="宋体" w:hAnsi="宋体" w:eastAsia="宋体" w:cs="宋体"/>
          <w:color w:val="auto"/>
          <w:sz w:val="36"/>
          <w:szCs w:val="36"/>
          <w:highlight w:val="none"/>
          <w:shd w:val="clear" w:color="auto" w:fill="auto"/>
        </w:rPr>
      </w:pPr>
      <w:r>
        <w:rPr>
          <w:rFonts w:ascii="宋体" w:hAnsi="宋体" w:eastAsia="宋体" w:cs="宋体"/>
          <w:color w:val="auto"/>
          <w:spacing w:val="-2"/>
          <w:sz w:val="36"/>
          <w:szCs w:val="36"/>
          <w:highlight w:val="none"/>
          <w:shd w:val="clear" w:color="auto" w:fill="auto"/>
          <w14:textOutline w14:w="2311" w14:cap="flat" w14:cmpd="sng" w14:algn="ctr">
            <w14:solidFill>
              <w14:srgbClr w14:val="000000"/>
            </w14:solidFill>
            <w14:prstDash w14:val="solid"/>
            <w14:miter w14:val="0"/>
          </w14:textOutline>
        </w:rPr>
        <w:t>授权委</w:t>
      </w: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托书</w:t>
      </w:r>
    </w:p>
    <w:p>
      <w:pPr>
        <w:spacing w:line="327" w:lineRule="auto"/>
        <w:rPr>
          <w:color w:val="auto"/>
          <w:highlight w:val="none"/>
          <w:shd w:val="clear" w:color="auto" w:fill="auto"/>
        </w:rPr>
      </w:pPr>
    </w:p>
    <w:p>
      <w:pPr>
        <w:spacing w:before="78" w:line="359" w:lineRule="auto"/>
        <w:ind w:left="122" w:firstLine="420"/>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本人</w:t>
      </w:r>
      <w:r>
        <w:rPr>
          <w:color w:val="auto"/>
          <w:spacing w:val="-4"/>
          <w:sz w:val="24"/>
          <w:szCs w:val="24"/>
          <w:highlight w:val="none"/>
          <w:shd w:val="clear" w:color="auto" w:fill="auto"/>
        </w:rPr>
        <w:t xml:space="preserve">_______ </w:t>
      </w:r>
      <w:r>
        <w:rPr>
          <w:rFonts w:ascii="宋体" w:hAnsi="宋体" w:eastAsia="宋体" w:cs="宋体"/>
          <w:color w:val="auto"/>
          <w:spacing w:val="-4"/>
          <w:sz w:val="24"/>
          <w:szCs w:val="24"/>
          <w:highlight w:val="none"/>
          <w:shd w:val="clear" w:color="auto" w:fill="auto"/>
        </w:rPr>
        <w:t>(姓名) 系</w:t>
      </w:r>
      <w:r>
        <w:rPr>
          <w:color w:val="auto"/>
          <w:spacing w:val="-4"/>
          <w:sz w:val="24"/>
          <w:szCs w:val="24"/>
          <w:highlight w:val="none"/>
          <w:shd w:val="clear" w:color="auto" w:fill="auto"/>
        </w:rPr>
        <w:t xml:space="preserve">________________ </w:t>
      </w:r>
      <w:r>
        <w:rPr>
          <w:rFonts w:ascii="宋体" w:hAnsi="宋体" w:eastAsia="宋体" w:cs="宋体"/>
          <w:color w:val="auto"/>
          <w:spacing w:val="-4"/>
          <w:sz w:val="24"/>
          <w:szCs w:val="24"/>
          <w:highlight w:val="none"/>
          <w:shd w:val="clear" w:color="auto" w:fill="auto"/>
        </w:rPr>
        <w:t>(投标人名称) 的法定代表人(单位</w:t>
      </w:r>
      <w:r>
        <w:rPr>
          <w:rFonts w:ascii="宋体" w:hAnsi="宋体" w:eastAsia="宋体" w:cs="宋体"/>
          <w:color w:val="auto"/>
          <w:spacing w:val="-2"/>
          <w:sz w:val="24"/>
          <w:szCs w:val="24"/>
          <w:highlight w:val="none"/>
          <w:shd w:val="clear" w:color="auto" w:fill="auto"/>
        </w:rPr>
        <w:t>负</w:t>
      </w:r>
      <w:r>
        <w:rPr>
          <w:rFonts w:ascii="宋体" w:hAnsi="宋体" w:eastAsia="宋体" w:cs="宋体"/>
          <w:color w:val="auto"/>
          <w:sz w:val="24"/>
          <w:szCs w:val="24"/>
          <w:highlight w:val="none"/>
          <w:shd w:val="clear" w:color="auto" w:fill="auto"/>
        </w:rPr>
        <w:t xml:space="preserve">责 </w:t>
      </w:r>
      <w:r>
        <w:rPr>
          <w:rFonts w:ascii="宋体" w:hAnsi="宋体" w:eastAsia="宋体" w:cs="宋体"/>
          <w:color w:val="auto"/>
          <w:spacing w:val="-5"/>
          <w:sz w:val="24"/>
          <w:szCs w:val="24"/>
          <w:highlight w:val="none"/>
          <w:shd w:val="clear" w:color="auto" w:fill="auto"/>
        </w:rPr>
        <w:t>人)，现委托</w:t>
      </w:r>
      <w:r>
        <w:rPr>
          <w:color w:val="auto"/>
          <w:spacing w:val="-5"/>
          <w:sz w:val="24"/>
          <w:szCs w:val="24"/>
          <w:highlight w:val="none"/>
          <w:shd w:val="clear" w:color="auto" w:fill="auto"/>
        </w:rPr>
        <w:t xml:space="preserve">_______ </w:t>
      </w:r>
      <w:r>
        <w:rPr>
          <w:rFonts w:ascii="宋体" w:hAnsi="宋体" w:eastAsia="宋体" w:cs="宋体"/>
          <w:color w:val="auto"/>
          <w:spacing w:val="-5"/>
          <w:sz w:val="24"/>
          <w:szCs w:val="24"/>
          <w:highlight w:val="none"/>
          <w:shd w:val="clear" w:color="auto" w:fill="auto"/>
        </w:rPr>
        <w:t>(姓名) 为我方代理人。代理人根据授权， 以我方名义签署、</w:t>
      </w:r>
      <w:r>
        <w:rPr>
          <w:rFonts w:ascii="宋体" w:hAnsi="宋体" w:eastAsia="宋体" w:cs="宋体"/>
          <w:color w:val="auto"/>
          <w:spacing w:val="-3"/>
          <w:sz w:val="24"/>
          <w:szCs w:val="24"/>
          <w:highlight w:val="none"/>
          <w:shd w:val="clear" w:color="auto" w:fill="auto"/>
        </w:rPr>
        <w:t>澄</w:t>
      </w:r>
      <w:r>
        <w:rPr>
          <w:rFonts w:ascii="宋体" w:hAnsi="宋体" w:eastAsia="宋体" w:cs="宋体"/>
          <w:color w:val="auto"/>
          <w:sz w:val="24"/>
          <w:szCs w:val="24"/>
          <w:highlight w:val="none"/>
          <w:shd w:val="clear" w:color="auto" w:fill="auto"/>
        </w:rPr>
        <w:t xml:space="preserve">清 </w:t>
      </w:r>
      <w:r>
        <w:rPr>
          <w:rFonts w:ascii="宋体" w:hAnsi="宋体" w:eastAsia="宋体" w:cs="宋体"/>
          <w:color w:val="auto"/>
          <w:spacing w:val="-7"/>
          <w:sz w:val="24"/>
          <w:szCs w:val="24"/>
          <w:highlight w:val="none"/>
          <w:shd w:val="clear" w:color="auto" w:fill="auto"/>
        </w:rPr>
        <w:t>确认、提交、撤回、修改</w:t>
      </w:r>
      <w:r>
        <w:rPr>
          <w:color w:val="auto"/>
          <w:spacing w:val="-7"/>
          <w:sz w:val="24"/>
          <w:szCs w:val="24"/>
          <w:highlight w:val="none"/>
          <w:shd w:val="clear" w:color="auto" w:fill="auto"/>
        </w:rPr>
        <w:t xml:space="preserve">________________ </w:t>
      </w:r>
      <w:r>
        <w:rPr>
          <w:rFonts w:ascii="宋体" w:hAnsi="宋体" w:eastAsia="宋体" w:cs="宋体"/>
          <w:color w:val="auto"/>
          <w:spacing w:val="-7"/>
          <w:sz w:val="24"/>
          <w:szCs w:val="24"/>
          <w:highlight w:val="none"/>
          <w:shd w:val="clear" w:color="auto" w:fill="auto"/>
        </w:rPr>
        <w:t xml:space="preserve">(项目名称) 投标文件和处理有关事宜， </w:t>
      </w:r>
      <w:r>
        <w:rPr>
          <w:rFonts w:ascii="宋体" w:hAnsi="宋体" w:eastAsia="宋体" w:cs="宋体"/>
          <w:color w:val="auto"/>
          <w:spacing w:val="-4"/>
          <w:sz w:val="24"/>
          <w:szCs w:val="24"/>
          <w:highlight w:val="none"/>
          <w:shd w:val="clear" w:color="auto" w:fill="auto"/>
        </w:rPr>
        <w:t>其</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法律后果由我方承担</w:t>
      </w:r>
      <w:r>
        <w:rPr>
          <w:rFonts w:ascii="宋体" w:hAnsi="宋体" w:eastAsia="宋体" w:cs="宋体"/>
          <w:color w:val="auto"/>
          <w:spacing w:val="-3"/>
          <w:sz w:val="24"/>
          <w:szCs w:val="24"/>
          <w:highlight w:val="none"/>
          <w:shd w:val="clear" w:color="auto" w:fill="auto"/>
        </w:rPr>
        <w:t>。</w:t>
      </w:r>
    </w:p>
    <w:p>
      <w:pPr>
        <w:spacing w:before="1" w:line="368" w:lineRule="auto"/>
        <w:ind w:left="541" w:right="1726"/>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委托期限：自本授权委托书签</w:t>
      </w:r>
      <w:r>
        <w:rPr>
          <w:rFonts w:ascii="宋体" w:hAnsi="宋体" w:eastAsia="宋体" w:cs="宋体"/>
          <w:color w:val="auto"/>
          <w:spacing w:val="-1"/>
          <w:sz w:val="24"/>
          <w:szCs w:val="24"/>
          <w:highlight w:val="none"/>
          <w:shd w:val="clear" w:color="auto" w:fill="auto"/>
        </w:rPr>
        <w:t>署之日起至投标有效期届满之日止。</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代</w:t>
      </w:r>
      <w:r>
        <w:rPr>
          <w:rFonts w:ascii="宋体" w:hAnsi="宋体" w:eastAsia="宋体" w:cs="宋体"/>
          <w:color w:val="auto"/>
          <w:spacing w:val="-4"/>
          <w:sz w:val="24"/>
          <w:szCs w:val="24"/>
          <w:highlight w:val="none"/>
          <w:shd w:val="clear" w:color="auto" w:fill="auto"/>
        </w:rPr>
        <w:t>理人无转委托权。</w:t>
      </w:r>
    </w:p>
    <w:p>
      <w:pPr>
        <w:spacing w:line="314" w:lineRule="auto"/>
        <w:rPr>
          <w:color w:val="auto"/>
          <w:highlight w:val="none"/>
          <w:shd w:val="clear" w:color="auto" w:fill="auto"/>
        </w:rPr>
      </w:pPr>
    </w:p>
    <w:p>
      <w:pPr>
        <w:spacing w:before="79" w:line="219" w:lineRule="auto"/>
        <w:ind w:left="125"/>
        <w:rPr>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投标人</w:t>
      </w:r>
      <w:r>
        <w:rPr>
          <w:rFonts w:ascii="宋体" w:hAnsi="宋体" w:eastAsia="宋体" w:cs="宋体"/>
          <w:color w:val="auto"/>
          <w:spacing w:val="-5"/>
          <w:sz w:val="24"/>
          <w:szCs w:val="24"/>
          <w:highlight w:val="none"/>
          <w:shd w:val="clear" w:color="auto" w:fill="auto"/>
        </w:rPr>
        <w:t>名</w:t>
      </w:r>
      <w:r>
        <w:rPr>
          <w:rFonts w:ascii="宋体" w:hAnsi="宋体" w:eastAsia="宋体" w:cs="宋体"/>
          <w:color w:val="auto"/>
          <w:spacing w:val="-3"/>
          <w:sz w:val="24"/>
          <w:szCs w:val="24"/>
          <w:highlight w:val="none"/>
          <w:shd w:val="clear" w:color="auto" w:fill="auto"/>
        </w:rPr>
        <w:t>称(加盖公章)：</w:t>
      </w:r>
      <w:r>
        <w:rPr>
          <w:color w:val="auto"/>
          <w:spacing w:val="-3"/>
          <w:sz w:val="24"/>
          <w:szCs w:val="24"/>
          <w:highlight w:val="none"/>
          <w:shd w:val="clear" w:color="auto" w:fill="auto"/>
        </w:rPr>
        <w:t>________________</w:t>
      </w:r>
    </w:p>
    <w:p>
      <w:pPr>
        <w:spacing w:before="183" w:line="466" w:lineRule="exact"/>
        <w:ind w:left="123"/>
        <w:rPr>
          <w:color w:val="auto"/>
          <w:sz w:val="24"/>
          <w:szCs w:val="24"/>
          <w:highlight w:val="none"/>
          <w:shd w:val="clear" w:color="auto" w:fill="auto"/>
        </w:rPr>
      </w:pPr>
      <w:r>
        <w:rPr>
          <w:rFonts w:ascii="宋体" w:hAnsi="宋体" w:eastAsia="宋体" w:cs="宋体"/>
          <w:color w:val="auto"/>
          <w:spacing w:val="1"/>
          <w:position w:val="17"/>
          <w:sz w:val="24"/>
          <w:szCs w:val="24"/>
          <w:highlight w:val="none"/>
          <w:shd w:val="clear" w:color="auto" w:fill="auto"/>
        </w:rPr>
        <w:t>法定代表人(单位负责人)(签字或签章)：</w:t>
      </w:r>
      <w:r>
        <w:rPr>
          <w:color w:val="auto"/>
          <w:spacing w:val="1"/>
          <w:position w:val="17"/>
          <w:sz w:val="24"/>
          <w:szCs w:val="24"/>
          <w:highlight w:val="none"/>
          <w:shd w:val="clear" w:color="auto" w:fill="auto"/>
        </w:rPr>
        <w:t>_______</w:t>
      </w:r>
      <w:r>
        <w:rPr>
          <w:color w:val="auto"/>
          <w:position w:val="17"/>
          <w:sz w:val="24"/>
          <w:szCs w:val="24"/>
          <w:highlight w:val="none"/>
          <w:shd w:val="clear" w:color="auto" w:fill="auto"/>
        </w:rPr>
        <w:t>_________</w:t>
      </w:r>
    </w:p>
    <w:p>
      <w:pPr>
        <w:spacing w:before="1" w:line="218" w:lineRule="auto"/>
        <w:ind w:left="121"/>
        <w:rPr>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委</w:t>
      </w:r>
      <w:r>
        <w:rPr>
          <w:rFonts w:ascii="宋体" w:hAnsi="宋体" w:eastAsia="宋体" w:cs="宋体"/>
          <w:color w:val="auto"/>
          <w:spacing w:val="-4"/>
          <w:sz w:val="24"/>
          <w:szCs w:val="24"/>
          <w:highlight w:val="none"/>
          <w:shd w:val="clear" w:color="auto" w:fill="auto"/>
        </w:rPr>
        <w:t>托</w:t>
      </w:r>
      <w:r>
        <w:rPr>
          <w:rFonts w:ascii="宋体" w:hAnsi="宋体" w:eastAsia="宋体" w:cs="宋体"/>
          <w:color w:val="auto"/>
          <w:spacing w:val="-3"/>
          <w:sz w:val="24"/>
          <w:szCs w:val="24"/>
          <w:highlight w:val="none"/>
          <w:shd w:val="clear" w:color="auto" w:fill="auto"/>
        </w:rPr>
        <w:t>代理人(签字或签章)：</w:t>
      </w:r>
      <w:r>
        <w:rPr>
          <w:color w:val="auto"/>
          <w:spacing w:val="-3"/>
          <w:sz w:val="24"/>
          <w:szCs w:val="24"/>
          <w:highlight w:val="none"/>
          <w:shd w:val="clear" w:color="auto" w:fill="auto"/>
        </w:rPr>
        <w:t>________________</w:t>
      </w:r>
    </w:p>
    <w:p>
      <w:pPr>
        <w:spacing w:before="181" w:line="219" w:lineRule="auto"/>
        <w:ind w:left="164"/>
        <w:rPr>
          <w:rFonts w:ascii="宋体" w:hAnsi="宋体" w:eastAsia="宋体" w:cs="宋体"/>
          <w:color w:val="auto"/>
          <w:sz w:val="24"/>
          <w:szCs w:val="24"/>
          <w:highlight w:val="none"/>
          <w:shd w:val="clear" w:color="auto" w:fill="auto"/>
        </w:rPr>
      </w:pPr>
      <w:r>
        <w:rPr>
          <w:rFonts w:ascii="宋体" w:hAnsi="宋体" w:eastAsia="宋体" w:cs="宋体"/>
          <w:color w:val="auto"/>
          <w:spacing w:val="-32"/>
          <w:sz w:val="24"/>
          <w:szCs w:val="24"/>
          <w:highlight w:val="none"/>
          <w:shd w:val="clear" w:color="auto" w:fill="auto"/>
        </w:rPr>
        <w:t>日</w:t>
      </w:r>
      <w:r>
        <w:rPr>
          <w:rFonts w:ascii="宋体" w:hAnsi="宋体" w:eastAsia="宋体" w:cs="宋体"/>
          <w:color w:val="auto"/>
          <w:spacing w:val="-16"/>
          <w:sz w:val="24"/>
          <w:szCs w:val="24"/>
          <w:highlight w:val="none"/>
          <w:shd w:val="clear" w:color="auto" w:fill="auto"/>
        </w:rPr>
        <w:t xml:space="preserve">期： </w:t>
      </w:r>
      <w:r>
        <w:rPr>
          <w:color w:val="auto"/>
          <w:spacing w:val="-16"/>
          <w:sz w:val="24"/>
          <w:szCs w:val="24"/>
          <w:highlight w:val="none"/>
          <w:shd w:val="clear" w:color="auto" w:fill="auto"/>
        </w:rPr>
        <w:t>_____</w:t>
      </w:r>
      <w:r>
        <w:rPr>
          <w:rFonts w:ascii="宋体" w:hAnsi="宋体" w:eastAsia="宋体" w:cs="宋体"/>
          <w:color w:val="auto"/>
          <w:spacing w:val="-16"/>
          <w:sz w:val="24"/>
          <w:szCs w:val="24"/>
          <w:highlight w:val="none"/>
          <w:shd w:val="clear" w:color="auto" w:fill="auto"/>
        </w:rPr>
        <w:t>年</w:t>
      </w:r>
      <w:r>
        <w:rPr>
          <w:color w:val="auto"/>
          <w:spacing w:val="-16"/>
          <w:sz w:val="24"/>
          <w:szCs w:val="24"/>
          <w:highlight w:val="none"/>
          <w:shd w:val="clear" w:color="auto" w:fill="auto"/>
        </w:rPr>
        <w:t>______</w:t>
      </w:r>
      <w:r>
        <w:rPr>
          <w:rFonts w:ascii="宋体" w:hAnsi="宋体" w:eastAsia="宋体" w:cs="宋体"/>
          <w:color w:val="auto"/>
          <w:spacing w:val="-16"/>
          <w:sz w:val="24"/>
          <w:szCs w:val="24"/>
          <w:highlight w:val="none"/>
          <w:shd w:val="clear" w:color="auto" w:fill="auto"/>
        </w:rPr>
        <w:t>月</w:t>
      </w:r>
      <w:r>
        <w:rPr>
          <w:color w:val="auto"/>
          <w:spacing w:val="-16"/>
          <w:sz w:val="24"/>
          <w:szCs w:val="24"/>
          <w:highlight w:val="none"/>
          <w:shd w:val="clear" w:color="auto" w:fill="auto"/>
        </w:rPr>
        <w:t xml:space="preserve">______ </w:t>
      </w:r>
      <w:r>
        <w:rPr>
          <w:rFonts w:ascii="宋体" w:hAnsi="宋体" w:eastAsia="宋体" w:cs="宋体"/>
          <w:color w:val="auto"/>
          <w:spacing w:val="-16"/>
          <w:sz w:val="24"/>
          <w:szCs w:val="24"/>
          <w:highlight w:val="none"/>
          <w:shd w:val="clear" w:color="auto" w:fill="auto"/>
        </w:rPr>
        <w:t>日</w:t>
      </w:r>
    </w:p>
    <w:p>
      <w:pPr>
        <w:spacing w:line="261" w:lineRule="auto"/>
        <w:rPr>
          <w:color w:val="auto"/>
          <w:highlight w:val="none"/>
          <w:shd w:val="clear" w:color="auto" w:fill="auto"/>
        </w:rPr>
      </w:pPr>
    </w:p>
    <w:p>
      <w:pPr>
        <w:spacing w:line="261" w:lineRule="auto"/>
        <w:rPr>
          <w:color w:val="auto"/>
          <w:highlight w:val="none"/>
          <w:shd w:val="clear" w:color="auto" w:fill="auto"/>
        </w:rPr>
      </w:pPr>
    </w:p>
    <w:p>
      <w:pPr>
        <w:spacing w:before="79" w:line="219" w:lineRule="auto"/>
        <w:ind w:left="141"/>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附：法</w:t>
      </w:r>
      <w:r>
        <w:rPr>
          <w:rFonts w:ascii="宋体" w:hAnsi="宋体" w:eastAsia="宋体" w:cs="宋体"/>
          <w:color w:val="auto"/>
          <w:spacing w:val="-5"/>
          <w:sz w:val="24"/>
          <w:szCs w:val="24"/>
          <w:highlight w:val="none"/>
          <w:shd w:val="clear" w:color="auto" w:fill="auto"/>
        </w:rPr>
        <w:t>定</w:t>
      </w:r>
      <w:r>
        <w:rPr>
          <w:rFonts w:ascii="宋体" w:hAnsi="宋体" w:eastAsia="宋体" w:cs="宋体"/>
          <w:color w:val="auto"/>
          <w:spacing w:val="-3"/>
          <w:sz w:val="24"/>
          <w:szCs w:val="24"/>
          <w:highlight w:val="none"/>
          <w:shd w:val="clear" w:color="auto" w:fill="auto"/>
        </w:rPr>
        <w:t>代表人及委托代理人身份证明文件电子件：</w:t>
      </w:r>
    </w:p>
    <w:p>
      <w:pPr>
        <w:spacing w:before="144" w:line="2162" w:lineRule="exact"/>
        <w:textAlignment w:val="center"/>
        <w:rPr>
          <w:color w:val="auto"/>
          <w:highlight w:val="none"/>
          <w:shd w:val="clear" w:color="auto" w:fill="auto"/>
        </w:rPr>
      </w:pPr>
      <w:r>
        <w:rPr>
          <w:color w:val="auto"/>
          <w:highlight w:val="none"/>
          <w:shd w:val="clear" w:color="auto" w:fill="auto"/>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82"/>
                    <a:stretch>
                      <a:fillRect/>
                    </a:stretch>
                  </pic:blipFill>
                  <pic:spPr>
                    <a:xfrm>
                      <a:off x="0" y="0"/>
                      <a:ext cx="5274319" cy="1372595"/>
                    </a:xfrm>
                    <a:prstGeom prst="rect">
                      <a:avLst/>
                    </a:prstGeom>
                  </pic:spPr>
                </pic:pic>
              </a:graphicData>
            </a:graphic>
          </wp:inline>
        </w:drawing>
      </w:r>
    </w:p>
    <w:p>
      <w:pPr>
        <w:spacing w:before="36" w:line="220" w:lineRule="auto"/>
        <w:ind w:left="125"/>
        <w:rPr>
          <w:rFonts w:ascii="宋体" w:hAnsi="宋体" w:eastAsia="宋体" w:cs="宋体"/>
          <w:color w:val="auto"/>
          <w:sz w:val="24"/>
          <w:szCs w:val="24"/>
          <w:highlight w:val="none"/>
          <w:shd w:val="clear" w:color="auto" w:fill="auto"/>
        </w:rPr>
      </w:pPr>
      <w:r>
        <w:rPr>
          <w:rFonts w:ascii="宋体" w:hAnsi="宋体" w:eastAsia="宋体" w:cs="宋体"/>
          <w:color w:val="auto"/>
          <w:spacing w:val="-15"/>
          <w:sz w:val="24"/>
          <w:szCs w:val="24"/>
          <w:highlight w:val="none"/>
          <w:shd w:val="clear" w:color="auto" w:fill="auto"/>
        </w:rPr>
        <w:t>说明：</w:t>
      </w:r>
    </w:p>
    <w:p>
      <w:pPr>
        <w:spacing w:before="182" w:line="359" w:lineRule="auto"/>
        <w:ind w:left="124" w:firstLine="15"/>
        <w:rPr>
          <w:rFonts w:ascii="宋体" w:hAnsi="宋体" w:eastAsia="宋体" w:cs="宋体"/>
          <w:color w:val="auto"/>
          <w:sz w:val="24"/>
          <w:szCs w:val="24"/>
          <w:highlight w:val="none"/>
          <w:shd w:val="clear" w:color="auto" w:fill="auto"/>
        </w:rPr>
      </w:pPr>
      <w:r>
        <w:rPr>
          <w:color w:val="auto"/>
          <w:spacing w:val="-1"/>
          <w:sz w:val="24"/>
          <w:szCs w:val="24"/>
          <w:highlight w:val="none"/>
          <w:shd w:val="clear" w:color="auto" w:fill="auto"/>
        </w:rPr>
        <w:t>1.</w:t>
      </w:r>
      <w:r>
        <w:rPr>
          <w:rFonts w:ascii="宋体" w:hAnsi="宋体" w:eastAsia="宋体" w:cs="宋体"/>
          <w:color w:val="auto"/>
          <w:spacing w:val="-1"/>
          <w:sz w:val="24"/>
          <w:szCs w:val="24"/>
          <w:highlight w:val="none"/>
          <w:shd w:val="clear" w:color="auto" w:fill="auto"/>
        </w:rPr>
        <w:t>若供应商为事业单位或其他组织或分支机构， 则法定代表人(单位负责</w:t>
      </w:r>
      <w:r>
        <w:rPr>
          <w:rFonts w:ascii="宋体" w:hAnsi="宋体" w:eastAsia="宋体" w:cs="宋体"/>
          <w:color w:val="auto"/>
          <w:sz w:val="24"/>
          <w:szCs w:val="24"/>
          <w:highlight w:val="none"/>
          <w:shd w:val="clear" w:color="auto" w:fill="auto"/>
        </w:rPr>
        <w:t xml:space="preserve">人) 处的签署 </w:t>
      </w:r>
      <w:r>
        <w:rPr>
          <w:rFonts w:ascii="宋体" w:hAnsi="宋体" w:eastAsia="宋体" w:cs="宋体"/>
          <w:color w:val="auto"/>
          <w:spacing w:val="-5"/>
          <w:sz w:val="24"/>
          <w:szCs w:val="24"/>
          <w:highlight w:val="none"/>
          <w:shd w:val="clear" w:color="auto" w:fill="auto"/>
        </w:rPr>
        <w:t>人</w:t>
      </w:r>
      <w:r>
        <w:rPr>
          <w:rFonts w:ascii="宋体" w:hAnsi="宋体" w:eastAsia="宋体" w:cs="宋体"/>
          <w:color w:val="auto"/>
          <w:spacing w:val="-4"/>
          <w:sz w:val="24"/>
          <w:szCs w:val="24"/>
          <w:highlight w:val="none"/>
          <w:shd w:val="clear" w:color="auto" w:fill="auto"/>
        </w:rPr>
        <w:t>可为单位负责人。</w:t>
      </w:r>
    </w:p>
    <w:p>
      <w:pPr>
        <w:spacing w:before="6" w:line="361" w:lineRule="auto"/>
        <w:ind w:left="121" w:firstLine="9"/>
        <w:rPr>
          <w:rFonts w:ascii="宋体" w:hAnsi="宋体" w:eastAsia="宋体" w:cs="宋体"/>
          <w:color w:val="auto"/>
          <w:sz w:val="24"/>
          <w:szCs w:val="24"/>
          <w:highlight w:val="none"/>
          <w:shd w:val="clear" w:color="auto" w:fill="auto"/>
        </w:rPr>
      </w:pPr>
      <w:r>
        <w:rPr>
          <w:color w:val="auto"/>
          <w:spacing w:val="-1"/>
          <w:sz w:val="24"/>
          <w:szCs w:val="24"/>
          <w:highlight w:val="none"/>
          <w:shd w:val="clear" w:color="auto" w:fill="auto"/>
        </w:rPr>
        <w:t>2.</w:t>
      </w:r>
      <w:r>
        <w:rPr>
          <w:rFonts w:ascii="宋体" w:hAnsi="宋体" w:eastAsia="宋体" w:cs="宋体"/>
          <w:color w:val="auto"/>
          <w:spacing w:val="-1"/>
          <w:sz w:val="24"/>
          <w:szCs w:val="24"/>
          <w:highlight w:val="none"/>
          <w:shd w:val="clear" w:color="auto" w:fill="auto"/>
        </w:rPr>
        <w:t>若投标文件中签字之处均为法定代表人(单位负责人)</w:t>
      </w:r>
      <w:r>
        <w:rPr>
          <w:rFonts w:ascii="宋体" w:hAnsi="宋体" w:eastAsia="宋体" w:cs="宋体"/>
          <w:color w:val="auto"/>
          <w:sz w:val="24"/>
          <w:szCs w:val="24"/>
          <w:highlight w:val="none"/>
          <w:shd w:val="clear" w:color="auto" w:fill="auto"/>
        </w:rPr>
        <w:t xml:space="preserve"> 本人签署， 则可不提供本《授 </w:t>
      </w:r>
      <w:r>
        <w:rPr>
          <w:rFonts w:ascii="宋体" w:hAnsi="宋体" w:eastAsia="宋体" w:cs="宋体"/>
          <w:color w:val="auto"/>
          <w:spacing w:val="-24"/>
          <w:sz w:val="24"/>
          <w:szCs w:val="24"/>
          <w:highlight w:val="none"/>
          <w:shd w:val="clear" w:color="auto" w:fill="auto"/>
        </w:rPr>
        <w:t>权委</w:t>
      </w:r>
      <w:r>
        <w:rPr>
          <w:rFonts w:ascii="宋体" w:hAnsi="宋体" w:eastAsia="宋体" w:cs="宋体"/>
          <w:color w:val="auto"/>
          <w:spacing w:val="-17"/>
          <w:sz w:val="24"/>
          <w:szCs w:val="24"/>
          <w:highlight w:val="none"/>
          <w:shd w:val="clear" w:color="auto" w:fill="auto"/>
        </w:rPr>
        <w:t>托</w:t>
      </w:r>
      <w:r>
        <w:rPr>
          <w:rFonts w:ascii="宋体" w:hAnsi="宋体" w:eastAsia="宋体" w:cs="宋体"/>
          <w:color w:val="auto"/>
          <w:spacing w:val="-12"/>
          <w:sz w:val="24"/>
          <w:szCs w:val="24"/>
          <w:highlight w:val="none"/>
          <w:shd w:val="clear" w:color="auto" w:fill="auto"/>
        </w:rPr>
        <w:t>书》，但须提供 《法定代表人(单位负责人) 身份证明》；否则， 不需要提供 《法</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定代</w:t>
      </w:r>
      <w:r>
        <w:rPr>
          <w:rFonts w:ascii="宋体" w:hAnsi="宋体" w:eastAsia="宋体" w:cs="宋体"/>
          <w:color w:val="auto"/>
          <w:spacing w:val="5"/>
          <w:sz w:val="24"/>
          <w:szCs w:val="24"/>
          <w:highlight w:val="none"/>
          <w:shd w:val="clear" w:color="auto" w:fill="auto"/>
        </w:rPr>
        <w:t>表</w:t>
      </w:r>
      <w:r>
        <w:rPr>
          <w:rFonts w:ascii="宋体" w:hAnsi="宋体" w:eastAsia="宋体" w:cs="宋体"/>
          <w:color w:val="auto"/>
          <w:spacing w:val="4"/>
          <w:sz w:val="24"/>
          <w:szCs w:val="24"/>
          <w:highlight w:val="none"/>
          <w:shd w:val="clear" w:color="auto" w:fill="auto"/>
        </w:rPr>
        <w:t>人(单位负责人)身份证明》。</w:t>
      </w:r>
      <w:r>
        <w:rPr>
          <w:rFonts w:ascii="宋体" w:hAnsi="宋体" w:eastAsia="宋体" w:cs="宋体"/>
          <w:color w:val="auto"/>
          <w:sz w:val="24"/>
          <w:szCs w:val="24"/>
          <w:highlight w:val="none"/>
          <w:shd w:val="clear" w:color="auto" w:fill="auto"/>
        </w:rPr>
        <w:t xml:space="preserve">                                           </w:t>
      </w:r>
      <w:r>
        <w:rPr>
          <w:color w:val="auto"/>
          <w:spacing w:val="-10"/>
          <w:sz w:val="24"/>
          <w:szCs w:val="24"/>
          <w:highlight w:val="none"/>
          <w:shd w:val="clear" w:color="auto" w:fill="auto"/>
        </w:rPr>
        <w:t>3</w:t>
      </w:r>
      <w:r>
        <w:rPr>
          <w:color w:val="auto"/>
          <w:spacing w:val="-5"/>
          <w:sz w:val="24"/>
          <w:szCs w:val="24"/>
          <w:highlight w:val="none"/>
          <w:shd w:val="clear" w:color="auto" w:fill="auto"/>
        </w:rPr>
        <w:t>.</w:t>
      </w:r>
      <w:r>
        <w:rPr>
          <w:rFonts w:ascii="宋体" w:hAnsi="宋体" w:eastAsia="宋体" w:cs="宋体"/>
          <w:color w:val="auto"/>
          <w:spacing w:val="-5"/>
          <w:sz w:val="24"/>
          <w:szCs w:val="24"/>
          <w:highlight w:val="none"/>
          <w:shd w:val="clear" w:color="auto" w:fill="auto"/>
        </w:rPr>
        <w:t>供应商为自然人的情形，可不提供本《授权委托书》。</w:t>
      </w:r>
      <w:r>
        <w:rPr>
          <w:rFonts w:ascii="宋体" w:hAnsi="宋体" w:eastAsia="宋体" w:cs="宋体"/>
          <w:color w:val="auto"/>
          <w:sz w:val="24"/>
          <w:szCs w:val="24"/>
          <w:highlight w:val="none"/>
          <w:shd w:val="clear" w:color="auto" w:fill="auto"/>
        </w:rPr>
        <w:t xml:space="preserve">                           </w:t>
      </w:r>
      <w:r>
        <w:rPr>
          <w:color w:val="auto"/>
          <w:spacing w:val="4"/>
          <w:sz w:val="24"/>
          <w:szCs w:val="24"/>
          <w:highlight w:val="none"/>
          <w:shd w:val="clear" w:color="auto" w:fill="auto"/>
        </w:rPr>
        <w:t>4.</w:t>
      </w:r>
      <w:r>
        <w:rPr>
          <w:rFonts w:ascii="宋体" w:hAnsi="宋体" w:eastAsia="宋体" w:cs="宋体"/>
          <w:color w:val="auto"/>
          <w:spacing w:val="4"/>
          <w:sz w:val="24"/>
          <w:szCs w:val="24"/>
          <w:highlight w:val="none"/>
          <w:shd w:val="clear" w:color="auto" w:fill="auto"/>
        </w:rPr>
        <w:t>供应商应随本《授权</w:t>
      </w:r>
      <w:r>
        <w:rPr>
          <w:rFonts w:ascii="宋体" w:hAnsi="宋体" w:eastAsia="宋体" w:cs="宋体"/>
          <w:color w:val="auto"/>
          <w:spacing w:val="3"/>
          <w:sz w:val="24"/>
          <w:szCs w:val="24"/>
          <w:highlight w:val="none"/>
          <w:shd w:val="clear" w:color="auto" w:fill="auto"/>
        </w:rPr>
        <w:t>委</w:t>
      </w:r>
      <w:r>
        <w:rPr>
          <w:rFonts w:ascii="宋体" w:hAnsi="宋体" w:eastAsia="宋体" w:cs="宋体"/>
          <w:color w:val="auto"/>
          <w:spacing w:val="2"/>
          <w:sz w:val="24"/>
          <w:szCs w:val="24"/>
          <w:highlight w:val="none"/>
          <w:shd w:val="clear" w:color="auto" w:fill="auto"/>
        </w:rPr>
        <w:t>托书》同时提供法定代表人(单位负责人) 及委托代理人的有</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效的身份证</w:t>
      </w:r>
      <w:r>
        <w:rPr>
          <w:rFonts w:ascii="宋体" w:hAnsi="宋体" w:eastAsia="宋体" w:cs="宋体"/>
          <w:color w:val="auto"/>
          <w:spacing w:val="-5"/>
          <w:sz w:val="24"/>
          <w:szCs w:val="24"/>
          <w:highlight w:val="none"/>
          <w:shd w:val="clear" w:color="auto" w:fill="auto"/>
        </w:rPr>
        <w:t>、</w:t>
      </w:r>
      <w:r>
        <w:rPr>
          <w:rFonts w:ascii="宋体" w:hAnsi="宋体" w:eastAsia="宋体" w:cs="宋体"/>
          <w:color w:val="auto"/>
          <w:spacing w:val="-4"/>
          <w:sz w:val="24"/>
          <w:szCs w:val="24"/>
          <w:highlight w:val="none"/>
          <w:shd w:val="clear" w:color="auto" w:fill="auto"/>
        </w:rPr>
        <w:t>护照等身份证明文件电子件。提供身份证的， 应同时提供身份证</w:t>
      </w:r>
      <w:r>
        <w:rPr>
          <w:rFonts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双面</w:t>
      </w:r>
      <w:r>
        <w:rPr>
          <w:rFonts w:ascii="宋体" w:hAnsi="宋体" w:eastAsia="宋体" w:cs="宋体"/>
          <w:color w:val="auto"/>
          <w:spacing w:val="-4"/>
          <w:sz w:val="24"/>
          <w:szCs w:val="24"/>
          <w:highlight w:val="none"/>
          <w:shd w:val="clear" w:color="auto" w:fill="auto"/>
        </w:rPr>
        <w:t>电子</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rPr>
        <w:t>件</w:t>
      </w:r>
      <w:r>
        <w:rPr>
          <w:rFonts w:ascii="宋体" w:hAnsi="宋体" w:eastAsia="宋体" w:cs="宋体"/>
          <w:color w:val="auto"/>
          <w:spacing w:val="-10"/>
          <w:sz w:val="24"/>
          <w:szCs w:val="24"/>
          <w:highlight w:val="none"/>
          <w:shd w:val="clear" w:color="auto" w:fill="auto"/>
        </w:rPr>
        <w:t>。</w:t>
      </w:r>
    </w:p>
    <w:p>
      <w:pPr>
        <w:rPr>
          <w:color w:val="auto"/>
          <w:highlight w:val="none"/>
          <w:shd w:val="clear" w:color="auto" w:fill="auto"/>
        </w:rPr>
        <w:sectPr>
          <w:headerReference r:id="rId57" w:type="default"/>
          <w:footerReference r:id="rId58" w:type="default"/>
          <w:pgSz w:w="11907" w:h="16840"/>
          <w:pgMar w:top="1117" w:right="1132" w:bottom="1060" w:left="1588" w:header="878" w:footer="886" w:gutter="0"/>
          <w:cols w:space="720" w:num="1"/>
        </w:sectPr>
      </w:pPr>
    </w:p>
    <w:p>
      <w:pPr>
        <w:spacing w:before="278" w:line="220" w:lineRule="auto"/>
        <w:ind w:left="1775"/>
        <w:rPr>
          <w:rFonts w:ascii="宋体" w:hAnsi="宋体" w:eastAsia="宋体" w:cs="宋体"/>
          <w:color w:val="auto"/>
          <w:sz w:val="36"/>
          <w:szCs w:val="36"/>
          <w:highlight w:val="none"/>
          <w:shd w:val="clear" w:color="auto" w:fill="auto"/>
        </w:rPr>
      </w:pPr>
      <w:r>
        <w:rPr>
          <w:rFonts w:ascii="宋体" w:hAnsi="宋体" w:eastAsia="宋体" w:cs="宋体"/>
          <w:color w:val="auto"/>
          <w:spacing w:val="11"/>
          <w:sz w:val="36"/>
          <w:szCs w:val="36"/>
          <w:highlight w:val="none"/>
          <w:shd w:val="clear" w:color="auto" w:fill="auto"/>
          <w14:textOutline w14:w="2311" w14:cap="flat" w14:cmpd="sng" w14:algn="ctr">
            <w14:solidFill>
              <w14:srgbClr w14:val="000000"/>
            </w14:solidFill>
            <w14:prstDash w14:val="solid"/>
            <w14:miter w14:val="0"/>
          </w14:textOutline>
        </w:rPr>
        <w:t>法定代表人(单位负责人)</w:t>
      </w:r>
      <w:r>
        <w:rPr>
          <w:rFonts w:ascii="宋体" w:hAnsi="宋体" w:eastAsia="宋体" w:cs="宋体"/>
          <w:color w:val="auto"/>
          <w:spacing w:val="11"/>
          <w:sz w:val="36"/>
          <w:szCs w:val="36"/>
          <w:highlight w:val="none"/>
          <w:shd w:val="clear" w:color="auto" w:fill="auto"/>
        </w:rPr>
        <w:t xml:space="preserve"> </w:t>
      </w:r>
      <w:r>
        <w:rPr>
          <w:rFonts w:ascii="宋体" w:hAnsi="宋体" w:eastAsia="宋体" w:cs="宋体"/>
          <w:color w:val="auto"/>
          <w:spacing w:val="11"/>
          <w:sz w:val="36"/>
          <w:szCs w:val="36"/>
          <w:highlight w:val="none"/>
          <w:shd w:val="clear" w:color="auto" w:fill="auto"/>
          <w14:textOutline w14:w="2311" w14:cap="flat" w14:cmpd="sng" w14:algn="ctr">
            <w14:solidFill>
              <w14:srgbClr w14:val="000000"/>
            </w14:solidFill>
            <w14:prstDash w14:val="solid"/>
            <w14:miter w14:val="0"/>
          </w14:textOutline>
        </w:rPr>
        <w:t>身份证明</w:t>
      </w:r>
    </w:p>
    <w:p>
      <w:pPr>
        <w:spacing w:before="190" w:line="219" w:lineRule="auto"/>
        <w:ind w:left="122"/>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致</w:t>
      </w:r>
      <w:r>
        <w:rPr>
          <w:rFonts w:ascii="宋体" w:hAnsi="宋体" w:eastAsia="宋体" w:cs="宋体"/>
          <w:color w:val="auto"/>
          <w:spacing w:val="-11"/>
          <w:sz w:val="24"/>
          <w:szCs w:val="24"/>
          <w:highlight w:val="none"/>
          <w:shd w:val="clear" w:color="auto" w:fill="auto"/>
        </w:rPr>
        <w:t>：</w:t>
      </w:r>
      <w:r>
        <w:rPr>
          <w:rFonts w:ascii="宋体" w:hAnsi="宋体" w:eastAsia="宋体" w:cs="宋体"/>
          <w:color w:val="auto"/>
          <w:spacing w:val="-9"/>
          <w:sz w:val="24"/>
          <w:szCs w:val="24"/>
          <w:highlight w:val="none"/>
          <w:u w:val="single"/>
          <w:shd w:val="clear" w:color="auto" w:fill="auto"/>
        </w:rPr>
        <w:t xml:space="preserve"> (采购人或采购代理机构)</w:t>
      </w:r>
      <w:r>
        <w:rPr>
          <w:rFonts w:ascii="宋体" w:hAnsi="宋体" w:eastAsia="宋体" w:cs="宋体"/>
          <w:color w:val="auto"/>
          <w:sz w:val="24"/>
          <w:szCs w:val="24"/>
          <w:highlight w:val="none"/>
          <w:u w:val="single"/>
          <w:shd w:val="clear" w:color="auto" w:fill="auto"/>
        </w:rPr>
        <w:t xml:space="preserve"> </w:t>
      </w:r>
    </w:p>
    <w:p>
      <w:pPr>
        <w:spacing w:line="247" w:lineRule="auto"/>
        <w:rPr>
          <w:color w:val="auto"/>
          <w:highlight w:val="none"/>
          <w:shd w:val="clear" w:color="auto" w:fill="auto"/>
        </w:rPr>
      </w:pPr>
    </w:p>
    <w:p>
      <w:pPr>
        <w:spacing w:before="78" w:line="220" w:lineRule="auto"/>
        <w:ind w:left="606"/>
        <w:rPr>
          <w:rFonts w:ascii="宋体" w:hAnsi="宋体" w:eastAsia="宋体" w:cs="宋体"/>
          <w:color w:val="auto"/>
          <w:sz w:val="24"/>
          <w:szCs w:val="24"/>
          <w:highlight w:val="none"/>
          <w:shd w:val="clear" w:color="auto" w:fill="auto"/>
        </w:rPr>
      </w:pPr>
      <w:r>
        <w:rPr>
          <w:rFonts w:ascii="宋体" w:hAnsi="宋体" w:eastAsia="宋体" w:cs="宋体"/>
          <w:color w:val="auto"/>
          <w:spacing w:val="-13"/>
          <w:sz w:val="24"/>
          <w:szCs w:val="24"/>
          <w:highlight w:val="none"/>
          <w:shd w:val="clear" w:color="auto" w:fill="auto"/>
        </w:rPr>
        <w:t>兹</w:t>
      </w:r>
      <w:r>
        <w:rPr>
          <w:rFonts w:ascii="宋体" w:hAnsi="宋体" w:eastAsia="宋体" w:cs="宋体"/>
          <w:color w:val="auto"/>
          <w:spacing w:val="-12"/>
          <w:sz w:val="24"/>
          <w:szCs w:val="24"/>
          <w:highlight w:val="none"/>
          <w:shd w:val="clear" w:color="auto" w:fill="auto"/>
        </w:rPr>
        <w:t>证明，</w:t>
      </w:r>
    </w:p>
    <w:p>
      <w:pPr>
        <w:spacing w:before="170" w:line="217" w:lineRule="auto"/>
        <w:ind w:left="122"/>
        <w:rPr>
          <w:color w:val="auto"/>
          <w:sz w:val="24"/>
          <w:szCs w:val="24"/>
          <w:highlight w:val="none"/>
          <w:shd w:val="clear" w:color="auto" w:fill="auto"/>
        </w:rPr>
      </w:pPr>
      <w:r>
        <w:rPr>
          <w:rFonts w:ascii="宋体" w:hAnsi="宋体" w:eastAsia="宋体" w:cs="宋体"/>
          <w:color w:val="auto"/>
          <w:spacing w:val="-40"/>
          <w:sz w:val="24"/>
          <w:szCs w:val="24"/>
          <w:highlight w:val="none"/>
          <w:shd w:val="clear" w:color="auto" w:fill="auto"/>
        </w:rPr>
        <w:t>姓</w:t>
      </w:r>
      <w:r>
        <w:rPr>
          <w:rFonts w:ascii="宋体" w:hAnsi="宋体" w:eastAsia="宋体" w:cs="宋体"/>
          <w:color w:val="auto"/>
          <w:spacing w:val="-21"/>
          <w:sz w:val="24"/>
          <w:szCs w:val="24"/>
          <w:highlight w:val="none"/>
          <w:shd w:val="clear" w:color="auto" w:fill="auto"/>
        </w:rPr>
        <w:t xml:space="preserve">名： </w:t>
      </w:r>
      <w:r>
        <w:rPr>
          <w:color w:val="auto"/>
          <w:spacing w:val="-21"/>
          <w:sz w:val="24"/>
          <w:szCs w:val="24"/>
          <w:highlight w:val="none"/>
          <w:shd w:val="clear" w:color="auto" w:fill="auto"/>
        </w:rPr>
        <w:t>____</w:t>
      </w:r>
      <w:r>
        <w:rPr>
          <w:rFonts w:ascii="宋体" w:hAnsi="宋体" w:eastAsia="宋体" w:cs="宋体"/>
          <w:color w:val="auto"/>
          <w:spacing w:val="-21"/>
          <w:sz w:val="24"/>
          <w:szCs w:val="24"/>
          <w:highlight w:val="none"/>
          <w:shd w:val="clear" w:color="auto" w:fill="auto"/>
        </w:rPr>
        <w:t xml:space="preserve">性别： </w:t>
      </w:r>
      <w:r>
        <w:rPr>
          <w:color w:val="auto"/>
          <w:spacing w:val="-21"/>
          <w:sz w:val="24"/>
          <w:szCs w:val="24"/>
          <w:highlight w:val="none"/>
          <w:shd w:val="clear" w:color="auto" w:fill="auto"/>
        </w:rPr>
        <w:t>____</w:t>
      </w:r>
      <w:r>
        <w:rPr>
          <w:rFonts w:ascii="宋体" w:hAnsi="宋体" w:eastAsia="宋体" w:cs="宋体"/>
          <w:color w:val="auto"/>
          <w:spacing w:val="-21"/>
          <w:sz w:val="24"/>
          <w:szCs w:val="24"/>
          <w:highlight w:val="none"/>
          <w:shd w:val="clear" w:color="auto" w:fill="auto"/>
        </w:rPr>
        <w:t xml:space="preserve">年龄： </w:t>
      </w:r>
      <w:r>
        <w:rPr>
          <w:color w:val="auto"/>
          <w:spacing w:val="-21"/>
          <w:sz w:val="24"/>
          <w:szCs w:val="24"/>
          <w:highlight w:val="none"/>
          <w:shd w:val="clear" w:color="auto" w:fill="auto"/>
        </w:rPr>
        <w:t>____</w:t>
      </w:r>
      <w:r>
        <w:rPr>
          <w:rFonts w:ascii="宋体" w:hAnsi="宋体" w:eastAsia="宋体" w:cs="宋体"/>
          <w:color w:val="auto"/>
          <w:spacing w:val="-21"/>
          <w:sz w:val="24"/>
          <w:szCs w:val="24"/>
          <w:highlight w:val="none"/>
          <w:shd w:val="clear" w:color="auto" w:fill="auto"/>
        </w:rPr>
        <w:t xml:space="preserve">职务： </w:t>
      </w:r>
      <w:r>
        <w:rPr>
          <w:color w:val="auto"/>
          <w:spacing w:val="-21"/>
          <w:sz w:val="24"/>
          <w:szCs w:val="24"/>
          <w:highlight w:val="none"/>
          <w:shd w:val="clear" w:color="auto" w:fill="auto"/>
        </w:rPr>
        <w:t>____</w:t>
      </w:r>
    </w:p>
    <w:p>
      <w:pPr>
        <w:spacing w:line="273" w:lineRule="auto"/>
        <w:rPr>
          <w:color w:val="auto"/>
          <w:highlight w:val="none"/>
          <w:shd w:val="clear" w:color="auto" w:fill="auto"/>
        </w:rPr>
      </w:pPr>
    </w:p>
    <w:p>
      <w:pPr>
        <w:spacing w:line="273" w:lineRule="auto"/>
        <w:rPr>
          <w:color w:val="auto"/>
          <w:highlight w:val="none"/>
          <w:shd w:val="clear" w:color="auto" w:fill="auto"/>
        </w:rPr>
      </w:pPr>
    </w:p>
    <w:p>
      <w:pPr>
        <w:spacing w:before="78" w:line="220" w:lineRule="auto"/>
        <w:ind w:left="127"/>
        <w:rPr>
          <w:rFonts w:ascii="宋体" w:hAnsi="宋体" w:eastAsia="宋体" w:cs="宋体"/>
          <w:color w:val="auto"/>
          <w:sz w:val="24"/>
          <w:szCs w:val="24"/>
          <w:highlight w:val="none"/>
          <w:shd w:val="clear" w:color="auto" w:fill="auto"/>
        </w:rPr>
      </w:pPr>
      <w:r>
        <w:rPr>
          <w:rFonts w:ascii="宋体" w:hAnsi="宋体" w:eastAsia="宋体" w:cs="宋体"/>
          <w:color w:val="auto"/>
          <w:spacing w:val="14"/>
          <w:sz w:val="24"/>
          <w:szCs w:val="24"/>
          <w:highlight w:val="none"/>
          <w:shd w:val="clear" w:color="auto" w:fill="auto"/>
        </w:rPr>
        <w:t>系</w:t>
      </w:r>
      <w:r>
        <w:rPr>
          <w:rFonts w:ascii="宋体" w:hAnsi="宋体" w:eastAsia="宋体" w:cs="宋体"/>
          <w:color w:val="auto"/>
          <w:spacing w:val="14"/>
          <w:sz w:val="24"/>
          <w:szCs w:val="24"/>
          <w:highlight w:val="none"/>
          <w:u w:val="single"/>
          <w:shd w:val="clear" w:color="auto" w:fill="auto"/>
        </w:rPr>
        <w:t xml:space="preserve">  </w:t>
      </w:r>
      <w:r>
        <w:rPr>
          <w:rFonts w:ascii="宋体" w:hAnsi="宋体" w:eastAsia="宋体" w:cs="宋体"/>
          <w:color w:val="auto"/>
          <w:spacing w:val="12"/>
          <w:sz w:val="24"/>
          <w:szCs w:val="24"/>
          <w:highlight w:val="none"/>
          <w:u w:val="single"/>
          <w:shd w:val="clear" w:color="auto" w:fill="auto"/>
        </w:rPr>
        <w:t xml:space="preserve"> </w:t>
      </w:r>
      <w:r>
        <w:rPr>
          <w:rFonts w:ascii="宋体" w:hAnsi="宋体" w:eastAsia="宋体" w:cs="宋体"/>
          <w:color w:val="auto"/>
          <w:spacing w:val="7"/>
          <w:sz w:val="24"/>
          <w:szCs w:val="24"/>
          <w:highlight w:val="none"/>
          <w:u w:val="single"/>
          <w:shd w:val="clear" w:color="auto" w:fill="auto"/>
        </w:rPr>
        <w:t xml:space="preserve">             </w:t>
      </w:r>
      <w:r>
        <w:rPr>
          <w:rFonts w:ascii="宋体" w:hAnsi="宋体" w:eastAsia="宋体" w:cs="宋体"/>
          <w:color w:val="auto"/>
          <w:spacing w:val="7"/>
          <w:sz w:val="24"/>
          <w:szCs w:val="24"/>
          <w:highlight w:val="none"/>
          <w:shd w:val="clear" w:color="auto" w:fill="auto"/>
        </w:rPr>
        <w:t xml:space="preserve"> (投标人名称)的法定代表人(单位负责人)。</w:t>
      </w:r>
    </w:p>
    <w:p>
      <w:pPr>
        <w:spacing w:line="258" w:lineRule="auto"/>
        <w:rPr>
          <w:color w:val="auto"/>
          <w:highlight w:val="none"/>
          <w:shd w:val="clear" w:color="auto" w:fill="auto"/>
        </w:rPr>
      </w:pPr>
    </w:p>
    <w:p>
      <w:pPr>
        <w:spacing w:line="258" w:lineRule="auto"/>
        <w:rPr>
          <w:color w:val="auto"/>
          <w:highlight w:val="none"/>
          <w:shd w:val="clear" w:color="auto" w:fill="auto"/>
        </w:rPr>
      </w:pPr>
    </w:p>
    <w:p>
      <w:pPr>
        <w:spacing w:before="78" w:line="219" w:lineRule="auto"/>
        <w:ind w:left="141"/>
        <w:rPr>
          <w:rFonts w:ascii="宋体" w:hAnsi="宋体" w:eastAsia="宋体" w:cs="宋体"/>
          <w:color w:val="auto"/>
          <w:sz w:val="24"/>
          <w:szCs w:val="24"/>
          <w:highlight w:val="none"/>
          <w:shd w:val="clear" w:color="auto" w:fill="auto"/>
        </w:rPr>
      </w:pPr>
      <w:r>
        <w:rPr>
          <w:rFonts w:ascii="宋体" w:hAnsi="宋体" w:eastAsia="宋体" w:cs="宋体"/>
          <w:color w:val="auto"/>
          <w:spacing w:val="7"/>
          <w:sz w:val="24"/>
          <w:szCs w:val="24"/>
          <w:highlight w:val="none"/>
          <w:shd w:val="clear" w:color="auto" w:fill="auto"/>
        </w:rPr>
        <w:t>附</w:t>
      </w:r>
      <w:r>
        <w:rPr>
          <w:rFonts w:ascii="宋体" w:hAnsi="宋体" w:eastAsia="宋体" w:cs="宋体"/>
          <w:color w:val="auto"/>
          <w:spacing w:val="5"/>
          <w:sz w:val="24"/>
          <w:szCs w:val="24"/>
          <w:highlight w:val="none"/>
          <w:shd w:val="clear" w:color="auto" w:fill="auto"/>
        </w:rPr>
        <w:t>：法定代表人(单位负责人)身份证、护照等身份证明文件电子件：</w:t>
      </w:r>
    </w:p>
    <w:p>
      <w:pPr>
        <w:spacing w:line="431" w:lineRule="auto"/>
        <w:rPr>
          <w:color w:val="auto"/>
          <w:highlight w:val="none"/>
          <w:shd w:val="clear" w:color="auto" w:fill="auto"/>
        </w:rPr>
      </w:pPr>
    </w:p>
    <w:p>
      <w:pPr>
        <w:spacing w:line="2287" w:lineRule="exact"/>
        <w:textAlignment w:val="center"/>
        <w:rPr>
          <w:color w:val="auto"/>
          <w:highlight w:val="none"/>
          <w:shd w:val="clear" w:color="auto" w:fill="auto"/>
        </w:rPr>
      </w:pPr>
      <w:r>
        <w:rPr>
          <w:color w:val="auto"/>
          <w:highlight w:val="none"/>
          <w:shd w:val="clear" w:color="auto" w:fill="auto"/>
        </w:rPr>
        <w:drawing>
          <wp:inline distT="0" distB="0" distL="0" distR="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83"/>
                    <a:stretch>
                      <a:fillRect/>
                    </a:stretch>
                  </pic:blipFill>
                  <pic:spPr>
                    <a:xfrm>
                      <a:off x="0" y="0"/>
                      <a:ext cx="5760754" cy="1451974"/>
                    </a:xfrm>
                    <a:prstGeom prst="rect">
                      <a:avLst/>
                    </a:prstGeom>
                  </pic:spPr>
                </pic:pic>
              </a:graphicData>
            </a:graphic>
          </wp:inline>
        </w:drawing>
      </w:r>
    </w:p>
    <w:p>
      <w:pPr>
        <w:spacing w:line="250" w:lineRule="auto"/>
        <w:rPr>
          <w:color w:val="auto"/>
          <w:highlight w:val="none"/>
          <w:shd w:val="clear" w:color="auto" w:fill="auto"/>
        </w:rPr>
      </w:pPr>
    </w:p>
    <w:p>
      <w:pPr>
        <w:spacing w:line="250" w:lineRule="auto"/>
        <w:rPr>
          <w:color w:val="auto"/>
          <w:highlight w:val="none"/>
          <w:shd w:val="clear" w:color="auto" w:fill="auto"/>
        </w:rPr>
      </w:pPr>
    </w:p>
    <w:p>
      <w:pPr>
        <w:spacing w:line="251" w:lineRule="auto"/>
        <w:rPr>
          <w:color w:val="auto"/>
          <w:highlight w:val="none"/>
          <w:shd w:val="clear" w:color="auto" w:fill="auto"/>
        </w:rPr>
      </w:pPr>
    </w:p>
    <w:p>
      <w:pPr>
        <w:spacing w:before="78" w:line="219" w:lineRule="auto"/>
        <w:ind w:left="125"/>
        <w:rPr>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投标人</w:t>
      </w:r>
      <w:r>
        <w:rPr>
          <w:rFonts w:ascii="宋体" w:hAnsi="宋体" w:eastAsia="宋体" w:cs="宋体"/>
          <w:color w:val="auto"/>
          <w:spacing w:val="-5"/>
          <w:sz w:val="24"/>
          <w:szCs w:val="24"/>
          <w:highlight w:val="none"/>
          <w:shd w:val="clear" w:color="auto" w:fill="auto"/>
        </w:rPr>
        <w:t>名</w:t>
      </w:r>
      <w:r>
        <w:rPr>
          <w:rFonts w:ascii="宋体" w:hAnsi="宋体" w:eastAsia="宋体" w:cs="宋体"/>
          <w:color w:val="auto"/>
          <w:spacing w:val="-3"/>
          <w:sz w:val="24"/>
          <w:szCs w:val="24"/>
          <w:highlight w:val="none"/>
          <w:shd w:val="clear" w:color="auto" w:fill="auto"/>
        </w:rPr>
        <w:t>称(加盖公章)：</w:t>
      </w:r>
      <w:r>
        <w:rPr>
          <w:color w:val="auto"/>
          <w:spacing w:val="-3"/>
          <w:sz w:val="24"/>
          <w:szCs w:val="24"/>
          <w:highlight w:val="none"/>
          <w:shd w:val="clear" w:color="auto" w:fill="auto"/>
        </w:rPr>
        <w:t>________________</w:t>
      </w:r>
    </w:p>
    <w:p>
      <w:pPr>
        <w:spacing w:before="303" w:line="219" w:lineRule="auto"/>
        <w:ind w:left="123"/>
        <w:rPr>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法定代表人(单位负责人)(签字或签章)：</w:t>
      </w:r>
      <w:r>
        <w:rPr>
          <w:color w:val="auto"/>
          <w:spacing w:val="2"/>
          <w:sz w:val="24"/>
          <w:szCs w:val="24"/>
          <w:highlight w:val="none"/>
          <w:shd w:val="clear" w:color="auto" w:fill="auto"/>
        </w:rPr>
        <w:t>_____</w:t>
      </w:r>
      <w:r>
        <w:rPr>
          <w:color w:val="auto"/>
          <w:sz w:val="24"/>
          <w:szCs w:val="24"/>
          <w:highlight w:val="none"/>
          <w:shd w:val="clear" w:color="auto" w:fill="auto"/>
        </w:rPr>
        <w:t>__</w:t>
      </w:r>
    </w:p>
    <w:p>
      <w:pPr>
        <w:spacing w:line="269" w:lineRule="auto"/>
        <w:rPr>
          <w:color w:val="auto"/>
          <w:highlight w:val="none"/>
          <w:shd w:val="clear" w:color="auto" w:fill="auto"/>
        </w:rPr>
      </w:pPr>
    </w:p>
    <w:p>
      <w:pPr>
        <w:spacing w:line="269" w:lineRule="auto"/>
        <w:rPr>
          <w:color w:val="auto"/>
          <w:highlight w:val="none"/>
          <w:shd w:val="clear" w:color="auto" w:fill="auto"/>
        </w:rPr>
      </w:pPr>
    </w:p>
    <w:p>
      <w:pPr>
        <w:spacing w:line="270" w:lineRule="auto"/>
        <w:rPr>
          <w:color w:val="auto"/>
          <w:highlight w:val="none"/>
          <w:shd w:val="clear" w:color="auto" w:fill="auto"/>
        </w:rPr>
      </w:pPr>
    </w:p>
    <w:p>
      <w:pPr>
        <w:spacing w:before="79" w:line="217" w:lineRule="auto"/>
        <w:ind w:left="164"/>
        <w:rPr>
          <w:rFonts w:ascii="宋体" w:hAnsi="宋体" w:eastAsia="宋体" w:cs="宋体"/>
          <w:color w:val="auto"/>
          <w:sz w:val="24"/>
          <w:szCs w:val="24"/>
          <w:highlight w:val="none"/>
          <w:shd w:val="clear" w:color="auto" w:fill="auto"/>
        </w:rPr>
      </w:pPr>
      <w:r>
        <w:rPr>
          <w:rFonts w:ascii="宋体" w:hAnsi="宋体" w:eastAsia="宋体" w:cs="宋体"/>
          <w:color w:val="auto"/>
          <w:spacing w:val="-32"/>
          <w:sz w:val="24"/>
          <w:szCs w:val="24"/>
          <w:highlight w:val="none"/>
          <w:shd w:val="clear" w:color="auto" w:fill="auto"/>
        </w:rPr>
        <w:t>日</w:t>
      </w:r>
      <w:r>
        <w:rPr>
          <w:rFonts w:ascii="宋体" w:hAnsi="宋体" w:eastAsia="宋体" w:cs="宋体"/>
          <w:color w:val="auto"/>
          <w:spacing w:val="-16"/>
          <w:sz w:val="24"/>
          <w:szCs w:val="24"/>
          <w:highlight w:val="none"/>
          <w:shd w:val="clear" w:color="auto" w:fill="auto"/>
        </w:rPr>
        <w:t xml:space="preserve">期： </w:t>
      </w:r>
      <w:r>
        <w:rPr>
          <w:color w:val="auto"/>
          <w:spacing w:val="-16"/>
          <w:sz w:val="24"/>
          <w:szCs w:val="24"/>
          <w:highlight w:val="none"/>
          <w:shd w:val="clear" w:color="auto" w:fill="auto"/>
        </w:rPr>
        <w:t>_____</w:t>
      </w:r>
      <w:r>
        <w:rPr>
          <w:rFonts w:ascii="宋体" w:hAnsi="宋体" w:eastAsia="宋体" w:cs="宋体"/>
          <w:color w:val="auto"/>
          <w:spacing w:val="-16"/>
          <w:sz w:val="24"/>
          <w:szCs w:val="24"/>
          <w:highlight w:val="none"/>
          <w:shd w:val="clear" w:color="auto" w:fill="auto"/>
        </w:rPr>
        <w:t>年</w:t>
      </w:r>
      <w:r>
        <w:rPr>
          <w:color w:val="auto"/>
          <w:spacing w:val="-16"/>
          <w:sz w:val="24"/>
          <w:szCs w:val="24"/>
          <w:highlight w:val="none"/>
          <w:shd w:val="clear" w:color="auto" w:fill="auto"/>
        </w:rPr>
        <w:t>______</w:t>
      </w:r>
      <w:r>
        <w:rPr>
          <w:rFonts w:ascii="宋体" w:hAnsi="宋体" w:eastAsia="宋体" w:cs="宋体"/>
          <w:color w:val="auto"/>
          <w:spacing w:val="-16"/>
          <w:sz w:val="24"/>
          <w:szCs w:val="24"/>
          <w:highlight w:val="none"/>
          <w:shd w:val="clear" w:color="auto" w:fill="auto"/>
        </w:rPr>
        <w:t>月</w:t>
      </w:r>
      <w:r>
        <w:rPr>
          <w:color w:val="auto"/>
          <w:spacing w:val="-16"/>
          <w:sz w:val="24"/>
          <w:szCs w:val="24"/>
          <w:highlight w:val="none"/>
          <w:shd w:val="clear" w:color="auto" w:fill="auto"/>
        </w:rPr>
        <w:t xml:space="preserve">______ </w:t>
      </w:r>
      <w:r>
        <w:rPr>
          <w:rFonts w:ascii="宋体" w:hAnsi="宋体" w:eastAsia="宋体" w:cs="宋体"/>
          <w:color w:val="auto"/>
          <w:spacing w:val="-16"/>
          <w:sz w:val="24"/>
          <w:szCs w:val="24"/>
          <w:highlight w:val="none"/>
          <w:shd w:val="clear" w:color="auto" w:fill="auto"/>
        </w:rPr>
        <w:t>日</w:t>
      </w:r>
    </w:p>
    <w:p>
      <w:pPr>
        <w:rPr>
          <w:color w:val="auto"/>
          <w:highlight w:val="none"/>
          <w:shd w:val="clear" w:color="auto" w:fill="auto"/>
        </w:rPr>
        <w:sectPr>
          <w:headerReference r:id="rId59" w:type="default"/>
          <w:footerReference r:id="rId60" w:type="default"/>
          <w:pgSz w:w="11907" w:h="16840"/>
          <w:pgMar w:top="1117" w:right="1133" w:bottom="1060" w:left="1588" w:header="878" w:footer="886" w:gutter="0"/>
          <w:cols w:space="720" w:num="1"/>
        </w:sectPr>
      </w:pPr>
    </w:p>
    <w:p>
      <w:pPr>
        <w:spacing w:line="256" w:lineRule="auto"/>
        <w:rPr>
          <w:color w:val="auto"/>
          <w:highlight w:val="none"/>
          <w:shd w:val="clear" w:color="auto" w:fill="auto"/>
        </w:rPr>
      </w:pPr>
    </w:p>
    <w:p>
      <w:pPr>
        <w:spacing w:before="78" w:line="220" w:lineRule="auto"/>
        <w:ind w:left="18"/>
        <w:outlineLvl w:val="2"/>
        <w:rPr>
          <w:rFonts w:ascii="宋体" w:hAnsi="宋体" w:eastAsia="宋体" w:cs="宋体"/>
          <w:color w:val="auto"/>
          <w:sz w:val="24"/>
          <w:szCs w:val="24"/>
          <w:highlight w:val="none"/>
          <w:shd w:val="clear" w:color="auto" w:fill="auto"/>
        </w:rPr>
      </w:pPr>
      <w:r>
        <w:rPr>
          <w:color w:val="auto"/>
          <w:spacing w:val="7"/>
          <w:sz w:val="24"/>
          <w:szCs w:val="24"/>
          <w:highlight w:val="none"/>
          <w:shd w:val="clear" w:color="auto" w:fill="auto"/>
        </w:rPr>
        <w:t>3</w:t>
      </w:r>
      <w:r>
        <w:rPr>
          <w:rFonts w:ascii="宋体" w:hAnsi="宋体" w:eastAsia="宋体" w:cs="宋体"/>
          <w:color w:val="auto"/>
          <w:spacing w:val="7"/>
          <w:sz w:val="24"/>
          <w:szCs w:val="24"/>
          <w:highlight w:val="none"/>
          <w:shd w:val="clear" w:color="auto" w:fill="auto"/>
        </w:rPr>
        <w:t>开标一览表(实质性格式)</w:t>
      </w:r>
    </w:p>
    <w:p>
      <w:pPr>
        <w:spacing w:before="124" w:line="221" w:lineRule="auto"/>
        <w:ind w:left="3647"/>
        <w:rPr>
          <w:rFonts w:ascii="宋体" w:hAnsi="宋体" w:eastAsia="宋体" w:cs="宋体"/>
          <w:color w:val="auto"/>
          <w:sz w:val="36"/>
          <w:szCs w:val="36"/>
          <w:highlight w:val="none"/>
          <w:shd w:val="clear" w:color="auto" w:fill="auto"/>
        </w:rPr>
      </w:pPr>
      <w:r>
        <w:rPr>
          <w:rFonts w:ascii="宋体" w:hAnsi="宋体" w:eastAsia="宋体" w:cs="宋体"/>
          <w:color w:val="auto"/>
          <w:spacing w:val="-3"/>
          <w:sz w:val="36"/>
          <w:szCs w:val="36"/>
          <w:highlight w:val="none"/>
          <w:shd w:val="clear" w:color="auto" w:fill="auto"/>
          <w14:textOutline w14:w="2311" w14:cap="flat" w14:cmpd="sng" w14:algn="ctr">
            <w14:solidFill>
              <w14:srgbClr w14:val="000000"/>
            </w14:solidFill>
            <w14:prstDash w14:val="solid"/>
            <w14:miter w14:val="0"/>
          </w14:textOutline>
        </w:rPr>
        <w:t>开</w:t>
      </w:r>
      <w:r>
        <w:rPr>
          <w:rFonts w:ascii="宋体" w:hAnsi="宋体" w:eastAsia="宋体" w:cs="宋体"/>
          <w:color w:val="auto"/>
          <w:spacing w:val="-2"/>
          <w:sz w:val="36"/>
          <w:szCs w:val="36"/>
          <w:highlight w:val="none"/>
          <w:shd w:val="clear" w:color="auto" w:fill="auto"/>
          <w14:textOutline w14:w="2311" w14:cap="flat" w14:cmpd="sng" w14:algn="ctr">
            <w14:solidFill>
              <w14:srgbClr w14:val="000000"/>
            </w14:solidFill>
            <w14:prstDash w14:val="solid"/>
            <w14:miter w14:val="0"/>
          </w14:textOutline>
        </w:rPr>
        <w:t>标一览表</w:t>
      </w:r>
    </w:p>
    <w:p>
      <w:pPr>
        <w:spacing w:line="321" w:lineRule="auto"/>
        <w:rPr>
          <w:color w:val="auto"/>
          <w:highlight w:val="none"/>
          <w:shd w:val="clear" w:color="auto" w:fill="auto"/>
        </w:rPr>
      </w:pPr>
    </w:p>
    <w:p>
      <w:pPr>
        <w:spacing w:before="180" w:line="217" w:lineRule="auto"/>
        <w:ind w:left="253"/>
        <w:rPr>
          <w:rFonts w:ascii="宋体" w:hAnsi="宋体" w:eastAsia="宋体" w:cs="宋体"/>
          <w:color w:val="auto"/>
          <w:spacing w:val="-12"/>
          <w:sz w:val="24"/>
          <w:szCs w:val="24"/>
          <w:highlight w:val="none"/>
          <w:u w:val="single"/>
          <w:shd w:val="clear" w:color="auto" w:fill="auto"/>
        </w:rPr>
      </w:pPr>
      <w:r>
        <w:rPr>
          <w:rFonts w:hint="eastAsia" w:ascii="宋体" w:hAnsi="宋体" w:eastAsia="宋体" w:cs="宋体"/>
          <w:color w:val="auto"/>
          <w:spacing w:val="-12"/>
          <w:sz w:val="24"/>
          <w:szCs w:val="24"/>
          <w:highlight w:val="none"/>
          <w:shd w:val="clear" w:color="auto" w:fill="auto"/>
        </w:rPr>
        <w:t>项目编号：</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；招标编号：</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w:t>
      </w:r>
    </w:p>
    <w:p>
      <w:pPr>
        <w:spacing w:before="180" w:line="217" w:lineRule="auto"/>
        <w:ind w:left="253"/>
        <w:rPr>
          <w:rFonts w:ascii="宋体" w:hAnsi="宋体" w:eastAsia="宋体" w:cs="宋体"/>
          <w:color w:val="auto"/>
          <w:sz w:val="24"/>
          <w:szCs w:val="24"/>
          <w:highlight w:val="none"/>
          <w:u w:val="single"/>
          <w:shd w:val="clear" w:color="auto" w:fill="auto"/>
        </w:rPr>
      </w:pPr>
      <w:r>
        <w:rPr>
          <w:rFonts w:hint="eastAsia" w:ascii="宋体" w:hAnsi="宋体" w:eastAsia="宋体" w:cs="宋体"/>
          <w:color w:val="auto"/>
          <w:spacing w:val="-12"/>
          <w:sz w:val="24"/>
          <w:szCs w:val="24"/>
          <w:highlight w:val="none"/>
          <w:shd w:val="clear" w:color="auto" w:fill="auto"/>
        </w:rPr>
        <w:t>项目名称：</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；包 名 称：</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w:t>
      </w:r>
    </w:p>
    <w:p>
      <w:pPr>
        <w:spacing w:line="147" w:lineRule="exact"/>
        <w:rPr>
          <w:rFonts w:eastAsia="宋体"/>
          <w:color w:val="auto"/>
          <w:highlight w:val="none"/>
          <w:shd w:val="clear" w:color="auto" w:fill="auto"/>
        </w:rPr>
      </w:pPr>
      <w:r>
        <w:rPr>
          <w:rFonts w:hint="eastAsia" w:eastAsia="宋体"/>
          <w:color w:val="auto"/>
          <w:highlight w:val="none"/>
          <w:shd w:val="clear" w:color="auto" w:fill="auto"/>
        </w:rPr>
        <w:t xml:space="preserve">  </w:t>
      </w:r>
    </w:p>
    <w:tbl>
      <w:tblPr>
        <w:tblStyle w:val="24"/>
        <w:tblW w:w="837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tcPr>
          <w:p>
            <w:pPr>
              <w:spacing w:line="410" w:lineRule="auto"/>
              <w:rPr>
                <w:color w:val="auto"/>
                <w:highlight w:val="none"/>
                <w:shd w:val="clear" w:color="auto" w:fill="auto"/>
              </w:rPr>
            </w:pPr>
          </w:p>
          <w:p>
            <w:pPr>
              <w:spacing w:before="78" w:line="222" w:lineRule="auto"/>
              <w:ind w:left="113"/>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包</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号</w:t>
            </w:r>
          </w:p>
        </w:tc>
        <w:tc>
          <w:tcPr>
            <w:tcW w:w="3706" w:type="dxa"/>
            <w:vMerge w:val="restart"/>
            <w:tcBorders>
              <w:bottom w:val="nil"/>
            </w:tcBorders>
          </w:tcPr>
          <w:p>
            <w:pPr>
              <w:spacing w:line="410" w:lineRule="auto"/>
              <w:rPr>
                <w:color w:val="auto"/>
                <w:highlight w:val="none"/>
                <w:shd w:val="clear" w:color="auto" w:fill="auto"/>
              </w:rPr>
            </w:pPr>
          </w:p>
          <w:p>
            <w:pPr>
              <w:spacing w:before="78" w:line="221" w:lineRule="auto"/>
              <w:ind w:left="1263"/>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投标人</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名称</w:t>
            </w:r>
          </w:p>
        </w:tc>
        <w:tc>
          <w:tcPr>
            <w:tcW w:w="3976" w:type="dxa"/>
            <w:gridSpan w:val="2"/>
          </w:tcPr>
          <w:p>
            <w:pPr>
              <w:spacing w:before="150" w:line="219" w:lineRule="auto"/>
              <w:ind w:left="1516"/>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投</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tcPr>
          <w:p>
            <w:pPr>
              <w:rPr>
                <w:color w:val="auto"/>
                <w:highlight w:val="none"/>
                <w:shd w:val="clear" w:color="auto" w:fill="auto"/>
              </w:rPr>
            </w:pPr>
          </w:p>
        </w:tc>
        <w:tc>
          <w:tcPr>
            <w:tcW w:w="3706" w:type="dxa"/>
            <w:vMerge w:val="continue"/>
            <w:tcBorders>
              <w:top w:val="nil"/>
            </w:tcBorders>
          </w:tcPr>
          <w:p>
            <w:pPr>
              <w:rPr>
                <w:color w:val="auto"/>
                <w:highlight w:val="none"/>
                <w:shd w:val="clear" w:color="auto" w:fill="auto"/>
              </w:rPr>
            </w:pPr>
          </w:p>
        </w:tc>
        <w:tc>
          <w:tcPr>
            <w:tcW w:w="1988" w:type="dxa"/>
          </w:tcPr>
          <w:p>
            <w:pPr>
              <w:spacing w:before="217" w:line="221" w:lineRule="auto"/>
              <w:ind w:left="765"/>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大</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写</w:t>
            </w:r>
          </w:p>
        </w:tc>
        <w:tc>
          <w:tcPr>
            <w:tcW w:w="1988" w:type="dxa"/>
          </w:tcPr>
          <w:p>
            <w:pPr>
              <w:spacing w:before="217" w:line="222" w:lineRule="auto"/>
              <w:ind w:left="768"/>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tcPr>
          <w:p>
            <w:pPr>
              <w:rPr>
                <w:color w:val="auto"/>
                <w:highlight w:val="none"/>
                <w:shd w:val="clear" w:color="auto" w:fill="auto"/>
              </w:rPr>
            </w:pPr>
          </w:p>
        </w:tc>
        <w:tc>
          <w:tcPr>
            <w:tcW w:w="3706" w:type="dxa"/>
          </w:tcPr>
          <w:p>
            <w:pPr>
              <w:rPr>
                <w:color w:val="auto"/>
                <w:highlight w:val="none"/>
                <w:shd w:val="clear" w:color="auto" w:fill="auto"/>
              </w:rPr>
            </w:pPr>
          </w:p>
        </w:tc>
        <w:tc>
          <w:tcPr>
            <w:tcW w:w="1988" w:type="dxa"/>
          </w:tcPr>
          <w:p>
            <w:pPr>
              <w:rPr>
                <w:color w:val="auto"/>
                <w:highlight w:val="none"/>
                <w:shd w:val="clear" w:color="auto" w:fill="auto"/>
              </w:rPr>
            </w:pPr>
          </w:p>
        </w:tc>
        <w:tc>
          <w:tcPr>
            <w:tcW w:w="1988" w:type="dxa"/>
          </w:tcPr>
          <w:p>
            <w:pPr>
              <w:rPr>
                <w:color w:val="auto"/>
                <w:highlight w:val="none"/>
                <w:shd w:val="clear" w:color="auto" w:fill="auto"/>
              </w:rPr>
            </w:pPr>
          </w:p>
        </w:tc>
      </w:tr>
    </w:tbl>
    <w:p>
      <w:pPr>
        <w:spacing w:before="315"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 xml:space="preserve">注： </w:t>
      </w:r>
      <w:r>
        <w:rPr>
          <w:color w:val="auto"/>
          <w:spacing w:val="-4"/>
          <w:sz w:val="24"/>
          <w:szCs w:val="24"/>
          <w:highlight w:val="none"/>
          <w:shd w:val="clear" w:color="auto" w:fill="auto"/>
        </w:rPr>
        <w:t>1.</w:t>
      </w:r>
      <w:r>
        <w:rPr>
          <w:rFonts w:ascii="宋体" w:hAnsi="宋体" w:eastAsia="宋体" w:cs="宋体"/>
          <w:color w:val="auto"/>
          <w:spacing w:val="-4"/>
          <w:sz w:val="24"/>
          <w:szCs w:val="24"/>
          <w:highlight w:val="none"/>
          <w:shd w:val="clear" w:color="auto" w:fill="auto"/>
        </w:rPr>
        <w:t>此表中，每包的投标报价应和《投标分项报价表》中的总价相一</w:t>
      </w:r>
      <w:r>
        <w:rPr>
          <w:rFonts w:ascii="宋体" w:hAnsi="宋体" w:eastAsia="宋体" w:cs="宋体"/>
          <w:color w:val="auto"/>
          <w:spacing w:val="-2"/>
          <w:sz w:val="24"/>
          <w:szCs w:val="24"/>
          <w:highlight w:val="none"/>
          <w:shd w:val="clear" w:color="auto" w:fill="auto"/>
        </w:rPr>
        <w:t>致</w:t>
      </w:r>
      <w:r>
        <w:rPr>
          <w:rFonts w:ascii="宋体" w:hAnsi="宋体" w:eastAsia="宋体" w:cs="宋体"/>
          <w:color w:val="auto"/>
          <w:sz w:val="24"/>
          <w:szCs w:val="24"/>
          <w:highlight w:val="none"/>
          <w:shd w:val="clear" w:color="auto" w:fill="auto"/>
        </w:rPr>
        <w:t>。</w:t>
      </w:r>
    </w:p>
    <w:p>
      <w:pPr>
        <w:spacing w:before="28" w:line="219" w:lineRule="auto"/>
        <w:ind w:left="498"/>
        <w:rPr>
          <w:rFonts w:ascii="宋体" w:hAnsi="宋体" w:eastAsia="宋体" w:cs="宋体"/>
          <w:color w:val="auto"/>
          <w:sz w:val="24"/>
          <w:szCs w:val="24"/>
          <w:highlight w:val="none"/>
          <w:shd w:val="clear" w:color="auto" w:fill="auto"/>
        </w:rPr>
      </w:pPr>
      <w:r>
        <w:rPr>
          <w:color w:val="auto"/>
          <w:spacing w:val="-2"/>
          <w:sz w:val="24"/>
          <w:szCs w:val="24"/>
          <w:highlight w:val="none"/>
          <w:shd w:val="clear" w:color="auto" w:fill="auto"/>
        </w:rPr>
        <w:t>2.</w:t>
      </w:r>
      <w:r>
        <w:rPr>
          <w:rFonts w:ascii="宋体" w:hAnsi="宋体" w:eastAsia="宋体" w:cs="宋体"/>
          <w:color w:val="auto"/>
          <w:spacing w:val="-2"/>
          <w:sz w:val="24"/>
          <w:szCs w:val="24"/>
          <w:highlight w:val="none"/>
          <w:shd w:val="clear" w:color="auto" w:fill="auto"/>
        </w:rPr>
        <w:t>本表必须按包</w:t>
      </w:r>
      <w:r>
        <w:rPr>
          <w:rFonts w:ascii="宋体" w:hAnsi="宋体" w:eastAsia="宋体" w:cs="宋体"/>
          <w:color w:val="auto"/>
          <w:spacing w:val="-1"/>
          <w:sz w:val="24"/>
          <w:szCs w:val="24"/>
          <w:highlight w:val="none"/>
          <w:shd w:val="clear" w:color="auto" w:fill="auto"/>
        </w:rPr>
        <w:t>分别填写。</w:t>
      </w:r>
    </w:p>
    <w:p>
      <w:pPr>
        <w:spacing w:line="285" w:lineRule="auto"/>
        <w:rPr>
          <w:color w:val="auto"/>
          <w:highlight w:val="none"/>
          <w:shd w:val="clear" w:color="auto" w:fill="auto"/>
        </w:rPr>
      </w:pPr>
    </w:p>
    <w:p>
      <w:pPr>
        <w:spacing w:line="285" w:lineRule="auto"/>
        <w:rPr>
          <w:color w:val="auto"/>
          <w:highlight w:val="none"/>
          <w:shd w:val="clear" w:color="auto" w:fill="auto"/>
        </w:rPr>
      </w:pPr>
    </w:p>
    <w:p>
      <w:pPr>
        <w:spacing w:line="285" w:lineRule="auto"/>
        <w:rPr>
          <w:color w:val="auto"/>
          <w:highlight w:val="none"/>
          <w:shd w:val="clear" w:color="auto" w:fill="auto"/>
        </w:rPr>
      </w:pPr>
    </w:p>
    <w:p>
      <w:pPr>
        <w:spacing w:before="78" w:line="492" w:lineRule="exact"/>
        <w:ind w:left="12"/>
        <w:rPr>
          <w:color w:val="auto"/>
          <w:sz w:val="24"/>
          <w:szCs w:val="24"/>
          <w:highlight w:val="none"/>
          <w:shd w:val="clear" w:color="auto" w:fill="auto"/>
        </w:rPr>
      </w:pPr>
      <w:r>
        <w:rPr>
          <w:rFonts w:ascii="宋体" w:hAnsi="宋体" w:eastAsia="宋体" w:cs="宋体"/>
          <w:color w:val="auto"/>
          <w:spacing w:val="-2"/>
          <w:position w:val="19"/>
          <w:sz w:val="24"/>
          <w:szCs w:val="24"/>
          <w:highlight w:val="none"/>
          <w:shd w:val="clear" w:color="auto" w:fill="auto"/>
        </w:rPr>
        <w:t>投标人名称(加盖公章)：</w:t>
      </w:r>
      <w:r>
        <w:rPr>
          <w:color w:val="auto"/>
          <w:spacing w:val="-2"/>
          <w:position w:val="19"/>
          <w:sz w:val="24"/>
          <w:szCs w:val="24"/>
          <w:highlight w:val="none"/>
          <w:shd w:val="clear" w:color="auto" w:fill="auto"/>
        </w:rPr>
        <w:t>_____</w:t>
      </w:r>
      <w:r>
        <w:rPr>
          <w:color w:val="auto"/>
          <w:spacing w:val="-1"/>
          <w:position w:val="19"/>
          <w:sz w:val="24"/>
          <w:szCs w:val="24"/>
          <w:highlight w:val="none"/>
          <w:shd w:val="clear" w:color="auto" w:fill="auto"/>
        </w:rPr>
        <w:t>_______</w:t>
      </w:r>
    </w:p>
    <w:p>
      <w:pPr>
        <w:spacing w:line="217" w:lineRule="auto"/>
        <w:ind w:left="51"/>
        <w:rPr>
          <w:rFonts w:ascii="宋体" w:hAnsi="宋体" w:eastAsia="宋体" w:cs="宋体"/>
          <w:color w:val="auto"/>
          <w:sz w:val="24"/>
          <w:szCs w:val="24"/>
          <w:highlight w:val="none"/>
          <w:shd w:val="clear" w:color="auto" w:fill="auto"/>
        </w:rPr>
      </w:pPr>
      <w:r>
        <w:rPr>
          <w:rFonts w:ascii="宋体" w:hAnsi="宋体" w:eastAsia="宋体" w:cs="宋体"/>
          <w:color w:val="auto"/>
          <w:spacing w:val="-32"/>
          <w:sz w:val="24"/>
          <w:szCs w:val="24"/>
          <w:highlight w:val="none"/>
          <w:shd w:val="clear" w:color="auto" w:fill="auto"/>
        </w:rPr>
        <w:t>日</w:t>
      </w:r>
      <w:r>
        <w:rPr>
          <w:rFonts w:ascii="宋体" w:hAnsi="宋体" w:eastAsia="宋体" w:cs="宋体"/>
          <w:color w:val="auto"/>
          <w:spacing w:val="-16"/>
          <w:sz w:val="24"/>
          <w:szCs w:val="24"/>
          <w:highlight w:val="none"/>
          <w:shd w:val="clear" w:color="auto" w:fill="auto"/>
        </w:rPr>
        <w:t xml:space="preserve">期： </w:t>
      </w:r>
      <w:r>
        <w:rPr>
          <w:color w:val="auto"/>
          <w:spacing w:val="-16"/>
          <w:sz w:val="24"/>
          <w:szCs w:val="24"/>
          <w:highlight w:val="none"/>
          <w:shd w:val="clear" w:color="auto" w:fill="auto"/>
        </w:rPr>
        <w:t>_____</w:t>
      </w:r>
      <w:r>
        <w:rPr>
          <w:rFonts w:ascii="宋体" w:hAnsi="宋体" w:eastAsia="宋体" w:cs="宋体"/>
          <w:color w:val="auto"/>
          <w:spacing w:val="-16"/>
          <w:sz w:val="24"/>
          <w:szCs w:val="24"/>
          <w:highlight w:val="none"/>
          <w:shd w:val="clear" w:color="auto" w:fill="auto"/>
        </w:rPr>
        <w:t>年</w:t>
      </w:r>
      <w:r>
        <w:rPr>
          <w:color w:val="auto"/>
          <w:spacing w:val="-16"/>
          <w:sz w:val="24"/>
          <w:szCs w:val="24"/>
          <w:highlight w:val="none"/>
          <w:shd w:val="clear" w:color="auto" w:fill="auto"/>
        </w:rPr>
        <w:t>______</w:t>
      </w:r>
      <w:r>
        <w:rPr>
          <w:rFonts w:ascii="宋体" w:hAnsi="宋体" w:eastAsia="宋体" w:cs="宋体"/>
          <w:color w:val="auto"/>
          <w:spacing w:val="-16"/>
          <w:sz w:val="24"/>
          <w:szCs w:val="24"/>
          <w:highlight w:val="none"/>
          <w:shd w:val="clear" w:color="auto" w:fill="auto"/>
        </w:rPr>
        <w:t>月</w:t>
      </w:r>
      <w:r>
        <w:rPr>
          <w:color w:val="auto"/>
          <w:spacing w:val="-16"/>
          <w:sz w:val="24"/>
          <w:szCs w:val="24"/>
          <w:highlight w:val="none"/>
          <w:shd w:val="clear" w:color="auto" w:fill="auto"/>
        </w:rPr>
        <w:t xml:space="preserve">______ </w:t>
      </w:r>
      <w:r>
        <w:rPr>
          <w:rFonts w:ascii="宋体" w:hAnsi="宋体" w:eastAsia="宋体" w:cs="宋体"/>
          <w:color w:val="auto"/>
          <w:spacing w:val="-16"/>
          <w:sz w:val="24"/>
          <w:szCs w:val="24"/>
          <w:highlight w:val="none"/>
          <w:shd w:val="clear" w:color="auto" w:fill="auto"/>
        </w:rPr>
        <w:t>日</w:t>
      </w:r>
    </w:p>
    <w:p>
      <w:pPr>
        <w:rPr>
          <w:color w:val="auto"/>
          <w:highlight w:val="none"/>
          <w:shd w:val="clear" w:color="auto" w:fill="auto"/>
        </w:rPr>
        <w:sectPr>
          <w:headerReference r:id="rId61" w:type="default"/>
          <w:footerReference r:id="rId62" w:type="default"/>
          <w:pgSz w:w="11907" w:h="16840"/>
          <w:pgMar w:top="1117" w:right="1133" w:bottom="1057" w:left="1700" w:header="878" w:footer="886" w:gutter="0"/>
          <w:cols w:space="720" w:num="1"/>
        </w:sectPr>
      </w:pPr>
    </w:p>
    <w:p>
      <w:pPr>
        <w:spacing w:line="268" w:lineRule="auto"/>
        <w:rPr>
          <w:color w:val="auto"/>
          <w:highlight w:val="none"/>
          <w:shd w:val="clear" w:color="auto" w:fill="auto"/>
        </w:rPr>
      </w:pPr>
    </w:p>
    <w:p>
      <w:pPr>
        <w:spacing w:line="269" w:lineRule="auto"/>
        <w:rPr>
          <w:color w:val="auto"/>
          <w:highlight w:val="none"/>
          <w:shd w:val="clear" w:color="auto" w:fill="auto"/>
        </w:rPr>
      </w:pPr>
    </w:p>
    <w:p>
      <w:pPr>
        <w:spacing w:before="78" w:line="219" w:lineRule="auto"/>
        <w:ind w:left="124"/>
        <w:outlineLvl w:val="2"/>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4</w:t>
      </w:r>
      <w:r>
        <w:rPr>
          <w:rFonts w:ascii="宋体" w:hAnsi="宋体" w:eastAsia="宋体" w:cs="宋体"/>
          <w:color w:val="auto"/>
          <w:spacing w:val="6"/>
          <w:sz w:val="24"/>
          <w:szCs w:val="24"/>
          <w:highlight w:val="none"/>
          <w:shd w:val="clear" w:color="auto" w:fill="auto"/>
        </w:rPr>
        <w:t>投标分项报价表(实质性格式)</w:t>
      </w:r>
    </w:p>
    <w:p>
      <w:pPr>
        <w:spacing w:line="363" w:lineRule="auto"/>
        <w:rPr>
          <w:color w:val="auto"/>
          <w:highlight w:val="none"/>
          <w:shd w:val="clear" w:color="auto" w:fill="auto"/>
        </w:rPr>
      </w:pPr>
    </w:p>
    <w:p>
      <w:pPr>
        <w:spacing w:before="117" w:line="219" w:lineRule="auto"/>
        <w:jc w:val="center"/>
        <w:rPr>
          <w:rFonts w:ascii="宋体" w:hAnsi="宋体" w:eastAsia="宋体" w:cs="宋体"/>
          <w:color w:val="auto"/>
          <w:sz w:val="36"/>
          <w:szCs w:val="36"/>
          <w:highlight w:val="none"/>
          <w:shd w:val="clear" w:color="auto" w:fill="auto"/>
        </w:rPr>
      </w:pPr>
      <w:r>
        <w:rPr>
          <w:rFonts w:ascii="宋体" w:hAnsi="宋体" w:eastAsia="宋体" w:cs="宋体"/>
          <w:color w:val="auto"/>
          <w:spacing w:val="-2"/>
          <w:sz w:val="36"/>
          <w:szCs w:val="36"/>
          <w:highlight w:val="none"/>
          <w:shd w:val="clear" w:color="auto" w:fill="auto"/>
          <w14:textOutline w14:w="2311" w14:cap="flat" w14:cmpd="sng" w14:algn="ctr">
            <w14:solidFill>
              <w14:srgbClr w14:val="000000"/>
            </w14:solidFill>
            <w14:prstDash w14:val="solid"/>
            <w14:miter w14:val="0"/>
          </w14:textOutline>
        </w:rPr>
        <w:t>投标</w:t>
      </w: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分项报价表</w:t>
      </w:r>
    </w:p>
    <w:p>
      <w:pPr>
        <w:spacing w:before="180" w:line="217" w:lineRule="auto"/>
        <w:ind w:left="253"/>
        <w:rPr>
          <w:rFonts w:ascii="宋体" w:hAnsi="宋体" w:eastAsia="宋体" w:cs="宋体"/>
          <w:color w:val="auto"/>
          <w:spacing w:val="-12"/>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项目编号：</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；招标编号：</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w:t>
      </w:r>
    </w:p>
    <w:p>
      <w:pPr>
        <w:spacing w:before="180" w:line="217" w:lineRule="auto"/>
        <w:ind w:left="253"/>
        <w:rPr>
          <w:rFonts w:ascii="宋体" w:hAnsi="宋体" w:eastAsia="宋体" w:cs="宋体"/>
          <w:color w:val="auto"/>
          <w:spacing w:val="-12"/>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项目名称：</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；包 名 称：</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w:t>
      </w:r>
    </w:p>
    <w:p>
      <w:pPr>
        <w:spacing w:before="180" w:line="217" w:lineRule="auto"/>
        <w:ind w:left="253"/>
        <w:rPr>
          <w:rFonts w:ascii="宋体" w:hAnsi="宋体" w:eastAsia="宋体" w:cs="宋体"/>
          <w:color w:val="auto"/>
          <w:sz w:val="22"/>
          <w:szCs w:val="22"/>
          <w:highlight w:val="none"/>
          <w:shd w:val="clear" w:color="auto" w:fill="auto"/>
        </w:rPr>
      </w:pPr>
      <w:r>
        <w:rPr>
          <w:rFonts w:ascii="宋体" w:hAnsi="宋体" w:eastAsia="宋体" w:cs="宋体"/>
          <w:color w:val="auto"/>
          <w:spacing w:val="4"/>
          <w:position w:val="4"/>
          <w:sz w:val="22"/>
          <w:szCs w:val="22"/>
          <w:highlight w:val="none"/>
          <w:shd w:val="clear" w:color="auto" w:fill="auto"/>
        </w:rPr>
        <w:t>报价单位：人民币元</w:t>
      </w:r>
    </w:p>
    <w:tbl>
      <w:tblPr>
        <w:tblStyle w:val="24"/>
        <w:tblW w:w="9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613" w:type="dxa"/>
            <w:textDirection w:val="tbRlV"/>
          </w:tcPr>
          <w:p>
            <w:pPr>
              <w:spacing w:before="259" w:line="210" w:lineRule="auto"/>
              <w:ind w:left="21"/>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14:textOutline w14:w="1536" w14:cap="flat" w14:cmpd="sng" w14:algn="ctr">
                  <w14:solidFill>
                    <w14:srgbClr w14:val="000000"/>
                  </w14:solidFill>
                  <w14:prstDash w14:val="solid"/>
                  <w14:miter w14:val="0"/>
                </w14:textOutline>
              </w:rPr>
              <w:t>序</w:t>
            </w:r>
            <w:r>
              <w:rPr>
                <w:rFonts w:ascii="宋体" w:hAnsi="宋体" w:eastAsia="宋体" w:cs="宋体"/>
                <w:color w:val="auto"/>
                <w:spacing w:val="-16"/>
                <w:sz w:val="24"/>
                <w:szCs w:val="24"/>
                <w:highlight w:val="none"/>
                <w:shd w:val="clear" w:color="auto" w:fill="auto"/>
              </w:rPr>
              <w:t xml:space="preserve"> </w:t>
            </w:r>
            <w:r>
              <w:rPr>
                <w:rFonts w:ascii="宋体" w:hAnsi="宋体" w:eastAsia="宋体" w:cs="宋体"/>
                <w:color w:val="auto"/>
                <w:spacing w:val="-16"/>
                <w:sz w:val="24"/>
                <w:szCs w:val="24"/>
                <w:highlight w:val="none"/>
                <w:shd w:val="clear" w:color="auto" w:fill="auto"/>
                <w14:textOutline w14:w="1536" w14:cap="flat" w14:cmpd="sng" w14:algn="ctr">
                  <w14:solidFill>
                    <w14:srgbClr w14:val="000000"/>
                  </w14:solidFill>
                  <w14:prstDash w14:val="solid"/>
                  <w14:miter w14:val="0"/>
                </w14:textOutline>
              </w:rPr>
              <w:t>号</w:t>
            </w:r>
          </w:p>
        </w:tc>
        <w:tc>
          <w:tcPr>
            <w:tcW w:w="2935" w:type="dxa"/>
          </w:tcPr>
          <w:p>
            <w:pPr>
              <w:spacing w:before="175" w:line="221" w:lineRule="auto"/>
              <w:ind w:left="114"/>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14:textOutline w14:w="1536" w14:cap="flat" w14:cmpd="sng" w14:algn="ctr">
                  <w14:solidFill>
                    <w14:srgbClr w14:val="000000"/>
                  </w14:solidFill>
                  <w14:prstDash w14:val="solid"/>
                  <w14:miter w14:val="0"/>
                </w14:textOutline>
              </w:rPr>
              <w:t>分</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项名称</w:t>
            </w:r>
          </w:p>
        </w:tc>
        <w:tc>
          <w:tcPr>
            <w:tcW w:w="1346" w:type="dxa"/>
          </w:tcPr>
          <w:p>
            <w:pPr>
              <w:spacing w:before="175" w:line="219" w:lineRule="auto"/>
              <w:ind w:left="116"/>
              <w:rPr>
                <w:rFonts w:ascii="宋体" w:hAnsi="宋体" w:eastAsia="宋体" w:cs="宋体"/>
                <w:color w:val="auto"/>
                <w:sz w:val="24"/>
                <w:szCs w:val="24"/>
                <w:highlight w:val="none"/>
                <w:shd w:val="clear" w:color="auto" w:fill="auto"/>
              </w:rPr>
            </w:pPr>
            <w:r>
              <w:rPr>
                <w:rFonts w:ascii="宋体" w:hAnsi="宋体" w:eastAsia="宋体" w:cs="宋体"/>
                <w:color w:val="auto"/>
                <w:spacing w:val="19"/>
                <w:sz w:val="24"/>
                <w:szCs w:val="24"/>
                <w:highlight w:val="none"/>
                <w:shd w:val="clear" w:color="auto" w:fill="auto"/>
                <w14:textOutline w14:w="1536" w14:cap="flat" w14:cmpd="sng" w14:algn="ctr">
                  <w14:solidFill>
                    <w14:srgbClr w14:val="000000"/>
                  </w14:solidFill>
                  <w14:prstDash w14:val="solid"/>
                  <w14:miter w14:val="0"/>
                </w14:textOutline>
              </w:rPr>
              <w:t>单价(元)</w:t>
            </w:r>
          </w:p>
        </w:tc>
        <w:tc>
          <w:tcPr>
            <w:tcW w:w="1205" w:type="dxa"/>
          </w:tcPr>
          <w:p>
            <w:pPr>
              <w:spacing w:before="175" w:line="220" w:lineRule="auto"/>
              <w:ind w:left="371"/>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数量</w:t>
            </w:r>
          </w:p>
        </w:tc>
        <w:tc>
          <w:tcPr>
            <w:tcW w:w="1344" w:type="dxa"/>
          </w:tcPr>
          <w:p>
            <w:pPr>
              <w:spacing w:before="175" w:line="219" w:lineRule="auto"/>
              <w:ind w:left="118"/>
              <w:rPr>
                <w:rFonts w:ascii="宋体" w:hAnsi="宋体" w:eastAsia="宋体" w:cs="宋体"/>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14:textOutline w14:w="1536" w14:cap="flat" w14:cmpd="sng" w14:algn="ctr">
                  <w14:solidFill>
                    <w14:srgbClr w14:val="000000"/>
                  </w14:solidFill>
                  <w14:prstDash w14:val="solid"/>
                  <w14:miter w14:val="0"/>
                </w14:textOutline>
              </w:rPr>
              <w:t>合</w:t>
            </w:r>
            <w:r>
              <w:rPr>
                <w:rFonts w:ascii="宋体" w:hAnsi="宋体" w:eastAsia="宋体" w:cs="宋体"/>
                <w:color w:val="auto"/>
                <w:spacing w:val="19"/>
                <w:sz w:val="24"/>
                <w:szCs w:val="24"/>
                <w:highlight w:val="none"/>
                <w:shd w:val="clear" w:color="auto" w:fill="auto"/>
                <w14:textOutline w14:w="1536" w14:cap="flat" w14:cmpd="sng" w14:algn="ctr">
                  <w14:solidFill>
                    <w14:srgbClr w14:val="000000"/>
                  </w14:solidFill>
                  <w14:prstDash w14:val="solid"/>
                  <w14:miter w14:val="0"/>
                </w14:textOutline>
              </w:rPr>
              <w:t>价(元)</w:t>
            </w:r>
          </w:p>
        </w:tc>
        <w:tc>
          <w:tcPr>
            <w:tcW w:w="1713" w:type="dxa"/>
          </w:tcPr>
          <w:p>
            <w:pPr>
              <w:spacing w:before="99" w:line="382" w:lineRule="exact"/>
              <w:ind w:left="120"/>
              <w:rPr>
                <w:rFonts w:ascii="宋体" w:hAnsi="宋体" w:eastAsia="宋体" w:cs="宋体"/>
                <w:color w:val="auto"/>
                <w:sz w:val="24"/>
                <w:szCs w:val="24"/>
                <w:highlight w:val="none"/>
                <w:shd w:val="clear" w:color="auto" w:fill="auto"/>
              </w:rPr>
            </w:pPr>
            <w:r>
              <w:rPr>
                <w:rFonts w:ascii="宋体" w:hAnsi="宋体" w:eastAsia="宋体" w:cs="宋体"/>
                <w:color w:val="auto"/>
                <w:spacing w:val="2"/>
                <w:position w:val="3"/>
                <w:sz w:val="24"/>
                <w:szCs w:val="24"/>
                <w:highlight w:val="none"/>
                <w:shd w:val="clear" w:color="auto" w:fill="auto"/>
                <w14:textOutline w14:w="1536" w14:cap="flat" w14:cmpd="sng" w14:algn="ctr">
                  <w14:solidFill>
                    <w14:srgbClr w14:val="000000"/>
                  </w14:solidFill>
                  <w14:prstDash w14:val="solid"/>
                  <w14:miter w14:val="0"/>
                </w14:textOutline>
              </w:rPr>
              <w:t>备注</w:t>
            </w:r>
            <w:r>
              <w:rPr>
                <w:b/>
                <w:bCs/>
                <w:color w:val="auto"/>
                <w:spacing w:val="2"/>
                <w:position w:val="3"/>
                <w:sz w:val="24"/>
                <w:szCs w:val="24"/>
                <w:highlight w:val="none"/>
                <w:shd w:val="clear" w:color="auto" w:fill="auto"/>
              </w:rPr>
              <w:t>/</w:t>
            </w:r>
            <w:r>
              <w:rPr>
                <w:rFonts w:ascii="宋体" w:hAnsi="宋体" w:eastAsia="宋体" w:cs="宋体"/>
                <w:color w:val="auto"/>
                <w:spacing w:val="2"/>
                <w:position w:val="3"/>
                <w:sz w:val="24"/>
                <w:szCs w:val="24"/>
                <w:highlight w:val="none"/>
                <w:shd w:val="clear" w:color="auto" w:fill="auto"/>
                <w14:textOutline w14:w="1536" w14:cap="flat" w14:cmpd="sng" w14:algn="ctr">
                  <w14:solidFill>
                    <w14:srgbClr w14:val="000000"/>
                  </w14:solidFill>
                  <w14:prstDash w14:val="solid"/>
                  <w14:miter w14:val="0"/>
                </w14:textOutline>
              </w:rPr>
              <w:t>说</w:t>
            </w:r>
            <w:r>
              <w:rPr>
                <w:rFonts w:ascii="宋体" w:hAnsi="宋体" w:eastAsia="宋体" w:cs="宋体"/>
                <w:color w:val="auto"/>
                <w:spacing w:val="1"/>
                <w:position w:val="3"/>
                <w:sz w:val="24"/>
                <w:szCs w:val="24"/>
                <w:highlight w:val="none"/>
                <w:shd w:val="clear" w:color="auto" w:fill="auto"/>
                <w14:textOutline w14:w="1536" w14:cap="flat" w14:cmpd="sng" w14:algn="ctr">
                  <w14:solidFill>
                    <w14:srgbClr w14:val="000000"/>
                  </w14:solidFill>
                  <w14:prstDash w14:val="solid"/>
                  <w14:miter w14:val="0"/>
                </w14:textOutline>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613" w:type="dxa"/>
          </w:tcPr>
          <w:p>
            <w:pPr>
              <w:spacing w:before="143" w:line="199" w:lineRule="auto"/>
              <w:ind w:left="254"/>
              <w:rPr>
                <w:color w:val="auto"/>
                <w:sz w:val="24"/>
                <w:szCs w:val="24"/>
                <w:highlight w:val="none"/>
                <w:shd w:val="clear" w:color="auto" w:fill="auto"/>
              </w:rPr>
            </w:pPr>
            <w:r>
              <w:rPr>
                <w:color w:val="auto"/>
                <w:sz w:val="24"/>
                <w:szCs w:val="24"/>
                <w:highlight w:val="none"/>
                <w:shd w:val="clear" w:color="auto" w:fill="auto"/>
              </w:rPr>
              <w:t>1</w:t>
            </w:r>
          </w:p>
        </w:tc>
        <w:tc>
          <w:tcPr>
            <w:tcW w:w="2935" w:type="dxa"/>
          </w:tcPr>
          <w:p>
            <w:pPr>
              <w:rPr>
                <w:color w:val="auto"/>
                <w:highlight w:val="none"/>
                <w:shd w:val="clear" w:color="auto" w:fill="auto"/>
              </w:rPr>
            </w:pPr>
          </w:p>
        </w:tc>
        <w:tc>
          <w:tcPr>
            <w:tcW w:w="1346" w:type="dxa"/>
          </w:tcPr>
          <w:p>
            <w:pPr>
              <w:rPr>
                <w:color w:val="auto"/>
                <w:highlight w:val="none"/>
                <w:shd w:val="clear" w:color="auto" w:fill="auto"/>
              </w:rPr>
            </w:pPr>
          </w:p>
        </w:tc>
        <w:tc>
          <w:tcPr>
            <w:tcW w:w="1205" w:type="dxa"/>
          </w:tcPr>
          <w:p>
            <w:pPr>
              <w:rPr>
                <w:color w:val="auto"/>
                <w:highlight w:val="none"/>
                <w:shd w:val="clear" w:color="auto" w:fill="auto"/>
              </w:rPr>
            </w:pPr>
          </w:p>
        </w:tc>
        <w:tc>
          <w:tcPr>
            <w:tcW w:w="1344" w:type="dxa"/>
          </w:tcPr>
          <w:p>
            <w:pPr>
              <w:rPr>
                <w:color w:val="auto"/>
                <w:highlight w:val="none"/>
                <w:shd w:val="clear" w:color="auto" w:fill="auto"/>
              </w:rPr>
            </w:pPr>
          </w:p>
        </w:tc>
        <w:tc>
          <w:tcPr>
            <w:tcW w:w="1713"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13" w:type="dxa"/>
          </w:tcPr>
          <w:p>
            <w:pPr>
              <w:spacing w:before="101" w:line="201" w:lineRule="auto"/>
              <w:ind w:left="245"/>
              <w:rPr>
                <w:color w:val="auto"/>
                <w:sz w:val="24"/>
                <w:szCs w:val="24"/>
                <w:highlight w:val="none"/>
                <w:shd w:val="clear" w:color="auto" w:fill="auto"/>
              </w:rPr>
            </w:pPr>
            <w:r>
              <w:rPr>
                <w:color w:val="auto"/>
                <w:spacing w:val="1"/>
                <w:sz w:val="24"/>
                <w:szCs w:val="24"/>
                <w:highlight w:val="none"/>
                <w:shd w:val="clear" w:color="auto" w:fill="auto"/>
              </w:rPr>
              <w:t>2</w:t>
            </w:r>
          </w:p>
        </w:tc>
        <w:tc>
          <w:tcPr>
            <w:tcW w:w="2935" w:type="dxa"/>
          </w:tcPr>
          <w:p>
            <w:pPr>
              <w:rPr>
                <w:color w:val="auto"/>
                <w:highlight w:val="none"/>
                <w:shd w:val="clear" w:color="auto" w:fill="auto"/>
              </w:rPr>
            </w:pPr>
          </w:p>
        </w:tc>
        <w:tc>
          <w:tcPr>
            <w:tcW w:w="1346" w:type="dxa"/>
          </w:tcPr>
          <w:p>
            <w:pPr>
              <w:rPr>
                <w:color w:val="auto"/>
                <w:highlight w:val="none"/>
                <w:shd w:val="clear" w:color="auto" w:fill="auto"/>
              </w:rPr>
            </w:pPr>
          </w:p>
        </w:tc>
        <w:tc>
          <w:tcPr>
            <w:tcW w:w="1205" w:type="dxa"/>
          </w:tcPr>
          <w:p>
            <w:pPr>
              <w:rPr>
                <w:color w:val="auto"/>
                <w:highlight w:val="none"/>
                <w:shd w:val="clear" w:color="auto" w:fill="auto"/>
              </w:rPr>
            </w:pPr>
          </w:p>
        </w:tc>
        <w:tc>
          <w:tcPr>
            <w:tcW w:w="1344" w:type="dxa"/>
          </w:tcPr>
          <w:p>
            <w:pPr>
              <w:rPr>
                <w:color w:val="auto"/>
                <w:highlight w:val="none"/>
                <w:shd w:val="clear" w:color="auto" w:fill="auto"/>
              </w:rPr>
            </w:pPr>
          </w:p>
        </w:tc>
        <w:tc>
          <w:tcPr>
            <w:tcW w:w="1713"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613" w:type="dxa"/>
          </w:tcPr>
          <w:p>
            <w:pPr>
              <w:spacing w:before="103" w:line="201" w:lineRule="auto"/>
              <w:ind w:left="246"/>
              <w:rPr>
                <w:color w:val="auto"/>
                <w:sz w:val="24"/>
                <w:szCs w:val="24"/>
                <w:highlight w:val="none"/>
                <w:shd w:val="clear" w:color="auto" w:fill="auto"/>
              </w:rPr>
            </w:pPr>
            <w:r>
              <w:rPr>
                <w:color w:val="auto"/>
                <w:sz w:val="24"/>
                <w:szCs w:val="24"/>
                <w:highlight w:val="none"/>
                <w:shd w:val="clear" w:color="auto" w:fill="auto"/>
              </w:rPr>
              <w:t>3</w:t>
            </w:r>
          </w:p>
        </w:tc>
        <w:tc>
          <w:tcPr>
            <w:tcW w:w="2935" w:type="dxa"/>
          </w:tcPr>
          <w:p>
            <w:pPr>
              <w:spacing w:before="254" w:line="80" w:lineRule="exact"/>
              <w:ind w:left="130"/>
              <w:rPr>
                <w:color w:val="auto"/>
                <w:sz w:val="24"/>
                <w:szCs w:val="24"/>
                <w:highlight w:val="none"/>
                <w:shd w:val="clear" w:color="auto" w:fill="auto"/>
              </w:rPr>
            </w:pPr>
            <w:r>
              <w:rPr>
                <w:color w:val="auto"/>
                <w:position w:val="1"/>
                <w:sz w:val="24"/>
                <w:szCs w:val="24"/>
                <w:highlight w:val="none"/>
                <w:shd w:val="clear" w:color="auto" w:fill="auto"/>
              </w:rPr>
              <w:t>…</w:t>
            </w:r>
          </w:p>
        </w:tc>
        <w:tc>
          <w:tcPr>
            <w:tcW w:w="1346" w:type="dxa"/>
          </w:tcPr>
          <w:p>
            <w:pPr>
              <w:rPr>
                <w:color w:val="auto"/>
                <w:highlight w:val="none"/>
                <w:shd w:val="clear" w:color="auto" w:fill="auto"/>
              </w:rPr>
            </w:pPr>
          </w:p>
        </w:tc>
        <w:tc>
          <w:tcPr>
            <w:tcW w:w="1205" w:type="dxa"/>
          </w:tcPr>
          <w:p>
            <w:pPr>
              <w:rPr>
                <w:color w:val="auto"/>
                <w:highlight w:val="none"/>
                <w:shd w:val="clear" w:color="auto" w:fill="auto"/>
              </w:rPr>
            </w:pPr>
          </w:p>
        </w:tc>
        <w:tc>
          <w:tcPr>
            <w:tcW w:w="1344" w:type="dxa"/>
          </w:tcPr>
          <w:p>
            <w:pPr>
              <w:rPr>
                <w:color w:val="auto"/>
                <w:highlight w:val="none"/>
                <w:shd w:val="clear" w:color="auto" w:fill="auto"/>
              </w:rPr>
            </w:pPr>
          </w:p>
        </w:tc>
        <w:tc>
          <w:tcPr>
            <w:tcW w:w="1713"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099" w:type="dxa"/>
            <w:gridSpan w:val="4"/>
          </w:tcPr>
          <w:p>
            <w:pPr>
              <w:spacing w:before="84" w:line="219" w:lineRule="auto"/>
              <w:ind w:right="111"/>
              <w:jc w:val="right"/>
              <w:rPr>
                <w:rFonts w:ascii="宋体" w:hAnsi="宋体" w:eastAsia="宋体" w:cs="宋体"/>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14:textOutline w14:w="1536" w14:cap="flat" w14:cmpd="sng" w14:algn="ctr">
                  <w14:solidFill>
                    <w14:srgbClr w14:val="000000"/>
                  </w14:solidFill>
                  <w14:prstDash w14:val="solid"/>
                  <w14:miter w14:val="0"/>
                </w14:textOutline>
              </w:rPr>
              <w:t>总价(元</w:t>
            </w:r>
            <w:r>
              <w:rPr>
                <w:rFonts w:ascii="宋体" w:hAnsi="宋体" w:eastAsia="宋体" w:cs="宋体"/>
                <w:color w:val="auto"/>
                <w:spacing w:val="19"/>
                <w:sz w:val="24"/>
                <w:szCs w:val="24"/>
                <w:highlight w:val="none"/>
                <w:shd w:val="clear" w:color="auto" w:fill="auto"/>
                <w14:textOutline w14:w="1536" w14:cap="flat" w14:cmpd="sng" w14:algn="ctr">
                  <w14:solidFill>
                    <w14:srgbClr w14:val="000000"/>
                  </w14:solidFill>
                  <w14:prstDash w14:val="solid"/>
                  <w14:miter w14:val="0"/>
                </w14:textOutline>
              </w:rPr>
              <w:t>)</w:t>
            </w:r>
          </w:p>
        </w:tc>
        <w:tc>
          <w:tcPr>
            <w:tcW w:w="1344" w:type="dxa"/>
          </w:tcPr>
          <w:p>
            <w:pPr>
              <w:rPr>
                <w:color w:val="auto"/>
                <w:highlight w:val="none"/>
                <w:shd w:val="clear" w:color="auto" w:fill="auto"/>
              </w:rPr>
            </w:pPr>
          </w:p>
        </w:tc>
        <w:tc>
          <w:tcPr>
            <w:tcW w:w="1713" w:type="dxa"/>
          </w:tcPr>
          <w:p>
            <w:pPr>
              <w:rPr>
                <w:color w:val="auto"/>
                <w:highlight w:val="none"/>
                <w:shd w:val="clear" w:color="auto" w:fill="auto"/>
              </w:rPr>
            </w:pPr>
          </w:p>
        </w:tc>
      </w:tr>
    </w:tbl>
    <w:p>
      <w:pPr>
        <w:spacing w:line="267" w:lineRule="auto"/>
        <w:rPr>
          <w:color w:val="auto"/>
          <w:highlight w:val="none"/>
          <w:shd w:val="clear" w:color="auto" w:fill="auto"/>
        </w:rPr>
      </w:pPr>
    </w:p>
    <w:p>
      <w:pPr>
        <w:spacing w:line="268" w:lineRule="auto"/>
        <w:rPr>
          <w:color w:val="auto"/>
          <w:highlight w:val="none"/>
          <w:shd w:val="clear" w:color="auto" w:fill="auto"/>
        </w:rPr>
      </w:pPr>
    </w:p>
    <w:p>
      <w:pPr>
        <w:spacing w:before="78" w:line="219" w:lineRule="auto"/>
        <w:ind w:left="122"/>
        <w:rPr>
          <w:rFonts w:ascii="宋体" w:hAnsi="宋体" w:eastAsia="宋体" w:cs="宋体"/>
          <w:color w:val="auto"/>
          <w:sz w:val="24"/>
          <w:szCs w:val="24"/>
          <w:highlight w:val="none"/>
          <w:shd w:val="clear" w:color="auto" w:fill="auto"/>
        </w:rPr>
      </w:pPr>
      <w:r>
        <w:rPr>
          <w:rFonts w:ascii="宋体" w:hAnsi="宋体" w:eastAsia="宋体" w:cs="宋体"/>
          <w:color w:val="auto"/>
          <w:spacing w:val="-16"/>
          <w:sz w:val="24"/>
          <w:szCs w:val="24"/>
          <w:highlight w:val="none"/>
          <w:shd w:val="clear" w:color="auto" w:fill="auto"/>
        </w:rPr>
        <w:t>注</w:t>
      </w:r>
      <w:r>
        <w:rPr>
          <w:rFonts w:ascii="宋体" w:hAnsi="宋体" w:eastAsia="宋体" w:cs="宋体"/>
          <w:color w:val="auto"/>
          <w:spacing w:val="-12"/>
          <w:sz w:val="24"/>
          <w:szCs w:val="24"/>
          <w:highlight w:val="none"/>
          <w:shd w:val="clear" w:color="auto" w:fill="auto"/>
        </w:rPr>
        <w:t>：</w:t>
      </w:r>
      <w:r>
        <w:rPr>
          <w:rFonts w:ascii="宋体" w:hAnsi="宋体" w:eastAsia="宋体" w:cs="宋体"/>
          <w:color w:val="auto"/>
          <w:spacing w:val="-8"/>
          <w:sz w:val="24"/>
          <w:szCs w:val="24"/>
          <w:highlight w:val="none"/>
          <w:shd w:val="clear" w:color="auto" w:fill="auto"/>
        </w:rPr>
        <w:t xml:space="preserve"> </w:t>
      </w:r>
      <w:r>
        <w:rPr>
          <w:color w:val="auto"/>
          <w:spacing w:val="-8"/>
          <w:sz w:val="24"/>
          <w:szCs w:val="24"/>
          <w:highlight w:val="none"/>
          <w:shd w:val="clear" w:color="auto" w:fill="auto"/>
        </w:rPr>
        <w:t>1.</w:t>
      </w:r>
      <w:r>
        <w:rPr>
          <w:rFonts w:ascii="宋体" w:hAnsi="宋体" w:eastAsia="宋体" w:cs="宋体"/>
          <w:color w:val="auto"/>
          <w:spacing w:val="-8"/>
          <w:sz w:val="24"/>
          <w:szCs w:val="24"/>
          <w:highlight w:val="none"/>
          <w:shd w:val="clear" w:color="auto" w:fill="auto"/>
        </w:rPr>
        <w:t>本表应按包分别填写。</w:t>
      </w:r>
    </w:p>
    <w:p>
      <w:pPr>
        <w:spacing w:before="24"/>
        <w:ind w:left="610"/>
        <w:rPr>
          <w:rFonts w:ascii="宋体" w:hAnsi="宋体" w:eastAsia="宋体" w:cs="宋体"/>
          <w:color w:val="auto"/>
          <w:sz w:val="24"/>
          <w:szCs w:val="24"/>
          <w:highlight w:val="none"/>
          <w:shd w:val="clear" w:color="auto" w:fill="auto"/>
        </w:rPr>
      </w:pPr>
      <w:r>
        <w:rPr>
          <w:color w:val="auto"/>
          <w:spacing w:val="-1"/>
          <w:sz w:val="24"/>
          <w:szCs w:val="24"/>
          <w:highlight w:val="none"/>
          <w:shd w:val="clear" w:color="auto" w:fill="auto"/>
        </w:rPr>
        <w:t>2.</w:t>
      </w:r>
      <w:r>
        <w:rPr>
          <w:rFonts w:ascii="宋体" w:hAnsi="宋体" w:eastAsia="宋体" w:cs="宋体"/>
          <w:color w:val="auto"/>
          <w:spacing w:val="-1"/>
          <w:sz w:val="24"/>
          <w:szCs w:val="24"/>
          <w:highlight w:val="none"/>
          <w:shd w:val="clear" w:color="auto" w:fill="auto"/>
        </w:rPr>
        <w:t>如果不提供分项报价将视为没有实质性响应招</w:t>
      </w:r>
      <w:r>
        <w:rPr>
          <w:rFonts w:ascii="宋体" w:hAnsi="宋体" w:eastAsia="宋体" w:cs="宋体"/>
          <w:color w:val="auto"/>
          <w:sz w:val="24"/>
          <w:szCs w:val="24"/>
          <w:highlight w:val="none"/>
          <w:shd w:val="clear" w:color="auto" w:fill="auto"/>
        </w:rPr>
        <w:t>标文件。</w:t>
      </w:r>
    </w:p>
    <w:p>
      <w:pPr>
        <w:spacing w:line="220" w:lineRule="auto"/>
        <w:ind w:left="611"/>
        <w:rPr>
          <w:rFonts w:ascii="宋体" w:hAnsi="宋体" w:eastAsia="宋体" w:cs="宋体"/>
          <w:color w:val="auto"/>
          <w:sz w:val="24"/>
          <w:szCs w:val="24"/>
          <w:highlight w:val="none"/>
          <w:shd w:val="clear" w:color="auto" w:fill="auto"/>
        </w:rPr>
      </w:pPr>
      <w:r>
        <w:rPr>
          <w:color w:val="auto"/>
          <w:spacing w:val="8"/>
          <w:sz w:val="24"/>
          <w:szCs w:val="24"/>
          <w:highlight w:val="none"/>
          <w:shd w:val="clear" w:color="auto" w:fill="auto"/>
        </w:rPr>
        <w:t>3.</w:t>
      </w:r>
      <w:r>
        <w:rPr>
          <w:rFonts w:ascii="宋体" w:hAnsi="宋体" w:eastAsia="宋体" w:cs="宋体"/>
          <w:color w:val="auto"/>
          <w:spacing w:val="6"/>
          <w:sz w:val="24"/>
          <w:szCs w:val="24"/>
          <w:highlight w:val="none"/>
          <w:shd w:val="clear" w:color="auto" w:fill="auto"/>
        </w:rPr>
        <w:t>上</w:t>
      </w:r>
      <w:r>
        <w:rPr>
          <w:rFonts w:ascii="宋体" w:hAnsi="宋体" w:eastAsia="宋体" w:cs="宋体"/>
          <w:color w:val="auto"/>
          <w:spacing w:val="4"/>
          <w:sz w:val="24"/>
          <w:szCs w:val="24"/>
          <w:highlight w:val="none"/>
          <w:shd w:val="clear" w:color="auto" w:fill="auto"/>
        </w:rPr>
        <w:t>述各项的详细规格(如有)，可另页描述。</w:t>
      </w:r>
    </w:p>
    <w:p>
      <w:pPr>
        <w:spacing w:line="352" w:lineRule="auto"/>
        <w:rPr>
          <w:color w:val="auto"/>
          <w:highlight w:val="none"/>
          <w:shd w:val="clear" w:color="auto" w:fill="auto"/>
        </w:rPr>
      </w:pPr>
    </w:p>
    <w:p>
      <w:pPr>
        <w:spacing w:before="78" w:line="492" w:lineRule="exact"/>
        <w:ind w:left="125"/>
        <w:rPr>
          <w:color w:val="auto"/>
          <w:sz w:val="24"/>
          <w:szCs w:val="24"/>
          <w:highlight w:val="none"/>
          <w:shd w:val="clear" w:color="auto" w:fill="auto"/>
        </w:rPr>
      </w:pPr>
      <w:r>
        <w:rPr>
          <w:rFonts w:ascii="宋体" w:hAnsi="宋体" w:eastAsia="宋体" w:cs="宋体"/>
          <w:color w:val="auto"/>
          <w:spacing w:val="-2"/>
          <w:position w:val="19"/>
          <w:sz w:val="24"/>
          <w:szCs w:val="24"/>
          <w:highlight w:val="none"/>
          <w:shd w:val="clear" w:color="auto" w:fill="auto"/>
        </w:rPr>
        <w:t>投标人名称(加盖公章)：</w:t>
      </w:r>
      <w:r>
        <w:rPr>
          <w:color w:val="auto"/>
          <w:spacing w:val="-2"/>
          <w:position w:val="19"/>
          <w:sz w:val="24"/>
          <w:szCs w:val="24"/>
          <w:highlight w:val="none"/>
          <w:shd w:val="clear" w:color="auto" w:fill="auto"/>
        </w:rPr>
        <w:t>_____</w:t>
      </w:r>
      <w:r>
        <w:rPr>
          <w:color w:val="auto"/>
          <w:spacing w:val="-1"/>
          <w:position w:val="19"/>
          <w:sz w:val="24"/>
          <w:szCs w:val="24"/>
          <w:highlight w:val="none"/>
          <w:shd w:val="clear" w:color="auto" w:fill="auto"/>
        </w:rPr>
        <w:t>_______</w:t>
      </w:r>
    </w:p>
    <w:p>
      <w:pPr>
        <w:spacing w:before="2" w:line="218" w:lineRule="auto"/>
        <w:ind w:left="164"/>
        <w:rPr>
          <w:rFonts w:ascii="宋体" w:hAnsi="宋体" w:eastAsia="宋体" w:cs="宋体"/>
          <w:color w:val="auto"/>
          <w:sz w:val="24"/>
          <w:szCs w:val="24"/>
          <w:highlight w:val="none"/>
          <w:shd w:val="clear" w:color="auto" w:fill="auto"/>
        </w:rPr>
      </w:pPr>
      <w:r>
        <w:rPr>
          <w:rFonts w:ascii="宋体" w:hAnsi="宋体" w:eastAsia="宋体" w:cs="宋体"/>
          <w:color w:val="auto"/>
          <w:spacing w:val="-32"/>
          <w:sz w:val="24"/>
          <w:szCs w:val="24"/>
          <w:highlight w:val="none"/>
          <w:shd w:val="clear" w:color="auto" w:fill="auto"/>
        </w:rPr>
        <w:t>日</w:t>
      </w:r>
      <w:r>
        <w:rPr>
          <w:rFonts w:ascii="宋体" w:hAnsi="宋体" w:eastAsia="宋体" w:cs="宋体"/>
          <w:color w:val="auto"/>
          <w:spacing w:val="-16"/>
          <w:sz w:val="24"/>
          <w:szCs w:val="24"/>
          <w:highlight w:val="none"/>
          <w:shd w:val="clear" w:color="auto" w:fill="auto"/>
        </w:rPr>
        <w:t xml:space="preserve">期： </w:t>
      </w:r>
      <w:r>
        <w:rPr>
          <w:color w:val="auto"/>
          <w:spacing w:val="-16"/>
          <w:sz w:val="24"/>
          <w:szCs w:val="24"/>
          <w:highlight w:val="none"/>
          <w:shd w:val="clear" w:color="auto" w:fill="auto"/>
        </w:rPr>
        <w:t>_____</w:t>
      </w:r>
      <w:r>
        <w:rPr>
          <w:rFonts w:ascii="宋体" w:hAnsi="宋体" w:eastAsia="宋体" w:cs="宋体"/>
          <w:color w:val="auto"/>
          <w:spacing w:val="-16"/>
          <w:sz w:val="24"/>
          <w:szCs w:val="24"/>
          <w:highlight w:val="none"/>
          <w:shd w:val="clear" w:color="auto" w:fill="auto"/>
        </w:rPr>
        <w:t>年</w:t>
      </w:r>
      <w:r>
        <w:rPr>
          <w:color w:val="auto"/>
          <w:spacing w:val="-16"/>
          <w:sz w:val="24"/>
          <w:szCs w:val="24"/>
          <w:highlight w:val="none"/>
          <w:shd w:val="clear" w:color="auto" w:fill="auto"/>
        </w:rPr>
        <w:t>______</w:t>
      </w:r>
      <w:r>
        <w:rPr>
          <w:rFonts w:ascii="宋体" w:hAnsi="宋体" w:eastAsia="宋体" w:cs="宋体"/>
          <w:color w:val="auto"/>
          <w:spacing w:val="-16"/>
          <w:sz w:val="24"/>
          <w:szCs w:val="24"/>
          <w:highlight w:val="none"/>
          <w:shd w:val="clear" w:color="auto" w:fill="auto"/>
        </w:rPr>
        <w:t>月</w:t>
      </w:r>
      <w:r>
        <w:rPr>
          <w:color w:val="auto"/>
          <w:spacing w:val="-16"/>
          <w:sz w:val="24"/>
          <w:szCs w:val="24"/>
          <w:highlight w:val="none"/>
          <w:shd w:val="clear" w:color="auto" w:fill="auto"/>
        </w:rPr>
        <w:t xml:space="preserve">______ </w:t>
      </w:r>
      <w:r>
        <w:rPr>
          <w:rFonts w:ascii="宋体" w:hAnsi="宋体" w:eastAsia="宋体" w:cs="宋体"/>
          <w:color w:val="auto"/>
          <w:spacing w:val="-16"/>
          <w:sz w:val="24"/>
          <w:szCs w:val="24"/>
          <w:highlight w:val="none"/>
          <w:shd w:val="clear" w:color="auto" w:fill="auto"/>
        </w:rPr>
        <w:t>日</w:t>
      </w:r>
    </w:p>
    <w:p>
      <w:pPr>
        <w:rPr>
          <w:color w:val="auto"/>
          <w:highlight w:val="none"/>
          <w:shd w:val="clear" w:color="auto" w:fill="auto"/>
        </w:rPr>
        <w:sectPr>
          <w:headerReference r:id="rId63" w:type="default"/>
          <w:footerReference r:id="rId64" w:type="default"/>
          <w:pgSz w:w="11907" w:h="16840"/>
          <w:pgMar w:top="1117" w:right="1133" w:bottom="1057" w:left="1588" w:header="878" w:footer="886" w:gutter="0"/>
          <w:cols w:space="720" w:num="1"/>
        </w:sectPr>
      </w:pPr>
    </w:p>
    <w:p>
      <w:pPr>
        <w:spacing w:line="256" w:lineRule="auto"/>
        <w:rPr>
          <w:color w:val="auto"/>
          <w:highlight w:val="none"/>
          <w:shd w:val="clear" w:color="auto" w:fill="auto"/>
        </w:rPr>
      </w:pPr>
    </w:p>
    <w:p>
      <w:pPr>
        <w:spacing w:before="78" w:line="220" w:lineRule="auto"/>
        <w:ind w:left="131"/>
        <w:outlineLvl w:val="2"/>
        <w:rPr>
          <w:rFonts w:ascii="宋体" w:hAnsi="宋体" w:eastAsia="宋体" w:cs="宋体"/>
          <w:color w:val="auto"/>
          <w:sz w:val="24"/>
          <w:szCs w:val="24"/>
          <w:highlight w:val="none"/>
          <w:shd w:val="clear" w:color="auto" w:fill="auto"/>
        </w:rPr>
      </w:pPr>
      <w:r>
        <w:rPr>
          <w:color w:val="auto"/>
          <w:spacing w:val="10"/>
          <w:sz w:val="24"/>
          <w:szCs w:val="24"/>
          <w:highlight w:val="none"/>
          <w:shd w:val="clear" w:color="auto" w:fill="auto"/>
        </w:rPr>
        <w:t>5</w:t>
      </w:r>
      <w:r>
        <w:rPr>
          <w:rFonts w:ascii="宋体" w:hAnsi="宋体" w:eastAsia="宋体" w:cs="宋体"/>
          <w:color w:val="auto"/>
          <w:spacing w:val="6"/>
          <w:sz w:val="24"/>
          <w:szCs w:val="24"/>
          <w:highlight w:val="none"/>
          <w:shd w:val="clear" w:color="auto" w:fill="auto"/>
        </w:rPr>
        <w:t>合同条款偏离表(实质性格式)</w:t>
      </w:r>
    </w:p>
    <w:p>
      <w:pPr>
        <w:spacing w:line="248" w:lineRule="auto"/>
        <w:rPr>
          <w:color w:val="auto"/>
          <w:highlight w:val="none"/>
          <w:shd w:val="clear" w:color="auto" w:fill="auto"/>
        </w:rPr>
      </w:pPr>
    </w:p>
    <w:p>
      <w:pPr>
        <w:spacing w:line="248" w:lineRule="auto"/>
        <w:rPr>
          <w:color w:val="auto"/>
          <w:highlight w:val="none"/>
          <w:shd w:val="clear" w:color="auto" w:fill="auto"/>
        </w:rPr>
      </w:pPr>
    </w:p>
    <w:p>
      <w:pPr>
        <w:spacing w:before="117" w:line="220" w:lineRule="auto"/>
        <w:ind w:left="3400"/>
        <w:rPr>
          <w:rFonts w:ascii="宋体" w:hAnsi="宋体" w:eastAsia="宋体" w:cs="宋体"/>
          <w:color w:val="auto"/>
          <w:sz w:val="36"/>
          <w:szCs w:val="36"/>
          <w:highlight w:val="none"/>
          <w:shd w:val="clear" w:color="auto" w:fill="auto"/>
        </w:rPr>
      </w:pP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合同条款偏离</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表</w:t>
      </w:r>
    </w:p>
    <w:p>
      <w:pPr>
        <w:spacing w:line="250" w:lineRule="auto"/>
        <w:rPr>
          <w:color w:val="auto"/>
          <w:highlight w:val="none"/>
          <w:shd w:val="clear" w:color="auto" w:fill="auto"/>
        </w:rPr>
      </w:pPr>
    </w:p>
    <w:p>
      <w:pPr>
        <w:spacing w:before="180" w:line="217" w:lineRule="auto"/>
        <w:ind w:left="253"/>
        <w:rPr>
          <w:rFonts w:ascii="宋体" w:hAnsi="宋体" w:eastAsia="宋体" w:cs="宋体"/>
          <w:color w:val="auto"/>
          <w:spacing w:val="-12"/>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项目编号：</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；招标编号：</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w:t>
      </w:r>
    </w:p>
    <w:p>
      <w:pPr>
        <w:spacing w:before="180" w:line="217" w:lineRule="auto"/>
        <w:ind w:left="253"/>
        <w:rPr>
          <w:rFonts w:ascii="宋体" w:hAnsi="宋体" w:eastAsia="宋体" w:cs="宋体"/>
          <w:color w:val="auto"/>
          <w:spacing w:val="-12"/>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项目名称：</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；包 名 称：</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w:t>
      </w:r>
    </w:p>
    <w:p>
      <w:pPr>
        <w:spacing w:line="114" w:lineRule="exact"/>
        <w:rPr>
          <w:color w:val="auto"/>
          <w:highlight w:val="none"/>
          <w:shd w:val="clear" w:color="auto" w:fill="auto"/>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pPr>
              <w:spacing w:line="270" w:lineRule="auto"/>
              <w:rPr>
                <w:color w:val="auto"/>
                <w:highlight w:val="none"/>
                <w:shd w:val="clear" w:color="auto" w:fill="auto"/>
              </w:rPr>
            </w:pPr>
          </w:p>
          <w:p>
            <w:pPr>
              <w:spacing w:before="78" w:line="222" w:lineRule="auto"/>
              <w:ind w:left="344"/>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序</w:t>
            </w:r>
            <w:r>
              <w:rPr>
                <w:rFonts w:ascii="宋体" w:hAnsi="宋体" w:eastAsia="宋体" w:cs="宋体"/>
                <w:color w:val="auto"/>
                <w:spacing w:val="-2"/>
                <w:sz w:val="24"/>
                <w:szCs w:val="24"/>
                <w:highlight w:val="none"/>
                <w:shd w:val="clear" w:color="auto" w:fill="auto"/>
              </w:rPr>
              <w:t>号</w:t>
            </w:r>
          </w:p>
        </w:tc>
        <w:tc>
          <w:tcPr>
            <w:tcW w:w="1771" w:type="dxa"/>
          </w:tcPr>
          <w:p>
            <w:pPr>
              <w:spacing w:before="195" w:line="255" w:lineRule="auto"/>
              <w:ind w:left="296" w:right="163" w:hanging="124"/>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招标文件条</w:t>
            </w:r>
            <w:r>
              <w:rPr>
                <w:rFonts w:ascii="宋体" w:hAnsi="宋体" w:eastAsia="宋体" w:cs="宋体"/>
                <w:color w:val="auto"/>
                <w:spacing w:val="-1"/>
                <w:sz w:val="24"/>
                <w:szCs w:val="24"/>
                <w:highlight w:val="none"/>
                <w:shd w:val="clear" w:color="auto" w:fill="auto"/>
              </w:rPr>
              <w:t>目</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8"/>
                <w:sz w:val="24"/>
                <w:szCs w:val="24"/>
                <w:highlight w:val="none"/>
                <w:shd w:val="clear" w:color="auto" w:fill="auto"/>
              </w:rPr>
              <w:t>号(页码</w:t>
            </w:r>
            <w:r>
              <w:rPr>
                <w:rFonts w:ascii="宋体" w:hAnsi="宋体" w:eastAsia="宋体" w:cs="宋体"/>
                <w:color w:val="auto"/>
                <w:spacing w:val="17"/>
                <w:sz w:val="24"/>
                <w:szCs w:val="24"/>
                <w:highlight w:val="none"/>
                <w:shd w:val="clear" w:color="auto" w:fill="auto"/>
              </w:rPr>
              <w:t>)</w:t>
            </w:r>
          </w:p>
        </w:tc>
        <w:tc>
          <w:tcPr>
            <w:tcW w:w="1675" w:type="dxa"/>
          </w:tcPr>
          <w:p>
            <w:pPr>
              <w:spacing w:line="270" w:lineRule="auto"/>
              <w:rPr>
                <w:color w:val="auto"/>
                <w:highlight w:val="none"/>
                <w:shd w:val="clear" w:color="auto" w:fill="auto"/>
              </w:rPr>
            </w:pPr>
          </w:p>
          <w:p>
            <w:pPr>
              <w:spacing w:before="78" w:line="220" w:lineRule="auto"/>
              <w:ind w:left="124"/>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招标文</w:t>
            </w:r>
            <w:r>
              <w:rPr>
                <w:rFonts w:ascii="宋体" w:hAnsi="宋体" w:eastAsia="宋体" w:cs="宋体"/>
                <w:color w:val="auto"/>
                <w:spacing w:val="-1"/>
                <w:sz w:val="24"/>
                <w:szCs w:val="24"/>
                <w:highlight w:val="none"/>
                <w:shd w:val="clear" w:color="auto" w:fill="auto"/>
              </w:rPr>
              <w:t>件要求</w:t>
            </w:r>
          </w:p>
        </w:tc>
        <w:tc>
          <w:tcPr>
            <w:tcW w:w="1675" w:type="dxa"/>
          </w:tcPr>
          <w:p>
            <w:pPr>
              <w:spacing w:line="270" w:lineRule="auto"/>
              <w:rPr>
                <w:color w:val="auto"/>
                <w:highlight w:val="none"/>
                <w:shd w:val="clear" w:color="auto" w:fill="auto"/>
              </w:rPr>
            </w:pPr>
          </w:p>
          <w:p>
            <w:pPr>
              <w:spacing w:before="78" w:line="220" w:lineRule="auto"/>
              <w:ind w:left="127"/>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投标文件内</w:t>
            </w:r>
            <w:r>
              <w:rPr>
                <w:rFonts w:ascii="宋体" w:hAnsi="宋体" w:eastAsia="宋体" w:cs="宋体"/>
                <w:color w:val="auto"/>
                <w:spacing w:val="-1"/>
                <w:sz w:val="24"/>
                <w:szCs w:val="24"/>
                <w:highlight w:val="none"/>
                <w:shd w:val="clear" w:color="auto" w:fill="auto"/>
              </w:rPr>
              <w:t>容</w:t>
            </w:r>
          </w:p>
        </w:tc>
        <w:tc>
          <w:tcPr>
            <w:tcW w:w="1876" w:type="dxa"/>
          </w:tcPr>
          <w:p>
            <w:pPr>
              <w:spacing w:line="270" w:lineRule="auto"/>
              <w:rPr>
                <w:color w:val="auto"/>
                <w:highlight w:val="none"/>
                <w:shd w:val="clear" w:color="auto" w:fill="auto"/>
              </w:rPr>
            </w:pPr>
          </w:p>
          <w:p>
            <w:pPr>
              <w:spacing w:before="78" w:line="220" w:lineRule="auto"/>
              <w:ind w:left="465"/>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偏离情</w:t>
            </w:r>
            <w:r>
              <w:rPr>
                <w:rFonts w:ascii="宋体" w:hAnsi="宋体" w:eastAsia="宋体" w:cs="宋体"/>
                <w:color w:val="auto"/>
                <w:spacing w:val="-1"/>
                <w:sz w:val="24"/>
                <w:szCs w:val="24"/>
                <w:highlight w:val="none"/>
                <w:shd w:val="clear" w:color="auto" w:fill="auto"/>
              </w:rPr>
              <w:t>况</w:t>
            </w:r>
          </w:p>
        </w:tc>
        <w:tc>
          <w:tcPr>
            <w:tcW w:w="1138" w:type="dxa"/>
          </w:tcPr>
          <w:p>
            <w:pPr>
              <w:spacing w:line="270" w:lineRule="auto"/>
              <w:rPr>
                <w:color w:val="auto"/>
                <w:highlight w:val="none"/>
                <w:shd w:val="clear" w:color="auto" w:fill="auto"/>
              </w:rPr>
            </w:pPr>
          </w:p>
          <w:p>
            <w:pPr>
              <w:spacing w:before="78" w:line="220" w:lineRule="auto"/>
              <w:ind w:left="336"/>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说</w:t>
            </w:r>
            <w:r>
              <w:rPr>
                <w:rFonts w:ascii="宋体" w:hAnsi="宋体" w:eastAsia="宋体" w:cs="宋体"/>
                <w:color w:val="auto"/>
                <w:spacing w:val="-3"/>
                <w:sz w:val="24"/>
                <w:szCs w:val="24"/>
                <w:highlight w:val="none"/>
                <w:shd w:val="clear" w:color="auto" w:fill="auto"/>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pPr>
              <w:spacing w:before="38" w:line="190" w:lineRule="auto"/>
              <w:ind w:left="116"/>
              <w:rPr>
                <w:rFonts w:ascii="宋体" w:hAnsi="宋体" w:eastAsia="宋体" w:cs="宋体"/>
                <w:color w:val="auto"/>
                <w:sz w:val="23"/>
                <w:szCs w:val="23"/>
                <w:highlight w:val="none"/>
                <w:shd w:val="clear" w:color="auto" w:fill="auto"/>
              </w:rPr>
            </w:pPr>
            <w:r>
              <w:rPr>
                <w:rFonts w:ascii="宋体" w:hAnsi="宋体" w:eastAsia="宋体" w:cs="宋体"/>
                <w:color w:val="auto"/>
                <w:spacing w:val="9"/>
                <w:sz w:val="23"/>
                <w:szCs w:val="23"/>
                <w:highlight w:val="none"/>
                <w:shd w:val="clear" w:color="auto" w:fill="auto"/>
                <w14:textOutline w14:w="1511" w14:cap="flat" w14:cmpd="sng" w14:algn="ctr">
                  <w14:solidFill>
                    <w14:srgbClr w14:val="000000"/>
                  </w14:solidFill>
                  <w14:prstDash w14:val="solid"/>
                  <w14:miter w14:val="0"/>
                </w14:textOutline>
              </w:rPr>
              <w:t>对本项目合同条款的偏离情况</w:t>
            </w:r>
            <w:r>
              <w:rPr>
                <w:rFonts w:ascii="宋体" w:hAnsi="宋体" w:eastAsia="宋体" w:cs="宋体"/>
                <w:color w:val="auto"/>
                <w:spacing w:val="9"/>
                <w:sz w:val="23"/>
                <w:szCs w:val="23"/>
                <w:highlight w:val="none"/>
                <w:shd w:val="clear" w:color="auto" w:fill="auto"/>
              </w:rPr>
              <w:t xml:space="preserve"> (应进行选择，未选择</w:t>
            </w:r>
            <w:r>
              <w:rPr>
                <w:rFonts w:ascii="宋体" w:hAnsi="宋体" w:eastAsia="宋体" w:cs="宋体"/>
                <w:color w:val="auto"/>
                <w:spacing w:val="9"/>
                <w:sz w:val="23"/>
                <w:szCs w:val="23"/>
                <w:highlight w:val="none"/>
                <w:shd w:val="clear" w:color="auto" w:fill="auto"/>
                <w14:textOutline w14:w="1511" w14:cap="flat" w14:cmpd="sng" w14:algn="ctr">
                  <w14:solidFill>
                    <w14:srgbClr w14:val="000000"/>
                  </w14:solidFill>
                  <w14:prstDash w14:val="solid"/>
                  <w14:miter w14:val="0"/>
                </w14:textOutline>
              </w:rPr>
              <w:t>投标无效</w:t>
            </w:r>
            <w:r>
              <w:rPr>
                <w:rFonts w:ascii="宋体" w:hAnsi="宋体" w:eastAsia="宋体" w:cs="宋体"/>
                <w:color w:val="auto"/>
                <w:spacing w:val="9"/>
                <w:sz w:val="23"/>
                <w:szCs w:val="23"/>
                <w:highlight w:val="none"/>
                <w:shd w:val="clear" w:color="auto" w:fill="auto"/>
              </w:rPr>
              <w:t>)</w:t>
            </w:r>
            <w:r>
              <w:rPr>
                <w:rFonts w:ascii="宋体" w:hAnsi="宋体" w:eastAsia="宋体" w:cs="宋体"/>
                <w:color w:val="auto"/>
                <w:spacing w:val="4"/>
                <w:sz w:val="23"/>
                <w:szCs w:val="23"/>
                <w:highlight w:val="none"/>
                <w:shd w:val="clear" w:color="auto" w:fill="auto"/>
              </w:rPr>
              <w:t>：</w:t>
            </w:r>
          </w:p>
          <w:p>
            <w:pPr>
              <w:spacing w:before="1" w:line="249" w:lineRule="auto"/>
              <w:ind w:left="118" w:right="106" w:firstLine="11"/>
              <w:rPr>
                <w:rFonts w:ascii="宋体" w:hAnsi="宋体" w:eastAsia="宋体" w:cs="宋体"/>
                <w:color w:val="auto"/>
                <w:sz w:val="23"/>
                <w:szCs w:val="23"/>
                <w:highlight w:val="none"/>
                <w:shd w:val="clear" w:color="auto" w:fill="auto"/>
              </w:rPr>
            </w:pPr>
            <w:r>
              <w:rPr>
                <w:b/>
                <w:bCs/>
                <w:color w:val="auto"/>
                <w:spacing w:val="2"/>
                <w:sz w:val="23"/>
                <w:szCs w:val="23"/>
                <w:highlight w:val="none"/>
                <w:shd w:val="clear" w:color="auto" w:fill="auto"/>
              </w:rPr>
              <w:t>□</w:t>
            </w:r>
            <w:r>
              <w:rPr>
                <w:rFonts w:ascii="宋体" w:hAnsi="宋体" w:eastAsia="宋体" w:cs="宋体"/>
                <w:color w:val="auto"/>
                <w:spacing w:val="2"/>
                <w:sz w:val="23"/>
                <w:szCs w:val="23"/>
                <w:highlight w:val="none"/>
                <w:shd w:val="clear" w:color="auto" w:fill="auto"/>
                <w14:textOutline w14:w="1524" w14:cap="flat" w14:cmpd="sng" w14:algn="ctr">
                  <w14:solidFill>
                    <w14:srgbClr w14:val="000000"/>
                  </w14:solidFill>
                  <w14:prstDash w14:val="solid"/>
                  <w14:miter w14:val="0"/>
                </w14:textOutline>
              </w:rPr>
              <w:t>无偏离</w:t>
            </w:r>
            <w:r>
              <w:rPr>
                <w:rFonts w:ascii="宋体" w:hAnsi="宋体" w:eastAsia="宋体" w:cs="宋体"/>
                <w:color w:val="auto"/>
                <w:spacing w:val="2"/>
                <w:sz w:val="23"/>
                <w:szCs w:val="23"/>
                <w:highlight w:val="none"/>
                <w:shd w:val="clear" w:color="auto" w:fill="auto"/>
              </w:rPr>
              <w:t xml:space="preserve"> (如无偏离， 仅选择</w:t>
            </w:r>
            <w:r>
              <w:rPr>
                <w:rFonts w:ascii="宋体" w:hAnsi="宋体" w:eastAsia="宋体" w:cs="宋体"/>
                <w:color w:val="auto"/>
                <w:spacing w:val="1"/>
                <w:sz w:val="23"/>
                <w:szCs w:val="23"/>
                <w:highlight w:val="none"/>
                <w:shd w:val="clear" w:color="auto" w:fill="auto"/>
              </w:rPr>
              <w:t>无偏离即可； 无偏离即为对合同条款中的所有要求， 均视</w:t>
            </w:r>
            <w:r>
              <w:rPr>
                <w:rFonts w:ascii="宋体" w:hAnsi="宋体" w:eastAsia="宋体" w:cs="宋体"/>
                <w:color w:val="auto"/>
                <w:sz w:val="23"/>
                <w:szCs w:val="23"/>
                <w:highlight w:val="none"/>
                <w:shd w:val="clear" w:color="auto" w:fill="auto"/>
              </w:rPr>
              <w:t xml:space="preserve"> </w:t>
            </w:r>
            <w:r>
              <w:rPr>
                <w:rFonts w:ascii="宋体" w:hAnsi="宋体" w:eastAsia="宋体" w:cs="宋体"/>
                <w:color w:val="auto"/>
                <w:spacing w:val="-1"/>
                <w:sz w:val="23"/>
                <w:szCs w:val="23"/>
                <w:highlight w:val="none"/>
                <w:shd w:val="clear" w:color="auto" w:fill="auto"/>
              </w:rPr>
              <w:t>作供应商已对之理解和响应</w:t>
            </w:r>
            <w:r>
              <w:rPr>
                <w:rFonts w:ascii="宋体" w:hAnsi="宋体" w:eastAsia="宋体" w:cs="宋体"/>
                <w:color w:val="auto"/>
                <w:sz w:val="23"/>
                <w:szCs w:val="23"/>
                <w:highlight w:val="none"/>
                <w:shd w:val="clear" w:color="auto" w:fill="auto"/>
              </w:rPr>
              <w:t>。)</w:t>
            </w:r>
          </w:p>
          <w:p>
            <w:pPr>
              <w:spacing w:line="266" w:lineRule="auto"/>
              <w:ind w:left="137" w:right="107" w:hanging="7"/>
              <w:rPr>
                <w:rFonts w:ascii="宋体" w:hAnsi="宋体" w:eastAsia="宋体" w:cs="宋体"/>
                <w:color w:val="auto"/>
                <w:sz w:val="23"/>
                <w:szCs w:val="23"/>
                <w:highlight w:val="none"/>
                <w:shd w:val="clear" w:color="auto" w:fill="auto"/>
              </w:rPr>
            </w:pPr>
            <w:r>
              <w:rPr>
                <w:b/>
                <w:bCs/>
                <w:color w:val="auto"/>
                <w:spacing w:val="8"/>
                <w:sz w:val="23"/>
                <w:szCs w:val="23"/>
                <w:highlight w:val="none"/>
                <w:shd w:val="clear" w:color="auto" w:fill="auto"/>
              </w:rPr>
              <w:t>□</w:t>
            </w:r>
            <w:r>
              <w:rPr>
                <w:rFonts w:ascii="宋体" w:hAnsi="宋体" w:eastAsia="宋体" w:cs="宋体"/>
                <w:color w:val="auto"/>
                <w:spacing w:val="7"/>
                <w:sz w:val="23"/>
                <w:szCs w:val="23"/>
                <w:highlight w:val="none"/>
                <w:shd w:val="clear" w:color="auto" w:fill="auto"/>
                <w14:textOutline w14:w="1524" w14:cap="flat" w14:cmpd="sng" w14:algn="ctr">
                  <w14:solidFill>
                    <w14:srgbClr w14:val="000000"/>
                  </w14:solidFill>
                  <w14:prstDash w14:val="solid"/>
                  <w14:miter w14:val="0"/>
                </w14:textOutline>
              </w:rPr>
              <w:t>有</w:t>
            </w:r>
            <w:r>
              <w:rPr>
                <w:rFonts w:ascii="宋体" w:hAnsi="宋体" w:eastAsia="宋体" w:cs="宋体"/>
                <w:color w:val="auto"/>
                <w:spacing w:val="4"/>
                <w:sz w:val="23"/>
                <w:szCs w:val="23"/>
                <w:highlight w:val="none"/>
                <w:shd w:val="clear" w:color="auto" w:fill="auto"/>
                <w14:textOutline w14:w="1524" w14:cap="flat" w14:cmpd="sng" w14:algn="ctr">
                  <w14:solidFill>
                    <w14:srgbClr w14:val="000000"/>
                  </w14:solidFill>
                  <w14:prstDash w14:val="solid"/>
                  <w14:miter w14:val="0"/>
                </w14:textOutline>
              </w:rPr>
              <w:t>偏离</w:t>
            </w:r>
            <w:r>
              <w:rPr>
                <w:rFonts w:ascii="宋体" w:hAnsi="宋体" w:eastAsia="宋体" w:cs="宋体"/>
                <w:color w:val="auto"/>
                <w:spacing w:val="4"/>
                <w:sz w:val="23"/>
                <w:szCs w:val="23"/>
                <w:highlight w:val="none"/>
                <w:shd w:val="clear" w:color="auto" w:fill="auto"/>
              </w:rPr>
              <w:t xml:space="preserve"> (如有偏离， 则应在本表中对偏离项逐一列明， 否则</w:t>
            </w:r>
            <w:r>
              <w:rPr>
                <w:rFonts w:ascii="宋体" w:hAnsi="宋体" w:eastAsia="宋体" w:cs="宋体"/>
                <w:color w:val="auto"/>
                <w:spacing w:val="4"/>
                <w:sz w:val="23"/>
                <w:szCs w:val="23"/>
                <w:highlight w:val="none"/>
                <w:shd w:val="clear" w:color="auto" w:fill="auto"/>
                <w14:textOutline w14:w="1524" w14:cap="flat" w14:cmpd="sng" w14:algn="ctr">
                  <w14:solidFill>
                    <w14:srgbClr w14:val="000000"/>
                  </w14:solidFill>
                  <w14:prstDash w14:val="solid"/>
                  <w14:miter w14:val="0"/>
                </w14:textOutline>
              </w:rPr>
              <w:t>投标无效</w:t>
            </w:r>
            <w:r>
              <w:rPr>
                <w:rFonts w:ascii="宋体" w:hAnsi="宋体" w:eastAsia="宋体" w:cs="宋体"/>
                <w:color w:val="auto"/>
                <w:spacing w:val="4"/>
                <w:sz w:val="23"/>
                <w:szCs w:val="23"/>
                <w:highlight w:val="none"/>
                <w:shd w:val="clear" w:color="auto" w:fill="auto"/>
              </w:rPr>
              <w:t>；对合同条款中</w:t>
            </w:r>
            <w:r>
              <w:rPr>
                <w:rFonts w:ascii="宋体" w:hAnsi="宋体" w:eastAsia="宋体" w:cs="宋体"/>
                <w:color w:val="auto"/>
                <w:sz w:val="23"/>
                <w:szCs w:val="23"/>
                <w:highlight w:val="none"/>
                <w:shd w:val="clear" w:color="auto" w:fill="auto"/>
              </w:rPr>
              <w:t xml:space="preserve"> </w:t>
            </w:r>
            <w:r>
              <w:rPr>
                <w:rFonts w:ascii="宋体" w:hAnsi="宋体" w:eastAsia="宋体" w:cs="宋体"/>
                <w:color w:val="auto"/>
                <w:spacing w:val="8"/>
                <w:sz w:val="23"/>
                <w:szCs w:val="23"/>
                <w:highlight w:val="none"/>
                <w:shd w:val="clear" w:color="auto" w:fill="auto"/>
              </w:rPr>
              <w:t>的所有要求</w:t>
            </w:r>
            <w:r>
              <w:rPr>
                <w:rFonts w:ascii="宋体" w:hAnsi="宋体" w:eastAsia="宋体" w:cs="宋体"/>
                <w:color w:val="auto"/>
                <w:spacing w:val="6"/>
                <w:sz w:val="23"/>
                <w:szCs w:val="23"/>
                <w:highlight w:val="none"/>
                <w:shd w:val="clear" w:color="auto" w:fill="auto"/>
              </w:rPr>
              <w:t>，</w:t>
            </w:r>
            <w:r>
              <w:rPr>
                <w:rFonts w:ascii="宋体" w:hAnsi="宋体" w:eastAsia="宋体" w:cs="宋体"/>
                <w:color w:val="auto"/>
                <w:spacing w:val="4"/>
                <w:sz w:val="23"/>
                <w:szCs w:val="23"/>
                <w:highlight w:val="none"/>
                <w:shd w:val="clear" w:color="auto" w:fill="auto"/>
              </w:rPr>
              <w:t>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rPr>
                <w:color w:val="auto"/>
                <w:highlight w:val="none"/>
                <w:shd w:val="clear" w:color="auto" w:fill="auto"/>
              </w:rPr>
            </w:pPr>
          </w:p>
        </w:tc>
        <w:tc>
          <w:tcPr>
            <w:tcW w:w="1771" w:type="dxa"/>
          </w:tcPr>
          <w:p>
            <w:pPr>
              <w:rPr>
                <w:color w:val="auto"/>
                <w:highlight w:val="none"/>
                <w:shd w:val="clear" w:color="auto" w:fill="auto"/>
              </w:rPr>
            </w:pPr>
          </w:p>
        </w:tc>
        <w:tc>
          <w:tcPr>
            <w:tcW w:w="1675" w:type="dxa"/>
          </w:tcPr>
          <w:p>
            <w:pPr>
              <w:rPr>
                <w:color w:val="auto"/>
                <w:highlight w:val="none"/>
                <w:shd w:val="clear" w:color="auto" w:fill="auto"/>
              </w:rPr>
            </w:pPr>
          </w:p>
        </w:tc>
        <w:tc>
          <w:tcPr>
            <w:tcW w:w="1675" w:type="dxa"/>
          </w:tcPr>
          <w:p>
            <w:pPr>
              <w:rPr>
                <w:color w:val="auto"/>
                <w:highlight w:val="none"/>
                <w:shd w:val="clear" w:color="auto" w:fill="auto"/>
              </w:rPr>
            </w:pPr>
          </w:p>
        </w:tc>
        <w:tc>
          <w:tcPr>
            <w:tcW w:w="1876" w:type="dxa"/>
          </w:tcPr>
          <w:p>
            <w:pPr>
              <w:rPr>
                <w:color w:val="auto"/>
                <w:highlight w:val="none"/>
                <w:shd w:val="clear" w:color="auto" w:fill="auto"/>
              </w:rPr>
            </w:pPr>
          </w:p>
        </w:tc>
        <w:tc>
          <w:tcPr>
            <w:tcW w:w="1138"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rPr>
                <w:color w:val="auto"/>
                <w:highlight w:val="none"/>
                <w:shd w:val="clear" w:color="auto" w:fill="auto"/>
              </w:rPr>
            </w:pPr>
          </w:p>
        </w:tc>
        <w:tc>
          <w:tcPr>
            <w:tcW w:w="1771" w:type="dxa"/>
          </w:tcPr>
          <w:p>
            <w:pPr>
              <w:rPr>
                <w:color w:val="auto"/>
                <w:highlight w:val="none"/>
                <w:shd w:val="clear" w:color="auto" w:fill="auto"/>
              </w:rPr>
            </w:pPr>
          </w:p>
        </w:tc>
        <w:tc>
          <w:tcPr>
            <w:tcW w:w="1675" w:type="dxa"/>
          </w:tcPr>
          <w:p>
            <w:pPr>
              <w:rPr>
                <w:color w:val="auto"/>
                <w:highlight w:val="none"/>
                <w:shd w:val="clear" w:color="auto" w:fill="auto"/>
              </w:rPr>
            </w:pPr>
          </w:p>
        </w:tc>
        <w:tc>
          <w:tcPr>
            <w:tcW w:w="1675" w:type="dxa"/>
          </w:tcPr>
          <w:p>
            <w:pPr>
              <w:rPr>
                <w:color w:val="auto"/>
                <w:highlight w:val="none"/>
                <w:shd w:val="clear" w:color="auto" w:fill="auto"/>
              </w:rPr>
            </w:pPr>
          </w:p>
        </w:tc>
        <w:tc>
          <w:tcPr>
            <w:tcW w:w="1876" w:type="dxa"/>
          </w:tcPr>
          <w:p>
            <w:pPr>
              <w:rPr>
                <w:color w:val="auto"/>
                <w:highlight w:val="none"/>
                <w:shd w:val="clear" w:color="auto" w:fill="auto"/>
              </w:rPr>
            </w:pPr>
          </w:p>
        </w:tc>
        <w:tc>
          <w:tcPr>
            <w:tcW w:w="1138"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rPr>
                <w:color w:val="auto"/>
                <w:highlight w:val="none"/>
                <w:shd w:val="clear" w:color="auto" w:fill="auto"/>
              </w:rPr>
            </w:pPr>
          </w:p>
        </w:tc>
        <w:tc>
          <w:tcPr>
            <w:tcW w:w="1771" w:type="dxa"/>
          </w:tcPr>
          <w:p>
            <w:pPr>
              <w:rPr>
                <w:color w:val="auto"/>
                <w:highlight w:val="none"/>
                <w:shd w:val="clear" w:color="auto" w:fill="auto"/>
              </w:rPr>
            </w:pPr>
          </w:p>
        </w:tc>
        <w:tc>
          <w:tcPr>
            <w:tcW w:w="1675" w:type="dxa"/>
          </w:tcPr>
          <w:p>
            <w:pPr>
              <w:rPr>
                <w:color w:val="auto"/>
                <w:highlight w:val="none"/>
                <w:shd w:val="clear" w:color="auto" w:fill="auto"/>
              </w:rPr>
            </w:pPr>
          </w:p>
        </w:tc>
        <w:tc>
          <w:tcPr>
            <w:tcW w:w="1675" w:type="dxa"/>
          </w:tcPr>
          <w:p>
            <w:pPr>
              <w:rPr>
                <w:color w:val="auto"/>
                <w:highlight w:val="none"/>
                <w:shd w:val="clear" w:color="auto" w:fill="auto"/>
              </w:rPr>
            </w:pPr>
          </w:p>
        </w:tc>
        <w:tc>
          <w:tcPr>
            <w:tcW w:w="1876" w:type="dxa"/>
          </w:tcPr>
          <w:p>
            <w:pPr>
              <w:rPr>
                <w:color w:val="auto"/>
                <w:highlight w:val="none"/>
                <w:shd w:val="clear" w:color="auto" w:fill="auto"/>
              </w:rPr>
            </w:pPr>
          </w:p>
        </w:tc>
        <w:tc>
          <w:tcPr>
            <w:tcW w:w="1138"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pPr>
              <w:rPr>
                <w:color w:val="auto"/>
                <w:highlight w:val="none"/>
                <w:shd w:val="clear" w:color="auto" w:fill="auto"/>
              </w:rPr>
            </w:pPr>
          </w:p>
        </w:tc>
        <w:tc>
          <w:tcPr>
            <w:tcW w:w="1771" w:type="dxa"/>
          </w:tcPr>
          <w:p>
            <w:pPr>
              <w:rPr>
                <w:color w:val="auto"/>
                <w:highlight w:val="none"/>
                <w:shd w:val="clear" w:color="auto" w:fill="auto"/>
              </w:rPr>
            </w:pPr>
          </w:p>
        </w:tc>
        <w:tc>
          <w:tcPr>
            <w:tcW w:w="1675" w:type="dxa"/>
          </w:tcPr>
          <w:p>
            <w:pPr>
              <w:rPr>
                <w:color w:val="auto"/>
                <w:highlight w:val="none"/>
                <w:shd w:val="clear" w:color="auto" w:fill="auto"/>
              </w:rPr>
            </w:pPr>
          </w:p>
        </w:tc>
        <w:tc>
          <w:tcPr>
            <w:tcW w:w="1675" w:type="dxa"/>
          </w:tcPr>
          <w:p>
            <w:pPr>
              <w:rPr>
                <w:color w:val="auto"/>
                <w:highlight w:val="none"/>
                <w:shd w:val="clear" w:color="auto" w:fill="auto"/>
              </w:rPr>
            </w:pPr>
          </w:p>
        </w:tc>
        <w:tc>
          <w:tcPr>
            <w:tcW w:w="1876" w:type="dxa"/>
          </w:tcPr>
          <w:p>
            <w:pPr>
              <w:rPr>
                <w:color w:val="auto"/>
                <w:highlight w:val="none"/>
                <w:shd w:val="clear" w:color="auto" w:fill="auto"/>
              </w:rPr>
            </w:pPr>
          </w:p>
        </w:tc>
        <w:tc>
          <w:tcPr>
            <w:tcW w:w="1138" w:type="dxa"/>
          </w:tcPr>
          <w:p>
            <w:pPr>
              <w:rPr>
                <w:color w:val="auto"/>
                <w:highlight w:val="none"/>
                <w:shd w:val="clear" w:color="auto" w:fill="auto"/>
              </w:rPr>
            </w:pPr>
          </w:p>
        </w:tc>
      </w:tr>
    </w:tbl>
    <w:p>
      <w:pPr>
        <w:spacing w:before="314" w:line="220" w:lineRule="auto"/>
        <w:ind w:left="122"/>
        <w:rPr>
          <w:rFonts w:ascii="宋体" w:hAnsi="宋体" w:eastAsia="宋体" w:cs="宋体"/>
          <w:color w:val="auto"/>
          <w:sz w:val="24"/>
          <w:szCs w:val="24"/>
          <w:highlight w:val="none"/>
          <w:shd w:val="clear" w:color="auto" w:fill="auto"/>
        </w:rPr>
      </w:pPr>
      <w:r>
        <w:rPr>
          <w:rFonts w:ascii="宋体" w:hAnsi="宋体" w:eastAsia="宋体" w:cs="宋体"/>
          <w:color w:val="auto"/>
          <w:spacing w:val="5"/>
          <w:sz w:val="24"/>
          <w:szCs w:val="24"/>
          <w:highlight w:val="none"/>
          <w:shd w:val="clear" w:color="auto" w:fill="auto"/>
        </w:rPr>
        <w:t xml:space="preserve">注： </w:t>
      </w:r>
      <w:r>
        <w:rPr>
          <w:color w:val="auto"/>
          <w:spacing w:val="5"/>
          <w:sz w:val="24"/>
          <w:szCs w:val="24"/>
          <w:highlight w:val="none"/>
          <w:shd w:val="clear" w:color="auto" w:fill="auto"/>
        </w:rPr>
        <w:t>“</w:t>
      </w:r>
      <w:r>
        <w:rPr>
          <w:rFonts w:ascii="宋体" w:hAnsi="宋体" w:eastAsia="宋体" w:cs="宋体"/>
          <w:color w:val="auto"/>
          <w:spacing w:val="5"/>
          <w:sz w:val="24"/>
          <w:szCs w:val="24"/>
          <w:highlight w:val="none"/>
          <w:shd w:val="clear" w:color="auto" w:fill="auto"/>
        </w:rPr>
        <w:t>偏离情况</w:t>
      </w:r>
      <w:r>
        <w:rPr>
          <w:color w:val="auto"/>
          <w:spacing w:val="5"/>
          <w:sz w:val="24"/>
          <w:szCs w:val="24"/>
          <w:highlight w:val="none"/>
          <w:shd w:val="clear" w:color="auto" w:fill="auto"/>
        </w:rPr>
        <w:t>”</w:t>
      </w:r>
      <w:r>
        <w:rPr>
          <w:rFonts w:ascii="宋体" w:hAnsi="宋体" w:eastAsia="宋体" w:cs="宋体"/>
          <w:color w:val="auto"/>
          <w:spacing w:val="5"/>
          <w:sz w:val="24"/>
          <w:szCs w:val="24"/>
          <w:highlight w:val="none"/>
          <w:shd w:val="clear" w:color="auto" w:fill="auto"/>
        </w:rPr>
        <w:t>列应据实填写</w:t>
      </w:r>
      <w:r>
        <w:rPr>
          <w:color w:val="auto"/>
          <w:spacing w:val="5"/>
          <w:sz w:val="24"/>
          <w:szCs w:val="24"/>
          <w:highlight w:val="none"/>
          <w:shd w:val="clear" w:color="auto" w:fill="auto"/>
        </w:rPr>
        <w:t>“</w:t>
      </w:r>
      <w:r>
        <w:rPr>
          <w:rFonts w:ascii="宋体" w:hAnsi="宋体" w:eastAsia="宋体" w:cs="宋体"/>
          <w:color w:val="auto"/>
          <w:spacing w:val="5"/>
          <w:sz w:val="24"/>
          <w:szCs w:val="24"/>
          <w:highlight w:val="none"/>
          <w:shd w:val="clear" w:color="auto" w:fill="auto"/>
        </w:rPr>
        <w:t>正偏离</w:t>
      </w:r>
      <w:r>
        <w:rPr>
          <w:color w:val="auto"/>
          <w:spacing w:val="5"/>
          <w:sz w:val="24"/>
          <w:szCs w:val="24"/>
          <w:highlight w:val="none"/>
          <w:shd w:val="clear" w:color="auto" w:fill="auto"/>
        </w:rPr>
        <w:t>”</w:t>
      </w:r>
      <w:r>
        <w:rPr>
          <w:rFonts w:ascii="宋体" w:hAnsi="宋体" w:eastAsia="宋体" w:cs="宋体"/>
          <w:color w:val="auto"/>
          <w:spacing w:val="5"/>
          <w:sz w:val="24"/>
          <w:szCs w:val="24"/>
          <w:highlight w:val="none"/>
          <w:shd w:val="clear" w:color="auto" w:fill="auto"/>
        </w:rPr>
        <w:t>或</w:t>
      </w:r>
      <w:r>
        <w:rPr>
          <w:color w:val="auto"/>
          <w:spacing w:val="5"/>
          <w:sz w:val="24"/>
          <w:szCs w:val="24"/>
          <w:highlight w:val="none"/>
          <w:shd w:val="clear" w:color="auto" w:fill="auto"/>
        </w:rPr>
        <w:t>“</w:t>
      </w:r>
      <w:r>
        <w:rPr>
          <w:rFonts w:ascii="宋体" w:hAnsi="宋体" w:eastAsia="宋体" w:cs="宋体"/>
          <w:color w:val="auto"/>
          <w:spacing w:val="5"/>
          <w:sz w:val="24"/>
          <w:szCs w:val="24"/>
          <w:highlight w:val="none"/>
          <w:shd w:val="clear" w:color="auto" w:fill="auto"/>
        </w:rPr>
        <w:t>负偏离</w:t>
      </w:r>
      <w:r>
        <w:rPr>
          <w:color w:val="auto"/>
          <w:spacing w:val="5"/>
          <w:sz w:val="24"/>
          <w:szCs w:val="24"/>
          <w:highlight w:val="none"/>
          <w:shd w:val="clear" w:color="auto" w:fill="auto"/>
        </w:rPr>
        <w:t>”</w:t>
      </w:r>
      <w:r>
        <w:rPr>
          <w:rFonts w:ascii="宋体" w:hAnsi="宋体" w:eastAsia="宋体" w:cs="宋体"/>
          <w:color w:val="auto"/>
          <w:spacing w:val="4"/>
          <w:sz w:val="24"/>
          <w:szCs w:val="24"/>
          <w:highlight w:val="none"/>
          <w:shd w:val="clear" w:color="auto" w:fill="auto"/>
        </w:rPr>
        <w:t>。</w:t>
      </w:r>
    </w:p>
    <w:p>
      <w:pPr>
        <w:spacing w:line="276" w:lineRule="auto"/>
        <w:rPr>
          <w:color w:val="auto"/>
          <w:highlight w:val="none"/>
          <w:shd w:val="clear" w:color="auto" w:fill="auto"/>
        </w:rPr>
      </w:pPr>
    </w:p>
    <w:p>
      <w:pPr>
        <w:spacing w:line="277" w:lineRule="auto"/>
        <w:rPr>
          <w:color w:val="auto"/>
          <w:highlight w:val="none"/>
          <w:shd w:val="clear" w:color="auto" w:fill="auto"/>
        </w:rPr>
      </w:pPr>
    </w:p>
    <w:p>
      <w:pPr>
        <w:spacing w:line="277" w:lineRule="auto"/>
        <w:rPr>
          <w:color w:val="auto"/>
          <w:highlight w:val="none"/>
          <w:shd w:val="clear" w:color="auto" w:fill="auto"/>
        </w:rPr>
      </w:pPr>
    </w:p>
    <w:p>
      <w:pPr>
        <w:spacing w:before="79" w:line="492" w:lineRule="exact"/>
        <w:ind w:left="125"/>
        <w:rPr>
          <w:color w:val="auto"/>
          <w:sz w:val="24"/>
          <w:szCs w:val="24"/>
          <w:highlight w:val="none"/>
          <w:shd w:val="clear" w:color="auto" w:fill="auto"/>
        </w:rPr>
      </w:pPr>
      <w:r>
        <w:rPr>
          <w:rFonts w:ascii="宋体" w:hAnsi="宋体" w:eastAsia="宋体" w:cs="宋体"/>
          <w:color w:val="auto"/>
          <w:spacing w:val="-10"/>
          <w:position w:val="19"/>
          <w:sz w:val="24"/>
          <w:szCs w:val="24"/>
          <w:highlight w:val="none"/>
          <w:shd w:val="clear" w:color="auto" w:fill="auto"/>
        </w:rPr>
        <w:t>投标人</w:t>
      </w:r>
      <w:r>
        <w:rPr>
          <w:rFonts w:ascii="宋体" w:hAnsi="宋体" w:eastAsia="宋体" w:cs="宋体"/>
          <w:color w:val="auto"/>
          <w:spacing w:val="-6"/>
          <w:position w:val="19"/>
          <w:sz w:val="24"/>
          <w:szCs w:val="24"/>
          <w:highlight w:val="none"/>
          <w:shd w:val="clear" w:color="auto" w:fill="auto"/>
        </w:rPr>
        <w:t>名</w:t>
      </w:r>
      <w:r>
        <w:rPr>
          <w:rFonts w:ascii="宋体" w:hAnsi="宋体" w:eastAsia="宋体" w:cs="宋体"/>
          <w:color w:val="auto"/>
          <w:spacing w:val="-5"/>
          <w:position w:val="19"/>
          <w:sz w:val="24"/>
          <w:szCs w:val="24"/>
          <w:highlight w:val="none"/>
          <w:shd w:val="clear" w:color="auto" w:fill="auto"/>
        </w:rPr>
        <w:t xml:space="preserve">称(加盖公章)：     </w:t>
      </w:r>
      <w:r>
        <w:rPr>
          <w:color w:val="auto"/>
          <w:spacing w:val="-5"/>
          <w:position w:val="19"/>
          <w:sz w:val="24"/>
          <w:szCs w:val="24"/>
          <w:highlight w:val="none"/>
          <w:shd w:val="clear" w:color="auto" w:fill="auto"/>
        </w:rPr>
        <w:t>____________</w:t>
      </w:r>
    </w:p>
    <w:p>
      <w:pPr>
        <w:spacing w:before="1" w:line="218" w:lineRule="auto"/>
        <w:ind w:left="164"/>
        <w:rPr>
          <w:rFonts w:ascii="宋体" w:hAnsi="宋体" w:eastAsia="宋体" w:cs="宋体"/>
          <w:color w:val="auto"/>
          <w:sz w:val="24"/>
          <w:szCs w:val="24"/>
          <w:highlight w:val="none"/>
          <w:shd w:val="clear" w:color="auto" w:fill="auto"/>
        </w:rPr>
      </w:pPr>
      <w:r>
        <w:rPr>
          <w:rFonts w:ascii="宋体" w:hAnsi="宋体" w:eastAsia="宋体" w:cs="宋体"/>
          <w:color w:val="auto"/>
          <w:spacing w:val="-32"/>
          <w:sz w:val="24"/>
          <w:szCs w:val="24"/>
          <w:highlight w:val="none"/>
          <w:shd w:val="clear" w:color="auto" w:fill="auto"/>
        </w:rPr>
        <w:t>日</w:t>
      </w:r>
      <w:r>
        <w:rPr>
          <w:rFonts w:ascii="宋体" w:hAnsi="宋体" w:eastAsia="宋体" w:cs="宋体"/>
          <w:color w:val="auto"/>
          <w:spacing w:val="-16"/>
          <w:sz w:val="24"/>
          <w:szCs w:val="24"/>
          <w:highlight w:val="none"/>
          <w:shd w:val="clear" w:color="auto" w:fill="auto"/>
        </w:rPr>
        <w:t xml:space="preserve">期： </w:t>
      </w:r>
      <w:r>
        <w:rPr>
          <w:color w:val="auto"/>
          <w:spacing w:val="-16"/>
          <w:sz w:val="24"/>
          <w:szCs w:val="24"/>
          <w:highlight w:val="none"/>
          <w:shd w:val="clear" w:color="auto" w:fill="auto"/>
        </w:rPr>
        <w:t>_____</w:t>
      </w:r>
      <w:r>
        <w:rPr>
          <w:rFonts w:ascii="宋体" w:hAnsi="宋体" w:eastAsia="宋体" w:cs="宋体"/>
          <w:color w:val="auto"/>
          <w:spacing w:val="-16"/>
          <w:sz w:val="24"/>
          <w:szCs w:val="24"/>
          <w:highlight w:val="none"/>
          <w:shd w:val="clear" w:color="auto" w:fill="auto"/>
        </w:rPr>
        <w:t>年</w:t>
      </w:r>
      <w:r>
        <w:rPr>
          <w:color w:val="auto"/>
          <w:spacing w:val="-16"/>
          <w:sz w:val="24"/>
          <w:szCs w:val="24"/>
          <w:highlight w:val="none"/>
          <w:shd w:val="clear" w:color="auto" w:fill="auto"/>
        </w:rPr>
        <w:t>______</w:t>
      </w:r>
      <w:r>
        <w:rPr>
          <w:rFonts w:ascii="宋体" w:hAnsi="宋体" w:eastAsia="宋体" w:cs="宋体"/>
          <w:color w:val="auto"/>
          <w:spacing w:val="-16"/>
          <w:sz w:val="24"/>
          <w:szCs w:val="24"/>
          <w:highlight w:val="none"/>
          <w:shd w:val="clear" w:color="auto" w:fill="auto"/>
        </w:rPr>
        <w:t>月</w:t>
      </w:r>
      <w:r>
        <w:rPr>
          <w:color w:val="auto"/>
          <w:spacing w:val="-16"/>
          <w:sz w:val="24"/>
          <w:szCs w:val="24"/>
          <w:highlight w:val="none"/>
          <w:shd w:val="clear" w:color="auto" w:fill="auto"/>
        </w:rPr>
        <w:t xml:space="preserve">______ </w:t>
      </w:r>
      <w:r>
        <w:rPr>
          <w:rFonts w:ascii="宋体" w:hAnsi="宋体" w:eastAsia="宋体" w:cs="宋体"/>
          <w:color w:val="auto"/>
          <w:spacing w:val="-16"/>
          <w:sz w:val="24"/>
          <w:szCs w:val="24"/>
          <w:highlight w:val="none"/>
          <w:shd w:val="clear" w:color="auto" w:fill="auto"/>
        </w:rPr>
        <w:t>日</w:t>
      </w:r>
    </w:p>
    <w:p>
      <w:pPr>
        <w:rPr>
          <w:color w:val="auto"/>
          <w:highlight w:val="none"/>
          <w:shd w:val="clear" w:color="auto" w:fill="auto"/>
        </w:rPr>
        <w:sectPr>
          <w:headerReference r:id="rId65" w:type="default"/>
          <w:footerReference r:id="rId66" w:type="default"/>
          <w:pgSz w:w="11907" w:h="16840"/>
          <w:pgMar w:top="1117" w:right="1020" w:bottom="1060" w:left="1588" w:header="878" w:footer="886" w:gutter="0"/>
          <w:cols w:space="720" w:num="1"/>
        </w:sectPr>
      </w:pPr>
    </w:p>
    <w:p>
      <w:pPr>
        <w:spacing w:line="256" w:lineRule="auto"/>
        <w:rPr>
          <w:color w:val="auto"/>
          <w:highlight w:val="none"/>
          <w:shd w:val="clear" w:color="auto" w:fill="auto"/>
        </w:rPr>
      </w:pPr>
    </w:p>
    <w:p>
      <w:pPr>
        <w:spacing w:before="78" w:line="219" w:lineRule="auto"/>
        <w:ind w:left="312"/>
        <w:outlineLvl w:val="2"/>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6</w:t>
      </w:r>
      <w:r>
        <w:rPr>
          <w:rFonts w:ascii="宋体" w:hAnsi="宋体" w:eastAsia="宋体" w:cs="宋体"/>
          <w:color w:val="auto"/>
          <w:spacing w:val="6"/>
          <w:sz w:val="24"/>
          <w:szCs w:val="24"/>
          <w:highlight w:val="none"/>
          <w:shd w:val="clear" w:color="auto" w:fill="auto"/>
        </w:rPr>
        <w:t>采购需求偏离表(实质性格式)</w:t>
      </w:r>
    </w:p>
    <w:p>
      <w:pPr>
        <w:spacing w:before="198" w:line="219" w:lineRule="auto"/>
        <w:ind w:left="3579"/>
        <w:rPr>
          <w:rFonts w:ascii="宋体" w:hAnsi="宋体" w:eastAsia="宋体" w:cs="宋体"/>
          <w:color w:val="auto"/>
          <w:sz w:val="36"/>
          <w:szCs w:val="36"/>
          <w:highlight w:val="none"/>
          <w:shd w:val="clear" w:color="auto" w:fill="auto"/>
        </w:rPr>
      </w:pP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采购需</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求偏离表</w:t>
      </w:r>
    </w:p>
    <w:p>
      <w:pPr>
        <w:spacing w:before="180" w:line="217" w:lineRule="auto"/>
        <w:ind w:left="253"/>
        <w:rPr>
          <w:rFonts w:ascii="宋体" w:hAnsi="宋体" w:eastAsia="宋体" w:cs="宋体"/>
          <w:color w:val="auto"/>
          <w:spacing w:val="-12"/>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项目编号：</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；招标编号：</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w:t>
      </w:r>
    </w:p>
    <w:p>
      <w:pPr>
        <w:spacing w:before="180" w:line="217" w:lineRule="auto"/>
        <w:ind w:left="253"/>
        <w:rPr>
          <w:rFonts w:ascii="宋体" w:hAnsi="宋体" w:eastAsia="宋体" w:cs="宋体"/>
          <w:color w:val="auto"/>
          <w:spacing w:val="-12"/>
          <w:sz w:val="24"/>
          <w:szCs w:val="24"/>
          <w:highlight w:val="none"/>
          <w:shd w:val="clear" w:color="auto" w:fill="auto"/>
        </w:rPr>
      </w:pPr>
      <w:r>
        <w:rPr>
          <w:rFonts w:hint="eastAsia" w:ascii="宋体" w:hAnsi="宋体" w:eastAsia="宋体" w:cs="宋体"/>
          <w:color w:val="auto"/>
          <w:spacing w:val="-12"/>
          <w:sz w:val="24"/>
          <w:szCs w:val="24"/>
          <w:highlight w:val="none"/>
          <w:shd w:val="clear" w:color="auto" w:fill="auto"/>
        </w:rPr>
        <w:t>项目名称：</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；包 名 称：</w:t>
      </w:r>
      <w:r>
        <w:rPr>
          <w:rFonts w:hint="eastAsia" w:ascii="宋体" w:hAnsi="宋体" w:eastAsia="宋体" w:cs="宋体"/>
          <w:color w:val="auto"/>
          <w:spacing w:val="-12"/>
          <w:sz w:val="24"/>
          <w:szCs w:val="24"/>
          <w:highlight w:val="none"/>
          <w:u w:val="single"/>
          <w:shd w:val="clear" w:color="auto" w:fill="auto"/>
        </w:rPr>
        <w:t xml:space="preserve">                               </w:t>
      </w:r>
      <w:r>
        <w:rPr>
          <w:rFonts w:hint="eastAsia" w:ascii="宋体" w:hAnsi="宋体" w:eastAsia="宋体" w:cs="宋体"/>
          <w:color w:val="auto"/>
          <w:spacing w:val="-12"/>
          <w:sz w:val="24"/>
          <w:szCs w:val="24"/>
          <w:highlight w:val="none"/>
          <w:shd w:val="clear" w:color="auto" w:fill="auto"/>
        </w:rPr>
        <w:t>；</w:t>
      </w:r>
    </w:p>
    <w:tbl>
      <w:tblPr>
        <w:tblStyle w:val="24"/>
        <w:tblpPr w:leftFromText="180" w:rightFromText="180" w:vertAnchor="text" w:horzAnchor="page" w:tblpX="1409" w:tblpY="318"/>
        <w:tblOverlap w:val="never"/>
        <w:tblW w:w="965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tcPr>
          <w:p>
            <w:pPr>
              <w:spacing w:line="330" w:lineRule="auto"/>
              <w:rPr>
                <w:color w:val="auto"/>
                <w:highlight w:val="none"/>
                <w:shd w:val="clear" w:color="auto" w:fill="auto"/>
              </w:rPr>
            </w:pPr>
          </w:p>
          <w:p>
            <w:pPr>
              <w:spacing w:before="78" w:line="222" w:lineRule="auto"/>
              <w:ind w:left="154"/>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序</w:t>
            </w:r>
            <w:r>
              <w:rPr>
                <w:rFonts w:ascii="宋体" w:hAnsi="宋体" w:eastAsia="宋体" w:cs="宋体"/>
                <w:color w:val="auto"/>
                <w:spacing w:val="-2"/>
                <w:sz w:val="24"/>
                <w:szCs w:val="24"/>
                <w:highlight w:val="none"/>
                <w:shd w:val="clear" w:color="auto" w:fill="auto"/>
              </w:rPr>
              <w:t>号</w:t>
            </w:r>
          </w:p>
        </w:tc>
        <w:tc>
          <w:tcPr>
            <w:tcW w:w="1481" w:type="dxa"/>
          </w:tcPr>
          <w:p>
            <w:pPr>
              <w:spacing w:before="257" w:line="193" w:lineRule="auto"/>
              <w:ind w:left="148"/>
              <w:rPr>
                <w:rFonts w:ascii="宋体" w:hAnsi="宋体" w:eastAsia="宋体" w:cs="宋体"/>
                <w:color w:val="auto"/>
                <w:sz w:val="22"/>
                <w:szCs w:val="22"/>
                <w:highlight w:val="none"/>
                <w:shd w:val="clear" w:color="auto" w:fill="auto"/>
              </w:rPr>
            </w:pPr>
            <w:r>
              <w:rPr>
                <w:rFonts w:ascii="宋体" w:hAnsi="宋体" w:eastAsia="宋体" w:cs="宋体"/>
                <w:color w:val="auto"/>
                <w:spacing w:val="18"/>
                <w:sz w:val="22"/>
                <w:szCs w:val="22"/>
                <w:highlight w:val="none"/>
                <w:shd w:val="clear" w:color="auto" w:fill="auto"/>
              </w:rPr>
              <w:t>招标文件</w:t>
            </w:r>
            <w:r>
              <w:rPr>
                <w:rFonts w:ascii="宋体" w:hAnsi="宋体" w:eastAsia="宋体" w:cs="宋体"/>
                <w:color w:val="auto"/>
                <w:spacing w:val="17"/>
                <w:sz w:val="22"/>
                <w:szCs w:val="22"/>
                <w:highlight w:val="none"/>
                <w:shd w:val="clear" w:color="auto" w:fill="auto"/>
              </w:rPr>
              <w:t>条</w:t>
            </w:r>
          </w:p>
          <w:p>
            <w:pPr>
              <w:spacing w:line="396" w:lineRule="exact"/>
              <w:ind w:left="219"/>
              <w:rPr>
                <w:color w:val="auto"/>
                <w:sz w:val="23"/>
                <w:szCs w:val="23"/>
                <w:highlight w:val="none"/>
                <w:shd w:val="clear" w:color="auto" w:fill="auto"/>
              </w:rPr>
            </w:pPr>
            <w:r>
              <w:rPr>
                <w:rFonts w:ascii="宋体" w:hAnsi="宋体" w:eastAsia="宋体" w:cs="宋体"/>
                <w:color w:val="auto"/>
                <w:spacing w:val="5"/>
                <w:position w:val="5"/>
                <w:sz w:val="23"/>
                <w:szCs w:val="23"/>
                <w:highlight w:val="none"/>
                <w:shd w:val="clear" w:color="auto" w:fill="auto"/>
              </w:rPr>
              <w:t>目</w:t>
            </w:r>
            <w:r>
              <w:rPr>
                <w:rFonts w:ascii="宋体" w:hAnsi="宋体" w:eastAsia="宋体" w:cs="宋体"/>
                <w:color w:val="auto"/>
                <w:spacing w:val="3"/>
                <w:position w:val="5"/>
                <w:sz w:val="23"/>
                <w:szCs w:val="23"/>
                <w:highlight w:val="none"/>
                <w:shd w:val="clear" w:color="auto" w:fill="auto"/>
              </w:rPr>
              <w:t>号</w:t>
            </w:r>
            <w:r>
              <w:rPr>
                <w:color w:val="auto"/>
                <w:spacing w:val="3"/>
                <w:position w:val="5"/>
                <w:sz w:val="23"/>
                <w:szCs w:val="23"/>
                <w:highlight w:val="none"/>
                <w:shd w:val="clear" w:color="auto" w:fill="auto"/>
              </w:rPr>
              <w:t>(</w:t>
            </w:r>
            <w:r>
              <w:rPr>
                <w:rFonts w:ascii="宋体" w:hAnsi="宋体" w:eastAsia="宋体" w:cs="宋体"/>
                <w:color w:val="auto"/>
                <w:spacing w:val="3"/>
                <w:position w:val="5"/>
                <w:sz w:val="23"/>
                <w:szCs w:val="23"/>
                <w:highlight w:val="none"/>
                <w:shd w:val="clear" w:color="auto" w:fill="auto"/>
              </w:rPr>
              <w:t>页码</w:t>
            </w:r>
            <w:r>
              <w:rPr>
                <w:color w:val="auto"/>
                <w:spacing w:val="3"/>
                <w:position w:val="5"/>
                <w:sz w:val="23"/>
                <w:szCs w:val="23"/>
                <w:highlight w:val="none"/>
                <w:shd w:val="clear" w:color="auto" w:fill="auto"/>
              </w:rPr>
              <w:t>)</w:t>
            </w:r>
          </w:p>
        </w:tc>
        <w:tc>
          <w:tcPr>
            <w:tcW w:w="2383" w:type="dxa"/>
          </w:tcPr>
          <w:p>
            <w:pPr>
              <w:spacing w:line="330" w:lineRule="auto"/>
              <w:rPr>
                <w:color w:val="auto"/>
                <w:highlight w:val="none"/>
                <w:shd w:val="clear" w:color="auto" w:fill="auto"/>
              </w:rPr>
            </w:pPr>
          </w:p>
          <w:p>
            <w:pPr>
              <w:spacing w:before="78" w:line="220" w:lineRule="auto"/>
              <w:ind w:left="479"/>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招标文</w:t>
            </w:r>
            <w:r>
              <w:rPr>
                <w:rFonts w:ascii="宋体" w:hAnsi="宋体" w:eastAsia="宋体" w:cs="宋体"/>
                <w:color w:val="auto"/>
                <w:spacing w:val="-1"/>
                <w:sz w:val="24"/>
                <w:szCs w:val="24"/>
                <w:highlight w:val="none"/>
                <w:shd w:val="clear" w:color="auto" w:fill="auto"/>
              </w:rPr>
              <w:t>件要求</w:t>
            </w:r>
          </w:p>
        </w:tc>
        <w:tc>
          <w:tcPr>
            <w:tcW w:w="2125" w:type="dxa"/>
          </w:tcPr>
          <w:p>
            <w:pPr>
              <w:spacing w:line="330" w:lineRule="auto"/>
              <w:rPr>
                <w:color w:val="auto"/>
                <w:highlight w:val="none"/>
                <w:shd w:val="clear" w:color="auto" w:fill="auto"/>
              </w:rPr>
            </w:pPr>
          </w:p>
          <w:p>
            <w:pPr>
              <w:spacing w:before="78" w:line="220" w:lineRule="auto"/>
              <w:ind w:left="353"/>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投标响应内</w:t>
            </w:r>
            <w:r>
              <w:rPr>
                <w:rFonts w:ascii="宋体" w:hAnsi="宋体" w:eastAsia="宋体" w:cs="宋体"/>
                <w:color w:val="auto"/>
                <w:spacing w:val="-1"/>
                <w:sz w:val="24"/>
                <w:szCs w:val="24"/>
                <w:highlight w:val="none"/>
                <w:shd w:val="clear" w:color="auto" w:fill="auto"/>
              </w:rPr>
              <w:t>容</w:t>
            </w:r>
          </w:p>
        </w:tc>
        <w:tc>
          <w:tcPr>
            <w:tcW w:w="1874" w:type="dxa"/>
          </w:tcPr>
          <w:p>
            <w:pPr>
              <w:spacing w:line="330" w:lineRule="auto"/>
              <w:rPr>
                <w:color w:val="auto"/>
                <w:highlight w:val="none"/>
                <w:shd w:val="clear" w:color="auto" w:fill="auto"/>
              </w:rPr>
            </w:pPr>
          </w:p>
          <w:p>
            <w:pPr>
              <w:spacing w:before="78" w:line="220" w:lineRule="auto"/>
              <w:ind w:left="465"/>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偏离情</w:t>
            </w:r>
            <w:r>
              <w:rPr>
                <w:rFonts w:ascii="宋体" w:hAnsi="宋体" w:eastAsia="宋体" w:cs="宋体"/>
                <w:color w:val="auto"/>
                <w:spacing w:val="-1"/>
                <w:sz w:val="24"/>
                <w:szCs w:val="24"/>
                <w:highlight w:val="none"/>
                <w:shd w:val="clear" w:color="auto" w:fill="auto"/>
              </w:rPr>
              <w:t>况</w:t>
            </w:r>
          </w:p>
        </w:tc>
        <w:tc>
          <w:tcPr>
            <w:tcW w:w="1014" w:type="dxa"/>
          </w:tcPr>
          <w:p>
            <w:pPr>
              <w:spacing w:line="330" w:lineRule="auto"/>
              <w:rPr>
                <w:color w:val="auto"/>
                <w:highlight w:val="none"/>
                <w:shd w:val="clear" w:color="auto" w:fill="auto"/>
              </w:rPr>
            </w:pPr>
          </w:p>
          <w:p>
            <w:pPr>
              <w:spacing w:before="78" w:line="220" w:lineRule="auto"/>
              <w:ind w:left="276"/>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说</w:t>
            </w:r>
            <w:r>
              <w:rPr>
                <w:rFonts w:ascii="宋体" w:hAnsi="宋体" w:eastAsia="宋体" w:cs="宋体"/>
                <w:color w:val="auto"/>
                <w:spacing w:val="-3"/>
                <w:sz w:val="24"/>
                <w:szCs w:val="24"/>
                <w:highlight w:val="none"/>
                <w:shd w:val="clear" w:color="auto" w:fill="auto"/>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rPr>
                <w:color w:val="auto"/>
                <w:highlight w:val="none"/>
                <w:shd w:val="clear" w:color="auto" w:fill="auto"/>
              </w:rPr>
            </w:pPr>
          </w:p>
        </w:tc>
        <w:tc>
          <w:tcPr>
            <w:tcW w:w="1481" w:type="dxa"/>
          </w:tcPr>
          <w:p>
            <w:pPr>
              <w:rPr>
                <w:color w:val="auto"/>
                <w:highlight w:val="none"/>
                <w:shd w:val="clear" w:color="auto" w:fill="auto"/>
              </w:rPr>
            </w:pPr>
          </w:p>
        </w:tc>
        <w:tc>
          <w:tcPr>
            <w:tcW w:w="2383" w:type="dxa"/>
          </w:tcPr>
          <w:p>
            <w:pPr>
              <w:rPr>
                <w:color w:val="auto"/>
                <w:highlight w:val="none"/>
                <w:shd w:val="clear" w:color="auto" w:fill="auto"/>
              </w:rPr>
            </w:pPr>
          </w:p>
        </w:tc>
        <w:tc>
          <w:tcPr>
            <w:tcW w:w="2125" w:type="dxa"/>
          </w:tcPr>
          <w:p>
            <w:pPr>
              <w:rPr>
                <w:color w:val="auto"/>
                <w:highlight w:val="none"/>
                <w:shd w:val="clear" w:color="auto" w:fill="auto"/>
              </w:rPr>
            </w:pPr>
          </w:p>
        </w:tc>
        <w:tc>
          <w:tcPr>
            <w:tcW w:w="1874" w:type="dxa"/>
          </w:tcPr>
          <w:p>
            <w:pPr>
              <w:rPr>
                <w:color w:val="auto"/>
                <w:highlight w:val="none"/>
                <w:shd w:val="clear" w:color="auto" w:fill="auto"/>
              </w:rPr>
            </w:pPr>
          </w:p>
        </w:tc>
        <w:tc>
          <w:tcPr>
            <w:tcW w:w="1014"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rPr>
                <w:color w:val="auto"/>
                <w:highlight w:val="none"/>
                <w:shd w:val="clear" w:color="auto" w:fill="auto"/>
              </w:rPr>
            </w:pPr>
          </w:p>
        </w:tc>
        <w:tc>
          <w:tcPr>
            <w:tcW w:w="1481" w:type="dxa"/>
          </w:tcPr>
          <w:p>
            <w:pPr>
              <w:rPr>
                <w:color w:val="auto"/>
                <w:highlight w:val="none"/>
                <w:shd w:val="clear" w:color="auto" w:fill="auto"/>
              </w:rPr>
            </w:pPr>
          </w:p>
        </w:tc>
        <w:tc>
          <w:tcPr>
            <w:tcW w:w="2383" w:type="dxa"/>
          </w:tcPr>
          <w:p>
            <w:pPr>
              <w:rPr>
                <w:color w:val="auto"/>
                <w:highlight w:val="none"/>
                <w:shd w:val="clear" w:color="auto" w:fill="auto"/>
              </w:rPr>
            </w:pPr>
          </w:p>
        </w:tc>
        <w:tc>
          <w:tcPr>
            <w:tcW w:w="2125" w:type="dxa"/>
          </w:tcPr>
          <w:p>
            <w:pPr>
              <w:rPr>
                <w:color w:val="auto"/>
                <w:highlight w:val="none"/>
                <w:shd w:val="clear" w:color="auto" w:fill="auto"/>
              </w:rPr>
            </w:pPr>
          </w:p>
        </w:tc>
        <w:tc>
          <w:tcPr>
            <w:tcW w:w="1874" w:type="dxa"/>
          </w:tcPr>
          <w:p>
            <w:pPr>
              <w:rPr>
                <w:color w:val="auto"/>
                <w:highlight w:val="none"/>
                <w:shd w:val="clear" w:color="auto" w:fill="auto"/>
              </w:rPr>
            </w:pPr>
          </w:p>
        </w:tc>
        <w:tc>
          <w:tcPr>
            <w:tcW w:w="1014"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rPr>
                <w:color w:val="auto"/>
                <w:highlight w:val="none"/>
                <w:shd w:val="clear" w:color="auto" w:fill="auto"/>
              </w:rPr>
            </w:pPr>
          </w:p>
        </w:tc>
        <w:tc>
          <w:tcPr>
            <w:tcW w:w="1481" w:type="dxa"/>
          </w:tcPr>
          <w:p>
            <w:pPr>
              <w:rPr>
                <w:color w:val="auto"/>
                <w:highlight w:val="none"/>
                <w:shd w:val="clear" w:color="auto" w:fill="auto"/>
              </w:rPr>
            </w:pPr>
          </w:p>
        </w:tc>
        <w:tc>
          <w:tcPr>
            <w:tcW w:w="2383" w:type="dxa"/>
          </w:tcPr>
          <w:p>
            <w:pPr>
              <w:rPr>
                <w:color w:val="auto"/>
                <w:highlight w:val="none"/>
                <w:shd w:val="clear" w:color="auto" w:fill="auto"/>
              </w:rPr>
            </w:pPr>
          </w:p>
        </w:tc>
        <w:tc>
          <w:tcPr>
            <w:tcW w:w="2125" w:type="dxa"/>
          </w:tcPr>
          <w:p>
            <w:pPr>
              <w:rPr>
                <w:color w:val="auto"/>
                <w:highlight w:val="none"/>
                <w:shd w:val="clear" w:color="auto" w:fill="auto"/>
              </w:rPr>
            </w:pPr>
          </w:p>
        </w:tc>
        <w:tc>
          <w:tcPr>
            <w:tcW w:w="1874" w:type="dxa"/>
          </w:tcPr>
          <w:p>
            <w:pPr>
              <w:rPr>
                <w:color w:val="auto"/>
                <w:highlight w:val="none"/>
                <w:shd w:val="clear" w:color="auto" w:fill="auto"/>
              </w:rPr>
            </w:pPr>
          </w:p>
        </w:tc>
        <w:tc>
          <w:tcPr>
            <w:tcW w:w="1014"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rPr>
                <w:color w:val="auto"/>
                <w:highlight w:val="none"/>
                <w:shd w:val="clear" w:color="auto" w:fill="auto"/>
              </w:rPr>
            </w:pPr>
          </w:p>
        </w:tc>
        <w:tc>
          <w:tcPr>
            <w:tcW w:w="1481" w:type="dxa"/>
          </w:tcPr>
          <w:p>
            <w:pPr>
              <w:rPr>
                <w:color w:val="auto"/>
                <w:highlight w:val="none"/>
                <w:shd w:val="clear" w:color="auto" w:fill="auto"/>
              </w:rPr>
            </w:pPr>
          </w:p>
        </w:tc>
        <w:tc>
          <w:tcPr>
            <w:tcW w:w="2383" w:type="dxa"/>
          </w:tcPr>
          <w:p>
            <w:pPr>
              <w:rPr>
                <w:color w:val="auto"/>
                <w:highlight w:val="none"/>
                <w:shd w:val="clear" w:color="auto" w:fill="auto"/>
              </w:rPr>
            </w:pPr>
          </w:p>
        </w:tc>
        <w:tc>
          <w:tcPr>
            <w:tcW w:w="2125" w:type="dxa"/>
          </w:tcPr>
          <w:p>
            <w:pPr>
              <w:rPr>
                <w:color w:val="auto"/>
                <w:highlight w:val="none"/>
                <w:shd w:val="clear" w:color="auto" w:fill="auto"/>
              </w:rPr>
            </w:pPr>
          </w:p>
        </w:tc>
        <w:tc>
          <w:tcPr>
            <w:tcW w:w="1874" w:type="dxa"/>
          </w:tcPr>
          <w:p>
            <w:pPr>
              <w:rPr>
                <w:color w:val="auto"/>
                <w:highlight w:val="none"/>
                <w:shd w:val="clear" w:color="auto" w:fill="auto"/>
              </w:rPr>
            </w:pPr>
          </w:p>
        </w:tc>
        <w:tc>
          <w:tcPr>
            <w:tcW w:w="1014"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rPr>
                <w:color w:val="auto"/>
                <w:highlight w:val="none"/>
                <w:shd w:val="clear" w:color="auto" w:fill="auto"/>
              </w:rPr>
            </w:pPr>
          </w:p>
        </w:tc>
        <w:tc>
          <w:tcPr>
            <w:tcW w:w="1481" w:type="dxa"/>
          </w:tcPr>
          <w:p>
            <w:pPr>
              <w:rPr>
                <w:color w:val="auto"/>
                <w:highlight w:val="none"/>
                <w:shd w:val="clear" w:color="auto" w:fill="auto"/>
              </w:rPr>
            </w:pPr>
          </w:p>
        </w:tc>
        <w:tc>
          <w:tcPr>
            <w:tcW w:w="2383" w:type="dxa"/>
          </w:tcPr>
          <w:p>
            <w:pPr>
              <w:rPr>
                <w:color w:val="auto"/>
                <w:highlight w:val="none"/>
                <w:shd w:val="clear" w:color="auto" w:fill="auto"/>
              </w:rPr>
            </w:pPr>
          </w:p>
        </w:tc>
        <w:tc>
          <w:tcPr>
            <w:tcW w:w="2125" w:type="dxa"/>
          </w:tcPr>
          <w:p>
            <w:pPr>
              <w:rPr>
                <w:color w:val="auto"/>
                <w:highlight w:val="none"/>
                <w:shd w:val="clear" w:color="auto" w:fill="auto"/>
              </w:rPr>
            </w:pPr>
          </w:p>
        </w:tc>
        <w:tc>
          <w:tcPr>
            <w:tcW w:w="1874" w:type="dxa"/>
          </w:tcPr>
          <w:p>
            <w:pPr>
              <w:rPr>
                <w:color w:val="auto"/>
                <w:highlight w:val="none"/>
                <w:shd w:val="clear" w:color="auto" w:fill="auto"/>
              </w:rPr>
            </w:pPr>
          </w:p>
        </w:tc>
        <w:tc>
          <w:tcPr>
            <w:tcW w:w="1014"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pPr>
              <w:rPr>
                <w:color w:val="auto"/>
                <w:highlight w:val="none"/>
                <w:shd w:val="clear" w:color="auto" w:fill="auto"/>
              </w:rPr>
            </w:pPr>
          </w:p>
        </w:tc>
        <w:tc>
          <w:tcPr>
            <w:tcW w:w="1481" w:type="dxa"/>
          </w:tcPr>
          <w:p>
            <w:pPr>
              <w:rPr>
                <w:color w:val="auto"/>
                <w:highlight w:val="none"/>
                <w:shd w:val="clear" w:color="auto" w:fill="auto"/>
              </w:rPr>
            </w:pPr>
          </w:p>
        </w:tc>
        <w:tc>
          <w:tcPr>
            <w:tcW w:w="2383" w:type="dxa"/>
          </w:tcPr>
          <w:p>
            <w:pPr>
              <w:rPr>
                <w:color w:val="auto"/>
                <w:highlight w:val="none"/>
                <w:shd w:val="clear" w:color="auto" w:fill="auto"/>
              </w:rPr>
            </w:pPr>
          </w:p>
        </w:tc>
        <w:tc>
          <w:tcPr>
            <w:tcW w:w="2125" w:type="dxa"/>
          </w:tcPr>
          <w:p>
            <w:pPr>
              <w:rPr>
                <w:color w:val="auto"/>
                <w:highlight w:val="none"/>
                <w:shd w:val="clear" w:color="auto" w:fill="auto"/>
              </w:rPr>
            </w:pPr>
          </w:p>
        </w:tc>
        <w:tc>
          <w:tcPr>
            <w:tcW w:w="1874" w:type="dxa"/>
          </w:tcPr>
          <w:p>
            <w:pPr>
              <w:rPr>
                <w:color w:val="auto"/>
                <w:highlight w:val="none"/>
                <w:shd w:val="clear" w:color="auto" w:fill="auto"/>
              </w:rPr>
            </w:pPr>
          </w:p>
        </w:tc>
        <w:tc>
          <w:tcPr>
            <w:tcW w:w="1014" w:type="dxa"/>
          </w:tcPr>
          <w:p>
            <w:pPr>
              <w:rPr>
                <w:color w:val="auto"/>
                <w:highlight w:val="none"/>
                <w:shd w:val="clear" w:color="auto" w:fill="auto"/>
              </w:rPr>
            </w:pPr>
          </w:p>
        </w:tc>
      </w:tr>
    </w:tbl>
    <w:p>
      <w:pPr>
        <w:spacing w:line="264" w:lineRule="auto"/>
        <w:rPr>
          <w:color w:val="auto"/>
          <w:highlight w:val="none"/>
          <w:shd w:val="clear" w:color="auto" w:fill="auto"/>
        </w:rPr>
      </w:pPr>
    </w:p>
    <w:p>
      <w:pPr>
        <w:spacing w:line="264" w:lineRule="auto"/>
        <w:rPr>
          <w:color w:val="auto"/>
          <w:highlight w:val="none"/>
          <w:shd w:val="clear" w:color="auto" w:fill="auto"/>
        </w:rPr>
      </w:pPr>
    </w:p>
    <w:p>
      <w:pPr>
        <w:spacing w:line="264" w:lineRule="auto"/>
        <w:rPr>
          <w:color w:val="auto"/>
          <w:highlight w:val="none"/>
          <w:shd w:val="clear" w:color="auto" w:fill="auto"/>
        </w:rPr>
      </w:pPr>
    </w:p>
    <w:p>
      <w:pPr>
        <w:spacing w:before="78" w:line="224" w:lineRule="auto"/>
        <w:ind w:left="304"/>
        <w:rPr>
          <w:rFonts w:ascii="宋体" w:hAnsi="宋体" w:eastAsia="宋体" w:cs="宋体"/>
          <w:color w:val="auto"/>
          <w:sz w:val="24"/>
          <w:szCs w:val="24"/>
          <w:highlight w:val="none"/>
          <w:shd w:val="clear" w:color="auto" w:fill="auto"/>
        </w:rPr>
      </w:pPr>
      <w:r>
        <w:rPr>
          <w:rFonts w:ascii="宋体" w:hAnsi="宋体" w:eastAsia="宋体" w:cs="宋体"/>
          <w:color w:val="auto"/>
          <w:spacing w:val="-17"/>
          <w:sz w:val="24"/>
          <w:szCs w:val="24"/>
          <w:highlight w:val="none"/>
          <w:shd w:val="clear" w:color="auto" w:fill="auto"/>
        </w:rPr>
        <w:t>注</w:t>
      </w:r>
      <w:r>
        <w:rPr>
          <w:rFonts w:ascii="宋体" w:hAnsi="宋体" w:eastAsia="宋体" w:cs="宋体"/>
          <w:color w:val="auto"/>
          <w:spacing w:val="-16"/>
          <w:sz w:val="24"/>
          <w:szCs w:val="24"/>
          <w:highlight w:val="none"/>
          <w:shd w:val="clear" w:color="auto" w:fill="auto"/>
        </w:rPr>
        <w:t>：</w:t>
      </w:r>
    </w:p>
    <w:p>
      <w:pPr>
        <w:spacing w:before="19" w:line="249" w:lineRule="auto"/>
        <w:ind w:left="312" w:right="377" w:firstLine="8"/>
        <w:rPr>
          <w:rFonts w:ascii="宋体" w:hAnsi="宋体" w:eastAsia="宋体" w:cs="宋体"/>
          <w:color w:val="auto"/>
          <w:sz w:val="24"/>
          <w:szCs w:val="24"/>
          <w:highlight w:val="none"/>
          <w:shd w:val="clear" w:color="auto" w:fill="auto"/>
        </w:rPr>
      </w:pPr>
      <w:r>
        <w:rPr>
          <w:color w:val="auto"/>
          <w:spacing w:val="2"/>
          <w:sz w:val="24"/>
          <w:szCs w:val="24"/>
          <w:highlight w:val="none"/>
          <w:shd w:val="clear" w:color="auto" w:fill="auto"/>
        </w:rPr>
        <w:t xml:space="preserve">1. </w:t>
      </w:r>
      <w:r>
        <w:rPr>
          <w:rFonts w:ascii="宋体" w:hAnsi="宋体" w:eastAsia="宋体" w:cs="宋体"/>
          <w:color w:val="auto"/>
          <w:spacing w:val="2"/>
          <w:sz w:val="24"/>
          <w:szCs w:val="24"/>
          <w:highlight w:val="none"/>
          <w:shd w:val="clear" w:color="auto" w:fill="auto"/>
        </w:rPr>
        <w:t>对招标文件中的所有商务、技</w:t>
      </w:r>
      <w:r>
        <w:rPr>
          <w:rFonts w:ascii="宋体" w:hAnsi="宋体" w:eastAsia="宋体" w:cs="宋体"/>
          <w:color w:val="auto"/>
          <w:spacing w:val="1"/>
          <w:sz w:val="24"/>
          <w:szCs w:val="24"/>
          <w:highlight w:val="none"/>
          <w:shd w:val="clear" w:color="auto" w:fill="auto"/>
        </w:rPr>
        <w:t>术要求，除本表所列明的所有偏离外，均视作供应商</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3"/>
          <w:sz w:val="24"/>
          <w:szCs w:val="24"/>
          <w:highlight w:val="none"/>
          <w:shd w:val="clear" w:color="auto" w:fill="auto"/>
        </w:rPr>
        <w:t xml:space="preserve">已对之理解和响应。此表中若无任何文字说明，内容为空白的， </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w:t>
      </w:r>
      <w:r>
        <w:rPr>
          <w:rFonts w:ascii="宋体" w:hAnsi="宋体" w:eastAsia="宋体" w:cs="宋体"/>
          <w:color w:val="auto"/>
          <w:sz w:val="24"/>
          <w:szCs w:val="24"/>
          <w:highlight w:val="none"/>
          <w:shd w:val="clear" w:color="auto" w:fill="auto"/>
        </w:rPr>
        <w:t xml:space="preserve">         </w:t>
      </w:r>
      <w:r>
        <w:rPr>
          <w:color w:val="auto"/>
          <w:spacing w:val="7"/>
          <w:sz w:val="24"/>
          <w:szCs w:val="24"/>
          <w:highlight w:val="none"/>
          <w:shd w:val="clear" w:color="auto" w:fill="auto"/>
        </w:rPr>
        <w:t>2. “</w:t>
      </w:r>
      <w:r>
        <w:rPr>
          <w:rFonts w:ascii="宋体" w:hAnsi="宋体" w:eastAsia="宋体" w:cs="宋体"/>
          <w:color w:val="auto"/>
          <w:spacing w:val="7"/>
          <w:sz w:val="24"/>
          <w:szCs w:val="24"/>
          <w:highlight w:val="none"/>
          <w:shd w:val="clear" w:color="auto" w:fill="auto"/>
        </w:rPr>
        <w:t>偏离情况</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列应据实填写</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无偏离</w:t>
      </w:r>
      <w:r>
        <w:rPr>
          <w:color w:val="auto"/>
          <w:spacing w:val="7"/>
          <w:sz w:val="24"/>
          <w:szCs w:val="24"/>
          <w:highlight w:val="none"/>
          <w:shd w:val="clear" w:color="auto" w:fill="auto"/>
        </w:rPr>
        <w:t xml:space="preserve">” </w:t>
      </w:r>
      <w:r>
        <w:rPr>
          <w:rFonts w:ascii="宋体" w:hAnsi="宋体" w:eastAsia="宋体" w:cs="宋体"/>
          <w:color w:val="auto"/>
          <w:spacing w:val="7"/>
          <w:sz w:val="24"/>
          <w:szCs w:val="24"/>
          <w:highlight w:val="none"/>
          <w:shd w:val="clear" w:color="auto" w:fill="auto"/>
        </w:rPr>
        <w:t>、</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正偏离</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或</w:t>
      </w:r>
      <w:r>
        <w:rPr>
          <w:color w:val="auto"/>
          <w:spacing w:val="7"/>
          <w:sz w:val="24"/>
          <w:szCs w:val="24"/>
          <w:highlight w:val="none"/>
          <w:shd w:val="clear" w:color="auto" w:fill="auto"/>
        </w:rPr>
        <w:t>“</w:t>
      </w:r>
      <w:r>
        <w:rPr>
          <w:rFonts w:ascii="宋体" w:hAnsi="宋体" w:eastAsia="宋体" w:cs="宋体"/>
          <w:color w:val="auto"/>
          <w:spacing w:val="7"/>
          <w:sz w:val="24"/>
          <w:szCs w:val="24"/>
          <w:highlight w:val="none"/>
          <w:shd w:val="clear" w:color="auto" w:fill="auto"/>
        </w:rPr>
        <w:t>负偏离</w:t>
      </w:r>
      <w:r>
        <w:rPr>
          <w:color w:val="auto"/>
          <w:spacing w:val="7"/>
          <w:sz w:val="24"/>
          <w:szCs w:val="24"/>
          <w:highlight w:val="none"/>
          <w:shd w:val="clear" w:color="auto" w:fill="auto"/>
        </w:rPr>
        <w:t>”</w:t>
      </w:r>
      <w:r>
        <w:rPr>
          <w:rFonts w:ascii="宋体" w:hAnsi="宋体" w:eastAsia="宋体" w:cs="宋体"/>
          <w:color w:val="auto"/>
          <w:spacing w:val="2"/>
          <w:sz w:val="24"/>
          <w:szCs w:val="24"/>
          <w:highlight w:val="none"/>
          <w:shd w:val="clear" w:color="auto" w:fill="auto"/>
        </w:rPr>
        <w:t>。</w:t>
      </w:r>
    </w:p>
    <w:p>
      <w:pPr>
        <w:spacing w:line="296" w:lineRule="auto"/>
        <w:rPr>
          <w:color w:val="auto"/>
          <w:highlight w:val="none"/>
          <w:shd w:val="clear" w:color="auto" w:fill="auto"/>
        </w:rPr>
      </w:pPr>
    </w:p>
    <w:p>
      <w:pPr>
        <w:spacing w:line="296" w:lineRule="auto"/>
        <w:rPr>
          <w:color w:val="auto"/>
          <w:highlight w:val="none"/>
          <w:shd w:val="clear" w:color="auto" w:fill="auto"/>
        </w:rPr>
      </w:pPr>
    </w:p>
    <w:p>
      <w:pPr>
        <w:spacing w:line="296" w:lineRule="auto"/>
        <w:rPr>
          <w:color w:val="auto"/>
          <w:highlight w:val="none"/>
          <w:shd w:val="clear" w:color="auto" w:fill="auto"/>
        </w:rPr>
      </w:pPr>
    </w:p>
    <w:p>
      <w:pPr>
        <w:spacing w:line="297" w:lineRule="auto"/>
        <w:rPr>
          <w:color w:val="auto"/>
          <w:highlight w:val="none"/>
          <w:shd w:val="clear" w:color="auto" w:fill="auto"/>
        </w:rPr>
      </w:pPr>
    </w:p>
    <w:p>
      <w:pPr>
        <w:spacing w:before="78" w:line="492" w:lineRule="exact"/>
        <w:ind w:left="307"/>
        <w:rPr>
          <w:color w:val="auto"/>
          <w:sz w:val="24"/>
          <w:szCs w:val="24"/>
          <w:highlight w:val="none"/>
          <w:shd w:val="clear" w:color="auto" w:fill="auto"/>
        </w:rPr>
      </w:pPr>
      <w:r>
        <w:rPr>
          <w:rFonts w:ascii="宋体" w:hAnsi="宋体" w:eastAsia="宋体" w:cs="宋体"/>
          <w:color w:val="auto"/>
          <w:spacing w:val="-10"/>
          <w:position w:val="19"/>
          <w:sz w:val="24"/>
          <w:szCs w:val="24"/>
          <w:highlight w:val="none"/>
          <w:shd w:val="clear" w:color="auto" w:fill="auto"/>
        </w:rPr>
        <w:t>投标人</w:t>
      </w:r>
      <w:r>
        <w:rPr>
          <w:rFonts w:ascii="宋体" w:hAnsi="宋体" w:eastAsia="宋体" w:cs="宋体"/>
          <w:color w:val="auto"/>
          <w:spacing w:val="-6"/>
          <w:position w:val="19"/>
          <w:sz w:val="24"/>
          <w:szCs w:val="24"/>
          <w:highlight w:val="none"/>
          <w:shd w:val="clear" w:color="auto" w:fill="auto"/>
        </w:rPr>
        <w:t>名</w:t>
      </w:r>
      <w:r>
        <w:rPr>
          <w:rFonts w:ascii="宋体" w:hAnsi="宋体" w:eastAsia="宋体" w:cs="宋体"/>
          <w:color w:val="auto"/>
          <w:spacing w:val="-5"/>
          <w:position w:val="19"/>
          <w:sz w:val="24"/>
          <w:szCs w:val="24"/>
          <w:highlight w:val="none"/>
          <w:shd w:val="clear" w:color="auto" w:fill="auto"/>
        </w:rPr>
        <w:t xml:space="preserve">称(加盖公章)：     </w:t>
      </w:r>
      <w:r>
        <w:rPr>
          <w:color w:val="auto"/>
          <w:spacing w:val="-5"/>
          <w:position w:val="19"/>
          <w:sz w:val="24"/>
          <w:szCs w:val="24"/>
          <w:highlight w:val="none"/>
          <w:shd w:val="clear" w:color="auto" w:fill="auto"/>
        </w:rPr>
        <w:t>____________</w:t>
      </w:r>
    </w:p>
    <w:p>
      <w:pPr>
        <w:spacing w:line="217" w:lineRule="auto"/>
        <w:ind w:left="346"/>
        <w:rPr>
          <w:rFonts w:ascii="宋体" w:hAnsi="宋体" w:eastAsia="宋体" w:cs="宋体"/>
          <w:color w:val="auto"/>
          <w:sz w:val="24"/>
          <w:szCs w:val="24"/>
          <w:highlight w:val="none"/>
          <w:shd w:val="clear" w:color="auto" w:fill="auto"/>
        </w:rPr>
      </w:pPr>
      <w:r>
        <w:rPr>
          <w:rFonts w:ascii="宋体" w:hAnsi="宋体" w:eastAsia="宋体" w:cs="宋体"/>
          <w:color w:val="auto"/>
          <w:spacing w:val="-32"/>
          <w:sz w:val="24"/>
          <w:szCs w:val="24"/>
          <w:highlight w:val="none"/>
          <w:shd w:val="clear" w:color="auto" w:fill="auto"/>
        </w:rPr>
        <w:t>日</w:t>
      </w:r>
      <w:r>
        <w:rPr>
          <w:rFonts w:ascii="宋体" w:hAnsi="宋体" w:eastAsia="宋体" w:cs="宋体"/>
          <w:color w:val="auto"/>
          <w:spacing w:val="-16"/>
          <w:sz w:val="24"/>
          <w:szCs w:val="24"/>
          <w:highlight w:val="none"/>
          <w:shd w:val="clear" w:color="auto" w:fill="auto"/>
        </w:rPr>
        <w:t xml:space="preserve">期： </w:t>
      </w:r>
      <w:r>
        <w:rPr>
          <w:color w:val="auto"/>
          <w:spacing w:val="-16"/>
          <w:sz w:val="24"/>
          <w:szCs w:val="24"/>
          <w:highlight w:val="none"/>
          <w:shd w:val="clear" w:color="auto" w:fill="auto"/>
        </w:rPr>
        <w:t>_____</w:t>
      </w:r>
      <w:r>
        <w:rPr>
          <w:rFonts w:ascii="宋体" w:hAnsi="宋体" w:eastAsia="宋体" w:cs="宋体"/>
          <w:color w:val="auto"/>
          <w:spacing w:val="-16"/>
          <w:sz w:val="24"/>
          <w:szCs w:val="24"/>
          <w:highlight w:val="none"/>
          <w:shd w:val="clear" w:color="auto" w:fill="auto"/>
        </w:rPr>
        <w:t>年</w:t>
      </w:r>
      <w:r>
        <w:rPr>
          <w:color w:val="auto"/>
          <w:spacing w:val="-16"/>
          <w:sz w:val="24"/>
          <w:szCs w:val="24"/>
          <w:highlight w:val="none"/>
          <w:shd w:val="clear" w:color="auto" w:fill="auto"/>
        </w:rPr>
        <w:t>______</w:t>
      </w:r>
      <w:r>
        <w:rPr>
          <w:rFonts w:ascii="宋体" w:hAnsi="宋体" w:eastAsia="宋体" w:cs="宋体"/>
          <w:color w:val="auto"/>
          <w:spacing w:val="-16"/>
          <w:sz w:val="24"/>
          <w:szCs w:val="24"/>
          <w:highlight w:val="none"/>
          <w:shd w:val="clear" w:color="auto" w:fill="auto"/>
        </w:rPr>
        <w:t>月</w:t>
      </w:r>
      <w:r>
        <w:rPr>
          <w:color w:val="auto"/>
          <w:spacing w:val="-16"/>
          <w:sz w:val="24"/>
          <w:szCs w:val="24"/>
          <w:highlight w:val="none"/>
          <w:shd w:val="clear" w:color="auto" w:fill="auto"/>
        </w:rPr>
        <w:t xml:space="preserve">______ </w:t>
      </w:r>
      <w:r>
        <w:rPr>
          <w:rFonts w:ascii="宋体" w:hAnsi="宋体" w:eastAsia="宋体" w:cs="宋体"/>
          <w:color w:val="auto"/>
          <w:spacing w:val="-16"/>
          <w:sz w:val="24"/>
          <w:szCs w:val="24"/>
          <w:highlight w:val="none"/>
          <w:shd w:val="clear" w:color="auto" w:fill="auto"/>
        </w:rPr>
        <w:t>日</w:t>
      </w:r>
    </w:p>
    <w:p>
      <w:pPr>
        <w:rPr>
          <w:color w:val="auto"/>
          <w:highlight w:val="none"/>
          <w:shd w:val="clear" w:color="auto" w:fill="auto"/>
        </w:rPr>
        <w:sectPr>
          <w:headerReference r:id="rId67" w:type="default"/>
          <w:footerReference r:id="rId68" w:type="default"/>
          <w:pgSz w:w="11907" w:h="16840"/>
          <w:pgMar w:top="1117" w:right="839" w:bottom="1060" w:left="1406" w:header="878" w:footer="886" w:gutter="0"/>
          <w:cols w:space="720" w:num="1"/>
        </w:sectPr>
      </w:pPr>
    </w:p>
    <w:p>
      <w:pPr>
        <w:spacing w:line="256" w:lineRule="auto"/>
        <w:rPr>
          <w:color w:val="auto"/>
          <w:highlight w:val="none"/>
          <w:shd w:val="clear" w:color="auto" w:fill="auto"/>
        </w:rPr>
      </w:pPr>
    </w:p>
    <w:p>
      <w:pPr>
        <w:spacing w:before="78" w:line="220" w:lineRule="auto"/>
        <w:ind w:left="20"/>
        <w:outlineLvl w:val="2"/>
        <w:rPr>
          <w:rFonts w:ascii="宋体" w:hAnsi="宋体" w:eastAsia="宋体" w:cs="宋体"/>
          <w:color w:val="auto"/>
          <w:sz w:val="24"/>
          <w:szCs w:val="24"/>
          <w:highlight w:val="none"/>
          <w:shd w:val="clear" w:color="auto" w:fill="auto"/>
        </w:rPr>
      </w:pPr>
      <w:r>
        <w:rPr>
          <w:color w:val="auto"/>
          <w:spacing w:val="1"/>
          <w:sz w:val="24"/>
          <w:szCs w:val="24"/>
          <w:highlight w:val="none"/>
          <w:shd w:val="clear" w:color="auto" w:fill="auto"/>
        </w:rPr>
        <w:t>7</w:t>
      </w:r>
      <w:r>
        <w:rPr>
          <w:rFonts w:ascii="宋体" w:hAnsi="宋体" w:eastAsia="宋体" w:cs="宋体"/>
          <w:color w:val="auto"/>
          <w:spacing w:val="1"/>
          <w:sz w:val="24"/>
          <w:szCs w:val="24"/>
          <w:highlight w:val="none"/>
          <w:shd w:val="clear" w:color="auto" w:fill="auto"/>
        </w:rPr>
        <w:t>中小企业证明</w:t>
      </w:r>
      <w:r>
        <w:rPr>
          <w:rFonts w:ascii="宋体" w:hAnsi="宋体" w:eastAsia="宋体" w:cs="宋体"/>
          <w:color w:val="auto"/>
          <w:sz w:val="24"/>
          <w:szCs w:val="24"/>
          <w:highlight w:val="none"/>
          <w:shd w:val="clear" w:color="auto" w:fill="auto"/>
        </w:rPr>
        <w:t>文件</w:t>
      </w:r>
      <w:r>
        <w:rPr>
          <w:rFonts w:ascii="宋体" w:hAnsi="宋体" w:eastAsia="宋体" w:cs="宋体"/>
          <w:b/>
          <w:bCs/>
          <w:color w:val="auto"/>
          <w:spacing w:val="4"/>
          <w:sz w:val="24"/>
          <w:szCs w:val="24"/>
          <w:highlight w:val="none"/>
          <w:shd w:val="clear" w:color="auto" w:fill="auto"/>
        </w:rPr>
        <w:t>(</w:t>
      </w:r>
      <w:r>
        <w:rPr>
          <w:rFonts w:hint="eastAsia" w:ascii="宋体" w:hAnsi="宋体" w:eastAsia="宋体" w:cs="宋体"/>
          <w:b/>
          <w:bCs/>
          <w:color w:val="auto"/>
          <w:spacing w:val="4"/>
          <w:sz w:val="24"/>
          <w:szCs w:val="24"/>
          <w:highlight w:val="none"/>
          <w:shd w:val="clear" w:color="auto" w:fill="auto"/>
        </w:rPr>
        <w:t>如本项目专门面向中小企业采购，此处不填，须在资格证明文件中填写；如非专门面向中小企业采购，可在此处填写，对符合要求的小微企业价格给予10%的价格优惠</w:t>
      </w:r>
      <w:r>
        <w:rPr>
          <w:rFonts w:ascii="宋体" w:hAnsi="宋体" w:eastAsia="宋体" w:cs="宋体"/>
          <w:b/>
          <w:bCs/>
          <w:color w:val="auto"/>
          <w:spacing w:val="4"/>
          <w:sz w:val="24"/>
          <w:szCs w:val="24"/>
          <w:highlight w:val="none"/>
          <w:shd w:val="clear" w:color="auto" w:fill="auto"/>
        </w:rPr>
        <w:t>)</w:t>
      </w:r>
    </w:p>
    <w:p>
      <w:pPr>
        <w:spacing w:before="182" w:line="359" w:lineRule="auto"/>
        <w:ind w:left="9" w:firstLine="3"/>
        <w:rPr>
          <w:rFonts w:ascii="宋体" w:hAnsi="宋体" w:eastAsia="宋体" w:cs="宋体"/>
          <w:color w:val="auto"/>
          <w:sz w:val="24"/>
          <w:szCs w:val="24"/>
          <w:highlight w:val="none"/>
          <w:shd w:val="clear" w:color="auto" w:fill="auto"/>
        </w:rPr>
      </w:pPr>
      <w:r>
        <w:rPr>
          <w:rFonts w:ascii="宋体" w:hAnsi="宋体" w:eastAsia="宋体" w:cs="宋体"/>
          <w:color w:val="auto"/>
          <w:spacing w:val="-24"/>
          <w:sz w:val="24"/>
          <w:szCs w:val="24"/>
          <w:highlight w:val="none"/>
          <w:shd w:val="clear" w:color="auto" w:fill="auto"/>
        </w:rPr>
        <w:t>说</w:t>
      </w:r>
      <w:r>
        <w:rPr>
          <w:rFonts w:ascii="宋体" w:hAnsi="宋体" w:eastAsia="宋体" w:cs="宋体"/>
          <w:color w:val="auto"/>
          <w:spacing w:val="-22"/>
          <w:sz w:val="24"/>
          <w:szCs w:val="24"/>
          <w:highlight w:val="none"/>
          <w:shd w:val="clear" w:color="auto" w:fill="auto"/>
        </w:rPr>
        <w:t>明：</w:t>
      </w:r>
      <w:r>
        <w:rPr>
          <w:rFonts w:ascii="宋体" w:hAnsi="宋体" w:eastAsia="宋体" w:cs="宋体"/>
          <w:color w:val="auto"/>
          <w:sz w:val="24"/>
          <w:szCs w:val="24"/>
          <w:highlight w:val="none"/>
          <w:shd w:val="clear" w:color="auto" w:fill="auto"/>
        </w:rPr>
        <w:t xml:space="preserve">                                                                      </w:t>
      </w:r>
      <w:r>
        <w:rPr>
          <w:color w:val="auto"/>
          <w:spacing w:val="8"/>
          <w:sz w:val="24"/>
          <w:szCs w:val="24"/>
          <w:highlight w:val="none"/>
          <w:shd w:val="clear" w:color="auto" w:fill="auto"/>
        </w:rPr>
        <w:t>1</w:t>
      </w:r>
      <w:r>
        <w:rPr>
          <w:rFonts w:ascii="宋体" w:hAnsi="宋体" w:eastAsia="宋体" w:cs="宋体"/>
          <w:color w:val="auto"/>
          <w:spacing w:val="8"/>
          <w:sz w:val="24"/>
          <w:szCs w:val="24"/>
          <w:highlight w:val="none"/>
          <w:shd w:val="clear" w:color="auto" w:fill="auto"/>
        </w:rPr>
        <w:t>)中小</w:t>
      </w:r>
      <w:r>
        <w:rPr>
          <w:rFonts w:ascii="宋体" w:hAnsi="宋体" w:eastAsia="宋体" w:cs="宋体"/>
          <w:color w:val="auto"/>
          <w:spacing w:val="4"/>
          <w:sz w:val="24"/>
          <w:szCs w:val="24"/>
          <w:highlight w:val="none"/>
          <w:shd w:val="clear" w:color="auto" w:fill="auto"/>
        </w:rPr>
        <w:t>企业参加政府采购活动，应当出具《中小企业声明函》或《残疾人福利性单位</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声明函》或由省级以上监狱管理局、戒毒管理局(含新疆</w:t>
      </w:r>
      <w:r>
        <w:rPr>
          <w:rFonts w:ascii="宋体" w:hAnsi="宋体" w:eastAsia="宋体" w:cs="宋体"/>
          <w:color w:val="auto"/>
          <w:spacing w:val="1"/>
          <w:sz w:val="24"/>
          <w:szCs w:val="24"/>
          <w:highlight w:val="none"/>
          <w:shd w:val="clear" w:color="auto" w:fill="auto"/>
        </w:rPr>
        <w:t>生产建设兵团) 出具的属于监</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狱企业的证</w:t>
      </w:r>
      <w:r>
        <w:rPr>
          <w:rFonts w:ascii="宋体" w:hAnsi="宋体" w:eastAsia="宋体" w:cs="宋体"/>
          <w:color w:val="auto"/>
          <w:spacing w:val="-4"/>
          <w:sz w:val="24"/>
          <w:szCs w:val="24"/>
          <w:highlight w:val="none"/>
          <w:shd w:val="clear" w:color="auto" w:fill="auto"/>
        </w:rPr>
        <w:t>明文件， 以证明中小企业身份。《中小企业声明函》由参加政府采购活动的</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0"/>
          <w:sz w:val="24"/>
          <w:szCs w:val="24"/>
          <w:highlight w:val="none"/>
          <w:shd w:val="clear" w:color="auto" w:fill="auto"/>
        </w:rPr>
        <w:t>投标</w:t>
      </w:r>
      <w:r>
        <w:rPr>
          <w:rFonts w:ascii="宋体" w:hAnsi="宋体" w:eastAsia="宋体" w:cs="宋体"/>
          <w:color w:val="auto"/>
          <w:spacing w:val="-7"/>
          <w:sz w:val="24"/>
          <w:szCs w:val="24"/>
          <w:highlight w:val="none"/>
          <w:shd w:val="clear" w:color="auto" w:fill="auto"/>
        </w:rPr>
        <w:t>人</w:t>
      </w:r>
      <w:r>
        <w:rPr>
          <w:rFonts w:ascii="宋体" w:hAnsi="宋体" w:eastAsia="宋体" w:cs="宋体"/>
          <w:color w:val="auto"/>
          <w:spacing w:val="-5"/>
          <w:sz w:val="24"/>
          <w:szCs w:val="24"/>
          <w:highlight w:val="none"/>
          <w:shd w:val="clear" w:color="auto" w:fill="auto"/>
        </w:rPr>
        <w:t>出具。联合体投标的，《中小企业声明函》可由牵头人出具。</w:t>
      </w:r>
      <w:r>
        <w:rPr>
          <w:rFonts w:ascii="宋体" w:hAnsi="宋体" w:eastAsia="宋体" w:cs="宋体"/>
          <w:color w:val="auto"/>
          <w:sz w:val="24"/>
          <w:szCs w:val="24"/>
          <w:highlight w:val="none"/>
          <w:shd w:val="clear" w:color="auto" w:fill="auto"/>
        </w:rPr>
        <w:t xml:space="preserve">                 </w:t>
      </w:r>
      <w:r>
        <w:rPr>
          <w:color w:val="auto"/>
          <w:spacing w:val="8"/>
          <w:sz w:val="24"/>
          <w:szCs w:val="24"/>
          <w:highlight w:val="none"/>
          <w:shd w:val="clear" w:color="auto" w:fill="auto"/>
        </w:rPr>
        <w:t>2</w:t>
      </w:r>
      <w:r>
        <w:rPr>
          <w:rFonts w:ascii="宋体" w:hAnsi="宋体" w:eastAsia="宋体" w:cs="宋体"/>
          <w:color w:val="auto"/>
          <w:spacing w:val="8"/>
          <w:sz w:val="24"/>
          <w:szCs w:val="24"/>
          <w:highlight w:val="none"/>
          <w:shd w:val="clear" w:color="auto" w:fill="auto"/>
        </w:rPr>
        <w:t>)对于</w:t>
      </w:r>
      <w:r>
        <w:rPr>
          <w:rFonts w:ascii="宋体" w:hAnsi="宋体" w:eastAsia="宋体" w:cs="宋体"/>
          <w:color w:val="auto"/>
          <w:spacing w:val="4"/>
          <w:sz w:val="24"/>
          <w:szCs w:val="24"/>
          <w:highlight w:val="none"/>
          <w:shd w:val="clear" w:color="auto" w:fill="auto"/>
        </w:rPr>
        <w:t>联合体中由中小企业承担的部分，或者分包给中小企业的部分，必须全部由中</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
          <w:sz w:val="24"/>
          <w:szCs w:val="24"/>
          <w:highlight w:val="none"/>
          <w:shd w:val="clear" w:color="auto" w:fill="auto"/>
        </w:rPr>
        <w:t>小企业制造、承建或者承接。供应商应当在声明函</w:t>
      </w:r>
      <w:r>
        <w:rPr>
          <w:color w:val="auto"/>
          <w:spacing w:val="1"/>
          <w:sz w:val="24"/>
          <w:szCs w:val="24"/>
          <w:highlight w:val="none"/>
          <w:shd w:val="clear" w:color="auto" w:fill="auto"/>
        </w:rPr>
        <w:t>“</w:t>
      </w:r>
      <w:r>
        <w:rPr>
          <w:rFonts w:ascii="宋体" w:hAnsi="宋体" w:eastAsia="宋体" w:cs="宋体"/>
          <w:color w:val="auto"/>
          <w:sz w:val="24"/>
          <w:szCs w:val="24"/>
          <w:highlight w:val="none"/>
          <w:shd w:val="clear" w:color="auto" w:fill="auto"/>
        </w:rPr>
        <w:t>标的名称</w:t>
      </w:r>
      <w:r>
        <w:rPr>
          <w:color w:val="auto"/>
          <w:sz w:val="24"/>
          <w:szCs w:val="24"/>
          <w:highlight w:val="none"/>
          <w:shd w:val="clear" w:color="auto" w:fill="auto"/>
        </w:rPr>
        <w:t>”</w:t>
      </w:r>
      <w:r>
        <w:rPr>
          <w:rFonts w:ascii="宋体" w:hAnsi="宋体" w:eastAsia="宋体" w:cs="宋体"/>
          <w:color w:val="auto"/>
          <w:sz w:val="24"/>
          <w:szCs w:val="24"/>
          <w:highlight w:val="none"/>
          <w:shd w:val="clear" w:color="auto" w:fill="auto"/>
        </w:rPr>
        <w:t xml:space="preserve">部分标明联合体中中小企 </w:t>
      </w:r>
      <w:r>
        <w:rPr>
          <w:rFonts w:ascii="宋体" w:hAnsi="宋体" w:eastAsia="宋体" w:cs="宋体"/>
          <w:color w:val="auto"/>
          <w:spacing w:val="-2"/>
          <w:sz w:val="24"/>
          <w:szCs w:val="24"/>
          <w:highlight w:val="none"/>
          <w:shd w:val="clear" w:color="auto" w:fill="auto"/>
        </w:rPr>
        <w:t>业承担的具体内容或者中小企业的具体分包内容</w:t>
      </w:r>
      <w:r>
        <w:rPr>
          <w:rFonts w:ascii="宋体" w:hAnsi="宋体" w:eastAsia="宋体" w:cs="宋体"/>
          <w:color w:val="auto"/>
          <w:sz w:val="24"/>
          <w:szCs w:val="24"/>
          <w:highlight w:val="none"/>
          <w:shd w:val="clear" w:color="auto" w:fill="auto"/>
        </w:rPr>
        <w:t xml:space="preserve">。                                </w:t>
      </w:r>
      <w:r>
        <w:rPr>
          <w:color w:val="auto"/>
          <w:spacing w:val="8"/>
          <w:sz w:val="24"/>
          <w:szCs w:val="24"/>
          <w:highlight w:val="none"/>
          <w:shd w:val="clear" w:color="auto" w:fill="auto"/>
        </w:rPr>
        <w:t>3</w:t>
      </w:r>
      <w:r>
        <w:rPr>
          <w:rFonts w:ascii="宋体" w:hAnsi="宋体" w:eastAsia="宋体" w:cs="宋体"/>
          <w:color w:val="auto"/>
          <w:spacing w:val="8"/>
          <w:sz w:val="24"/>
          <w:szCs w:val="24"/>
          <w:highlight w:val="none"/>
          <w:shd w:val="clear" w:color="auto" w:fill="auto"/>
        </w:rPr>
        <w:t>)对于</w:t>
      </w:r>
      <w:r>
        <w:rPr>
          <w:rFonts w:ascii="宋体" w:hAnsi="宋体" w:eastAsia="宋体" w:cs="宋体"/>
          <w:color w:val="auto"/>
          <w:spacing w:val="4"/>
          <w:sz w:val="24"/>
          <w:szCs w:val="24"/>
          <w:highlight w:val="none"/>
          <w:shd w:val="clear" w:color="auto" w:fill="auto"/>
        </w:rPr>
        <w:t>多标的采购项目，投标人应充分、准确地了解所提供货物的制造企业、提供服</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务的承接企业信息。对</w:t>
      </w:r>
      <w:r>
        <w:rPr>
          <w:rFonts w:ascii="宋体" w:hAnsi="宋体" w:eastAsia="宋体" w:cs="宋体"/>
          <w:color w:val="auto"/>
          <w:spacing w:val="-1"/>
          <w:sz w:val="24"/>
          <w:szCs w:val="24"/>
          <w:highlight w:val="none"/>
          <w:shd w:val="clear" w:color="auto" w:fill="auto"/>
        </w:rPr>
        <w:t>相关情况了解不清楚的，不建议填报本声明函。</w:t>
      </w:r>
    </w:p>
    <w:p>
      <w:pPr>
        <w:spacing w:line="362" w:lineRule="auto"/>
        <w:ind w:left="10" w:firstLine="1"/>
        <w:rPr>
          <w:color w:val="auto"/>
          <w:highlight w:val="none"/>
          <w:shd w:val="clear" w:color="auto" w:fill="auto"/>
        </w:rPr>
        <w:sectPr>
          <w:headerReference r:id="rId69" w:type="default"/>
          <w:footerReference r:id="rId70" w:type="default"/>
          <w:pgSz w:w="11907" w:h="16840"/>
          <w:pgMar w:top="1117" w:right="1132" w:bottom="1060" w:left="1700" w:header="878" w:footer="886" w:gutter="0"/>
          <w:cols w:space="720" w:num="1"/>
        </w:sectPr>
      </w:pPr>
      <w:r>
        <w:rPr>
          <w:color w:val="auto"/>
          <w:spacing w:val="-2"/>
          <w:sz w:val="24"/>
          <w:szCs w:val="24"/>
          <w:highlight w:val="none"/>
          <w:shd w:val="clear" w:color="auto" w:fill="auto"/>
        </w:rPr>
        <w:t>4</w:t>
      </w:r>
      <w:r>
        <w:rPr>
          <w:rFonts w:ascii="宋体" w:hAnsi="宋体" w:eastAsia="宋体" w:cs="宋体"/>
          <w:color w:val="auto"/>
          <w:spacing w:val="-2"/>
          <w:sz w:val="24"/>
          <w:szCs w:val="24"/>
          <w:highlight w:val="none"/>
          <w:shd w:val="clear" w:color="auto" w:fill="auto"/>
        </w:rPr>
        <w:t>)温馨提示： 为方便广大中小企业识别企业规模类型， 工业和信息化部组织开发</w:t>
      </w:r>
      <w:r>
        <w:rPr>
          <w:rFonts w:ascii="宋体" w:hAnsi="宋体" w:eastAsia="宋体" w:cs="宋体"/>
          <w:color w:val="auto"/>
          <w:sz w:val="24"/>
          <w:szCs w:val="24"/>
          <w:highlight w:val="none"/>
          <w:shd w:val="clear" w:color="auto" w:fill="auto"/>
        </w:rPr>
        <w:t xml:space="preserve">了中 </w:t>
      </w:r>
      <w:r>
        <w:rPr>
          <w:rFonts w:ascii="宋体" w:hAnsi="宋体" w:eastAsia="宋体" w:cs="宋体"/>
          <w:color w:val="auto"/>
          <w:spacing w:val="-14"/>
          <w:sz w:val="24"/>
          <w:szCs w:val="24"/>
          <w:highlight w:val="none"/>
          <w:shd w:val="clear" w:color="auto" w:fill="auto"/>
        </w:rPr>
        <w:t>小企</w:t>
      </w:r>
      <w:r>
        <w:rPr>
          <w:rFonts w:ascii="宋体" w:hAnsi="宋体" w:eastAsia="宋体" w:cs="宋体"/>
          <w:color w:val="auto"/>
          <w:spacing w:val="-11"/>
          <w:sz w:val="24"/>
          <w:szCs w:val="24"/>
          <w:highlight w:val="none"/>
          <w:shd w:val="clear" w:color="auto" w:fill="auto"/>
        </w:rPr>
        <w:t>业</w:t>
      </w:r>
      <w:r>
        <w:rPr>
          <w:rFonts w:ascii="宋体" w:hAnsi="宋体" w:eastAsia="宋体" w:cs="宋体"/>
          <w:color w:val="auto"/>
          <w:spacing w:val="-7"/>
          <w:sz w:val="24"/>
          <w:szCs w:val="24"/>
          <w:highlight w:val="none"/>
          <w:shd w:val="clear" w:color="auto" w:fill="auto"/>
        </w:rPr>
        <w:t>规模类型自测小程序， 在国务院客户端和工业和信息化部网站上均有链接， 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人填写所属的行业和指标数据可自动生成企业</w:t>
      </w:r>
      <w:r>
        <w:rPr>
          <w:rFonts w:ascii="宋体" w:hAnsi="宋体" w:eastAsia="宋体" w:cs="宋体"/>
          <w:color w:val="auto"/>
          <w:spacing w:val="-1"/>
          <w:sz w:val="24"/>
          <w:szCs w:val="24"/>
          <w:highlight w:val="none"/>
          <w:shd w:val="clear" w:color="auto" w:fill="auto"/>
        </w:rPr>
        <w:t>规模类型测试结果。本项目中小企业划分</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标准所属行业详见第二章《投标人须知资料表》，如</w:t>
      </w:r>
      <w:r>
        <w:rPr>
          <w:rFonts w:ascii="宋体" w:hAnsi="宋体" w:eastAsia="宋体" w:cs="宋体"/>
          <w:color w:val="auto"/>
          <w:spacing w:val="-1"/>
          <w:sz w:val="24"/>
          <w:szCs w:val="24"/>
          <w:highlight w:val="none"/>
          <w:shd w:val="clear" w:color="auto" w:fill="auto"/>
        </w:rPr>
        <w:t>在该程序中未找到本项目文件规定</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
          <w:sz w:val="24"/>
          <w:szCs w:val="24"/>
          <w:highlight w:val="none"/>
          <w:shd w:val="clear" w:color="auto" w:fill="auto"/>
        </w:rPr>
        <w:t>的中小企业划分标准所属行业， 则按照《关于印发中小企业划型标准规定的通知(</w:t>
      </w:r>
      <w:r>
        <w:rPr>
          <w:rFonts w:ascii="宋体" w:hAnsi="宋体" w:eastAsia="宋体" w:cs="宋体"/>
          <w:color w:val="auto"/>
          <w:sz w:val="24"/>
          <w:szCs w:val="24"/>
          <w:highlight w:val="none"/>
          <w:shd w:val="clear" w:color="auto" w:fill="auto"/>
        </w:rPr>
        <w:t xml:space="preserve">工信 </w:t>
      </w:r>
      <w:r>
        <w:rPr>
          <w:rFonts w:ascii="宋体" w:hAnsi="宋体" w:eastAsia="宋体" w:cs="宋体"/>
          <w:color w:val="auto"/>
          <w:spacing w:val="-8"/>
          <w:sz w:val="24"/>
          <w:szCs w:val="24"/>
          <w:highlight w:val="none"/>
          <w:shd w:val="clear" w:color="auto" w:fill="auto"/>
        </w:rPr>
        <w:t>部</w:t>
      </w:r>
      <w:r>
        <w:rPr>
          <w:rFonts w:ascii="宋体" w:hAnsi="宋体" w:eastAsia="宋体" w:cs="宋体"/>
          <w:color w:val="auto"/>
          <w:spacing w:val="-5"/>
          <w:sz w:val="24"/>
          <w:szCs w:val="24"/>
          <w:highlight w:val="none"/>
          <w:shd w:val="clear" w:color="auto" w:fill="auto"/>
        </w:rPr>
        <w:t xml:space="preserve">联企业﹝ </w:t>
      </w:r>
      <w:r>
        <w:rPr>
          <w:color w:val="auto"/>
          <w:spacing w:val="-5"/>
          <w:sz w:val="24"/>
          <w:szCs w:val="24"/>
          <w:highlight w:val="none"/>
          <w:shd w:val="clear" w:color="auto" w:fill="auto"/>
        </w:rPr>
        <w:t xml:space="preserve">2011 </w:t>
      </w:r>
      <w:r>
        <w:rPr>
          <w:rFonts w:ascii="宋体" w:hAnsi="宋体" w:eastAsia="宋体" w:cs="宋体"/>
          <w:color w:val="auto"/>
          <w:spacing w:val="-5"/>
          <w:sz w:val="24"/>
          <w:szCs w:val="24"/>
          <w:highlight w:val="none"/>
          <w:shd w:val="clear" w:color="auto" w:fill="auto"/>
        </w:rPr>
        <w:t xml:space="preserve">﹞ </w:t>
      </w:r>
      <w:r>
        <w:rPr>
          <w:color w:val="auto"/>
          <w:spacing w:val="-5"/>
          <w:sz w:val="24"/>
          <w:szCs w:val="24"/>
          <w:highlight w:val="none"/>
          <w:shd w:val="clear" w:color="auto" w:fill="auto"/>
        </w:rPr>
        <w:t xml:space="preserve">300 </w:t>
      </w:r>
      <w:r>
        <w:rPr>
          <w:rFonts w:ascii="宋体" w:hAnsi="宋体" w:eastAsia="宋体" w:cs="宋体"/>
          <w:color w:val="auto"/>
          <w:spacing w:val="-5"/>
          <w:sz w:val="24"/>
          <w:szCs w:val="24"/>
          <w:highlight w:val="none"/>
          <w:shd w:val="clear" w:color="auto" w:fill="auto"/>
        </w:rPr>
        <w:t>号)》及本项目文件规定的中小企业划分标准所属行业执行。</w:t>
      </w:r>
    </w:p>
    <w:p>
      <w:pPr>
        <w:spacing w:line="473" w:lineRule="auto"/>
        <w:rPr>
          <w:color w:val="auto"/>
          <w:highlight w:val="none"/>
          <w:shd w:val="clear" w:color="auto" w:fill="auto"/>
        </w:rPr>
      </w:pPr>
      <w:r>
        <w:rPr>
          <w:color w:val="auto"/>
          <w:highlight w:val="none"/>
          <w:shd w:val="clear" w:color="auto" w:fill="auto"/>
        </w:rPr>
        <w:drawing>
          <wp:anchor distT="0" distB="0" distL="0" distR="0" simplePos="0" relativeHeight="251695104" behindDoc="0" locked="0" layoutInCell="0" allowOverlap="1">
            <wp:simplePos x="0" y="0"/>
            <wp:positionH relativeFrom="page">
              <wp:posOffset>1010920</wp:posOffset>
            </wp:positionH>
            <wp:positionV relativeFrom="page">
              <wp:posOffset>7826375</wp:posOffset>
            </wp:positionV>
            <wp:extent cx="5680710" cy="6350"/>
            <wp:effectExtent l="0" t="0" r="0" b="0"/>
            <wp:wrapNone/>
            <wp:docPr id="63" name="IM 55"/>
            <wp:cNvGraphicFramePr/>
            <a:graphic xmlns:a="http://schemas.openxmlformats.org/drawingml/2006/main">
              <a:graphicData uri="http://schemas.openxmlformats.org/drawingml/2006/picture">
                <pic:pic xmlns:pic="http://schemas.openxmlformats.org/drawingml/2006/picture">
                  <pic:nvPicPr>
                    <pic:cNvPr id="63" name="IM 55"/>
                    <pic:cNvPicPr/>
                  </pic:nvPicPr>
                  <pic:blipFill>
                    <a:blip r:embed="rId84"/>
                    <a:stretch>
                      <a:fillRect/>
                    </a:stretch>
                  </pic:blipFill>
                  <pic:spPr>
                    <a:xfrm>
                      <a:off x="0" y="0"/>
                      <a:ext cx="5680993" cy="6350"/>
                    </a:xfrm>
                    <a:prstGeom prst="rect">
                      <a:avLst/>
                    </a:prstGeom>
                  </pic:spPr>
                </pic:pic>
              </a:graphicData>
            </a:graphic>
          </wp:anchor>
        </w:drawing>
      </w:r>
    </w:p>
    <w:p>
      <w:pPr>
        <w:spacing w:before="117" w:line="220" w:lineRule="auto"/>
        <w:ind w:left="1802"/>
        <w:rPr>
          <w:rFonts w:ascii="宋体" w:hAnsi="宋体" w:eastAsia="宋体" w:cs="宋体"/>
          <w:color w:val="auto"/>
          <w:sz w:val="36"/>
          <w:szCs w:val="36"/>
          <w:highlight w:val="none"/>
          <w:shd w:val="clear" w:color="auto" w:fill="auto"/>
        </w:rPr>
      </w:pPr>
      <w:r>
        <w:rPr>
          <w:rFonts w:ascii="宋体" w:hAnsi="宋体" w:eastAsia="宋体" w:cs="宋体"/>
          <w:color w:val="auto"/>
          <w:spacing w:val="21"/>
          <w:sz w:val="36"/>
          <w:szCs w:val="36"/>
          <w:highlight w:val="none"/>
          <w:shd w:val="clear" w:color="auto" w:fill="auto"/>
          <w14:textOutline w14:w="2311" w14:cap="flat" w14:cmpd="sng" w14:algn="ctr">
            <w14:solidFill>
              <w14:srgbClr w14:val="000000"/>
            </w14:solidFill>
            <w14:prstDash w14:val="solid"/>
            <w14:miter w14:val="0"/>
          </w14:textOutline>
        </w:rPr>
        <w:t>中小企业声明函(工程、服务)格</w:t>
      </w:r>
      <w:r>
        <w:rPr>
          <w:rFonts w:ascii="宋体" w:hAnsi="宋体" w:eastAsia="宋体" w:cs="宋体"/>
          <w:color w:val="auto"/>
          <w:spacing w:val="20"/>
          <w:sz w:val="36"/>
          <w:szCs w:val="36"/>
          <w:highlight w:val="none"/>
          <w:shd w:val="clear" w:color="auto" w:fill="auto"/>
          <w14:textOutline w14:w="2311" w14:cap="flat" w14:cmpd="sng" w14:algn="ctr">
            <w14:solidFill>
              <w14:srgbClr w14:val="000000"/>
            </w14:solidFill>
            <w14:prstDash w14:val="solid"/>
            <w14:miter w14:val="0"/>
          </w14:textOutline>
        </w:rPr>
        <w:t>式</w:t>
      </w:r>
      <w:r>
        <w:rPr>
          <w:rFonts w:hint="eastAsia" w:ascii="宋体" w:hAnsi="宋体" w:eastAsia="宋体" w:cs="宋体"/>
          <w:color w:val="auto"/>
          <w:spacing w:val="20"/>
          <w:sz w:val="36"/>
          <w:szCs w:val="36"/>
          <w:highlight w:val="none"/>
          <w:shd w:val="clear" w:color="auto" w:fill="auto"/>
          <w14:textOutline w14:w="2311" w14:cap="flat" w14:cmpd="sng" w14:algn="ctr">
            <w14:solidFill>
              <w14:srgbClr w14:val="000000"/>
            </w14:solidFill>
            <w14:prstDash w14:val="solid"/>
            <w14:miter w14:val="0"/>
          </w14:textOutline>
        </w:rPr>
        <w:t>（如适用）</w:t>
      </w:r>
    </w:p>
    <w:p>
      <w:pPr>
        <w:spacing w:line="412" w:lineRule="auto"/>
        <w:rPr>
          <w:color w:val="auto"/>
          <w:highlight w:val="none"/>
          <w:shd w:val="clear" w:color="auto" w:fill="auto"/>
        </w:rPr>
      </w:pPr>
    </w:p>
    <w:p>
      <w:pPr>
        <w:tabs>
          <w:tab w:val="left" w:pos="462"/>
        </w:tabs>
        <w:spacing w:before="78" w:line="357" w:lineRule="auto"/>
        <w:ind w:left="328" w:right="304" w:firstLine="649"/>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本公司(联合体) 郑重声明，根据《政府采购促进中小企业发展管理办</w:t>
      </w:r>
      <w:r>
        <w:rPr>
          <w:rFonts w:ascii="宋体" w:hAnsi="宋体" w:eastAsia="宋体" w:cs="宋体"/>
          <w:color w:val="auto"/>
          <w:spacing w:val="2"/>
          <w:sz w:val="24"/>
          <w:szCs w:val="24"/>
          <w:highlight w:val="none"/>
          <w:shd w:val="clear" w:color="auto" w:fill="auto"/>
        </w:rPr>
        <w:t>法</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z w:val="24"/>
          <w:szCs w:val="24"/>
          <w:highlight w:val="none"/>
          <w:shd w:val="clear" w:color="auto" w:fill="auto"/>
        </w:rPr>
        <w:tab/>
      </w:r>
      <w:r>
        <w:rPr>
          <w:rFonts w:ascii="宋体" w:hAnsi="宋体" w:eastAsia="宋体" w:cs="宋体"/>
          <w:color w:val="auto"/>
          <w:spacing w:val="3"/>
          <w:sz w:val="24"/>
          <w:szCs w:val="24"/>
          <w:highlight w:val="none"/>
          <w:shd w:val="clear" w:color="auto" w:fill="auto"/>
        </w:rPr>
        <w:t xml:space="preserve">(财库﹝ </w:t>
      </w:r>
      <w:r>
        <w:rPr>
          <w:color w:val="auto"/>
          <w:spacing w:val="3"/>
          <w:sz w:val="24"/>
          <w:szCs w:val="24"/>
          <w:highlight w:val="none"/>
          <w:shd w:val="clear" w:color="auto" w:fill="auto"/>
        </w:rPr>
        <w:t xml:space="preserve">2020 </w:t>
      </w:r>
      <w:r>
        <w:rPr>
          <w:rFonts w:ascii="宋体" w:hAnsi="宋体" w:eastAsia="宋体" w:cs="宋体"/>
          <w:color w:val="auto"/>
          <w:spacing w:val="3"/>
          <w:sz w:val="24"/>
          <w:szCs w:val="24"/>
          <w:highlight w:val="none"/>
          <w:shd w:val="clear" w:color="auto" w:fill="auto"/>
        </w:rPr>
        <w:t xml:space="preserve">﹞ </w:t>
      </w:r>
      <w:r>
        <w:rPr>
          <w:color w:val="auto"/>
          <w:spacing w:val="3"/>
          <w:sz w:val="24"/>
          <w:szCs w:val="24"/>
          <w:highlight w:val="none"/>
          <w:shd w:val="clear" w:color="auto" w:fill="auto"/>
        </w:rPr>
        <w:t>46</w:t>
      </w:r>
      <w:r>
        <w:rPr>
          <w:rFonts w:ascii="宋体" w:hAnsi="宋体" w:eastAsia="宋体" w:cs="宋体"/>
          <w:color w:val="auto"/>
          <w:spacing w:val="3"/>
          <w:sz w:val="24"/>
          <w:szCs w:val="24"/>
          <w:highlight w:val="none"/>
          <w:shd w:val="clear" w:color="auto" w:fill="auto"/>
        </w:rPr>
        <w:t>号)的规定，本公司(联合体)参加</w:t>
      </w:r>
      <w:r>
        <w:rPr>
          <w:rFonts w:ascii="宋体" w:hAnsi="宋体" w:eastAsia="宋体" w:cs="宋体"/>
          <w:color w:val="auto"/>
          <w:spacing w:val="3"/>
          <w:sz w:val="25"/>
          <w:szCs w:val="25"/>
          <w:highlight w:val="none"/>
          <w:u w:val="single"/>
          <w:shd w:val="clear" w:color="auto" w:fill="auto"/>
        </w:rPr>
        <w:t xml:space="preserve"> </w:t>
      </w:r>
      <w:r>
        <w:rPr>
          <w:rFonts w:ascii="宋体" w:hAnsi="宋体" w:eastAsia="宋体" w:cs="宋体"/>
          <w:i/>
          <w:iCs/>
          <w:color w:val="auto"/>
          <w:spacing w:val="3"/>
          <w:sz w:val="25"/>
          <w:szCs w:val="25"/>
          <w:highlight w:val="none"/>
          <w:u w:val="single"/>
          <w:shd w:val="clear" w:color="auto" w:fill="auto"/>
        </w:rPr>
        <w:t>(单位名称)</w:t>
      </w:r>
      <w:r>
        <w:rPr>
          <w:rFonts w:ascii="宋体" w:hAnsi="宋体" w:eastAsia="宋体" w:cs="宋体"/>
          <w:color w:val="auto"/>
          <w:spacing w:val="3"/>
          <w:sz w:val="25"/>
          <w:szCs w:val="25"/>
          <w:highlight w:val="none"/>
          <w:u w:val="single"/>
          <w:shd w:val="clear" w:color="auto" w:fill="auto"/>
        </w:rPr>
        <w:t xml:space="preserve"> </w:t>
      </w:r>
      <w:r>
        <w:rPr>
          <w:rFonts w:ascii="宋体" w:hAnsi="宋体" w:eastAsia="宋体" w:cs="宋体"/>
          <w:color w:val="auto"/>
          <w:spacing w:val="3"/>
          <w:sz w:val="24"/>
          <w:szCs w:val="24"/>
          <w:highlight w:val="none"/>
          <w:shd w:val="clear" w:color="auto" w:fill="auto"/>
        </w:rPr>
        <w:t>的</w:t>
      </w:r>
      <w:r>
        <w:rPr>
          <w:rFonts w:ascii="宋体" w:hAnsi="宋体" w:eastAsia="宋体" w:cs="宋体"/>
          <w:color w:val="auto"/>
          <w:spacing w:val="3"/>
          <w:sz w:val="25"/>
          <w:szCs w:val="25"/>
          <w:highlight w:val="none"/>
          <w:u w:val="single"/>
          <w:shd w:val="clear" w:color="auto" w:fill="auto"/>
        </w:rPr>
        <w:t xml:space="preserve"> </w:t>
      </w:r>
      <w:r>
        <w:rPr>
          <w:rFonts w:ascii="宋体" w:hAnsi="宋体" w:eastAsia="宋体" w:cs="宋体"/>
          <w:i/>
          <w:iCs/>
          <w:color w:val="auto"/>
          <w:spacing w:val="3"/>
          <w:sz w:val="25"/>
          <w:szCs w:val="25"/>
          <w:highlight w:val="none"/>
          <w:u w:val="single"/>
          <w:shd w:val="clear" w:color="auto" w:fill="auto"/>
        </w:rPr>
        <w:t>(项目</w:t>
      </w:r>
      <w:r>
        <w:rPr>
          <w:rFonts w:ascii="宋体" w:hAnsi="宋体" w:eastAsia="宋体" w:cs="宋体"/>
          <w:color w:val="auto"/>
          <w:sz w:val="25"/>
          <w:szCs w:val="25"/>
          <w:highlight w:val="none"/>
          <w:shd w:val="clear" w:color="auto" w:fill="auto"/>
        </w:rPr>
        <w:t xml:space="preserve"> </w:t>
      </w:r>
      <w:r>
        <w:rPr>
          <w:rFonts w:ascii="宋体" w:hAnsi="宋体" w:eastAsia="宋体" w:cs="宋体"/>
          <w:i/>
          <w:iCs/>
          <w:color w:val="auto"/>
          <w:spacing w:val="4"/>
          <w:sz w:val="25"/>
          <w:szCs w:val="25"/>
          <w:highlight w:val="none"/>
          <w:u w:val="single"/>
          <w:shd w:val="clear" w:color="auto" w:fill="auto"/>
        </w:rPr>
        <w:t>名称)</w:t>
      </w:r>
      <w:r>
        <w:rPr>
          <w:rFonts w:ascii="宋体" w:hAnsi="宋体" w:eastAsia="宋体" w:cs="宋体"/>
          <w:color w:val="auto"/>
          <w:spacing w:val="4"/>
          <w:sz w:val="25"/>
          <w:szCs w:val="25"/>
          <w:highlight w:val="none"/>
          <w:u w:val="single"/>
          <w:shd w:val="clear" w:color="auto" w:fill="auto"/>
        </w:rPr>
        <w:t xml:space="preserve"> </w:t>
      </w:r>
      <w:r>
        <w:rPr>
          <w:rFonts w:ascii="宋体" w:hAnsi="宋体" w:eastAsia="宋体" w:cs="宋体"/>
          <w:color w:val="auto"/>
          <w:spacing w:val="4"/>
          <w:sz w:val="24"/>
          <w:szCs w:val="24"/>
          <w:highlight w:val="none"/>
          <w:shd w:val="clear" w:color="auto" w:fill="auto"/>
        </w:rPr>
        <w:t>采购活动</w:t>
      </w:r>
      <w:r>
        <w:rPr>
          <w:rFonts w:ascii="宋体" w:hAnsi="宋体" w:eastAsia="宋体" w:cs="宋体"/>
          <w:color w:val="auto"/>
          <w:spacing w:val="2"/>
          <w:sz w:val="24"/>
          <w:szCs w:val="24"/>
          <w:highlight w:val="none"/>
          <w:shd w:val="clear" w:color="auto" w:fill="auto"/>
        </w:rPr>
        <w:t>，工程的施工单位全部为符合政策要求的中小企业(或者：服务</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7"/>
          <w:sz w:val="24"/>
          <w:szCs w:val="24"/>
          <w:highlight w:val="none"/>
          <w:shd w:val="clear" w:color="auto" w:fill="auto"/>
        </w:rPr>
        <w:t>全部由符合政策要求的中小企业承接)。相关企业(含联合体中的中小企业、</w:t>
      </w:r>
      <w:r>
        <w:rPr>
          <w:rFonts w:ascii="宋体" w:hAnsi="宋体" w:eastAsia="宋体" w:cs="宋体"/>
          <w:color w:val="auto"/>
          <w:sz w:val="24"/>
          <w:szCs w:val="24"/>
          <w:highlight w:val="none"/>
          <w:shd w:val="clear" w:color="auto" w:fill="auto"/>
        </w:rPr>
        <w:t xml:space="preserve">签 </w:t>
      </w:r>
      <w:r>
        <w:rPr>
          <w:rFonts w:ascii="宋体" w:hAnsi="宋体" w:eastAsia="宋体" w:cs="宋体"/>
          <w:color w:val="auto"/>
          <w:spacing w:val="3"/>
          <w:sz w:val="24"/>
          <w:szCs w:val="24"/>
          <w:highlight w:val="none"/>
          <w:shd w:val="clear" w:color="auto" w:fill="auto"/>
        </w:rPr>
        <w:t>订分包意向协议的中小企业)的具体情况如下：</w:t>
      </w:r>
    </w:p>
    <w:p>
      <w:pPr>
        <w:spacing w:before="44" w:line="315" w:lineRule="auto"/>
        <w:ind w:left="404" w:right="237" w:firstLine="597"/>
        <w:rPr>
          <w:rFonts w:ascii="宋体" w:hAnsi="宋体" w:eastAsia="宋体" w:cs="宋体"/>
          <w:color w:val="auto"/>
          <w:sz w:val="24"/>
          <w:szCs w:val="24"/>
          <w:highlight w:val="none"/>
          <w:shd w:val="clear" w:color="auto" w:fill="auto"/>
        </w:rPr>
      </w:pPr>
      <w:r>
        <w:rPr>
          <w:rFonts w:ascii="仿宋" w:hAnsi="仿宋" w:eastAsia="仿宋" w:cs="仿宋"/>
          <w:color w:val="auto"/>
          <w:spacing w:val="-10"/>
          <w:sz w:val="31"/>
          <w:szCs w:val="31"/>
          <w:highlight w:val="none"/>
          <w:shd w:val="clear" w:color="auto" w:fill="auto"/>
        </w:rPr>
        <w:t xml:space="preserve">1. </w:t>
      </w:r>
      <w:r>
        <w:rPr>
          <w:rFonts w:ascii="宋体" w:hAnsi="宋体" w:eastAsia="宋体" w:cs="宋体"/>
          <w:color w:val="auto"/>
          <w:spacing w:val="-10"/>
          <w:sz w:val="25"/>
          <w:szCs w:val="25"/>
          <w:highlight w:val="none"/>
          <w:u w:val="single"/>
          <w:shd w:val="clear" w:color="auto" w:fill="auto"/>
        </w:rPr>
        <w:t xml:space="preserve"> </w:t>
      </w:r>
      <w:r>
        <w:rPr>
          <w:rFonts w:ascii="宋体" w:hAnsi="宋体" w:eastAsia="宋体" w:cs="宋体"/>
          <w:i/>
          <w:iCs/>
          <w:color w:val="auto"/>
          <w:spacing w:val="-10"/>
          <w:sz w:val="25"/>
          <w:szCs w:val="25"/>
          <w:highlight w:val="none"/>
          <w:u w:val="single"/>
          <w:shd w:val="clear" w:color="auto" w:fill="auto"/>
        </w:rPr>
        <w:t>(标的名称)</w:t>
      </w:r>
      <w:r>
        <w:rPr>
          <w:rFonts w:ascii="宋体" w:hAnsi="宋体" w:eastAsia="宋体" w:cs="宋体"/>
          <w:color w:val="auto"/>
          <w:spacing w:val="-10"/>
          <w:sz w:val="25"/>
          <w:szCs w:val="25"/>
          <w:highlight w:val="none"/>
          <w:u w:val="single"/>
          <w:shd w:val="clear" w:color="auto" w:fill="auto"/>
        </w:rPr>
        <w:t xml:space="preserve"> </w:t>
      </w:r>
      <w:r>
        <w:rPr>
          <w:rFonts w:ascii="宋体" w:hAnsi="宋体" w:eastAsia="宋体" w:cs="宋体"/>
          <w:color w:val="auto"/>
          <w:spacing w:val="-10"/>
          <w:sz w:val="25"/>
          <w:szCs w:val="25"/>
          <w:highlight w:val="none"/>
          <w:shd w:val="clear" w:color="auto" w:fill="auto"/>
        </w:rPr>
        <w:t xml:space="preserve"> </w:t>
      </w:r>
      <w:r>
        <w:rPr>
          <w:rFonts w:ascii="宋体" w:hAnsi="宋体" w:eastAsia="宋体" w:cs="宋体"/>
          <w:color w:val="auto"/>
          <w:spacing w:val="-10"/>
          <w:sz w:val="24"/>
          <w:szCs w:val="24"/>
          <w:highlight w:val="none"/>
          <w:shd w:val="clear" w:color="auto" w:fill="auto"/>
        </w:rPr>
        <w:t xml:space="preserve">，属于 </w:t>
      </w:r>
      <w:r>
        <w:rPr>
          <w:rFonts w:ascii="宋体" w:hAnsi="宋体" w:eastAsia="宋体" w:cs="宋体"/>
          <w:i/>
          <w:iCs/>
          <w:color w:val="auto"/>
          <w:spacing w:val="-10"/>
          <w:sz w:val="25"/>
          <w:szCs w:val="25"/>
          <w:highlight w:val="none"/>
          <w:shd w:val="clear" w:color="auto" w:fill="auto"/>
        </w:rPr>
        <w:t>(</w:t>
      </w:r>
      <w:r>
        <w:rPr>
          <w:rFonts w:ascii="宋体" w:hAnsi="宋体" w:eastAsia="宋体" w:cs="宋体"/>
          <w:i/>
          <w:iCs/>
          <w:color w:val="auto"/>
          <w:spacing w:val="-10"/>
          <w:sz w:val="25"/>
          <w:szCs w:val="25"/>
          <w:highlight w:val="none"/>
          <w:u w:val="single"/>
          <w:shd w:val="clear" w:color="auto" w:fill="auto"/>
        </w:rPr>
        <w:t>采购文件中明确的所属行业)</w:t>
      </w:r>
      <w:r>
        <w:rPr>
          <w:rFonts w:ascii="宋体" w:hAnsi="宋体" w:eastAsia="宋体" w:cs="宋体"/>
          <w:color w:val="auto"/>
          <w:spacing w:val="-10"/>
          <w:sz w:val="25"/>
          <w:szCs w:val="25"/>
          <w:highlight w:val="none"/>
          <w:u w:val="single"/>
          <w:shd w:val="clear" w:color="auto" w:fill="auto"/>
        </w:rPr>
        <w:t xml:space="preserve"> </w:t>
      </w:r>
      <w:r>
        <w:rPr>
          <w:rFonts w:ascii="宋体" w:hAnsi="宋体" w:eastAsia="宋体" w:cs="宋体"/>
          <w:color w:val="auto"/>
          <w:spacing w:val="-10"/>
          <w:sz w:val="24"/>
          <w:szCs w:val="24"/>
          <w:highlight w:val="none"/>
          <w:shd w:val="clear" w:color="auto" w:fill="auto"/>
        </w:rPr>
        <w:t>；承建(承接) 企</w:t>
      </w:r>
      <w:r>
        <w:rPr>
          <w:rFonts w:ascii="宋体" w:hAnsi="宋体" w:eastAsia="宋体" w:cs="宋体"/>
          <w:color w:val="auto"/>
          <w:spacing w:val="-4"/>
          <w:sz w:val="24"/>
          <w:szCs w:val="24"/>
          <w:highlight w:val="none"/>
          <w:shd w:val="clear" w:color="auto" w:fill="auto"/>
        </w:rPr>
        <w:t>业</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0"/>
          <w:sz w:val="24"/>
          <w:szCs w:val="24"/>
          <w:highlight w:val="none"/>
          <w:shd w:val="clear" w:color="auto" w:fill="auto"/>
        </w:rPr>
        <w:t>为</w:t>
      </w:r>
      <w:r>
        <w:rPr>
          <w:rFonts w:ascii="宋体" w:hAnsi="宋体" w:eastAsia="宋体" w:cs="宋体"/>
          <w:color w:val="auto"/>
          <w:spacing w:val="-10"/>
          <w:sz w:val="25"/>
          <w:szCs w:val="25"/>
          <w:highlight w:val="none"/>
          <w:u w:val="single"/>
          <w:shd w:val="clear" w:color="auto" w:fill="auto"/>
        </w:rPr>
        <w:t xml:space="preserve"> </w:t>
      </w:r>
      <w:r>
        <w:rPr>
          <w:rFonts w:ascii="宋体" w:hAnsi="宋体" w:eastAsia="宋体" w:cs="宋体"/>
          <w:i/>
          <w:iCs/>
          <w:color w:val="auto"/>
          <w:spacing w:val="-10"/>
          <w:sz w:val="25"/>
          <w:szCs w:val="25"/>
          <w:highlight w:val="none"/>
          <w:u w:val="single"/>
          <w:shd w:val="clear" w:color="auto" w:fill="auto"/>
        </w:rPr>
        <w:t>(企业名称</w:t>
      </w:r>
      <w:r>
        <w:rPr>
          <w:rFonts w:ascii="宋体" w:hAnsi="宋体" w:eastAsia="宋体" w:cs="宋体"/>
          <w:i/>
          <w:iCs/>
          <w:color w:val="auto"/>
          <w:spacing w:val="-6"/>
          <w:sz w:val="25"/>
          <w:szCs w:val="25"/>
          <w:highlight w:val="none"/>
          <w:u w:val="single"/>
          <w:shd w:val="clear" w:color="auto" w:fill="auto"/>
        </w:rPr>
        <w:t>)</w:t>
      </w:r>
      <w:r>
        <w:rPr>
          <w:rFonts w:ascii="宋体" w:hAnsi="宋体" w:eastAsia="宋体" w:cs="宋体"/>
          <w:color w:val="auto"/>
          <w:spacing w:val="-5"/>
          <w:sz w:val="25"/>
          <w:szCs w:val="25"/>
          <w:highlight w:val="none"/>
          <w:u w:val="single"/>
          <w:shd w:val="clear" w:color="auto" w:fill="auto"/>
        </w:rPr>
        <w:t xml:space="preserve"> </w:t>
      </w:r>
      <w:r>
        <w:rPr>
          <w:rFonts w:ascii="宋体" w:hAnsi="宋体" w:eastAsia="宋体" w:cs="宋体"/>
          <w:color w:val="auto"/>
          <w:spacing w:val="-5"/>
          <w:sz w:val="24"/>
          <w:szCs w:val="24"/>
          <w:highlight w:val="none"/>
          <w:shd w:val="clear" w:color="auto" w:fill="auto"/>
        </w:rPr>
        <w:t>，从业人员</w:t>
      </w:r>
      <w:r>
        <w:rPr>
          <w:rFonts w:ascii="宋体" w:hAnsi="宋体" w:eastAsia="宋体" w:cs="宋体"/>
          <w:color w:val="auto"/>
          <w:spacing w:val="-5"/>
          <w:sz w:val="24"/>
          <w:szCs w:val="24"/>
          <w:highlight w:val="none"/>
          <w:u w:val="single"/>
          <w:shd w:val="clear" w:color="auto" w:fill="auto"/>
        </w:rPr>
        <w:t xml:space="preserve">               </w:t>
      </w:r>
      <w:r>
        <w:rPr>
          <w:rFonts w:ascii="宋体" w:hAnsi="宋体" w:eastAsia="宋体" w:cs="宋体"/>
          <w:color w:val="auto"/>
          <w:spacing w:val="-5"/>
          <w:sz w:val="24"/>
          <w:szCs w:val="24"/>
          <w:highlight w:val="none"/>
          <w:shd w:val="clear" w:color="auto" w:fill="auto"/>
        </w:rPr>
        <w:t>人，营业收入为</w:t>
      </w:r>
      <w:r>
        <w:rPr>
          <w:rFonts w:ascii="宋体" w:hAnsi="宋体" w:eastAsia="宋体" w:cs="宋体"/>
          <w:color w:val="auto"/>
          <w:spacing w:val="-5"/>
          <w:sz w:val="24"/>
          <w:szCs w:val="24"/>
          <w:highlight w:val="none"/>
          <w:u w:val="single"/>
          <w:shd w:val="clear" w:color="auto" w:fill="auto"/>
        </w:rPr>
        <w:t xml:space="preserve">    </w:t>
      </w:r>
      <w:r>
        <w:rPr>
          <w:rFonts w:ascii="宋体" w:hAnsi="宋体" w:eastAsia="宋体" w:cs="宋体"/>
          <w:color w:val="auto"/>
          <w:spacing w:val="-5"/>
          <w:sz w:val="24"/>
          <w:szCs w:val="24"/>
          <w:highlight w:val="none"/>
          <w:shd w:val="clear" w:color="auto" w:fill="auto"/>
        </w:rPr>
        <w:t xml:space="preserve"> 万元， 资产总额</w:t>
      </w:r>
    </w:p>
    <w:p>
      <w:pPr>
        <w:spacing w:line="161" w:lineRule="auto"/>
        <w:ind w:left="1889"/>
        <w:rPr>
          <w:color w:val="auto"/>
          <w:sz w:val="20"/>
          <w:szCs w:val="20"/>
          <w:highlight w:val="none"/>
          <w:shd w:val="clear" w:color="auto" w:fill="auto"/>
        </w:rPr>
      </w:pPr>
      <w:r>
        <w:rPr>
          <w:color w:val="auto"/>
          <w:spacing w:val="15"/>
          <w:sz w:val="20"/>
          <w:szCs w:val="20"/>
          <w:highlight w:val="none"/>
          <w:shd w:val="clear" w:color="auto" w:fill="auto"/>
        </w:rPr>
        <w:t>1</w:t>
      </w:r>
    </w:p>
    <w:p>
      <w:pPr>
        <w:spacing w:line="218" w:lineRule="auto"/>
        <w:ind w:left="404"/>
        <w:rPr>
          <w:rFonts w:ascii="宋体" w:hAnsi="宋体" w:eastAsia="宋体" w:cs="宋体"/>
          <w:color w:val="auto"/>
          <w:highlight w:val="none"/>
          <w:shd w:val="clear" w:color="auto" w:fill="auto"/>
        </w:rPr>
      </w:pPr>
      <w:r>
        <w:rPr>
          <w:rFonts w:ascii="宋体" w:hAnsi="宋体" w:eastAsia="宋体" w:cs="宋体"/>
          <w:color w:val="auto"/>
          <w:spacing w:val="18"/>
          <w:highlight w:val="none"/>
          <w:shd w:val="clear" w:color="auto" w:fill="auto"/>
        </w:rPr>
        <w:t>为</w:t>
      </w:r>
      <w:r>
        <w:rPr>
          <w:rFonts w:ascii="宋体" w:hAnsi="宋体" w:eastAsia="宋体" w:cs="宋体"/>
          <w:color w:val="auto"/>
          <w:spacing w:val="13"/>
          <w:highlight w:val="none"/>
          <w:u w:val="single"/>
          <w:shd w:val="clear" w:color="auto" w:fill="auto"/>
        </w:rPr>
        <w:t xml:space="preserve">       </w:t>
      </w:r>
      <w:r>
        <w:rPr>
          <w:rFonts w:ascii="宋体" w:hAnsi="宋体" w:eastAsia="宋体" w:cs="宋体"/>
          <w:color w:val="auto"/>
          <w:spacing w:val="13"/>
          <w:highlight w:val="none"/>
          <w:shd w:val="clear" w:color="auto" w:fill="auto"/>
        </w:rPr>
        <w:t xml:space="preserve"> 万元 ，属于</w:t>
      </w:r>
      <w:r>
        <w:rPr>
          <w:rFonts w:ascii="宋体" w:hAnsi="宋体" w:eastAsia="宋体" w:cs="宋体"/>
          <w:color w:val="auto"/>
          <w:spacing w:val="13"/>
          <w:sz w:val="22"/>
          <w:szCs w:val="22"/>
          <w:highlight w:val="none"/>
          <w:u w:val="single"/>
          <w:shd w:val="clear" w:color="auto" w:fill="auto"/>
        </w:rPr>
        <w:t xml:space="preserve"> </w:t>
      </w:r>
      <w:r>
        <w:rPr>
          <w:rFonts w:ascii="宋体" w:hAnsi="宋体" w:eastAsia="宋体" w:cs="宋体"/>
          <w:i/>
          <w:iCs/>
          <w:color w:val="auto"/>
          <w:spacing w:val="13"/>
          <w:sz w:val="22"/>
          <w:szCs w:val="22"/>
          <w:highlight w:val="none"/>
          <w:u w:val="single"/>
          <w:shd w:val="clear" w:color="auto" w:fill="auto"/>
        </w:rPr>
        <w:t>(中型企业、小型企业、微型企业)</w:t>
      </w:r>
      <w:r>
        <w:rPr>
          <w:rFonts w:ascii="宋体" w:hAnsi="宋体" w:eastAsia="宋体" w:cs="宋体"/>
          <w:color w:val="auto"/>
          <w:spacing w:val="13"/>
          <w:sz w:val="22"/>
          <w:szCs w:val="22"/>
          <w:highlight w:val="none"/>
          <w:u w:val="single"/>
          <w:shd w:val="clear" w:color="auto" w:fill="auto"/>
        </w:rPr>
        <w:t xml:space="preserve"> </w:t>
      </w:r>
      <w:r>
        <w:rPr>
          <w:rFonts w:ascii="宋体" w:hAnsi="宋体" w:eastAsia="宋体" w:cs="宋体"/>
          <w:color w:val="auto"/>
          <w:spacing w:val="13"/>
          <w:highlight w:val="none"/>
          <w:shd w:val="clear" w:color="auto" w:fill="auto"/>
        </w:rPr>
        <w:t>；</w:t>
      </w:r>
    </w:p>
    <w:p>
      <w:pPr>
        <w:spacing w:before="251" w:line="328" w:lineRule="auto"/>
        <w:ind w:left="324" w:right="259" w:firstLine="657"/>
        <w:rPr>
          <w:rFonts w:ascii="宋体" w:hAnsi="宋体" w:eastAsia="宋体" w:cs="宋体"/>
          <w:color w:val="auto"/>
          <w:sz w:val="24"/>
          <w:szCs w:val="24"/>
          <w:highlight w:val="none"/>
          <w:shd w:val="clear" w:color="auto" w:fill="auto"/>
        </w:rPr>
      </w:pPr>
      <w:r>
        <w:rPr>
          <w:rFonts w:ascii="仿宋" w:hAnsi="仿宋" w:eastAsia="仿宋" w:cs="仿宋"/>
          <w:color w:val="auto"/>
          <w:spacing w:val="-24"/>
          <w:sz w:val="31"/>
          <w:szCs w:val="31"/>
          <w:highlight w:val="none"/>
          <w:shd w:val="clear" w:color="auto" w:fill="auto"/>
        </w:rPr>
        <w:t>2.</w:t>
      </w:r>
      <w:r>
        <w:rPr>
          <w:rFonts w:ascii="仿宋" w:hAnsi="仿宋" w:eastAsia="仿宋" w:cs="仿宋"/>
          <w:color w:val="auto"/>
          <w:spacing w:val="-15"/>
          <w:sz w:val="31"/>
          <w:szCs w:val="31"/>
          <w:highlight w:val="none"/>
          <w:shd w:val="clear" w:color="auto" w:fill="auto"/>
        </w:rPr>
        <w:t xml:space="preserve"> </w:t>
      </w:r>
      <w:r>
        <w:rPr>
          <w:rFonts w:ascii="宋体" w:hAnsi="宋体" w:eastAsia="宋体" w:cs="宋体"/>
          <w:color w:val="auto"/>
          <w:spacing w:val="-12"/>
          <w:sz w:val="25"/>
          <w:szCs w:val="25"/>
          <w:highlight w:val="none"/>
          <w:u w:val="single"/>
          <w:shd w:val="clear" w:color="auto" w:fill="auto"/>
        </w:rPr>
        <w:t xml:space="preserve"> </w:t>
      </w:r>
      <w:r>
        <w:rPr>
          <w:rFonts w:ascii="宋体" w:hAnsi="宋体" w:eastAsia="宋体" w:cs="宋体"/>
          <w:i/>
          <w:iCs/>
          <w:color w:val="auto"/>
          <w:spacing w:val="-12"/>
          <w:sz w:val="25"/>
          <w:szCs w:val="25"/>
          <w:highlight w:val="none"/>
          <w:u w:val="single"/>
          <w:shd w:val="clear" w:color="auto" w:fill="auto"/>
        </w:rPr>
        <w:t>(标的名称)</w:t>
      </w:r>
      <w:r>
        <w:rPr>
          <w:rFonts w:ascii="宋体" w:hAnsi="宋体" w:eastAsia="宋体" w:cs="宋体"/>
          <w:color w:val="auto"/>
          <w:spacing w:val="-12"/>
          <w:sz w:val="25"/>
          <w:szCs w:val="25"/>
          <w:highlight w:val="none"/>
          <w:u w:val="single"/>
          <w:shd w:val="clear" w:color="auto" w:fill="auto"/>
        </w:rPr>
        <w:t xml:space="preserve"> </w:t>
      </w:r>
      <w:r>
        <w:rPr>
          <w:rFonts w:ascii="宋体" w:hAnsi="宋体" w:eastAsia="宋体" w:cs="宋体"/>
          <w:color w:val="auto"/>
          <w:spacing w:val="-12"/>
          <w:sz w:val="25"/>
          <w:szCs w:val="25"/>
          <w:highlight w:val="none"/>
          <w:shd w:val="clear" w:color="auto" w:fill="auto"/>
        </w:rPr>
        <w:t xml:space="preserve"> </w:t>
      </w:r>
      <w:r>
        <w:rPr>
          <w:rFonts w:ascii="宋体" w:hAnsi="宋体" w:eastAsia="宋体" w:cs="宋体"/>
          <w:color w:val="auto"/>
          <w:spacing w:val="-12"/>
          <w:sz w:val="24"/>
          <w:szCs w:val="24"/>
          <w:highlight w:val="none"/>
          <w:shd w:val="clear" w:color="auto" w:fill="auto"/>
        </w:rPr>
        <w:t xml:space="preserve">，属于 </w:t>
      </w:r>
      <w:r>
        <w:rPr>
          <w:rFonts w:ascii="宋体" w:hAnsi="宋体" w:eastAsia="宋体" w:cs="宋体"/>
          <w:i/>
          <w:iCs/>
          <w:color w:val="auto"/>
          <w:spacing w:val="-12"/>
          <w:sz w:val="25"/>
          <w:szCs w:val="25"/>
          <w:highlight w:val="none"/>
          <w:shd w:val="clear" w:color="auto" w:fill="auto"/>
        </w:rPr>
        <w:t>(</w:t>
      </w:r>
      <w:r>
        <w:rPr>
          <w:rFonts w:ascii="宋体" w:hAnsi="宋体" w:eastAsia="宋体" w:cs="宋体"/>
          <w:i/>
          <w:iCs/>
          <w:color w:val="auto"/>
          <w:spacing w:val="-12"/>
          <w:sz w:val="25"/>
          <w:szCs w:val="25"/>
          <w:highlight w:val="none"/>
          <w:u w:val="single"/>
          <w:shd w:val="clear" w:color="auto" w:fill="auto"/>
        </w:rPr>
        <w:t>采购文件中明确的所属行业)</w:t>
      </w:r>
      <w:r>
        <w:rPr>
          <w:rFonts w:ascii="宋体" w:hAnsi="宋体" w:eastAsia="宋体" w:cs="宋体"/>
          <w:color w:val="auto"/>
          <w:spacing w:val="-12"/>
          <w:sz w:val="25"/>
          <w:szCs w:val="25"/>
          <w:highlight w:val="none"/>
          <w:u w:val="single"/>
          <w:shd w:val="clear" w:color="auto" w:fill="auto"/>
        </w:rPr>
        <w:t xml:space="preserve"> </w:t>
      </w:r>
      <w:r>
        <w:rPr>
          <w:rFonts w:ascii="宋体" w:hAnsi="宋体" w:eastAsia="宋体" w:cs="宋体"/>
          <w:color w:val="auto"/>
          <w:spacing w:val="-12"/>
          <w:sz w:val="25"/>
          <w:szCs w:val="25"/>
          <w:highlight w:val="none"/>
          <w:shd w:val="clear" w:color="auto" w:fill="auto"/>
        </w:rPr>
        <w:t xml:space="preserve"> </w:t>
      </w:r>
      <w:r>
        <w:rPr>
          <w:rFonts w:ascii="宋体" w:hAnsi="宋体" w:eastAsia="宋体" w:cs="宋体"/>
          <w:color w:val="auto"/>
          <w:spacing w:val="-12"/>
          <w:sz w:val="24"/>
          <w:szCs w:val="24"/>
          <w:highlight w:val="none"/>
          <w:shd w:val="clear" w:color="auto" w:fill="auto"/>
        </w:rPr>
        <w:t>；承建(承接) 企业</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7"/>
          <w:sz w:val="24"/>
          <w:szCs w:val="24"/>
          <w:highlight w:val="none"/>
          <w:shd w:val="clear" w:color="auto" w:fill="auto"/>
        </w:rPr>
        <w:t>为</w:t>
      </w:r>
      <w:r>
        <w:rPr>
          <w:rFonts w:ascii="宋体" w:hAnsi="宋体" w:eastAsia="宋体" w:cs="宋体"/>
          <w:color w:val="auto"/>
          <w:spacing w:val="-7"/>
          <w:sz w:val="25"/>
          <w:szCs w:val="25"/>
          <w:highlight w:val="none"/>
          <w:u w:val="single"/>
          <w:shd w:val="clear" w:color="auto" w:fill="auto"/>
        </w:rPr>
        <w:t xml:space="preserve"> </w:t>
      </w:r>
      <w:r>
        <w:rPr>
          <w:rFonts w:ascii="宋体" w:hAnsi="宋体" w:eastAsia="宋体" w:cs="宋体"/>
          <w:i/>
          <w:iCs/>
          <w:color w:val="auto"/>
          <w:spacing w:val="-7"/>
          <w:sz w:val="25"/>
          <w:szCs w:val="25"/>
          <w:highlight w:val="none"/>
          <w:u w:val="single"/>
          <w:shd w:val="clear" w:color="auto" w:fill="auto"/>
        </w:rPr>
        <w:t>(企业名称)</w:t>
      </w:r>
      <w:r>
        <w:rPr>
          <w:rFonts w:ascii="宋体" w:hAnsi="宋体" w:eastAsia="宋体" w:cs="宋体"/>
          <w:color w:val="auto"/>
          <w:spacing w:val="-7"/>
          <w:sz w:val="25"/>
          <w:szCs w:val="25"/>
          <w:highlight w:val="none"/>
          <w:u w:val="single"/>
          <w:shd w:val="clear" w:color="auto" w:fill="auto"/>
        </w:rPr>
        <w:t xml:space="preserve"> </w:t>
      </w:r>
      <w:r>
        <w:rPr>
          <w:rFonts w:ascii="宋体" w:hAnsi="宋体" w:eastAsia="宋体" w:cs="宋体"/>
          <w:color w:val="auto"/>
          <w:spacing w:val="-7"/>
          <w:sz w:val="24"/>
          <w:szCs w:val="24"/>
          <w:highlight w:val="none"/>
          <w:shd w:val="clear" w:color="auto" w:fill="auto"/>
        </w:rPr>
        <w:t>，从业人员</w:t>
      </w:r>
      <w:r>
        <w:rPr>
          <w:rFonts w:ascii="宋体" w:hAnsi="宋体" w:eastAsia="宋体" w:cs="宋体"/>
          <w:color w:val="auto"/>
          <w:spacing w:val="-7"/>
          <w:sz w:val="24"/>
          <w:szCs w:val="24"/>
          <w:highlight w:val="none"/>
          <w:u w:val="single"/>
          <w:shd w:val="clear" w:color="auto" w:fill="auto"/>
        </w:rPr>
        <w:t xml:space="preserve">                </w:t>
      </w:r>
      <w:r>
        <w:rPr>
          <w:rFonts w:ascii="宋体" w:hAnsi="宋体" w:eastAsia="宋体" w:cs="宋体"/>
          <w:color w:val="auto"/>
          <w:spacing w:val="-7"/>
          <w:sz w:val="24"/>
          <w:szCs w:val="24"/>
          <w:highlight w:val="none"/>
          <w:shd w:val="clear" w:color="auto" w:fill="auto"/>
        </w:rPr>
        <w:t>人，营业收入为</w:t>
      </w:r>
      <w:r>
        <w:rPr>
          <w:rFonts w:ascii="宋体" w:hAnsi="宋体" w:eastAsia="宋体" w:cs="宋体"/>
          <w:color w:val="auto"/>
          <w:spacing w:val="-7"/>
          <w:sz w:val="24"/>
          <w:szCs w:val="24"/>
          <w:highlight w:val="none"/>
          <w:u w:val="single"/>
          <w:shd w:val="clear" w:color="auto" w:fill="auto"/>
        </w:rPr>
        <w:t xml:space="preserve">    </w:t>
      </w:r>
      <w:r>
        <w:rPr>
          <w:rFonts w:ascii="宋体" w:hAnsi="宋体" w:eastAsia="宋体" w:cs="宋体"/>
          <w:color w:val="auto"/>
          <w:spacing w:val="-7"/>
          <w:sz w:val="24"/>
          <w:szCs w:val="24"/>
          <w:highlight w:val="none"/>
          <w:shd w:val="clear" w:color="auto" w:fill="auto"/>
        </w:rPr>
        <w:t xml:space="preserve"> 万元， 资产总</w:t>
      </w:r>
      <w:r>
        <w:rPr>
          <w:rFonts w:ascii="宋体" w:hAnsi="宋体" w:eastAsia="宋体" w:cs="宋体"/>
          <w:color w:val="auto"/>
          <w:spacing w:val="-1"/>
          <w:sz w:val="24"/>
          <w:szCs w:val="24"/>
          <w:highlight w:val="none"/>
          <w:shd w:val="clear" w:color="auto" w:fill="auto"/>
        </w:rPr>
        <w:t>额</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2"/>
          <w:sz w:val="24"/>
          <w:szCs w:val="24"/>
          <w:highlight w:val="none"/>
          <w:shd w:val="clear" w:color="auto" w:fill="auto"/>
        </w:rPr>
        <w:t>为</w:t>
      </w:r>
      <w:r>
        <w:rPr>
          <w:rFonts w:ascii="宋体" w:hAnsi="宋体" w:eastAsia="宋体" w:cs="宋体"/>
          <w:color w:val="auto"/>
          <w:spacing w:val="-12"/>
          <w:sz w:val="24"/>
          <w:szCs w:val="24"/>
          <w:highlight w:val="none"/>
          <w:u w:val="single"/>
          <w:shd w:val="clear" w:color="auto" w:fill="auto"/>
        </w:rPr>
        <w:t xml:space="preserve">  </w:t>
      </w:r>
      <w:r>
        <w:rPr>
          <w:rFonts w:ascii="宋体" w:hAnsi="宋体" w:eastAsia="宋体" w:cs="宋体"/>
          <w:color w:val="auto"/>
          <w:spacing w:val="-10"/>
          <w:sz w:val="24"/>
          <w:szCs w:val="24"/>
          <w:highlight w:val="none"/>
          <w:u w:val="single"/>
          <w:shd w:val="clear" w:color="auto" w:fill="auto"/>
        </w:rPr>
        <w:t xml:space="preserve"> </w:t>
      </w:r>
      <w:r>
        <w:rPr>
          <w:rFonts w:ascii="宋体" w:hAnsi="宋体" w:eastAsia="宋体" w:cs="宋体"/>
          <w:color w:val="auto"/>
          <w:spacing w:val="-6"/>
          <w:sz w:val="24"/>
          <w:szCs w:val="24"/>
          <w:highlight w:val="none"/>
          <w:u w:val="single"/>
          <w:shd w:val="clear" w:color="auto" w:fill="auto"/>
        </w:rPr>
        <w:t xml:space="preserve">   </w:t>
      </w:r>
      <w:r>
        <w:rPr>
          <w:rFonts w:ascii="宋体" w:hAnsi="宋体" w:eastAsia="宋体" w:cs="宋体"/>
          <w:color w:val="auto"/>
          <w:spacing w:val="-6"/>
          <w:sz w:val="24"/>
          <w:szCs w:val="24"/>
          <w:highlight w:val="none"/>
          <w:shd w:val="clear" w:color="auto" w:fill="auto"/>
        </w:rPr>
        <w:t xml:space="preserve"> 万元，属于</w:t>
      </w:r>
      <w:r>
        <w:rPr>
          <w:rFonts w:ascii="宋体" w:hAnsi="宋体" w:eastAsia="宋体" w:cs="宋体"/>
          <w:color w:val="auto"/>
          <w:spacing w:val="-6"/>
          <w:sz w:val="25"/>
          <w:szCs w:val="25"/>
          <w:highlight w:val="none"/>
          <w:u w:val="single"/>
          <w:shd w:val="clear" w:color="auto" w:fill="auto"/>
        </w:rPr>
        <w:t xml:space="preserve"> </w:t>
      </w:r>
      <w:r>
        <w:rPr>
          <w:rFonts w:ascii="宋体" w:hAnsi="宋体" w:eastAsia="宋体" w:cs="宋体"/>
          <w:i/>
          <w:iCs/>
          <w:color w:val="auto"/>
          <w:spacing w:val="-6"/>
          <w:sz w:val="25"/>
          <w:szCs w:val="25"/>
          <w:highlight w:val="none"/>
          <w:u w:val="single"/>
          <w:shd w:val="clear" w:color="auto" w:fill="auto"/>
        </w:rPr>
        <w:t>(中型企业、小型企业、微型企业)</w:t>
      </w:r>
      <w:r>
        <w:rPr>
          <w:rFonts w:ascii="宋体" w:hAnsi="宋体" w:eastAsia="宋体" w:cs="宋体"/>
          <w:color w:val="auto"/>
          <w:spacing w:val="-6"/>
          <w:sz w:val="25"/>
          <w:szCs w:val="25"/>
          <w:highlight w:val="none"/>
          <w:u w:val="single"/>
          <w:shd w:val="clear" w:color="auto" w:fill="auto"/>
        </w:rPr>
        <w:t xml:space="preserve"> </w:t>
      </w:r>
      <w:r>
        <w:rPr>
          <w:rFonts w:ascii="宋体" w:hAnsi="宋体" w:eastAsia="宋体" w:cs="宋体"/>
          <w:color w:val="auto"/>
          <w:spacing w:val="-6"/>
          <w:sz w:val="24"/>
          <w:szCs w:val="24"/>
          <w:highlight w:val="none"/>
          <w:shd w:val="clear" w:color="auto" w:fill="auto"/>
        </w:rPr>
        <w:t>；</w:t>
      </w:r>
    </w:p>
    <w:p>
      <w:pPr>
        <w:spacing w:before="130" w:line="81" w:lineRule="exact"/>
        <w:ind w:left="995"/>
        <w:rPr>
          <w:color w:val="auto"/>
          <w:sz w:val="24"/>
          <w:szCs w:val="24"/>
          <w:highlight w:val="none"/>
          <w:shd w:val="clear" w:color="auto" w:fill="auto"/>
        </w:rPr>
      </w:pPr>
      <w:r>
        <w:rPr>
          <w:color w:val="auto"/>
          <w:spacing w:val="-15"/>
          <w:position w:val="1"/>
          <w:sz w:val="24"/>
          <w:szCs w:val="24"/>
          <w:highlight w:val="none"/>
          <w:shd w:val="clear" w:color="auto" w:fill="auto"/>
        </w:rPr>
        <w:t>…</w:t>
      </w:r>
      <w:r>
        <w:rPr>
          <w:color w:val="auto"/>
          <w:spacing w:val="-13"/>
          <w:position w:val="1"/>
          <w:sz w:val="24"/>
          <w:szCs w:val="24"/>
          <w:highlight w:val="none"/>
          <w:shd w:val="clear" w:color="auto" w:fill="auto"/>
        </w:rPr>
        <w:t>…</w:t>
      </w:r>
    </w:p>
    <w:p>
      <w:pPr>
        <w:spacing w:before="182" w:line="359" w:lineRule="auto"/>
        <w:ind w:left="341" w:right="468" w:firstLine="667"/>
        <w:rPr>
          <w:rFonts w:ascii="宋体" w:hAnsi="宋体" w:eastAsia="宋体" w:cs="宋体"/>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以上企业，不属于大企业的分支机构，不存在控股</w:t>
      </w:r>
      <w:r>
        <w:rPr>
          <w:rFonts w:ascii="宋体" w:hAnsi="宋体" w:eastAsia="宋体" w:cs="宋体"/>
          <w:color w:val="auto"/>
          <w:sz w:val="24"/>
          <w:szCs w:val="24"/>
          <w:highlight w:val="none"/>
          <w:shd w:val="clear" w:color="auto" w:fill="auto"/>
        </w:rPr>
        <w:t xml:space="preserve">股东为大企业的情形， </w:t>
      </w:r>
      <w:r>
        <w:rPr>
          <w:rFonts w:ascii="宋体" w:hAnsi="宋体" w:eastAsia="宋体" w:cs="宋体"/>
          <w:color w:val="auto"/>
          <w:spacing w:val="-4"/>
          <w:sz w:val="24"/>
          <w:szCs w:val="24"/>
          <w:highlight w:val="none"/>
          <w:shd w:val="clear" w:color="auto" w:fill="auto"/>
        </w:rPr>
        <w:t>也不存</w:t>
      </w:r>
      <w:r>
        <w:rPr>
          <w:rFonts w:ascii="宋体" w:hAnsi="宋体" w:eastAsia="宋体" w:cs="宋体"/>
          <w:color w:val="auto"/>
          <w:spacing w:val="-2"/>
          <w:sz w:val="24"/>
          <w:szCs w:val="24"/>
          <w:highlight w:val="none"/>
          <w:shd w:val="clear" w:color="auto" w:fill="auto"/>
        </w:rPr>
        <w:t>在与大企业的负责人为同一人的情形。</w:t>
      </w:r>
    </w:p>
    <w:p>
      <w:pPr>
        <w:spacing w:line="219" w:lineRule="auto"/>
        <w:ind w:left="622"/>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本企业对上述声明内容的</w:t>
      </w:r>
      <w:r>
        <w:rPr>
          <w:rFonts w:ascii="宋体" w:hAnsi="宋体" w:eastAsia="宋体" w:cs="宋体"/>
          <w:color w:val="auto"/>
          <w:spacing w:val="-1"/>
          <w:sz w:val="24"/>
          <w:szCs w:val="24"/>
          <w:highlight w:val="none"/>
          <w:shd w:val="clear" w:color="auto" w:fill="auto"/>
        </w:rPr>
        <w:t>真实性负责。如有虚假，将依法承担相应责任。</w:t>
      </w:r>
    </w:p>
    <w:p>
      <w:pPr>
        <w:spacing w:line="311" w:lineRule="auto"/>
        <w:rPr>
          <w:color w:val="auto"/>
          <w:highlight w:val="none"/>
          <w:shd w:val="clear" w:color="auto" w:fill="auto"/>
        </w:rPr>
      </w:pPr>
    </w:p>
    <w:p>
      <w:pPr>
        <w:spacing w:line="312" w:lineRule="auto"/>
        <w:rPr>
          <w:color w:val="auto"/>
          <w:highlight w:val="none"/>
          <w:shd w:val="clear" w:color="auto" w:fill="auto"/>
        </w:rPr>
      </w:pPr>
    </w:p>
    <w:p>
      <w:pPr>
        <w:spacing w:line="312" w:lineRule="auto"/>
        <w:rPr>
          <w:color w:val="auto"/>
          <w:highlight w:val="none"/>
          <w:shd w:val="clear" w:color="auto" w:fill="auto"/>
        </w:rPr>
      </w:pPr>
    </w:p>
    <w:p>
      <w:pPr>
        <w:spacing w:before="79" w:line="360" w:lineRule="auto"/>
        <w:ind w:left="7070" w:right="360" w:hanging="1237"/>
        <w:rPr>
          <w:color w:val="auto"/>
          <w:sz w:val="24"/>
          <w:szCs w:val="24"/>
          <w:highlight w:val="none"/>
          <w:shd w:val="clear" w:color="auto" w:fill="auto"/>
        </w:rPr>
      </w:pPr>
      <w:r>
        <w:rPr>
          <w:rFonts w:ascii="宋体" w:hAnsi="宋体" w:eastAsia="宋体" w:cs="宋体"/>
          <w:color w:val="auto"/>
          <w:spacing w:val="-1"/>
          <w:sz w:val="24"/>
          <w:szCs w:val="24"/>
          <w:highlight w:val="none"/>
          <w:shd w:val="clear" w:color="auto" w:fill="auto"/>
        </w:rPr>
        <w:t>企</w:t>
      </w:r>
      <w:r>
        <w:rPr>
          <w:rFonts w:ascii="宋体" w:hAnsi="宋体" w:eastAsia="宋体" w:cs="宋体"/>
          <w:color w:val="auto"/>
          <w:sz w:val="24"/>
          <w:szCs w:val="24"/>
          <w:highlight w:val="none"/>
          <w:shd w:val="clear" w:color="auto" w:fill="auto"/>
        </w:rPr>
        <w:t>业名称(盖章)：</w:t>
      </w:r>
      <w:r>
        <w:rPr>
          <w:color w:val="auto"/>
          <w:sz w:val="24"/>
          <w:szCs w:val="24"/>
          <w:highlight w:val="none"/>
          <w:shd w:val="clear" w:color="auto" w:fill="auto"/>
        </w:rPr>
        <w:t xml:space="preserve">________ </w:t>
      </w:r>
      <w:r>
        <w:rPr>
          <w:rFonts w:ascii="宋体" w:hAnsi="宋体" w:eastAsia="宋体" w:cs="宋体"/>
          <w:color w:val="auto"/>
          <w:spacing w:val="-27"/>
          <w:sz w:val="24"/>
          <w:szCs w:val="24"/>
          <w:highlight w:val="none"/>
          <w:shd w:val="clear" w:color="auto" w:fill="auto"/>
        </w:rPr>
        <w:t>日</w:t>
      </w:r>
      <w:r>
        <w:rPr>
          <w:rFonts w:ascii="宋体" w:hAnsi="宋体" w:eastAsia="宋体" w:cs="宋体"/>
          <w:color w:val="auto"/>
          <w:spacing w:val="-21"/>
          <w:sz w:val="24"/>
          <w:szCs w:val="24"/>
          <w:highlight w:val="none"/>
          <w:shd w:val="clear" w:color="auto" w:fill="auto"/>
        </w:rPr>
        <w:t xml:space="preserve"> 期： </w:t>
      </w:r>
      <w:r>
        <w:rPr>
          <w:color w:val="auto"/>
          <w:spacing w:val="-21"/>
          <w:sz w:val="24"/>
          <w:szCs w:val="24"/>
          <w:highlight w:val="none"/>
          <w:shd w:val="clear" w:color="auto" w:fill="auto"/>
        </w:rPr>
        <w:t>________</w:t>
      </w:r>
    </w:p>
    <w:p>
      <w:pPr>
        <w:spacing w:line="316" w:lineRule="auto"/>
        <w:rPr>
          <w:color w:val="auto"/>
          <w:highlight w:val="none"/>
          <w:shd w:val="clear" w:color="auto" w:fill="auto"/>
        </w:rPr>
      </w:pPr>
    </w:p>
    <w:p>
      <w:pPr>
        <w:spacing w:line="317" w:lineRule="auto"/>
        <w:rPr>
          <w:color w:val="auto"/>
          <w:highlight w:val="none"/>
          <w:shd w:val="clear" w:color="auto" w:fill="auto"/>
        </w:rPr>
      </w:pPr>
    </w:p>
    <w:p>
      <w:pPr>
        <w:spacing w:before="66" w:line="228" w:lineRule="auto"/>
        <w:ind w:left="124"/>
        <w:rPr>
          <w:rFonts w:ascii="宋体" w:hAnsi="宋体" w:eastAsia="宋体" w:cs="宋体"/>
          <w:color w:val="auto"/>
          <w:sz w:val="20"/>
          <w:szCs w:val="20"/>
          <w:highlight w:val="none"/>
          <w:shd w:val="clear" w:color="auto" w:fill="auto"/>
        </w:rPr>
      </w:pPr>
      <w:r>
        <w:rPr>
          <w:color w:val="auto"/>
          <w:spacing w:val="14"/>
          <w:position w:val="5"/>
          <w:sz w:val="14"/>
          <w:szCs w:val="14"/>
          <w:highlight w:val="none"/>
          <w:shd w:val="clear" w:color="auto" w:fill="auto"/>
        </w:rPr>
        <w:t>1</w:t>
      </w:r>
      <w:r>
        <w:rPr>
          <w:color w:val="auto"/>
          <w:spacing w:val="9"/>
          <w:position w:val="5"/>
          <w:sz w:val="14"/>
          <w:szCs w:val="14"/>
          <w:highlight w:val="none"/>
          <w:shd w:val="clear" w:color="auto" w:fill="auto"/>
        </w:rPr>
        <w:t xml:space="preserve"> </w:t>
      </w:r>
      <w:r>
        <w:rPr>
          <w:rFonts w:ascii="宋体" w:hAnsi="宋体" w:eastAsia="宋体" w:cs="宋体"/>
          <w:color w:val="auto"/>
          <w:spacing w:val="9"/>
          <w:sz w:val="20"/>
          <w:szCs w:val="20"/>
          <w:highlight w:val="none"/>
          <w:shd w:val="clear" w:color="auto" w:fill="auto"/>
        </w:rPr>
        <w:t>从业人员、营业收入、资产总额填报上一年度数据，无上一年度数据的新成立企业可不填报。</w:t>
      </w:r>
    </w:p>
    <w:p>
      <w:pPr>
        <w:rPr>
          <w:color w:val="auto"/>
          <w:highlight w:val="none"/>
          <w:shd w:val="clear" w:color="auto" w:fill="auto"/>
        </w:rPr>
        <w:sectPr>
          <w:headerReference r:id="rId71" w:type="default"/>
          <w:footerReference r:id="rId72" w:type="default"/>
          <w:pgSz w:w="11907" w:h="16840"/>
          <w:pgMar w:top="1117" w:right="1133" w:bottom="1060" w:left="1592" w:header="878" w:footer="886" w:gutter="0"/>
          <w:cols w:space="720" w:num="1"/>
        </w:sectPr>
      </w:pPr>
    </w:p>
    <w:p>
      <w:pPr>
        <w:spacing w:before="352" w:line="220" w:lineRule="auto"/>
        <w:ind w:left="2203"/>
        <w:rPr>
          <w:rFonts w:ascii="宋体" w:hAnsi="宋体" w:eastAsia="宋体" w:cs="宋体"/>
          <w:color w:val="auto"/>
          <w:sz w:val="36"/>
          <w:szCs w:val="36"/>
          <w:highlight w:val="none"/>
          <w:shd w:val="clear" w:color="auto" w:fill="auto"/>
        </w:rPr>
      </w:pP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残疾人</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福利性单位声明函格式</w:t>
      </w:r>
      <w:r>
        <w:rPr>
          <w:rFonts w:hint="eastAsia"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（如适用）</w:t>
      </w:r>
    </w:p>
    <w:p>
      <w:pPr>
        <w:spacing w:line="320" w:lineRule="auto"/>
        <w:rPr>
          <w:color w:val="auto"/>
          <w:highlight w:val="none"/>
          <w:shd w:val="clear" w:color="auto" w:fill="auto"/>
        </w:rPr>
      </w:pPr>
    </w:p>
    <w:p>
      <w:pPr>
        <w:spacing w:line="321" w:lineRule="auto"/>
        <w:rPr>
          <w:color w:val="auto"/>
          <w:highlight w:val="none"/>
          <w:shd w:val="clear" w:color="auto" w:fill="auto"/>
        </w:rPr>
      </w:pPr>
    </w:p>
    <w:p>
      <w:pPr>
        <w:spacing w:before="78" w:line="219" w:lineRule="auto"/>
        <w:ind w:left="514"/>
        <w:rPr>
          <w:rFonts w:ascii="宋体" w:hAnsi="宋体" w:eastAsia="宋体" w:cs="宋体"/>
          <w:color w:val="auto"/>
          <w:sz w:val="24"/>
          <w:szCs w:val="24"/>
          <w:highlight w:val="none"/>
          <w:shd w:val="clear" w:color="auto" w:fill="auto"/>
        </w:rPr>
      </w:pPr>
      <w:r>
        <w:rPr>
          <w:rFonts w:ascii="宋体" w:hAnsi="宋体" w:eastAsia="宋体" w:cs="宋体"/>
          <w:color w:val="auto"/>
          <w:spacing w:val="17"/>
          <w:sz w:val="24"/>
          <w:szCs w:val="24"/>
          <w:highlight w:val="none"/>
          <w:shd w:val="clear" w:color="auto" w:fill="auto"/>
        </w:rPr>
        <w:t>本</w:t>
      </w:r>
      <w:r>
        <w:rPr>
          <w:rFonts w:ascii="宋体" w:hAnsi="宋体" w:eastAsia="宋体" w:cs="宋体"/>
          <w:color w:val="auto"/>
          <w:spacing w:val="11"/>
          <w:sz w:val="24"/>
          <w:szCs w:val="24"/>
          <w:highlight w:val="none"/>
          <w:shd w:val="clear" w:color="auto" w:fill="auto"/>
        </w:rPr>
        <w:t>单位郑重声明，根据《财政部 民政部 中国残疾人联合会关于促进残疾人就</w:t>
      </w:r>
    </w:p>
    <w:p>
      <w:pPr>
        <w:spacing w:before="303"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9"/>
          <w:sz w:val="24"/>
          <w:szCs w:val="24"/>
          <w:highlight w:val="none"/>
          <w:shd w:val="clear" w:color="auto" w:fill="auto"/>
        </w:rPr>
        <w:t>业政府采购政策的通知》(财库〔</w:t>
      </w:r>
      <w:r>
        <w:rPr>
          <w:color w:val="auto"/>
          <w:spacing w:val="9"/>
          <w:sz w:val="24"/>
          <w:szCs w:val="24"/>
          <w:highlight w:val="none"/>
          <w:shd w:val="clear" w:color="auto" w:fill="auto"/>
        </w:rPr>
        <w:t>2017</w:t>
      </w:r>
      <w:r>
        <w:rPr>
          <w:rFonts w:ascii="宋体" w:hAnsi="宋体" w:eastAsia="宋体" w:cs="宋体"/>
          <w:color w:val="auto"/>
          <w:spacing w:val="9"/>
          <w:sz w:val="24"/>
          <w:szCs w:val="24"/>
          <w:highlight w:val="none"/>
          <w:shd w:val="clear" w:color="auto" w:fill="auto"/>
        </w:rPr>
        <w:t>〕</w:t>
      </w:r>
      <w:r>
        <w:rPr>
          <w:color w:val="auto"/>
          <w:spacing w:val="9"/>
          <w:sz w:val="24"/>
          <w:szCs w:val="24"/>
          <w:highlight w:val="none"/>
          <w:shd w:val="clear" w:color="auto" w:fill="auto"/>
        </w:rPr>
        <w:t xml:space="preserve">141 </w:t>
      </w:r>
      <w:r>
        <w:rPr>
          <w:rFonts w:ascii="宋体" w:hAnsi="宋体" w:eastAsia="宋体" w:cs="宋体"/>
          <w:color w:val="auto"/>
          <w:spacing w:val="9"/>
          <w:sz w:val="24"/>
          <w:szCs w:val="24"/>
          <w:highlight w:val="none"/>
          <w:shd w:val="clear" w:color="auto" w:fill="auto"/>
        </w:rPr>
        <w:t xml:space="preserve">号) 的规定，本单位 </w:t>
      </w:r>
      <w:r>
        <w:rPr>
          <w:rFonts w:ascii="宋体" w:hAnsi="宋体" w:eastAsia="宋体" w:cs="宋体"/>
          <w:color w:val="auto"/>
          <w:spacing w:val="9"/>
          <w:sz w:val="24"/>
          <w:szCs w:val="24"/>
          <w:highlight w:val="none"/>
          <w:shd w:val="clear" w:color="auto" w:fill="auto"/>
          <w14:textOutline w14:w="1536" w14:cap="flat" w14:cmpd="sng" w14:algn="ctr">
            <w14:solidFill>
              <w14:srgbClr w14:val="000000"/>
            </w14:solidFill>
            <w14:prstDash w14:val="solid"/>
            <w14:miter w14:val="0"/>
          </w14:textOutline>
        </w:rPr>
        <w:t>(请进行选择)</w:t>
      </w:r>
      <w:r>
        <w:rPr>
          <w:rFonts w:ascii="宋体" w:hAnsi="宋体" w:eastAsia="宋体" w:cs="宋体"/>
          <w:color w:val="auto"/>
          <w:sz w:val="24"/>
          <w:szCs w:val="24"/>
          <w:highlight w:val="none"/>
          <w:shd w:val="clear" w:color="auto" w:fill="auto"/>
        </w:rPr>
        <w:t>：</w:t>
      </w:r>
    </w:p>
    <w:p>
      <w:pPr>
        <w:spacing w:before="226" w:line="382" w:lineRule="exact"/>
        <w:ind w:left="504"/>
        <w:rPr>
          <w:rFonts w:ascii="宋体" w:hAnsi="宋体" w:eastAsia="宋体" w:cs="宋体"/>
          <w:color w:val="auto"/>
          <w:sz w:val="24"/>
          <w:szCs w:val="24"/>
          <w:highlight w:val="none"/>
          <w:shd w:val="clear" w:color="auto" w:fill="auto"/>
        </w:rPr>
      </w:pPr>
      <w:r>
        <w:rPr>
          <w:b/>
          <w:bCs/>
          <w:color w:val="auto"/>
          <w:spacing w:val="16"/>
          <w:position w:val="3"/>
          <w:sz w:val="24"/>
          <w:szCs w:val="24"/>
          <w:highlight w:val="none"/>
          <w:shd w:val="clear" w:color="auto" w:fill="auto"/>
        </w:rPr>
        <w:t>□</w:t>
      </w:r>
      <w:r>
        <w:rPr>
          <w:rFonts w:ascii="宋体" w:hAnsi="宋体" w:eastAsia="宋体" w:cs="宋体"/>
          <w:color w:val="auto"/>
          <w:spacing w:val="14"/>
          <w:position w:val="3"/>
          <w:sz w:val="24"/>
          <w:szCs w:val="24"/>
          <w:highlight w:val="none"/>
          <w:shd w:val="clear" w:color="auto" w:fill="auto"/>
          <w14:textOutline w14:w="1536" w14:cap="flat" w14:cmpd="sng" w14:algn="ctr">
            <w14:solidFill>
              <w14:srgbClr w14:val="000000"/>
            </w14:solidFill>
            <w14:prstDash w14:val="solid"/>
            <w14:miter w14:val="0"/>
          </w14:textOutline>
        </w:rPr>
        <w:t>不属于符合条件的残疾人福利性单位。</w:t>
      </w:r>
    </w:p>
    <w:p>
      <w:pPr>
        <w:spacing w:before="206" w:line="461" w:lineRule="auto"/>
        <w:ind w:left="9" w:firstLine="495"/>
        <w:rPr>
          <w:rFonts w:ascii="宋体" w:hAnsi="宋体" w:eastAsia="宋体" w:cs="宋体"/>
          <w:color w:val="auto"/>
          <w:sz w:val="24"/>
          <w:szCs w:val="24"/>
          <w:highlight w:val="none"/>
          <w:shd w:val="clear" w:color="auto" w:fill="auto"/>
        </w:rPr>
      </w:pPr>
      <w:r>
        <w:rPr>
          <w:b/>
          <w:bCs/>
          <w:color w:val="auto"/>
          <w:spacing w:val="16"/>
          <w:sz w:val="24"/>
          <w:szCs w:val="24"/>
          <w:highlight w:val="none"/>
          <w:shd w:val="clear" w:color="auto" w:fill="auto"/>
        </w:rPr>
        <w:t>□</w:t>
      </w:r>
      <w:r>
        <w:rPr>
          <w:rFonts w:ascii="宋体" w:hAnsi="宋体" w:eastAsia="宋体" w:cs="宋体"/>
          <w:color w:val="auto"/>
          <w:spacing w:val="16"/>
          <w:sz w:val="24"/>
          <w:szCs w:val="24"/>
          <w:highlight w:val="none"/>
          <w:shd w:val="clear" w:color="auto" w:fill="auto"/>
          <w14:textOutline w14:w="1536" w14:cap="flat" w14:cmpd="sng" w14:algn="ctr">
            <w14:solidFill>
              <w14:srgbClr w14:val="000000"/>
            </w14:solidFill>
            <w14:prstDash w14:val="solid"/>
            <w14:miter w14:val="0"/>
          </w14:textOutline>
        </w:rPr>
        <w:t>属于</w:t>
      </w:r>
      <w:r>
        <w:rPr>
          <w:rFonts w:ascii="宋体" w:hAnsi="宋体" w:eastAsia="宋体" w:cs="宋体"/>
          <w:color w:val="auto"/>
          <w:spacing w:val="9"/>
          <w:sz w:val="24"/>
          <w:szCs w:val="24"/>
          <w:highlight w:val="none"/>
          <w:shd w:val="clear" w:color="auto" w:fill="auto"/>
          <w14:textOutline w14:w="1536" w14:cap="flat" w14:cmpd="sng" w14:algn="ctr">
            <w14:solidFill>
              <w14:srgbClr w14:val="000000"/>
            </w14:solidFill>
            <w14:prstDash w14:val="solid"/>
            <w14:miter w14:val="0"/>
          </w14:textOutline>
        </w:rPr>
        <w:t>符</w:t>
      </w:r>
      <w:r>
        <w:rPr>
          <w:rFonts w:ascii="宋体" w:hAnsi="宋体" w:eastAsia="宋体" w:cs="宋体"/>
          <w:color w:val="auto"/>
          <w:spacing w:val="8"/>
          <w:sz w:val="24"/>
          <w:szCs w:val="24"/>
          <w:highlight w:val="none"/>
          <w:shd w:val="clear" w:color="auto" w:fill="auto"/>
          <w14:textOutline w14:w="1536" w14:cap="flat" w14:cmpd="sng" w14:algn="ctr">
            <w14:solidFill>
              <w14:srgbClr w14:val="000000"/>
            </w14:solidFill>
            <w14:prstDash w14:val="solid"/>
            <w14:miter w14:val="0"/>
          </w14:textOutline>
        </w:rPr>
        <w:t>合条件的残疾人福利性单位，</w:t>
      </w:r>
      <w:r>
        <w:rPr>
          <w:rFonts w:ascii="宋体" w:hAnsi="宋体" w:eastAsia="宋体" w:cs="宋体"/>
          <w:color w:val="auto"/>
          <w:spacing w:val="8"/>
          <w:sz w:val="24"/>
          <w:szCs w:val="24"/>
          <w:highlight w:val="none"/>
          <w:shd w:val="clear" w:color="auto" w:fill="auto"/>
        </w:rPr>
        <w:t>且本单位参加</w:t>
      </w:r>
      <w:r>
        <w:rPr>
          <w:color w:val="auto"/>
          <w:spacing w:val="8"/>
          <w:sz w:val="24"/>
          <w:szCs w:val="24"/>
          <w:highlight w:val="none"/>
          <w:shd w:val="clear" w:color="auto" w:fill="auto"/>
        </w:rPr>
        <w:t>______</w:t>
      </w:r>
      <w:r>
        <w:rPr>
          <w:rFonts w:ascii="宋体" w:hAnsi="宋体" w:eastAsia="宋体" w:cs="宋体"/>
          <w:color w:val="auto"/>
          <w:spacing w:val="8"/>
          <w:sz w:val="24"/>
          <w:szCs w:val="24"/>
          <w:highlight w:val="none"/>
          <w:shd w:val="clear" w:color="auto" w:fill="auto"/>
        </w:rPr>
        <w:t>单位的</w:t>
      </w:r>
      <w:r>
        <w:rPr>
          <w:color w:val="auto"/>
          <w:spacing w:val="8"/>
          <w:sz w:val="24"/>
          <w:szCs w:val="24"/>
          <w:highlight w:val="none"/>
          <w:shd w:val="clear" w:color="auto" w:fill="auto"/>
        </w:rPr>
        <w:t>______</w:t>
      </w:r>
      <w:r>
        <w:rPr>
          <w:rFonts w:ascii="宋体" w:hAnsi="宋体" w:eastAsia="宋体" w:cs="宋体"/>
          <w:color w:val="auto"/>
          <w:spacing w:val="8"/>
          <w:sz w:val="24"/>
          <w:szCs w:val="24"/>
          <w:highlight w:val="none"/>
          <w:shd w:val="clear" w:color="auto" w:fill="auto"/>
        </w:rPr>
        <w:t>项目</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22"/>
          <w:sz w:val="24"/>
          <w:szCs w:val="24"/>
          <w:highlight w:val="none"/>
          <w:shd w:val="clear" w:color="auto" w:fill="auto"/>
        </w:rPr>
        <w:t>采</w:t>
      </w:r>
      <w:r>
        <w:rPr>
          <w:rFonts w:ascii="宋体" w:hAnsi="宋体" w:eastAsia="宋体" w:cs="宋体"/>
          <w:color w:val="auto"/>
          <w:spacing w:val="12"/>
          <w:sz w:val="24"/>
          <w:szCs w:val="24"/>
          <w:highlight w:val="none"/>
          <w:shd w:val="clear" w:color="auto" w:fill="auto"/>
        </w:rPr>
        <w:t>购活动提供本单位制造的货物(由本单位承担工程</w:t>
      </w: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提供服务)， 或者提供其他残</w:t>
      </w:r>
    </w:p>
    <w:p>
      <w:pPr>
        <w:spacing w:before="54"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20"/>
          <w:sz w:val="24"/>
          <w:szCs w:val="24"/>
          <w:highlight w:val="none"/>
          <w:shd w:val="clear" w:color="auto" w:fill="auto"/>
        </w:rPr>
        <w:t>疾</w:t>
      </w:r>
      <w:r>
        <w:rPr>
          <w:rFonts w:ascii="宋体" w:hAnsi="宋体" w:eastAsia="宋体" w:cs="宋体"/>
          <w:color w:val="auto"/>
          <w:spacing w:val="14"/>
          <w:sz w:val="24"/>
          <w:szCs w:val="24"/>
          <w:highlight w:val="none"/>
          <w:shd w:val="clear" w:color="auto" w:fill="auto"/>
        </w:rPr>
        <w:t>人福利性单位制造的货物(不包括使用非残疾人福利性单位注册商标的货物)。</w:t>
      </w:r>
    </w:p>
    <w:p>
      <w:pPr>
        <w:spacing w:before="303" w:line="219" w:lineRule="auto"/>
        <w:ind w:left="514"/>
        <w:rPr>
          <w:rFonts w:ascii="宋体" w:hAnsi="宋体" w:eastAsia="宋体" w:cs="宋体"/>
          <w:color w:val="auto"/>
          <w:sz w:val="24"/>
          <w:szCs w:val="24"/>
          <w:highlight w:val="none"/>
          <w:shd w:val="clear" w:color="auto" w:fill="auto"/>
        </w:rPr>
      </w:pPr>
      <w:r>
        <w:rPr>
          <w:rFonts w:ascii="宋体" w:hAnsi="宋体" w:eastAsia="宋体" w:cs="宋体"/>
          <w:color w:val="auto"/>
          <w:spacing w:val="12"/>
          <w:sz w:val="24"/>
          <w:szCs w:val="24"/>
          <w:highlight w:val="none"/>
          <w:shd w:val="clear" w:color="auto" w:fill="auto"/>
          <w14:textOutline w14:w="1536" w14:cap="flat" w14:cmpd="sng" w14:algn="ctr">
            <w14:solidFill>
              <w14:srgbClr w14:val="000000"/>
            </w14:solidFill>
            <w14:prstDash w14:val="solid"/>
            <w14:miter w14:val="0"/>
          </w14:textOutline>
        </w:rPr>
        <w:t>本单位对上述声明的真实性负责。如有虚假，将依法承担相应责任</w:t>
      </w: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w:t>
      </w:r>
    </w:p>
    <w:p>
      <w:pPr>
        <w:spacing w:line="278" w:lineRule="auto"/>
        <w:rPr>
          <w:color w:val="auto"/>
          <w:highlight w:val="none"/>
          <w:shd w:val="clear" w:color="auto" w:fill="auto"/>
        </w:rPr>
      </w:pPr>
    </w:p>
    <w:p>
      <w:pPr>
        <w:spacing w:line="278" w:lineRule="auto"/>
        <w:rPr>
          <w:color w:val="auto"/>
          <w:highlight w:val="none"/>
          <w:shd w:val="clear" w:color="auto" w:fill="auto"/>
        </w:rPr>
      </w:pPr>
    </w:p>
    <w:p>
      <w:pPr>
        <w:spacing w:line="278" w:lineRule="auto"/>
        <w:rPr>
          <w:color w:val="auto"/>
          <w:highlight w:val="none"/>
          <w:shd w:val="clear" w:color="auto" w:fill="auto"/>
        </w:rPr>
      </w:pPr>
    </w:p>
    <w:p>
      <w:pPr>
        <w:spacing w:line="279" w:lineRule="auto"/>
        <w:rPr>
          <w:color w:val="auto"/>
          <w:highlight w:val="none"/>
          <w:shd w:val="clear" w:color="auto" w:fill="auto"/>
        </w:rPr>
      </w:pPr>
    </w:p>
    <w:p>
      <w:pPr>
        <w:spacing w:line="279" w:lineRule="auto"/>
        <w:rPr>
          <w:color w:val="auto"/>
          <w:highlight w:val="none"/>
          <w:shd w:val="clear" w:color="auto" w:fill="auto"/>
        </w:rPr>
      </w:pPr>
    </w:p>
    <w:p>
      <w:pPr>
        <w:spacing w:before="78" w:line="588" w:lineRule="exact"/>
        <w:ind w:left="3938"/>
        <w:rPr>
          <w:rFonts w:ascii="宋体" w:hAnsi="宋体" w:eastAsia="宋体" w:cs="宋体"/>
          <w:color w:val="auto"/>
          <w:sz w:val="24"/>
          <w:szCs w:val="24"/>
          <w:highlight w:val="none"/>
          <w:shd w:val="clear" w:color="auto" w:fill="auto"/>
        </w:rPr>
      </w:pPr>
      <w:r>
        <w:rPr>
          <w:rFonts w:ascii="宋体" w:hAnsi="宋体" w:eastAsia="宋体" w:cs="宋体"/>
          <w:color w:val="auto"/>
          <w:spacing w:val="25"/>
          <w:position w:val="26"/>
          <w:sz w:val="24"/>
          <w:szCs w:val="24"/>
          <w:highlight w:val="none"/>
          <w:shd w:val="clear" w:color="auto" w:fill="auto"/>
        </w:rPr>
        <w:t>单</w:t>
      </w:r>
      <w:r>
        <w:rPr>
          <w:rFonts w:ascii="宋体" w:hAnsi="宋体" w:eastAsia="宋体" w:cs="宋体"/>
          <w:color w:val="auto"/>
          <w:spacing w:val="19"/>
          <w:position w:val="26"/>
          <w:sz w:val="24"/>
          <w:szCs w:val="24"/>
          <w:highlight w:val="none"/>
          <w:shd w:val="clear" w:color="auto" w:fill="auto"/>
        </w:rPr>
        <w:t>位名称(盖章)：</w:t>
      </w:r>
    </w:p>
    <w:p>
      <w:pPr>
        <w:spacing w:before="1" w:line="220" w:lineRule="auto"/>
        <w:ind w:left="4011"/>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日  期：</w:t>
      </w:r>
    </w:p>
    <w:p>
      <w:pPr>
        <w:rPr>
          <w:color w:val="auto"/>
          <w:highlight w:val="none"/>
          <w:shd w:val="clear" w:color="auto" w:fill="auto"/>
        </w:rPr>
        <w:sectPr>
          <w:headerReference r:id="rId73" w:type="default"/>
          <w:footerReference r:id="rId74" w:type="default"/>
          <w:pgSz w:w="11907" w:h="16840"/>
          <w:pgMar w:top="1117" w:right="1128" w:bottom="1060" w:left="1700" w:header="878" w:footer="886" w:gutter="0"/>
          <w:cols w:space="720" w:num="1"/>
        </w:sectPr>
      </w:pPr>
    </w:p>
    <w:p>
      <w:pPr>
        <w:spacing w:before="78" w:line="219" w:lineRule="auto"/>
        <w:ind w:left="16"/>
        <w:outlineLvl w:val="2"/>
        <w:rPr>
          <w:rFonts w:ascii="宋体" w:hAnsi="宋体" w:eastAsia="宋体" w:cs="宋体"/>
          <w:color w:val="auto"/>
          <w:sz w:val="24"/>
          <w:szCs w:val="24"/>
          <w:highlight w:val="none"/>
          <w:shd w:val="clear" w:color="auto" w:fill="auto"/>
        </w:rPr>
      </w:pPr>
      <w:r>
        <w:rPr>
          <w:color w:val="auto"/>
          <w:spacing w:val="1"/>
          <w:sz w:val="24"/>
          <w:szCs w:val="24"/>
          <w:highlight w:val="none"/>
          <w:shd w:val="clear" w:color="auto" w:fill="auto"/>
        </w:rPr>
        <w:t>8</w:t>
      </w:r>
      <w:r>
        <w:rPr>
          <w:rFonts w:ascii="宋体" w:hAnsi="宋体" w:eastAsia="宋体" w:cs="宋体"/>
          <w:color w:val="auto"/>
          <w:spacing w:val="1"/>
          <w:sz w:val="24"/>
          <w:szCs w:val="24"/>
          <w:highlight w:val="none"/>
          <w:shd w:val="clear" w:color="auto" w:fill="auto"/>
        </w:rPr>
        <w:t>拟分包情况说明</w:t>
      </w:r>
      <w:r>
        <w:rPr>
          <w:rFonts w:hint="eastAsia" w:ascii="宋体" w:hAnsi="宋体" w:eastAsia="宋体" w:cs="宋体"/>
          <w:b/>
          <w:bCs/>
          <w:color w:val="auto"/>
          <w:spacing w:val="1"/>
          <w:sz w:val="24"/>
          <w:szCs w:val="24"/>
          <w:highlight w:val="none"/>
          <w:shd w:val="clear" w:color="auto" w:fill="auto"/>
        </w:rPr>
        <w:t>（本包不适用）</w:t>
      </w:r>
    </w:p>
    <w:p>
      <w:pPr>
        <w:spacing w:before="198" w:line="219" w:lineRule="auto"/>
        <w:ind w:left="3285"/>
        <w:rPr>
          <w:rFonts w:ascii="宋体" w:hAnsi="宋体" w:eastAsia="宋体" w:cs="宋体"/>
          <w:color w:val="auto"/>
          <w:sz w:val="36"/>
          <w:szCs w:val="36"/>
          <w:highlight w:val="none"/>
          <w:shd w:val="clear" w:color="auto" w:fill="auto"/>
        </w:rPr>
      </w:pPr>
      <w:r>
        <w:rPr>
          <w:rFonts w:ascii="宋体" w:hAnsi="宋体" w:eastAsia="宋体" w:cs="宋体"/>
          <w:color w:val="auto"/>
          <w:spacing w:val="-1"/>
          <w:sz w:val="36"/>
          <w:szCs w:val="36"/>
          <w:highlight w:val="none"/>
          <w:shd w:val="clear" w:color="auto" w:fill="auto"/>
          <w14:textOutline w14:w="2311" w14:cap="flat" w14:cmpd="sng" w14:algn="ctr">
            <w14:solidFill>
              <w14:srgbClr w14:val="000000"/>
            </w14:solidFill>
            <w14:prstDash w14:val="solid"/>
            <w14:miter w14:val="0"/>
          </w14:textOutline>
        </w:rPr>
        <w:t>拟分包情</w:t>
      </w:r>
      <w:r>
        <w:rPr>
          <w:rFonts w:ascii="宋体" w:hAnsi="宋体" w:eastAsia="宋体" w:cs="宋体"/>
          <w:color w:val="auto"/>
          <w:sz w:val="36"/>
          <w:szCs w:val="36"/>
          <w:highlight w:val="none"/>
          <w:shd w:val="clear" w:color="auto" w:fill="auto"/>
          <w14:textOutline w14:w="2311" w14:cap="flat" w14:cmpd="sng" w14:algn="ctr">
            <w14:solidFill>
              <w14:srgbClr w14:val="000000"/>
            </w14:solidFill>
            <w14:prstDash w14:val="solid"/>
            <w14:miter w14:val="0"/>
          </w14:textOutline>
        </w:rPr>
        <w:t>况说明</w:t>
      </w:r>
    </w:p>
    <w:p>
      <w:pPr>
        <w:spacing w:before="256" w:line="219"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致</w:t>
      </w:r>
      <w:r>
        <w:rPr>
          <w:rFonts w:ascii="宋体" w:hAnsi="宋体" w:eastAsia="宋体" w:cs="宋体"/>
          <w:color w:val="auto"/>
          <w:spacing w:val="-11"/>
          <w:sz w:val="24"/>
          <w:szCs w:val="24"/>
          <w:highlight w:val="none"/>
          <w:shd w:val="clear" w:color="auto" w:fill="auto"/>
        </w:rPr>
        <w:t>：</w:t>
      </w:r>
      <w:r>
        <w:rPr>
          <w:rFonts w:ascii="宋体" w:hAnsi="宋体" w:eastAsia="宋体" w:cs="宋体"/>
          <w:color w:val="auto"/>
          <w:spacing w:val="-9"/>
          <w:sz w:val="24"/>
          <w:szCs w:val="24"/>
          <w:highlight w:val="none"/>
          <w:u w:val="single"/>
          <w:shd w:val="clear" w:color="auto" w:fill="auto"/>
        </w:rPr>
        <w:t xml:space="preserve"> (采购人或采购代理机构)</w:t>
      </w:r>
      <w:r>
        <w:rPr>
          <w:rFonts w:ascii="宋体" w:hAnsi="宋体" w:eastAsia="宋体" w:cs="宋体"/>
          <w:color w:val="auto"/>
          <w:sz w:val="24"/>
          <w:szCs w:val="24"/>
          <w:highlight w:val="none"/>
          <w:u w:val="single"/>
          <w:shd w:val="clear" w:color="auto" w:fill="auto"/>
        </w:rPr>
        <w:t xml:space="preserve"> </w:t>
      </w:r>
    </w:p>
    <w:p>
      <w:pPr>
        <w:spacing w:before="183" w:line="352" w:lineRule="auto"/>
        <w:ind w:left="9" w:right="68" w:firstLine="481"/>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我单位参加贵单位组织采购的项目编号为</w:t>
      </w:r>
      <w:r>
        <w:rPr>
          <w:color w:val="auto"/>
          <w:spacing w:val="-6"/>
          <w:sz w:val="24"/>
          <w:szCs w:val="24"/>
          <w:highlight w:val="none"/>
          <w:shd w:val="clear" w:color="auto" w:fill="auto"/>
        </w:rPr>
        <w:t xml:space="preserve">_______ </w:t>
      </w:r>
      <w:r>
        <w:rPr>
          <w:rFonts w:ascii="宋体" w:hAnsi="宋体" w:eastAsia="宋体" w:cs="宋体"/>
          <w:color w:val="auto"/>
          <w:spacing w:val="-6"/>
          <w:sz w:val="24"/>
          <w:szCs w:val="24"/>
          <w:highlight w:val="none"/>
          <w:shd w:val="clear" w:color="auto" w:fill="auto"/>
        </w:rPr>
        <w:t>的</w:t>
      </w:r>
      <w:r>
        <w:rPr>
          <w:color w:val="auto"/>
          <w:spacing w:val="-6"/>
          <w:sz w:val="24"/>
          <w:szCs w:val="24"/>
          <w:highlight w:val="none"/>
          <w:shd w:val="clear" w:color="auto" w:fill="auto"/>
        </w:rPr>
        <w:t>_________</w:t>
      </w:r>
      <w:r>
        <w:rPr>
          <w:rFonts w:ascii="宋体" w:hAnsi="宋体" w:eastAsia="宋体" w:cs="宋体"/>
          <w:color w:val="auto"/>
          <w:spacing w:val="-6"/>
          <w:sz w:val="24"/>
          <w:szCs w:val="24"/>
          <w:highlight w:val="none"/>
          <w:shd w:val="clear" w:color="auto" w:fill="auto"/>
        </w:rPr>
        <w:t>项目(填写采购项</w:t>
      </w:r>
      <w:r>
        <w:rPr>
          <w:rFonts w:ascii="宋体" w:hAnsi="宋体" w:eastAsia="宋体" w:cs="宋体"/>
          <w:color w:val="auto"/>
          <w:spacing w:val="-4"/>
          <w:sz w:val="24"/>
          <w:szCs w:val="24"/>
          <w:highlight w:val="none"/>
          <w:shd w:val="clear" w:color="auto" w:fill="auto"/>
        </w:rPr>
        <w:t>目</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名称)中</w:t>
      </w:r>
      <w:r>
        <w:rPr>
          <w:color w:val="auto"/>
          <w:spacing w:val="8"/>
          <w:sz w:val="24"/>
          <w:szCs w:val="24"/>
          <w:highlight w:val="none"/>
          <w:shd w:val="clear" w:color="auto" w:fill="auto"/>
        </w:rPr>
        <w:t>___</w:t>
      </w:r>
      <w:r>
        <w:rPr>
          <w:rFonts w:ascii="宋体" w:hAnsi="宋体" w:eastAsia="宋体" w:cs="宋体"/>
          <w:color w:val="auto"/>
          <w:spacing w:val="8"/>
          <w:sz w:val="24"/>
          <w:szCs w:val="24"/>
          <w:highlight w:val="none"/>
          <w:shd w:val="clear" w:color="auto" w:fill="auto"/>
        </w:rPr>
        <w:t>包(填写包号)的投标。拟签订分包合同的单位情况如下表所示，我单</w:t>
      </w:r>
      <w:r>
        <w:rPr>
          <w:rFonts w:ascii="宋体" w:hAnsi="宋体" w:eastAsia="宋体" w:cs="宋体"/>
          <w:color w:val="auto"/>
          <w:spacing w:val="6"/>
          <w:sz w:val="24"/>
          <w:szCs w:val="24"/>
          <w:highlight w:val="none"/>
          <w:shd w:val="clear" w:color="auto" w:fill="auto"/>
        </w:rPr>
        <w:t>位</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8"/>
          <w:sz w:val="24"/>
          <w:szCs w:val="24"/>
          <w:highlight w:val="none"/>
          <w:shd w:val="clear" w:color="auto" w:fill="auto"/>
        </w:rPr>
        <w:t>承诺一旦在</w:t>
      </w:r>
      <w:r>
        <w:rPr>
          <w:rFonts w:ascii="宋体" w:hAnsi="宋体" w:eastAsia="宋体" w:cs="宋体"/>
          <w:color w:val="auto"/>
          <w:spacing w:val="-5"/>
          <w:sz w:val="24"/>
          <w:szCs w:val="24"/>
          <w:highlight w:val="none"/>
          <w:shd w:val="clear" w:color="auto" w:fill="auto"/>
        </w:rPr>
        <w:t>该</w:t>
      </w:r>
      <w:r>
        <w:rPr>
          <w:rFonts w:ascii="宋体" w:hAnsi="宋体" w:eastAsia="宋体" w:cs="宋体"/>
          <w:color w:val="auto"/>
          <w:spacing w:val="-4"/>
          <w:sz w:val="24"/>
          <w:szCs w:val="24"/>
          <w:highlight w:val="none"/>
          <w:shd w:val="clear" w:color="auto" w:fill="auto"/>
        </w:rPr>
        <w:t>项目中获得采购合同将按下表所列情况进行分包， 同时承诺分包承担主体</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rPr>
        <w:t>不再次分包。</w:t>
      </w:r>
    </w:p>
    <w:tbl>
      <w:tblPr>
        <w:tblStyle w:val="24"/>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tcPr>
          <w:p>
            <w:pPr>
              <w:spacing w:before="107" w:line="210" w:lineRule="auto"/>
              <w:ind w:left="196"/>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序</w:t>
            </w:r>
            <w:r>
              <w:rPr>
                <w:rFonts w:ascii="宋体" w:hAnsi="宋体" w:eastAsia="宋体" w:cs="宋体"/>
                <w:color w:val="auto"/>
                <w:spacing w:val="-16"/>
                <w:sz w:val="24"/>
                <w:szCs w:val="24"/>
                <w:highlight w:val="none"/>
                <w:shd w:val="clear" w:color="auto" w:fill="auto"/>
              </w:rPr>
              <w:t xml:space="preserve"> 号</w:t>
            </w:r>
          </w:p>
        </w:tc>
        <w:tc>
          <w:tcPr>
            <w:tcW w:w="1286" w:type="dxa"/>
          </w:tcPr>
          <w:p>
            <w:pPr>
              <w:spacing w:before="195" w:line="254" w:lineRule="auto"/>
              <w:ind w:left="169" w:right="162"/>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分</w:t>
            </w:r>
            <w:r>
              <w:rPr>
                <w:rFonts w:ascii="宋体" w:hAnsi="宋体" w:eastAsia="宋体" w:cs="宋体"/>
                <w:color w:val="auto"/>
                <w:spacing w:val="-3"/>
                <w:sz w:val="24"/>
                <w:szCs w:val="24"/>
                <w:highlight w:val="none"/>
                <w:shd w:val="clear" w:color="auto" w:fill="auto"/>
              </w:rPr>
              <w:t>包承担</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3"/>
                <w:sz w:val="24"/>
                <w:szCs w:val="24"/>
                <w:highlight w:val="none"/>
                <w:shd w:val="clear" w:color="auto" w:fill="auto"/>
              </w:rPr>
              <w:t>主体名称</w:t>
            </w:r>
          </w:p>
        </w:tc>
        <w:tc>
          <w:tcPr>
            <w:tcW w:w="1512" w:type="dxa"/>
          </w:tcPr>
          <w:p>
            <w:pPr>
              <w:tabs>
                <w:tab w:val="left" w:pos="407"/>
              </w:tabs>
              <w:spacing w:before="41" w:line="231" w:lineRule="auto"/>
              <w:ind w:left="282" w:right="275"/>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分</w:t>
            </w:r>
            <w:r>
              <w:rPr>
                <w:rFonts w:ascii="宋体" w:hAnsi="宋体" w:eastAsia="宋体" w:cs="宋体"/>
                <w:color w:val="auto"/>
                <w:spacing w:val="-3"/>
                <w:sz w:val="24"/>
                <w:szCs w:val="24"/>
                <w:highlight w:val="none"/>
                <w:shd w:val="clear" w:color="auto" w:fill="auto"/>
              </w:rPr>
              <w:t>包承担</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3"/>
                <w:sz w:val="24"/>
                <w:szCs w:val="24"/>
                <w:highlight w:val="none"/>
                <w:shd w:val="clear" w:color="auto" w:fill="auto"/>
              </w:rPr>
              <w:t>主体类型</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z w:val="24"/>
                <w:szCs w:val="24"/>
                <w:highlight w:val="none"/>
                <w:shd w:val="clear" w:color="auto" w:fill="auto"/>
              </w:rPr>
              <w:tab/>
            </w:r>
            <w:r>
              <w:rPr>
                <w:rFonts w:ascii="宋体" w:hAnsi="宋体" w:eastAsia="宋体" w:cs="宋体"/>
                <w:color w:val="auto"/>
                <w:spacing w:val="-9"/>
                <w:sz w:val="24"/>
                <w:szCs w:val="24"/>
                <w:highlight w:val="none"/>
                <w:shd w:val="clear" w:color="auto" w:fill="auto"/>
              </w:rPr>
              <w:t>(</w:t>
            </w:r>
            <w:r>
              <w:rPr>
                <w:rFonts w:ascii="宋体" w:hAnsi="宋体" w:eastAsia="宋体" w:cs="宋体"/>
                <w:color w:val="auto"/>
                <w:spacing w:val="-6"/>
                <w:sz w:val="24"/>
                <w:szCs w:val="24"/>
                <w:highlight w:val="none"/>
                <w:shd w:val="clear" w:color="auto" w:fill="auto"/>
              </w:rPr>
              <w:t>选择)</w:t>
            </w:r>
          </w:p>
        </w:tc>
        <w:tc>
          <w:tcPr>
            <w:tcW w:w="1124" w:type="dxa"/>
          </w:tcPr>
          <w:p>
            <w:pPr>
              <w:spacing w:line="270" w:lineRule="auto"/>
              <w:rPr>
                <w:color w:val="auto"/>
                <w:highlight w:val="none"/>
                <w:shd w:val="clear" w:color="auto" w:fill="auto"/>
              </w:rPr>
            </w:pPr>
          </w:p>
          <w:p>
            <w:pPr>
              <w:spacing w:before="78" w:line="220" w:lineRule="auto"/>
              <w:ind w:left="99"/>
              <w:rPr>
                <w:rFonts w:ascii="宋体" w:hAnsi="宋体" w:eastAsia="宋体" w:cs="宋体"/>
                <w:color w:val="auto"/>
                <w:sz w:val="24"/>
                <w:szCs w:val="24"/>
                <w:highlight w:val="none"/>
                <w:shd w:val="clear" w:color="auto" w:fill="auto"/>
              </w:rPr>
            </w:pPr>
            <w:r>
              <w:rPr>
                <w:rFonts w:ascii="宋体" w:hAnsi="宋体" w:eastAsia="宋体" w:cs="宋体"/>
                <w:color w:val="auto"/>
                <w:spacing w:val="-6"/>
                <w:sz w:val="24"/>
                <w:szCs w:val="24"/>
                <w:highlight w:val="none"/>
                <w:shd w:val="clear" w:color="auto" w:fill="auto"/>
              </w:rPr>
              <w:t>资</w:t>
            </w:r>
            <w:r>
              <w:rPr>
                <w:rFonts w:ascii="宋体" w:hAnsi="宋体" w:eastAsia="宋体" w:cs="宋体"/>
                <w:color w:val="auto"/>
                <w:spacing w:val="-3"/>
                <w:sz w:val="24"/>
                <w:szCs w:val="24"/>
                <w:highlight w:val="none"/>
                <w:shd w:val="clear" w:color="auto" w:fill="auto"/>
              </w:rPr>
              <w:t>质等级</w:t>
            </w:r>
          </w:p>
        </w:tc>
        <w:tc>
          <w:tcPr>
            <w:tcW w:w="1560" w:type="dxa"/>
          </w:tcPr>
          <w:p>
            <w:pPr>
              <w:spacing w:before="196" w:line="253" w:lineRule="auto"/>
              <w:ind w:left="307" w:right="298" w:firstLine="119"/>
              <w:rPr>
                <w:rFonts w:ascii="宋体" w:hAnsi="宋体" w:eastAsia="宋体" w:cs="宋体"/>
                <w:color w:val="auto"/>
                <w:sz w:val="24"/>
                <w:szCs w:val="24"/>
                <w:highlight w:val="none"/>
                <w:shd w:val="clear" w:color="auto" w:fill="auto"/>
              </w:rPr>
            </w:pPr>
            <w:r>
              <w:rPr>
                <w:rFonts w:ascii="宋体" w:hAnsi="宋体" w:eastAsia="宋体" w:cs="宋体"/>
                <w:color w:val="auto"/>
                <w:spacing w:val="-4"/>
                <w:sz w:val="24"/>
                <w:szCs w:val="24"/>
                <w:highlight w:val="none"/>
                <w:shd w:val="clear" w:color="auto" w:fill="auto"/>
              </w:rPr>
              <w:t>拟</w:t>
            </w:r>
            <w:r>
              <w:rPr>
                <w:rFonts w:ascii="宋体" w:hAnsi="宋体" w:eastAsia="宋体" w:cs="宋体"/>
                <w:color w:val="auto"/>
                <w:spacing w:val="-3"/>
                <w:sz w:val="24"/>
                <w:szCs w:val="24"/>
                <w:highlight w:val="none"/>
                <w:shd w:val="clear" w:color="auto" w:fill="auto"/>
              </w:rPr>
              <w:t>分包</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合</w:t>
            </w:r>
            <w:r>
              <w:rPr>
                <w:rFonts w:ascii="宋体" w:hAnsi="宋体" w:eastAsia="宋体" w:cs="宋体"/>
                <w:color w:val="auto"/>
                <w:spacing w:val="-3"/>
                <w:sz w:val="24"/>
                <w:szCs w:val="24"/>
                <w:highlight w:val="none"/>
                <w:shd w:val="clear" w:color="auto" w:fill="auto"/>
              </w:rPr>
              <w:t>同</w:t>
            </w:r>
            <w:r>
              <w:rPr>
                <w:rFonts w:ascii="宋体" w:hAnsi="宋体" w:eastAsia="宋体" w:cs="宋体"/>
                <w:color w:val="auto"/>
                <w:spacing w:val="-2"/>
                <w:sz w:val="24"/>
                <w:szCs w:val="24"/>
                <w:highlight w:val="none"/>
                <w:shd w:val="clear" w:color="auto" w:fill="auto"/>
              </w:rPr>
              <w:t>内容</w:t>
            </w:r>
          </w:p>
        </w:tc>
        <w:tc>
          <w:tcPr>
            <w:tcW w:w="1497" w:type="dxa"/>
          </w:tcPr>
          <w:p>
            <w:pPr>
              <w:spacing w:before="40" w:line="219" w:lineRule="auto"/>
              <w:ind w:left="397"/>
              <w:rPr>
                <w:rFonts w:ascii="宋体" w:hAnsi="宋体" w:eastAsia="宋体" w:cs="宋体"/>
                <w:color w:val="auto"/>
                <w:sz w:val="24"/>
                <w:szCs w:val="24"/>
                <w:highlight w:val="none"/>
                <w:shd w:val="clear" w:color="auto" w:fill="auto"/>
              </w:rPr>
            </w:pPr>
            <w:r>
              <w:rPr>
                <w:rFonts w:ascii="宋体" w:hAnsi="宋体" w:eastAsia="宋体" w:cs="宋体"/>
                <w:color w:val="auto"/>
                <w:spacing w:val="-3"/>
                <w:sz w:val="24"/>
                <w:szCs w:val="24"/>
                <w:highlight w:val="none"/>
                <w:shd w:val="clear" w:color="auto" w:fill="auto"/>
              </w:rPr>
              <w:t>拟</w:t>
            </w:r>
            <w:r>
              <w:rPr>
                <w:rFonts w:ascii="宋体" w:hAnsi="宋体" w:eastAsia="宋体" w:cs="宋体"/>
                <w:color w:val="auto"/>
                <w:spacing w:val="-2"/>
                <w:sz w:val="24"/>
                <w:szCs w:val="24"/>
                <w:highlight w:val="none"/>
                <w:shd w:val="clear" w:color="auto" w:fill="auto"/>
              </w:rPr>
              <w:t>分包</w:t>
            </w:r>
          </w:p>
          <w:p>
            <w:pPr>
              <w:spacing w:before="26" w:line="220" w:lineRule="auto"/>
              <w:ind w:left="278"/>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合同金额</w:t>
            </w:r>
          </w:p>
          <w:p>
            <w:pPr>
              <w:spacing w:before="23" w:line="215" w:lineRule="auto"/>
              <w:ind w:left="43"/>
              <w:rPr>
                <w:rFonts w:ascii="宋体" w:hAnsi="宋体" w:eastAsia="宋体" w:cs="宋体"/>
                <w:color w:val="auto"/>
                <w:sz w:val="24"/>
                <w:szCs w:val="24"/>
                <w:highlight w:val="none"/>
                <w:shd w:val="clear" w:color="auto" w:fill="auto"/>
              </w:rPr>
            </w:pPr>
            <w:r>
              <w:rPr>
                <w:rFonts w:ascii="宋体" w:hAnsi="宋体" w:eastAsia="宋体" w:cs="宋体"/>
                <w:color w:val="auto"/>
                <w:spacing w:val="18"/>
                <w:sz w:val="24"/>
                <w:szCs w:val="24"/>
                <w:highlight w:val="none"/>
                <w:shd w:val="clear" w:color="auto" w:fill="auto"/>
              </w:rPr>
              <w:t>(</w:t>
            </w:r>
            <w:r>
              <w:rPr>
                <w:rFonts w:ascii="宋体" w:hAnsi="宋体" w:eastAsia="宋体" w:cs="宋体"/>
                <w:color w:val="auto"/>
                <w:spacing w:val="14"/>
                <w:sz w:val="24"/>
                <w:szCs w:val="24"/>
                <w:highlight w:val="none"/>
                <w:shd w:val="clear" w:color="auto" w:fill="auto"/>
              </w:rPr>
              <w:t>人民币元)</w:t>
            </w:r>
          </w:p>
        </w:tc>
        <w:tc>
          <w:tcPr>
            <w:tcW w:w="1569" w:type="dxa"/>
          </w:tcPr>
          <w:p>
            <w:pPr>
              <w:spacing w:before="197" w:line="190" w:lineRule="auto"/>
              <w:ind w:left="231"/>
              <w:rPr>
                <w:rFonts w:ascii="宋体" w:hAnsi="宋体" w:eastAsia="宋体" w:cs="宋体"/>
                <w:color w:val="auto"/>
                <w:sz w:val="23"/>
                <w:szCs w:val="23"/>
                <w:highlight w:val="none"/>
                <w:shd w:val="clear" w:color="auto" w:fill="auto"/>
              </w:rPr>
            </w:pPr>
            <w:r>
              <w:rPr>
                <w:rFonts w:ascii="宋体" w:hAnsi="宋体" w:eastAsia="宋体" w:cs="宋体"/>
                <w:color w:val="auto"/>
                <w:spacing w:val="2"/>
                <w:sz w:val="23"/>
                <w:szCs w:val="23"/>
                <w:highlight w:val="none"/>
                <w:shd w:val="clear" w:color="auto" w:fill="auto"/>
                <w14:textOutline w14:w="1511" w14:cap="flat" w14:cmpd="sng" w14:algn="ctr">
                  <w14:solidFill>
                    <w14:srgbClr w14:val="000000"/>
                  </w14:solidFill>
                  <w14:prstDash w14:val="solid"/>
                  <w14:miter w14:val="0"/>
                </w14:textOutline>
              </w:rPr>
              <w:t>占</w:t>
            </w:r>
            <w:r>
              <w:rPr>
                <w:rFonts w:ascii="宋体" w:hAnsi="宋体" w:eastAsia="宋体" w:cs="宋体"/>
                <w:color w:val="auto"/>
                <w:spacing w:val="1"/>
                <w:sz w:val="23"/>
                <w:szCs w:val="23"/>
                <w:highlight w:val="none"/>
                <w:shd w:val="clear" w:color="auto" w:fill="auto"/>
                <w14:textOutline w14:w="1511" w14:cap="flat" w14:cmpd="sng" w14:algn="ctr">
                  <w14:solidFill>
                    <w14:srgbClr w14:val="000000"/>
                  </w14:solidFill>
                  <w14:prstDash w14:val="solid"/>
                  <w14:miter w14:val="0"/>
                </w14:textOutline>
              </w:rPr>
              <w:t>合同金额</w:t>
            </w:r>
          </w:p>
          <w:p>
            <w:pPr>
              <w:spacing w:line="378" w:lineRule="exact"/>
              <w:ind w:left="91"/>
              <w:rPr>
                <w:rFonts w:ascii="宋体" w:hAnsi="宋体" w:eastAsia="宋体" w:cs="宋体"/>
                <w:color w:val="auto"/>
                <w:sz w:val="23"/>
                <w:szCs w:val="23"/>
                <w:highlight w:val="none"/>
                <w:shd w:val="clear" w:color="auto" w:fill="auto"/>
              </w:rPr>
            </w:pPr>
            <w:r>
              <w:rPr>
                <w:rFonts w:ascii="宋体" w:hAnsi="宋体" w:eastAsia="宋体" w:cs="宋体"/>
                <w:color w:val="auto"/>
                <w:spacing w:val="29"/>
                <w:position w:val="3"/>
                <w:sz w:val="23"/>
                <w:szCs w:val="23"/>
                <w:highlight w:val="none"/>
                <w:shd w:val="clear" w:color="auto" w:fill="auto"/>
                <w14:textOutline w14:w="1524" w14:cap="flat" w14:cmpd="sng" w14:algn="ctr">
                  <w14:solidFill>
                    <w14:srgbClr w14:val="000000"/>
                  </w14:solidFill>
                  <w14:prstDash w14:val="solid"/>
                  <w14:miter w14:val="0"/>
                </w14:textOutline>
              </w:rPr>
              <w:t>的</w:t>
            </w:r>
            <w:r>
              <w:rPr>
                <w:rFonts w:ascii="宋体" w:hAnsi="宋体" w:eastAsia="宋体" w:cs="宋体"/>
                <w:color w:val="auto"/>
                <w:spacing w:val="27"/>
                <w:position w:val="3"/>
                <w:sz w:val="23"/>
                <w:szCs w:val="23"/>
                <w:highlight w:val="none"/>
                <w:shd w:val="clear" w:color="auto" w:fill="auto"/>
                <w14:textOutline w14:w="1524" w14:cap="flat" w14:cmpd="sng" w14:algn="ctr">
                  <w14:solidFill>
                    <w14:srgbClr w14:val="000000"/>
                  </w14:solidFill>
                  <w14:prstDash w14:val="solid"/>
                  <w14:miter w14:val="0"/>
                </w14:textOutline>
              </w:rPr>
              <w:t>比例(</w:t>
            </w:r>
            <w:r>
              <w:rPr>
                <w:b/>
                <w:bCs/>
                <w:color w:val="auto"/>
                <w:spacing w:val="27"/>
                <w:position w:val="3"/>
                <w:sz w:val="23"/>
                <w:szCs w:val="23"/>
                <w:highlight w:val="none"/>
                <w:shd w:val="clear" w:color="auto" w:fill="auto"/>
              </w:rPr>
              <w:t>%</w:t>
            </w:r>
            <w:r>
              <w:rPr>
                <w:rFonts w:ascii="宋体" w:hAnsi="宋体" w:eastAsia="宋体" w:cs="宋体"/>
                <w:color w:val="auto"/>
                <w:spacing w:val="27"/>
                <w:position w:val="3"/>
                <w:sz w:val="23"/>
                <w:szCs w:val="23"/>
                <w:highlight w:val="none"/>
                <w:shd w:val="clear" w:color="auto" w:fill="auto"/>
                <w14:textOutline w14:w="1524" w14:cap="flat" w14:cmpd="sng" w14:algn="ctr">
                  <w14:solidFill>
                    <w14:srgbClr w14:val="000000"/>
                  </w14:solidFill>
                  <w14:prstDash w14:val="solid"/>
                  <w14:miter w14:val="0"/>
                </w14:textOutli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tcPr>
          <w:p>
            <w:pPr>
              <w:spacing w:line="301" w:lineRule="auto"/>
              <w:rPr>
                <w:color w:val="auto"/>
                <w:highlight w:val="none"/>
                <w:shd w:val="clear" w:color="auto" w:fill="auto"/>
              </w:rPr>
            </w:pPr>
          </w:p>
          <w:p>
            <w:pPr>
              <w:spacing w:before="69" w:line="199" w:lineRule="auto"/>
              <w:ind w:left="177"/>
              <w:rPr>
                <w:color w:val="auto"/>
                <w:sz w:val="24"/>
                <w:szCs w:val="24"/>
                <w:highlight w:val="none"/>
                <w:shd w:val="clear" w:color="auto" w:fill="auto"/>
              </w:rPr>
            </w:pPr>
            <w:r>
              <w:rPr>
                <w:color w:val="auto"/>
                <w:sz w:val="24"/>
                <w:szCs w:val="24"/>
                <w:highlight w:val="none"/>
                <w:shd w:val="clear" w:color="auto" w:fill="auto"/>
              </w:rPr>
              <w:t>1</w:t>
            </w:r>
          </w:p>
        </w:tc>
        <w:tc>
          <w:tcPr>
            <w:tcW w:w="1286" w:type="dxa"/>
          </w:tcPr>
          <w:p>
            <w:pPr>
              <w:rPr>
                <w:color w:val="auto"/>
                <w:highlight w:val="none"/>
                <w:shd w:val="clear" w:color="auto" w:fill="auto"/>
              </w:rPr>
            </w:pPr>
          </w:p>
        </w:tc>
        <w:tc>
          <w:tcPr>
            <w:tcW w:w="1512" w:type="dxa"/>
          </w:tcPr>
          <w:p>
            <w:pPr>
              <w:spacing w:before="36" w:line="221" w:lineRule="auto"/>
              <w:ind w:left="134"/>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中型企</w:t>
            </w:r>
            <w:r>
              <w:rPr>
                <w:rFonts w:ascii="宋体" w:hAnsi="宋体" w:eastAsia="宋体" w:cs="宋体"/>
                <w:color w:val="auto"/>
                <w:spacing w:val="11"/>
                <w:sz w:val="24"/>
                <w:szCs w:val="24"/>
                <w:highlight w:val="none"/>
                <w:shd w:val="clear" w:color="auto" w:fill="auto"/>
              </w:rPr>
              <w:t>业</w:t>
            </w:r>
          </w:p>
          <w:p>
            <w:pPr>
              <w:spacing w:before="25" w:line="220" w:lineRule="auto"/>
              <w:ind w:left="134"/>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小微企</w:t>
            </w:r>
            <w:r>
              <w:rPr>
                <w:rFonts w:ascii="宋体" w:hAnsi="宋体" w:eastAsia="宋体" w:cs="宋体"/>
                <w:color w:val="auto"/>
                <w:spacing w:val="11"/>
                <w:sz w:val="24"/>
                <w:szCs w:val="24"/>
                <w:highlight w:val="none"/>
                <w:shd w:val="clear" w:color="auto" w:fill="auto"/>
              </w:rPr>
              <w:t>业</w:t>
            </w:r>
          </w:p>
          <w:p>
            <w:pPr>
              <w:spacing w:before="26" w:line="213" w:lineRule="auto"/>
              <w:ind w:left="374"/>
              <w:rPr>
                <w:rFonts w:ascii="宋体" w:hAnsi="宋体" w:eastAsia="宋体" w:cs="宋体"/>
                <w:color w:val="auto"/>
                <w:sz w:val="24"/>
                <w:szCs w:val="24"/>
                <w:highlight w:val="none"/>
                <w:shd w:val="clear" w:color="auto" w:fill="auto"/>
              </w:rPr>
            </w:pPr>
            <w:r>
              <w:rPr>
                <w:color w:val="auto"/>
                <w:spacing w:val="21"/>
                <w:sz w:val="24"/>
                <w:szCs w:val="24"/>
                <w:highlight w:val="none"/>
                <w:shd w:val="clear" w:color="auto" w:fill="auto"/>
              </w:rPr>
              <w:t>□</w:t>
            </w:r>
            <w:r>
              <w:rPr>
                <w:rFonts w:ascii="宋体" w:hAnsi="宋体" w:eastAsia="宋体" w:cs="宋体"/>
                <w:color w:val="auto"/>
                <w:spacing w:val="19"/>
                <w:sz w:val="24"/>
                <w:szCs w:val="24"/>
                <w:highlight w:val="none"/>
                <w:shd w:val="clear" w:color="auto" w:fill="auto"/>
              </w:rPr>
              <w:t>其他</w:t>
            </w:r>
          </w:p>
        </w:tc>
        <w:tc>
          <w:tcPr>
            <w:tcW w:w="1124" w:type="dxa"/>
          </w:tcPr>
          <w:p>
            <w:pPr>
              <w:rPr>
                <w:color w:val="auto"/>
                <w:highlight w:val="none"/>
                <w:shd w:val="clear" w:color="auto" w:fill="auto"/>
              </w:rPr>
            </w:pPr>
          </w:p>
        </w:tc>
        <w:tc>
          <w:tcPr>
            <w:tcW w:w="1560" w:type="dxa"/>
          </w:tcPr>
          <w:p>
            <w:pPr>
              <w:rPr>
                <w:color w:val="auto"/>
                <w:highlight w:val="none"/>
                <w:shd w:val="clear" w:color="auto" w:fill="auto"/>
              </w:rPr>
            </w:pPr>
          </w:p>
        </w:tc>
        <w:tc>
          <w:tcPr>
            <w:tcW w:w="1497" w:type="dxa"/>
          </w:tcPr>
          <w:p>
            <w:pPr>
              <w:rPr>
                <w:color w:val="auto"/>
                <w:highlight w:val="none"/>
                <w:shd w:val="clear" w:color="auto" w:fill="auto"/>
              </w:rPr>
            </w:pPr>
          </w:p>
        </w:tc>
        <w:tc>
          <w:tcPr>
            <w:tcW w:w="1569"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tcPr>
          <w:p>
            <w:pPr>
              <w:spacing w:line="299" w:lineRule="auto"/>
              <w:rPr>
                <w:color w:val="auto"/>
                <w:highlight w:val="none"/>
                <w:shd w:val="clear" w:color="auto" w:fill="auto"/>
              </w:rPr>
            </w:pPr>
          </w:p>
          <w:p>
            <w:pPr>
              <w:spacing w:before="69" w:line="201" w:lineRule="auto"/>
              <w:ind w:left="168"/>
              <w:rPr>
                <w:color w:val="auto"/>
                <w:sz w:val="24"/>
                <w:szCs w:val="24"/>
                <w:highlight w:val="none"/>
                <w:shd w:val="clear" w:color="auto" w:fill="auto"/>
              </w:rPr>
            </w:pPr>
            <w:r>
              <w:rPr>
                <w:color w:val="auto"/>
                <w:spacing w:val="1"/>
                <w:sz w:val="24"/>
                <w:szCs w:val="24"/>
                <w:highlight w:val="none"/>
                <w:shd w:val="clear" w:color="auto" w:fill="auto"/>
              </w:rPr>
              <w:t>2</w:t>
            </w:r>
          </w:p>
        </w:tc>
        <w:tc>
          <w:tcPr>
            <w:tcW w:w="1286" w:type="dxa"/>
          </w:tcPr>
          <w:p>
            <w:pPr>
              <w:rPr>
                <w:color w:val="auto"/>
                <w:highlight w:val="none"/>
                <w:shd w:val="clear" w:color="auto" w:fill="auto"/>
              </w:rPr>
            </w:pPr>
          </w:p>
        </w:tc>
        <w:tc>
          <w:tcPr>
            <w:tcW w:w="1512" w:type="dxa"/>
          </w:tcPr>
          <w:p>
            <w:pPr>
              <w:spacing w:before="39" w:line="221" w:lineRule="auto"/>
              <w:ind w:left="134"/>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中型企</w:t>
            </w:r>
            <w:r>
              <w:rPr>
                <w:rFonts w:ascii="宋体" w:hAnsi="宋体" w:eastAsia="宋体" w:cs="宋体"/>
                <w:color w:val="auto"/>
                <w:spacing w:val="11"/>
                <w:sz w:val="24"/>
                <w:szCs w:val="24"/>
                <w:highlight w:val="none"/>
                <w:shd w:val="clear" w:color="auto" w:fill="auto"/>
              </w:rPr>
              <w:t>业</w:t>
            </w:r>
          </w:p>
          <w:p>
            <w:pPr>
              <w:spacing w:before="22" w:line="220" w:lineRule="auto"/>
              <w:ind w:left="134"/>
              <w:rPr>
                <w:rFonts w:ascii="宋体" w:hAnsi="宋体" w:eastAsia="宋体" w:cs="宋体"/>
                <w:color w:val="auto"/>
                <w:sz w:val="24"/>
                <w:szCs w:val="24"/>
                <w:highlight w:val="none"/>
                <w:shd w:val="clear" w:color="auto" w:fill="auto"/>
              </w:rPr>
            </w:pPr>
            <w:r>
              <w:rPr>
                <w:color w:val="auto"/>
                <w:spacing w:val="12"/>
                <w:sz w:val="24"/>
                <w:szCs w:val="24"/>
                <w:highlight w:val="none"/>
                <w:shd w:val="clear" w:color="auto" w:fill="auto"/>
              </w:rPr>
              <w:t>□</w:t>
            </w:r>
            <w:r>
              <w:rPr>
                <w:rFonts w:ascii="宋体" w:hAnsi="宋体" w:eastAsia="宋体" w:cs="宋体"/>
                <w:color w:val="auto"/>
                <w:spacing w:val="12"/>
                <w:sz w:val="24"/>
                <w:szCs w:val="24"/>
                <w:highlight w:val="none"/>
                <w:shd w:val="clear" w:color="auto" w:fill="auto"/>
              </w:rPr>
              <w:t>小微企</w:t>
            </w:r>
            <w:r>
              <w:rPr>
                <w:rFonts w:ascii="宋体" w:hAnsi="宋体" w:eastAsia="宋体" w:cs="宋体"/>
                <w:color w:val="auto"/>
                <w:spacing w:val="11"/>
                <w:sz w:val="24"/>
                <w:szCs w:val="24"/>
                <w:highlight w:val="none"/>
                <w:shd w:val="clear" w:color="auto" w:fill="auto"/>
              </w:rPr>
              <w:t>业</w:t>
            </w:r>
          </w:p>
          <w:p>
            <w:pPr>
              <w:spacing w:before="26" w:line="213" w:lineRule="auto"/>
              <w:ind w:left="374"/>
              <w:rPr>
                <w:rFonts w:ascii="宋体" w:hAnsi="宋体" w:eastAsia="宋体" w:cs="宋体"/>
                <w:color w:val="auto"/>
                <w:sz w:val="24"/>
                <w:szCs w:val="24"/>
                <w:highlight w:val="none"/>
                <w:shd w:val="clear" w:color="auto" w:fill="auto"/>
              </w:rPr>
            </w:pPr>
            <w:r>
              <w:rPr>
                <w:color w:val="auto"/>
                <w:spacing w:val="21"/>
                <w:sz w:val="24"/>
                <w:szCs w:val="24"/>
                <w:highlight w:val="none"/>
                <w:shd w:val="clear" w:color="auto" w:fill="auto"/>
              </w:rPr>
              <w:t>□</w:t>
            </w:r>
            <w:r>
              <w:rPr>
                <w:rFonts w:ascii="宋体" w:hAnsi="宋体" w:eastAsia="宋体" w:cs="宋体"/>
                <w:color w:val="auto"/>
                <w:spacing w:val="19"/>
                <w:sz w:val="24"/>
                <w:szCs w:val="24"/>
                <w:highlight w:val="none"/>
                <w:shd w:val="clear" w:color="auto" w:fill="auto"/>
              </w:rPr>
              <w:t>其他</w:t>
            </w:r>
          </w:p>
        </w:tc>
        <w:tc>
          <w:tcPr>
            <w:tcW w:w="1124" w:type="dxa"/>
          </w:tcPr>
          <w:p>
            <w:pPr>
              <w:rPr>
                <w:color w:val="auto"/>
                <w:highlight w:val="none"/>
                <w:shd w:val="clear" w:color="auto" w:fill="auto"/>
              </w:rPr>
            </w:pPr>
          </w:p>
        </w:tc>
        <w:tc>
          <w:tcPr>
            <w:tcW w:w="1560" w:type="dxa"/>
          </w:tcPr>
          <w:p>
            <w:pPr>
              <w:rPr>
                <w:color w:val="auto"/>
                <w:highlight w:val="none"/>
                <w:shd w:val="clear" w:color="auto" w:fill="auto"/>
              </w:rPr>
            </w:pPr>
          </w:p>
        </w:tc>
        <w:tc>
          <w:tcPr>
            <w:tcW w:w="1497" w:type="dxa"/>
          </w:tcPr>
          <w:p>
            <w:pPr>
              <w:rPr>
                <w:color w:val="auto"/>
                <w:highlight w:val="none"/>
                <w:shd w:val="clear" w:color="auto" w:fill="auto"/>
              </w:rPr>
            </w:pPr>
          </w:p>
        </w:tc>
        <w:tc>
          <w:tcPr>
            <w:tcW w:w="1569"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pPr>
              <w:spacing w:line="293" w:lineRule="auto"/>
              <w:rPr>
                <w:color w:val="auto"/>
                <w:highlight w:val="none"/>
                <w:shd w:val="clear" w:color="auto" w:fill="auto"/>
              </w:rPr>
            </w:pPr>
          </w:p>
          <w:p>
            <w:pPr>
              <w:spacing w:before="69" w:line="81" w:lineRule="exact"/>
              <w:ind w:left="135"/>
              <w:rPr>
                <w:color w:val="auto"/>
                <w:sz w:val="24"/>
                <w:szCs w:val="24"/>
                <w:highlight w:val="none"/>
                <w:shd w:val="clear" w:color="auto" w:fill="auto"/>
              </w:rPr>
            </w:pPr>
            <w:r>
              <w:rPr>
                <w:color w:val="auto"/>
                <w:position w:val="1"/>
                <w:sz w:val="24"/>
                <w:szCs w:val="24"/>
                <w:highlight w:val="none"/>
                <w:shd w:val="clear" w:color="auto" w:fill="auto"/>
              </w:rPr>
              <w:t>…</w:t>
            </w:r>
          </w:p>
        </w:tc>
        <w:tc>
          <w:tcPr>
            <w:tcW w:w="1286" w:type="dxa"/>
          </w:tcPr>
          <w:p>
            <w:pPr>
              <w:rPr>
                <w:color w:val="auto"/>
                <w:highlight w:val="none"/>
                <w:shd w:val="clear" w:color="auto" w:fill="auto"/>
              </w:rPr>
            </w:pPr>
          </w:p>
        </w:tc>
        <w:tc>
          <w:tcPr>
            <w:tcW w:w="1512" w:type="dxa"/>
          </w:tcPr>
          <w:p>
            <w:pPr>
              <w:rPr>
                <w:color w:val="auto"/>
                <w:highlight w:val="none"/>
                <w:shd w:val="clear" w:color="auto" w:fill="auto"/>
              </w:rPr>
            </w:pPr>
          </w:p>
        </w:tc>
        <w:tc>
          <w:tcPr>
            <w:tcW w:w="1124" w:type="dxa"/>
          </w:tcPr>
          <w:p>
            <w:pPr>
              <w:rPr>
                <w:color w:val="auto"/>
                <w:highlight w:val="none"/>
                <w:shd w:val="clear" w:color="auto" w:fill="auto"/>
              </w:rPr>
            </w:pPr>
          </w:p>
        </w:tc>
        <w:tc>
          <w:tcPr>
            <w:tcW w:w="1560" w:type="dxa"/>
          </w:tcPr>
          <w:p>
            <w:pPr>
              <w:rPr>
                <w:color w:val="auto"/>
                <w:highlight w:val="none"/>
                <w:shd w:val="clear" w:color="auto" w:fill="auto"/>
              </w:rPr>
            </w:pPr>
          </w:p>
        </w:tc>
        <w:tc>
          <w:tcPr>
            <w:tcW w:w="1497" w:type="dxa"/>
          </w:tcPr>
          <w:p>
            <w:pPr>
              <w:rPr>
                <w:color w:val="auto"/>
                <w:highlight w:val="none"/>
                <w:shd w:val="clear" w:color="auto" w:fill="auto"/>
              </w:rPr>
            </w:pPr>
          </w:p>
        </w:tc>
        <w:tc>
          <w:tcPr>
            <w:tcW w:w="1569" w:type="dxa"/>
          </w:tcPr>
          <w:p>
            <w:pPr>
              <w:rPr>
                <w:color w:val="auto"/>
                <w:highlight w:val="none"/>
                <w:shd w:val="clear" w:color="auto" w:fil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tcPr>
          <w:p>
            <w:pPr>
              <w:spacing w:before="192" w:line="222" w:lineRule="auto"/>
              <w:ind w:right="91"/>
              <w:jc w:val="right"/>
              <w:rPr>
                <w:rFonts w:ascii="宋体" w:hAnsi="宋体" w:eastAsia="宋体" w:cs="宋体"/>
                <w:color w:val="auto"/>
                <w:sz w:val="24"/>
                <w:szCs w:val="24"/>
                <w:highlight w:val="none"/>
                <w:shd w:val="clear" w:color="auto" w:fill="auto"/>
              </w:rPr>
            </w:pPr>
            <w:r>
              <w:rPr>
                <w:rFonts w:ascii="宋体" w:hAnsi="宋体" w:eastAsia="宋体" w:cs="宋体"/>
                <w:color w:val="auto"/>
                <w:spacing w:val="-16"/>
                <w:sz w:val="24"/>
                <w:szCs w:val="24"/>
                <w:highlight w:val="none"/>
                <w:shd w:val="clear" w:color="auto" w:fill="auto"/>
              </w:rPr>
              <w:t>合</w:t>
            </w:r>
            <w:r>
              <w:rPr>
                <w:rFonts w:ascii="宋体" w:hAnsi="宋体" w:eastAsia="宋体" w:cs="宋体"/>
                <w:color w:val="auto"/>
                <w:spacing w:val="-14"/>
                <w:sz w:val="24"/>
                <w:szCs w:val="24"/>
                <w:highlight w:val="none"/>
                <w:shd w:val="clear" w:color="auto" w:fill="auto"/>
              </w:rPr>
              <w:t>计：</w:t>
            </w:r>
          </w:p>
        </w:tc>
        <w:tc>
          <w:tcPr>
            <w:tcW w:w="1497" w:type="dxa"/>
          </w:tcPr>
          <w:p>
            <w:pPr>
              <w:rPr>
                <w:color w:val="auto"/>
                <w:highlight w:val="none"/>
                <w:shd w:val="clear" w:color="auto" w:fill="auto"/>
              </w:rPr>
            </w:pPr>
          </w:p>
        </w:tc>
        <w:tc>
          <w:tcPr>
            <w:tcW w:w="1569" w:type="dxa"/>
          </w:tcPr>
          <w:p>
            <w:pPr>
              <w:rPr>
                <w:color w:val="auto"/>
                <w:highlight w:val="none"/>
                <w:shd w:val="clear" w:color="auto" w:fill="auto"/>
              </w:rPr>
            </w:pPr>
          </w:p>
        </w:tc>
      </w:tr>
    </w:tbl>
    <w:p>
      <w:pPr>
        <w:spacing w:line="374" w:lineRule="auto"/>
        <w:rPr>
          <w:color w:val="auto"/>
          <w:highlight w:val="none"/>
          <w:shd w:val="clear" w:color="auto" w:fill="auto"/>
        </w:rPr>
      </w:pPr>
    </w:p>
    <w:p>
      <w:pPr>
        <w:spacing w:before="78" w:line="224" w:lineRule="auto"/>
        <w:ind w:left="9"/>
        <w:rPr>
          <w:rFonts w:ascii="宋体" w:hAnsi="宋体" w:eastAsia="宋体" w:cs="宋体"/>
          <w:color w:val="auto"/>
          <w:sz w:val="24"/>
          <w:szCs w:val="24"/>
          <w:highlight w:val="none"/>
          <w:shd w:val="clear" w:color="auto" w:fill="auto"/>
        </w:rPr>
      </w:pPr>
      <w:r>
        <w:rPr>
          <w:rFonts w:ascii="宋体" w:hAnsi="宋体" w:eastAsia="宋体" w:cs="宋体"/>
          <w:color w:val="auto"/>
          <w:spacing w:val="-17"/>
          <w:sz w:val="24"/>
          <w:szCs w:val="24"/>
          <w:highlight w:val="none"/>
          <w:shd w:val="clear" w:color="auto" w:fill="auto"/>
        </w:rPr>
        <w:t>注</w:t>
      </w:r>
      <w:r>
        <w:rPr>
          <w:rFonts w:ascii="宋体" w:hAnsi="宋体" w:eastAsia="宋体" w:cs="宋体"/>
          <w:color w:val="auto"/>
          <w:spacing w:val="-16"/>
          <w:sz w:val="24"/>
          <w:szCs w:val="24"/>
          <w:highlight w:val="none"/>
          <w:shd w:val="clear" w:color="auto" w:fill="auto"/>
        </w:rPr>
        <w:t>：</w:t>
      </w:r>
    </w:p>
    <w:p>
      <w:pPr>
        <w:spacing w:before="179" w:line="331" w:lineRule="auto"/>
        <w:ind w:left="11" w:firstLine="15"/>
        <w:rPr>
          <w:rFonts w:ascii="宋体" w:hAnsi="宋体" w:eastAsia="宋体" w:cs="宋体"/>
          <w:color w:val="auto"/>
          <w:sz w:val="24"/>
          <w:szCs w:val="24"/>
          <w:highlight w:val="none"/>
          <w:shd w:val="clear" w:color="auto" w:fill="auto"/>
        </w:rPr>
      </w:pPr>
      <w:r>
        <w:rPr>
          <w:color w:val="auto"/>
          <w:spacing w:val="10"/>
          <w:sz w:val="24"/>
          <w:szCs w:val="24"/>
          <w:highlight w:val="none"/>
          <w:shd w:val="clear" w:color="auto" w:fill="auto"/>
        </w:rPr>
        <w:t xml:space="preserve">1.  </w:t>
      </w:r>
      <w:r>
        <w:rPr>
          <w:rFonts w:ascii="宋体" w:hAnsi="宋体" w:eastAsia="宋体" w:cs="宋体"/>
          <w:color w:val="auto"/>
          <w:spacing w:val="10"/>
          <w:sz w:val="24"/>
          <w:szCs w:val="24"/>
          <w:highlight w:val="none"/>
          <w:shd w:val="clear" w:color="auto" w:fill="auto"/>
        </w:rPr>
        <w:t>如</w:t>
      </w:r>
      <w:r>
        <w:rPr>
          <w:rFonts w:ascii="宋体" w:hAnsi="宋体" w:eastAsia="宋体" w:cs="宋体"/>
          <w:color w:val="auto"/>
          <w:spacing w:val="8"/>
          <w:sz w:val="24"/>
          <w:szCs w:val="24"/>
          <w:highlight w:val="none"/>
          <w:shd w:val="clear" w:color="auto" w:fill="auto"/>
        </w:rPr>
        <w:t>本</w:t>
      </w:r>
      <w:r>
        <w:rPr>
          <w:rFonts w:ascii="宋体" w:hAnsi="宋体" w:eastAsia="宋体" w:cs="宋体"/>
          <w:color w:val="auto"/>
          <w:spacing w:val="5"/>
          <w:sz w:val="24"/>
          <w:szCs w:val="24"/>
          <w:highlight w:val="none"/>
          <w:shd w:val="clear" w:color="auto" w:fill="auto"/>
        </w:rPr>
        <w:t>项目(包)允许分包，且投标人拟进行分包时，必须提供；如未提供，或提供</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4"/>
          <w:sz w:val="24"/>
          <w:szCs w:val="24"/>
          <w:highlight w:val="none"/>
          <w:shd w:val="clear" w:color="auto" w:fill="auto"/>
        </w:rPr>
        <w:t>了但未填写分包承担主体名</w:t>
      </w:r>
      <w:r>
        <w:rPr>
          <w:rFonts w:ascii="宋体" w:hAnsi="宋体" w:eastAsia="宋体" w:cs="宋体"/>
          <w:color w:val="auto"/>
          <w:spacing w:val="-3"/>
          <w:sz w:val="24"/>
          <w:szCs w:val="24"/>
          <w:highlight w:val="none"/>
          <w:shd w:val="clear" w:color="auto" w:fill="auto"/>
        </w:rPr>
        <w:t>称</w:t>
      </w:r>
      <w:r>
        <w:rPr>
          <w:rFonts w:ascii="宋体" w:hAnsi="宋体" w:eastAsia="宋体" w:cs="宋体"/>
          <w:color w:val="auto"/>
          <w:spacing w:val="-2"/>
          <w:sz w:val="24"/>
          <w:szCs w:val="24"/>
          <w:highlight w:val="none"/>
          <w:shd w:val="clear" w:color="auto" w:fill="auto"/>
        </w:rPr>
        <w:t xml:space="preserve">、拟分包合同内容、拟分包合同金额， </w:t>
      </w:r>
      <w:r>
        <w:rPr>
          <w:rFonts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2"/>
          <w:sz w:val="24"/>
          <w:szCs w:val="24"/>
          <w:highlight w:val="none"/>
          <w:shd w:val="clear" w:color="auto" w:fill="auto"/>
        </w:rPr>
        <w:t>。</w:t>
      </w:r>
      <w:r>
        <w:rPr>
          <w:rFonts w:ascii="宋体" w:hAnsi="宋体" w:eastAsia="宋体" w:cs="宋体"/>
          <w:color w:val="auto"/>
          <w:sz w:val="24"/>
          <w:szCs w:val="24"/>
          <w:highlight w:val="none"/>
          <w:shd w:val="clear" w:color="auto" w:fill="auto"/>
        </w:rPr>
        <w:t xml:space="preserve">      </w:t>
      </w:r>
      <w:r>
        <w:rPr>
          <w:color w:val="auto"/>
          <w:spacing w:val="-8"/>
          <w:sz w:val="24"/>
          <w:szCs w:val="24"/>
          <w:highlight w:val="none"/>
          <w:shd w:val="clear" w:color="auto" w:fill="auto"/>
        </w:rPr>
        <w:t>2.</w:t>
      </w:r>
      <w:r>
        <w:rPr>
          <w:rFonts w:ascii="宋体" w:hAnsi="宋体" w:eastAsia="宋体" w:cs="宋体"/>
          <w:color w:val="auto"/>
          <w:spacing w:val="-8"/>
          <w:sz w:val="24"/>
          <w:szCs w:val="24"/>
          <w:highlight w:val="none"/>
          <w:shd w:val="clear" w:color="auto" w:fill="auto"/>
        </w:rPr>
        <w:t>如本招标文</w:t>
      </w:r>
      <w:r>
        <w:rPr>
          <w:rFonts w:ascii="宋体" w:hAnsi="宋体" w:eastAsia="宋体" w:cs="宋体"/>
          <w:color w:val="auto"/>
          <w:spacing w:val="-7"/>
          <w:sz w:val="24"/>
          <w:szCs w:val="24"/>
          <w:highlight w:val="none"/>
          <w:shd w:val="clear" w:color="auto" w:fill="auto"/>
        </w:rPr>
        <w:t>件</w:t>
      </w:r>
      <w:r>
        <w:rPr>
          <w:rFonts w:ascii="宋体" w:hAnsi="宋体" w:eastAsia="宋体" w:cs="宋体"/>
          <w:color w:val="auto"/>
          <w:spacing w:val="-4"/>
          <w:sz w:val="24"/>
          <w:szCs w:val="24"/>
          <w:highlight w:val="none"/>
          <w:shd w:val="clear" w:color="auto" w:fill="auto"/>
        </w:rPr>
        <w:t>《投标人须知资料表》载明本项目分包承担主体应具备的相应资质条件，</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14"/>
          <w:sz w:val="24"/>
          <w:szCs w:val="24"/>
          <w:highlight w:val="none"/>
          <w:shd w:val="clear" w:color="auto" w:fill="auto"/>
        </w:rPr>
        <w:t>则投标</w:t>
      </w:r>
      <w:r>
        <w:rPr>
          <w:rFonts w:ascii="宋体" w:hAnsi="宋体" w:eastAsia="宋体" w:cs="宋体"/>
          <w:color w:val="auto"/>
          <w:spacing w:val="-8"/>
          <w:sz w:val="24"/>
          <w:szCs w:val="24"/>
          <w:highlight w:val="none"/>
          <w:shd w:val="clear" w:color="auto" w:fill="auto"/>
        </w:rPr>
        <w:t>人</w:t>
      </w:r>
      <w:r>
        <w:rPr>
          <w:rFonts w:ascii="宋体" w:hAnsi="宋体" w:eastAsia="宋体" w:cs="宋体"/>
          <w:color w:val="auto"/>
          <w:spacing w:val="-7"/>
          <w:sz w:val="24"/>
          <w:szCs w:val="24"/>
          <w:highlight w:val="none"/>
          <w:shd w:val="clear" w:color="auto" w:fill="auto"/>
        </w:rPr>
        <w:t>须在本表中列明分包承担主体的资质等级， 并后附资质证书电子件， 否则</w:t>
      </w:r>
      <w:r>
        <w:rPr>
          <w:rFonts w:ascii="宋体" w:hAnsi="宋体" w:eastAsia="宋体" w:cs="宋体"/>
          <w:color w:val="auto"/>
          <w:spacing w:val="-7"/>
          <w:sz w:val="24"/>
          <w:szCs w:val="24"/>
          <w:highlight w:val="none"/>
          <w:shd w:val="clear" w:color="auto" w:fill="auto"/>
          <w14:textOutline w14:w="1536" w14:cap="flat" w14:cmpd="sng" w14:algn="ctr">
            <w14:solidFill>
              <w14:srgbClr w14:val="000000"/>
            </w14:solidFill>
            <w14:prstDash w14:val="solid"/>
            <w14:miter w14:val="0"/>
          </w14:textOutline>
        </w:rPr>
        <w:t>投标</w:t>
      </w:r>
      <w:r>
        <w:rPr>
          <w:rFonts w:ascii="宋体" w:hAnsi="宋体" w:eastAsia="宋体" w:cs="宋体"/>
          <w:color w:val="auto"/>
          <w:sz w:val="24"/>
          <w:szCs w:val="24"/>
          <w:highlight w:val="none"/>
          <w:shd w:val="clear" w:color="auto" w:fill="auto"/>
        </w:rPr>
        <w:t xml:space="preserve"> </w:t>
      </w:r>
      <w:r>
        <w:rPr>
          <w:rFonts w:ascii="宋体" w:hAnsi="宋体" w:eastAsia="宋体" w:cs="宋体"/>
          <w:color w:val="auto"/>
          <w:spacing w:val="-6"/>
          <w:sz w:val="24"/>
          <w:szCs w:val="24"/>
          <w:highlight w:val="none"/>
          <w:shd w:val="clear" w:color="auto" w:fill="auto"/>
          <w14:textOutline w14:w="1536" w14:cap="flat" w14:cmpd="sng" w14:algn="ctr">
            <w14:solidFill>
              <w14:srgbClr w14:val="000000"/>
            </w14:solidFill>
            <w14:prstDash w14:val="solid"/>
            <w14:miter w14:val="0"/>
          </w14:textOutline>
        </w:rPr>
        <w:t>无</w:t>
      </w:r>
      <w:r>
        <w:rPr>
          <w:rFonts w:ascii="宋体" w:hAnsi="宋体" w:eastAsia="宋体" w:cs="宋体"/>
          <w:color w:val="auto"/>
          <w:spacing w:val="-3"/>
          <w:sz w:val="24"/>
          <w:szCs w:val="24"/>
          <w:highlight w:val="none"/>
          <w:shd w:val="clear" w:color="auto" w:fill="auto"/>
          <w14:textOutline w14:w="1536" w14:cap="flat" w14:cmpd="sng" w14:algn="ctr">
            <w14:solidFill>
              <w14:srgbClr w14:val="000000"/>
            </w14:solidFill>
            <w14:prstDash w14:val="solid"/>
            <w14:miter w14:val="0"/>
          </w14:textOutline>
        </w:rPr>
        <w:t>效</w:t>
      </w:r>
      <w:r>
        <w:rPr>
          <w:rFonts w:ascii="宋体" w:hAnsi="宋体" w:eastAsia="宋体" w:cs="宋体"/>
          <w:color w:val="auto"/>
          <w:spacing w:val="-3"/>
          <w:sz w:val="24"/>
          <w:szCs w:val="24"/>
          <w:highlight w:val="none"/>
          <w:shd w:val="clear" w:color="auto" w:fill="auto"/>
        </w:rPr>
        <w:t>。</w:t>
      </w:r>
    </w:p>
    <w:p>
      <w:pPr>
        <w:spacing w:before="179" w:line="313" w:lineRule="auto"/>
        <w:ind w:left="9" w:right="164" w:firstLine="9"/>
        <w:rPr>
          <w:rFonts w:ascii="宋体" w:hAnsi="宋体" w:eastAsia="宋体" w:cs="宋体"/>
          <w:color w:val="auto"/>
          <w:sz w:val="24"/>
          <w:szCs w:val="24"/>
          <w:highlight w:val="none"/>
          <w:shd w:val="clear" w:color="auto" w:fill="auto"/>
        </w:rPr>
      </w:pPr>
      <w:r>
        <w:rPr>
          <w:color w:val="auto"/>
          <w:spacing w:val="4"/>
          <w:sz w:val="24"/>
          <w:szCs w:val="24"/>
          <w:highlight w:val="none"/>
          <w:shd w:val="clear" w:color="auto" w:fill="auto"/>
        </w:rPr>
        <w:t xml:space="preserve">3. </w:t>
      </w:r>
      <w:r>
        <w:rPr>
          <w:rFonts w:ascii="宋体" w:hAnsi="宋体" w:eastAsia="宋体" w:cs="宋体"/>
          <w:color w:val="auto"/>
          <w:spacing w:val="4"/>
          <w:sz w:val="24"/>
          <w:szCs w:val="24"/>
          <w:highlight w:val="none"/>
          <w:shd w:val="clear" w:color="auto" w:fill="auto"/>
        </w:rPr>
        <w:t>投标人</w:t>
      </w:r>
      <w:r>
        <w:rPr>
          <w:color w:val="auto"/>
          <w:spacing w:val="4"/>
          <w:sz w:val="24"/>
          <w:szCs w:val="24"/>
          <w:highlight w:val="none"/>
          <w:shd w:val="clear" w:color="auto" w:fill="auto"/>
        </w:rPr>
        <w:t>“</w:t>
      </w:r>
      <w:r>
        <w:rPr>
          <w:rFonts w:ascii="宋体" w:hAnsi="宋体" w:eastAsia="宋体" w:cs="宋体"/>
          <w:color w:val="auto"/>
          <w:spacing w:val="4"/>
          <w:sz w:val="24"/>
          <w:szCs w:val="24"/>
          <w:highlight w:val="none"/>
          <w:shd w:val="clear" w:color="auto" w:fill="auto"/>
        </w:rPr>
        <w:t>为落实政府采购政策</w:t>
      </w:r>
      <w:r>
        <w:rPr>
          <w:color w:val="auto"/>
          <w:spacing w:val="4"/>
          <w:sz w:val="24"/>
          <w:szCs w:val="24"/>
          <w:highlight w:val="none"/>
          <w:shd w:val="clear" w:color="auto" w:fill="auto"/>
        </w:rPr>
        <w:t>”</w:t>
      </w:r>
      <w:r>
        <w:rPr>
          <w:rFonts w:ascii="宋体" w:hAnsi="宋体" w:eastAsia="宋体" w:cs="宋体"/>
          <w:color w:val="auto"/>
          <w:spacing w:val="4"/>
          <w:sz w:val="24"/>
          <w:szCs w:val="24"/>
          <w:highlight w:val="none"/>
          <w:shd w:val="clear" w:color="auto" w:fill="auto"/>
        </w:rPr>
        <w:t>而向中小企业分包时请仔细阅读资格证明文件</w:t>
      </w:r>
      <w:r>
        <w:rPr>
          <w:rFonts w:ascii="宋体" w:hAnsi="宋体" w:eastAsia="宋体" w:cs="宋体"/>
          <w:color w:val="auto"/>
          <w:spacing w:val="2"/>
          <w:sz w:val="24"/>
          <w:szCs w:val="24"/>
          <w:highlight w:val="none"/>
          <w:shd w:val="clear" w:color="auto" w:fill="auto"/>
        </w:rPr>
        <w:t>格</w:t>
      </w:r>
      <w:r>
        <w:rPr>
          <w:rFonts w:ascii="宋体" w:hAnsi="宋体" w:eastAsia="宋体" w:cs="宋体"/>
          <w:color w:val="auto"/>
          <w:sz w:val="24"/>
          <w:szCs w:val="24"/>
          <w:highlight w:val="none"/>
          <w:shd w:val="clear" w:color="auto" w:fill="auto"/>
        </w:rPr>
        <w:t xml:space="preserve">式  </w:t>
      </w:r>
      <w:r>
        <w:rPr>
          <w:color w:val="auto"/>
          <w:spacing w:val="2"/>
          <w:sz w:val="24"/>
          <w:szCs w:val="24"/>
          <w:highlight w:val="none"/>
          <w:shd w:val="clear" w:color="auto" w:fill="auto"/>
        </w:rPr>
        <w:t xml:space="preserve">2-1 </w:t>
      </w:r>
      <w:r>
        <w:rPr>
          <w:rFonts w:ascii="宋体" w:hAnsi="宋体" w:eastAsia="宋体" w:cs="宋体"/>
          <w:color w:val="auto"/>
          <w:spacing w:val="2"/>
          <w:sz w:val="24"/>
          <w:szCs w:val="24"/>
          <w:highlight w:val="none"/>
          <w:shd w:val="clear" w:color="auto" w:fill="auto"/>
        </w:rPr>
        <w:t>中说明，并建议按要求在资格证明文件中提供相关全部文件；投标人非</w:t>
      </w:r>
      <w:r>
        <w:rPr>
          <w:color w:val="auto"/>
          <w:spacing w:val="2"/>
          <w:sz w:val="24"/>
          <w:szCs w:val="24"/>
          <w:highlight w:val="none"/>
          <w:shd w:val="clear" w:color="auto" w:fill="auto"/>
        </w:rPr>
        <w:t>“</w:t>
      </w:r>
      <w:r>
        <w:rPr>
          <w:rFonts w:ascii="宋体" w:hAnsi="宋体" w:eastAsia="宋体" w:cs="宋体"/>
          <w:color w:val="auto"/>
          <w:spacing w:val="2"/>
          <w:sz w:val="24"/>
          <w:szCs w:val="24"/>
          <w:highlight w:val="none"/>
          <w:shd w:val="clear" w:color="auto" w:fill="auto"/>
        </w:rPr>
        <w:t>为</w:t>
      </w:r>
      <w:r>
        <w:rPr>
          <w:rFonts w:ascii="宋体" w:hAnsi="宋体" w:eastAsia="宋体" w:cs="宋体"/>
          <w:color w:val="auto"/>
          <w:sz w:val="24"/>
          <w:szCs w:val="24"/>
          <w:highlight w:val="none"/>
          <w:shd w:val="clear" w:color="auto" w:fill="auto"/>
        </w:rPr>
        <w:t xml:space="preserve">落实政 </w:t>
      </w:r>
      <w:r>
        <w:rPr>
          <w:rFonts w:ascii="宋体" w:hAnsi="宋体" w:eastAsia="宋体" w:cs="宋体"/>
          <w:color w:val="auto"/>
          <w:spacing w:val="1"/>
          <w:sz w:val="24"/>
          <w:szCs w:val="24"/>
          <w:highlight w:val="none"/>
          <w:shd w:val="clear" w:color="auto" w:fill="auto"/>
        </w:rPr>
        <w:t>府采</w:t>
      </w:r>
      <w:r>
        <w:rPr>
          <w:rFonts w:ascii="宋体" w:hAnsi="宋体" w:eastAsia="宋体" w:cs="宋体"/>
          <w:color w:val="auto"/>
          <w:sz w:val="24"/>
          <w:szCs w:val="24"/>
          <w:highlight w:val="none"/>
          <w:shd w:val="clear" w:color="auto" w:fill="auto"/>
        </w:rPr>
        <w:t>购政策</w:t>
      </w:r>
      <w:r>
        <w:rPr>
          <w:color w:val="auto"/>
          <w:sz w:val="24"/>
          <w:szCs w:val="24"/>
          <w:highlight w:val="none"/>
          <w:shd w:val="clear" w:color="auto" w:fill="auto"/>
        </w:rPr>
        <w:t>”</w:t>
      </w:r>
      <w:r>
        <w:rPr>
          <w:rFonts w:ascii="宋体" w:hAnsi="宋体" w:eastAsia="宋体" w:cs="宋体"/>
          <w:color w:val="auto"/>
          <w:sz w:val="24"/>
          <w:szCs w:val="24"/>
          <w:highlight w:val="none"/>
          <w:shd w:val="clear" w:color="auto" w:fill="auto"/>
        </w:rPr>
        <w:t>而向中小企业分包时，建议在本册提供。</w:t>
      </w:r>
    </w:p>
    <w:p>
      <w:pPr>
        <w:spacing w:line="259" w:lineRule="auto"/>
        <w:rPr>
          <w:color w:val="auto"/>
          <w:highlight w:val="none"/>
          <w:shd w:val="clear" w:color="auto" w:fill="auto"/>
        </w:rPr>
      </w:pPr>
    </w:p>
    <w:p>
      <w:pPr>
        <w:spacing w:line="259" w:lineRule="auto"/>
        <w:rPr>
          <w:color w:val="auto"/>
          <w:highlight w:val="none"/>
          <w:shd w:val="clear" w:color="auto" w:fill="auto"/>
        </w:rPr>
      </w:pPr>
    </w:p>
    <w:p>
      <w:pPr>
        <w:spacing w:before="78" w:line="360" w:lineRule="auto"/>
        <w:ind w:left="5643" w:right="68" w:firstLine="441"/>
        <w:rPr>
          <w:rFonts w:ascii="宋体" w:hAnsi="宋体" w:eastAsia="宋体" w:cs="宋体"/>
          <w:color w:val="auto"/>
          <w:sz w:val="24"/>
          <w:szCs w:val="24"/>
          <w:highlight w:val="none"/>
          <w:shd w:val="clear" w:color="auto" w:fill="auto"/>
        </w:rPr>
      </w:pPr>
      <w:r>
        <w:rPr>
          <w:rFonts w:ascii="宋体" w:hAnsi="宋体" w:eastAsia="宋体" w:cs="宋体"/>
          <w:color w:val="auto"/>
          <w:spacing w:val="2"/>
          <w:sz w:val="24"/>
          <w:szCs w:val="24"/>
          <w:highlight w:val="none"/>
          <w:shd w:val="clear" w:color="auto" w:fill="auto"/>
        </w:rPr>
        <w:t>投标人名称(盖章)：</w:t>
      </w:r>
      <w:r>
        <w:rPr>
          <w:color w:val="auto"/>
          <w:spacing w:val="1"/>
          <w:sz w:val="24"/>
          <w:szCs w:val="24"/>
          <w:highlight w:val="none"/>
          <w:shd w:val="clear" w:color="auto" w:fill="auto"/>
        </w:rPr>
        <w:t>______</w:t>
      </w:r>
      <w:r>
        <w:rPr>
          <w:color w:val="auto"/>
          <w:sz w:val="24"/>
          <w:szCs w:val="24"/>
          <w:highlight w:val="none"/>
          <w:shd w:val="clear" w:color="auto" w:fill="auto"/>
        </w:rPr>
        <w:t xml:space="preserve"> </w:t>
      </w:r>
      <w:r>
        <w:rPr>
          <w:rFonts w:ascii="宋体" w:hAnsi="宋体" w:eastAsia="宋体" w:cs="宋体"/>
          <w:color w:val="auto"/>
          <w:spacing w:val="-35"/>
          <w:sz w:val="24"/>
          <w:szCs w:val="24"/>
          <w:highlight w:val="none"/>
          <w:shd w:val="clear" w:color="auto" w:fill="auto"/>
        </w:rPr>
        <w:t>日</w:t>
      </w:r>
      <w:r>
        <w:rPr>
          <w:rFonts w:ascii="宋体" w:hAnsi="宋体" w:eastAsia="宋体" w:cs="宋体"/>
          <w:color w:val="auto"/>
          <w:spacing w:val="-18"/>
          <w:sz w:val="24"/>
          <w:szCs w:val="24"/>
          <w:highlight w:val="none"/>
          <w:shd w:val="clear" w:color="auto" w:fill="auto"/>
        </w:rPr>
        <w:t xml:space="preserve">期： </w:t>
      </w:r>
      <w:r>
        <w:rPr>
          <w:color w:val="auto"/>
          <w:spacing w:val="-18"/>
          <w:sz w:val="24"/>
          <w:szCs w:val="24"/>
          <w:highlight w:val="none"/>
          <w:shd w:val="clear" w:color="auto" w:fill="auto"/>
        </w:rPr>
        <w:t>_____</w:t>
      </w:r>
      <w:r>
        <w:rPr>
          <w:rFonts w:ascii="宋体" w:hAnsi="宋体" w:eastAsia="宋体" w:cs="宋体"/>
          <w:color w:val="auto"/>
          <w:spacing w:val="-18"/>
          <w:sz w:val="24"/>
          <w:szCs w:val="24"/>
          <w:highlight w:val="none"/>
          <w:shd w:val="clear" w:color="auto" w:fill="auto"/>
        </w:rPr>
        <w:t>年</w:t>
      </w:r>
      <w:r>
        <w:rPr>
          <w:color w:val="auto"/>
          <w:spacing w:val="-18"/>
          <w:sz w:val="24"/>
          <w:szCs w:val="24"/>
          <w:highlight w:val="none"/>
          <w:shd w:val="clear" w:color="auto" w:fill="auto"/>
        </w:rPr>
        <w:t>______</w:t>
      </w:r>
      <w:r>
        <w:rPr>
          <w:rFonts w:ascii="宋体" w:hAnsi="宋体" w:eastAsia="宋体" w:cs="宋体"/>
          <w:color w:val="auto"/>
          <w:spacing w:val="-18"/>
          <w:sz w:val="24"/>
          <w:szCs w:val="24"/>
          <w:highlight w:val="none"/>
          <w:shd w:val="clear" w:color="auto" w:fill="auto"/>
        </w:rPr>
        <w:t>月</w:t>
      </w:r>
      <w:r>
        <w:rPr>
          <w:color w:val="auto"/>
          <w:spacing w:val="-18"/>
          <w:sz w:val="24"/>
          <w:szCs w:val="24"/>
          <w:highlight w:val="none"/>
          <w:shd w:val="clear" w:color="auto" w:fill="auto"/>
        </w:rPr>
        <w:t xml:space="preserve">______ </w:t>
      </w:r>
      <w:r>
        <w:rPr>
          <w:rFonts w:ascii="宋体" w:hAnsi="宋体" w:eastAsia="宋体" w:cs="宋体"/>
          <w:color w:val="auto"/>
          <w:spacing w:val="-18"/>
          <w:sz w:val="24"/>
          <w:szCs w:val="24"/>
          <w:highlight w:val="none"/>
          <w:shd w:val="clear" w:color="auto" w:fill="auto"/>
        </w:rPr>
        <w:t>日</w:t>
      </w:r>
    </w:p>
    <w:p>
      <w:pPr>
        <w:rPr>
          <w:color w:val="auto"/>
          <w:highlight w:val="none"/>
          <w:shd w:val="clear" w:color="auto" w:fill="auto"/>
        </w:rPr>
        <w:sectPr>
          <w:headerReference r:id="rId75" w:type="default"/>
          <w:footerReference r:id="rId76" w:type="default"/>
          <w:pgSz w:w="11907" w:h="16840"/>
          <w:pgMar w:top="1117" w:right="1064" w:bottom="1060" w:left="1700" w:header="878" w:footer="886" w:gutter="0"/>
          <w:cols w:space="720" w:num="1"/>
        </w:sectPr>
      </w:pPr>
    </w:p>
    <w:p>
      <w:pPr>
        <w:spacing w:line="256" w:lineRule="auto"/>
        <w:rPr>
          <w:color w:val="auto"/>
          <w:highlight w:val="none"/>
          <w:shd w:val="clear" w:color="auto" w:fill="auto"/>
        </w:rPr>
      </w:pPr>
    </w:p>
    <w:p>
      <w:pPr>
        <w:spacing w:before="78" w:line="219" w:lineRule="auto"/>
        <w:ind w:left="15"/>
        <w:outlineLvl w:val="2"/>
        <w:rPr>
          <w:rFonts w:hint="eastAsia" w:eastAsia="宋体"/>
          <w:color w:val="auto"/>
          <w:spacing w:val="1"/>
          <w:sz w:val="24"/>
          <w:szCs w:val="24"/>
          <w:highlight w:val="none"/>
          <w:shd w:val="clear" w:color="auto" w:fill="auto"/>
          <w:lang w:eastAsia="zh-CN"/>
        </w:rPr>
      </w:pPr>
      <w:r>
        <w:rPr>
          <w:color w:val="auto"/>
          <w:spacing w:val="1"/>
          <w:sz w:val="24"/>
          <w:szCs w:val="24"/>
          <w:highlight w:val="none"/>
          <w:shd w:val="clear" w:color="auto" w:fill="auto"/>
        </w:rPr>
        <w:t>9</w:t>
      </w:r>
      <w:r>
        <w:rPr>
          <w:rFonts w:hint="eastAsia"/>
          <w:color w:val="auto"/>
          <w:spacing w:val="1"/>
          <w:sz w:val="24"/>
          <w:szCs w:val="24"/>
          <w:highlight w:val="none"/>
          <w:shd w:val="clear" w:color="auto" w:fill="auto"/>
        </w:rPr>
        <w:t>主要股东或出资人信息</w:t>
      </w:r>
      <w:r>
        <w:rPr>
          <w:rFonts w:hint="eastAsia" w:eastAsia="宋体"/>
          <w:color w:val="auto"/>
          <w:spacing w:val="1"/>
          <w:sz w:val="24"/>
          <w:szCs w:val="24"/>
          <w:highlight w:val="none"/>
          <w:shd w:val="clear" w:color="auto" w:fill="auto"/>
          <w:lang w:eastAsia="zh-CN"/>
        </w:rPr>
        <w:t>（</w:t>
      </w:r>
      <w:r>
        <w:rPr>
          <w:rFonts w:hint="eastAsia" w:eastAsia="宋体"/>
          <w:color w:val="auto"/>
          <w:spacing w:val="1"/>
          <w:sz w:val="24"/>
          <w:szCs w:val="24"/>
          <w:highlight w:val="none"/>
          <w:shd w:val="clear" w:color="auto" w:fill="auto"/>
          <w:lang w:val="en-US" w:eastAsia="zh-CN"/>
        </w:rPr>
        <w:t>非实质性格式</w:t>
      </w:r>
      <w:r>
        <w:rPr>
          <w:rFonts w:hint="eastAsia" w:eastAsia="宋体"/>
          <w:color w:val="auto"/>
          <w:spacing w:val="1"/>
          <w:sz w:val="24"/>
          <w:szCs w:val="24"/>
          <w:highlight w:val="none"/>
          <w:shd w:val="clear" w:color="auto" w:fill="auto"/>
          <w:lang w:eastAsia="zh-CN"/>
        </w:rPr>
        <w:t>）</w:t>
      </w:r>
    </w:p>
    <w:p>
      <w:pPr>
        <w:pStyle w:val="6"/>
        <w:rPr>
          <w:rFonts w:hint="eastAsia"/>
          <w:color w:val="auto"/>
          <w:spacing w:val="1"/>
          <w:sz w:val="24"/>
          <w:szCs w:val="24"/>
          <w:highlight w:val="none"/>
          <w:shd w:val="clear" w:color="auto" w:fill="auto"/>
        </w:rPr>
      </w:pPr>
    </w:p>
    <w:p>
      <w:pPr>
        <w:spacing w:line="360" w:lineRule="auto"/>
        <w:jc w:val="both"/>
        <w:rPr>
          <w:rFonts w:hint="eastAsia" w:ascii="宋体" w:hAnsi="宋体"/>
          <w:b/>
          <w:bCs w:val="0"/>
          <w:sz w:val="24"/>
          <w:szCs w:val="32"/>
          <w:lang w:val="en-US" w:eastAsia="zh-CN"/>
        </w:rPr>
      </w:pPr>
      <w:r>
        <w:rPr>
          <w:rFonts w:hint="eastAsia" w:ascii="宋体" w:hAnsi="宋体"/>
          <w:b/>
          <w:bCs w:val="0"/>
          <w:sz w:val="24"/>
          <w:szCs w:val="32"/>
          <w:lang w:val="en-US" w:eastAsia="zh-CN"/>
        </w:rPr>
        <w:t xml:space="preserve">投标人名称：             </w:t>
      </w:r>
      <w:r>
        <w:rPr>
          <w:rFonts w:ascii="宋体" w:hAnsi="宋体"/>
          <w:b/>
          <w:bCs w:val="0"/>
          <w:sz w:val="24"/>
          <w:szCs w:val="32"/>
        </w:rPr>
        <w:t>统一社会信用代码</w:t>
      </w:r>
      <w:r>
        <w:rPr>
          <w:rFonts w:hint="eastAsia" w:ascii="宋体" w:hAnsi="宋体"/>
          <w:b/>
          <w:bCs w:val="0"/>
          <w:sz w:val="24"/>
          <w:szCs w:val="32"/>
          <w:lang w:eastAsia="zh-CN"/>
        </w:rPr>
        <w:t>：</w:t>
      </w:r>
      <w:r>
        <w:rPr>
          <w:rFonts w:hint="eastAsia" w:ascii="宋体" w:hAnsi="宋体"/>
          <w:b/>
          <w:bCs w:val="0"/>
          <w:sz w:val="24"/>
          <w:szCs w:val="32"/>
          <w:lang w:val="en-US" w:eastAsia="zh-CN"/>
        </w:rPr>
        <w:t xml:space="preserve">                  </w:t>
      </w:r>
    </w:p>
    <w:p>
      <w:pPr>
        <w:spacing w:line="360" w:lineRule="auto"/>
        <w:jc w:val="both"/>
        <w:rPr>
          <w:rFonts w:hint="eastAsia" w:ascii="宋体" w:hAnsi="宋体"/>
          <w:b/>
          <w:bCs w:val="0"/>
          <w:sz w:val="24"/>
          <w:szCs w:val="32"/>
          <w:lang w:val="en-US" w:eastAsia="zh-CN"/>
        </w:rPr>
      </w:pPr>
      <w:r>
        <w:rPr>
          <w:rFonts w:hint="eastAsia" w:ascii="宋体" w:hAnsi="宋体"/>
          <w:b/>
          <w:bCs w:val="0"/>
          <w:sz w:val="24"/>
          <w:szCs w:val="32"/>
          <w:lang w:val="en-US" w:eastAsia="zh-CN"/>
        </w:rPr>
        <w:t>投标人地址：</w:t>
      </w:r>
    </w:p>
    <w:p>
      <w:pPr>
        <w:pStyle w:val="6"/>
        <w:ind w:left="0" w:leftChars="0" w:firstLine="0" w:firstLineChars="0"/>
        <w:rPr>
          <w:rFonts w:hint="eastAsia" w:ascii="宋体" w:hAnsi="宋体"/>
          <w:b/>
          <w:bCs w:val="0"/>
          <w:sz w:val="24"/>
          <w:szCs w:val="32"/>
          <w:lang w:val="en-US" w:eastAsia="zh-CN"/>
        </w:rPr>
      </w:pPr>
      <w:r>
        <w:rPr>
          <w:rFonts w:hint="eastAsia" w:ascii="宋体" w:hAnsi="宋体"/>
          <w:b/>
          <w:bCs w:val="0"/>
          <w:sz w:val="24"/>
          <w:szCs w:val="32"/>
          <w:lang w:val="en-US" w:eastAsia="zh-CN"/>
        </w:rPr>
        <w:t>被授权人姓名：           联系方式：</w:t>
      </w:r>
    </w:p>
    <w:tbl>
      <w:tblPr>
        <w:tblStyle w:val="18"/>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9"/>
        <w:gridCol w:w="1258"/>
        <w:gridCol w:w="1022"/>
        <w:gridCol w:w="2200"/>
        <w:gridCol w:w="1925"/>
        <w:gridCol w:w="19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899" w:type="dxa"/>
            <w:vAlign w:val="center"/>
          </w:tcPr>
          <w:p>
            <w:pPr>
              <w:jc w:val="center"/>
              <w:rPr>
                <w:rFonts w:ascii="宋体" w:hAnsi="宋体"/>
              </w:rPr>
            </w:pPr>
            <w:r>
              <w:rPr>
                <w:rFonts w:ascii="宋体" w:hAnsi="宋体"/>
              </w:rPr>
              <w:t>序号</w:t>
            </w:r>
          </w:p>
        </w:tc>
        <w:tc>
          <w:tcPr>
            <w:tcW w:w="1258" w:type="dxa"/>
            <w:vAlign w:val="center"/>
          </w:tcPr>
          <w:p>
            <w:pPr>
              <w:jc w:val="center"/>
              <w:rPr>
                <w:rFonts w:ascii="宋体" w:hAnsi="宋体"/>
              </w:rPr>
            </w:pPr>
            <w:r>
              <w:rPr>
                <w:rFonts w:ascii="宋体" w:hAnsi="宋体"/>
              </w:rPr>
              <w:t>名称</w:t>
            </w:r>
          </w:p>
          <w:p>
            <w:pPr>
              <w:jc w:val="center"/>
              <w:rPr>
                <w:rFonts w:ascii="宋体" w:hAnsi="宋体"/>
              </w:rPr>
            </w:pPr>
            <w:r>
              <w:rPr>
                <w:rFonts w:ascii="宋体" w:hAnsi="宋体"/>
              </w:rPr>
              <w:t>（姓名）</w:t>
            </w:r>
          </w:p>
        </w:tc>
        <w:tc>
          <w:tcPr>
            <w:tcW w:w="1022" w:type="dxa"/>
            <w:vAlign w:val="center"/>
          </w:tcPr>
          <w:p>
            <w:pPr>
              <w:jc w:val="center"/>
              <w:rPr>
                <w:rFonts w:hint="eastAsia" w:ascii="宋体" w:hAnsi="宋体" w:eastAsiaTheme="minorEastAsia"/>
                <w:lang w:val="en-US" w:eastAsia="zh-CN"/>
              </w:rPr>
            </w:pPr>
            <w:r>
              <w:rPr>
                <w:rFonts w:hint="eastAsia" w:ascii="宋体" w:hAnsi="宋体"/>
                <w:lang w:val="en-US" w:eastAsia="zh-CN"/>
              </w:rPr>
              <w:t>性别</w:t>
            </w:r>
          </w:p>
        </w:tc>
        <w:tc>
          <w:tcPr>
            <w:tcW w:w="2200" w:type="dxa"/>
            <w:vAlign w:val="center"/>
          </w:tcPr>
          <w:p>
            <w:pPr>
              <w:jc w:val="center"/>
              <w:rPr>
                <w:rFonts w:ascii="宋体" w:hAnsi="宋体"/>
              </w:rPr>
            </w:pPr>
            <w:r>
              <w:rPr>
                <w:rFonts w:ascii="宋体" w:hAnsi="宋体"/>
              </w:rPr>
              <w:t>占全部股份比例</w:t>
            </w:r>
          </w:p>
        </w:tc>
        <w:tc>
          <w:tcPr>
            <w:tcW w:w="1925" w:type="dxa"/>
            <w:vAlign w:val="center"/>
          </w:tcPr>
          <w:p>
            <w:pPr>
              <w:jc w:val="center"/>
              <w:rPr>
                <w:rFonts w:hint="default" w:ascii="宋体" w:hAnsi="宋体" w:eastAsiaTheme="minorEastAsia"/>
                <w:lang w:val="en-US" w:eastAsia="zh-CN"/>
              </w:rPr>
            </w:pPr>
            <w:r>
              <w:rPr>
                <w:rFonts w:hint="eastAsia" w:ascii="宋体" w:hAnsi="宋体"/>
                <w:lang w:val="en-US" w:eastAsia="zh-CN"/>
              </w:rPr>
              <w:t>外商投资类型</w:t>
            </w:r>
          </w:p>
        </w:tc>
        <w:tc>
          <w:tcPr>
            <w:tcW w:w="1982" w:type="dxa"/>
            <w:vAlign w:val="center"/>
          </w:tcPr>
          <w:p>
            <w:pPr>
              <w:jc w:val="center"/>
              <w:rPr>
                <w:rFonts w:hint="eastAsia" w:ascii="宋体" w:hAnsi="宋体"/>
                <w:lang w:val="en-US" w:eastAsia="zh-CN"/>
              </w:rPr>
            </w:pPr>
            <w:r>
              <w:rPr>
                <w:rFonts w:hint="eastAsia" w:ascii="宋体" w:hAnsi="宋体"/>
                <w:lang w:val="en-US" w:eastAsia="zh-CN"/>
              </w:rPr>
              <w:t>外商投资类型</w:t>
            </w:r>
          </w:p>
          <w:p>
            <w:pPr>
              <w:jc w:val="center"/>
              <w:rPr>
                <w:rFonts w:ascii="宋体" w:hAnsi="宋体"/>
              </w:rPr>
            </w:pPr>
            <w:r>
              <w:rPr>
                <w:rFonts w:hint="eastAsia" w:ascii="宋体" w:hAnsi="宋体"/>
                <w:b/>
                <w:bCs/>
                <w:lang w:val="en-US" w:eastAsia="zh-CN"/>
              </w:rPr>
              <w:t>（适用于有外商投资的企业）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99" w:type="dxa"/>
            <w:vAlign w:val="center"/>
          </w:tcPr>
          <w:p>
            <w:pPr>
              <w:jc w:val="center"/>
              <w:rPr>
                <w:rFonts w:ascii="宋体" w:hAnsi="宋体"/>
              </w:rPr>
            </w:pPr>
            <w:r>
              <w:rPr>
                <w:rFonts w:hint="eastAsia" w:ascii="宋体" w:hAnsi="宋体"/>
              </w:rPr>
              <w:t>1</w:t>
            </w:r>
          </w:p>
        </w:tc>
        <w:tc>
          <w:tcPr>
            <w:tcW w:w="1258" w:type="dxa"/>
            <w:vAlign w:val="center"/>
          </w:tcPr>
          <w:p>
            <w:pPr>
              <w:jc w:val="center"/>
              <w:rPr>
                <w:rFonts w:ascii="宋体" w:hAnsi="宋体"/>
              </w:rPr>
            </w:pPr>
          </w:p>
        </w:tc>
        <w:tc>
          <w:tcPr>
            <w:tcW w:w="1022" w:type="dxa"/>
            <w:vAlign w:val="center"/>
          </w:tcPr>
          <w:p>
            <w:pPr>
              <w:jc w:val="center"/>
              <w:rPr>
                <w:rFonts w:ascii="宋体" w:hAnsi="宋体"/>
              </w:rPr>
            </w:pPr>
          </w:p>
        </w:tc>
        <w:tc>
          <w:tcPr>
            <w:tcW w:w="2200" w:type="dxa"/>
            <w:vAlign w:val="center"/>
          </w:tcPr>
          <w:p>
            <w:pPr>
              <w:jc w:val="center"/>
              <w:rPr>
                <w:rFonts w:ascii="宋体" w:hAnsi="宋体"/>
              </w:rPr>
            </w:pPr>
          </w:p>
        </w:tc>
        <w:tc>
          <w:tcPr>
            <w:tcW w:w="1925" w:type="dxa"/>
            <w:vMerge w:val="restart"/>
            <w:vAlign w:val="center"/>
          </w:tcPr>
          <w:p>
            <w:pPr>
              <w:ind w:left="210" w:leftChars="100" w:firstLine="0" w:firstLineChars="0"/>
              <w:jc w:val="both"/>
              <w:rPr>
                <w:rFonts w:hint="default" w:ascii="宋体" w:hAnsi="宋体" w:eastAsiaTheme="minorEastAsia"/>
                <w:lang w:val="en-US" w:eastAsia="zh-CN"/>
              </w:rPr>
            </w:pPr>
            <w:r>
              <w:rPr>
                <w:rFonts w:hint="eastAsia" w:ascii="宋体" w:hAnsi="宋体"/>
                <w:lang w:val="en-US" w:eastAsia="zh-CN"/>
              </w:rPr>
              <w:sym w:font="Wingdings 2" w:char="00A3"/>
            </w:r>
            <w:r>
              <w:rPr>
                <w:rFonts w:hint="eastAsia" w:ascii="宋体" w:hAnsi="宋体"/>
                <w:lang w:val="en-US" w:eastAsia="zh-CN"/>
              </w:rPr>
              <w:t>外商单独投资</w:t>
            </w:r>
            <w:r>
              <w:rPr>
                <w:rFonts w:hint="eastAsia" w:ascii="宋体" w:hAnsi="宋体"/>
                <w:lang w:val="en-US" w:eastAsia="zh-CN"/>
              </w:rPr>
              <w:br w:type="textWrapping"/>
            </w:r>
            <w:r>
              <w:rPr>
                <w:rFonts w:hint="eastAsia" w:ascii="宋体" w:hAnsi="宋体"/>
                <w:lang w:val="en-US" w:eastAsia="zh-CN"/>
              </w:rPr>
              <w:sym w:font="Wingdings 2" w:char="00A3"/>
            </w:r>
            <w:r>
              <w:rPr>
                <w:rFonts w:hint="eastAsia" w:ascii="宋体" w:hAnsi="宋体"/>
                <w:lang w:val="en-US" w:eastAsia="zh-CN"/>
              </w:rPr>
              <w:t>外商部分投资</w:t>
            </w:r>
            <w:r>
              <w:rPr>
                <w:rFonts w:hint="eastAsia" w:ascii="宋体" w:hAnsi="宋体"/>
                <w:lang w:val="en-US" w:eastAsia="zh-CN"/>
              </w:rPr>
              <w:br w:type="textWrapping"/>
            </w:r>
            <w:r>
              <w:rPr>
                <w:rFonts w:hint="eastAsia" w:ascii="宋体" w:hAnsi="宋体"/>
                <w:lang w:val="en-US" w:eastAsia="zh-CN"/>
              </w:rPr>
              <w:sym w:font="Wingdings 2" w:char="00A3"/>
            </w:r>
            <w:r>
              <w:rPr>
                <w:rFonts w:hint="eastAsia" w:ascii="宋体" w:hAnsi="宋体"/>
                <w:lang w:val="en-US" w:eastAsia="zh-CN"/>
              </w:rPr>
              <w:t>内资</w:t>
            </w:r>
          </w:p>
        </w:tc>
        <w:tc>
          <w:tcPr>
            <w:tcW w:w="1982" w:type="dxa"/>
            <w:vMerge w:val="restart"/>
            <w:vAlign w:val="center"/>
          </w:tcPr>
          <w:p>
            <w:pPr>
              <w:ind w:left="210" w:leftChars="100" w:firstLine="0" w:firstLineChars="0"/>
              <w:jc w:val="left"/>
              <w:rPr>
                <w:rFonts w:hint="eastAsia" w:ascii="宋体" w:hAnsi="宋体"/>
                <w:lang w:val="en-US" w:eastAsia="zh-CN"/>
              </w:rPr>
            </w:pPr>
            <w:r>
              <w:rPr>
                <w:rFonts w:hint="eastAsia" w:ascii="宋体" w:hAnsi="宋体"/>
                <w:lang w:val="en-US" w:eastAsia="zh-CN"/>
              </w:rPr>
              <w:sym w:font="Wingdings 2" w:char="00A3"/>
            </w:r>
            <w:r>
              <w:rPr>
                <w:rFonts w:hint="eastAsia" w:ascii="宋体" w:hAnsi="宋体"/>
                <w:lang w:val="en-US" w:eastAsia="zh-CN"/>
              </w:rPr>
              <w:t>欧资企业</w:t>
            </w:r>
            <w:r>
              <w:rPr>
                <w:rFonts w:hint="eastAsia" w:ascii="宋体" w:hAnsi="宋体"/>
                <w:lang w:val="en-US" w:eastAsia="zh-CN"/>
              </w:rPr>
              <w:br w:type="textWrapping"/>
            </w:r>
            <w:r>
              <w:rPr>
                <w:rFonts w:hint="eastAsia" w:ascii="宋体" w:hAnsi="宋体"/>
                <w:lang w:val="en-US" w:eastAsia="zh-CN"/>
              </w:rPr>
              <w:sym w:font="Wingdings 2" w:char="00A3"/>
            </w:r>
            <w:r>
              <w:rPr>
                <w:rFonts w:hint="eastAsia" w:ascii="宋体" w:hAnsi="宋体"/>
                <w:lang w:val="en-US" w:eastAsia="zh-CN"/>
              </w:rPr>
              <w:t>美资企业</w:t>
            </w:r>
          </w:p>
          <w:p>
            <w:pPr>
              <w:ind w:firstLine="210" w:firstLineChars="100"/>
              <w:jc w:val="left"/>
              <w:rPr>
                <w:rFonts w:hint="eastAsia" w:ascii="宋体" w:hAnsi="宋体"/>
                <w:lang w:val="en-US" w:eastAsia="zh-CN"/>
              </w:rPr>
            </w:pPr>
            <w:r>
              <w:rPr>
                <w:rFonts w:hint="eastAsia" w:ascii="宋体" w:hAnsi="宋体"/>
                <w:lang w:val="en-US" w:eastAsia="zh-CN"/>
              </w:rPr>
              <w:sym w:font="Wingdings 2" w:char="00A3"/>
            </w:r>
            <w:r>
              <w:rPr>
                <w:rFonts w:hint="eastAsia" w:ascii="宋体" w:hAnsi="宋体"/>
                <w:lang w:val="en-US" w:eastAsia="zh-CN"/>
              </w:rPr>
              <w:t>日资企业</w:t>
            </w:r>
          </w:p>
          <w:p>
            <w:pPr>
              <w:ind w:firstLine="210" w:firstLineChars="100"/>
              <w:jc w:val="left"/>
              <w:rPr>
                <w:rFonts w:hint="default" w:ascii="宋体" w:hAnsi="宋体"/>
                <w:lang w:val="en-US" w:eastAsia="zh-CN"/>
              </w:rPr>
            </w:pPr>
            <w:r>
              <w:rPr>
                <w:rFonts w:hint="eastAsia" w:ascii="宋体" w:hAnsi="宋体"/>
                <w:lang w:val="en-US" w:eastAsia="zh-CN"/>
              </w:rPr>
              <w:sym w:font="Wingdings 2" w:char="00A3"/>
            </w:r>
            <w:r>
              <w:rPr>
                <w:rFonts w:hint="eastAsia" w:ascii="宋体" w:hAnsi="宋体"/>
                <w:lang w:val="en-US" w:eastAsia="zh-CN"/>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99" w:type="dxa"/>
            <w:vAlign w:val="center"/>
          </w:tcPr>
          <w:p>
            <w:pPr>
              <w:jc w:val="center"/>
              <w:rPr>
                <w:rFonts w:ascii="宋体" w:hAnsi="宋体"/>
              </w:rPr>
            </w:pPr>
            <w:r>
              <w:rPr>
                <w:rFonts w:hint="eastAsia" w:ascii="宋体" w:hAnsi="宋体"/>
              </w:rPr>
              <w:t>2</w:t>
            </w:r>
          </w:p>
        </w:tc>
        <w:tc>
          <w:tcPr>
            <w:tcW w:w="1258" w:type="dxa"/>
            <w:vAlign w:val="center"/>
          </w:tcPr>
          <w:p>
            <w:pPr>
              <w:jc w:val="center"/>
              <w:rPr>
                <w:rFonts w:ascii="宋体" w:hAnsi="宋体"/>
              </w:rPr>
            </w:pPr>
          </w:p>
        </w:tc>
        <w:tc>
          <w:tcPr>
            <w:tcW w:w="1022" w:type="dxa"/>
            <w:vAlign w:val="center"/>
          </w:tcPr>
          <w:p>
            <w:pPr>
              <w:jc w:val="center"/>
              <w:rPr>
                <w:rFonts w:ascii="宋体" w:hAnsi="宋体"/>
              </w:rPr>
            </w:pPr>
          </w:p>
        </w:tc>
        <w:tc>
          <w:tcPr>
            <w:tcW w:w="2200" w:type="dxa"/>
            <w:vAlign w:val="center"/>
          </w:tcPr>
          <w:p>
            <w:pPr>
              <w:jc w:val="center"/>
              <w:rPr>
                <w:rFonts w:ascii="宋体" w:hAnsi="宋体"/>
              </w:rPr>
            </w:pPr>
          </w:p>
        </w:tc>
        <w:tc>
          <w:tcPr>
            <w:tcW w:w="1925" w:type="dxa"/>
            <w:vMerge w:val="continue"/>
            <w:vAlign w:val="center"/>
          </w:tcPr>
          <w:p>
            <w:pPr>
              <w:jc w:val="center"/>
              <w:rPr>
                <w:rFonts w:ascii="宋体" w:hAnsi="宋体"/>
              </w:rPr>
            </w:pPr>
          </w:p>
        </w:tc>
        <w:tc>
          <w:tcPr>
            <w:tcW w:w="1982" w:type="dxa"/>
            <w:vMerge w:val="continue"/>
            <w:vAlign w:val="center"/>
          </w:tcPr>
          <w:p>
            <w:pPr>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99" w:type="dxa"/>
            <w:vAlign w:val="center"/>
          </w:tcPr>
          <w:p>
            <w:pPr>
              <w:jc w:val="center"/>
              <w:rPr>
                <w:rFonts w:ascii="宋体" w:hAnsi="宋体"/>
              </w:rPr>
            </w:pPr>
            <w:r>
              <w:rPr>
                <w:rFonts w:hint="eastAsia" w:ascii="宋体" w:hAnsi="宋体"/>
              </w:rPr>
              <w:t>3</w:t>
            </w:r>
          </w:p>
        </w:tc>
        <w:tc>
          <w:tcPr>
            <w:tcW w:w="1258" w:type="dxa"/>
            <w:vAlign w:val="center"/>
          </w:tcPr>
          <w:p>
            <w:pPr>
              <w:jc w:val="center"/>
              <w:rPr>
                <w:rFonts w:ascii="宋体" w:hAnsi="宋体"/>
              </w:rPr>
            </w:pPr>
          </w:p>
        </w:tc>
        <w:tc>
          <w:tcPr>
            <w:tcW w:w="1022" w:type="dxa"/>
            <w:vAlign w:val="center"/>
          </w:tcPr>
          <w:p>
            <w:pPr>
              <w:jc w:val="center"/>
              <w:rPr>
                <w:rFonts w:ascii="宋体" w:hAnsi="宋体"/>
              </w:rPr>
            </w:pPr>
          </w:p>
        </w:tc>
        <w:tc>
          <w:tcPr>
            <w:tcW w:w="2200" w:type="dxa"/>
            <w:vAlign w:val="center"/>
          </w:tcPr>
          <w:p>
            <w:pPr>
              <w:jc w:val="center"/>
              <w:rPr>
                <w:rFonts w:ascii="宋体" w:hAnsi="宋体"/>
              </w:rPr>
            </w:pPr>
          </w:p>
        </w:tc>
        <w:tc>
          <w:tcPr>
            <w:tcW w:w="1925" w:type="dxa"/>
            <w:vMerge w:val="continue"/>
            <w:vAlign w:val="center"/>
          </w:tcPr>
          <w:p>
            <w:pPr>
              <w:jc w:val="center"/>
              <w:rPr>
                <w:rFonts w:ascii="宋体" w:hAnsi="宋体"/>
              </w:rPr>
            </w:pPr>
          </w:p>
        </w:tc>
        <w:tc>
          <w:tcPr>
            <w:tcW w:w="1982" w:type="dxa"/>
            <w:vMerge w:val="continue"/>
            <w:vAlign w:val="center"/>
          </w:tcPr>
          <w:p>
            <w:pPr>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99" w:type="dxa"/>
            <w:vAlign w:val="center"/>
          </w:tcPr>
          <w:p>
            <w:pPr>
              <w:jc w:val="center"/>
              <w:rPr>
                <w:rFonts w:ascii="宋体" w:hAnsi="宋体"/>
              </w:rPr>
            </w:pPr>
            <w:r>
              <w:rPr>
                <w:rFonts w:hint="eastAsia" w:ascii="宋体" w:hAnsi="宋体"/>
              </w:rPr>
              <w:t>4</w:t>
            </w:r>
          </w:p>
        </w:tc>
        <w:tc>
          <w:tcPr>
            <w:tcW w:w="1258" w:type="dxa"/>
            <w:vAlign w:val="center"/>
          </w:tcPr>
          <w:p>
            <w:pPr>
              <w:jc w:val="center"/>
              <w:rPr>
                <w:rFonts w:ascii="宋体" w:hAnsi="宋体"/>
              </w:rPr>
            </w:pPr>
          </w:p>
        </w:tc>
        <w:tc>
          <w:tcPr>
            <w:tcW w:w="1022" w:type="dxa"/>
            <w:vAlign w:val="center"/>
          </w:tcPr>
          <w:p>
            <w:pPr>
              <w:jc w:val="center"/>
              <w:rPr>
                <w:rFonts w:ascii="宋体" w:hAnsi="宋体"/>
              </w:rPr>
            </w:pPr>
          </w:p>
        </w:tc>
        <w:tc>
          <w:tcPr>
            <w:tcW w:w="2200" w:type="dxa"/>
            <w:vAlign w:val="center"/>
          </w:tcPr>
          <w:p>
            <w:pPr>
              <w:jc w:val="center"/>
              <w:rPr>
                <w:rFonts w:ascii="宋体" w:hAnsi="宋体"/>
              </w:rPr>
            </w:pPr>
          </w:p>
        </w:tc>
        <w:tc>
          <w:tcPr>
            <w:tcW w:w="1925" w:type="dxa"/>
            <w:vMerge w:val="continue"/>
            <w:vAlign w:val="center"/>
          </w:tcPr>
          <w:p>
            <w:pPr>
              <w:jc w:val="center"/>
              <w:rPr>
                <w:rFonts w:ascii="宋体" w:hAnsi="宋体"/>
              </w:rPr>
            </w:pPr>
          </w:p>
        </w:tc>
        <w:tc>
          <w:tcPr>
            <w:tcW w:w="1982" w:type="dxa"/>
            <w:vMerge w:val="continue"/>
            <w:vAlign w:val="center"/>
          </w:tcPr>
          <w:p>
            <w:pPr>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99" w:type="dxa"/>
            <w:vAlign w:val="center"/>
          </w:tcPr>
          <w:p>
            <w:pPr>
              <w:jc w:val="center"/>
              <w:rPr>
                <w:rFonts w:hint="default" w:ascii="宋体" w:hAnsi="宋体" w:eastAsiaTheme="minorEastAsia"/>
                <w:lang w:val="en-US" w:eastAsia="zh-CN"/>
              </w:rPr>
            </w:pPr>
            <w:r>
              <w:rPr>
                <w:rFonts w:hint="eastAsia" w:ascii="宋体" w:hAnsi="宋体"/>
                <w:lang w:val="en-US" w:eastAsia="zh-CN"/>
              </w:rPr>
              <w:t>...</w:t>
            </w:r>
          </w:p>
        </w:tc>
        <w:tc>
          <w:tcPr>
            <w:tcW w:w="1258" w:type="dxa"/>
            <w:vAlign w:val="center"/>
          </w:tcPr>
          <w:p>
            <w:pPr>
              <w:jc w:val="center"/>
              <w:rPr>
                <w:rFonts w:ascii="宋体" w:hAnsi="宋体"/>
              </w:rPr>
            </w:pPr>
          </w:p>
        </w:tc>
        <w:tc>
          <w:tcPr>
            <w:tcW w:w="1022" w:type="dxa"/>
            <w:vAlign w:val="center"/>
          </w:tcPr>
          <w:p>
            <w:pPr>
              <w:jc w:val="center"/>
              <w:rPr>
                <w:rFonts w:ascii="宋体" w:hAnsi="宋体"/>
              </w:rPr>
            </w:pPr>
          </w:p>
        </w:tc>
        <w:tc>
          <w:tcPr>
            <w:tcW w:w="2200" w:type="dxa"/>
            <w:vAlign w:val="center"/>
          </w:tcPr>
          <w:p>
            <w:pPr>
              <w:jc w:val="center"/>
              <w:rPr>
                <w:rFonts w:ascii="宋体" w:hAnsi="宋体"/>
              </w:rPr>
            </w:pPr>
          </w:p>
        </w:tc>
        <w:tc>
          <w:tcPr>
            <w:tcW w:w="1925" w:type="dxa"/>
            <w:vMerge w:val="continue"/>
            <w:vAlign w:val="center"/>
          </w:tcPr>
          <w:p>
            <w:pPr>
              <w:jc w:val="center"/>
              <w:rPr>
                <w:rFonts w:ascii="宋体" w:hAnsi="宋体"/>
              </w:rPr>
            </w:pPr>
          </w:p>
        </w:tc>
        <w:tc>
          <w:tcPr>
            <w:tcW w:w="1982" w:type="dxa"/>
            <w:vMerge w:val="continue"/>
            <w:vAlign w:val="center"/>
          </w:tcPr>
          <w:p>
            <w:pPr>
              <w:jc w:val="center"/>
              <w:rPr>
                <w:rFonts w:ascii="宋体" w:hAnsi="宋体"/>
              </w:rPr>
            </w:pPr>
          </w:p>
        </w:tc>
      </w:tr>
    </w:tbl>
    <w:p>
      <w:pPr>
        <w:pStyle w:val="6"/>
        <w:ind w:left="0" w:leftChars="0" w:firstLine="0" w:firstLineChars="0"/>
        <w:rPr>
          <w:rFonts w:hint="eastAsia" w:ascii="宋体" w:hAnsi="宋体"/>
          <w:b/>
          <w:bCs w:val="0"/>
          <w:sz w:val="24"/>
          <w:szCs w:val="32"/>
          <w:lang w:val="en-US" w:eastAsia="zh-CN"/>
        </w:rPr>
      </w:pPr>
    </w:p>
    <w:p>
      <w:pPr>
        <w:pStyle w:val="6"/>
        <w:ind w:left="0" w:leftChars="0" w:firstLine="0" w:firstLineChars="0"/>
        <w:rPr>
          <w:rFonts w:hint="eastAsia"/>
          <w:color w:val="auto"/>
          <w:spacing w:val="1"/>
          <w:sz w:val="24"/>
          <w:szCs w:val="24"/>
          <w:highlight w:val="none"/>
          <w:shd w:val="clear" w:color="auto" w:fill="auto"/>
        </w:rPr>
        <w:sectPr>
          <w:headerReference r:id="rId77" w:type="default"/>
          <w:footerReference r:id="rId78" w:type="default"/>
          <w:pgSz w:w="11907" w:h="16840"/>
          <w:pgMar w:top="1117" w:right="1133" w:bottom="1060" w:left="1700" w:header="878" w:footer="886" w:gutter="0"/>
          <w:cols w:space="720" w:num="1"/>
        </w:sectPr>
      </w:pPr>
    </w:p>
    <w:p>
      <w:pPr>
        <w:spacing w:before="78" w:line="219" w:lineRule="auto"/>
        <w:ind w:left="15"/>
        <w:outlineLvl w:val="2"/>
        <w:rPr>
          <w:rFonts w:ascii="宋体" w:hAnsi="宋体" w:eastAsia="宋体" w:cs="宋体"/>
          <w:color w:val="auto"/>
          <w:sz w:val="24"/>
          <w:szCs w:val="24"/>
          <w:highlight w:val="none"/>
          <w:shd w:val="clear" w:color="auto" w:fill="auto"/>
        </w:rPr>
        <w:sectPr>
          <w:pgSz w:w="11907" w:h="16840"/>
          <w:pgMar w:top="1117" w:right="1133" w:bottom="1060" w:left="1700" w:header="878" w:footer="886" w:gutter="0"/>
          <w:cols w:space="720" w:num="1"/>
        </w:sectPr>
      </w:pPr>
      <w:r>
        <w:rPr>
          <w:rFonts w:hint="eastAsia" w:ascii="宋体" w:hAnsi="宋体" w:eastAsia="宋体" w:cs="宋体"/>
          <w:color w:val="auto"/>
          <w:spacing w:val="1"/>
          <w:sz w:val="24"/>
          <w:szCs w:val="24"/>
          <w:highlight w:val="none"/>
          <w:shd w:val="clear" w:color="auto" w:fill="auto"/>
          <w:lang w:val="en-US" w:eastAsia="zh-CN"/>
        </w:rPr>
        <w:t>10</w:t>
      </w:r>
      <w:r>
        <w:rPr>
          <w:rFonts w:ascii="宋体" w:hAnsi="宋体" w:eastAsia="宋体" w:cs="宋体"/>
          <w:color w:val="auto"/>
          <w:spacing w:val="1"/>
          <w:sz w:val="24"/>
          <w:szCs w:val="24"/>
          <w:highlight w:val="none"/>
          <w:shd w:val="clear" w:color="auto" w:fill="auto"/>
        </w:rPr>
        <w:t>招标文件要求提供</w:t>
      </w:r>
      <w:r>
        <w:rPr>
          <w:rFonts w:ascii="宋体" w:hAnsi="宋体" w:eastAsia="宋体" w:cs="宋体"/>
          <w:color w:val="auto"/>
          <w:sz w:val="24"/>
          <w:szCs w:val="24"/>
          <w:highlight w:val="none"/>
          <w:shd w:val="clear" w:color="auto" w:fill="auto"/>
        </w:rPr>
        <w:t>或投标人认为应附的其他材料</w:t>
      </w:r>
    </w:p>
    <w:p>
      <w:pPr>
        <w:pStyle w:val="23"/>
        <w:ind w:firstLine="0"/>
        <w:rPr>
          <w:rFonts w:hAnsi="宋体" w:cs="宋体"/>
          <w:color w:val="auto"/>
          <w:highlight w:val="none"/>
          <w:shd w:val="clear" w:color="auto" w:fill="auto"/>
        </w:rPr>
      </w:pPr>
      <w:r>
        <w:rPr>
          <w:rFonts w:hint="eastAsia" w:hAnsi="宋体" w:cs="宋体"/>
          <w:b/>
          <w:bCs/>
          <w:color w:val="auto"/>
          <w:sz w:val="28"/>
          <w:szCs w:val="24"/>
          <w:highlight w:val="none"/>
          <w:shd w:val="clear" w:color="auto" w:fill="auto"/>
        </w:rPr>
        <w:t>附件：（以下文件为重要的参考资料，投标人不必编制在其投标文件中。）</w:t>
      </w:r>
    </w:p>
    <w:p>
      <w:pPr>
        <w:pStyle w:val="3"/>
        <w:spacing w:before="0" w:line="750" w:lineRule="atLeas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工信部联企业〔2011〕300号</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各省、自治区、直辖市人民政府，国务院各部委、各直属机构及有关单位：</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pStyle w:val="16"/>
        <w:spacing w:beforeAutospacing="0" w:afterAutospacing="0" w:line="560" w:lineRule="atLeast"/>
        <w:jc w:val="right"/>
        <w:rPr>
          <w:rFonts w:eastAsia="宋体"/>
          <w:color w:val="auto"/>
          <w:highlight w:val="none"/>
          <w:shd w:val="clear" w:color="auto" w:fill="auto"/>
        </w:rPr>
      </w:pPr>
      <w:r>
        <w:rPr>
          <w:rFonts w:hint="eastAsia" w:eastAsia="宋体"/>
          <w:color w:val="auto"/>
          <w:highlight w:val="none"/>
          <w:shd w:val="clear" w:color="auto" w:fill="auto"/>
        </w:rPr>
        <w:t>工业和信息化部</w:t>
      </w:r>
    </w:p>
    <w:p>
      <w:pPr>
        <w:pStyle w:val="16"/>
        <w:spacing w:beforeAutospacing="0" w:afterAutospacing="0" w:line="560" w:lineRule="atLeast"/>
        <w:jc w:val="right"/>
        <w:rPr>
          <w:rFonts w:eastAsia="宋体"/>
          <w:color w:val="auto"/>
          <w:highlight w:val="none"/>
          <w:shd w:val="clear" w:color="auto" w:fill="auto"/>
        </w:rPr>
      </w:pPr>
      <w:r>
        <w:rPr>
          <w:rFonts w:hint="eastAsia" w:eastAsia="宋体"/>
          <w:color w:val="auto"/>
          <w:highlight w:val="none"/>
          <w:shd w:val="clear" w:color="auto" w:fill="auto"/>
        </w:rPr>
        <w:t>国家统计局</w:t>
      </w:r>
    </w:p>
    <w:p>
      <w:pPr>
        <w:pStyle w:val="16"/>
        <w:spacing w:beforeAutospacing="0" w:afterAutospacing="0" w:line="560" w:lineRule="atLeast"/>
        <w:jc w:val="right"/>
        <w:rPr>
          <w:rFonts w:eastAsia="宋体"/>
          <w:color w:val="auto"/>
          <w:highlight w:val="none"/>
          <w:shd w:val="clear" w:color="auto" w:fill="auto"/>
        </w:rPr>
      </w:pPr>
      <w:r>
        <w:rPr>
          <w:rFonts w:hint="eastAsia" w:eastAsia="宋体"/>
          <w:color w:val="auto"/>
          <w:highlight w:val="none"/>
          <w:shd w:val="clear" w:color="auto" w:fill="auto"/>
        </w:rPr>
        <w:t>国家发展和改革委员会</w:t>
      </w:r>
    </w:p>
    <w:p>
      <w:pPr>
        <w:pStyle w:val="16"/>
        <w:spacing w:beforeAutospacing="0" w:afterAutospacing="0" w:line="560" w:lineRule="atLeast"/>
        <w:jc w:val="right"/>
        <w:rPr>
          <w:rFonts w:eastAsia="宋体"/>
          <w:color w:val="auto"/>
          <w:highlight w:val="none"/>
          <w:shd w:val="clear" w:color="auto" w:fill="auto"/>
        </w:rPr>
      </w:pPr>
      <w:r>
        <w:rPr>
          <w:rFonts w:hint="eastAsia" w:eastAsia="宋体"/>
          <w:color w:val="auto"/>
          <w:highlight w:val="none"/>
          <w:shd w:val="clear" w:color="auto" w:fill="auto"/>
        </w:rPr>
        <w:t>财政部</w:t>
      </w:r>
    </w:p>
    <w:p>
      <w:pPr>
        <w:pStyle w:val="16"/>
        <w:spacing w:beforeAutospacing="0" w:afterAutospacing="0" w:line="560" w:lineRule="atLeast"/>
        <w:jc w:val="right"/>
        <w:rPr>
          <w:rFonts w:eastAsia="宋体"/>
          <w:color w:val="auto"/>
          <w:highlight w:val="none"/>
          <w:shd w:val="clear" w:color="auto" w:fill="auto"/>
        </w:rPr>
      </w:pPr>
      <w:r>
        <w:rPr>
          <w:rFonts w:hint="eastAsia" w:eastAsia="宋体"/>
          <w:color w:val="auto"/>
          <w:highlight w:val="none"/>
          <w:shd w:val="clear" w:color="auto" w:fill="auto"/>
        </w:rPr>
        <w:t>二○一一年六月十八日</w:t>
      </w:r>
    </w:p>
    <w:p>
      <w:pPr>
        <w:pStyle w:val="16"/>
        <w:spacing w:beforeAutospacing="0" w:afterAutospacing="0" w:line="560" w:lineRule="atLeast"/>
        <w:jc w:val="center"/>
        <w:rPr>
          <w:rFonts w:eastAsia="宋体"/>
          <w:color w:val="auto"/>
          <w:highlight w:val="none"/>
          <w:shd w:val="clear" w:color="auto" w:fill="auto"/>
        </w:rPr>
      </w:pPr>
      <w:r>
        <w:rPr>
          <w:rStyle w:val="20"/>
          <w:rFonts w:hint="eastAsia" w:eastAsia="宋体"/>
          <w:color w:val="auto"/>
          <w:highlight w:val="none"/>
          <w:shd w:val="clear" w:color="auto" w:fill="auto"/>
        </w:rPr>
        <w:t>中小企业划型标准规定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一、根据《中华人民共和国中小企业促进法》和《国务院关于进一步促进中小企业发展的若干意见》(国发〔2009〕36号)，制定本规定。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二、中小企业划分为中型、小型、微型三种类型，具体标准根据企业从业人员、营业收入、资产总额等指标，结合行业特点制定。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四、各行业划型标准为：</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（一）农、林、牧、渔业。营业收入20000万元以下的为中小微型企业。其中，营业收入500万元及以上的为中型企业，营业收入50万元及以上的为小型企业，营业收入50万元以下的为微型企业。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16"/>
        <w:spacing w:beforeAutospacing="0" w:afterAutospacing="0" w:line="560" w:lineRule="atLeast"/>
        <w:rPr>
          <w:rFonts w:hint="eastAsia" w:eastAsia="宋体"/>
          <w:color w:val="auto"/>
          <w:highlight w:val="none"/>
          <w:shd w:val="clear" w:color="auto" w:fill="auto"/>
        </w:rPr>
      </w:pPr>
      <w:r>
        <w:rPr>
          <w:rFonts w:hint="eastAsia" w:eastAsia="宋体"/>
          <w:color w:val="auto"/>
          <w:highlight w:val="none"/>
          <w:shd w:val="clear" w:color="auto" w:fill="auto"/>
        </w:rPr>
        <w:t>　　</w:t>
      </w:r>
      <w:r>
        <w:rPr>
          <w:rFonts w:hint="eastAsia" w:eastAsia="宋体"/>
          <w:color w:val="auto"/>
          <w:highlight w:val="none"/>
          <w:shd w:val="clear" w:color="auto" w:fill="auto"/>
          <w:lang w:eastAsia="zh-CN"/>
        </w:rPr>
        <w:t>（</w:t>
      </w:r>
      <w:r>
        <w:rPr>
          <w:rFonts w:hint="eastAsia" w:eastAsia="宋体"/>
          <w:color w:val="auto"/>
          <w:highlight w:val="none"/>
          <w:shd w:val="clear" w:color="auto" w:fill="auto"/>
          <w:lang w:val="en-US" w:eastAsia="zh-CN"/>
        </w:rPr>
        <w:t>十五</w:t>
      </w:r>
      <w:r>
        <w:rPr>
          <w:rFonts w:hint="eastAsia" w:eastAsia="宋体"/>
          <w:color w:val="auto"/>
          <w:highlight w:val="none"/>
          <w:shd w:val="clear" w:color="auto" w:fill="auto"/>
          <w:lang w:eastAsia="zh-CN"/>
        </w:rPr>
        <w:t>）</w:t>
      </w:r>
      <w:r>
        <w:rPr>
          <w:rFonts w:hint="eastAsia" w:eastAsia="宋体"/>
          <w:color w:val="auto"/>
          <w:highlight w:val="none"/>
          <w:shd w:val="clear" w:color="auto" w:fill="auto"/>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16"/>
        <w:spacing w:beforeAutospacing="0" w:afterAutospacing="0" w:line="560" w:lineRule="atLeast"/>
        <w:rPr>
          <w:rFonts w:hint="eastAsia" w:eastAsia="宋体"/>
          <w:color w:val="auto"/>
          <w:highlight w:val="none"/>
          <w:shd w:val="clear" w:color="auto" w:fill="auto"/>
        </w:rPr>
      </w:pPr>
      <w:r>
        <w:rPr>
          <w:rFonts w:hint="eastAsia" w:eastAsia="宋体"/>
          <w:color w:val="auto"/>
          <w:highlight w:val="none"/>
          <w:shd w:val="clear" w:color="auto" w:fill="auto"/>
        </w:rPr>
        <w:t>　　（十六）其他未列明行业。从业人员300人以下的为中小微型企业。其中，从业人员100人及以上的为中型企业；从业人员10人及以上的为小型企业；从业人员10人以下的为微型企业。</w:t>
      </w:r>
    </w:p>
    <w:p>
      <w:pPr>
        <w:pStyle w:val="16"/>
        <w:spacing w:beforeAutospacing="0" w:afterAutospacing="0" w:line="560" w:lineRule="atLeast"/>
        <w:rPr>
          <w:rFonts w:hint="eastAsia" w:eastAsia="宋体"/>
          <w:color w:val="auto"/>
          <w:highlight w:val="none"/>
          <w:shd w:val="clear" w:color="auto" w:fill="auto"/>
        </w:rPr>
      </w:pPr>
      <w:r>
        <w:rPr>
          <w:rFonts w:hint="eastAsia" w:eastAsia="宋体"/>
          <w:color w:val="auto"/>
          <w:highlight w:val="none"/>
          <w:shd w:val="clear" w:color="auto" w:fill="auto"/>
        </w:rPr>
        <w:t>　　五、企业类型的划分以统计部门的统计数据为依据。</w:t>
      </w:r>
    </w:p>
    <w:p>
      <w:pPr>
        <w:pStyle w:val="16"/>
        <w:spacing w:beforeAutospacing="0" w:afterAutospacing="0" w:line="560" w:lineRule="atLeast"/>
        <w:rPr>
          <w:rFonts w:hint="eastAsia" w:eastAsia="宋体"/>
          <w:color w:val="auto"/>
          <w:highlight w:val="none"/>
          <w:shd w:val="clear" w:color="auto" w:fill="auto"/>
        </w:rPr>
      </w:pPr>
      <w:r>
        <w:rPr>
          <w:rFonts w:hint="eastAsia" w:eastAsia="宋体"/>
          <w:color w:val="auto"/>
          <w:highlight w:val="none"/>
          <w:shd w:val="clear" w:color="auto" w:fill="auto"/>
        </w:rPr>
        <w:t>　　六、本规定适用于在中华人民共和国境内依法设立的各类所有制和各种组织形式的企业。个体工商户和本规定以外的行业，参照本规定进行划型。</w:t>
      </w:r>
    </w:p>
    <w:p>
      <w:pPr>
        <w:pStyle w:val="16"/>
        <w:spacing w:beforeAutospacing="0" w:afterAutospacing="0" w:line="560" w:lineRule="atLeast"/>
        <w:rPr>
          <w:rFonts w:hint="eastAsia" w:eastAsia="宋体"/>
          <w:color w:val="auto"/>
          <w:highlight w:val="none"/>
          <w:shd w:val="clear" w:color="auto" w:fill="auto"/>
        </w:rPr>
      </w:pPr>
      <w:r>
        <w:rPr>
          <w:rFonts w:hint="eastAsia" w:eastAsia="宋体"/>
          <w:color w:val="auto"/>
          <w:highlight w:val="none"/>
          <w:shd w:val="clear" w:color="auto" w:fill="auto"/>
        </w:rPr>
        <w:t>　　七、本规定的中型企业标准上限即为大型企业标准的下限，国家统计部门据此制定大中小微型企业的统计分类。国务院有关部门据此进行相关数据分析，不得制定与本规定不一致的企业划型标准。</w:t>
      </w:r>
    </w:p>
    <w:p>
      <w:pPr>
        <w:pStyle w:val="16"/>
        <w:spacing w:beforeAutospacing="0" w:afterAutospacing="0" w:line="560" w:lineRule="atLeast"/>
        <w:rPr>
          <w:rFonts w:hint="eastAsia" w:eastAsia="宋体"/>
          <w:color w:val="auto"/>
          <w:highlight w:val="none"/>
          <w:shd w:val="clear" w:color="auto" w:fill="auto"/>
        </w:rPr>
      </w:pPr>
      <w:r>
        <w:rPr>
          <w:rFonts w:hint="eastAsia" w:eastAsia="宋体"/>
          <w:color w:val="auto"/>
          <w:highlight w:val="none"/>
          <w:shd w:val="clear" w:color="auto" w:fill="auto"/>
        </w:rPr>
        <w:t>　　八、本规定由工业和信息化部、国家统计局会同有关部门根据《国民经济行业分类》修订情况和企业发展变化情况适时修订。</w:t>
      </w:r>
    </w:p>
    <w:p>
      <w:pPr>
        <w:pStyle w:val="16"/>
        <w:spacing w:beforeAutospacing="0" w:afterAutospacing="0" w:line="560" w:lineRule="atLeast"/>
        <w:rPr>
          <w:rFonts w:hint="eastAsia" w:eastAsia="宋体"/>
          <w:color w:val="auto"/>
          <w:highlight w:val="none"/>
          <w:shd w:val="clear" w:color="auto" w:fill="auto"/>
        </w:rPr>
      </w:pPr>
      <w:r>
        <w:rPr>
          <w:rFonts w:hint="eastAsia" w:eastAsia="宋体"/>
          <w:color w:val="auto"/>
          <w:highlight w:val="none"/>
          <w:shd w:val="clear" w:color="auto" w:fill="auto"/>
        </w:rPr>
        <w:t>　　九、本规定由工业和信息化部、国家统计局会同有关部门负责解释。</w:t>
      </w:r>
    </w:p>
    <w:p>
      <w:pPr>
        <w:pStyle w:val="16"/>
        <w:spacing w:beforeAutospacing="0" w:afterAutospacing="0" w:line="560" w:lineRule="atLeast"/>
        <w:rPr>
          <w:rFonts w:eastAsia="宋体"/>
          <w:color w:val="auto"/>
          <w:highlight w:val="none"/>
          <w:shd w:val="clear" w:color="auto" w:fill="auto"/>
        </w:rPr>
      </w:pPr>
      <w:r>
        <w:rPr>
          <w:rFonts w:hint="eastAsia" w:eastAsia="宋体"/>
          <w:color w:val="auto"/>
          <w:highlight w:val="none"/>
          <w:shd w:val="clear" w:color="auto" w:fill="auto"/>
        </w:rPr>
        <w:t>　　十、本规定自发布之日起执行，原国家经贸委、原国家计委、财政部和国家统计局2003年颁布的《中小企业标准暂行规定》同时废止。</w:t>
      </w:r>
    </w:p>
    <w:sectPr>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4487"/>
      <w:rPr>
        <w:sz w:val="18"/>
        <w:szCs w:val="18"/>
      </w:rPr>
    </w:pPr>
    <w:r>
      <w:rPr>
        <w:spacing w:val="5"/>
        <w:sz w:val="18"/>
        <w:szCs w:val="18"/>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5076"/>
      <w:rPr>
        <w:sz w:val="18"/>
        <w:szCs w:val="18"/>
      </w:rPr>
    </w:pPr>
    <w:r>
      <w:rPr>
        <w:sz w:val="18"/>
        <w:szCs w:val="18"/>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5075"/>
      <w:rPr>
        <w:sz w:val="18"/>
        <w:szCs w:val="18"/>
      </w:rPr>
    </w:pPr>
    <w:r>
      <w:rPr>
        <w:spacing w:val="1"/>
        <w:sz w:val="18"/>
        <w:szCs w:val="18"/>
      </w:rPr>
      <w:t>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r>
      <w:rPr>
        <w:spacing w:val="2"/>
        <w:sz w:val="18"/>
        <w:szCs w:val="18"/>
      </w:rPr>
      <w:t>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41"/>
      <w:rPr>
        <w:sz w:val="18"/>
        <w:szCs w:val="18"/>
      </w:rPr>
    </w:pPr>
    <w:r>
      <w:rPr>
        <w:spacing w:val="4"/>
        <w:sz w:val="18"/>
        <w:szCs w:val="18"/>
      </w:rPr>
      <w:t>1</w:t>
    </w:r>
    <w:r>
      <w:rPr>
        <w:spacing w:val="3"/>
        <w:sz w:val="18"/>
        <w:szCs w:val="18"/>
      </w:rPr>
      <w:t>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7"/>
      <w:rPr>
        <w:sz w:val="18"/>
        <w:szCs w:val="18"/>
      </w:rPr>
    </w:pPr>
    <w:r>
      <w:rPr>
        <w:spacing w:val="7"/>
        <w:sz w:val="18"/>
        <w:szCs w:val="18"/>
      </w:rPr>
      <w:t>2</w:t>
    </w:r>
    <w:r>
      <w:rPr>
        <w:spacing w:val="6"/>
        <w:sz w:val="18"/>
        <w:szCs w:val="18"/>
      </w:rPr>
      <w:t>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7"/>
      <w:rPr>
        <w:sz w:val="18"/>
        <w:szCs w:val="18"/>
      </w:rPr>
    </w:pPr>
    <w:r>
      <w:rPr>
        <w:spacing w:val="7"/>
        <w:sz w:val="18"/>
        <w:szCs w:val="18"/>
      </w:rPr>
      <w:t>2</w:t>
    </w:r>
    <w:r>
      <w:rPr>
        <w:spacing w:val="6"/>
        <w:sz w:val="18"/>
        <w:szCs w:val="18"/>
      </w:rPr>
      <w:t>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7"/>
      <w:rPr>
        <w:sz w:val="18"/>
        <w:szCs w:val="18"/>
      </w:rPr>
    </w:pPr>
    <w:r>
      <w:rPr>
        <w:spacing w:val="7"/>
        <w:sz w:val="18"/>
        <w:szCs w:val="18"/>
      </w:rPr>
      <w:t>2</w:t>
    </w:r>
    <w:r>
      <w:rPr>
        <w:spacing w:val="6"/>
        <w:sz w:val="18"/>
        <w:szCs w:val="18"/>
      </w:rPr>
      <w:t>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7"/>
      <w:rPr>
        <w:sz w:val="18"/>
        <w:szCs w:val="18"/>
      </w:rPr>
    </w:pPr>
    <w:r>
      <w:rPr>
        <w:spacing w:val="7"/>
        <w:sz w:val="18"/>
        <w:szCs w:val="18"/>
      </w:rPr>
      <w:t>2</w:t>
    </w:r>
    <w:r>
      <w:rPr>
        <w:spacing w:val="6"/>
        <w:sz w:val="18"/>
        <w:szCs w:val="18"/>
      </w:rPr>
      <w:t>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7"/>
      <w:rPr>
        <w:sz w:val="18"/>
        <w:szCs w:val="18"/>
      </w:rPr>
    </w:pPr>
    <w:r>
      <w:rPr>
        <w:spacing w:val="7"/>
        <w:sz w:val="18"/>
        <w:szCs w:val="18"/>
      </w:rPr>
      <w:t>2</w:t>
    </w:r>
    <w:r>
      <w:rPr>
        <w:spacing w:val="6"/>
        <w:sz w:val="18"/>
        <w:szCs w:val="18"/>
      </w:rPr>
      <w:t>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4"/>
      <w:rPr>
        <w:sz w:val="18"/>
        <w:szCs w:val="18"/>
      </w:rPr>
    </w:pPr>
    <w:r>
      <w:rPr>
        <w:spacing w:val="7"/>
        <w:sz w:val="18"/>
        <w:szCs w:val="18"/>
      </w:rPr>
      <w:t>2</w:t>
    </w:r>
    <w:r>
      <w:rPr>
        <w:spacing w:val="6"/>
        <w:sz w:val="18"/>
        <w:szCs w:val="18"/>
      </w:rPr>
      <w:t>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4"/>
      <w:rPr>
        <w:sz w:val="18"/>
        <w:szCs w:val="18"/>
      </w:rPr>
    </w:pPr>
    <w:r>
      <w:rPr>
        <w:spacing w:val="7"/>
        <w:sz w:val="18"/>
        <w:szCs w:val="18"/>
      </w:rPr>
      <w:t>2</w:t>
    </w:r>
    <w:r>
      <w:rPr>
        <w:spacing w:val="6"/>
        <w:sz w:val="18"/>
        <w:szCs w:val="18"/>
      </w:rPr>
      <w:t>8</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7"/>
      <w:rPr>
        <w:sz w:val="18"/>
        <w:szCs w:val="18"/>
      </w:rPr>
    </w:pPr>
    <w:r>
      <w:rPr>
        <w:spacing w:val="7"/>
        <w:sz w:val="18"/>
        <w:szCs w:val="18"/>
      </w:rPr>
      <w:t>2</w:t>
    </w:r>
    <w:r>
      <w:rPr>
        <w:spacing w:val="6"/>
        <w:sz w:val="18"/>
        <w:szCs w:val="18"/>
      </w:rPr>
      <w:t>9</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5"/>
      <w:rPr>
        <w:sz w:val="18"/>
        <w:szCs w:val="18"/>
      </w:rPr>
    </w:pPr>
    <w:r>
      <w:rPr>
        <w:spacing w:val="7"/>
        <w:sz w:val="18"/>
        <w:szCs w:val="18"/>
      </w:rPr>
      <w:t>3</w:t>
    </w:r>
    <w:r>
      <w:rPr>
        <w:spacing w:val="6"/>
        <w:sz w:val="18"/>
        <w:szCs w:val="18"/>
      </w:rPr>
      <w:t>1</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5"/>
      <w:rPr>
        <w:sz w:val="18"/>
        <w:szCs w:val="18"/>
      </w:rPr>
    </w:pPr>
    <w:r>
      <w:rPr>
        <w:spacing w:val="7"/>
        <w:sz w:val="18"/>
        <w:szCs w:val="18"/>
      </w:rPr>
      <w:t>3</w:t>
    </w:r>
    <w:r>
      <w:rPr>
        <w:spacing w:val="6"/>
        <w:sz w:val="18"/>
        <w:szCs w:val="18"/>
      </w:rPr>
      <w:t>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5"/>
      <w:rPr>
        <w:sz w:val="18"/>
        <w:szCs w:val="18"/>
      </w:rPr>
    </w:pPr>
    <w:r>
      <w:rPr>
        <w:spacing w:val="7"/>
        <w:sz w:val="18"/>
        <w:szCs w:val="18"/>
      </w:rPr>
      <w:t>3</w:t>
    </w:r>
    <w:r>
      <w:rPr>
        <w:spacing w:val="6"/>
        <w:sz w:val="18"/>
        <w:szCs w:val="18"/>
      </w:rPr>
      <w:t>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5"/>
      <w:rPr>
        <w:sz w:val="18"/>
        <w:szCs w:val="18"/>
      </w:rPr>
    </w:pPr>
    <w:r>
      <w:rPr>
        <w:spacing w:val="7"/>
        <w:sz w:val="18"/>
        <w:szCs w:val="18"/>
      </w:rPr>
      <w:t>3</w:t>
    </w:r>
    <w:r>
      <w:rPr>
        <w:spacing w:val="6"/>
        <w:sz w:val="18"/>
        <w:szCs w:val="18"/>
      </w:rPr>
      <w:t>6</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5"/>
      <w:rPr>
        <w:sz w:val="18"/>
        <w:szCs w:val="18"/>
      </w:rPr>
    </w:pPr>
    <w:r>
      <w:rPr>
        <w:spacing w:val="7"/>
        <w:sz w:val="18"/>
        <w:szCs w:val="18"/>
      </w:rPr>
      <w:t>3</w:t>
    </w:r>
    <w:r>
      <w:rPr>
        <w:spacing w:val="6"/>
        <w:sz w:val="18"/>
        <w:szCs w:val="18"/>
      </w:rPr>
      <w:t>7</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5"/>
      <w:rPr>
        <w:sz w:val="18"/>
        <w:szCs w:val="18"/>
      </w:rPr>
    </w:pPr>
    <w:r>
      <w:rPr>
        <w:spacing w:val="7"/>
        <w:sz w:val="18"/>
        <w:szCs w:val="18"/>
      </w:rPr>
      <w:t>3</w:t>
    </w:r>
    <w:r>
      <w:rPr>
        <w:spacing w:val="6"/>
        <w:sz w:val="18"/>
        <w:szCs w:val="18"/>
      </w:rPr>
      <w:t>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4538"/>
      <w:rPr>
        <w:sz w:val="18"/>
        <w:szCs w:val="18"/>
      </w:rPr>
    </w:pPr>
    <w:r>
      <w:rPr>
        <w:spacing w:val="9"/>
        <w:sz w:val="18"/>
        <w:szCs w:val="18"/>
      </w:rPr>
      <w:t>41</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r>
      <w:rPr>
        <w:spacing w:val="9"/>
        <w:sz w:val="18"/>
        <w:szCs w:val="18"/>
      </w:rPr>
      <w:t>42</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r>
      <w:rPr>
        <w:spacing w:val="9"/>
        <w:sz w:val="18"/>
        <w:szCs w:val="18"/>
      </w:rPr>
      <w:t>43</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4430"/>
      <w:rPr>
        <w:sz w:val="18"/>
        <w:szCs w:val="18"/>
      </w:rPr>
    </w:pPr>
    <w:r>
      <w:rPr>
        <w:spacing w:val="9"/>
        <w:sz w:val="18"/>
        <w:szCs w:val="18"/>
      </w:rPr>
      <w:t>44</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4430"/>
      <w:rPr>
        <w:sz w:val="18"/>
        <w:szCs w:val="18"/>
      </w:rPr>
    </w:pPr>
    <w:r>
      <w:rPr>
        <w:spacing w:val="9"/>
        <w:sz w:val="18"/>
        <w:szCs w:val="18"/>
      </w:rPr>
      <w:t>45</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r>
      <w:rPr>
        <w:spacing w:val="9"/>
        <w:sz w:val="18"/>
        <w:szCs w:val="18"/>
      </w:rPr>
      <w:t>46</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4430"/>
      <w:rPr>
        <w:sz w:val="18"/>
        <w:szCs w:val="18"/>
      </w:rPr>
    </w:pPr>
    <w:r>
      <w:rPr>
        <w:spacing w:val="9"/>
        <w:sz w:val="18"/>
        <w:szCs w:val="18"/>
      </w:rPr>
      <w:t>47</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r>
      <w:rPr>
        <w:spacing w:val="9"/>
        <w:sz w:val="18"/>
        <w:szCs w:val="18"/>
      </w:rPr>
      <w:t>48</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r>
      <w:rPr>
        <w:spacing w:val="9"/>
        <w:sz w:val="18"/>
        <w:szCs w:val="18"/>
      </w:rPr>
      <w:t>49</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5"/>
      <w:rPr>
        <w:sz w:val="18"/>
        <w:szCs w:val="18"/>
      </w:rPr>
    </w:pPr>
    <w:r>
      <w:rPr>
        <w:spacing w:val="7"/>
        <w:sz w:val="18"/>
        <w:szCs w:val="18"/>
      </w:rPr>
      <w:t>5</w:t>
    </w:r>
    <w:r>
      <w:rPr>
        <w:spacing w:val="6"/>
        <w:sz w:val="18"/>
        <w:szCs w:val="18"/>
      </w:rPr>
      <w:t>0</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4435"/>
      <w:rPr>
        <w:sz w:val="18"/>
        <w:szCs w:val="18"/>
      </w:rPr>
    </w:pPr>
    <w:r>
      <w:rPr>
        <w:spacing w:val="7"/>
        <w:sz w:val="18"/>
        <w:szCs w:val="18"/>
      </w:rPr>
      <w:t>5</w:t>
    </w:r>
    <w:r>
      <w:rPr>
        <w:spacing w:val="6"/>
        <w:sz w:val="18"/>
        <w:szCs w:val="18"/>
      </w:rPr>
      <w:t>1</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8"/>
      <w:rPr>
        <w:sz w:val="18"/>
        <w:szCs w:val="18"/>
      </w:rPr>
    </w:pPr>
    <w:r>
      <w:rPr>
        <w:spacing w:val="7"/>
        <w:sz w:val="18"/>
        <w:szCs w:val="18"/>
      </w:rPr>
      <w:t>5</w:t>
    </w:r>
    <w:r>
      <w:rPr>
        <w:spacing w:val="6"/>
        <w:sz w:val="18"/>
        <w:szCs w:val="18"/>
      </w:rPr>
      <w:t>2</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8"/>
      <w:rPr>
        <w:sz w:val="18"/>
        <w:szCs w:val="18"/>
      </w:rPr>
    </w:pPr>
    <w:r>
      <w:rPr>
        <w:spacing w:val="7"/>
        <w:sz w:val="18"/>
        <w:szCs w:val="18"/>
      </w:rPr>
      <w:t>5</w:t>
    </w:r>
    <w:r>
      <w:rPr>
        <w:spacing w:val="6"/>
        <w:sz w:val="18"/>
        <w:szCs w:val="18"/>
      </w:rPr>
      <w:t>3</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4435"/>
      <w:rPr>
        <w:sz w:val="18"/>
        <w:szCs w:val="18"/>
      </w:rPr>
    </w:pPr>
    <w:r>
      <w:rPr>
        <w:spacing w:val="7"/>
        <w:sz w:val="18"/>
        <w:szCs w:val="18"/>
      </w:rPr>
      <w:t>5</w:t>
    </w:r>
    <w:r>
      <w:rPr>
        <w:spacing w:val="6"/>
        <w:sz w:val="18"/>
        <w:szCs w:val="18"/>
      </w:rPr>
      <w:t>4</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8" w:lineRule="auto"/>
      <w:ind w:left="4548"/>
      <w:rPr>
        <w:sz w:val="18"/>
        <w:szCs w:val="18"/>
      </w:rPr>
    </w:pPr>
    <w:r>
      <w:rPr>
        <w:spacing w:val="7"/>
        <w:sz w:val="18"/>
        <w:szCs w:val="18"/>
      </w:rPr>
      <w:t>5</w:t>
    </w:r>
    <w:r>
      <w:rPr>
        <w:spacing w:val="6"/>
        <w:sz w:val="18"/>
        <w:szCs w:val="18"/>
      </w:rPr>
      <w:t>7</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8"/>
      <w:rPr>
        <w:sz w:val="18"/>
        <w:szCs w:val="18"/>
      </w:rPr>
    </w:pPr>
    <w:r>
      <w:rPr>
        <w:spacing w:val="7"/>
        <w:sz w:val="18"/>
        <w:szCs w:val="18"/>
      </w:rPr>
      <w:t>5</w:t>
    </w:r>
    <w:r>
      <w:rPr>
        <w:spacing w:val="6"/>
        <w:sz w:val="18"/>
        <w:szCs w:val="18"/>
      </w:rPr>
      <w:t>8</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730"/>
      <w:rPr>
        <w:sz w:val="18"/>
        <w:szCs w:val="18"/>
      </w:rPr>
    </w:pPr>
    <w:r>
      <w:rPr>
        <w:spacing w:val="7"/>
        <w:sz w:val="18"/>
        <w:szCs w:val="18"/>
      </w:rPr>
      <w:t>5</w:t>
    </w:r>
    <w:r>
      <w:rPr>
        <w:spacing w:val="6"/>
        <w:sz w:val="18"/>
        <w:szCs w:val="18"/>
      </w:rPr>
      <w:t>9</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3"/>
      <w:rPr>
        <w:sz w:val="18"/>
        <w:szCs w:val="18"/>
      </w:rPr>
    </w:pPr>
    <w:r>
      <w:rPr>
        <w:spacing w:val="7"/>
        <w:sz w:val="18"/>
        <w:szCs w:val="18"/>
      </w:rPr>
      <w:t>60</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541"/>
      <w:rPr>
        <w:sz w:val="18"/>
        <w:szCs w:val="18"/>
      </w:rPr>
    </w:pPr>
    <w:r>
      <w:rPr>
        <w:spacing w:val="7"/>
        <w:sz w:val="18"/>
        <w:szCs w:val="18"/>
      </w:rPr>
      <w:t>62</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3"/>
      <w:rPr>
        <w:sz w:val="18"/>
        <w:szCs w:val="18"/>
      </w:rPr>
    </w:pPr>
    <w:r>
      <w:rPr>
        <w:spacing w:val="7"/>
        <w:sz w:val="18"/>
        <w:szCs w:val="18"/>
      </w:rPr>
      <w:t>63</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3"/>
      <w:rPr>
        <w:sz w:val="18"/>
        <w:szCs w:val="18"/>
      </w:rPr>
    </w:pPr>
    <w:r>
      <w:rPr>
        <w:spacing w:val="7"/>
        <w:sz w:val="18"/>
        <w:szCs w:val="18"/>
      </w:rPr>
      <w:t>64</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3"/>
      <w:rPr>
        <w:sz w:val="18"/>
        <w:szCs w:val="18"/>
      </w:rPr>
    </w:pPr>
    <w:r>
      <w:rPr>
        <w:spacing w:val="7"/>
        <w:sz w:val="18"/>
        <w:szCs w:val="18"/>
      </w:rPr>
      <w:t>65</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 name="IM 4"/>
          <wp:cNvGraphicFramePr/>
          <a:graphic xmlns:a="http://schemas.openxmlformats.org/drawingml/2006/main">
            <a:graphicData uri="http://schemas.openxmlformats.org/drawingml/2006/picture">
              <pic:pic xmlns:pic="http://schemas.openxmlformats.org/drawingml/2006/picture">
                <pic:nvPicPr>
                  <pic:cNvPr id="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left="6246"/>
      <w:rPr>
        <w:rFonts w:ascii="宋体" w:hAnsi="宋体" w:eastAsia="宋体" w:cs="宋体"/>
        <w:sz w:val="18"/>
        <w:szCs w:val="18"/>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8"/>
          <wp:cNvGraphicFramePr/>
          <a:graphic xmlns:a="http://schemas.openxmlformats.org/drawingml/2006/main">
            <a:graphicData uri="http://schemas.openxmlformats.org/drawingml/2006/picture">
              <pic:pic xmlns:pic="http://schemas.openxmlformats.org/drawingml/2006/picture">
                <pic:nvPicPr>
                  <pic:cNvPr id="9" name="IM 8"/>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5"/>
      <w:jc w:val="right"/>
      <w:rPr>
        <w:rFonts w:ascii="宋体" w:hAnsi="宋体" w:eastAsia="宋体" w:cs="宋体"/>
        <w:sz w:val="18"/>
        <w:szCs w:val="18"/>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 name="IM 10"/>
          <wp:cNvGraphicFramePr/>
          <a:graphic xmlns:a="http://schemas.openxmlformats.org/drawingml/2006/main">
            <a:graphicData uri="http://schemas.openxmlformats.org/drawingml/2006/picture">
              <pic:pic xmlns:pic="http://schemas.openxmlformats.org/drawingml/2006/picture">
                <pic:nvPicPr>
                  <pic:cNvPr id="11"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85"/>
      <w:jc w:val="right"/>
      <w:rPr>
        <w:rFonts w:ascii="宋体" w:hAnsi="宋体" w:eastAsia="宋体" w:cs="宋体"/>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2" name="IM 21"/>
          <wp:cNvGraphicFramePr/>
          <a:graphic xmlns:a="http://schemas.openxmlformats.org/drawingml/2006/main">
            <a:graphicData uri="http://schemas.openxmlformats.org/drawingml/2006/picture">
              <pic:pic xmlns:pic="http://schemas.openxmlformats.org/drawingml/2006/picture">
                <pic:nvPicPr>
                  <pic:cNvPr id="22"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2"/>
      <w:jc w:val="right"/>
      <w:rPr>
        <w:rFonts w:ascii="宋体" w:hAnsi="宋体" w:eastAsia="宋体" w:cs="宋体"/>
        <w:sz w:val="18"/>
        <w:szCs w:val="18"/>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3" name="IM 22"/>
          <wp:cNvGraphicFramePr/>
          <a:graphic xmlns:a="http://schemas.openxmlformats.org/drawingml/2006/main">
            <a:graphicData uri="http://schemas.openxmlformats.org/drawingml/2006/picture">
              <pic:pic xmlns:pic="http://schemas.openxmlformats.org/drawingml/2006/picture">
                <pic:nvPicPr>
                  <pic:cNvPr id="23"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2"/>
      <w:jc w:val="right"/>
      <w:rPr>
        <w:rFonts w:ascii="宋体" w:hAnsi="宋体" w:eastAsia="宋体" w:cs="宋体"/>
        <w:sz w:val="18"/>
        <w:szCs w:val="18"/>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4" name="IM 23"/>
          <wp:cNvGraphicFramePr/>
          <a:graphic xmlns:a="http://schemas.openxmlformats.org/drawingml/2006/main">
            <a:graphicData uri="http://schemas.openxmlformats.org/drawingml/2006/picture">
              <pic:pic xmlns:pic="http://schemas.openxmlformats.org/drawingml/2006/picture">
                <pic:nvPicPr>
                  <pic:cNvPr id="24"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2"/>
      <w:jc w:val="right"/>
      <w:rPr>
        <w:rFonts w:ascii="宋体" w:hAnsi="宋体" w:eastAsia="宋体" w:cs="宋体"/>
        <w:sz w:val="18"/>
        <w:szCs w:val="18"/>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5" name="IM 22"/>
          <wp:cNvGraphicFramePr/>
          <a:graphic xmlns:a="http://schemas.openxmlformats.org/drawingml/2006/main">
            <a:graphicData uri="http://schemas.openxmlformats.org/drawingml/2006/picture">
              <pic:pic xmlns:pic="http://schemas.openxmlformats.org/drawingml/2006/picture">
                <pic:nvPicPr>
                  <pic:cNvPr id="25"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85"/>
      <w:jc w:val="right"/>
      <w:rPr>
        <w:rFonts w:ascii="宋体" w:hAnsi="宋体" w:eastAsia="宋体" w:cs="宋体"/>
        <w:sz w:val="18"/>
        <w:szCs w:val="18"/>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6" name="IM 24"/>
          <wp:cNvGraphicFramePr/>
          <a:graphic xmlns:a="http://schemas.openxmlformats.org/drawingml/2006/main">
            <a:graphicData uri="http://schemas.openxmlformats.org/drawingml/2006/picture">
              <pic:pic xmlns:pic="http://schemas.openxmlformats.org/drawingml/2006/picture">
                <pic:nvPicPr>
                  <pic:cNvPr id="26" name="IM 2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85"/>
      <w:jc w:val="right"/>
      <w:rPr>
        <w:rFonts w:ascii="宋体" w:hAnsi="宋体" w:eastAsia="宋体" w:cs="宋体"/>
        <w:sz w:val="18"/>
        <w:szCs w:val="18"/>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9" name="IM 27"/>
          <wp:cNvGraphicFramePr/>
          <a:graphic xmlns:a="http://schemas.openxmlformats.org/drawingml/2006/main">
            <a:graphicData uri="http://schemas.openxmlformats.org/drawingml/2006/picture">
              <pic:pic xmlns:pic="http://schemas.openxmlformats.org/drawingml/2006/picture">
                <pic:nvPicPr>
                  <pic:cNvPr id="29"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52"/>
      <w:jc w:val="right"/>
      <w:rPr>
        <w:rFonts w:ascii="宋体" w:hAnsi="宋体" w:eastAsia="宋体" w:cs="宋体"/>
        <w:sz w:val="18"/>
        <w:szCs w:val="18"/>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0" name="IM 28"/>
          <wp:cNvGraphicFramePr/>
          <a:graphic xmlns:a="http://schemas.openxmlformats.org/drawingml/2006/main">
            <a:graphicData uri="http://schemas.openxmlformats.org/drawingml/2006/picture">
              <pic:pic xmlns:pic="http://schemas.openxmlformats.org/drawingml/2006/picture">
                <pic:nvPicPr>
                  <pic:cNvPr id="30"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
      <w:jc w:val="right"/>
      <w:rPr>
        <w:rFonts w:ascii="宋体" w:hAnsi="宋体" w:eastAsia="宋体" w:cs="宋体"/>
        <w:sz w:val="18"/>
        <w:szCs w:val="18"/>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2" name="IM 30"/>
          <wp:cNvGraphicFramePr/>
          <a:graphic xmlns:a="http://schemas.openxmlformats.org/drawingml/2006/main">
            <a:graphicData uri="http://schemas.openxmlformats.org/drawingml/2006/picture">
              <pic:pic xmlns:pic="http://schemas.openxmlformats.org/drawingml/2006/picture">
                <pic:nvPicPr>
                  <pic:cNvPr id="32" name="IM 30"/>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
      <w:jc w:val="right"/>
      <w:rPr>
        <w:rFonts w:ascii="宋体" w:hAnsi="宋体" w:eastAsia="宋体" w:cs="宋体"/>
        <w:sz w:val="18"/>
        <w:szCs w:val="18"/>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 name="IM 33"/>
          <wp:cNvGraphicFramePr/>
          <a:graphic xmlns:a="http://schemas.openxmlformats.org/drawingml/2006/main">
            <a:graphicData uri="http://schemas.openxmlformats.org/drawingml/2006/picture">
              <pic:pic xmlns:pic="http://schemas.openxmlformats.org/drawingml/2006/picture">
                <pic:nvPicPr>
                  <pic:cNvPr id="35" name="IM 33"/>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 name="IM 4"/>
          <wp:cNvGraphicFramePr/>
          <a:graphic xmlns:a="http://schemas.openxmlformats.org/drawingml/2006/main">
            <a:graphicData uri="http://schemas.openxmlformats.org/drawingml/2006/picture">
              <pic:pic xmlns:pic="http://schemas.openxmlformats.org/drawingml/2006/picture">
                <pic:nvPicPr>
                  <pic:cNvPr id="3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61"/>
      <w:jc w:val="right"/>
      <w:rPr>
        <w:rFonts w:ascii="宋体" w:hAnsi="宋体" w:eastAsia="宋体" w:cs="宋体"/>
        <w:sz w:val="18"/>
        <w:szCs w:val="18"/>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5"/>
          <wp:cNvGraphicFramePr/>
          <a:graphic xmlns:a="http://schemas.openxmlformats.org/drawingml/2006/main">
            <a:graphicData uri="http://schemas.openxmlformats.org/drawingml/2006/picture">
              <pic:pic xmlns:pic="http://schemas.openxmlformats.org/drawingml/2006/picture">
                <pic:nvPicPr>
                  <pic:cNvPr id="38"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eastAsia="宋体" w:cs="宋体"/>
        <w:sz w:val="18"/>
        <w:szCs w:val="18"/>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2" name="IM 38"/>
          <wp:cNvGraphicFramePr/>
          <a:graphic xmlns:a="http://schemas.openxmlformats.org/drawingml/2006/main">
            <a:graphicData uri="http://schemas.openxmlformats.org/drawingml/2006/picture">
              <pic:pic xmlns:pic="http://schemas.openxmlformats.org/drawingml/2006/picture">
                <pic:nvPicPr>
                  <pic:cNvPr id="42"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6"/>
      <w:jc w:val="right"/>
      <w:rPr>
        <w:rFonts w:ascii="宋体" w:hAnsi="宋体" w:eastAsia="宋体" w:cs="宋体"/>
        <w:sz w:val="18"/>
        <w:szCs w:val="18"/>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3" name="IM 40"/>
          <wp:cNvGraphicFramePr/>
          <a:graphic xmlns:a="http://schemas.openxmlformats.org/drawingml/2006/main">
            <a:graphicData uri="http://schemas.openxmlformats.org/drawingml/2006/picture">
              <pic:pic xmlns:pic="http://schemas.openxmlformats.org/drawingml/2006/picture">
                <pic:nvPicPr>
                  <pic:cNvPr id="43"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4"/>
      <w:jc w:val="right"/>
      <w:rPr>
        <w:rFonts w:ascii="宋体" w:hAnsi="宋体" w:eastAsia="宋体" w:cs="宋体"/>
        <w:sz w:val="18"/>
        <w:szCs w:val="18"/>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4" name="IM 41"/>
          <wp:cNvGraphicFramePr/>
          <a:graphic xmlns:a="http://schemas.openxmlformats.org/drawingml/2006/main">
            <a:graphicData uri="http://schemas.openxmlformats.org/drawingml/2006/picture">
              <pic:pic xmlns:pic="http://schemas.openxmlformats.org/drawingml/2006/picture">
                <pic:nvPicPr>
                  <pic:cNvPr id="44" name="IM 41"/>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84"/>
      <w:jc w:val="right"/>
      <w:rPr>
        <w:rFonts w:ascii="宋体" w:hAnsi="宋体" w:eastAsia="宋体" w:cs="宋体"/>
        <w:sz w:val="18"/>
        <w:szCs w:val="18"/>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5" name="IM 42"/>
          <wp:cNvGraphicFramePr/>
          <a:graphic xmlns:a="http://schemas.openxmlformats.org/drawingml/2006/main">
            <a:graphicData uri="http://schemas.openxmlformats.org/drawingml/2006/picture">
              <pic:pic xmlns:pic="http://schemas.openxmlformats.org/drawingml/2006/picture">
                <pic:nvPicPr>
                  <pic:cNvPr id="45" name="IM 42"/>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6" name="IM 4"/>
          <wp:cNvGraphicFramePr/>
          <a:graphic xmlns:a="http://schemas.openxmlformats.org/drawingml/2006/main">
            <a:graphicData uri="http://schemas.openxmlformats.org/drawingml/2006/picture">
              <pic:pic xmlns:pic="http://schemas.openxmlformats.org/drawingml/2006/picture">
                <pic:nvPicPr>
                  <pic:cNvPr id="4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
      <w:jc w:val="right"/>
      <w:rPr>
        <w:rFonts w:ascii="宋体" w:hAnsi="宋体" w:eastAsia="宋体" w:cs="宋体"/>
        <w:sz w:val="18"/>
        <w:szCs w:val="18"/>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7" name="IM 43"/>
          <wp:cNvGraphicFramePr/>
          <a:graphic xmlns:a="http://schemas.openxmlformats.org/drawingml/2006/main">
            <a:graphicData uri="http://schemas.openxmlformats.org/drawingml/2006/picture">
              <pic:pic xmlns:pic="http://schemas.openxmlformats.org/drawingml/2006/picture">
                <pic:nvPicPr>
                  <pic:cNvPr id="47" name="IM 43"/>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8" name="IM 44"/>
          <wp:cNvGraphicFramePr/>
          <a:graphic xmlns:a="http://schemas.openxmlformats.org/drawingml/2006/main">
            <a:graphicData uri="http://schemas.openxmlformats.org/drawingml/2006/picture">
              <pic:pic xmlns:pic="http://schemas.openxmlformats.org/drawingml/2006/picture">
                <pic:nvPicPr>
                  <pic:cNvPr id="48"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9" name="IM 4"/>
          <wp:cNvGraphicFramePr/>
          <a:graphic xmlns:a="http://schemas.openxmlformats.org/drawingml/2006/main">
            <a:graphicData uri="http://schemas.openxmlformats.org/drawingml/2006/picture">
              <pic:pic xmlns:pic="http://schemas.openxmlformats.org/drawingml/2006/picture">
                <pic:nvPicPr>
                  <pic:cNvPr id="49" name="IM 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85"/>
      <w:jc w:val="right"/>
      <w:rPr>
        <w:rFonts w:ascii="宋体" w:hAnsi="宋体" w:eastAsia="宋体" w:cs="宋体"/>
        <w:sz w:val="18"/>
        <w:szCs w:val="18"/>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0" name="IM 45"/>
          <wp:cNvGraphicFramePr/>
          <a:graphic xmlns:a="http://schemas.openxmlformats.org/drawingml/2006/main">
            <a:graphicData uri="http://schemas.openxmlformats.org/drawingml/2006/picture">
              <pic:pic xmlns:pic="http://schemas.openxmlformats.org/drawingml/2006/picture">
                <pic:nvPicPr>
                  <pic:cNvPr id="50"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2" name="IM 46"/>
          <wp:cNvGraphicFramePr/>
          <a:graphic xmlns:a="http://schemas.openxmlformats.org/drawingml/2006/main">
            <a:graphicData uri="http://schemas.openxmlformats.org/drawingml/2006/picture">
              <pic:pic xmlns:pic="http://schemas.openxmlformats.org/drawingml/2006/picture">
                <pic:nvPicPr>
                  <pic:cNvPr id="52"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4" name="IM 48"/>
          <wp:cNvGraphicFramePr/>
          <a:graphic xmlns:a="http://schemas.openxmlformats.org/drawingml/2006/main">
            <a:graphicData uri="http://schemas.openxmlformats.org/drawingml/2006/picture">
              <pic:pic xmlns:pic="http://schemas.openxmlformats.org/drawingml/2006/picture">
                <pic:nvPicPr>
                  <pic:cNvPr id="54"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5" name="IM 4"/>
          <wp:cNvGraphicFramePr/>
          <a:graphic xmlns:a="http://schemas.openxmlformats.org/drawingml/2006/main">
            <a:graphicData uri="http://schemas.openxmlformats.org/drawingml/2006/picture">
              <pic:pic xmlns:pic="http://schemas.openxmlformats.org/drawingml/2006/picture">
                <pic:nvPicPr>
                  <pic:cNvPr id="5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7" name="IM 48"/>
          <wp:cNvGraphicFramePr/>
          <a:graphic xmlns:a="http://schemas.openxmlformats.org/drawingml/2006/main">
            <a:graphicData uri="http://schemas.openxmlformats.org/drawingml/2006/picture">
              <pic:pic xmlns:pic="http://schemas.openxmlformats.org/drawingml/2006/picture">
                <pic:nvPicPr>
                  <pic:cNvPr id="57"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2"/>
      <w:jc w:val="right"/>
      <w:rPr>
        <w:rFonts w:ascii="宋体" w:hAnsi="宋体" w:eastAsia="宋体" w:cs="宋体"/>
        <w:sz w:val="18"/>
        <w:szCs w:val="18"/>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8" name="IM 22"/>
          <wp:cNvGraphicFramePr/>
          <a:graphic xmlns:a="http://schemas.openxmlformats.org/drawingml/2006/main">
            <a:graphicData uri="http://schemas.openxmlformats.org/drawingml/2006/picture">
              <pic:pic xmlns:pic="http://schemas.openxmlformats.org/drawingml/2006/picture">
                <pic:nvPicPr>
                  <pic:cNvPr id="58"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93"/>
      <w:jc w:val="right"/>
      <w:rPr>
        <w:rFonts w:ascii="宋体" w:hAnsi="宋体" w:eastAsia="宋体" w:cs="宋体"/>
        <w:sz w:val="18"/>
        <w:szCs w:val="18"/>
      </w:rPr>
    </w:pPr>
    <w: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9" name="IM 51"/>
          <wp:cNvGraphicFramePr/>
          <a:graphic xmlns:a="http://schemas.openxmlformats.org/drawingml/2006/main">
            <a:graphicData uri="http://schemas.openxmlformats.org/drawingml/2006/picture">
              <pic:pic xmlns:pic="http://schemas.openxmlformats.org/drawingml/2006/picture">
                <pic:nvPicPr>
                  <pic:cNvPr id="59" name="IM 51"/>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0" name="IM 52"/>
          <wp:cNvGraphicFramePr/>
          <a:graphic xmlns:a="http://schemas.openxmlformats.org/drawingml/2006/main">
            <a:graphicData uri="http://schemas.openxmlformats.org/drawingml/2006/picture">
              <pic:pic xmlns:pic="http://schemas.openxmlformats.org/drawingml/2006/picture">
                <pic:nvPicPr>
                  <pic:cNvPr id="60"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920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2" name="IM 53"/>
          <wp:cNvGraphicFramePr/>
          <a:graphic xmlns:a="http://schemas.openxmlformats.org/drawingml/2006/main">
            <a:graphicData uri="http://schemas.openxmlformats.org/drawingml/2006/picture">
              <pic:pic xmlns:pic="http://schemas.openxmlformats.org/drawingml/2006/picture">
                <pic:nvPicPr>
                  <pic:cNvPr id="62"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eastAsia="宋体" w:cs="宋体"/>
        <w:sz w:val="18"/>
        <w:szCs w:val="18"/>
      </w:rPr>
    </w:pPr>
    <w:r>
      <w:drawing>
        <wp:anchor distT="0" distB="0" distL="0" distR="0" simplePos="0" relativeHeight="2516930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4" name="IM 56"/>
          <wp:cNvGraphicFramePr/>
          <a:graphic xmlns:a="http://schemas.openxmlformats.org/drawingml/2006/main">
            <a:graphicData uri="http://schemas.openxmlformats.org/drawingml/2006/picture">
              <pic:pic xmlns:pic="http://schemas.openxmlformats.org/drawingml/2006/picture">
                <pic:nvPicPr>
                  <pic:cNvPr id="64" name="IM 56"/>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68"/>
      <w:jc w:val="right"/>
      <w:rPr>
        <w:rFonts w:ascii="宋体" w:hAnsi="宋体" w:eastAsia="宋体" w:cs="宋体"/>
        <w:sz w:val="18"/>
        <w:szCs w:val="18"/>
      </w:rPr>
    </w:pPr>
    <w:r>
      <w:drawing>
        <wp:anchor distT="0" distB="0" distL="0" distR="0" simplePos="0" relativeHeight="2516940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5" name="IM 57"/>
          <wp:cNvGraphicFramePr/>
          <a:graphic xmlns:a="http://schemas.openxmlformats.org/drawingml/2006/main">
            <a:graphicData uri="http://schemas.openxmlformats.org/drawingml/2006/picture">
              <pic:pic xmlns:pic="http://schemas.openxmlformats.org/drawingml/2006/picture">
                <pic:nvPicPr>
                  <pic:cNvPr id="65" name="IM 57"/>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6" name="IM 4"/>
          <wp:cNvGraphicFramePr/>
          <a:graphic xmlns:a="http://schemas.openxmlformats.org/drawingml/2006/main">
            <a:graphicData uri="http://schemas.openxmlformats.org/drawingml/2006/picture">
              <pic:pic xmlns:pic="http://schemas.openxmlformats.org/drawingml/2006/picture">
                <pic:nvPicPr>
                  <pic:cNvPr id="6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hAnsi="宋体" w:eastAsia="宋体" w:cs="宋体"/>
        <w:spacing w:val="-1"/>
        <w:sz w:val="18"/>
        <w:szCs w:val="18"/>
      </w:rPr>
      <w:t>北京市政府采购项目公</w:t>
    </w:r>
    <w:r>
      <w:rPr>
        <w:rFonts w:ascii="宋体" w:hAnsi="宋体" w:eastAsia="宋体" w:cs="宋体"/>
        <w:sz w:val="18"/>
        <w:szCs w:val="18"/>
      </w:rPr>
      <w:t>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D8D1C6"/>
    <w:multiLevelType w:val="singleLevel"/>
    <w:tmpl w:val="A9D8D1C6"/>
    <w:lvl w:ilvl="0" w:tentative="0">
      <w:start w:val="1"/>
      <w:numFmt w:val="decimal"/>
      <w:lvlText w:val="%1)"/>
      <w:lvlJc w:val="left"/>
      <w:pPr>
        <w:tabs>
          <w:tab w:val="left" w:pos="312"/>
        </w:tabs>
      </w:pPr>
    </w:lvl>
  </w:abstractNum>
  <w:abstractNum w:abstractNumId="1">
    <w:nsid w:val="AACD7A10"/>
    <w:multiLevelType w:val="singleLevel"/>
    <w:tmpl w:val="AACD7A10"/>
    <w:lvl w:ilvl="0" w:tentative="0">
      <w:start w:val="5"/>
      <w:numFmt w:val="decimal"/>
      <w:suff w:val="nothing"/>
      <w:lvlText w:val="%1、"/>
      <w:lvlJc w:val="left"/>
    </w:lvl>
  </w:abstractNum>
  <w:abstractNum w:abstractNumId="2">
    <w:nsid w:val="C682CDB1"/>
    <w:multiLevelType w:val="multilevel"/>
    <w:tmpl w:val="C682CDB1"/>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DF7254DC"/>
    <w:multiLevelType w:val="singleLevel"/>
    <w:tmpl w:val="DF7254DC"/>
    <w:lvl w:ilvl="0" w:tentative="0">
      <w:start w:val="1"/>
      <w:numFmt w:val="decimal"/>
      <w:suff w:val="nothing"/>
      <w:lvlText w:val="%1、"/>
      <w:lvlJc w:val="left"/>
    </w:lvl>
  </w:abstractNum>
  <w:abstractNum w:abstractNumId="4">
    <w:nsid w:val="E9E59329"/>
    <w:multiLevelType w:val="singleLevel"/>
    <w:tmpl w:val="E9E59329"/>
    <w:lvl w:ilvl="0" w:tentative="0">
      <w:start w:val="1"/>
      <w:numFmt w:val="decimalEnclosedCircleChinese"/>
      <w:suff w:val="space"/>
      <w:lvlText w:val="%1"/>
      <w:lvlJc w:val="left"/>
      <w:rPr>
        <w:rFonts w:hint="eastAsia"/>
      </w:rPr>
    </w:lvl>
  </w:abstractNum>
  <w:abstractNum w:abstractNumId="5">
    <w:nsid w:val="55EFB814"/>
    <w:multiLevelType w:val="singleLevel"/>
    <w:tmpl w:val="55EFB814"/>
    <w:lvl w:ilvl="0" w:tentative="0">
      <w:start w:val="1"/>
      <w:numFmt w:val="decimal"/>
      <w:suff w:val="nothing"/>
      <w:lvlText w:val="%1、"/>
      <w:lvlJc w:val="left"/>
    </w:lvl>
  </w:abstractNum>
  <w:abstractNum w:abstractNumId="6">
    <w:nsid w:val="6454CDE2"/>
    <w:multiLevelType w:val="singleLevel"/>
    <w:tmpl w:val="6454CDE2"/>
    <w:lvl w:ilvl="0" w:tentative="0">
      <w:start w:val="2"/>
      <w:numFmt w:val="chineseCounting"/>
      <w:suff w:val="space"/>
      <w:lvlText w:val="第%1条"/>
      <w:lvlJc w:val="left"/>
    </w:lvl>
  </w:abstractNum>
  <w:num w:numId="1">
    <w:abstractNumId w:val="2"/>
  </w:num>
  <w:num w:numId="2">
    <w:abstractNumId w:val="1"/>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TcxZmJjNWE0OThiZDNiZjg0OTkzNzMwM2FkZTUwMDEifQ=="/>
  </w:docVars>
  <w:rsids>
    <w:rsidRoot w:val="00E507C0"/>
    <w:rsid w:val="000E6D00"/>
    <w:rsid w:val="003369E9"/>
    <w:rsid w:val="00497C0D"/>
    <w:rsid w:val="008827D1"/>
    <w:rsid w:val="00D74436"/>
    <w:rsid w:val="00E507C0"/>
    <w:rsid w:val="058D598A"/>
    <w:rsid w:val="0D3040D5"/>
    <w:rsid w:val="0DB10C3F"/>
    <w:rsid w:val="0F6D6BF9"/>
    <w:rsid w:val="15295170"/>
    <w:rsid w:val="156C76E2"/>
    <w:rsid w:val="156F702E"/>
    <w:rsid w:val="164E367A"/>
    <w:rsid w:val="168D638B"/>
    <w:rsid w:val="218D6549"/>
    <w:rsid w:val="22485DE0"/>
    <w:rsid w:val="22683BFA"/>
    <w:rsid w:val="276B3160"/>
    <w:rsid w:val="27880E85"/>
    <w:rsid w:val="2BAC0B94"/>
    <w:rsid w:val="2FD527AF"/>
    <w:rsid w:val="320033D9"/>
    <w:rsid w:val="32977455"/>
    <w:rsid w:val="360C6EB8"/>
    <w:rsid w:val="38BB645C"/>
    <w:rsid w:val="3B8A486D"/>
    <w:rsid w:val="3C2954D0"/>
    <w:rsid w:val="3CB35362"/>
    <w:rsid w:val="3F776062"/>
    <w:rsid w:val="405A750D"/>
    <w:rsid w:val="40C00B1D"/>
    <w:rsid w:val="456326DC"/>
    <w:rsid w:val="48A52B03"/>
    <w:rsid w:val="49863C5C"/>
    <w:rsid w:val="49EF76AF"/>
    <w:rsid w:val="4B4F4094"/>
    <w:rsid w:val="4C1A79F8"/>
    <w:rsid w:val="508B59E4"/>
    <w:rsid w:val="53A6154C"/>
    <w:rsid w:val="54E83EE3"/>
    <w:rsid w:val="56507EEE"/>
    <w:rsid w:val="566C1451"/>
    <w:rsid w:val="56E41FCA"/>
    <w:rsid w:val="5A9E0364"/>
    <w:rsid w:val="5CDB2FC6"/>
    <w:rsid w:val="5E241F0B"/>
    <w:rsid w:val="609E374A"/>
    <w:rsid w:val="622C5F67"/>
    <w:rsid w:val="63D0302B"/>
    <w:rsid w:val="63FE0CF5"/>
    <w:rsid w:val="64DC3114"/>
    <w:rsid w:val="67B129DE"/>
    <w:rsid w:val="6A3B4304"/>
    <w:rsid w:val="6BCB1FBD"/>
    <w:rsid w:val="6CBC5C65"/>
    <w:rsid w:val="6F4A1DF8"/>
    <w:rsid w:val="6F857F81"/>
    <w:rsid w:val="6FDC2BA3"/>
    <w:rsid w:val="722B3360"/>
    <w:rsid w:val="73C35B7B"/>
    <w:rsid w:val="77F32D56"/>
    <w:rsid w:val="7BC96B52"/>
    <w:rsid w:val="7D1D19CF"/>
    <w:rsid w:val="7DDC2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qFormat/>
    <w:uiPriority w:val="0"/>
    <w:pPr>
      <w:numPr>
        <w:ilvl w:val="0"/>
        <w:numId w:val="1"/>
      </w:numPr>
      <w:spacing w:line="360" w:lineRule="auto"/>
      <w:ind w:left="432" w:hanging="432"/>
      <w:jc w:val="both"/>
      <w:outlineLvl w:val="0"/>
    </w:pPr>
    <w:rPr>
      <w:rFonts w:ascii="宋体" w:hAnsi="宋体" w:eastAsia="宋体" w:cs="Times New Roman"/>
      <w:kern w:val="2"/>
      <w:szCs w:val="32"/>
    </w:rPr>
  </w:style>
  <w:style w:type="paragraph" w:styleId="3">
    <w:name w:val="heading 2"/>
    <w:basedOn w:val="1"/>
    <w:next w:val="1"/>
    <w:qFormat/>
    <w:uiPriority w:val="0"/>
    <w:pPr>
      <w:spacing w:before="120" w:line="300" w:lineRule="auto"/>
      <w:jc w:val="center"/>
      <w:outlineLvl w:val="1"/>
    </w:pPr>
    <w:rPr>
      <w:rFonts w:eastAsia="黑体"/>
      <w:sz w:val="30"/>
      <w:szCs w:val="20"/>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1"/>
    <w:pPr>
      <w:ind w:left="332"/>
      <w:outlineLvl w:val="3"/>
    </w:pPr>
    <w:rPr>
      <w:rFonts w:ascii="宋体" w:hAnsi="宋体" w:eastAsia="宋体" w:cs="宋体"/>
      <w:b/>
      <w:bCs/>
      <w:sz w:val="24"/>
      <w:szCs w:val="24"/>
      <w:lang w:val="zh-CN" w:bidi="zh-CN"/>
    </w:rPr>
  </w:style>
  <w:style w:type="character" w:default="1" w:styleId="19">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99"/>
    <w:pPr>
      <w:ind w:firstLine="420"/>
    </w:pPr>
    <w:rPr>
      <w:rFonts w:ascii="宋体"/>
      <w:sz w:val="24"/>
    </w:rPr>
  </w:style>
  <w:style w:type="paragraph" w:styleId="7">
    <w:name w:val="annotation text"/>
    <w:basedOn w:val="1"/>
    <w:qFormat/>
    <w:uiPriority w:val="0"/>
  </w:style>
  <w:style w:type="paragraph" w:styleId="8">
    <w:name w:val="Body Text"/>
    <w:basedOn w:val="1"/>
    <w:qFormat/>
    <w:uiPriority w:val="1"/>
    <w:rPr>
      <w:rFonts w:ascii="宋体" w:hAnsi="宋体" w:eastAsia="宋体" w:cs="宋体"/>
      <w:sz w:val="24"/>
      <w:szCs w:val="24"/>
      <w:lang w:val="zh-CN" w:bidi="zh-CN"/>
    </w:rPr>
  </w:style>
  <w:style w:type="paragraph" w:styleId="9">
    <w:name w:val="Body Text Indent"/>
    <w:basedOn w:val="1"/>
    <w:qFormat/>
    <w:uiPriority w:val="0"/>
    <w:pPr>
      <w:ind w:firstLine="540"/>
    </w:pPr>
    <w:rPr>
      <w:rFonts w:asciiTheme="minorHAnsi" w:hAnsiTheme="minorHAnsi" w:eastAsiaTheme="minorEastAsia" w:cstheme="minorBidi"/>
      <w:sz w:val="28"/>
      <w:szCs w:val="22"/>
    </w:rPr>
  </w:style>
  <w:style w:type="paragraph" w:styleId="10">
    <w:name w:val="Plain Text"/>
    <w:basedOn w:val="1"/>
    <w:qFormat/>
    <w:uiPriority w:val="0"/>
    <w:rPr>
      <w:rFonts w:hint="eastAsia" w:ascii="宋体" w:hAnsi="Courier New"/>
      <w:szCs w:val="20"/>
    </w:rPr>
  </w:style>
  <w:style w:type="paragraph" w:styleId="11">
    <w:name w:val="Balloon Text"/>
    <w:basedOn w:val="1"/>
    <w:link w:val="28"/>
    <w:qFormat/>
    <w:uiPriority w:val="0"/>
    <w:rPr>
      <w:sz w:val="18"/>
      <w:szCs w:val="18"/>
    </w:rPr>
  </w:style>
  <w:style w:type="paragraph" w:styleId="12">
    <w:name w:val="footer"/>
    <w:basedOn w:val="1"/>
    <w:qFormat/>
    <w:uiPriority w:val="99"/>
    <w:pPr>
      <w:tabs>
        <w:tab w:val="center" w:pos="4153"/>
        <w:tab w:val="right" w:pos="8306"/>
      </w:tabs>
    </w:pPr>
    <w:rPr>
      <w:rFonts w:ascii="宋体"/>
      <w:sz w:val="18"/>
      <w:szCs w:val="20"/>
    </w:rPr>
  </w:style>
  <w:style w:type="paragraph" w:styleId="13">
    <w:name w:val="header"/>
    <w:basedOn w:val="1"/>
    <w:qFormat/>
    <w:uiPriority w:val="0"/>
    <w:pPr>
      <w:pBdr>
        <w:bottom w:val="single" w:color="auto" w:sz="6" w:space="1"/>
      </w:pBdr>
      <w:tabs>
        <w:tab w:val="center" w:pos="4153"/>
        <w:tab w:val="right" w:pos="8306"/>
      </w:tabs>
      <w:jc w:val="center"/>
    </w:pPr>
    <w:rPr>
      <w:sz w:val="18"/>
      <w:szCs w:val="18"/>
    </w:rPr>
  </w:style>
  <w:style w:type="paragraph" w:styleId="14">
    <w:name w:val="toc 1"/>
    <w:basedOn w:val="1"/>
    <w:next w:val="1"/>
    <w:qFormat/>
    <w:uiPriority w:val="0"/>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rPr>
  </w:style>
  <w:style w:type="paragraph" w:styleId="16">
    <w:name w:val="Normal (Web)"/>
    <w:basedOn w:val="1"/>
    <w:unhideWhenUsed/>
    <w:qFormat/>
    <w:uiPriority w:val="99"/>
    <w:pPr>
      <w:spacing w:before="100" w:beforeAutospacing="1" w:after="100" w:afterAutospacing="1"/>
    </w:pPr>
    <w:rPr>
      <w:rFonts w:ascii="宋体" w:hAnsi="宋体" w:cs="宋体"/>
      <w:sz w:val="24"/>
    </w:rPr>
  </w:style>
  <w:style w:type="paragraph" w:styleId="17">
    <w:name w:val="index 1"/>
    <w:basedOn w:val="1"/>
    <w:next w:val="1"/>
    <w:qFormat/>
    <w:uiPriority w:val="0"/>
  </w:style>
  <w:style w:type="character" w:styleId="20">
    <w:name w:val="Strong"/>
    <w:qFormat/>
    <w:uiPriority w:val="0"/>
    <w:rPr>
      <w:b/>
      <w:bCs/>
    </w:rPr>
  </w:style>
  <w:style w:type="character" w:styleId="21">
    <w:name w:val="page number"/>
    <w:qFormat/>
    <w:uiPriority w:val="0"/>
  </w:style>
  <w:style w:type="character" w:styleId="22">
    <w:name w:val="annotation reference"/>
    <w:basedOn w:val="19"/>
    <w:qFormat/>
    <w:uiPriority w:val="0"/>
    <w:rPr>
      <w:sz w:val="21"/>
      <w:szCs w:val="21"/>
    </w:rPr>
  </w:style>
  <w:style w:type="paragraph" w:customStyle="1" w:styleId="23">
    <w:name w:val="段"/>
    <w:next w:val="1"/>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 w:type="table" w:customStyle="1" w:styleId="24">
    <w:name w:val="Table Normal"/>
    <w:unhideWhenUsed/>
    <w:qFormat/>
    <w:uiPriority w:val="0"/>
    <w:tblPr>
      <w:tblCellMar>
        <w:top w:w="0" w:type="dxa"/>
        <w:left w:w="0" w:type="dxa"/>
        <w:bottom w:w="0" w:type="dxa"/>
        <w:right w:w="0" w:type="dxa"/>
      </w:tblCellMar>
    </w:tblPr>
  </w:style>
  <w:style w:type="paragraph" w:customStyle="1" w:styleId="25">
    <w:name w:val="0"/>
    <w:basedOn w:val="1"/>
    <w:qFormat/>
    <w:uiPriority w:val="0"/>
    <w:pPr>
      <w:spacing w:before="156" w:after="156" w:line="360" w:lineRule="auto"/>
    </w:pPr>
    <w:rPr>
      <w:sz w:val="24"/>
      <w:szCs w:val="20"/>
    </w:rPr>
  </w:style>
  <w:style w:type="paragraph" w:customStyle="1" w:styleId="26">
    <w:name w:val="WPSOffice手动目录 1"/>
    <w:qFormat/>
    <w:uiPriority w:val="0"/>
    <w:rPr>
      <w:rFonts w:ascii="Times New Roman" w:hAnsi="Times New Roman" w:eastAsia="宋体" w:cs="Times New Roman"/>
      <w:lang w:val="en-US" w:eastAsia="zh-CN" w:bidi="ar-SA"/>
    </w:rPr>
  </w:style>
  <w:style w:type="paragraph" w:customStyle="1" w:styleId="27">
    <w:name w:val="！正文"/>
    <w:basedOn w:val="1"/>
    <w:qFormat/>
    <w:uiPriority w:val="0"/>
    <w:pPr>
      <w:spacing w:line="360" w:lineRule="auto"/>
      <w:ind w:firstLine="560" w:firstLineChars="200"/>
    </w:pPr>
    <w:rPr>
      <w:rFonts w:eastAsia="仿宋_GB2312" w:asciiTheme="minorHAnsi" w:hAnsiTheme="minorHAnsi" w:cstheme="minorBidi"/>
      <w:sz w:val="28"/>
      <w:szCs w:val="28"/>
    </w:rPr>
  </w:style>
  <w:style w:type="character" w:customStyle="1" w:styleId="28">
    <w:name w:val="批注框文本 Char"/>
    <w:basedOn w:val="19"/>
    <w:link w:val="11"/>
    <w:qFormat/>
    <w:uiPriority w:val="0"/>
    <w:rPr>
      <w:rFonts w:ascii="Arial" w:hAnsi="Arial" w:eastAsia="Arial" w:cs="Arial"/>
      <w:snapToGrid w:val="0"/>
      <w:color w:val="000000"/>
      <w:sz w:val="18"/>
      <w:szCs w:val="18"/>
    </w:rPr>
  </w:style>
  <w:style w:type="paragraph" w:customStyle="1" w:styleId="29">
    <w:name w:val="List Paragraph"/>
    <w:basedOn w:val="1"/>
    <w:qFormat/>
    <w:uiPriority w:val="34"/>
    <w:pPr>
      <w:ind w:firstLine="420" w:firstLineChars="200"/>
    </w:pPr>
    <w:rPr>
      <w:rFonts w:ascii="Calibri" w:hAnsi="Calibri"/>
      <w:szCs w:val="22"/>
    </w:rPr>
  </w:style>
  <w:style w:type="paragraph" w:customStyle="1" w:styleId="30">
    <w:name w:val="列出段落1"/>
    <w:basedOn w:val="1"/>
    <w:qFormat/>
    <w:uiPriority w:val="34"/>
    <w:pPr>
      <w:ind w:firstLine="420" w:firstLineChars="200"/>
      <w:jc w:val="both"/>
    </w:pPr>
    <w:rPr>
      <w:rFonts w:ascii="Calibri" w:hAnsi="Calibri" w:eastAsia="宋体" w:cs="Times New Roman"/>
      <w:kern w:val="2"/>
      <w:sz w:val="21"/>
      <w:lang w:eastAsia="zh-CN"/>
    </w:rPr>
  </w:style>
  <w:style w:type="paragraph" w:customStyle="1" w:styleId="31">
    <w:name w:val="_Style 19"/>
    <w:basedOn w:val="1"/>
    <w:next w:val="32"/>
    <w:qFormat/>
    <w:uiPriority w:val="34"/>
    <w:pPr>
      <w:ind w:firstLine="420" w:firstLineChars="200"/>
      <w:jc w:val="both"/>
    </w:pPr>
    <w:rPr>
      <w:rFonts w:ascii="Calibri" w:hAnsi="Calibri" w:eastAsia="宋体" w:cs="Times New Roman"/>
      <w:kern w:val="2"/>
      <w:sz w:val="21"/>
      <w:lang w:eastAsia="zh-CN"/>
    </w:rPr>
  </w:style>
  <w:style w:type="paragraph" w:customStyle="1" w:styleId="32">
    <w:name w:val="列出段落"/>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6" Type="http://schemas.openxmlformats.org/officeDocument/2006/relationships/fontTable" Target="fontTable.xml"/><Relationship Id="rId85" Type="http://schemas.openxmlformats.org/officeDocument/2006/relationships/numbering" Target="numbering.xml"/><Relationship Id="rId84" Type="http://schemas.openxmlformats.org/officeDocument/2006/relationships/image" Target="media/image6.png"/><Relationship Id="rId83" Type="http://schemas.openxmlformats.org/officeDocument/2006/relationships/image" Target="media/image5.png"/><Relationship Id="rId82" Type="http://schemas.openxmlformats.org/officeDocument/2006/relationships/image" Target="media/image4.png"/><Relationship Id="rId81" Type="http://schemas.openxmlformats.org/officeDocument/2006/relationships/image" Target="media/image3.png"/><Relationship Id="rId80" Type="http://schemas.openxmlformats.org/officeDocument/2006/relationships/image" Target="media/image2.jpeg"/><Relationship Id="rId8" Type="http://schemas.openxmlformats.org/officeDocument/2006/relationships/footer" Target="footer3.xml"/><Relationship Id="rId79" Type="http://schemas.openxmlformats.org/officeDocument/2006/relationships/theme" Target="theme/theme1.xml"/><Relationship Id="rId78" Type="http://schemas.openxmlformats.org/officeDocument/2006/relationships/footer" Target="footer41.xml"/><Relationship Id="rId77" Type="http://schemas.openxmlformats.org/officeDocument/2006/relationships/header" Target="header35.xml"/><Relationship Id="rId76" Type="http://schemas.openxmlformats.org/officeDocument/2006/relationships/footer" Target="footer40.xml"/><Relationship Id="rId75" Type="http://schemas.openxmlformats.org/officeDocument/2006/relationships/header" Target="header34.xml"/><Relationship Id="rId74" Type="http://schemas.openxmlformats.org/officeDocument/2006/relationships/footer" Target="footer39.xml"/><Relationship Id="rId73" Type="http://schemas.openxmlformats.org/officeDocument/2006/relationships/header" Target="header33.xml"/><Relationship Id="rId72" Type="http://schemas.openxmlformats.org/officeDocument/2006/relationships/footer" Target="footer38.xml"/><Relationship Id="rId71" Type="http://schemas.openxmlformats.org/officeDocument/2006/relationships/header" Target="header32.xml"/><Relationship Id="rId70" Type="http://schemas.openxmlformats.org/officeDocument/2006/relationships/footer" Target="footer37.xml"/><Relationship Id="rId7" Type="http://schemas.openxmlformats.org/officeDocument/2006/relationships/footer" Target="footer2.xml"/><Relationship Id="rId69" Type="http://schemas.openxmlformats.org/officeDocument/2006/relationships/header" Target="header31.xml"/><Relationship Id="rId68" Type="http://schemas.openxmlformats.org/officeDocument/2006/relationships/footer" Target="footer36.xml"/><Relationship Id="rId67" Type="http://schemas.openxmlformats.org/officeDocument/2006/relationships/header" Target="header30.xml"/><Relationship Id="rId66" Type="http://schemas.openxmlformats.org/officeDocument/2006/relationships/footer" Target="footer35.xml"/><Relationship Id="rId65" Type="http://schemas.openxmlformats.org/officeDocument/2006/relationships/header" Target="header29.xml"/><Relationship Id="rId64" Type="http://schemas.openxmlformats.org/officeDocument/2006/relationships/footer" Target="footer34.xml"/><Relationship Id="rId63" Type="http://schemas.openxmlformats.org/officeDocument/2006/relationships/header" Target="header28.xml"/><Relationship Id="rId62" Type="http://schemas.openxmlformats.org/officeDocument/2006/relationships/footer" Target="footer33.xml"/><Relationship Id="rId61" Type="http://schemas.openxmlformats.org/officeDocument/2006/relationships/header" Target="header27.xml"/><Relationship Id="rId60" Type="http://schemas.openxmlformats.org/officeDocument/2006/relationships/footer" Target="footer32.xml"/><Relationship Id="rId6" Type="http://schemas.openxmlformats.org/officeDocument/2006/relationships/header" Target="header3.xml"/><Relationship Id="rId59" Type="http://schemas.openxmlformats.org/officeDocument/2006/relationships/header" Target="header26.xml"/><Relationship Id="rId58" Type="http://schemas.openxmlformats.org/officeDocument/2006/relationships/footer" Target="footer31.xml"/><Relationship Id="rId57" Type="http://schemas.openxmlformats.org/officeDocument/2006/relationships/header" Target="header25.xml"/><Relationship Id="rId56" Type="http://schemas.openxmlformats.org/officeDocument/2006/relationships/footer" Target="footer30.xml"/><Relationship Id="rId55" Type="http://schemas.openxmlformats.org/officeDocument/2006/relationships/header" Target="header24.xml"/><Relationship Id="rId54" Type="http://schemas.openxmlformats.org/officeDocument/2006/relationships/footer" Target="footer29.xml"/><Relationship Id="rId53" Type="http://schemas.openxmlformats.org/officeDocument/2006/relationships/footer" Target="footer28.xml"/><Relationship Id="rId52" Type="http://schemas.openxmlformats.org/officeDocument/2006/relationships/footer" Target="footer27.xml"/><Relationship Id="rId51" Type="http://schemas.openxmlformats.org/officeDocument/2006/relationships/header" Target="header23.xml"/><Relationship Id="rId50" Type="http://schemas.openxmlformats.org/officeDocument/2006/relationships/footer" Target="footer26.xml"/><Relationship Id="rId5" Type="http://schemas.openxmlformats.org/officeDocument/2006/relationships/footer" Target="footer1.xml"/><Relationship Id="rId49" Type="http://schemas.openxmlformats.org/officeDocument/2006/relationships/header" Target="header22.xml"/><Relationship Id="rId48" Type="http://schemas.openxmlformats.org/officeDocument/2006/relationships/footer" Target="footer25.xml"/><Relationship Id="rId47" Type="http://schemas.openxmlformats.org/officeDocument/2006/relationships/header" Target="header21.xml"/><Relationship Id="rId46" Type="http://schemas.openxmlformats.org/officeDocument/2006/relationships/footer" Target="footer24.xml"/><Relationship Id="rId45" Type="http://schemas.openxmlformats.org/officeDocument/2006/relationships/header" Target="header20.xml"/><Relationship Id="rId44" Type="http://schemas.openxmlformats.org/officeDocument/2006/relationships/footer" Target="footer23.xml"/><Relationship Id="rId43" Type="http://schemas.openxmlformats.org/officeDocument/2006/relationships/header" Target="header19.xml"/><Relationship Id="rId42" Type="http://schemas.openxmlformats.org/officeDocument/2006/relationships/footer" Target="footer22.xml"/><Relationship Id="rId41" Type="http://schemas.openxmlformats.org/officeDocument/2006/relationships/header" Target="header18.xml"/><Relationship Id="rId40" Type="http://schemas.openxmlformats.org/officeDocument/2006/relationships/footer" Target="footer21.xml"/><Relationship Id="rId4" Type="http://schemas.openxmlformats.org/officeDocument/2006/relationships/header" Target="header2.xml"/><Relationship Id="rId39" Type="http://schemas.openxmlformats.org/officeDocument/2006/relationships/header" Target="header17.xml"/><Relationship Id="rId38" Type="http://schemas.openxmlformats.org/officeDocument/2006/relationships/footer" Target="footer20.xml"/><Relationship Id="rId37" Type="http://schemas.openxmlformats.org/officeDocument/2006/relationships/header" Target="header16.xml"/><Relationship Id="rId36" Type="http://schemas.openxmlformats.org/officeDocument/2006/relationships/footer" Target="footer19.xml"/><Relationship Id="rId35" Type="http://schemas.openxmlformats.org/officeDocument/2006/relationships/header" Target="header15.xml"/><Relationship Id="rId34" Type="http://schemas.openxmlformats.org/officeDocument/2006/relationships/footer" Target="footer18.xml"/><Relationship Id="rId33" Type="http://schemas.openxmlformats.org/officeDocument/2006/relationships/footer" Target="footer17.xml"/><Relationship Id="rId32" Type="http://schemas.openxmlformats.org/officeDocument/2006/relationships/footer" Target="footer16.xml"/><Relationship Id="rId31" Type="http://schemas.openxmlformats.org/officeDocument/2006/relationships/header" Target="header14.xml"/><Relationship Id="rId30" Type="http://schemas.openxmlformats.org/officeDocument/2006/relationships/footer" Target="footer15.xml"/><Relationship Id="rId3" Type="http://schemas.openxmlformats.org/officeDocument/2006/relationships/header" Target="header1.xml"/><Relationship Id="rId29" Type="http://schemas.openxmlformats.org/officeDocument/2006/relationships/header" Target="header13.xml"/><Relationship Id="rId28" Type="http://schemas.openxmlformats.org/officeDocument/2006/relationships/footer" Target="footer14.xml"/><Relationship Id="rId27" Type="http://schemas.openxmlformats.org/officeDocument/2006/relationships/header" Target="header12.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75</Pages>
  <Words>6613</Words>
  <Characters>37698</Characters>
  <Lines>314</Lines>
  <Paragraphs>88</Paragraphs>
  <TotalTime>25</TotalTime>
  <ScaleCrop>false</ScaleCrop>
  <LinksUpToDate>false</LinksUpToDate>
  <CharactersWithSpaces>44223</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2024-03-20T06:15:00Z</dcterms:created>
  <dc:creator>尹皓</dc:creator>
  <cp:lastModifiedBy>admin</cp:lastModifiedBy>
  <dcterms:modified xsi:type="dcterms:W3CDTF">2024-04-26T10:10:10Z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2052-12.1.0.15358</vt:lpwstr>
  </property>
  <property fmtid="{D5CDD505-2E9C-101B-9397-08002B2CF9AE}" pid="5" name="ICV">
    <vt:lpwstr>5B302E571F8E45C6B5B6843FE599C14F_12</vt:lpwstr>
  </property>
</Properties>
</file>