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default" w:ascii="Times New Roman" w:hAnsi="Times New Roman" w:cs="Times New Roman"/>
          <w:sz w:val="28"/>
          <w:szCs w:val="28"/>
          <w:lang w:eastAsia="zh-CN"/>
        </w:rPr>
        <w:t>信息化管理采购项目（第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4</w:t>
      </w:r>
      <w:r>
        <w:rPr>
          <w:rFonts w:hint="default" w:ascii="Times New Roman" w:hAnsi="Times New Roman" w:cs="Times New Roman"/>
          <w:sz w:val="28"/>
          <w:szCs w:val="28"/>
          <w:lang w:eastAsia="zh-CN"/>
        </w:rPr>
        <w:t>包 大数据二期技术平台开发）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中标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结果</w:t>
      </w:r>
      <w:r>
        <w:rPr>
          <w:rFonts w:hint="default" w:ascii="Times New Roman" w:hAnsi="Times New Roman" w:eastAsia="宋体" w:cs="Times New Roman"/>
          <w:sz w:val="28"/>
          <w:szCs w:val="28"/>
        </w:rPr>
        <w:t>公告</w:t>
      </w:r>
      <w:bookmarkEnd w:id="0"/>
      <w:bookmarkEnd w:id="1"/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BJJQ-2024-048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-04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二、项目名称：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信息化管理采购项目（第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包 大数据二期技术平台开发）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三、中标信息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：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第4包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北京智视数策科技发展有限公司</w:t>
      </w:r>
      <w:bookmarkStart w:id="10" w:name="_GoBack"/>
      <w:bookmarkEnd w:id="10"/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供应商地址：北京市昌平区科技园区昌盛路12号院7号楼-1至4层101内201室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￥1,709,800.00</w:t>
      </w:r>
    </w:p>
    <w:p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主要标的信息：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信息化管理采购项目（第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包 大数据二期技术平台开发）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服务要求：大数据二期技术平台开发服务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一项。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服务标准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详见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附件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招标文件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  <w:lang w:eastAsia="zh-CN"/>
              </w:rPr>
              <w:t>。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服务时间：自合同签订之日起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12个月。</w:t>
            </w:r>
          </w:p>
        </w:tc>
      </w:tr>
    </w:tbl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评审专家名单：李文正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延诤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刘瑞敏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周君平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田杰鹏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2.5647万元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收费标准：详见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附件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</w:rPr>
        <w:t>招标文件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自本公告发布之日起1个工作日。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八、其他补充事宜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8.1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本公告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同时在中国政府采购网（http://www.ccgp.gov.cn）、北京市政府采购网（http://www.ccgp-beijing.gov.cn/）、北京市广播电视局网站（https://gdj.beijing.gov.cn/）以及北京汇诚金桥国际招标咨询有限公司网站（http://www.hcjq.net/）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发布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BJJQ-2024-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048-04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8.3第4包中标供应商的评审总得分为90.83</w:t>
      </w: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分。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</w:t>
      </w:r>
      <w:bookmarkStart w:id="2" w:name="_Toc35393810"/>
      <w:bookmarkStart w:id="3" w:name="_Toc28359023"/>
      <w:bookmarkStart w:id="4" w:name="_Toc35393641"/>
      <w:bookmarkStart w:id="5" w:name="_Toc28359100"/>
    </w:p>
    <w:bookmarkEnd w:id="2"/>
    <w:bookmarkEnd w:id="3"/>
    <w:bookmarkEnd w:id="4"/>
    <w:bookmarkEnd w:id="5"/>
    <w:p>
      <w:pPr>
        <w:pageBreakBefore w:val="0"/>
        <w:widowControl/>
        <w:topLinePunct w:val="0"/>
        <w:bidi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1.采购人信息</w:t>
      </w:r>
    </w:p>
    <w:p>
      <w:pPr>
        <w:spacing w:line="360" w:lineRule="auto"/>
        <w:ind w:left="1077" w:leftChars="200" w:hanging="657" w:hangingChars="274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bookmarkStart w:id="6" w:name="_Toc28359086"/>
      <w:bookmarkStart w:id="7" w:name="_Toc28359009"/>
      <w:r>
        <w:rPr>
          <w:rFonts w:hint="default" w:ascii="Times New Roman" w:hAnsi="Times New Roman" w:eastAsia="宋体" w:cs="Times New Roman"/>
          <w:sz w:val="24"/>
          <w:szCs w:val="24"/>
        </w:rPr>
        <w:t>名    称：</w:t>
      </w:r>
      <w:r>
        <w:rPr>
          <w:rFonts w:hint="default" w:ascii="Times New Roman" w:hAnsi="Times New Roman" w:eastAsia="宋体" w:cs="Times New Roman"/>
          <w:sz w:val="24"/>
          <w:szCs w:val="24"/>
          <w:u w:val="single"/>
        </w:rPr>
        <w:t>北京市广播电视局宣传中心</w:t>
      </w:r>
    </w:p>
    <w:p>
      <w:pPr>
        <w:spacing w:line="360" w:lineRule="auto"/>
        <w:ind w:left="1077" w:leftChars="200" w:hanging="657" w:hangingChars="274"/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</w:t>
      </w:r>
      <w:r>
        <w:rPr>
          <w:rFonts w:hint="default" w:ascii="Times New Roman" w:hAnsi="Times New Roman" w:eastAsia="宋体" w:cs="Times New Roman"/>
          <w:sz w:val="24"/>
          <w:szCs w:val="24"/>
          <w:u w:val="single"/>
        </w:rPr>
        <w:t>北京市通州区达济街5号院</w:t>
      </w:r>
    </w:p>
    <w:p>
      <w:pPr>
        <w:pageBreakBefore w:val="0"/>
        <w:topLinePunct w:val="0"/>
        <w:bidi w:val="0"/>
        <w:spacing w:line="360" w:lineRule="auto"/>
        <w:ind w:left="420" w:leftChars="200" w:firstLine="0" w:firstLineChar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联系方式：田老师，010-55565472</w:t>
      </w:r>
    </w:p>
    <w:p>
      <w:pPr>
        <w:pageBreakBefore w:val="0"/>
        <w:topLinePunct w:val="0"/>
        <w:bidi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2.采购代理机构信息</w:t>
      </w:r>
      <w:bookmarkEnd w:id="6"/>
      <w:bookmarkEnd w:id="7"/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bookmarkStart w:id="8" w:name="_Toc28359087"/>
      <w:bookmarkStart w:id="9" w:name="_Toc28359010"/>
      <w:r>
        <w:rPr>
          <w:rFonts w:hint="default" w:ascii="Times New Roman" w:hAnsi="Times New Roman" w:eastAsia="宋体" w:cs="Times New Roman"/>
          <w:sz w:val="24"/>
          <w:szCs w:val="24"/>
        </w:rPr>
        <w:t>名称：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北</w:t>
      </w:r>
      <w:r>
        <w:rPr>
          <w:rFonts w:hint="default" w:ascii="Times New Roman" w:hAnsi="Times New Roman" w:eastAsia="宋体" w:cs="Times New Roman"/>
          <w:sz w:val="24"/>
          <w:szCs w:val="24"/>
        </w:rPr>
        <w:t>京汇诚金桥国际招标咨询有限公司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u w:val="singl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联系方式：010-65244876、65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915024</w:t>
      </w:r>
    </w:p>
    <w:p>
      <w:pPr>
        <w:pageBreakBefore w:val="0"/>
        <w:topLinePunct w:val="0"/>
        <w:bidi w:val="0"/>
        <w:spacing w:line="360" w:lineRule="auto"/>
        <w:ind w:firstLine="482" w:firstLineChars="200"/>
        <w:textAlignment w:val="auto"/>
        <w:rPr>
          <w:rFonts w:hint="default" w:ascii="Times New Roman" w:hAnsi="Times New Roman" w:eastAsia="宋体" w:cs="Times New Roman"/>
          <w:b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3.项目联系方式</w:t>
      </w:r>
      <w:bookmarkEnd w:id="8"/>
      <w:bookmarkEnd w:id="9"/>
    </w:p>
    <w:p>
      <w:pPr>
        <w:pStyle w:val="7"/>
        <w:pageBreakBefore w:val="0"/>
        <w:topLinePunct w:val="0"/>
        <w:bidi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yellow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张萍、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张微</w:t>
      </w:r>
    </w:p>
    <w:p>
      <w:pPr>
        <w:pStyle w:val="7"/>
        <w:pageBreakBefore w:val="0"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电话：010-65244876、65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915024</w:t>
      </w:r>
    </w:p>
    <w:p>
      <w:pPr>
        <w:pStyle w:val="6"/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NmNiODhkNTY4ZDZjZjY1ZGJhMjY1NzFlYjc3NmZlZDc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604C2D"/>
    <w:rsid w:val="04CD4AB8"/>
    <w:rsid w:val="0527635A"/>
    <w:rsid w:val="08115C0D"/>
    <w:rsid w:val="0A3E6813"/>
    <w:rsid w:val="0AF75388"/>
    <w:rsid w:val="0CB52FD7"/>
    <w:rsid w:val="0E653000"/>
    <w:rsid w:val="0F026464"/>
    <w:rsid w:val="0FC85F3C"/>
    <w:rsid w:val="12863DF7"/>
    <w:rsid w:val="12DE0A0E"/>
    <w:rsid w:val="141E707C"/>
    <w:rsid w:val="144616A8"/>
    <w:rsid w:val="14A756D9"/>
    <w:rsid w:val="15D90F0F"/>
    <w:rsid w:val="161B26B3"/>
    <w:rsid w:val="1A8A6D59"/>
    <w:rsid w:val="1B5A0555"/>
    <w:rsid w:val="1E530D63"/>
    <w:rsid w:val="1F6711E3"/>
    <w:rsid w:val="1FA85FA1"/>
    <w:rsid w:val="21E41950"/>
    <w:rsid w:val="22782B12"/>
    <w:rsid w:val="23B11E58"/>
    <w:rsid w:val="23D1633F"/>
    <w:rsid w:val="241F24F1"/>
    <w:rsid w:val="251972CD"/>
    <w:rsid w:val="25B74E59"/>
    <w:rsid w:val="262F46C5"/>
    <w:rsid w:val="276B0868"/>
    <w:rsid w:val="27E35043"/>
    <w:rsid w:val="28E14C9A"/>
    <w:rsid w:val="29BA425A"/>
    <w:rsid w:val="2AA14A1D"/>
    <w:rsid w:val="2BD65A6E"/>
    <w:rsid w:val="2CAC237E"/>
    <w:rsid w:val="2EDC0837"/>
    <w:rsid w:val="31C115D3"/>
    <w:rsid w:val="323B2008"/>
    <w:rsid w:val="339B56A4"/>
    <w:rsid w:val="339B73B2"/>
    <w:rsid w:val="34460A06"/>
    <w:rsid w:val="34A61710"/>
    <w:rsid w:val="373F7FE3"/>
    <w:rsid w:val="39CB382F"/>
    <w:rsid w:val="3AC10AFB"/>
    <w:rsid w:val="3C073099"/>
    <w:rsid w:val="3FD741C9"/>
    <w:rsid w:val="4185431C"/>
    <w:rsid w:val="42BD4A45"/>
    <w:rsid w:val="42F004DE"/>
    <w:rsid w:val="447C5A84"/>
    <w:rsid w:val="46F87D10"/>
    <w:rsid w:val="474441B0"/>
    <w:rsid w:val="495F62C2"/>
    <w:rsid w:val="4F2757CC"/>
    <w:rsid w:val="51714D12"/>
    <w:rsid w:val="51DB5ED3"/>
    <w:rsid w:val="51FF51C4"/>
    <w:rsid w:val="52E479D9"/>
    <w:rsid w:val="538F2DBA"/>
    <w:rsid w:val="546B750E"/>
    <w:rsid w:val="56773359"/>
    <w:rsid w:val="56E47C82"/>
    <w:rsid w:val="59CA21A6"/>
    <w:rsid w:val="5B856852"/>
    <w:rsid w:val="5BE74D46"/>
    <w:rsid w:val="5C787ACA"/>
    <w:rsid w:val="5CB219E1"/>
    <w:rsid w:val="5F905328"/>
    <w:rsid w:val="61295844"/>
    <w:rsid w:val="61F42C50"/>
    <w:rsid w:val="62F8428B"/>
    <w:rsid w:val="6396316E"/>
    <w:rsid w:val="667A21AA"/>
    <w:rsid w:val="676F546D"/>
    <w:rsid w:val="67E372AB"/>
    <w:rsid w:val="6A0C4427"/>
    <w:rsid w:val="6DD4105F"/>
    <w:rsid w:val="6DE51B4A"/>
    <w:rsid w:val="6E6D5AC0"/>
    <w:rsid w:val="71A404E8"/>
    <w:rsid w:val="748702F8"/>
    <w:rsid w:val="78A73DEC"/>
    <w:rsid w:val="79773031"/>
    <w:rsid w:val="7EA340ED"/>
    <w:rsid w:val="7EED7C2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Plain Text"/>
    <w:basedOn w:val="1"/>
    <w:link w:val="20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2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locked/>
    <w:uiPriority w:val="0"/>
    <w:rPr>
      <w:b/>
    </w:rPr>
  </w:style>
  <w:style w:type="character" w:styleId="16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8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9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21">
    <w:name w:val="批注文字 字符"/>
    <w:basedOn w:val="14"/>
    <w:link w:val="5"/>
    <w:autoRedefine/>
    <w:semiHidden/>
    <w:qFormat/>
    <w:uiPriority w:val="99"/>
  </w:style>
  <w:style w:type="character" w:customStyle="1" w:styleId="22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3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4">
    <w:name w:val="页脚 字符"/>
    <w:link w:val="9"/>
    <w:autoRedefine/>
    <w:qFormat/>
    <w:uiPriority w:val="99"/>
    <w:rPr>
      <w:sz w:val="18"/>
      <w:szCs w:val="18"/>
    </w:rPr>
  </w:style>
  <w:style w:type="character" w:customStyle="1" w:styleId="25">
    <w:name w:val="font51"/>
    <w:basedOn w:val="14"/>
    <w:autoRedefine/>
    <w:qFormat/>
    <w:uiPriority w:val="0"/>
    <w:rPr>
      <w:rFonts w:hint="default" w:ascii="Times New Roman" w:hAnsi="Times New Roman" w:cs="Times New Roman"/>
      <w:color w:val="auto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580</Words>
  <Characters>809</Characters>
  <Lines>6</Lines>
  <Paragraphs>1</Paragraphs>
  <TotalTime>5</TotalTime>
  <ScaleCrop>false</ScaleCrop>
  <LinksUpToDate>false</LinksUpToDate>
  <CharactersWithSpaces>820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2024-05-28T04:07:00Z</cp:lastPrinted>
  <dcterms:modified xsi:type="dcterms:W3CDTF">2024-08-05T06:49:23Z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76512FFBEF034336ABD22183B26CD030</vt:lpwstr>
  </property>
</Properties>
</file>