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CE6A7F">
      <w:pPr>
        <w:pStyle w:val="2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28359022"/>
      <w:bookmarkStart w:id="1" w:name="_Toc35393809"/>
      <w:r>
        <w:rPr>
          <w:rFonts w:hint="eastAsia" w:ascii="Times New Roman" w:hAnsi="Times New Roman" w:cs="Times New Roman"/>
          <w:sz w:val="28"/>
          <w:szCs w:val="28"/>
          <w:lang w:eastAsia="zh-CN"/>
        </w:rPr>
        <w:t>2024年服贸会宣传推广及相关保障项目</w:t>
      </w:r>
      <w:r>
        <w:rPr>
          <w:rFonts w:ascii="Times New Roman" w:hAnsi="Times New Roman" w:cs="Times New Roman"/>
          <w:sz w:val="28"/>
          <w:szCs w:val="28"/>
        </w:rPr>
        <w:t>中标公告</w:t>
      </w:r>
      <w:bookmarkEnd w:id="0"/>
      <w:bookmarkEnd w:id="1"/>
    </w:p>
    <w:p w14:paraId="1EB6A45D">
      <w:pPr>
        <w:spacing w:line="360" w:lineRule="auto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BJJQ-2024-857</w:t>
      </w:r>
    </w:p>
    <w:p w14:paraId="03749DEF">
      <w:pPr>
        <w:spacing w:line="360" w:lineRule="auto"/>
        <w:rPr>
          <w:rFonts w:ascii="Times New Roman" w:hAnsi="Times New Roman" w:eastAsia="宋体"/>
          <w:sz w:val="24"/>
          <w:szCs w:val="24"/>
          <w:u w:val="single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2024年服贸会宣传推广及相关保障项目</w:t>
      </w:r>
    </w:p>
    <w:p w14:paraId="32081D7D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tbl>
      <w:tblPr>
        <w:tblStyle w:val="13"/>
        <w:tblW w:w="4991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3"/>
        <w:gridCol w:w="1863"/>
        <w:gridCol w:w="1515"/>
        <w:gridCol w:w="3012"/>
        <w:gridCol w:w="1656"/>
        <w:gridCol w:w="1226"/>
      </w:tblGrid>
      <w:tr w14:paraId="4E5804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38" w:type="pct"/>
            <w:vAlign w:val="center"/>
          </w:tcPr>
          <w:p w14:paraId="18559227">
            <w:pPr>
              <w:spacing w:line="360" w:lineRule="auto"/>
              <w:jc w:val="center"/>
              <w:rPr>
                <w:rFonts w:hint="default" w:ascii="Times New Roman" w:hAnsi="Times New Roman" w:eastAsia="宋体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22"/>
                <w:szCs w:val="22"/>
                <w:vertAlign w:val="baseline"/>
                <w:lang w:val="en-US" w:eastAsia="zh-CN"/>
              </w:rPr>
              <w:t>分包号</w:t>
            </w:r>
          </w:p>
        </w:tc>
        <w:tc>
          <w:tcPr>
            <w:tcW w:w="936" w:type="pct"/>
            <w:vAlign w:val="center"/>
          </w:tcPr>
          <w:p w14:paraId="41B0BB93">
            <w:pPr>
              <w:spacing w:line="360" w:lineRule="auto"/>
              <w:jc w:val="center"/>
              <w:rPr>
                <w:rFonts w:hint="default" w:ascii="Times New Roman" w:hAnsi="Times New Roman" w:eastAsia="宋体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22"/>
                <w:szCs w:val="22"/>
                <w:vertAlign w:val="baseline"/>
                <w:lang w:val="en-US" w:eastAsia="zh-CN"/>
              </w:rPr>
              <w:t>供应商名称</w:t>
            </w:r>
          </w:p>
        </w:tc>
        <w:tc>
          <w:tcPr>
            <w:tcW w:w="761" w:type="pct"/>
            <w:vAlign w:val="center"/>
          </w:tcPr>
          <w:p w14:paraId="19BB922A">
            <w:pPr>
              <w:spacing w:line="360" w:lineRule="auto"/>
              <w:jc w:val="center"/>
              <w:rPr>
                <w:rFonts w:hint="eastAsia" w:ascii="Times New Roman" w:hAnsi="Times New Roman" w:eastAsia="宋体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22"/>
                <w:szCs w:val="22"/>
                <w:vertAlign w:val="baseline"/>
                <w:lang w:val="en-US" w:eastAsia="zh-CN"/>
              </w:rPr>
              <w:t>统一社会</w:t>
            </w:r>
          </w:p>
          <w:p w14:paraId="6886EE18">
            <w:pPr>
              <w:spacing w:line="360" w:lineRule="auto"/>
              <w:jc w:val="center"/>
              <w:rPr>
                <w:rFonts w:hint="default" w:ascii="Times New Roman" w:hAnsi="Times New Roman" w:eastAsia="宋体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22"/>
                <w:szCs w:val="22"/>
                <w:vertAlign w:val="baseline"/>
                <w:lang w:val="en-US" w:eastAsia="zh-CN"/>
              </w:rPr>
              <w:t>信用代码</w:t>
            </w:r>
          </w:p>
        </w:tc>
        <w:tc>
          <w:tcPr>
            <w:tcW w:w="1514" w:type="pct"/>
            <w:vAlign w:val="center"/>
          </w:tcPr>
          <w:p w14:paraId="39710051">
            <w:pPr>
              <w:spacing w:line="360" w:lineRule="auto"/>
              <w:jc w:val="center"/>
              <w:rPr>
                <w:rFonts w:hint="eastAsia" w:ascii="Times New Roman" w:hAnsi="Times New Roman" w:eastAsia="宋体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/>
                <w:b/>
                <w:bCs/>
                <w:color w:val="auto"/>
                <w:sz w:val="22"/>
                <w:szCs w:val="22"/>
                <w:highlight w:val="none"/>
              </w:rPr>
              <w:t>供应商地址</w:t>
            </w:r>
          </w:p>
        </w:tc>
        <w:tc>
          <w:tcPr>
            <w:tcW w:w="832" w:type="pct"/>
            <w:vAlign w:val="center"/>
          </w:tcPr>
          <w:p w14:paraId="485FDD9B">
            <w:pPr>
              <w:spacing w:line="360" w:lineRule="auto"/>
              <w:jc w:val="center"/>
              <w:rPr>
                <w:rFonts w:hint="default" w:ascii="Times New Roman" w:hAnsi="Times New Roman" w:eastAsia="宋体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22"/>
                <w:szCs w:val="22"/>
                <w:vertAlign w:val="baseline"/>
                <w:lang w:val="en-US" w:eastAsia="zh-CN"/>
              </w:rPr>
              <w:t>中标金额</w:t>
            </w:r>
          </w:p>
        </w:tc>
        <w:tc>
          <w:tcPr>
            <w:tcW w:w="616" w:type="pct"/>
            <w:vAlign w:val="center"/>
          </w:tcPr>
          <w:p w14:paraId="65877758">
            <w:pPr>
              <w:spacing w:line="360" w:lineRule="auto"/>
              <w:jc w:val="center"/>
              <w:rPr>
                <w:rFonts w:hint="eastAsia" w:ascii="Times New Roman" w:hAnsi="Times New Roman" w:eastAsia="宋体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22"/>
                <w:szCs w:val="22"/>
                <w:vertAlign w:val="baseline"/>
                <w:lang w:val="en-US" w:eastAsia="zh-CN"/>
              </w:rPr>
              <w:t>评审</w:t>
            </w:r>
          </w:p>
          <w:p w14:paraId="788B38A5">
            <w:pPr>
              <w:spacing w:line="360" w:lineRule="auto"/>
              <w:jc w:val="center"/>
              <w:rPr>
                <w:rFonts w:hint="default" w:ascii="Times New Roman" w:hAnsi="Times New Roman" w:eastAsia="宋体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22"/>
                <w:szCs w:val="22"/>
                <w:vertAlign w:val="baseline"/>
                <w:lang w:val="en-US" w:eastAsia="zh-CN"/>
              </w:rPr>
              <w:t>总得分</w:t>
            </w:r>
          </w:p>
        </w:tc>
      </w:tr>
      <w:tr w14:paraId="086B2E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38" w:type="pct"/>
            <w:vAlign w:val="center"/>
          </w:tcPr>
          <w:p w14:paraId="48E0B201">
            <w:pPr>
              <w:spacing w:line="360" w:lineRule="auto"/>
              <w:jc w:val="center"/>
              <w:rPr>
                <w:rFonts w:hint="default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01</w:t>
            </w:r>
          </w:p>
        </w:tc>
        <w:tc>
          <w:tcPr>
            <w:tcW w:w="936" w:type="pct"/>
            <w:vAlign w:val="center"/>
          </w:tcPr>
          <w:p w14:paraId="0AE96E68"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中国经济信息社有限公司</w:t>
            </w:r>
          </w:p>
        </w:tc>
        <w:tc>
          <w:tcPr>
            <w:tcW w:w="761" w:type="pct"/>
            <w:vAlign w:val="center"/>
          </w:tcPr>
          <w:p w14:paraId="64D75147"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9111000010001037XK</w:t>
            </w:r>
          </w:p>
        </w:tc>
        <w:tc>
          <w:tcPr>
            <w:tcW w:w="1514" w:type="pct"/>
            <w:vAlign w:val="center"/>
          </w:tcPr>
          <w:p w14:paraId="3A9C64D0"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北京市西城区宣武门西大街57号</w:t>
            </w:r>
          </w:p>
        </w:tc>
        <w:tc>
          <w:tcPr>
            <w:tcW w:w="832" w:type="pct"/>
            <w:vAlign w:val="center"/>
          </w:tcPr>
          <w:p w14:paraId="09CA0588"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¥1420000.00</w:t>
            </w:r>
          </w:p>
        </w:tc>
        <w:tc>
          <w:tcPr>
            <w:tcW w:w="616" w:type="pct"/>
            <w:vAlign w:val="center"/>
          </w:tcPr>
          <w:p w14:paraId="68647B34"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88.80</w:t>
            </w:r>
          </w:p>
        </w:tc>
      </w:tr>
      <w:tr w14:paraId="144342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38" w:type="pct"/>
            <w:vAlign w:val="center"/>
          </w:tcPr>
          <w:p w14:paraId="2AA84FD1">
            <w:pPr>
              <w:spacing w:line="360" w:lineRule="auto"/>
              <w:jc w:val="center"/>
              <w:rPr>
                <w:rFonts w:hint="default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02</w:t>
            </w:r>
          </w:p>
        </w:tc>
        <w:tc>
          <w:tcPr>
            <w:tcW w:w="936" w:type="pct"/>
            <w:vAlign w:val="center"/>
          </w:tcPr>
          <w:p w14:paraId="79EEFDEE"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人民日报传媒广告有限公司北京分公司</w:t>
            </w:r>
          </w:p>
        </w:tc>
        <w:tc>
          <w:tcPr>
            <w:tcW w:w="761" w:type="pct"/>
            <w:vAlign w:val="center"/>
          </w:tcPr>
          <w:p w14:paraId="58F16299"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91110105399828773E</w:t>
            </w:r>
          </w:p>
        </w:tc>
        <w:tc>
          <w:tcPr>
            <w:tcW w:w="1514" w:type="pct"/>
            <w:vAlign w:val="center"/>
          </w:tcPr>
          <w:p w14:paraId="674C8442"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北京市朝阳区光华路15号院1号楼1006</w:t>
            </w:r>
          </w:p>
        </w:tc>
        <w:tc>
          <w:tcPr>
            <w:tcW w:w="832" w:type="pct"/>
            <w:vAlign w:val="center"/>
          </w:tcPr>
          <w:p w14:paraId="435F36AE"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¥700000.00</w:t>
            </w:r>
          </w:p>
        </w:tc>
        <w:tc>
          <w:tcPr>
            <w:tcW w:w="616" w:type="pct"/>
            <w:vAlign w:val="center"/>
          </w:tcPr>
          <w:p w14:paraId="768F7CAC"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54.40</w:t>
            </w:r>
          </w:p>
        </w:tc>
      </w:tr>
      <w:tr w14:paraId="088111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38" w:type="pct"/>
            <w:vAlign w:val="center"/>
          </w:tcPr>
          <w:p w14:paraId="60DBA4CE">
            <w:pPr>
              <w:spacing w:line="360" w:lineRule="auto"/>
              <w:jc w:val="center"/>
              <w:rPr>
                <w:rFonts w:hint="default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03</w:t>
            </w:r>
          </w:p>
        </w:tc>
        <w:tc>
          <w:tcPr>
            <w:tcW w:w="936" w:type="pct"/>
            <w:vAlign w:val="center"/>
          </w:tcPr>
          <w:p w14:paraId="7F467E65"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中国互联网新闻中心</w:t>
            </w:r>
          </w:p>
        </w:tc>
        <w:tc>
          <w:tcPr>
            <w:tcW w:w="761" w:type="pct"/>
            <w:vAlign w:val="center"/>
          </w:tcPr>
          <w:p w14:paraId="4B0B351F"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12100000717802588W</w:t>
            </w:r>
          </w:p>
        </w:tc>
        <w:tc>
          <w:tcPr>
            <w:tcW w:w="1514" w:type="pct"/>
            <w:vAlign w:val="center"/>
          </w:tcPr>
          <w:p w14:paraId="3A54D804"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北京市西城区百万庄24号</w:t>
            </w:r>
          </w:p>
        </w:tc>
        <w:tc>
          <w:tcPr>
            <w:tcW w:w="832" w:type="pct"/>
            <w:vAlign w:val="center"/>
          </w:tcPr>
          <w:p w14:paraId="0CFE3F0C"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¥200000.00</w:t>
            </w:r>
          </w:p>
        </w:tc>
        <w:tc>
          <w:tcPr>
            <w:tcW w:w="616" w:type="pct"/>
            <w:vAlign w:val="center"/>
          </w:tcPr>
          <w:p w14:paraId="07AE9456"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75.20</w:t>
            </w:r>
          </w:p>
        </w:tc>
      </w:tr>
      <w:tr w14:paraId="769428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38" w:type="pct"/>
            <w:vAlign w:val="center"/>
          </w:tcPr>
          <w:p w14:paraId="4F2D4CD9">
            <w:pPr>
              <w:spacing w:line="360" w:lineRule="auto"/>
              <w:jc w:val="center"/>
              <w:rPr>
                <w:rFonts w:hint="default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04</w:t>
            </w:r>
          </w:p>
        </w:tc>
        <w:tc>
          <w:tcPr>
            <w:tcW w:w="936" w:type="pct"/>
            <w:vAlign w:val="center"/>
          </w:tcPr>
          <w:p w14:paraId="1AFE617F"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中国日报社</w:t>
            </w:r>
          </w:p>
        </w:tc>
        <w:tc>
          <w:tcPr>
            <w:tcW w:w="761" w:type="pct"/>
            <w:vAlign w:val="center"/>
          </w:tcPr>
          <w:p w14:paraId="14EB3B19"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121000008016432417</w:t>
            </w:r>
          </w:p>
        </w:tc>
        <w:tc>
          <w:tcPr>
            <w:tcW w:w="1514" w:type="pct"/>
            <w:vAlign w:val="center"/>
          </w:tcPr>
          <w:p w14:paraId="074F7ADB"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北京市朝阳区惠新东街15号</w:t>
            </w:r>
          </w:p>
        </w:tc>
        <w:tc>
          <w:tcPr>
            <w:tcW w:w="832" w:type="pct"/>
            <w:vAlign w:val="center"/>
          </w:tcPr>
          <w:p w14:paraId="1759AE1C"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¥400000.00</w:t>
            </w:r>
          </w:p>
        </w:tc>
        <w:tc>
          <w:tcPr>
            <w:tcW w:w="616" w:type="pct"/>
            <w:vAlign w:val="center"/>
          </w:tcPr>
          <w:p w14:paraId="0184479E"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78.40</w:t>
            </w:r>
          </w:p>
        </w:tc>
      </w:tr>
      <w:tr w14:paraId="337616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38" w:type="pct"/>
            <w:vAlign w:val="center"/>
          </w:tcPr>
          <w:p w14:paraId="65BE2986">
            <w:pPr>
              <w:spacing w:line="360" w:lineRule="auto"/>
              <w:jc w:val="center"/>
              <w:rPr>
                <w:rFonts w:hint="default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05</w:t>
            </w:r>
          </w:p>
        </w:tc>
        <w:tc>
          <w:tcPr>
            <w:tcW w:w="936" w:type="pct"/>
            <w:vAlign w:val="center"/>
          </w:tcPr>
          <w:p w14:paraId="43A8430B"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北京大公网科技有限公司</w:t>
            </w:r>
          </w:p>
        </w:tc>
        <w:tc>
          <w:tcPr>
            <w:tcW w:w="761" w:type="pct"/>
            <w:vAlign w:val="center"/>
          </w:tcPr>
          <w:p w14:paraId="6B052F88"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91110105560412361U</w:t>
            </w:r>
          </w:p>
        </w:tc>
        <w:tc>
          <w:tcPr>
            <w:tcW w:w="1514" w:type="pct"/>
            <w:vAlign w:val="center"/>
          </w:tcPr>
          <w:p w14:paraId="3BDEFB0B"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北京市西城区西黄城根北街21号4号楼8108</w:t>
            </w:r>
          </w:p>
        </w:tc>
        <w:tc>
          <w:tcPr>
            <w:tcW w:w="832" w:type="pct"/>
            <w:vAlign w:val="center"/>
          </w:tcPr>
          <w:p w14:paraId="13EBB86F"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¥400000.00</w:t>
            </w:r>
          </w:p>
        </w:tc>
        <w:tc>
          <w:tcPr>
            <w:tcW w:w="616" w:type="pct"/>
            <w:vAlign w:val="center"/>
          </w:tcPr>
          <w:p w14:paraId="03E7CE8E"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76.60</w:t>
            </w:r>
          </w:p>
        </w:tc>
      </w:tr>
      <w:tr w14:paraId="75DCE9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38" w:type="pct"/>
            <w:vAlign w:val="center"/>
          </w:tcPr>
          <w:p w14:paraId="54C27B00">
            <w:pPr>
              <w:spacing w:line="360" w:lineRule="auto"/>
              <w:jc w:val="center"/>
              <w:rPr>
                <w:rFonts w:hint="default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06</w:t>
            </w:r>
          </w:p>
        </w:tc>
        <w:tc>
          <w:tcPr>
            <w:tcW w:w="936" w:type="pct"/>
            <w:vAlign w:val="center"/>
          </w:tcPr>
          <w:p w14:paraId="348191E0"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深圳深港报业有限公司</w:t>
            </w:r>
          </w:p>
        </w:tc>
        <w:tc>
          <w:tcPr>
            <w:tcW w:w="761" w:type="pct"/>
            <w:vAlign w:val="center"/>
          </w:tcPr>
          <w:p w14:paraId="6930B7D3"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9144030061890188X4</w:t>
            </w:r>
          </w:p>
        </w:tc>
        <w:tc>
          <w:tcPr>
            <w:tcW w:w="1514" w:type="pct"/>
            <w:vAlign w:val="center"/>
          </w:tcPr>
          <w:p w14:paraId="1D0DBE21"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深圳市福田区深南大道6008号特区报印刷大楼4楼（仅供办公用）</w:t>
            </w:r>
          </w:p>
        </w:tc>
        <w:tc>
          <w:tcPr>
            <w:tcW w:w="832" w:type="pct"/>
            <w:vAlign w:val="center"/>
          </w:tcPr>
          <w:p w14:paraId="27CF28D0"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¥200000.00</w:t>
            </w:r>
          </w:p>
        </w:tc>
        <w:tc>
          <w:tcPr>
            <w:tcW w:w="616" w:type="pct"/>
            <w:vAlign w:val="center"/>
          </w:tcPr>
          <w:p w14:paraId="119F7B38"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74.40</w:t>
            </w:r>
          </w:p>
        </w:tc>
      </w:tr>
      <w:tr w14:paraId="05720D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38" w:type="pct"/>
            <w:vAlign w:val="center"/>
          </w:tcPr>
          <w:p w14:paraId="35DDB48D">
            <w:pPr>
              <w:spacing w:line="360" w:lineRule="auto"/>
              <w:jc w:val="center"/>
              <w:rPr>
                <w:rFonts w:hint="default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07</w:t>
            </w:r>
          </w:p>
        </w:tc>
        <w:tc>
          <w:tcPr>
            <w:tcW w:w="936" w:type="pct"/>
            <w:vAlign w:val="center"/>
          </w:tcPr>
          <w:p w14:paraId="31DF91B8"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国际商报社</w:t>
            </w:r>
          </w:p>
        </w:tc>
        <w:tc>
          <w:tcPr>
            <w:tcW w:w="761" w:type="pct"/>
            <w:vAlign w:val="center"/>
          </w:tcPr>
          <w:p w14:paraId="7B7BC886"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1210000040000545XN</w:t>
            </w:r>
          </w:p>
        </w:tc>
        <w:tc>
          <w:tcPr>
            <w:tcW w:w="1514" w:type="pct"/>
            <w:vAlign w:val="center"/>
          </w:tcPr>
          <w:p w14:paraId="6C8BFE55"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北京市丰台区方庄芳星园三区14号</w:t>
            </w:r>
          </w:p>
        </w:tc>
        <w:tc>
          <w:tcPr>
            <w:tcW w:w="832" w:type="pct"/>
            <w:vAlign w:val="center"/>
          </w:tcPr>
          <w:p w14:paraId="38F3F0E0">
            <w:pPr>
              <w:spacing w:line="360" w:lineRule="auto"/>
              <w:jc w:val="center"/>
              <w:rPr>
                <w:rFonts w:hint="default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¥420000.00</w:t>
            </w:r>
          </w:p>
        </w:tc>
        <w:tc>
          <w:tcPr>
            <w:tcW w:w="616" w:type="pct"/>
            <w:vAlign w:val="center"/>
          </w:tcPr>
          <w:p w14:paraId="0ACB61C0"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55.40</w:t>
            </w:r>
          </w:p>
        </w:tc>
      </w:tr>
      <w:tr w14:paraId="2ED7F7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38" w:type="pct"/>
            <w:vAlign w:val="center"/>
          </w:tcPr>
          <w:p w14:paraId="08FEACBA">
            <w:pPr>
              <w:spacing w:line="360" w:lineRule="auto"/>
              <w:jc w:val="center"/>
              <w:rPr>
                <w:rFonts w:hint="default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08</w:t>
            </w:r>
          </w:p>
        </w:tc>
        <w:tc>
          <w:tcPr>
            <w:tcW w:w="936" w:type="pct"/>
            <w:vAlign w:val="center"/>
          </w:tcPr>
          <w:p w14:paraId="12183E05"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中经网传媒有限公司</w:t>
            </w:r>
          </w:p>
        </w:tc>
        <w:tc>
          <w:tcPr>
            <w:tcW w:w="761" w:type="pct"/>
            <w:vAlign w:val="center"/>
          </w:tcPr>
          <w:p w14:paraId="61AB9E24"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91110000717804532J</w:t>
            </w:r>
          </w:p>
        </w:tc>
        <w:tc>
          <w:tcPr>
            <w:tcW w:w="1514" w:type="pct"/>
            <w:vAlign w:val="center"/>
          </w:tcPr>
          <w:p w14:paraId="3F0ED093"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北京市西城区白纸坊东街2号、6号</w:t>
            </w:r>
          </w:p>
        </w:tc>
        <w:tc>
          <w:tcPr>
            <w:tcW w:w="832" w:type="pct"/>
            <w:vAlign w:val="center"/>
          </w:tcPr>
          <w:p w14:paraId="0F273AFC"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¥300000.00</w:t>
            </w:r>
          </w:p>
        </w:tc>
        <w:tc>
          <w:tcPr>
            <w:tcW w:w="616" w:type="pct"/>
            <w:vAlign w:val="center"/>
          </w:tcPr>
          <w:p w14:paraId="26E3BA58"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73.00</w:t>
            </w:r>
          </w:p>
        </w:tc>
      </w:tr>
      <w:tr w14:paraId="36B427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38" w:type="pct"/>
            <w:vAlign w:val="center"/>
          </w:tcPr>
          <w:p w14:paraId="02B3FB8B">
            <w:pPr>
              <w:spacing w:line="360" w:lineRule="auto"/>
              <w:jc w:val="center"/>
              <w:rPr>
                <w:rFonts w:hint="default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09</w:t>
            </w:r>
          </w:p>
        </w:tc>
        <w:tc>
          <w:tcPr>
            <w:tcW w:w="936" w:type="pct"/>
            <w:vAlign w:val="center"/>
          </w:tcPr>
          <w:p w14:paraId="5D941B8B"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北京华尚制美文化传媒有限公司</w:t>
            </w:r>
          </w:p>
        </w:tc>
        <w:tc>
          <w:tcPr>
            <w:tcW w:w="761" w:type="pct"/>
            <w:vAlign w:val="center"/>
          </w:tcPr>
          <w:p w14:paraId="7D3E6E76"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911101050673298398</w:t>
            </w:r>
          </w:p>
        </w:tc>
        <w:tc>
          <w:tcPr>
            <w:tcW w:w="1514" w:type="pct"/>
            <w:vAlign w:val="center"/>
          </w:tcPr>
          <w:p w14:paraId="79CA5698"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北京市朝阳区霄云路32号2号楼3层345室</w:t>
            </w:r>
          </w:p>
        </w:tc>
        <w:tc>
          <w:tcPr>
            <w:tcW w:w="832" w:type="pct"/>
            <w:vAlign w:val="center"/>
          </w:tcPr>
          <w:p w14:paraId="614708B2">
            <w:pPr>
              <w:spacing w:line="360" w:lineRule="auto"/>
              <w:jc w:val="center"/>
              <w:rPr>
                <w:rFonts w:hint="default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¥2941000.00</w:t>
            </w:r>
          </w:p>
        </w:tc>
        <w:tc>
          <w:tcPr>
            <w:tcW w:w="616" w:type="pct"/>
            <w:vAlign w:val="center"/>
          </w:tcPr>
          <w:p w14:paraId="1D777D56"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94.77</w:t>
            </w:r>
          </w:p>
        </w:tc>
      </w:tr>
      <w:tr w14:paraId="638250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38" w:type="pct"/>
            <w:vAlign w:val="center"/>
          </w:tcPr>
          <w:p w14:paraId="124F6695">
            <w:pPr>
              <w:spacing w:line="360" w:lineRule="auto"/>
              <w:jc w:val="center"/>
              <w:rPr>
                <w:rFonts w:hint="default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10</w:t>
            </w:r>
          </w:p>
        </w:tc>
        <w:tc>
          <w:tcPr>
            <w:tcW w:w="936" w:type="pct"/>
            <w:vAlign w:val="center"/>
          </w:tcPr>
          <w:p w14:paraId="183C2390"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京祖文化传媒（北京）有限公司</w:t>
            </w:r>
          </w:p>
        </w:tc>
        <w:tc>
          <w:tcPr>
            <w:tcW w:w="761" w:type="pct"/>
            <w:vAlign w:val="center"/>
          </w:tcPr>
          <w:p w14:paraId="04399B74"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91110105599640134J</w:t>
            </w:r>
          </w:p>
        </w:tc>
        <w:tc>
          <w:tcPr>
            <w:tcW w:w="1514" w:type="pct"/>
            <w:vAlign w:val="center"/>
          </w:tcPr>
          <w:p w14:paraId="48914948"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北京市朝阳区高碑店乡西店村29号楼103一层</w:t>
            </w:r>
          </w:p>
        </w:tc>
        <w:tc>
          <w:tcPr>
            <w:tcW w:w="832" w:type="pct"/>
            <w:vAlign w:val="center"/>
          </w:tcPr>
          <w:p w14:paraId="0D6FFD12">
            <w:pPr>
              <w:spacing w:line="360" w:lineRule="auto"/>
              <w:jc w:val="center"/>
              <w:rPr>
                <w:rFonts w:hint="default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¥455000.00</w:t>
            </w:r>
          </w:p>
        </w:tc>
        <w:tc>
          <w:tcPr>
            <w:tcW w:w="616" w:type="pct"/>
            <w:vAlign w:val="center"/>
          </w:tcPr>
          <w:p w14:paraId="4B5C117D"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84.29</w:t>
            </w:r>
            <w:bookmarkStart w:id="10" w:name="_GoBack"/>
            <w:bookmarkEnd w:id="10"/>
          </w:p>
        </w:tc>
      </w:tr>
    </w:tbl>
    <w:p w14:paraId="5A3499CF"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主要标的信息：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81"/>
        <w:gridCol w:w="4981"/>
      </w:tblGrid>
      <w:tr w14:paraId="019006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0" w:type="pct"/>
          </w:tcPr>
          <w:p w14:paraId="53927C33">
            <w:pPr>
              <w:spacing w:line="360" w:lineRule="auto"/>
              <w:jc w:val="center"/>
              <w:rPr>
                <w:rFonts w:ascii="Times New Roman" w:hAnsi="Times New Roman" w:eastAsia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b/>
                <w:bCs/>
                <w:kern w:val="0"/>
                <w:sz w:val="24"/>
                <w:szCs w:val="24"/>
              </w:rPr>
              <w:t>服务类</w:t>
            </w:r>
          </w:p>
        </w:tc>
        <w:tc>
          <w:tcPr>
            <w:tcW w:w="2500" w:type="pct"/>
          </w:tcPr>
          <w:p w14:paraId="334E89A2">
            <w:pPr>
              <w:spacing w:line="360" w:lineRule="auto"/>
              <w:jc w:val="center"/>
              <w:rPr>
                <w:rFonts w:hint="eastAsia" w:ascii="Times New Roman" w:hAnsi="Times New Roman" w:eastAsia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kern w:val="0"/>
                <w:sz w:val="24"/>
                <w:szCs w:val="24"/>
                <w:lang w:val="en-US" w:eastAsia="zh-CN"/>
              </w:rPr>
              <w:t>货物类</w:t>
            </w:r>
          </w:p>
        </w:tc>
      </w:tr>
      <w:tr w14:paraId="06E1AE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0" w:type="pct"/>
          </w:tcPr>
          <w:p w14:paraId="353716F9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eastAsia="zh-CN"/>
              </w:rPr>
              <w:t>2024年服贸会宣传推广及相关保障项目（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val="en-US" w:eastAsia="zh-CN"/>
              </w:rPr>
              <w:t>第1-8、10包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eastAsia="zh-CN"/>
              </w:rPr>
              <w:t>）</w:t>
            </w:r>
          </w:p>
          <w:p w14:paraId="10010634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  <w:p w14:paraId="66FAF3E0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服务要求：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  <w:p w14:paraId="3FB5CC10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服务时间：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从签订合同之日起至本合同项下工作任务全部完成之日为止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。</w:t>
            </w:r>
          </w:p>
          <w:p w14:paraId="13E9CB5E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服务标准：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</w:tc>
        <w:tc>
          <w:tcPr>
            <w:tcW w:w="2500" w:type="pct"/>
          </w:tcPr>
          <w:p w14:paraId="180477C9">
            <w:pPr>
              <w:spacing w:line="360" w:lineRule="auto"/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eastAsia="zh-CN"/>
              </w:rPr>
              <w:t>2024年服贸会宣传推广及相关保障项目（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val="en-US" w:eastAsia="zh-CN"/>
              </w:rPr>
              <w:t>第9包：路旗制作与挂装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eastAsia="zh-CN"/>
              </w:rPr>
              <w:t>）</w:t>
            </w:r>
          </w:p>
          <w:p w14:paraId="0BB35E5E">
            <w:pPr>
              <w:spacing w:line="360" w:lineRule="auto"/>
              <w:rPr>
                <w:rFonts w:hint="eastAsia" w:ascii="Times New Roman" w:hAnsi="Times New Roman" w:eastAsia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品牌：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val="en-US" w:eastAsia="zh-CN"/>
              </w:rPr>
              <w:t>定制</w:t>
            </w:r>
          </w:p>
          <w:p w14:paraId="299F863C">
            <w:pPr>
              <w:spacing w:line="360" w:lineRule="auto"/>
              <w:rPr>
                <w:rFonts w:hint="eastAsia" w:ascii="Times New Roman" w:hAnsi="Times New Roman" w:eastAsia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规格型号：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val="en-US" w:eastAsia="zh-CN"/>
              </w:rPr>
              <w:t>定制</w:t>
            </w:r>
          </w:p>
          <w:p w14:paraId="5748675E">
            <w:pPr>
              <w:spacing w:line="360" w:lineRule="auto"/>
              <w:rPr>
                <w:rFonts w:hint="eastAsia" w:ascii="Times New Roman" w:hAnsi="Times New Roman" w:eastAsia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数量：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val="en-US" w:eastAsia="zh-CN"/>
              </w:rPr>
              <w:t>一批</w:t>
            </w:r>
          </w:p>
          <w:p w14:paraId="5256D1D1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单价：¥2941000.00</w:t>
            </w:r>
          </w:p>
        </w:tc>
      </w:tr>
    </w:tbl>
    <w:p w14:paraId="14676BBA">
      <w:pPr>
        <w:spacing w:line="360" w:lineRule="auto"/>
        <w:rPr>
          <w:rFonts w:hint="default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五</w:t>
      </w:r>
      <w:r>
        <w:rPr>
          <w:rFonts w:ascii="Times New Roman" w:hAnsi="Times New Roman" w:eastAsia="宋体"/>
          <w:sz w:val="24"/>
          <w:szCs w:val="24"/>
          <w:highlight w:val="none"/>
        </w:rPr>
        <w:t>、评审专家名单</w:t>
      </w:r>
      <w:r>
        <w:rPr>
          <w:rFonts w:ascii="Times New Roman" w:hAnsi="Times New Roman" w:eastAsia="宋体"/>
          <w:sz w:val="24"/>
          <w:szCs w:val="24"/>
        </w:rPr>
        <w:t>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第1-5包为卢云、张健萍、陈晓勤、陈小力、张蕾；</w:t>
      </w:r>
      <w:r>
        <w:rPr>
          <w:rFonts w:hint="eastAsia" w:ascii="Times New Roman" w:hAnsi="Times New Roman" w:eastAsia="宋体"/>
          <w:color w:val="auto"/>
          <w:sz w:val="24"/>
          <w:szCs w:val="24"/>
          <w:lang w:val="en-US" w:eastAsia="zh-CN"/>
        </w:rPr>
        <w:t>第6-10包为卢云、张健萍、陈晓勤、陈小力、关宁</w:t>
      </w:r>
    </w:p>
    <w:p w14:paraId="7E2C89F2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六、代理服务收费标准及金额：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16.8649</w:t>
      </w:r>
      <w:r>
        <w:rPr>
          <w:rFonts w:ascii="Times New Roman" w:hAnsi="Times New Roman" w:eastAsia="宋体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，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其中第1包：2.4495万元，第2包：1.725万元，第3包：1.15万元，第4包：1.15万元，第5包：1.15万元，第6包：1.15万元，第7包：1.15万元，第8包：1.15万元，第9包：4.6404万元，第10包：1.15万元</w:t>
      </w:r>
      <w:r>
        <w:rPr>
          <w:rFonts w:ascii="Times New Roman" w:hAnsi="Times New Roman" w:eastAsia="宋体"/>
          <w:sz w:val="24"/>
          <w:szCs w:val="24"/>
        </w:rPr>
        <w:t>（收费标准：详见</w:t>
      </w:r>
      <w:r>
        <w:rPr>
          <w:rFonts w:ascii="Times New Roman" w:hAnsi="Times New Roman" w:eastAsia="宋体"/>
          <w:color w:val="000000"/>
          <w:sz w:val="24"/>
          <w:szCs w:val="24"/>
        </w:rPr>
        <w:t>招标文件</w:t>
      </w:r>
      <w:r>
        <w:rPr>
          <w:rFonts w:ascii="Times New Roman" w:hAnsi="Times New Roman" w:eastAsia="宋体"/>
          <w:sz w:val="24"/>
          <w:szCs w:val="24"/>
        </w:rPr>
        <w:t>）</w:t>
      </w:r>
      <w:r>
        <w:rPr>
          <w:rFonts w:hint="eastAsia" w:ascii="Times New Roman" w:hAnsi="Times New Roman" w:eastAsia="宋体"/>
          <w:sz w:val="24"/>
          <w:szCs w:val="24"/>
        </w:rPr>
        <w:t>。</w:t>
      </w:r>
    </w:p>
    <w:p w14:paraId="11EB5DA1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 w14:paraId="004D4C58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21353982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5CAFA443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本公告</w:t>
      </w:r>
      <w:r>
        <w:rPr>
          <w:rFonts w:hint="eastAsia" w:ascii="Times New Roman" w:hAnsi="Times New Roman" w:eastAsia="宋体"/>
          <w:sz w:val="24"/>
          <w:szCs w:val="24"/>
        </w:rPr>
        <w:t>同时</w:t>
      </w:r>
      <w:r>
        <w:rPr>
          <w:rFonts w:ascii="Times New Roman" w:hAnsi="Times New Roman" w:eastAsia="宋体"/>
          <w:sz w:val="24"/>
          <w:szCs w:val="24"/>
        </w:rPr>
        <w:t>在中国政府采购网（http://www.ccgp.gov.cn）、北京市政府采购网（http://www.ccgp-beijing.gov.cn/）以及北京汇诚金桥国际招标咨询有限公司网站（http://www.hcjq.net/）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发布</w:t>
      </w:r>
      <w:r>
        <w:rPr>
          <w:rFonts w:ascii="Times New Roman" w:hAnsi="Times New Roman" w:eastAsia="宋体"/>
          <w:sz w:val="24"/>
          <w:szCs w:val="24"/>
        </w:rPr>
        <w:t>。</w:t>
      </w:r>
    </w:p>
    <w:p w14:paraId="32DFFBAC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BJJQ-2024-857</w:t>
      </w:r>
    </w:p>
    <w:p w14:paraId="5C221843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</w:t>
      </w:r>
      <w:bookmarkStart w:id="2" w:name="_Toc35393641"/>
      <w:bookmarkStart w:id="3" w:name="_Toc35393810"/>
      <w:bookmarkStart w:id="4" w:name="_Toc28359023"/>
      <w:bookmarkStart w:id="5" w:name="_Toc28359100"/>
    </w:p>
    <w:bookmarkEnd w:id="2"/>
    <w:bookmarkEnd w:id="3"/>
    <w:bookmarkEnd w:id="4"/>
    <w:bookmarkEnd w:id="5"/>
    <w:p w14:paraId="3BF7496E">
      <w:pPr>
        <w:spacing w:line="360" w:lineRule="auto"/>
        <w:ind w:firstLine="420" w:firstLineChars="0"/>
        <w:rPr>
          <w:rFonts w:hint="default" w:ascii="Times New Roman" w:hAnsi="Times New Roman" w:eastAsia="宋体"/>
          <w:kern w:val="0"/>
          <w:sz w:val="24"/>
          <w:szCs w:val="24"/>
        </w:rPr>
      </w:pPr>
      <w:r>
        <w:rPr>
          <w:rFonts w:hint="default" w:ascii="Times New Roman" w:hAnsi="Times New Roman" w:eastAsia="宋体"/>
          <w:kern w:val="0"/>
          <w:sz w:val="24"/>
          <w:szCs w:val="24"/>
        </w:rPr>
        <w:t>1.采购人信息</w:t>
      </w:r>
    </w:p>
    <w:p w14:paraId="5E7890A3">
      <w:pPr>
        <w:spacing w:line="360" w:lineRule="auto"/>
        <w:ind w:firstLine="420" w:firstLineChars="0"/>
        <w:rPr>
          <w:rFonts w:hint="default" w:ascii="Times New Roman" w:hAnsi="Times New Roman" w:eastAsia="宋体"/>
          <w:kern w:val="0"/>
          <w:sz w:val="24"/>
          <w:szCs w:val="24"/>
        </w:rPr>
      </w:pPr>
      <w:bookmarkStart w:id="6" w:name="_Toc28359009"/>
      <w:bookmarkStart w:id="7" w:name="_Toc28359086"/>
      <w:r>
        <w:rPr>
          <w:rFonts w:hint="default" w:ascii="Times New Roman" w:hAnsi="Times New Roman" w:eastAsia="宋体"/>
          <w:kern w:val="0"/>
          <w:sz w:val="24"/>
          <w:szCs w:val="24"/>
        </w:rPr>
        <w:t>名    称：北京市国际服务贸易事务中心</w:t>
      </w:r>
    </w:p>
    <w:p w14:paraId="23009177">
      <w:pPr>
        <w:spacing w:line="360" w:lineRule="auto"/>
        <w:ind w:firstLine="420" w:firstLineChars="0"/>
        <w:rPr>
          <w:rFonts w:hint="default" w:ascii="Times New Roman" w:hAnsi="Times New Roman" w:eastAsia="宋体"/>
          <w:kern w:val="0"/>
          <w:sz w:val="24"/>
          <w:szCs w:val="24"/>
        </w:rPr>
      </w:pPr>
      <w:r>
        <w:rPr>
          <w:rFonts w:hint="default" w:ascii="Times New Roman" w:hAnsi="Times New Roman" w:eastAsia="宋体"/>
          <w:kern w:val="0"/>
          <w:sz w:val="24"/>
          <w:szCs w:val="24"/>
        </w:rPr>
        <w:t>地    址：北京市丰台区芳星园三区16-17号楼</w:t>
      </w:r>
    </w:p>
    <w:p w14:paraId="4990A592">
      <w:pPr>
        <w:spacing w:line="360" w:lineRule="auto"/>
        <w:ind w:firstLine="420" w:firstLineChars="0"/>
        <w:rPr>
          <w:rFonts w:hint="default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/>
          <w:kern w:val="0"/>
          <w:sz w:val="24"/>
          <w:szCs w:val="24"/>
        </w:rPr>
        <w:t>联系方式：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张老师，010-</w:t>
      </w:r>
      <w:r>
        <w:rPr>
          <w:rFonts w:hint="default" w:ascii="Times New Roman" w:hAnsi="Times New Roman" w:eastAsia="宋体"/>
          <w:kern w:val="0"/>
          <w:sz w:val="24"/>
          <w:szCs w:val="24"/>
        </w:rPr>
        <w:t>67909387</w:t>
      </w:r>
    </w:p>
    <w:p w14:paraId="7D6354AC">
      <w:pPr>
        <w:spacing w:line="360" w:lineRule="auto"/>
        <w:ind w:firstLine="420" w:firstLineChars="0"/>
        <w:rPr>
          <w:rFonts w:hint="default" w:ascii="Times New Roman" w:hAnsi="Times New Roman" w:eastAsia="宋体"/>
          <w:kern w:val="0"/>
          <w:sz w:val="24"/>
          <w:szCs w:val="24"/>
        </w:rPr>
      </w:pPr>
      <w:r>
        <w:rPr>
          <w:rFonts w:hint="default" w:ascii="Times New Roman" w:hAnsi="Times New Roman" w:eastAsia="宋体"/>
          <w:kern w:val="0"/>
          <w:sz w:val="24"/>
          <w:szCs w:val="24"/>
        </w:rPr>
        <w:t>2.采购代理机构信息</w:t>
      </w:r>
      <w:bookmarkEnd w:id="6"/>
      <w:bookmarkEnd w:id="7"/>
    </w:p>
    <w:p w14:paraId="61D11463">
      <w:pPr>
        <w:spacing w:line="360" w:lineRule="auto"/>
        <w:ind w:firstLine="420" w:firstLineChars="0"/>
        <w:rPr>
          <w:rFonts w:hint="default" w:ascii="Times New Roman" w:hAnsi="Times New Roman" w:eastAsia="宋体"/>
          <w:kern w:val="0"/>
          <w:sz w:val="24"/>
          <w:szCs w:val="24"/>
        </w:rPr>
      </w:pPr>
      <w:bookmarkStart w:id="8" w:name="_Toc28359087"/>
      <w:bookmarkStart w:id="9" w:name="_Toc28359010"/>
      <w:r>
        <w:rPr>
          <w:rFonts w:hint="default" w:ascii="Times New Roman" w:hAnsi="Times New Roman" w:eastAsia="宋体"/>
          <w:kern w:val="0"/>
          <w:sz w:val="24"/>
          <w:szCs w:val="24"/>
        </w:rPr>
        <w:t>名    称：北京汇诚金桥国际招标咨询有限公司</w:t>
      </w:r>
    </w:p>
    <w:p w14:paraId="1BEFC09F">
      <w:pPr>
        <w:spacing w:line="360" w:lineRule="auto"/>
        <w:ind w:firstLine="420" w:firstLineChars="0"/>
        <w:rPr>
          <w:rFonts w:hint="default" w:ascii="Times New Roman" w:hAnsi="Times New Roman" w:eastAsia="宋体"/>
          <w:kern w:val="0"/>
          <w:sz w:val="24"/>
          <w:szCs w:val="24"/>
        </w:rPr>
      </w:pPr>
      <w:r>
        <w:rPr>
          <w:rFonts w:hint="default" w:ascii="Times New Roman" w:hAnsi="Times New Roman" w:eastAsia="宋体"/>
          <w:kern w:val="0"/>
          <w:sz w:val="24"/>
          <w:szCs w:val="24"/>
        </w:rPr>
        <w:t>地    址：北京市东城区朝内大街南竹杆胡同6号北京INN3号楼9层</w:t>
      </w:r>
    </w:p>
    <w:p w14:paraId="08ABA06C">
      <w:pPr>
        <w:spacing w:line="360" w:lineRule="auto"/>
        <w:ind w:firstLine="420" w:firstLineChars="0"/>
        <w:rPr>
          <w:rFonts w:hint="default" w:ascii="Times New Roman" w:hAnsi="Times New Roman" w:eastAsia="宋体"/>
          <w:kern w:val="0"/>
          <w:sz w:val="24"/>
          <w:szCs w:val="24"/>
        </w:rPr>
      </w:pPr>
      <w:r>
        <w:rPr>
          <w:rFonts w:hint="default" w:ascii="Times New Roman" w:hAnsi="Times New Roman" w:eastAsia="宋体"/>
          <w:kern w:val="0"/>
          <w:sz w:val="24"/>
          <w:szCs w:val="24"/>
        </w:rPr>
        <w:t>联系方式：</w:t>
      </w:r>
      <w:r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  <w:t>杜豫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、</w:t>
      </w:r>
      <w:r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  <w:t>贾洋</w:t>
      </w:r>
      <w:r>
        <w:rPr>
          <w:rFonts w:hint="default" w:ascii="Times New Roman" w:hAnsi="Times New Roman" w:eastAsia="宋体"/>
          <w:kern w:val="0"/>
          <w:sz w:val="24"/>
          <w:szCs w:val="24"/>
        </w:rPr>
        <w:t>010-65699122</w:t>
      </w:r>
    </w:p>
    <w:p w14:paraId="33016520">
      <w:pPr>
        <w:spacing w:line="360" w:lineRule="auto"/>
        <w:ind w:firstLine="420" w:firstLineChars="0"/>
        <w:rPr>
          <w:rFonts w:hint="default" w:ascii="Times New Roman" w:hAnsi="Times New Roman" w:eastAsia="宋体"/>
          <w:kern w:val="0"/>
          <w:sz w:val="24"/>
          <w:szCs w:val="24"/>
        </w:rPr>
      </w:pPr>
      <w:r>
        <w:rPr>
          <w:rFonts w:hint="default" w:ascii="Times New Roman" w:hAnsi="Times New Roman" w:eastAsia="宋体"/>
          <w:kern w:val="0"/>
          <w:sz w:val="24"/>
          <w:szCs w:val="24"/>
        </w:rPr>
        <w:t>3.项目联系方式</w:t>
      </w:r>
      <w:bookmarkEnd w:id="8"/>
      <w:bookmarkEnd w:id="9"/>
    </w:p>
    <w:p w14:paraId="0B2F73A3">
      <w:pPr>
        <w:spacing w:line="360" w:lineRule="auto"/>
        <w:ind w:firstLine="420" w:firstLineChars="0"/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</w:pPr>
      <w:r>
        <w:rPr>
          <w:rFonts w:hint="default" w:ascii="Times New Roman" w:hAnsi="Times New Roman" w:eastAsia="宋体"/>
          <w:kern w:val="0"/>
          <w:sz w:val="24"/>
          <w:szCs w:val="24"/>
        </w:rPr>
        <w:t>项目联系人：</w:t>
      </w:r>
      <w:r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  <w:t>杜豫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、</w:t>
      </w:r>
      <w:r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  <w:t>贾洋</w:t>
      </w:r>
    </w:p>
    <w:p w14:paraId="10F0F393">
      <w:pPr>
        <w:spacing w:line="360" w:lineRule="auto"/>
        <w:ind w:firstLine="420" w:firstLineChars="0"/>
        <w:rPr>
          <w:rFonts w:hint="default" w:ascii="Times New Roman" w:hAnsi="Times New Roman" w:eastAsia="宋体"/>
          <w:kern w:val="0"/>
          <w:sz w:val="24"/>
          <w:szCs w:val="24"/>
        </w:rPr>
      </w:pPr>
      <w:r>
        <w:rPr>
          <w:rFonts w:hint="default" w:ascii="Times New Roman" w:hAnsi="Times New Roman" w:eastAsia="宋体"/>
          <w:kern w:val="0"/>
          <w:sz w:val="24"/>
          <w:szCs w:val="24"/>
        </w:rPr>
        <w:t>电      话：010-65699122</w:t>
      </w:r>
    </w:p>
    <w:p w14:paraId="0680B4DF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 w14:paraId="6143873C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 采购文件</w:t>
      </w:r>
    </w:p>
    <w:p w14:paraId="287316F1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2. 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126C973"/>
    <w:multiLevelType w:val="singleLevel"/>
    <w:tmpl w:val="5126C973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NotTrackMove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ZWRlMDc5ZmI4OGJkMzU2ZmQ2ZGJkNGUwMGUzZjkyMTMifQ=="/>
  </w:docVars>
  <w:rsids>
    <w:rsidRoot w:val="004D1179"/>
    <w:rsid w:val="00051475"/>
    <w:rsid w:val="00141DC4"/>
    <w:rsid w:val="00216DE1"/>
    <w:rsid w:val="00276863"/>
    <w:rsid w:val="002D5279"/>
    <w:rsid w:val="0041710E"/>
    <w:rsid w:val="004778F5"/>
    <w:rsid w:val="004818B1"/>
    <w:rsid w:val="004D1179"/>
    <w:rsid w:val="005061CF"/>
    <w:rsid w:val="00526B78"/>
    <w:rsid w:val="006608AB"/>
    <w:rsid w:val="00705D10"/>
    <w:rsid w:val="00721F31"/>
    <w:rsid w:val="0077059A"/>
    <w:rsid w:val="007D0F4E"/>
    <w:rsid w:val="007F65BC"/>
    <w:rsid w:val="009B6F26"/>
    <w:rsid w:val="009E442F"/>
    <w:rsid w:val="00A42D63"/>
    <w:rsid w:val="00A83878"/>
    <w:rsid w:val="00AE5856"/>
    <w:rsid w:val="00B33BC6"/>
    <w:rsid w:val="00B46EF5"/>
    <w:rsid w:val="00C048E4"/>
    <w:rsid w:val="00C16A26"/>
    <w:rsid w:val="00C47906"/>
    <w:rsid w:val="00C61709"/>
    <w:rsid w:val="00CC2003"/>
    <w:rsid w:val="00D33E2A"/>
    <w:rsid w:val="00DA630C"/>
    <w:rsid w:val="00F8353E"/>
    <w:rsid w:val="00FA634B"/>
    <w:rsid w:val="00FE498C"/>
    <w:rsid w:val="03140DA8"/>
    <w:rsid w:val="049B4F81"/>
    <w:rsid w:val="04CD4AB8"/>
    <w:rsid w:val="06AA12C2"/>
    <w:rsid w:val="0BCF2A45"/>
    <w:rsid w:val="0CB52FD7"/>
    <w:rsid w:val="0E653000"/>
    <w:rsid w:val="0F026464"/>
    <w:rsid w:val="0F391529"/>
    <w:rsid w:val="12595693"/>
    <w:rsid w:val="126561B4"/>
    <w:rsid w:val="1B14408C"/>
    <w:rsid w:val="1E2021A1"/>
    <w:rsid w:val="1E2F5728"/>
    <w:rsid w:val="1E530D63"/>
    <w:rsid w:val="1EB34B9A"/>
    <w:rsid w:val="1F23403E"/>
    <w:rsid w:val="214B42D7"/>
    <w:rsid w:val="23B11E58"/>
    <w:rsid w:val="23D1633F"/>
    <w:rsid w:val="241F24F1"/>
    <w:rsid w:val="250A0792"/>
    <w:rsid w:val="251972CD"/>
    <w:rsid w:val="276A7481"/>
    <w:rsid w:val="27E35043"/>
    <w:rsid w:val="29B34F06"/>
    <w:rsid w:val="29BA425A"/>
    <w:rsid w:val="2CCD473A"/>
    <w:rsid w:val="2E4E2AD8"/>
    <w:rsid w:val="2F5613CC"/>
    <w:rsid w:val="31C115D3"/>
    <w:rsid w:val="3388004C"/>
    <w:rsid w:val="345259BC"/>
    <w:rsid w:val="3523534B"/>
    <w:rsid w:val="373F7FE3"/>
    <w:rsid w:val="374B001D"/>
    <w:rsid w:val="382947EF"/>
    <w:rsid w:val="38AB4E4E"/>
    <w:rsid w:val="3AC10AFB"/>
    <w:rsid w:val="3AFA37B9"/>
    <w:rsid w:val="3C327ED1"/>
    <w:rsid w:val="3C77021F"/>
    <w:rsid w:val="41BE41FA"/>
    <w:rsid w:val="432B6061"/>
    <w:rsid w:val="447C5A84"/>
    <w:rsid w:val="44A54ADA"/>
    <w:rsid w:val="474E7DCE"/>
    <w:rsid w:val="488955DC"/>
    <w:rsid w:val="4A401868"/>
    <w:rsid w:val="4AD8457E"/>
    <w:rsid w:val="4BC63D87"/>
    <w:rsid w:val="4E956EC4"/>
    <w:rsid w:val="50D83D51"/>
    <w:rsid w:val="50E57B2A"/>
    <w:rsid w:val="510E368C"/>
    <w:rsid w:val="51714D12"/>
    <w:rsid w:val="51FF51C4"/>
    <w:rsid w:val="54185E47"/>
    <w:rsid w:val="546B750E"/>
    <w:rsid w:val="559759FE"/>
    <w:rsid w:val="568036C9"/>
    <w:rsid w:val="569B1200"/>
    <w:rsid w:val="588F4D6E"/>
    <w:rsid w:val="58BD5C2E"/>
    <w:rsid w:val="597818E8"/>
    <w:rsid w:val="5979465E"/>
    <w:rsid w:val="599B099A"/>
    <w:rsid w:val="59CA21A6"/>
    <w:rsid w:val="5B856852"/>
    <w:rsid w:val="5BB626DD"/>
    <w:rsid w:val="5C787ACA"/>
    <w:rsid w:val="5CB219E1"/>
    <w:rsid w:val="5D0726BD"/>
    <w:rsid w:val="5EDA0854"/>
    <w:rsid w:val="62F8428B"/>
    <w:rsid w:val="641546C5"/>
    <w:rsid w:val="64A532CB"/>
    <w:rsid w:val="667A0209"/>
    <w:rsid w:val="667A21AA"/>
    <w:rsid w:val="67010561"/>
    <w:rsid w:val="676F546D"/>
    <w:rsid w:val="6DD36282"/>
    <w:rsid w:val="6E423FB9"/>
    <w:rsid w:val="73444F9F"/>
    <w:rsid w:val="775D1452"/>
    <w:rsid w:val="7C6B6751"/>
    <w:rsid w:val="7D8E6B9B"/>
    <w:rsid w:val="7EA340ED"/>
    <w:rsid w:val="7F700BF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nhideWhenUsed="0" w:uiPriority="0" w:semiHidden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7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8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4">
    <w:name w:val="Default Paragraph Font"/>
    <w:autoRedefine/>
    <w:semiHidden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caption"/>
    <w:basedOn w:val="1"/>
    <w:next w:val="1"/>
    <w:qFormat/>
    <w:locked/>
    <w:uiPriority w:val="0"/>
    <w:pPr>
      <w:spacing w:line="480" w:lineRule="auto"/>
    </w:pPr>
    <w:rPr>
      <w:rFonts w:ascii="华文中宋" w:hAnsi="华文中宋" w:eastAsia="华文中宋"/>
      <w:sz w:val="36"/>
      <w:szCs w:val="20"/>
    </w:rPr>
  </w:style>
  <w:style w:type="paragraph" w:styleId="6">
    <w:name w:val="annotation text"/>
    <w:basedOn w:val="1"/>
    <w:link w:val="20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7">
    <w:name w:val="Body Text"/>
    <w:basedOn w:val="1"/>
    <w:next w:val="5"/>
    <w:autoRedefine/>
    <w:qFormat/>
    <w:uiPriority w:val="99"/>
    <w:pPr>
      <w:widowControl/>
      <w:spacing w:line="360" w:lineRule="auto"/>
    </w:pPr>
    <w:rPr>
      <w:color w:val="FF0000"/>
    </w:rPr>
  </w:style>
  <w:style w:type="paragraph" w:styleId="8">
    <w:name w:val="Plain Text"/>
    <w:basedOn w:val="1"/>
    <w:link w:val="19"/>
    <w:autoRedefine/>
    <w:qFormat/>
    <w:uiPriority w:val="99"/>
    <w:rPr>
      <w:rFonts w:ascii="宋体" w:hAnsi="Courier New"/>
    </w:rPr>
  </w:style>
  <w:style w:type="paragraph" w:styleId="9">
    <w:name w:val="Balloon Text"/>
    <w:basedOn w:val="1"/>
    <w:link w:val="21"/>
    <w:autoRedefine/>
    <w:semiHidden/>
    <w:qFormat/>
    <w:uiPriority w:val="99"/>
    <w:rPr>
      <w:sz w:val="18"/>
      <w:szCs w:val="18"/>
    </w:rPr>
  </w:style>
  <w:style w:type="paragraph" w:styleId="10">
    <w:name w:val="footer"/>
    <w:basedOn w:val="1"/>
    <w:link w:val="2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3">
    <w:name w:val="Table Grid"/>
    <w:basedOn w:val="12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6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character" w:customStyle="1" w:styleId="17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8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纯文本 字符"/>
    <w:link w:val="8"/>
    <w:autoRedefine/>
    <w:qFormat/>
    <w:locked/>
    <w:uiPriority w:val="99"/>
    <w:rPr>
      <w:rFonts w:ascii="宋体" w:hAnsi="Courier New" w:cs="Times New Roman"/>
    </w:rPr>
  </w:style>
  <w:style w:type="character" w:customStyle="1" w:styleId="20">
    <w:name w:val="批注文字 字符"/>
    <w:basedOn w:val="14"/>
    <w:link w:val="6"/>
    <w:autoRedefine/>
    <w:semiHidden/>
    <w:qFormat/>
    <w:uiPriority w:val="99"/>
  </w:style>
  <w:style w:type="character" w:customStyle="1" w:styleId="21">
    <w:name w:val="批注框文本 字符"/>
    <w:link w:val="9"/>
    <w:autoRedefine/>
    <w:semiHidden/>
    <w:qFormat/>
    <w:uiPriority w:val="99"/>
    <w:rPr>
      <w:sz w:val="0"/>
      <w:szCs w:val="0"/>
    </w:rPr>
  </w:style>
  <w:style w:type="character" w:customStyle="1" w:styleId="22">
    <w:name w:val="页眉 字符"/>
    <w:link w:val="11"/>
    <w:autoRedefine/>
    <w:qFormat/>
    <w:uiPriority w:val="99"/>
    <w:rPr>
      <w:sz w:val="18"/>
      <w:szCs w:val="18"/>
    </w:rPr>
  </w:style>
  <w:style w:type="character" w:customStyle="1" w:styleId="23">
    <w:name w:val="页脚 字符"/>
    <w:link w:val="10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996</Words>
  <Characters>1536</Characters>
  <Lines>6</Lines>
  <Paragraphs>1</Paragraphs>
  <TotalTime>0</TotalTime>
  <ScaleCrop>false</ScaleCrop>
  <LinksUpToDate>false</LinksUpToDate>
  <CharactersWithSpaces>1560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李辰</cp:lastModifiedBy>
  <cp:lastPrinted>2021-09-17T04:12:00Z</cp:lastPrinted>
  <dcterms:modified xsi:type="dcterms:W3CDTF">2024-09-02T06:44:13Z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76512FFBEF034336ABD22183B26CD030</vt:lpwstr>
  </property>
</Properties>
</file>