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7B5CE8"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3CE836BF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442</w:t>
      </w:r>
    </w:p>
    <w:p w14:paraId="3F10D592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bCs/>
          <w:sz w:val="24"/>
          <w:szCs w:val="24"/>
          <w:lang w:eastAsia="zh-CN"/>
        </w:rPr>
        <w:t>信息系统运维-北京市住房和城乡建设委员会信用服务监管平台运维</w:t>
      </w:r>
    </w:p>
    <w:p w14:paraId="0D4664DD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0C6BE759"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bCs/>
          <w:sz w:val="24"/>
          <w:szCs w:val="24"/>
          <w:highlight w:val="none"/>
        </w:rPr>
        <w:t>供应商</w:t>
      </w:r>
      <w:r>
        <w:rPr>
          <w:rFonts w:ascii="Times New Roman" w:hAnsi="Times New Roman" w:eastAsia="宋体"/>
          <w:bCs/>
          <w:sz w:val="24"/>
          <w:szCs w:val="24"/>
          <w:highlight w:val="none"/>
        </w:rPr>
        <w:t>名称：</w:t>
      </w:r>
      <w:r>
        <w:rPr>
          <w:rFonts w:hint="eastAsia" w:ascii="Times New Roman" w:hAnsi="Times New Roman" w:eastAsia="宋体"/>
          <w:bCs/>
          <w:sz w:val="24"/>
          <w:szCs w:val="24"/>
          <w:highlight w:val="none"/>
        </w:rPr>
        <w:t>北京中海住梦科技有限公司91110108589143134L</w:t>
      </w:r>
    </w:p>
    <w:p w14:paraId="7FD3E4F7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</w:t>
      </w:r>
      <w:r>
        <w:rPr>
          <w:rFonts w:ascii="Times New Roman" w:hAnsi="Times New Roman" w:eastAsia="宋体"/>
          <w:sz w:val="24"/>
          <w:szCs w:val="24"/>
          <w:highlight w:val="none"/>
        </w:rPr>
        <w:t>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北京市海淀区中关村南大街5号1区689号楼6层610室 </w:t>
      </w:r>
    </w:p>
    <w:p w14:paraId="15EB4668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中标金额：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 </w:t>
      </w:r>
    </w:p>
    <w:p w14:paraId="2A3F6EFF">
      <w:pPr>
        <w:spacing w:line="360" w:lineRule="auto"/>
        <w:ind w:firstLine="960" w:firstLineChars="4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壹佰捌拾万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零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叁仟元整</w:t>
      </w:r>
    </w:p>
    <w:p w14:paraId="44FC48C6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 xml:space="preserve">    人民币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小写</w:t>
      </w:r>
      <w:r>
        <w:rPr>
          <w:rFonts w:ascii="Times New Roman" w:hAnsi="Times New Roman" w:eastAsia="宋体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￥1803000.00 </w:t>
      </w:r>
    </w:p>
    <w:p w14:paraId="2137522D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  <w:bookmarkStart w:id="6" w:name="_GoBack"/>
      <w:bookmarkEnd w:id="6"/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BFE2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E17CAE8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253E8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EF69551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bCs/>
                <w:sz w:val="24"/>
                <w:szCs w:val="24"/>
                <w:lang w:eastAsia="zh-CN"/>
              </w:rPr>
              <w:t>信息系统运维-北京市住房和城乡建设委员会信用服务监管平台运维</w:t>
            </w:r>
          </w:p>
          <w:p w14:paraId="46979B46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3FFE5AE3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张雪峰、孙志华、朱新华、范薇莉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陈恒</w:t>
      </w:r>
    </w:p>
    <w:p w14:paraId="00DBC92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2.1424</w:t>
      </w:r>
      <w:r>
        <w:rPr>
          <w:rFonts w:ascii="Times New Roman" w:hAnsi="Times New Roman" w:eastAsia="宋体"/>
          <w:sz w:val="24"/>
          <w:szCs w:val="24"/>
        </w:rPr>
        <w:t>万元（收费标准详见招标文件）</w:t>
      </w:r>
    </w:p>
    <w:p w14:paraId="74D5B031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78A08768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445601F6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A4B598D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</w:rPr>
        <w:t>http://www.ccgp.gov.cn）、北京市政府采购网（http://www.ccgp-beijing.gov.cn/）、北京汇诚金桥国际招标咨询有限公司网站（http://www.hcjq.net/）发布。</w:t>
      </w:r>
    </w:p>
    <w:p w14:paraId="55E4B506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BJJQ-2024-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442</w:t>
      </w:r>
    </w:p>
    <w:p w14:paraId="113B565A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8.3中标供应商的评审得分：95.20 </w:t>
      </w:r>
    </w:p>
    <w:p w14:paraId="1EE8D6A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7B975898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Cs/>
          <w:sz w:val="24"/>
        </w:rPr>
      </w:pPr>
      <w:r>
        <w:rPr>
          <w:rFonts w:hint="default" w:ascii="Times New Roman" w:hAnsi="Times New Roman" w:eastAsia="宋体" w:cs="Times New Roman"/>
          <w:bCs/>
          <w:sz w:val="24"/>
        </w:rPr>
        <w:t>1.采购人信息</w:t>
      </w:r>
    </w:p>
    <w:p w14:paraId="5CF17D43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bookmarkStart w:id="2" w:name="_Toc28359086"/>
      <w:bookmarkStart w:id="3" w:name="_Toc28359009"/>
      <w:r>
        <w:rPr>
          <w:rFonts w:hint="default" w:ascii="Times New Roman" w:hAnsi="Times New Roman" w:eastAsia="宋体" w:cs="Times New Roman"/>
          <w:sz w:val="24"/>
        </w:rPr>
        <w:t>名    称：北京市住房和城乡建设委员会综合事务中心</w:t>
      </w:r>
    </w:p>
    <w:p w14:paraId="0EBCE9D4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地    址：北京市通州区达济街9号院</w:t>
      </w:r>
    </w:p>
    <w:p w14:paraId="061AFD71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联系方式：陈老师，010-555977</w:t>
      </w:r>
      <w:bookmarkEnd w:id="2"/>
      <w:bookmarkEnd w:id="3"/>
      <w:r>
        <w:rPr>
          <w:rFonts w:hint="default" w:ascii="Times New Roman" w:hAnsi="Times New Roman" w:eastAsia="宋体" w:cs="Times New Roman"/>
          <w:sz w:val="24"/>
        </w:rPr>
        <w:t>07</w:t>
      </w:r>
    </w:p>
    <w:p w14:paraId="4AF01589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Cs/>
          <w:sz w:val="24"/>
        </w:rPr>
      </w:pPr>
      <w:r>
        <w:rPr>
          <w:rFonts w:hint="default" w:ascii="Times New Roman" w:hAnsi="Times New Roman" w:eastAsia="宋体" w:cs="Times New Roman"/>
          <w:bCs/>
          <w:sz w:val="24"/>
        </w:rPr>
        <w:t>2.采购代理机构信息</w:t>
      </w:r>
    </w:p>
    <w:p w14:paraId="39D99F4E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sz w:val="24"/>
        </w:rPr>
        <w:t>名称：北京汇诚金桥国际招标咨询有限公司</w:t>
      </w:r>
    </w:p>
    <w:p w14:paraId="32EC92E9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地址：北京市东城区朝内大街南竹杆胡同6号北京INN3号楼9层</w:t>
      </w:r>
    </w:p>
    <w:bookmarkEnd w:id="4"/>
    <w:bookmarkEnd w:id="5"/>
    <w:p w14:paraId="2DBFD8CE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联系方式：010-65244468、65170699</w:t>
      </w:r>
    </w:p>
    <w:p w14:paraId="6B16E96D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3.项目联系方式</w:t>
      </w:r>
    </w:p>
    <w:p w14:paraId="0F3CC942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项目联系人：李雅琪、常伊婷、刘亮</w:t>
      </w:r>
    </w:p>
    <w:p w14:paraId="2A0263A0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电　话：010-65244468、65170699</w:t>
      </w:r>
    </w:p>
    <w:p w14:paraId="47A69665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70604792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4C44CDD4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yellow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jNkNjhmNjU1NTU1N2Y2NDQ5MTJkM2ZmY2RlMTQ4Y2I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76863"/>
    <w:rsid w:val="002C135D"/>
    <w:rsid w:val="002D620F"/>
    <w:rsid w:val="002E320C"/>
    <w:rsid w:val="00323F82"/>
    <w:rsid w:val="00345A0A"/>
    <w:rsid w:val="003D19E1"/>
    <w:rsid w:val="00403D39"/>
    <w:rsid w:val="0041710E"/>
    <w:rsid w:val="0048319B"/>
    <w:rsid w:val="004B7BE5"/>
    <w:rsid w:val="004D1179"/>
    <w:rsid w:val="004F3D59"/>
    <w:rsid w:val="00512BFC"/>
    <w:rsid w:val="005170F8"/>
    <w:rsid w:val="005A36BD"/>
    <w:rsid w:val="005A3917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E5356"/>
    <w:rsid w:val="007F65BC"/>
    <w:rsid w:val="00815EDF"/>
    <w:rsid w:val="00930CCF"/>
    <w:rsid w:val="00951B8E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A524A"/>
    <w:rsid w:val="00AE08EF"/>
    <w:rsid w:val="00AE5856"/>
    <w:rsid w:val="00AE601D"/>
    <w:rsid w:val="00B13947"/>
    <w:rsid w:val="00B13FF5"/>
    <w:rsid w:val="00B33BC6"/>
    <w:rsid w:val="00B54565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E3240"/>
    <w:rsid w:val="00DF34CC"/>
    <w:rsid w:val="00DF35BE"/>
    <w:rsid w:val="00DF3C7F"/>
    <w:rsid w:val="00E53478"/>
    <w:rsid w:val="00ED27D0"/>
    <w:rsid w:val="00F02B19"/>
    <w:rsid w:val="00F1694B"/>
    <w:rsid w:val="00F351CB"/>
    <w:rsid w:val="00F37E29"/>
    <w:rsid w:val="00F5237F"/>
    <w:rsid w:val="00F579A8"/>
    <w:rsid w:val="00F65A74"/>
    <w:rsid w:val="00FA634B"/>
    <w:rsid w:val="00FE10A1"/>
    <w:rsid w:val="00FE498C"/>
    <w:rsid w:val="016B4055"/>
    <w:rsid w:val="02CF4A12"/>
    <w:rsid w:val="0371517F"/>
    <w:rsid w:val="069244AA"/>
    <w:rsid w:val="09297778"/>
    <w:rsid w:val="0B3B6363"/>
    <w:rsid w:val="0C24078E"/>
    <w:rsid w:val="0D8822B5"/>
    <w:rsid w:val="0F7A2ADB"/>
    <w:rsid w:val="0FCA0775"/>
    <w:rsid w:val="14E629C1"/>
    <w:rsid w:val="185D0F99"/>
    <w:rsid w:val="1CD83485"/>
    <w:rsid w:val="1EF54315"/>
    <w:rsid w:val="20016F00"/>
    <w:rsid w:val="21DC6091"/>
    <w:rsid w:val="22EE7E5C"/>
    <w:rsid w:val="2D0E6797"/>
    <w:rsid w:val="2E450300"/>
    <w:rsid w:val="2F0934A0"/>
    <w:rsid w:val="33296443"/>
    <w:rsid w:val="3450578E"/>
    <w:rsid w:val="34CC3529"/>
    <w:rsid w:val="3CAF35C0"/>
    <w:rsid w:val="3D240DAD"/>
    <w:rsid w:val="3FAF7568"/>
    <w:rsid w:val="417A21AD"/>
    <w:rsid w:val="4850040D"/>
    <w:rsid w:val="49EC3FFA"/>
    <w:rsid w:val="4EAF1A9A"/>
    <w:rsid w:val="4FD74E04"/>
    <w:rsid w:val="51222089"/>
    <w:rsid w:val="589044BB"/>
    <w:rsid w:val="688866DB"/>
    <w:rsid w:val="68D55E10"/>
    <w:rsid w:val="691029E7"/>
    <w:rsid w:val="6B2655DF"/>
    <w:rsid w:val="6E840F24"/>
    <w:rsid w:val="71BE50D0"/>
    <w:rsid w:val="73880040"/>
    <w:rsid w:val="74122D63"/>
    <w:rsid w:val="744B4999"/>
    <w:rsid w:val="75F15752"/>
    <w:rsid w:val="77446EFF"/>
    <w:rsid w:val="7932627F"/>
    <w:rsid w:val="799E0C5C"/>
    <w:rsid w:val="7A2B3E1B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4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5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7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26"/>
    <w:autoRedefine/>
    <w:qFormat/>
    <w:uiPriority w:val="0"/>
    <w:rPr>
      <w:rFonts w:ascii="宋体" w:hAnsi="Courier New"/>
    </w:rPr>
  </w:style>
  <w:style w:type="paragraph" w:styleId="7">
    <w:name w:val="Balloon Text"/>
    <w:basedOn w:val="1"/>
    <w:link w:val="28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3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</w:style>
  <w:style w:type="character" w:styleId="15">
    <w:name w:val="FollowedHyperlink"/>
    <w:basedOn w:val="13"/>
    <w:semiHidden/>
    <w:unhideWhenUsed/>
    <w:uiPriority w:val="99"/>
    <w:rPr>
      <w:color w:val="000000"/>
      <w:u w:val="none"/>
    </w:rPr>
  </w:style>
  <w:style w:type="character" w:styleId="16">
    <w:name w:val="Emphasis"/>
    <w:basedOn w:val="13"/>
    <w:qFormat/>
    <w:locked/>
    <w:uiPriority w:val="0"/>
  </w:style>
  <w:style w:type="character" w:styleId="17">
    <w:name w:val="HTML Definition"/>
    <w:basedOn w:val="13"/>
    <w:semiHidden/>
    <w:unhideWhenUsed/>
    <w:qFormat/>
    <w:uiPriority w:val="99"/>
  </w:style>
  <w:style w:type="character" w:styleId="18">
    <w:name w:val="HTML Acronym"/>
    <w:basedOn w:val="13"/>
    <w:semiHidden/>
    <w:unhideWhenUsed/>
    <w:qFormat/>
    <w:uiPriority w:val="99"/>
  </w:style>
  <w:style w:type="character" w:styleId="19">
    <w:name w:val="HTML Variable"/>
    <w:basedOn w:val="13"/>
    <w:semiHidden/>
    <w:unhideWhenUsed/>
    <w:qFormat/>
    <w:uiPriority w:val="99"/>
  </w:style>
  <w:style w:type="character" w:styleId="20">
    <w:name w:val="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21">
    <w:name w:val="HTML Code"/>
    <w:basedOn w:val="13"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3">
    <w:name w:val="HTML Cite"/>
    <w:basedOn w:val="13"/>
    <w:semiHidden/>
    <w:unhideWhenUsed/>
    <w:qFormat/>
    <w:uiPriority w:val="99"/>
  </w:style>
  <w:style w:type="character" w:customStyle="1" w:styleId="24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5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6">
    <w:name w:val="纯文本 字符"/>
    <w:link w:val="6"/>
    <w:autoRedefine/>
    <w:qFormat/>
    <w:locked/>
    <w:uiPriority w:val="0"/>
    <w:rPr>
      <w:rFonts w:ascii="宋体" w:hAnsi="Courier New" w:cs="Times New Roman"/>
    </w:rPr>
  </w:style>
  <w:style w:type="character" w:customStyle="1" w:styleId="27">
    <w:name w:val="批注文字 字符"/>
    <w:basedOn w:val="13"/>
    <w:link w:val="5"/>
    <w:autoRedefine/>
    <w:semiHidden/>
    <w:qFormat/>
    <w:uiPriority w:val="99"/>
  </w:style>
  <w:style w:type="character" w:customStyle="1" w:styleId="28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29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30">
    <w:name w:val="页脚 字符"/>
    <w:link w:val="8"/>
    <w:autoRedefine/>
    <w:qFormat/>
    <w:uiPriority w:val="99"/>
    <w:rPr>
      <w:sz w:val="18"/>
      <w:szCs w:val="18"/>
    </w:rPr>
  </w:style>
  <w:style w:type="character" w:customStyle="1" w:styleId="31">
    <w:name w:val="hover5"/>
    <w:basedOn w:val="13"/>
    <w:uiPriority w:val="0"/>
    <w:rPr>
      <w:color w:val="0063BA"/>
    </w:rPr>
  </w:style>
  <w:style w:type="character" w:customStyle="1" w:styleId="32">
    <w:name w:val="margin_right202"/>
    <w:basedOn w:val="13"/>
    <w:qFormat/>
    <w:uiPriority w:val="0"/>
  </w:style>
  <w:style w:type="character" w:customStyle="1" w:styleId="33">
    <w:name w:val="active6"/>
    <w:basedOn w:val="13"/>
    <w:uiPriority w:val="0"/>
    <w:rPr>
      <w:color w:val="FFFFFF"/>
      <w:shd w:val="clear" w:fill="E22323"/>
    </w:rPr>
  </w:style>
  <w:style w:type="character" w:customStyle="1" w:styleId="34">
    <w:name w:val="before"/>
    <w:basedOn w:val="13"/>
    <w:qFormat/>
    <w:uiPriority w:val="0"/>
    <w:rPr>
      <w:shd w:val="clear" w:fill="E22323"/>
    </w:rPr>
  </w:style>
  <w:style w:type="character" w:customStyle="1" w:styleId="35">
    <w:name w:val="active2"/>
    <w:basedOn w:val="13"/>
    <w:qFormat/>
    <w:uiPriority w:val="0"/>
    <w:rPr>
      <w:color w:val="FFFFFF"/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555</Words>
  <Characters>749</Characters>
  <Lines>4</Lines>
  <Paragraphs>1</Paragraphs>
  <TotalTime>0</TotalTime>
  <ScaleCrop>false</ScaleCrop>
  <LinksUpToDate>false</LinksUpToDate>
  <CharactersWithSpaces>766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</cp:lastModifiedBy>
  <dcterms:modified xsi:type="dcterms:W3CDTF">2024-06-28T02:22:55Z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BB5E6C5EE3054E7FAB301FE34C2AAB2C</vt:lpwstr>
  </property>
</Properties>
</file>